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6366f1"/>
          <w:sz w:val="20"/>
          <w:szCs w:val="20"/>
        </w:rPr>
        <w:t xml:space="preserve">OUTE.PRO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d27"/>
          <w:sz w:val="48"/>
          <w:szCs w:val="48"/>
        </w:rPr>
        <w:t xml:space="preserve">Admin Dashboard &amp; Observability Cockpit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Plano de Revisão Completa da Área de Administração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22 de Março de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Status: Draft  |  Autor: Claude + Bardi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Diagnóstico do Estado Atual</w:t>
      </w:r>
    </w:p>
    <w:p>
      <w:pPr>
        <w:spacing w:after="200"/>
      </w:pPr>
      <w:r>
        <w:t xml:space="preserve">O cockpit admin atual é um </w:t>
      </w:r>
      <w:r>
        <w:rPr>
          <w:b/>
          <w:bCs/>
        </w:rPr>
        <w:t xml:space="preserve">viewer reativo</w:t>
      </w:r>
      <w:r>
        <w:t xml:space="preserve">, não um dashboard operacional. Funciona para inspecionar uma entrevista individual, mas falha em dar visão sistêmica. Abaixo os 9 problemas identificados após análise completa do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960"/>
        <w:gridCol w:w="3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visão agregada — Sem overview/dashboard. Precisa clicar entrevista por entrevista.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sem situational awareness.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caixa preta — Output dos agentes como JSON bruto. Sem formatação, sem diff entre runs.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Impossível diagnosticar problemas de qualidade.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real-time — Polling manual (refresh). Sem SSE/WebSocket para admin.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sabe quando pipeline termina.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Histórico flat — Cada run é uma linha. Sem comparação entre runs.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entender evolução/regressão.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Cockpit monolítico — 1776 linhas em um único .svelte.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Manutenção arriscada.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Entrevistador invisível — Sem progressão temporal de maturity.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entender onde o entrevistador trava.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inexplorado — Eventos ricos sem visualização.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desperdiçados.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métricas de token/custo — tokens_used existe mas sem visualização.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controle de custos operacionais.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health check visual — Admin precisa de curl.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Operação manual.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Navegação Proposta</w:t>
      </w:r>
    </w:p>
    <w:p>
      <w:pPr>
        <w:spacing w:after="200"/>
      </w:pPr>
      <w:r>
        <w:t xml:space="preserve">A nova estrutura separa visão agregada (Dashboard), drill-down por entrevista (Cockpit refatorado), visão cross-pipeline, e auditoria.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Overview com KPIs, funil de conversão, pipelines ativos, alertas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/admin/cockpit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REFAT.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entrevistas (componentizado)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/admin/cockpit/[id]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Detalhe com tabs, deep linking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/admin/cockpit/[id]/pipeline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view dedicado com renderers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Visão cross-interview de todos os pipelines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EXIST.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Edição de prompts dos agentes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EXIST.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conhecimento (sem mudanças)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EXIST.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Gestão de usuários (sem mudanças)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Timeline de eventos do sistema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Fases de Implementação</w:t>
      </w:r>
    </w:p>
    <w:p>
      <w:pPr>
        <w:pStyle w:val="Heading2"/>
      </w:pPr>
      <w:r>
        <w:t xml:space="preserve">Fase 1 — Fundação &amp; Refatoração (Sprint 1-2)</w:t>
      </w:r>
    </w:p>
    <w:p>
      <w:pPr>
        <w:spacing w:after="100"/>
      </w:pPr>
      <w:r>
        <w:t xml:space="preserve">Objetivo: Tornar o cockpit evoluível e criar a estrutura de dashboard.</w:t>
      </w:r>
    </w:p>
    <w:p>
      <w:pPr>
        <w:pStyle w:val="ListParagraph"/>
        <w:numPr>
          <w:ilvl w:val="0"/>
          <w:numId w:val="2"/>
        </w:numPr>
      </w:pPr>
      <w:r>
        <w:t xml:space="preserve">Decompor cockpit/+page.svelte (1776 linhas) em ~15 componentes isolados (máx. 200 linhas cada)</w:t>
      </w:r>
    </w:p>
    <w:p>
      <w:pPr>
        <w:pStyle w:val="ListParagraph"/>
        <w:numPr>
          <w:ilvl w:val="0"/>
          <w:numId w:val="2"/>
        </w:numPr>
      </w:pPr>
      <w:r>
        <w:t xml:space="preserve">Migrar para rotas dedicadas: /admin/cockpit/[id] com deep linking</w:t>
      </w:r>
    </w:p>
    <w:p>
      <w:pPr>
        <w:pStyle w:val="ListParagraph"/>
        <w:numPr>
          <w:ilvl w:val="0"/>
          <w:numId w:val="2"/>
        </w:numPr>
      </w:pPr>
      <w:r>
        <w:t xml:space="preserve">Criar endpoints de agregação no BFF: getAdminDashboardMetrics(), getConversionFunnel(), getActivePipelines()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Critério: Zero regressão visual. Cockpit funciona identicamente ao atual.</w:t>
      </w:r>
    </w:p>
    <w:p>
      <w:pPr>
        <w:pStyle w:val="Heading2"/>
      </w:pPr>
      <w:r>
        <w:t xml:space="preserve">Fase 2 — Dashboard &amp; Real-Time (Sprint 3-4)</w:t>
      </w:r>
    </w:p>
    <w:p>
      <w:pPr>
        <w:spacing w:after="100"/>
      </w:pPr>
      <w:r>
        <w:t xml:space="preserve">Objetivo: Visão agregada e atualizações em tempo real.</w:t>
      </w:r>
    </w:p>
    <w:p>
      <w:pPr>
        <w:pStyle w:val="ListParagraph"/>
        <w:numPr>
          <w:ilvl w:val="0"/>
          <w:numId w:val="2"/>
        </w:numPr>
      </w:pPr>
      <w:r>
        <w:t xml:space="preserve">Dashboard com KPI cards (usuários ativos, taxa de sucesso, custo médio), funil de conversão (7d/30d/90d), e lista de pipelines ativos</w:t>
      </w:r>
    </w:p>
    <w:p>
      <w:pPr>
        <w:pStyle w:val="ListParagraph"/>
        <w:numPr>
          <w:ilvl w:val="0"/>
          <w:numId w:val="2"/>
        </w:numPr>
      </w:pPr>
      <w:r>
        <w:t xml:space="preserve">SSE admin channel via Redis pub/sub para atualizações real-time de pipeline</w:t>
      </w:r>
    </w:p>
    <w:p>
      <w:pPr>
        <w:pStyle w:val="ListParagraph"/>
        <w:numPr>
          <w:ilvl w:val="0"/>
          <w:numId w:val="2"/>
        </w:numPr>
      </w:pPr>
      <w:r>
        <w:t xml:space="preserve">Service health widget no header (PostgreSQL, Redis, Vertex AI)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Alertas automáticos: pipelines falhados 24h, entrevistas paradas &gt;48h, jobs stale &gt;5min</w:t>
      </w:r>
    </w:p>
    <w:p>
      <w:pPr>
        <w:pStyle w:val="Heading2"/>
      </w:pPr>
      <w:r>
        <w:t xml:space="preserve">Fase 3 — Pipeline Intelligence (Sprint 5-6)</w:t>
      </w:r>
    </w:p>
    <w:p>
      <w:pPr>
        <w:spacing w:after="100"/>
      </w:pPr>
      <w:r>
        <w:t xml:space="preserve">Objetivo: Visibilidade profunda nos agentes e seus outputs.</w:t>
      </w:r>
    </w:p>
    <w:p>
      <w:pPr>
        <w:pStyle w:val="ListParagraph"/>
        <w:numPr>
          <w:ilvl w:val="0"/>
          <w:numId w:val="2"/>
        </w:numPr>
      </w:pPr>
      <w:r>
        <w:t xml:space="preserve">Agent output formatado: renderer específico por agente (RequirementsView, CostScenariosView, etc.) substituindo JSON bruto</w:t>
      </w:r>
    </w:p>
    <w:p>
      <w:pPr>
        <w:pStyle w:val="ListParagraph"/>
        <w:numPr>
          <w:ilvl w:val="0"/>
          <w:numId w:val="2"/>
        </w:numPr>
      </w:pPr>
      <w:r>
        <w:t xml:space="preserve">Run comparison: diff side-by-side entre duas runs, mostrando campos alterados e deltas de custo/duração</w:t>
      </w:r>
    </w:p>
    <w:p>
      <w:pPr>
        <w:pStyle w:val="ListParagraph"/>
        <w:numPr>
          <w:ilvl w:val="0"/>
          <w:numId w:val="2"/>
        </w:numPr>
      </w:pPr>
      <w:r>
        <w:t xml:space="preserve">Pipeline cross-interview (/admin/pipeline): tabela de todos os pipelines com heatmap de duração por agente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Taxa de falha por agente em bar chart horizontal + tendência de duração 30d</w:t>
      </w:r>
    </w:p>
    <w:p>
      <w:pPr>
        <w:pStyle w:val="Heading2"/>
      </w:pPr>
      <w:r>
        <w:t xml:space="preserve">Fase 4 — Entrevistador &amp; Audit (Sprint 7-8)</w:t>
      </w:r>
    </w:p>
    <w:p>
      <w:pPr>
        <w:spacing w:after="100"/>
      </w:pPr>
      <w:r>
        <w:t xml:space="preserve">Objetivo: Observabilidade do chat e trail de auditoria.</w:t>
      </w:r>
    </w:p>
    <w:p>
      <w:pPr>
        <w:pStyle w:val="ListParagraph"/>
        <w:numPr>
          <w:ilvl w:val="0"/>
          <w:numId w:val="2"/>
        </w:numPr>
      </w:pPr>
      <w:r>
        <w:t xml:space="preserve">Maturity timeline: gráfico de progressão turno a turno com linhas por domínio (requer nova tabela interview_state_snapshots)</w:t>
      </w:r>
    </w:p>
    <w:p>
      <w:pPr>
        <w:pStyle w:val="ListParagraph"/>
        <w:numPr>
          <w:ilvl w:val="0"/>
          <w:numId w:val="2"/>
        </w:numPr>
      </w:pPr>
      <w:r>
        <w:t xml:space="preserve">Audit timeline (/admin/audit): eventos filtráveis por tipo, ator, recurso e período</w:t>
      </w:r>
    </w:p>
    <w:p>
      <w:pPr>
        <w:pStyle w:val="ListParagraph"/>
        <w:numPr>
          <w:ilvl w:val="0"/>
          <w:numId w:val="2"/>
        </w:numPr>
      </w:pPr>
      <w:r>
        <w:t xml:space="preserve">Token/Cost tracking: breakdown de consumo por agente e modelo, custo estimado em USD com pricing Vertex AI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Requer: LiteLLM callback para captura de tokens no pipeline, nova migration pipeline_token_usage</w:t>
      </w:r>
    </w:p>
    <w:p>
      <w:r>
        <w:br w:type="page"/>
      </w:r>
    </w:p>
    <w:p>
      <w:pPr>
        <w:pStyle w:val="Heading1"/>
      </w:pPr>
      <w:r>
        <w:t xml:space="preserve">4. Estimativa de Esforço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150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Refatoração + rotas +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3-5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+ SSE + 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5-8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Renderers + diff + pipeline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5-8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Fase 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Timeline + audit +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7-8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Total estimado: 17-27 dias úteis</w:t>
      </w:r>
      <w:r>
        <w:t xml:space="preserve"> (considerando 1 dev full-stack)</w:t>
      </w:r>
    </w:p>
    <w:p>
      <w:pPr>
        <w:pStyle w:val="Heading1"/>
      </w:pPr>
      <w:r>
        <w:t xml:space="preserve">5. Decisões de Arquitetura</w:t>
      </w:r>
    </w:p>
    <w:p>
      <w:pPr>
        <w:pStyle w:val="Heading3"/>
      </w:pPr>
      <w:r>
        <w:t xml:space="preserve">SSE vs Polling</w:t>
      </w:r>
    </w:p>
    <w:p>
      <w:pPr>
        <w:spacing w:after="100"/>
      </w:pPr>
      <w:r>
        <w:t xml:space="preserve">Começar com polling inteligente (5s com pipelines ativos, 30s idle). Migrar para SSE via Redis pub/sub quando validado. Nunca WebSocket — SSE é suficiente.</w:t>
      </w:r>
    </w:p>
    <w:p>
      <w:pPr>
        <w:pStyle w:val="Heading3"/>
      </w:pPr>
      <w:r>
        <w:t xml:space="preserve">BFF como gateway único</w:t>
      </w:r>
    </w:p>
    <w:p>
      <w:pPr>
        <w:spacing w:after="100"/>
      </w:pPr>
      <w:r>
        <w:t xml:space="preserve">Todas as queries de dashboard passam pelo BFF SvelteKit (regra de arquitetura). FastAPI só para status de pipeline, SSE de eventos, e health check.</w:t>
      </w:r>
    </w:p>
    <w:p>
      <w:pPr>
        <w:pStyle w:val="Heading3"/>
      </w:pPr>
      <w:r>
        <w:t xml:space="preserve">Sem framework de dashboarding externo</w:t>
      </w:r>
    </w:p>
    <w:p>
      <w:pPr>
        <w:spacing w:after="100"/>
      </w:pPr>
      <w:r>
        <w:t xml:space="preserve">Não usar Grafana/Metabase embeddado. Admin é interno, precisa de ações (re-run, editar), stack já definida. Para gráficos: Chart.js via CDN ou layerchart (Svelte nativo).</w:t>
      </w:r>
    </w:p>
    <w:p>
      <w:r>
        <w:br w:type="page"/>
      </w:r>
    </w:p>
    <w:p>
      <w:pPr>
        <w:pStyle w:val="Heading1"/>
      </w:pPr>
      <w:r>
        <w:t xml:space="preserve">6. Migrations Necessárias</w:t>
      </w:r>
    </w:p>
    <w:p>
      <w:pPr>
        <w:pStyle w:val="Heading3"/>
      </w:pPr>
      <w:r>
        <w:t xml:space="preserve">020_interview_state_snapshots.sql</w:t>
      </w:r>
    </w:p>
    <w:p>
      <w:pPr>
        <w:spacing w:after="100"/>
      </w:pPr>
      <w:r>
        <w:t xml:space="preserve">Snapshot do estado da entrevista após cada turno. Campos: interview_id, message_id, turn_number, maturity, domains (JSONB). Indexado por (interview_id, turn_number).</w:t>
      </w:r>
    </w:p>
    <w:p>
      <w:pPr>
        <w:pStyle w:val="Heading3"/>
      </w:pPr>
      <w:r>
        <w:t xml:space="preserve">021_pipeline_token_usage.sql</w:t>
      </w:r>
    </w:p>
    <w:p>
      <w:pPr>
        <w:spacing w:after="200"/>
      </w:pPr>
      <w:r>
        <w:t xml:space="preserve">Consumo de tokens por agente. Campos: estimate_run_id, agent_key, llm_model, input_tokens, output_tokens, total_tokens (generated), estimated_cost_usd. Indexado por run e (agent_key, created_at).</w:t>
      </w:r>
    </w:p>
    <w:p>
      <w:pPr>
        <w:pStyle w:val="Heading1"/>
      </w:pPr>
      <w: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Refatoração quebra funcionalidade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Testes E2E antes e depois; feature flag para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Output dos agentes muda estrutura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Renderers com fallback para JSON bruto; Pydantic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SSE adiciona carga ao Redis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Canal dedicado com TTL curto; admin é 1-2 usuários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Snapshots impactam performance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assíncrono; batch se necessário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 de tokens impreciso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Tabela de preços fixa; disclaimer 'estimado'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PLAN — Admin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d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2026-03-22T16:20:27.046Z</dcterms:created>
  <dcterms:modified xsi:type="dcterms:W3CDTF">2026-03-22T16:20:27.047Z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