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04647" w14:textId="390181A5" w:rsidR="00AF6B98" w:rsidRDefault="00F601A5" w:rsidP="00AF6B98">
      <w:pPr>
        <w:pStyle w:val="Default"/>
      </w:pPr>
      <w:r w:rsidRPr="00C90162">
        <w:t>Livro: Cibernética e Sociedade, O uso Humano dos Seres Humanos– Norbert Wiener. (Caps. 1 e 2)</w:t>
      </w:r>
      <w:r w:rsidRPr="00C90162">
        <w:br/>
        <w:t>Leitura para disciplina CS107 – Introdução ao pensamento computacional</w:t>
      </w:r>
    </w:p>
    <w:p w14:paraId="09D7737B" w14:textId="04413498" w:rsidR="00397524" w:rsidRPr="00C90162" w:rsidRDefault="00397524" w:rsidP="00AF6B98">
      <w:pPr>
        <w:pStyle w:val="Default"/>
      </w:pPr>
      <w:r>
        <w:t>Renato Faria Gomes 158381</w:t>
      </w:r>
    </w:p>
    <w:p w14:paraId="08776799" w14:textId="77777777" w:rsidR="00F601A5" w:rsidRPr="00C90162" w:rsidRDefault="00F601A5" w:rsidP="00AF6B98">
      <w:pPr>
        <w:pStyle w:val="Default"/>
      </w:pPr>
    </w:p>
    <w:p w14:paraId="72A4CF15" w14:textId="0C75E411" w:rsidR="00AF6B98" w:rsidRPr="00C90162" w:rsidRDefault="00F601A5" w:rsidP="00AF6B98">
      <w:pPr>
        <w:pStyle w:val="Default"/>
        <w:rPr>
          <w:color w:val="auto"/>
        </w:rPr>
      </w:pPr>
      <w:r w:rsidRPr="00C90162">
        <w:rPr>
          <w:color w:val="auto"/>
        </w:rPr>
        <w:t>“” citações</w:t>
      </w:r>
    </w:p>
    <w:p w14:paraId="21BB1813" w14:textId="28063F21" w:rsidR="00F601A5" w:rsidRPr="00C90162" w:rsidRDefault="00F601A5" w:rsidP="00AF6B98">
      <w:pPr>
        <w:pStyle w:val="Default"/>
        <w:rPr>
          <w:color w:val="auto"/>
        </w:rPr>
      </w:pPr>
      <w:r w:rsidRPr="00C90162">
        <w:rPr>
          <w:color w:val="auto"/>
        </w:rPr>
        <w:t>Paráfrases</w:t>
      </w:r>
    </w:p>
    <w:p w14:paraId="0A7BD33F" w14:textId="47E0F8EF" w:rsidR="00F601A5" w:rsidRPr="00C90162" w:rsidRDefault="00F601A5" w:rsidP="00AF6B98">
      <w:pPr>
        <w:pStyle w:val="Default"/>
        <w:rPr>
          <w:color w:val="auto"/>
        </w:rPr>
      </w:pPr>
      <w:r w:rsidRPr="00C90162">
        <w:rPr>
          <w:color w:val="auto"/>
        </w:rPr>
        <w:sym w:font="Wingdings" w:char="F0E0"/>
      </w:r>
      <w:r w:rsidRPr="00C90162">
        <w:rPr>
          <w:color w:val="auto"/>
        </w:rPr>
        <w:t>comentários</w:t>
      </w:r>
    </w:p>
    <w:p w14:paraId="1CBAB687" w14:textId="3A75239D" w:rsidR="00F601A5" w:rsidRPr="00C90162" w:rsidRDefault="0013619C" w:rsidP="00AF6B98">
      <w:pPr>
        <w:pStyle w:val="Default"/>
        <w:rPr>
          <w:color w:val="auto"/>
        </w:rPr>
      </w:pPr>
      <w:r w:rsidRPr="00C90162">
        <w:rPr>
          <w:color w:val="auto"/>
          <w:highlight w:val="yellow"/>
        </w:rPr>
        <w:t>**</w:t>
      </w:r>
      <w:r w:rsidRPr="00C90162">
        <w:rPr>
          <w:color w:val="auto"/>
        </w:rPr>
        <w:t>destaque</w:t>
      </w:r>
    </w:p>
    <w:p w14:paraId="361D77C0" w14:textId="77777777" w:rsidR="00F601A5" w:rsidRPr="00C90162" w:rsidRDefault="00F601A5" w:rsidP="00AF6B98">
      <w:pPr>
        <w:pStyle w:val="Default"/>
        <w:rPr>
          <w:i/>
          <w:iCs/>
          <w:color w:val="auto"/>
        </w:rPr>
      </w:pPr>
    </w:p>
    <w:p w14:paraId="73C2A4C3" w14:textId="77777777" w:rsidR="00C90162" w:rsidRDefault="00C90162" w:rsidP="00AF6B98">
      <w:pPr>
        <w:pStyle w:val="Default"/>
        <w:rPr>
          <w:color w:val="auto"/>
          <w:sz w:val="22"/>
          <w:szCs w:val="22"/>
          <w:u w:val="single"/>
        </w:rPr>
      </w:pPr>
    </w:p>
    <w:p w14:paraId="2DA2D4B2" w14:textId="77777777" w:rsidR="00C90162" w:rsidRDefault="00C90162" w:rsidP="00AF6B98">
      <w:pPr>
        <w:pStyle w:val="Default"/>
        <w:rPr>
          <w:color w:val="auto"/>
          <w:sz w:val="22"/>
          <w:szCs w:val="22"/>
          <w:u w:val="single"/>
        </w:rPr>
      </w:pPr>
    </w:p>
    <w:p w14:paraId="0DED2657" w14:textId="77777777" w:rsidR="00C90162" w:rsidRDefault="00C90162" w:rsidP="00AF6B98">
      <w:pPr>
        <w:pStyle w:val="Default"/>
        <w:rPr>
          <w:color w:val="auto"/>
          <w:sz w:val="22"/>
          <w:szCs w:val="22"/>
          <w:u w:val="single"/>
        </w:rPr>
      </w:pPr>
    </w:p>
    <w:p w14:paraId="3E2F65EA" w14:textId="5AC68BC7" w:rsidR="00F601A5" w:rsidRDefault="00F601A5" w:rsidP="00AF6B98">
      <w:pPr>
        <w:pStyle w:val="Default"/>
        <w:rPr>
          <w:i/>
          <w:iCs/>
          <w:color w:val="auto"/>
          <w:sz w:val="22"/>
          <w:szCs w:val="22"/>
        </w:rPr>
      </w:pPr>
      <w:r w:rsidRPr="00F601A5">
        <w:rPr>
          <w:color w:val="auto"/>
          <w:sz w:val="22"/>
          <w:szCs w:val="22"/>
          <w:u w:val="single"/>
        </w:rPr>
        <w:t>Prefácio</w:t>
      </w:r>
      <w:r>
        <w:rPr>
          <w:color w:val="auto"/>
          <w:sz w:val="22"/>
          <w:szCs w:val="22"/>
          <w:u w:val="single"/>
        </w:rPr>
        <w:t>:</w:t>
      </w:r>
    </w:p>
    <w:p w14:paraId="431BB0E2" w14:textId="77777777" w:rsidR="00F601A5" w:rsidRDefault="00F601A5" w:rsidP="00AF6B98">
      <w:pPr>
        <w:pStyle w:val="Default"/>
        <w:rPr>
          <w:i/>
          <w:iCs/>
          <w:color w:val="auto"/>
          <w:sz w:val="22"/>
          <w:szCs w:val="22"/>
        </w:rPr>
      </w:pPr>
    </w:p>
    <w:p w14:paraId="55D5B167" w14:textId="3B659541" w:rsidR="00184E5C" w:rsidRDefault="00F601A5" w:rsidP="00AF6B98">
      <w:pPr>
        <w:pStyle w:val="Default"/>
        <w:rPr>
          <w:color w:val="auto"/>
          <w:sz w:val="22"/>
          <w:szCs w:val="22"/>
        </w:rPr>
      </w:pPr>
      <w:r w:rsidRPr="00F601A5">
        <w:rPr>
          <w:i/>
          <w:iCs/>
          <w:color w:val="auto"/>
          <w:sz w:val="22"/>
          <w:szCs w:val="22"/>
        </w:rPr>
        <w:t>“</w:t>
      </w:r>
      <w:r w:rsidR="00AF6B98" w:rsidRPr="00F601A5">
        <w:rPr>
          <w:i/>
          <w:iCs/>
          <w:color w:val="auto"/>
          <w:sz w:val="22"/>
          <w:szCs w:val="22"/>
        </w:rPr>
        <w:t>Este livro trata do impacto do ponto de vista gibbsiano na vida moderna, quer através das mudanças substantivas que ocasionou na Ciência ativa, quer das alterações que indiretamente suscitou em nossa atitude para com a vida em</w:t>
      </w:r>
      <w:r w:rsidR="00AF6B98" w:rsidRPr="00F601A5">
        <w:rPr>
          <w:i/>
          <w:iCs/>
        </w:rPr>
        <w:t xml:space="preserve"> </w:t>
      </w:r>
      <w:r w:rsidR="00AF6B98" w:rsidRPr="00F601A5">
        <w:rPr>
          <w:i/>
          <w:iCs/>
          <w:color w:val="auto"/>
          <w:sz w:val="22"/>
          <w:szCs w:val="22"/>
        </w:rPr>
        <w:t>geral.</w:t>
      </w:r>
      <w:r w:rsidRPr="00F601A5">
        <w:rPr>
          <w:i/>
          <w:iCs/>
          <w:color w:val="auto"/>
          <w:sz w:val="22"/>
          <w:szCs w:val="22"/>
        </w:rPr>
        <w:t>”</w:t>
      </w:r>
      <w:r>
        <w:rPr>
          <w:color w:val="auto"/>
          <w:sz w:val="22"/>
          <w:szCs w:val="22"/>
        </w:rPr>
        <w:t xml:space="preserve"> (pág.13)</w:t>
      </w:r>
    </w:p>
    <w:p w14:paraId="67813546" w14:textId="77777777" w:rsidR="00F601A5" w:rsidRDefault="00F601A5" w:rsidP="00AF6B98">
      <w:pPr>
        <w:pStyle w:val="Default"/>
        <w:rPr>
          <w:color w:val="auto"/>
          <w:sz w:val="22"/>
          <w:szCs w:val="22"/>
        </w:rPr>
      </w:pPr>
    </w:p>
    <w:p w14:paraId="4164ADCE" w14:textId="6320C2E0" w:rsidR="00F601A5" w:rsidRDefault="00F601A5" w:rsidP="00AF6B98">
      <w:pPr>
        <w:pStyle w:val="Default"/>
        <w:rPr>
          <w:color w:val="auto"/>
          <w:sz w:val="22"/>
          <w:szCs w:val="22"/>
        </w:rPr>
      </w:pPr>
      <w:r w:rsidRPr="00F601A5">
        <w:rPr>
          <w:color w:val="auto"/>
          <w:sz w:val="22"/>
          <w:szCs w:val="22"/>
        </w:rPr>
        <w:sym w:font="Wingdings" w:char="F0E0"/>
      </w:r>
      <w:r w:rsidR="00277102">
        <w:rPr>
          <w:color w:val="auto"/>
          <w:sz w:val="22"/>
          <w:szCs w:val="22"/>
        </w:rPr>
        <w:t xml:space="preserve">Willard </w:t>
      </w:r>
      <w:r>
        <w:rPr>
          <w:color w:val="auto"/>
          <w:sz w:val="22"/>
          <w:szCs w:val="22"/>
        </w:rPr>
        <w:t>Gibbs introduziu a probabilidade (entropia) na física e, portanto, de acordo com o autor considera todos os mundos de respostas possíveis a um grupo de perguntas, limitadas, sobre nosso mundo.</w:t>
      </w:r>
    </w:p>
    <w:p w14:paraId="5128BD72" w14:textId="22F890FD" w:rsidR="00F601A5" w:rsidRDefault="00F601A5" w:rsidP="00AF6B98">
      <w:pPr>
        <w:pStyle w:val="Default"/>
        <w:rPr>
          <w:color w:val="auto"/>
          <w:sz w:val="22"/>
          <w:szCs w:val="22"/>
        </w:rPr>
      </w:pPr>
    </w:p>
    <w:p w14:paraId="34DEF3D5" w14:textId="18D5F30B" w:rsidR="00F601A5" w:rsidRPr="00C90162" w:rsidRDefault="00F601A5" w:rsidP="00AF6B98">
      <w:pPr>
        <w:pStyle w:val="Default"/>
        <w:rPr>
          <w:b/>
          <w:bCs/>
          <w:color w:val="auto"/>
        </w:rPr>
      </w:pPr>
      <w:r w:rsidRPr="00C90162">
        <w:rPr>
          <w:b/>
          <w:bCs/>
          <w:color w:val="auto"/>
        </w:rPr>
        <w:t>Cap I – A CIBERNÉTICA NA HISTÓRIA. (págs. 15 – 27)</w:t>
      </w:r>
    </w:p>
    <w:p w14:paraId="62D9A497" w14:textId="528C2C84" w:rsidR="00F601A5" w:rsidRDefault="00F601A5" w:rsidP="00AF6B98">
      <w:pPr>
        <w:pStyle w:val="Default"/>
        <w:rPr>
          <w:b/>
          <w:bCs/>
          <w:color w:val="auto"/>
          <w:sz w:val="22"/>
          <w:szCs w:val="22"/>
        </w:rPr>
      </w:pPr>
    </w:p>
    <w:p w14:paraId="6694A0DD" w14:textId="2E82186C" w:rsidR="00F601A5" w:rsidRDefault="00277102" w:rsidP="00AF6B98">
      <w:pPr>
        <w:pStyle w:val="Default"/>
        <w:rPr>
          <w:color w:val="auto"/>
          <w:sz w:val="22"/>
          <w:szCs w:val="22"/>
        </w:rPr>
      </w:pPr>
      <w:r>
        <w:rPr>
          <w:color w:val="auto"/>
          <w:sz w:val="22"/>
          <w:szCs w:val="22"/>
        </w:rPr>
        <w:t>Cibernética foi a palavra criada por Wiener, derivada do grego, para designar a teoria das mensagens como meios das máquinas e sociedade (desenvolvimento de computadores e autômatos com reflexões de psicologia e sistema nervoso). (pág. 15)</w:t>
      </w:r>
    </w:p>
    <w:p w14:paraId="4FEFBB9A" w14:textId="3AFCF104" w:rsidR="00277102" w:rsidRDefault="00277102" w:rsidP="00AF6B98">
      <w:pPr>
        <w:pStyle w:val="Default"/>
        <w:rPr>
          <w:color w:val="auto"/>
          <w:sz w:val="22"/>
          <w:szCs w:val="22"/>
        </w:rPr>
      </w:pPr>
    </w:p>
    <w:p w14:paraId="14B6F9C7" w14:textId="52F03F62" w:rsidR="00277102" w:rsidRDefault="00277102" w:rsidP="00AF6B98">
      <w:pPr>
        <w:pStyle w:val="Default"/>
        <w:rPr>
          <w:color w:val="auto"/>
          <w:sz w:val="22"/>
          <w:szCs w:val="22"/>
        </w:rPr>
      </w:pPr>
      <w:r>
        <w:rPr>
          <w:color w:val="auto"/>
          <w:sz w:val="22"/>
          <w:szCs w:val="22"/>
        </w:rPr>
        <w:t>Comunicação e controle como mesma classe.</w:t>
      </w:r>
      <w:r w:rsidR="00465908">
        <w:rPr>
          <w:color w:val="auto"/>
          <w:sz w:val="22"/>
          <w:szCs w:val="22"/>
        </w:rPr>
        <w:t xml:space="preserve"> </w:t>
      </w:r>
    </w:p>
    <w:p w14:paraId="65BC622C" w14:textId="4E4B55FD" w:rsidR="00465908" w:rsidRDefault="00465908" w:rsidP="00AF6B98">
      <w:pPr>
        <w:pStyle w:val="Default"/>
        <w:rPr>
          <w:color w:val="auto"/>
          <w:sz w:val="22"/>
          <w:szCs w:val="22"/>
        </w:rPr>
      </w:pPr>
    </w:p>
    <w:p w14:paraId="3B2EACD8" w14:textId="7F267C04" w:rsidR="00465908" w:rsidRDefault="0013619C" w:rsidP="00AF6B98">
      <w:pPr>
        <w:pStyle w:val="Default"/>
        <w:rPr>
          <w:color w:val="auto"/>
          <w:sz w:val="22"/>
          <w:szCs w:val="22"/>
        </w:rPr>
      </w:pPr>
      <w:r w:rsidRPr="0013619C">
        <w:rPr>
          <w:color w:val="auto"/>
          <w:sz w:val="22"/>
          <w:szCs w:val="22"/>
          <w:highlight w:val="yellow"/>
        </w:rPr>
        <w:t>*</w:t>
      </w:r>
      <w:r w:rsidR="00465908">
        <w:rPr>
          <w:color w:val="auto"/>
          <w:sz w:val="22"/>
          <w:szCs w:val="22"/>
        </w:rPr>
        <w:t>Sociedade é compreendida a partir de suas mensagens e meios de comunicação. Entre elas a comunicação de homem e máquinas, máquinas e homem e máquinas entre si. (pág.16)</w:t>
      </w:r>
    </w:p>
    <w:p w14:paraId="6E3BAE85" w14:textId="02A3056D" w:rsidR="00465908" w:rsidRDefault="00465908" w:rsidP="00AF6B98">
      <w:pPr>
        <w:pStyle w:val="Default"/>
        <w:rPr>
          <w:color w:val="auto"/>
          <w:sz w:val="22"/>
          <w:szCs w:val="22"/>
        </w:rPr>
      </w:pPr>
    </w:p>
    <w:p w14:paraId="4313E9A9" w14:textId="62390E52" w:rsidR="00465908" w:rsidRDefault="00465908" w:rsidP="00AF6B98">
      <w:pPr>
        <w:pStyle w:val="Default"/>
        <w:rPr>
          <w:color w:val="auto"/>
          <w:sz w:val="22"/>
          <w:szCs w:val="22"/>
        </w:rPr>
      </w:pPr>
      <w:r>
        <w:rPr>
          <w:color w:val="auto"/>
          <w:sz w:val="22"/>
          <w:szCs w:val="22"/>
        </w:rPr>
        <w:t>Propósito da Cibernética = lidar com comunicação e controle a partir do desenvolvimento de linguagem e técnicas. (pág.17)</w:t>
      </w:r>
    </w:p>
    <w:p w14:paraId="7793D165" w14:textId="7CD51656" w:rsidR="00465908" w:rsidRDefault="00465908" w:rsidP="00AF6B98">
      <w:pPr>
        <w:pStyle w:val="Default"/>
        <w:rPr>
          <w:color w:val="auto"/>
          <w:sz w:val="22"/>
          <w:szCs w:val="22"/>
        </w:rPr>
      </w:pPr>
    </w:p>
    <w:p w14:paraId="15C6CAD2" w14:textId="02709507" w:rsidR="00465908" w:rsidRDefault="0013619C" w:rsidP="00AF6B98">
      <w:pPr>
        <w:pStyle w:val="Default"/>
        <w:rPr>
          <w:color w:val="auto"/>
          <w:sz w:val="22"/>
          <w:szCs w:val="22"/>
        </w:rPr>
      </w:pPr>
      <w:r w:rsidRPr="0013619C">
        <w:rPr>
          <w:color w:val="auto"/>
          <w:sz w:val="22"/>
          <w:szCs w:val="22"/>
          <w:highlight w:val="yellow"/>
        </w:rPr>
        <w:t>*</w:t>
      </w:r>
      <w:r w:rsidR="00465908" w:rsidRPr="0013619C">
        <w:rPr>
          <w:color w:val="auto"/>
          <w:sz w:val="22"/>
          <w:szCs w:val="22"/>
          <w:highlight w:val="yellow"/>
        </w:rPr>
        <w:sym w:font="Wingdings" w:char="F0E0"/>
      </w:r>
      <w:r w:rsidR="00465908">
        <w:rPr>
          <w:color w:val="auto"/>
          <w:sz w:val="22"/>
          <w:szCs w:val="22"/>
        </w:rPr>
        <w:t xml:space="preserve"> A visão do autor sobre o corpo humano é próxima ao funcionamento de uma máquina: informação recebida pelos sentidos, processos (armazenagem, colação e seleção) e resposta motora.</w:t>
      </w:r>
    </w:p>
    <w:p w14:paraId="18CDCF8C" w14:textId="2A9FD9D8" w:rsidR="00465908" w:rsidRDefault="00465908" w:rsidP="00AF6B98">
      <w:pPr>
        <w:pStyle w:val="Default"/>
        <w:rPr>
          <w:color w:val="auto"/>
          <w:sz w:val="22"/>
          <w:szCs w:val="22"/>
        </w:rPr>
      </w:pPr>
    </w:p>
    <w:p w14:paraId="5174FED9" w14:textId="5F5CABC2" w:rsidR="00465908" w:rsidRDefault="0013619C" w:rsidP="00465908">
      <w:pPr>
        <w:pStyle w:val="Default"/>
        <w:rPr>
          <w:color w:val="auto"/>
          <w:sz w:val="22"/>
          <w:szCs w:val="22"/>
        </w:rPr>
      </w:pPr>
      <w:r w:rsidRPr="0013619C">
        <w:rPr>
          <w:color w:val="auto"/>
          <w:sz w:val="22"/>
          <w:szCs w:val="22"/>
          <w:highlight w:val="yellow"/>
        </w:rPr>
        <w:t>*</w:t>
      </w:r>
      <w:r w:rsidR="00465908">
        <w:rPr>
          <w:color w:val="auto"/>
          <w:sz w:val="22"/>
          <w:szCs w:val="22"/>
        </w:rPr>
        <w:t>Informação é conteúdo, o que se troca com o mundo e o que é percebido de nossa resposta. (pág.17)</w:t>
      </w:r>
    </w:p>
    <w:p w14:paraId="36E8ED39" w14:textId="20E17010" w:rsidR="00465908" w:rsidRDefault="00465908" w:rsidP="00465908">
      <w:pPr>
        <w:pStyle w:val="Default"/>
        <w:rPr>
          <w:color w:val="auto"/>
          <w:sz w:val="22"/>
          <w:szCs w:val="22"/>
        </w:rPr>
      </w:pPr>
    </w:p>
    <w:p w14:paraId="0394CCD0" w14:textId="716E10C0" w:rsidR="00465908" w:rsidRDefault="00575F90" w:rsidP="00465908">
      <w:pPr>
        <w:pStyle w:val="Default"/>
        <w:rPr>
          <w:color w:val="auto"/>
          <w:sz w:val="22"/>
          <w:szCs w:val="22"/>
        </w:rPr>
      </w:pPr>
      <w:r>
        <w:rPr>
          <w:color w:val="auto"/>
          <w:sz w:val="22"/>
          <w:szCs w:val="22"/>
        </w:rPr>
        <w:t>Leibnitz, criador da linguagem científica universal e cálculo de lógica (interesse em comunicação) é o precursor das ideias acerta de computação e máquinas e autômatos apesar de diferir em algumas concepções. (pág.19)</w:t>
      </w:r>
    </w:p>
    <w:p w14:paraId="5C6480F0" w14:textId="26859282" w:rsidR="00575F90" w:rsidRDefault="00575F90" w:rsidP="00465908">
      <w:pPr>
        <w:pStyle w:val="Default"/>
        <w:rPr>
          <w:color w:val="auto"/>
          <w:sz w:val="22"/>
          <w:szCs w:val="22"/>
        </w:rPr>
      </w:pPr>
    </w:p>
    <w:p w14:paraId="4CB5ADDC" w14:textId="13C572E3" w:rsidR="00465908" w:rsidRDefault="00575F90" w:rsidP="00465908">
      <w:pPr>
        <w:pStyle w:val="Default"/>
        <w:rPr>
          <w:color w:val="auto"/>
          <w:sz w:val="22"/>
          <w:szCs w:val="22"/>
        </w:rPr>
      </w:pPr>
      <w:r>
        <w:rPr>
          <w:color w:val="auto"/>
          <w:sz w:val="22"/>
          <w:szCs w:val="22"/>
        </w:rPr>
        <w:t>Einstein faz uso do observador em suas ideias, sendo ele impossível de ser desassociado. Na Física o mundo existente é substituído pelo mundo observado. (pág.20)</w:t>
      </w:r>
    </w:p>
    <w:p w14:paraId="2DFB9D55" w14:textId="77777777" w:rsidR="00327042" w:rsidRDefault="00327042" w:rsidP="00327042">
      <w:pPr>
        <w:pStyle w:val="Default"/>
      </w:pPr>
    </w:p>
    <w:p w14:paraId="28CF839F" w14:textId="77777777" w:rsidR="00327042" w:rsidRPr="00327042" w:rsidRDefault="00327042" w:rsidP="00327042">
      <w:pPr>
        <w:pStyle w:val="Default"/>
        <w:rPr>
          <w:i/>
          <w:iCs/>
          <w:color w:val="auto"/>
        </w:rPr>
      </w:pPr>
    </w:p>
    <w:p w14:paraId="3929AA5F" w14:textId="0F9BC7D0" w:rsidR="00465908" w:rsidRDefault="00327042" w:rsidP="00327042">
      <w:pPr>
        <w:pStyle w:val="Default"/>
        <w:rPr>
          <w:color w:val="auto"/>
          <w:sz w:val="22"/>
          <w:szCs w:val="22"/>
        </w:rPr>
      </w:pPr>
      <w:r w:rsidRPr="00327042">
        <w:rPr>
          <w:i/>
          <w:iCs/>
          <w:color w:val="auto"/>
          <w:sz w:val="22"/>
          <w:szCs w:val="22"/>
        </w:rPr>
        <w:t xml:space="preserve">“É possível, realmente, encarar conjuntos de mensagens como se fossem dotados de entropia, à semelhança de conjuntos de estados do mundo exterior. Assim como a entropia é uma medida </w:t>
      </w:r>
      <w:r w:rsidRPr="00327042">
        <w:rPr>
          <w:i/>
          <w:iCs/>
          <w:color w:val="auto"/>
          <w:sz w:val="22"/>
          <w:szCs w:val="22"/>
        </w:rPr>
        <w:lastRenderedPageBreak/>
        <w:t>de desorganização conduzida por um grupo de mensagens é uma medida de organização.</w:t>
      </w:r>
      <w:r>
        <w:rPr>
          <w:i/>
          <w:iCs/>
          <w:color w:val="auto"/>
          <w:sz w:val="22"/>
          <w:szCs w:val="22"/>
        </w:rPr>
        <w:t xml:space="preserve">” (pág.21)  </w:t>
      </w:r>
      <w:r w:rsidRPr="00327042">
        <w:rPr>
          <w:i/>
          <w:iCs/>
          <w:color w:val="auto"/>
          <w:sz w:val="22"/>
          <w:szCs w:val="22"/>
        </w:rPr>
        <w:sym w:font="Wingdings" w:char="F0E0"/>
      </w:r>
      <w:r>
        <w:rPr>
          <w:i/>
          <w:iCs/>
          <w:color w:val="auto"/>
          <w:sz w:val="22"/>
          <w:szCs w:val="22"/>
        </w:rPr>
        <w:t xml:space="preserve"> </w:t>
      </w:r>
      <w:r w:rsidRPr="00327042">
        <w:rPr>
          <w:color w:val="auto"/>
          <w:sz w:val="22"/>
          <w:szCs w:val="22"/>
        </w:rPr>
        <w:t>entropia x informação</w:t>
      </w:r>
    </w:p>
    <w:p w14:paraId="664D31D4" w14:textId="3A7D85DB" w:rsidR="00327042" w:rsidRDefault="00327042" w:rsidP="00327042">
      <w:pPr>
        <w:pStyle w:val="Default"/>
        <w:rPr>
          <w:color w:val="auto"/>
          <w:sz w:val="22"/>
          <w:szCs w:val="22"/>
        </w:rPr>
      </w:pPr>
    </w:p>
    <w:p w14:paraId="7C84F55A" w14:textId="18D5253D" w:rsidR="00327042" w:rsidRDefault="00327042" w:rsidP="00327042">
      <w:pPr>
        <w:pStyle w:val="Default"/>
        <w:rPr>
          <w:color w:val="auto"/>
          <w:sz w:val="22"/>
          <w:szCs w:val="22"/>
        </w:rPr>
      </w:pPr>
    </w:p>
    <w:p w14:paraId="44026688" w14:textId="59A670CD" w:rsidR="00327042" w:rsidRDefault="0013619C" w:rsidP="00327042">
      <w:pPr>
        <w:pStyle w:val="Default"/>
        <w:rPr>
          <w:color w:val="auto"/>
          <w:sz w:val="22"/>
          <w:szCs w:val="22"/>
        </w:rPr>
      </w:pPr>
      <w:r w:rsidRPr="0013619C">
        <w:rPr>
          <w:color w:val="auto"/>
          <w:sz w:val="22"/>
          <w:szCs w:val="22"/>
          <w:highlight w:val="yellow"/>
        </w:rPr>
        <w:t>*</w:t>
      </w:r>
      <w:r w:rsidR="00327042">
        <w:rPr>
          <w:color w:val="auto"/>
          <w:sz w:val="22"/>
          <w:szCs w:val="22"/>
        </w:rPr>
        <w:t>A tese do autor é de que o</w:t>
      </w:r>
      <w:r w:rsidR="00BE27C2">
        <w:rPr>
          <w:color w:val="auto"/>
          <w:sz w:val="22"/>
          <w:szCs w:val="22"/>
        </w:rPr>
        <w:t xml:space="preserve"> funcionamento do corpo de um indivíduo </w:t>
      </w:r>
      <w:r>
        <w:rPr>
          <w:color w:val="auto"/>
          <w:sz w:val="22"/>
          <w:szCs w:val="22"/>
        </w:rPr>
        <w:t xml:space="preserve">e de </w:t>
      </w:r>
      <w:r w:rsidR="00BE27C2">
        <w:rPr>
          <w:color w:val="auto"/>
          <w:sz w:val="22"/>
          <w:szCs w:val="22"/>
        </w:rPr>
        <w:t xml:space="preserve">algumas máquinas de comunicação (limitados na época) são paralelos pois se esforçam a dominar a entropia através da realimentação (pág. 26) </w:t>
      </w:r>
      <w:r w:rsidR="00BE27C2" w:rsidRPr="00BE27C2">
        <w:rPr>
          <w:color w:val="auto"/>
          <w:sz w:val="22"/>
          <w:szCs w:val="22"/>
        </w:rPr>
        <w:sym w:font="Wingdings" w:char="F0E0"/>
      </w:r>
      <w:r w:rsidR="00BE27C2">
        <w:rPr>
          <w:color w:val="auto"/>
          <w:sz w:val="22"/>
          <w:szCs w:val="22"/>
        </w:rPr>
        <w:t xml:space="preserve"> retoma a ideia do princípio do capítulo sobre funcionamento humano.</w:t>
      </w:r>
    </w:p>
    <w:p w14:paraId="220F728A" w14:textId="4DE26780" w:rsidR="00BE27C2" w:rsidRPr="00327042" w:rsidRDefault="00BE27C2" w:rsidP="00327042">
      <w:pPr>
        <w:pStyle w:val="Default"/>
        <w:rPr>
          <w:color w:val="auto"/>
          <w:sz w:val="22"/>
          <w:szCs w:val="22"/>
        </w:rPr>
      </w:pPr>
      <w:r>
        <w:rPr>
          <w:color w:val="auto"/>
          <w:sz w:val="22"/>
          <w:szCs w:val="22"/>
        </w:rPr>
        <w:t>Sensores (instrumento) -&gt; mensagens acolhidas pela transformação do aparelho -&gt; adquire forma possível para desempenho -&gt; desempenho é externo.</w:t>
      </w:r>
    </w:p>
    <w:p w14:paraId="4AC257C4" w14:textId="77777777" w:rsidR="00465908" w:rsidRDefault="00465908" w:rsidP="00AF6B98">
      <w:pPr>
        <w:pStyle w:val="Default"/>
        <w:rPr>
          <w:color w:val="auto"/>
          <w:sz w:val="22"/>
          <w:szCs w:val="22"/>
        </w:rPr>
      </w:pPr>
    </w:p>
    <w:p w14:paraId="663B4F7B" w14:textId="77777777" w:rsidR="00277102" w:rsidRPr="00277102" w:rsidRDefault="00277102" w:rsidP="00AF6B98">
      <w:pPr>
        <w:pStyle w:val="Default"/>
        <w:rPr>
          <w:color w:val="auto"/>
          <w:sz w:val="22"/>
          <w:szCs w:val="22"/>
        </w:rPr>
      </w:pPr>
    </w:p>
    <w:p w14:paraId="73BF45C6" w14:textId="77777777" w:rsidR="00F601A5" w:rsidRDefault="00F601A5" w:rsidP="00AF6B98">
      <w:pPr>
        <w:pStyle w:val="Default"/>
        <w:rPr>
          <w:b/>
          <w:bCs/>
          <w:color w:val="auto"/>
          <w:sz w:val="22"/>
          <w:szCs w:val="22"/>
        </w:rPr>
      </w:pPr>
    </w:p>
    <w:p w14:paraId="6130E47E" w14:textId="2BBA959C" w:rsidR="00F601A5" w:rsidRDefault="00F601A5" w:rsidP="00AF6B98">
      <w:pPr>
        <w:pStyle w:val="Default"/>
        <w:rPr>
          <w:b/>
          <w:bCs/>
          <w:color w:val="auto"/>
          <w:sz w:val="22"/>
          <w:szCs w:val="22"/>
        </w:rPr>
      </w:pPr>
    </w:p>
    <w:p w14:paraId="300A415D" w14:textId="3CF95B5D" w:rsidR="00F601A5" w:rsidRPr="00C90162" w:rsidRDefault="00F601A5" w:rsidP="00AF6B98">
      <w:pPr>
        <w:pStyle w:val="Default"/>
        <w:rPr>
          <w:b/>
          <w:bCs/>
          <w:color w:val="auto"/>
        </w:rPr>
      </w:pPr>
      <w:r w:rsidRPr="00C90162">
        <w:rPr>
          <w:b/>
          <w:bCs/>
          <w:color w:val="auto"/>
        </w:rPr>
        <w:t>Cap II – PROGRESSO E ENTROPIA. (págs. 28 – 47)</w:t>
      </w:r>
    </w:p>
    <w:p w14:paraId="4532E058" w14:textId="4BD5567A" w:rsidR="00C60AAA" w:rsidRDefault="00C60AAA" w:rsidP="00AF6B98">
      <w:pPr>
        <w:pStyle w:val="Default"/>
        <w:rPr>
          <w:b/>
          <w:bCs/>
          <w:color w:val="auto"/>
          <w:sz w:val="22"/>
          <w:szCs w:val="22"/>
        </w:rPr>
      </w:pPr>
    </w:p>
    <w:p w14:paraId="52635D3D" w14:textId="453ED103" w:rsidR="00C60AAA" w:rsidRDefault="0013619C" w:rsidP="00AF6B98">
      <w:pPr>
        <w:pStyle w:val="Default"/>
        <w:rPr>
          <w:color w:val="auto"/>
          <w:sz w:val="22"/>
          <w:szCs w:val="22"/>
        </w:rPr>
      </w:pPr>
      <w:r w:rsidRPr="0013619C">
        <w:rPr>
          <w:color w:val="auto"/>
          <w:sz w:val="22"/>
          <w:szCs w:val="22"/>
          <w:highlight w:val="yellow"/>
        </w:rPr>
        <w:t>*</w:t>
      </w:r>
      <w:r w:rsidR="00C60AAA">
        <w:rPr>
          <w:color w:val="auto"/>
          <w:sz w:val="22"/>
          <w:szCs w:val="22"/>
        </w:rPr>
        <w:t>O mundo que nos circunda não está em equilíbrio, a entropia aumenta, dessa forma pode ser que est</w:t>
      </w:r>
      <w:r>
        <w:rPr>
          <w:color w:val="auto"/>
          <w:sz w:val="22"/>
          <w:szCs w:val="22"/>
        </w:rPr>
        <w:t>e</w:t>
      </w:r>
      <w:r w:rsidR="00C60AAA">
        <w:rPr>
          <w:color w:val="auto"/>
          <w:sz w:val="22"/>
          <w:szCs w:val="22"/>
        </w:rPr>
        <w:t>jamos em um estágio de uma descendente rumo ao equilíbrio que culmine em nossa morte. (com equilíbro de temperatura) (pág.31)</w:t>
      </w:r>
    </w:p>
    <w:p w14:paraId="6934357F" w14:textId="12F52B39" w:rsidR="00C60AAA" w:rsidRDefault="00C60AAA" w:rsidP="00AF6B98">
      <w:pPr>
        <w:pStyle w:val="Default"/>
        <w:rPr>
          <w:color w:val="auto"/>
          <w:sz w:val="22"/>
          <w:szCs w:val="22"/>
        </w:rPr>
      </w:pPr>
    </w:p>
    <w:p w14:paraId="6287D444" w14:textId="0C297BF2" w:rsidR="00C60AAA" w:rsidRDefault="00C60AAA" w:rsidP="00AF6B98">
      <w:pPr>
        <w:pStyle w:val="Default"/>
        <w:rPr>
          <w:color w:val="auto"/>
          <w:sz w:val="22"/>
          <w:szCs w:val="22"/>
        </w:rPr>
      </w:pPr>
      <w:r>
        <w:rPr>
          <w:color w:val="auto"/>
          <w:sz w:val="22"/>
          <w:szCs w:val="22"/>
        </w:rPr>
        <w:t xml:space="preserve">Entretanto não observamos a morte do mundo (que não terá espectadores). Estamos em um estágio no qual a informação (organização) é criada. (pág 31) </w:t>
      </w:r>
      <w:r w:rsidRPr="00C60AAA">
        <w:rPr>
          <w:color w:val="auto"/>
          <w:sz w:val="22"/>
          <w:szCs w:val="22"/>
        </w:rPr>
        <w:sym w:font="Wingdings" w:char="F0E0"/>
      </w:r>
      <w:r>
        <w:rPr>
          <w:color w:val="auto"/>
          <w:sz w:val="22"/>
          <w:szCs w:val="22"/>
        </w:rPr>
        <w:t xml:space="preserve"> o autor sugere evitar denominar como vida e sinônimos o que segue contra a crescente entropia, as próprias máquinas realizam esse trabalho.</w:t>
      </w:r>
    </w:p>
    <w:p w14:paraId="2E849B3A" w14:textId="3043CF45" w:rsidR="00C60AAA" w:rsidRDefault="00C60AAA" w:rsidP="00AF6B98">
      <w:pPr>
        <w:pStyle w:val="Default"/>
        <w:rPr>
          <w:color w:val="auto"/>
          <w:sz w:val="22"/>
          <w:szCs w:val="22"/>
        </w:rPr>
      </w:pPr>
    </w:p>
    <w:p w14:paraId="347363AF" w14:textId="2035848C" w:rsidR="00C60AAA" w:rsidRDefault="00C60AAA" w:rsidP="00AF6B98">
      <w:pPr>
        <w:pStyle w:val="Default"/>
        <w:rPr>
          <w:color w:val="auto"/>
          <w:sz w:val="22"/>
          <w:szCs w:val="22"/>
        </w:rPr>
      </w:pPr>
      <w:r>
        <w:rPr>
          <w:color w:val="auto"/>
          <w:sz w:val="22"/>
          <w:szCs w:val="22"/>
        </w:rPr>
        <w:t>À reação das máquinas de registrar desempenho ou não-desempemho de suas tarefas denomina-se realimentação (feedback). (pág.33)</w:t>
      </w:r>
    </w:p>
    <w:p w14:paraId="402AA063" w14:textId="3E57D247" w:rsidR="00AE5615" w:rsidRDefault="00AE5615" w:rsidP="00AF6B98">
      <w:pPr>
        <w:pStyle w:val="Default"/>
        <w:rPr>
          <w:color w:val="auto"/>
          <w:sz w:val="22"/>
          <w:szCs w:val="22"/>
        </w:rPr>
      </w:pPr>
    </w:p>
    <w:p w14:paraId="4A2ABF3D" w14:textId="28DF3CF5" w:rsidR="00AE5615" w:rsidRPr="00AE5615" w:rsidRDefault="00AE5615" w:rsidP="00AE5615">
      <w:pPr>
        <w:pStyle w:val="Default"/>
        <w:rPr>
          <w:color w:val="auto"/>
          <w:sz w:val="22"/>
          <w:szCs w:val="22"/>
        </w:rPr>
      </w:pPr>
      <w:r w:rsidRPr="00AE5615">
        <w:rPr>
          <w:i/>
          <w:iCs/>
          <w:color w:val="auto"/>
          <w:sz w:val="22"/>
          <w:szCs w:val="22"/>
        </w:rPr>
        <w:t>“O sistema nervoso e a máquina automática são, pois,</w:t>
      </w:r>
      <w:r>
        <w:rPr>
          <w:i/>
          <w:iCs/>
          <w:color w:val="auto"/>
          <w:sz w:val="22"/>
          <w:szCs w:val="22"/>
        </w:rPr>
        <w:t xml:space="preserve"> </w:t>
      </w:r>
      <w:r w:rsidRPr="00AE5615">
        <w:rPr>
          <w:i/>
          <w:iCs/>
          <w:color w:val="auto"/>
          <w:sz w:val="22"/>
          <w:szCs w:val="22"/>
        </w:rPr>
        <w:t>fundamentalmente semelhantes no constituírem, ambos, apaíelhos que tomam decisões com base em decisões feitas no</w:t>
      </w:r>
      <w:r>
        <w:rPr>
          <w:i/>
          <w:iCs/>
          <w:color w:val="auto"/>
          <w:sz w:val="22"/>
          <w:szCs w:val="22"/>
        </w:rPr>
        <w:t xml:space="preserve"> </w:t>
      </w:r>
      <w:r w:rsidRPr="00AE5615">
        <w:rPr>
          <w:i/>
          <w:iCs/>
          <w:color w:val="auto"/>
          <w:sz w:val="22"/>
          <w:szCs w:val="22"/>
        </w:rPr>
        <w:t>passado.”</w:t>
      </w:r>
      <w:r>
        <w:rPr>
          <w:i/>
          <w:iCs/>
          <w:color w:val="auto"/>
          <w:sz w:val="22"/>
          <w:szCs w:val="22"/>
        </w:rPr>
        <w:t xml:space="preserve"> (pág34) </w:t>
      </w:r>
      <w:r w:rsidRPr="00AE5615">
        <w:rPr>
          <w:i/>
          <w:iCs/>
          <w:color w:val="auto"/>
          <w:sz w:val="22"/>
          <w:szCs w:val="22"/>
        </w:rPr>
        <w:sym w:font="Wingdings" w:char="F0E0"/>
      </w:r>
      <w:r>
        <w:rPr>
          <w:color w:val="auto"/>
          <w:sz w:val="22"/>
          <w:szCs w:val="22"/>
        </w:rPr>
        <w:t>retoma mais uma vez a comparacem de funcionamento humano e de máquina.</w:t>
      </w:r>
    </w:p>
    <w:p w14:paraId="7BB00124" w14:textId="17324E76" w:rsidR="00C60AAA" w:rsidRDefault="00C60AAA" w:rsidP="00AF6B98">
      <w:pPr>
        <w:pStyle w:val="Default"/>
        <w:rPr>
          <w:color w:val="auto"/>
          <w:sz w:val="22"/>
          <w:szCs w:val="22"/>
        </w:rPr>
      </w:pPr>
    </w:p>
    <w:p w14:paraId="7FF8B4F8" w14:textId="79E4CA64" w:rsidR="00AE5615" w:rsidRDefault="00AE5615" w:rsidP="00AF6B98">
      <w:pPr>
        <w:pStyle w:val="Default"/>
        <w:rPr>
          <w:color w:val="auto"/>
          <w:sz w:val="22"/>
          <w:szCs w:val="22"/>
        </w:rPr>
      </w:pPr>
      <w:r>
        <w:rPr>
          <w:color w:val="auto"/>
          <w:sz w:val="22"/>
          <w:szCs w:val="22"/>
        </w:rPr>
        <w:t>A ideia de progresso está atrelada a “</w:t>
      </w:r>
      <w:r w:rsidRPr="0013619C">
        <w:rPr>
          <w:i/>
          <w:iCs/>
          <w:color w:val="auto"/>
          <w:sz w:val="22"/>
          <w:szCs w:val="22"/>
        </w:rPr>
        <w:t xml:space="preserve">ilhas </w:t>
      </w:r>
      <w:r w:rsidR="0013619C" w:rsidRPr="0013619C">
        <w:rPr>
          <w:i/>
          <w:iCs/>
          <w:color w:val="auto"/>
          <w:sz w:val="22"/>
          <w:szCs w:val="22"/>
        </w:rPr>
        <w:t>locais</w:t>
      </w:r>
      <w:r w:rsidR="0013619C">
        <w:rPr>
          <w:color w:val="auto"/>
          <w:sz w:val="22"/>
          <w:szCs w:val="22"/>
        </w:rPr>
        <w:t xml:space="preserve">” de entropia decrescente no mundo que a entropia só aumenta. (pág. 37) </w:t>
      </w:r>
      <w:r w:rsidR="0013619C" w:rsidRPr="0013619C">
        <w:rPr>
          <w:color w:val="auto"/>
          <w:sz w:val="22"/>
          <w:szCs w:val="22"/>
        </w:rPr>
        <w:sym w:font="Wingdings" w:char="F0E0"/>
      </w:r>
      <w:r w:rsidR="0013619C">
        <w:rPr>
          <w:color w:val="auto"/>
          <w:sz w:val="22"/>
          <w:szCs w:val="22"/>
        </w:rPr>
        <w:t xml:space="preserve"> ideia acentuada no Iluminismo.</w:t>
      </w:r>
    </w:p>
    <w:p w14:paraId="16B717ED" w14:textId="091D9B7F" w:rsidR="0013619C" w:rsidRDefault="0013619C" w:rsidP="00AF6B98">
      <w:pPr>
        <w:pStyle w:val="Default"/>
        <w:rPr>
          <w:color w:val="auto"/>
          <w:sz w:val="22"/>
          <w:szCs w:val="22"/>
        </w:rPr>
      </w:pPr>
    </w:p>
    <w:p w14:paraId="2D3CF106" w14:textId="5FC7C3B7" w:rsidR="00AE5615" w:rsidRDefault="0013619C" w:rsidP="00AF6B98">
      <w:pPr>
        <w:pStyle w:val="Default"/>
      </w:pPr>
      <w:r w:rsidRPr="0013619C">
        <w:rPr>
          <w:color w:val="auto"/>
          <w:sz w:val="22"/>
          <w:szCs w:val="22"/>
          <w:highlight w:val="yellow"/>
        </w:rPr>
        <w:t>***</w:t>
      </w:r>
      <w:r>
        <w:rPr>
          <w:color w:val="auto"/>
          <w:sz w:val="22"/>
          <w:szCs w:val="22"/>
        </w:rPr>
        <w:t xml:space="preserve">Dr.W.Ross Ashby utiliza o conceito de padrão residual para explicar o conceito de máquinas que aprendem. Nessa ideia já mecanismos sem propósito que buscam objetivos pela aprendizagem podendo contribuir a progressos técnicos uteis. </w:t>
      </w:r>
      <w:r>
        <w:sym w:font="Wingdings" w:char="F0E0"/>
      </w:r>
      <w:r>
        <w:t xml:space="preserve"> ideia conceito das IAs e de machine learning. (pág. 39)</w:t>
      </w:r>
    </w:p>
    <w:p w14:paraId="29D899DD" w14:textId="75937AC4" w:rsidR="0013619C" w:rsidRDefault="0013619C" w:rsidP="00AF6B98">
      <w:pPr>
        <w:pStyle w:val="Default"/>
      </w:pPr>
    </w:p>
    <w:p w14:paraId="35D995FC" w14:textId="7ED5DE68" w:rsidR="0013619C" w:rsidRDefault="0013619C" w:rsidP="00AF6B98">
      <w:pPr>
        <w:pStyle w:val="Default"/>
        <w:rPr>
          <w:color w:val="auto"/>
          <w:sz w:val="22"/>
          <w:szCs w:val="22"/>
        </w:rPr>
      </w:pPr>
      <w:r>
        <w:rPr>
          <w:color w:val="auto"/>
          <w:sz w:val="22"/>
          <w:szCs w:val="22"/>
        </w:rPr>
        <w:t>Tendemos a dar maior importância nas ilhas de entropia decrescente. (pág.40)</w:t>
      </w:r>
    </w:p>
    <w:p w14:paraId="6DC24786" w14:textId="513EC74E" w:rsidR="0013619C" w:rsidRDefault="0013619C" w:rsidP="00AF6B98">
      <w:pPr>
        <w:pStyle w:val="Default"/>
        <w:rPr>
          <w:color w:val="auto"/>
          <w:sz w:val="22"/>
          <w:szCs w:val="22"/>
        </w:rPr>
      </w:pPr>
    </w:p>
    <w:p w14:paraId="7070DD44" w14:textId="5C375091" w:rsidR="0013619C" w:rsidRDefault="003A6EBE" w:rsidP="00AF6B98">
      <w:pPr>
        <w:pStyle w:val="Default"/>
        <w:rPr>
          <w:color w:val="auto"/>
          <w:sz w:val="22"/>
          <w:szCs w:val="22"/>
        </w:rPr>
      </w:pPr>
      <w:r w:rsidRPr="003A6EBE">
        <w:rPr>
          <w:color w:val="auto"/>
          <w:sz w:val="22"/>
          <w:szCs w:val="22"/>
        </w:rPr>
        <w:sym w:font="Wingdings" w:char="F0E0"/>
      </w:r>
      <w:r>
        <w:rPr>
          <w:color w:val="auto"/>
          <w:sz w:val="22"/>
          <w:szCs w:val="22"/>
        </w:rPr>
        <w:t>O autor então até o final do capítulo faz um histórico do conceito de progresso com perspectivas religiosas e tecnológicas (pág. 41 – 46)</w:t>
      </w:r>
    </w:p>
    <w:p w14:paraId="511AC4A9" w14:textId="0AF75626" w:rsidR="003A6EBE" w:rsidRDefault="003A6EBE" w:rsidP="00AF6B98">
      <w:pPr>
        <w:pStyle w:val="Default"/>
        <w:rPr>
          <w:color w:val="auto"/>
          <w:sz w:val="22"/>
          <w:szCs w:val="22"/>
        </w:rPr>
      </w:pPr>
    </w:p>
    <w:p w14:paraId="4DB09F9C" w14:textId="54DA1AC0" w:rsidR="003A6EBE" w:rsidRDefault="003A6EBE" w:rsidP="00AF6B98">
      <w:pPr>
        <w:pStyle w:val="Default"/>
        <w:rPr>
          <w:color w:val="auto"/>
          <w:sz w:val="22"/>
          <w:szCs w:val="22"/>
        </w:rPr>
      </w:pPr>
      <w:r>
        <w:rPr>
          <w:color w:val="auto"/>
          <w:sz w:val="22"/>
          <w:szCs w:val="22"/>
        </w:rPr>
        <w:t>*Os últimos 400 anos são essenciais na história, a velocidade das mudanças tem sido mudo mais rápidas dado a maior comunicação (ordem) e o maior domínio da natureza (quanto mais tiramos menos deixamos). (pág. 46)</w:t>
      </w:r>
    </w:p>
    <w:p w14:paraId="552C0348" w14:textId="1486BA53" w:rsidR="003A6EBE" w:rsidRDefault="003A6EBE" w:rsidP="00AF6B98">
      <w:pPr>
        <w:pStyle w:val="Default"/>
        <w:rPr>
          <w:color w:val="auto"/>
          <w:sz w:val="22"/>
          <w:szCs w:val="22"/>
        </w:rPr>
      </w:pPr>
    </w:p>
    <w:p w14:paraId="2BCC6F2F" w14:textId="4FB7313E" w:rsidR="003A6EBE" w:rsidRDefault="003A6EBE" w:rsidP="003A6EBE">
      <w:pPr>
        <w:pStyle w:val="Default"/>
        <w:rPr>
          <w:color w:val="auto"/>
          <w:sz w:val="22"/>
          <w:szCs w:val="22"/>
        </w:rPr>
      </w:pPr>
      <w:r w:rsidRPr="003A6EBE">
        <w:rPr>
          <w:i/>
          <w:iCs/>
          <w:color w:val="auto"/>
          <w:sz w:val="22"/>
          <w:szCs w:val="22"/>
        </w:rPr>
        <w:t>“Somos escravos de nosso aperfeiçoamento técnico”</w:t>
      </w:r>
      <w:r w:rsidRPr="003A6EBE">
        <w:rPr>
          <w:color w:val="auto"/>
          <w:sz w:val="22"/>
          <w:szCs w:val="22"/>
        </w:rPr>
        <w:t xml:space="preserve"> </w:t>
      </w:r>
      <w:r>
        <w:rPr>
          <w:color w:val="auto"/>
          <w:sz w:val="22"/>
          <w:szCs w:val="22"/>
        </w:rPr>
        <w:t>pág. 46)</w:t>
      </w:r>
    </w:p>
    <w:p w14:paraId="41E90A2A" w14:textId="2437C3A7" w:rsidR="003A6EBE" w:rsidRDefault="003A6EBE" w:rsidP="003A6EBE">
      <w:pPr>
        <w:pStyle w:val="Default"/>
        <w:rPr>
          <w:color w:val="auto"/>
          <w:sz w:val="22"/>
          <w:szCs w:val="22"/>
        </w:rPr>
      </w:pPr>
    </w:p>
    <w:p w14:paraId="0A59A1B5" w14:textId="30AC1623" w:rsidR="003A6EBE" w:rsidRPr="003A6EBE" w:rsidRDefault="003A6EBE" w:rsidP="003A6EBE">
      <w:pPr>
        <w:pStyle w:val="Default"/>
        <w:rPr>
          <w:i/>
          <w:iCs/>
          <w:color w:val="auto"/>
          <w:sz w:val="22"/>
          <w:szCs w:val="22"/>
        </w:rPr>
      </w:pPr>
      <w:r w:rsidRPr="003A6EBE">
        <w:rPr>
          <w:color w:val="auto"/>
          <w:sz w:val="22"/>
          <w:szCs w:val="22"/>
          <w:highlight w:val="yellow"/>
        </w:rPr>
        <w:t>**</w:t>
      </w:r>
      <w:r>
        <w:rPr>
          <w:color w:val="auto"/>
          <w:sz w:val="22"/>
          <w:szCs w:val="22"/>
        </w:rPr>
        <w:t xml:space="preserve">Precisamos nos adaptar ao meio ambiente que nós mesmos modificamos, não há somente novas condições de futuros mas novas restrições, é preciso ter coragem para mudanças como se </w:t>
      </w:r>
      <w:r>
        <w:rPr>
          <w:color w:val="auto"/>
          <w:sz w:val="22"/>
          <w:szCs w:val="22"/>
        </w:rPr>
        <w:lastRenderedPageBreak/>
        <w:t>significasse a nossa morte pessoal, a fé no progresso é portanto um princípio de fraqueza. (pág.47)</w:t>
      </w:r>
    </w:p>
    <w:p w14:paraId="0FA6BB7A" w14:textId="186825D3" w:rsidR="003A6EBE" w:rsidRPr="0013619C" w:rsidRDefault="003A6EBE" w:rsidP="003A6EBE">
      <w:pPr>
        <w:pStyle w:val="Default"/>
        <w:rPr>
          <w:color w:val="auto"/>
          <w:sz w:val="22"/>
          <w:szCs w:val="22"/>
        </w:rPr>
      </w:pPr>
    </w:p>
    <w:sectPr w:rsidR="003A6EBE" w:rsidRPr="001361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174007"/>
    <w:multiLevelType w:val="hybridMultilevel"/>
    <w:tmpl w:val="4DBC885E"/>
    <w:lvl w:ilvl="0" w:tplc="D924B51A">
      <w:numFmt w:val="bullet"/>
      <w:lvlText w:val=""/>
      <w:lvlJc w:val="left"/>
      <w:pPr>
        <w:ind w:left="720" w:hanging="360"/>
      </w:pPr>
      <w:rPr>
        <w:rFonts w:ascii="Wingdings" w:eastAsiaTheme="minorHAns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67"/>
    <w:rsid w:val="00036267"/>
    <w:rsid w:val="0013619C"/>
    <w:rsid w:val="00184E5C"/>
    <w:rsid w:val="00277102"/>
    <w:rsid w:val="00327042"/>
    <w:rsid w:val="00397524"/>
    <w:rsid w:val="003A6EBE"/>
    <w:rsid w:val="00465908"/>
    <w:rsid w:val="00575F90"/>
    <w:rsid w:val="00AE5615"/>
    <w:rsid w:val="00AF6B98"/>
    <w:rsid w:val="00BE27C2"/>
    <w:rsid w:val="00C60AAA"/>
    <w:rsid w:val="00C90162"/>
    <w:rsid w:val="00F601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A237"/>
  <w15:chartTrackingRefBased/>
  <w15:docId w15:val="{5CA1DA14-8905-4E16-B9A3-2AA9682B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AF6B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766</Words>
  <Characters>4137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HSG</dc:creator>
  <cp:keywords/>
  <dc:description/>
  <cp:lastModifiedBy>Renato HSG</cp:lastModifiedBy>
  <cp:revision>4</cp:revision>
  <dcterms:created xsi:type="dcterms:W3CDTF">2020-10-23T17:35:00Z</dcterms:created>
  <dcterms:modified xsi:type="dcterms:W3CDTF">2020-10-23T21:24:00Z</dcterms:modified>
</cp:coreProperties>
</file>