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7E679A"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7E679A"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Unidade 3 – Estratégia de implementação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p>
    <w:p w:rsidR="00800835" w:rsidRDefault="00800835" w:rsidP="00800835">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6102E5" w:rsidRDefault="006102E5" w:rsidP="00800835">
      <w:pPr>
        <w:spacing w:after="0" w:line="360" w:lineRule="auto"/>
        <w:jc w:val="both"/>
        <w:rPr>
          <w:rFonts w:asciiTheme="majorHAnsi" w:hAnsiTheme="majorHAnsi" w:cstheme="majorHAnsi"/>
          <w:sz w:val="24"/>
          <w:szCs w:val="24"/>
          <w:lang w:val="pt-BR"/>
        </w:rPr>
      </w:pPr>
    </w:p>
    <w:p w:rsidR="0080083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As quatro dimensões da inovação BIM:</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tecnologia;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pessoa;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processos;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procedimentos.</w:t>
      </w:r>
    </w:p>
    <w:p w:rsidR="006102E5" w:rsidRDefault="006102E5" w:rsidP="00800835">
      <w:pPr>
        <w:spacing w:after="0" w:line="360" w:lineRule="auto"/>
        <w:jc w:val="both"/>
        <w:rPr>
          <w:rFonts w:asciiTheme="majorHAnsi" w:hAnsiTheme="majorHAnsi" w:cstheme="majorHAnsi"/>
          <w:sz w:val="24"/>
          <w:szCs w:val="24"/>
          <w:lang w:val="pt-BR"/>
        </w:rPr>
      </w:pP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Política x Processos x Procedimentos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ISSO 9000:2015 define política como intenções e direção de uma organização expressos formalmente pela alta direção, ou um conjunto de regras que se aplica nas empresas que ajudam a direcioná-las aos seus objetivos.</w:t>
      </w:r>
    </w:p>
    <w:p w:rsidR="006102E5" w:rsidRDefault="006102E5" w:rsidP="006102E5">
      <w:pPr>
        <w:spacing w:after="0" w:line="360" w:lineRule="auto"/>
        <w:jc w:val="both"/>
        <w:rPr>
          <w:rFonts w:asciiTheme="majorHAnsi" w:hAnsiTheme="majorHAnsi" w:cstheme="majorHAnsi"/>
          <w:sz w:val="24"/>
          <w:szCs w:val="24"/>
          <w:lang w:val="pt-BR"/>
        </w:rPr>
      </w:pPr>
      <w:r w:rsidRPr="006102E5">
        <w:rPr>
          <w:rFonts w:asciiTheme="majorHAnsi" w:hAnsiTheme="majorHAnsi" w:cstheme="majorHAnsi"/>
          <w:sz w:val="24"/>
          <w:szCs w:val="24"/>
          <w:lang w:val="pt-BR"/>
        </w:rPr>
        <w:t>De acordo com a ISSO 9000:2015, Processos é um conjunto de atividades inter-relacionadas ou interativas que transformam entradas (informações, materiais, instruções ou matérias-primas) em saídas (produtos, serviços ou decisões).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matriz de maturidade BIM é uma Ferramenta de Conhecimento para identificar a Maturidade BIM de uma organização ou Equipe de Projeto.</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Possui dois eixos: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conjuntos de capacidade BIM;</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índice de Maturidade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Capacidade BIM se refere às habilidades mínimas de uma organização ou equipe para entregar resultados mensuráveis.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capacidade BIM é medida através dos Estágios BIM separados pelos Passos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4789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478915"/>
                    </a:xfrm>
                    <a:prstGeom prst="rect">
                      <a:avLst/>
                    </a:prstGeom>
                    <a:noFill/>
                    <a:ln>
                      <a:noFill/>
                    </a:ln>
                  </pic:spPr>
                </pic:pic>
              </a:graphicData>
            </a:graphic>
          </wp:inline>
        </w:drawing>
      </w:r>
    </w:p>
    <w:p w:rsidR="006102E5" w:rsidRPr="006102E5" w:rsidRDefault="006102E5" w:rsidP="006102E5">
      <w:pPr>
        <w:spacing w:after="0" w:line="360" w:lineRule="auto"/>
        <w:jc w:val="center"/>
        <w:rPr>
          <w:rFonts w:asciiTheme="majorHAnsi" w:hAnsiTheme="majorHAnsi" w:cstheme="majorHAnsi"/>
          <w:sz w:val="20"/>
          <w:szCs w:val="20"/>
          <w:lang w:val="pt-BR"/>
        </w:rPr>
      </w:pPr>
      <w:r w:rsidRPr="006102E5">
        <w:rPr>
          <w:rFonts w:asciiTheme="majorHAnsi" w:hAnsiTheme="majorHAnsi" w:cstheme="majorHAnsi"/>
          <w:sz w:val="20"/>
          <w:szCs w:val="20"/>
          <w:lang w:val="pt-BR"/>
        </w:rPr>
        <w:t xml:space="preserve">Matriz de maturidade BIM (fonte: </w:t>
      </w:r>
      <w:proofErr w:type="spellStart"/>
      <w:proofErr w:type="gramStart"/>
      <w:r w:rsidRPr="006102E5">
        <w:rPr>
          <w:rFonts w:asciiTheme="majorHAnsi" w:hAnsiTheme="majorHAnsi" w:cstheme="majorHAnsi"/>
          <w:sz w:val="20"/>
          <w:szCs w:val="20"/>
          <w:lang w:val="pt-BR"/>
        </w:rPr>
        <w:t>BIMe</w:t>
      </w:r>
      <w:proofErr w:type="spellEnd"/>
      <w:proofErr w:type="gram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Initiable</w:t>
      </w:r>
      <w:proofErr w:type="spellEnd"/>
      <w:r w:rsidRPr="006102E5">
        <w:rPr>
          <w:rFonts w:asciiTheme="majorHAnsi" w:hAnsiTheme="majorHAnsi" w:cstheme="majorHAnsi"/>
          <w:sz w:val="20"/>
          <w:szCs w:val="20"/>
          <w:lang w:val="pt-BR"/>
        </w:rPr>
        <w:t>, Bilal Succar)</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45280" cy="3427013"/>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50" cy="3427260"/>
                    </a:xfrm>
                    <a:prstGeom prst="rect">
                      <a:avLst/>
                    </a:prstGeom>
                    <a:noFill/>
                    <a:ln>
                      <a:noFill/>
                    </a:ln>
                  </pic:spPr>
                </pic:pic>
              </a:graphicData>
            </a:graphic>
          </wp:inline>
        </w:drawing>
      </w:r>
    </w:p>
    <w:p w:rsidR="006102E5" w:rsidRPr="00492F43" w:rsidRDefault="006102E5"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Níveis BIM (fonte: BIMExperts)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Maturidade BIM se refere às melhores graduais e contínuas em qualidade, receptibilidade e previsibilidade dentro da Capacidade BIM disponível. A Maturidade BIM</w:t>
      </w:r>
      <w:r w:rsidR="00492F43">
        <w:rPr>
          <w:rFonts w:asciiTheme="majorHAnsi" w:hAnsiTheme="majorHAnsi" w:cstheme="majorHAnsi"/>
          <w:sz w:val="24"/>
          <w:szCs w:val="24"/>
          <w:lang w:val="pt-BR"/>
        </w:rPr>
        <w:t xml:space="preserve"> é medida através do Índice de Maturidade BIM, o qual tem cinco níveis.</w:t>
      </w:r>
    </w:p>
    <w:p w:rsidR="00492F43" w:rsidRDefault="00492F43" w:rsidP="006102E5">
      <w:pPr>
        <w:spacing w:after="0" w:line="360" w:lineRule="auto"/>
        <w:jc w:val="both"/>
        <w:rPr>
          <w:rFonts w:asciiTheme="majorHAnsi" w:hAnsiTheme="majorHAnsi" w:cstheme="majorHAnsi"/>
          <w:sz w:val="24"/>
          <w:szCs w:val="24"/>
          <w:lang w:val="pt-BR"/>
        </w:rPr>
      </w:pPr>
    </w:p>
    <w:p w:rsidR="00492F43" w:rsidRDefault="00492F43" w:rsidP="006102E5">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4230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230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 xml:space="preserve">Matriz de Maturidade BIM (fonte: </w:t>
      </w:r>
      <w:proofErr w:type="spellStart"/>
      <w:proofErr w:type="gramStart"/>
      <w:r w:rsidRPr="00492F43">
        <w:rPr>
          <w:rFonts w:asciiTheme="majorHAnsi" w:hAnsiTheme="majorHAnsi" w:cstheme="majorHAnsi"/>
          <w:sz w:val="20"/>
          <w:szCs w:val="20"/>
          <w:lang w:val="pt-BR"/>
        </w:rPr>
        <w:t>BIMe</w:t>
      </w:r>
      <w:proofErr w:type="spellEnd"/>
      <w:proofErr w:type="gram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Initiable</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Bilial</w:t>
      </w:r>
      <w:proofErr w:type="spellEnd"/>
      <w:r w:rsidRPr="00492F43">
        <w:rPr>
          <w:rFonts w:asciiTheme="majorHAnsi" w:hAnsiTheme="majorHAnsi" w:cstheme="majorHAnsi"/>
          <w:sz w:val="20"/>
          <w:szCs w:val="20"/>
          <w:lang w:val="pt-BR"/>
        </w:rPr>
        <w:t xml:space="preserve"> Succar)</w:t>
      </w:r>
    </w:p>
    <w:p w:rsidR="006102E5" w:rsidRDefault="006102E5" w:rsidP="006102E5">
      <w:pPr>
        <w:spacing w:after="0" w:line="360" w:lineRule="auto"/>
        <w:jc w:val="both"/>
        <w:rPr>
          <w:rFonts w:asciiTheme="majorHAnsi" w:hAnsiTheme="majorHAnsi" w:cstheme="majorHAnsi"/>
          <w:sz w:val="24"/>
          <w:szCs w:val="24"/>
          <w:lang w:val="pt-BR"/>
        </w:rPr>
      </w:pPr>
    </w:p>
    <w:p w:rsidR="00492F43" w:rsidRDefault="00492F43" w:rsidP="00492F4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492F43" w:rsidRDefault="00492F43" w:rsidP="00492F4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224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24280"/>
                    </a:xfrm>
                    <a:prstGeom prst="rect">
                      <a:avLst/>
                    </a:prstGeom>
                    <a:noFill/>
                    <a:ln>
                      <a:noFill/>
                    </a:ln>
                  </pic:spPr>
                </pic:pic>
              </a:graphicData>
            </a:graphic>
          </wp:inline>
        </w:drawing>
      </w:r>
    </w:p>
    <w:p w:rsid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Roadmap de Implantação (fonte: GDP)</w:t>
      </w:r>
    </w:p>
    <w:p w:rsidR="00492F43" w:rsidRPr="00492F43" w:rsidRDefault="00492F43" w:rsidP="00492F43">
      <w:pPr>
        <w:spacing w:after="0" w:line="360" w:lineRule="auto"/>
        <w:jc w:val="center"/>
        <w:rPr>
          <w:rFonts w:asciiTheme="majorHAnsi" w:hAnsiTheme="majorHAnsi" w:cstheme="majorHAnsi"/>
          <w:sz w:val="20"/>
          <w:szCs w:val="20"/>
          <w:lang w:val="pt-BR"/>
        </w:rPr>
      </w:pPr>
    </w:p>
    <w:p w:rsidR="006102E5" w:rsidRDefault="00492F43"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881880" cy="318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1883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Mapa de implantação BIM (fonte: NBS – National Building Specification)</w:t>
      </w:r>
    </w:p>
    <w:p w:rsidR="00492F43" w:rsidRDefault="00492F43" w:rsidP="00800835">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240BEE" w:rsidTr="00E455C7">
        <w:tc>
          <w:tcPr>
            <w:tcW w:w="8720" w:type="dxa"/>
            <w:tcBorders>
              <w:top w:val="nil"/>
              <w:left w:val="nil"/>
              <w:bottom w:val="nil"/>
              <w:right w:val="nil"/>
            </w:tcBorders>
            <w:shd w:val="clear" w:color="auto" w:fill="E7E6E6" w:themeFill="background2"/>
          </w:tcPr>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lastRenderedPageBreak/>
              <w:t xml:space="preserve">Pergunta 1 - </w:t>
            </w:r>
            <w:r w:rsidRPr="00E455C7">
              <w:rPr>
                <w:rFonts w:asciiTheme="majorHAnsi" w:hAnsiTheme="majorHAnsi" w:cstheme="majorHAnsi"/>
                <w:sz w:val="20"/>
                <w:szCs w:val="20"/>
                <w:lang w:val="pt-BR"/>
              </w:rPr>
              <w:t>Nos últimos anos, o conceito BIM - Building Information Modeling, vem sendo implantado e amplamente utilizado nas diversas obras da construção civil. Essa tecnologia veio revolucionar a forma de elaboração de projetos.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Um projeto desenvolvido na plataforma BIM, trata-se apenas de um modelo 3D detalhado, sem atributos de objetos, tendo como objetivo somente a visualização gráfica do projeto.</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modelo 3D gerado pelo software BIM é projetado diretamente em vez de ser gerado a partir de múltiplas vistas 2D. Ele pode ser usado para visualizar o projeto em qualquer etapa do processo com a expectativa que terá dimensões consistentes em todas as vistas.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Não há ferramentas de projeto BIM que permitam aos projetistas extrair uma lista precisa de quantitativos de materiais e produtos, que pode ser utilizada para estimar o custo.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IV) Tendo em vista que, na utilização do BIM, o modelo virtual 3D da construção é a fonte para todos os desenhos </w:t>
            </w:r>
            <w:proofErr w:type="gramStart"/>
            <w:r w:rsidRPr="00E455C7">
              <w:rPr>
                <w:rFonts w:asciiTheme="majorHAnsi" w:hAnsiTheme="majorHAnsi" w:cstheme="majorHAnsi"/>
                <w:sz w:val="20"/>
                <w:szCs w:val="20"/>
                <w:lang w:val="pt-BR"/>
              </w:rPr>
              <w:t>2D</w:t>
            </w:r>
            <w:proofErr w:type="gramEnd"/>
            <w:r w:rsidRPr="00E455C7">
              <w:rPr>
                <w:rFonts w:asciiTheme="majorHAnsi" w:hAnsiTheme="majorHAnsi" w:cstheme="majorHAnsi"/>
                <w:sz w:val="20"/>
                <w:szCs w:val="20"/>
                <w:lang w:val="pt-BR"/>
              </w:rPr>
              <w:t xml:space="preserve"> e 3D, os erros de projetos causados por desenhos 2D inconsistentes são eliminados.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V) Uma vez que o BIM fornece um modelo preciso de projeto e dos recursos materiais requeridos para cada segmento do trabalho, ele proporciona a base para uma melhoria no planejamento da obra e no cronograma e ajuda a garantir a chegada de pessoal, equipamentos e materiais, no momento exato da sua necessidade.</w:t>
            </w:r>
          </w:p>
          <w:p w:rsidR="00240BEE"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r>
              <w:rPr>
                <w:rFonts w:asciiTheme="majorHAnsi" w:hAnsiTheme="majorHAnsi" w:cstheme="majorHAnsi"/>
                <w:sz w:val="20"/>
                <w:szCs w:val="20"/>
                <w:lang w:val="pt-BR"/>
              </w:rPr>
              <w:t>,</w:t>
            </w:r>
            <w:r w:rsidRPr="00E455C7">
              <w:rPr>
                <w:rFonts w:asciiTheme="majorHAnsi" w:hAnsiTheme="majorHAnsi" w:cstheme="majorHAnsi"/>
                <w:sz w:val="20"/>
                <w:szCs w:val="20"/>
                <w:lang w:val="pt-BR"/>
              </w:rPr>
              <w:t xml:space="preserve"> IV</w:t>
            </w:r>
            <w:proofErr w:type="gramEnd"/>
            <w:r w:rsidR="00E455C7" w:rsidRPr="00E455C7">
              <w:rPr>
                <w:rFonts w:asciiTheme="majorHAnsi" w:hAnsiTheme="majorHAnsi" w:cstheme="majorHAnsi"/>
                <w:sz w:val="20"/>
                <w:szCs w:val="20"/>
                <w:lang w:val="pt-BR"/>
              </w:rPr>
              <w:t xml:space="preserve"> e V somente.</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2 - A respeito de como a transformação digital relaciona-se com a construção civil, é INCORRETO afirmar:</w:t>
            </w:r>
            <w:bookmarkStart w:id="0" w:name="_GoBack"/>
            <w:bookmarkEnd w:id="0"/>
          </w:p>
          <w:p w:rsid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Internet das Coisas, Big Data, Nuvem, Impressão 3D, Robôs Autônomos, Realidade Aumentada são tecnologias digitais não compatíveis ou embarcáveis na Construção Civil.</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3 - De acordo com o pesquisador Bilal Succar, está correto associar o BIM - Building Information Modeling a:</w:t>
            </w:r>
          </w:p>
          <w:p w:rsidR="00BB381C" w:rsidRDefault="00BB381C"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Tecnologia</w:t>
            </w:r>
            <w:r w:rsidR="00E455C7" w:rsidRPr="00E455C7">
              <w:rPr>
                <w:rFonts w:asciiTheme="majorHAnsi" w:hAnsiTheme="majorHAnsi" w:cstheme="majorHAnsi"/>
                <w:sz w:val="20"/>
                <w:szCs w:val="20"/>
                <w:lang w:val="pt-BR"/>
              </w:rPr>
              <w:t>, pessoas e processos.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Pergunta 4 - </w:t>
            </w:r>
            <w:r w:rsidRPr="00E455C7">
              <w:rPr>
                <w:rFonts w:asciiTheme="majorHAnsi" w:hAnsiTheme="majorHAnsi" w:cstheme="majorHAnsi"/>
                <w:sz w:val="20"/>
                <w:szCs w:val="20"/>
                <w:lang w:val="pt-BR"/>
              </w:rPr>
              <w:t>Em uma implantação de processos BIM em uma organização o diagnóstico é uma das fases fundamentais do processo.</w:t>
            </w:r>
            <w:r>
              <w:rPr>
                <w:rFonts w:asciiTheme="majorHAnsi" w:hAnsiTheme="majorHAnsi" w:cstheme="majorHAnsi"/>
                <w:sz w:val="20"/>
                <w:szCs w:val="20"/>
                <w:lang w:val="pt-BR"/>
              </w:rPr>
              <w:t xml:space="preserve"> </w:t>
            </w:r>
            <w:r w:rsidRPr="00E455C7">
              <w:rPr>
                <w:rFonts w:asciiTheme="majorHAnsi" w:hAnsiTheme="majorHAnsi" w:cstheme="majorHAnsi"/>
                <w:sz w:val="20"/>
                <w:szCs w:val="20"/>
                <w:lang w:val="pt-BR"/>
              </w:rPr>
              <w:t>Sobre o diagnóstico é incorreto afirmar:</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Não é preciso definir qual o objetivo que se deseja para a implantação, pois isto a rigor só será definido </w:t>
            </w:r>
            <w:r w:rsidRPr="00E455C7">
              <w:rPr>
                <w:rFonts w:asciiTheme="majorHAnsi" w:hAnsiTheme="majorHAnsi" w:cstheme="majorHAnsi"/>
                <w:sz w:val="20"/>
                <w:szCs w:val="20"/>
                <w:lang w:val="pt-BR"/>
              </w:rPr>
              <w:lastRenderedPageBreak/>
              <w:t>mais tarde, ao traçarmos a estratégia da implantação.</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Pergunta 5 - </w:t>
            </w:r>
            <w:r w:rsidRPr="00E455C7">
              <w:rPr>
                <w:rFonts w:asciiTheme="majorHAnsi" w:hAnsiTheme="majorHAnsi" w:cstheme="majorHAnsi"/>
                <w:sz w:val="20"/>
                <w:szCs w:val="20"/>
                <w:lang w:val="pt-BR"/>
              </w:rPr>
              <w:t>Na adequada implantação de processos BIM em uma organização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sendo uma abordagem multidisciplinar, o BIM exige a inclusão de pessoas de diferentes formações;</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acompanhamento rotineiro do desenvolvimento da equipe deve ser parte do gerenciamento da mudança e deve ser abordado no Plano de Implantação de Processos BIM;</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a matriz de maturidade BIM é uma ferramenta de conhecimento para identificar a Maturidade BIM de uma organização ou Equipe de Projeto.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Default="00E455C7" w:rsidP="00E455C7">
            <w:pPr>
              <w:spacing w:after="0" w:line="360" w:lineRule="auto"/>
              <w:jc w:val="both"/>
              <w:rPr>
                <w:rFonts w:asciiTheme="majorHAnsi" w:hAnsiTheme="majorHAnsi" w:cstheme="majorHAnsi"/>
                <w:sz w:val="24"/>
                <w:szCs w:val="24"/>
                <w:lang w:val="pt-BR"/>
              </w:rPr>
            </w:pPr>
            <w:r w:rsidRPr="00E455C7">
              <w:rPr>
                <w:rFonts w:asciiTheme="majorHAnsi" w:hAnsiTheme="majorHAnsi" w:cstheme="majorHAnsi"/>
                <w:sz w:val="20"/>
                <w:szCs w:val="20"/>
                <w:lang w:val="pt-BR"/>
              </w:rPr>
              <w:t>I, II e III.</w:t>
            </w:r>
          </w:p>
        </w:tc>
      </w:tr>
    </w:tbl>
    <w:p w:rsidR="00240BEE" w:rsidRDefault="00240BEE" w:rsidP="00800835">
      <w:pPr>
        <w:spacing w:after="0" w:line="360" w:lineRule="auto"/>
        <w:jc w:val="both"/>
        <w:rPr>
          <w:rFonts w:asciiTheme="majorHAnsi" w:hAnsiTheme="majorHAnsi" w:cstheme="majorHAnsi"/>
          <w:sz w:val="24"/>
          <w:szCs w:val="24"/>
          <w:lang w:val="pt-BR"/>
        </w:rPr>
      </w:pPr>
    </w:p>
    <w:p w:rsidR="00492F43" w:rsidRPr="00800835" w:rsidRDefault="00492F43" w:rsidP="00800835">
      <w:pPr>
        <w:spacing w:after="0" w:line="360" w:lineRule="auto"/>
        <w:jc w:val="both"/>
        <w:rPr>
          <w:rFonts w:asciiTheme="majorHAnsi" w:hAnsiTheme="majorHAnsi" w:cstheme="majorHAnsi"/>
          <w:sz w:val="24"/>
          <w:szCs w:val="24"/>
          <w:lang w:val="pt-BR"/>
        </w:rPr>
      </w:pPr>
    </w:p>
    <w:p w:rsidR="001A58C3" w:rsidRPr="001A58C3" w:rsidRDefault="001A58C3" w:rsidP="001A58C3">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7E679A" w:rsidRPr="007E679A" w:rsidRDefault="007E679A" w:rsidP="007E679A">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5D0" w:rsidRDefault="00EB25D0" w:rsidP="002B7265">
      <w:pPr>
        <w:spacing w:after="0" w:line="240" w:lineRule="auto"/>
      </w:pPr>
      <w:r>
        <w:separator/>
      </w:r>
    </w:p>
  </w:endnote>
  <w:endnote w:type="continuationSeparator" w:id="0">
    <w:p w:rsidR="00EB25D0" w:rsidRDefault="00EB25D0"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5D0" w:rsidRDefault="00EB25D0" w:rsidP="002B7265">
      <w:pPr>
        <w:spacing w:after="0" w:line="240" w:lineRule="auto"/>
      </w:pPr>
      <w:r>
        <w:separator/>
      </w:r>
    </w:p>
  </w:footnote>
  <w:footnote w:type="continuationSeparator" w:id="0">
    <w:p w:rsidR="00EB25D0" w:rsidRDefault="00EB25D0"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658B9"/>
    <w:multiLevelType w:val="hybridMultilevel"/>
    <w:tmpl w:val="0F96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4"/>
  </w:num>
  <w:num w:numId="5">
    <w:abstractNumId w:val="3"/>
  </w:num>
  <w:num w:numId="6">
    <w:abstractNumId w:val="2"/>
  </w:num>
  <w:num w:numId="7">
    <w:abstractNumId w:val="10"/>
  </w:num>
  <w:num w:numId="8">
    <w:abstractNumId w:val="0"/>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A58C3"/>
    <w:rsid w:val="001B6D60"/>
    <w:rsid w:val="001B7F0A"/>
    <w:rsid w:val="001C5296"/>
    <w:rsid w:val="001C603D"/>
    <w:rsid w:val="001D2A4B"/>
    <w:rsid w:val="001E3343"/>
    <w:rsid w:val="00202732"/>
    <w:rsid w:val="00220F95"/>
    <w:rsid w:val="002239CE"/>
    <w:rsid w:val="00225E5B"/>
    <w:rsid w:val="00240BEE"/>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92F43"/>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C3314"/>
    <w:rsid w:val="005C350C"/>
    <w:rsid w:val="005C3A8F"/>
    <w:rsid w:val="005C4255"/>
    <w:rsid w:val="005D5CAB"/>
    <w:rsid w:val="005E0BD9"/>
    <w:rsid w:val="005E0C1A"/>
    <w:rsid w:val="005E403C"/>
    <w:rsid w:val="005E7BA5"/>
    <w:rsid w:val="005F6E5E"/>
    <w:rsid w:val="00602109"/>
    <w:rsid w:val="006024D8"/>
    <w:rsid w:val="00605DC5"/>
    <w:rsid w:val="006102E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00835"/>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381C"/>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455C7"/>
    <w:rsid w:val="00E6759A"/>
    <w:rsid w:val="00E76585"/>
    <w:rsid w:val="00E77246"/>
    <w:rsid w:val="00E847C6"/>
    <w:rsid w:val="00E8586C"/>
    <w:rsid w:val="00E9573D"/>
    <w:rsid w:val="00EA56E0"/>
    <w:rsid w:val="00EB25D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E02BA-AEDA-4163-814B-2CFAE9AB8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23</Pages>
  <Words>2818</Words>
  <Characters>16064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18845</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24</cp:revision>
  <cp:lastPrinted>2010-11-18T11:53:00Z</cp:lastPrinted>
  <dcterms:created xsi:type="dcterms:W3CDTF">2020-06-12T22:41:00Z</dcterms:created>
  <dcterms:modified xsi:type="dcterms:W3CDTF">2020-06-17T19:54:00Z</dcterms:modified>
</cp:coreProperties>
</file>