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A1C75" w:rsidRPr="005E0C1A" w:rsidRDefault="00CA1C75" w:rsidP="00167A12">
      <w:pPr>
        <w:spacing w:line="240" w:lineRule="auto"/>
        <w:rPr>
          <w:rFonts w:asciiTheme="majorHAnsi" w:hAnsiTheme="majorHAnsi" w:cstheme="majorHAnsi"/>
          <w:sz w:val="24"/>
          <w:szCs w:val="24"/>
          <w:lang w:val="pt-BR"/>
        </w:rPr>
      </w:pPr>
    </w:p>
    <w:p w:rsidR="00167A12" w:rsidRPr="005E0C1A" w:rsidRDefault="00557047" w:rsidP="00167A12">
      <w:pPr>
        <w:spacing w:line="240" w:lineRule="auto"/>
        <w:rPr>
          <w:rFonts w:asciiTheme="majorHAnsi" w:hAnsiTheme="majorHAnsi" w:cstheme="majorHAnsi"/>
          <w:vertAlign w:val="subscript"/>
          <w:lang w:val="pt-BR"/>
        </w:rPr>
      </w:pPr>
      <w:r w:rsidRPr="005E0C1A">
        <w:rPr>
          <w:rFonts w:asciiTheme="majorHAnsi" w:hAnsiTheme="majorHAnsi" w:cstheme="majorHAnsi"/>
          <w:lang w:val="pt-BR"/>
        </w:rPr>
        <w:t xml:space="preserve">DISCIPLINA: </w:t>
      </w:r>
      <w:r w:rsidR="00DB2A2D" w:rsidRPr="005E0C1A">
        <w:rPr>
          <w:rFonts w:asciiTheme="majorHAnsi" w:hAnsiTheme="majorHAnsi" w:cstheme="majorHAnsi"/>
          <w:lang w:val="pt-BR"/>
        </w:rPr>
        <w:t>Gestão de Projetos</w:t>
      </w:r>
    </w:p>
    <w:p w:rsidR="00167A12" w:rsidRPr="005E0C1A" w:rsidRDefault="00944317" w:rsidP="00225E5B">
      <w:pPr>
        <w:spacing w:line="240" w:lineRule="auto"/>
        <w:rPr>
          <w:rFonts w:asciiTheme="majorHAnsi" w:hAnsiTheme="majorHAnsi" w:cstheme="majorHAnsi"/>
          <w:lang w:val="pt-BR"/>
        </w:rPr>
      </w:pPr>
      <w:r w:rsidRPr="005E0C1A">
        <w:rPr>
          <w:rFonts w:asciiTheme="majorHAnsi" w:hAnsiTheme="majorHAnsi" w:cstheme="majorHAnsi"/>
          <w:lang w:val="pt-BR"/>
        </w:rPr>
        <w:t>D</w:t>
      </w:r>
      <w:r w:rsidR="00AE7F0D" w:rsidRPr="005E0C1A">
        <w:rPr>
          <w:rFonts w:asciiTheme="majorHAnsi" w:hAnsiTheme="majorHAnsi" w:cstheme="majorHAnsi"/>
          <w:lang w:val="pt-BR"/>
        </w:rPr>
        <w:t>O</w:t>
      </w:r>
      <w:r w:rsidRPr="005E0C1A">
        <w:rPr>
          <w:rFonts w:asciiTheme="majorHAnsi" w:hAnsiTheme="majorHAnsi" w:cstheme="majorHAnsi"/>
          <w:lang w:val="pt-BR"/>
        </w:rPr>
        <w:t xml:space="preserve">CENTE: </w:t>
      </w:r>
      <w:r w:rsidR="00AE7F0D" w:rsidRPr="005E0C1A">
        <w:rPr>
          <w:rFonts w:asciiTheme="majorHAnsi" w:hAnsiTheme="majorHAnsi" w:cstheme="majorHAnsi"/>
          <w:lang w:val="pt-BR"/>
        </w:rPr>
        <w:t>Denise Aurora</w:t>
      </w:r>
      <w:r w:rsidR="00F93A9F" w:rsidRPr="005E0C1A">
        <w:rPr>
          <w:rFonts w:asciiTheme="majorHAnsi" w:hAnsiTheme="majorHAnsi" w:cstheme="majorHAnsi"/>
          <w:lang w:val="pt-BR"/>
        </w:rPr>
        <w:t xml:space="preserve"> Neves Flores</w:t>
      </w:r>
    </w:p>
    <w:p w:rsidR="00EB7F04" w:rsidRPr="005E0C1A" w:rsidRDefault="00EB7F04" w:rsidP="00565386">
      <w:pPr>
        <w:spacing w:after="0" w:line="240" w:lineRule="auto"/>
        <w:rPr>
          <w:rFonts w:asciiTheme="majorHAnsi" w:hAnsiTheme="majorHAnsi" w:cstheme="majorHAnsi"/>
          <w:lang w:val="pt-BR"/>
        </w:rPr>
      </w:pPr>
    </w:p>
    <w:p w:rsidR="00225E5B" w:rsidRPr="005E0C1A" w:rsidRDefault="00751739" w:rsidP="00DB2A2D">
      <w:pPr>
        <w:pBdr>
          <w:top w:val="single" w:sz="12" w:space="1" w:color="auto"/>
          <w:bottom w:val="single" w:sz="12" w:space="1" w:color="auto"/>
        </w:pBdr>
        <w:spacing w:after="0" w:line="240" w:lineRule="auto"/>
        <w:rPr>
          <w:rFonts w:asciiTheme="majorHAnsi" w:hAnsiTheme="majorHAnsi" w:cstheme="majorHAnsi"/>
          <w:b/>
          <w:i/>
          <w:lang w:val="pt-BR"/>
        </w:rPr>
      </w:pPr>
      <w:r w:rsidRPr="005E0C1A">
        <w:rPr>
          <w:rFonts w:asciiTheme="majorHAnsi" w:hAnsiTheme="majorHAnsi" w:cstheme="majorHAnsi"/>
          <w:b/>
          <w:i/>
          <w:lang w:val="pt-BR"/>
        </w:rPr>
        <w:t>Notas de aulas</w:t>
      </w:r>
    </w:p>
    <w:p w:rsidR="00DF5CDA" w:rsidRPr="005E0C1A" w:rsidRDefault="00751739" w:rsidP="00565386">
      <w:pPr>
        <w:pBdr>
          <w:bottom w:val="single" w:sz="12" w:space="1" w:color="auto"/>
          <w:between w:val="single" w:sz="12" w:space="1" w:color="auto"/>
        </w:pBdr>
        <w:spacing w:after="0" w:line="240" w:lineRule="auto"/>
        <w:rPr>
          <w:rFonts w:asciiTheme="majorHAnsi" w:hAnsiTheme="majorHAnsi" w:cstheme="majorHAnsi"/>
          <w:lang w:val="pt-BR"/>
        </w:rPr>
      </w:pPr>
      <w:r w:rsidRPr="005E0C1A">
        <w:rPr>
          <w:rFonts w:asciiTheme="majorHAnsi" w:hAnsiTheme="majorHAnsi" w:cstheme="majorHAnsi"/>
          <w:lang w:val="pt-BR"/>
        </w:rPr>
        <w:t>Junho</w:t>
      </w:r>
      <w:r w:rsidR="00DB2A2D" w:rsidRPr="005E0C1A">
        <w:rPr>
          <w:rFonts w:asciiTheme="majorHAnsi" w:hAnsiTheme="majorHAnsi" w:cstheme="majorHAnsi"/>
          <w:lang w:val="pt-BR"/>
        </w:rPr>
        <w:t>, 2020</w:t>
      </w:r>
      <w:r w:rsidR="000E6965" w:rsidRPr="005E0C1A">
        <w:rPr>
          <w:rFonts w:asciiTheme="majorHAnsi" w:hAnsiTheme="majorHAnsi" w:cstheme="majorHAnsi"/>
          <w:lang w:val="pt-BR"/>
        </w:rPr>
        <w:t>.</w:t>
      </w:r>
    </w:p>
    <w:p w:rsidR="00DF5CDA" w:rsidRPr="005E0C1A" w:rsidRDefault="00DF5CDA" w:rsidP="00565386">
      <w:pPr>
        <w:spacing w:after="0" w:line="240" w:lineRule="auto"/>
        <w:rPr>
          <w:rFonts w:asciiTheme="majorHAnsi" w:hAnsiTheme="majorHAnsi" w:cstheme="majorHAnsi"/>
          <w:lang w:val="pt-BR"/>
        </w:rPr>
      </w:pPr>
    </w:p>
    <w:p w:rsidR="0072447F" w:rsidRPr="005E0C1A" w:rsidRDefault="00DB2A2D" w:rsidP="009817A0">
      <w:pPr>
        <w:spacing w:after="0" w:line="240" w:lineRule="auto"/>
        <w:jc w:val="both"/>
        <w:rPr>
          <w:rFonts w:asciiTheme="majorHAnsi" w:hAnsiTheme="majorHAnsi" w:cstheme="majorHAnsi"/>
          <w:lang w:val="pt-BR"/>
        </w:rPr>
      </w:pPr>
      <w:r w:rsidRPr="005E0C1A">
        <w:rPr>
          <w:rFonts w:asciiTheme="majorHAnsi" w:hAnsiTheme="majorHAnsi" w:cstheme="majorHAnsi"/>
          <w:lang w:val="pt-BR"/>
        </w:rPr>
        <w:t>Notas</w:t>
      </w:r>
    </w:p>
    <w:p w:rsidR="009817A0" w:rsidRPr="005E0C1A" w:rsidRDefault="009817A0" w:rsidP="009817A0">
      <w:pPr>
        <w:spacing w:after="0" w:line="240" w:lineRule="auto"/>
        <w:jc w:val="both"/>
        <w:rPr>
          <w:rFonts w:asciiTheme="majorHAnsi" w:hAnsiTheme="majorHAnsi" w:cstheme="majorHAnsi"/>
          <w:lang w:val="pt-BR"/>
        </w:rPr>
      </w:pPr>
    </w:p>
    <w:p w:rsidR="009817A0" w:rsidRPr="005E0C1A" w:rsidRDefault="00F93A9F" w:rsidP="009817A0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Conteúdo Programático</w:t>
      </w:r>
    </w:p>
    <w:p w:rsidR="00F93A9F" w:rsidRPr="005E0C1A" w:rsidRDefault="00F93A9F" w:rsidP="009817A0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F93A9F" w:rsidRPr="005E0C1A" w:rsidRDefault="00F93A9F" w:rsidP="009817A0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45135A">
        <w:rPr>
          <w:rFonts w:asciiTheme="majorHAnsi" w:hAnsiTheme="majorHAnsi" w:cstheme="majorHAnsi"/>
          <w:b/>
          <w:noProof/>
          <w:sz w:val="24"/>
          <w:szCs w:val="24"/>
          <w:lang w:val="pt-BR" w:bidi="ar-SA"/>
        </w:rPr>
        <w:t>Unidade 1 – Fundamentos do Gerenciamento de Projetos</w:t>
      </w: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.</w:t>
      </w:r>
    </w:p>
    <w:p w:rsidR="00F93A9F" w:rsidRPr="005E0C1A" w:rsidRDefault="00F93A9F" w:rsidP="009817A0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F93A9F" w:rsidRPr="005E0C1A" w:rsidRDefault="00F93A9F" w:rsidP="00F93A9F">
      <w:pPr>
        <w:pStyle w:val="PargrafodaLista"/>
        <w:numPr>
          <w:ilvl w:val="0"/>
          <w:numId w:val="4"/>
        </w:num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– definição de projeto;</w:t>
      </w:r>
    </w:p>
    <w:p w:rsidR="00F93A9F" w:rsidRPr="005E0C1A" w:rsidRDefault="00F93A9F" w:rsidP="00F93A9F">
      <w:pPr>
        <w:pStyle w:val="PargrafodaLista"/>
        <w:numPr>
          <w:ilvl w:val="0"/>
          <w:numId w:val="4"/>
        </w:num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– projetos no contexto da organização;</w:t>
      </w:r>
    </w:p>
    <w:p w:rsidR="00F93A9F" w:rsidRPr="005E0C1A" w:rsidRDefault="00F93A9F" w:rsidP="00F93A9F">
      <w:pPr>
        <w:pStyle w:val="PargrafodaLista"/>
        <w:numPr>
          <w:ilvl w:val="0"/>
          <w:numId w:val="4"/>
        </w:num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 xml:space="preserve"> - prática e métodos do gerenciamento de projetos.</w:t>
      </w:r>
    </w:p>
    <w:p w:rsidR="00F93A9F" w:rsidRPr="005E0C1A" w:rsidRDefault="00F93A9F" w:rsidP="00F93A9F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F93A9F" w:rsidRPr="005E0C1A" w:rsidRDefault="00F93A9F" w:rsidP="00F93A9F">
      <w:pPr>
        <w:pStyle w:val="PargrafodaLista"/>
        <w:numPr>
          <w:ilvl w:val="0"/>
          <w:numId w:val="5"/>
        </w:num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– definição de projeto</w:t>
      </w:r>
    </w:p>
    <w:p w:rsidR="00F93A9F" w:rsidRPr="005E0C1A" w:rsidRDefault="00F93A9F" w:rsidP="00F93A9F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F93A9F" w:rsidRPr="005E0C1A" w:rsidRDefault="00F93A9F" w:rsidP="00F93A9F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Segundo o PMBOK (Project Management Body of Knowledge), “um projeto é um empreendimento temporário relaizado para ciar um produto, serviço ou resultado único”.</w:t>
      </w:r>
    </w:p>
    <w:p w:rsidR="00F93A9F" w:rsidRPr="005E0C1A" w:rsidRDefault="00F93A9F" w:rsidP="00F93A9F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Portanto, o projeto é (i) único, (ii) tem início e fim definidos, (iii) é progressivo, (iv) tem limitação de recursos e (v) tem objetico claro e viável.</w:t>
      </w:r>
    </w:p>
    <w:p w:rsidR="00F93A9F" w:rsidRPr="005E0C1A" w:rsidRDefault="00F93A9F" w:rsidP="00F93A9F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F93A9F" w:rsidRPr="005E0C1A" w:rsidRDefault="00F93A9F" w:rsidP="00F93A9F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O PMI (2013), identifica os tipos específicos de projetos, os quais podemos relacionar às seguintes áreas:</w:t>
      </w:r>
    </w:p>
    <w:p w:rsidR="00F93A9F" w:rsidRPr="005E0C1A" w:rsidRDefault="00F93A9F" w:rsidP="00F93A9F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F93A9F" w:rsidRPr="005E0C1A" w:rsidRDefault="00F93A9F" w:rsidP="00F93A9F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- projetos de sistemas: na área de tecnologia da informação;</w:t>
      </w:r>
    </w:p>
    <w:p w:rsidR="00F93A9F" w:rsidRPr="005E0C1A" w:rsidRDefault="00F93A9F" w:rsidP="00F93A9F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- mapeamento de processos: na área de gestão;</w:t>
      </w:r>
    </w:p>
    <w:p w:rsidR="00F93A9F" w:rsidRPr="005E0C1A" w:rsidRDefault="00F93A9F" w:rsidP="00F93A9F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- infraestrutura: na área de engenharia;</w:t>
      </w:r>
    </w:p>
    <w:p w:rsidR="00F93A9F" w:rsidRPr="005E0C1A" w:rsidRDefault="00F93A9F" w:rsidP="00F93A9F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- estratégia de produtos, serviços, legislação ou mercado: na área de desenvolvimento de produto;</w:t>
      </w:r>
    </w:p>
    <w:p w:rsidR="00F93A9F" w:rsidRPr="005E0C1A" w:rsidRDefault="00F93A9F" w:rsidP="00F93A9F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- gerência de mudanças: na área de gestão;</w:t>
      </w:r>
    </w:p>
    <w:p w:rsidR="00F93A9F" w:rsidRPr="005E0C1A" w:rsidRDefault="00F93A9F" w:rsidP="00F93A9F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- melhoria contínua: de área multidisciplinar.</w:t>
      </w:r>
    </w:p>
    <w:p w:rsidR="00F93A9F" w:rsidRPr="005E0C1A" w:rsidRDefault="00F93A9F" w:rsidP="00F93A9F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F93A9F" w:rsidRPr="005E0C1A" w:rsidRDefault="00F93A9F" w:rsidP="0056098E">
      <w:pPr>
        <w:spacing w:after="0" w:line="240" w:lineRule="auto"/>
        <w:jc w:val="center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bidi="ar-SA"/>
        </w:rPr>
        <w:lastRenderedPageBreak/>
        <w:drawing>
          <wp:inline distT="0" distB="0" distL="0" distR="0" wp14:anchorId="2F0928F3" wp14:editId="0D74C96C">
            <wp:extent cx="4519767" cy="14297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085" cy="142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A9F" w:rsidRPr="005E0C1A" w:rsidRDefault="00F93A9F" w:rsidP="0056098E">
      <w:pPr>
        <w:spacing w:after="0" w:line="240" w:lineRule="auto"/>
        <w:jc w:val="center"/>
        <w:rPr>
          <w:rFonts w:asciiTheme="majorHAnsi" w:hAnsiTheme="majorHAnsi" w:cstheme="majorHAnsi"/>
          <w:noProof/>
          <w:sz w:val="20"/>
          <w:szCs w:val="20"/>
          <w:lang w:val="pt-BR" w:bidi="ar-SA"/>
        </w:rPr>
      </w:pPr>
      <w:r w:rsidRPr="005E0C1A">
        <w:rPr>
          <w:rFonts w:asciiTheme="majorHAnsi" w:hAnsiTheme="majorHAnsi" w:cstheme="majorHAnsi"/>
          <w:noProof/>
          <w:sz w:val="20"/>
          <w:szCs w:val="20"/>
          <w:lang w:val="pt-BR" w:bidi="ar-SA"/>
        </w:rPr>
        <w:t>Diferença entre projetos e processos (fonte: Rede Juntos)</w:t>
      </w:r>
    </w:p>
    <w:p w:rsidR="00F93A9F" w:rsidRPr="005E0C1A" w:rsidRDefault="00F93A9F" w:rsidP="0056098E">
      <w:pPr>
        <w:spacing w:after="0" w:line="240" w:lineRule="auto"/>
        <w:jc w:val="center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bidi="ar-SA"/>
        </w:rPr>
        <w:drawing>
          <wp:inline distT="0" distB="0" distL="0" distR="0" wp14:anchorId="545FF13A" wp14:editId="7FB6125C">
            <wp:extent cx="4554747" cy="3410562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979" cy="3410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A9F" w:rsidRPr="005E0C1A" w:rsidRDefault="00F93A9F" w:rsidP="0056098E">
      <w:pPr>
        <w:spacing w:after="0" w:line="240" w:lineRule="auto"/>
        <w:jc w:val="center"/>
        <w:rPr>
          <w:rFonts w:asciiTheme="majorHAnsi" w:hAnsiTheme="majorHAnsi" w:cstheme="majorHAnsi"/>
          <w:noProof/>
          <w:sz w:val="20"/>
          <w:szCs w:val="20"/>
          <w:lang w:val="pt-BR" w:bidi="ar-SA"/>
        </w:rPr>
      </w:pPr>
      <w:r w:rsidRPr="005E0C1A">
        <w:rPr>
          <w:rFonts w:asciiTheme="majorHAnsi" w:hAnsiTheme="majorHAnsi" w:cstheme="majorHAnsi"/>
          <w:noProof/>
          <w:sz w:val="20"/>
          <w:szCs w:val="20"/>
          <w:lang w:val="pt-BR" w:bidi="ar-SA"/>
        </w:rPr>
        <w:t>Planejamento estratégico, portfólios, programas e projetos (fonte: Eli Rodrigues)</w:t>
      </w:r>
    </w:p>
    <w:p w:rsidR="00F93A9F" w:rsidRPr="005E0C1A" w:rsidRDefault="00F93A9F" w:rsidP="00F93A9F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F93A9F" w:rsidRPr="005E0C1A" w:rsidRDefault="000310DB" w:rsidP="00F93A9F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Portfólio é uma coleção de projetos e programas que servem para atender aos objetivos estratégicos do negócio.</w:t>
      </w:r>
    </w:p>
    <w:p w:rsidR="000310DB" w:rsidRPr="005E0C1A" w:rsidRDefault="000310DB" w:rsidP="00F93A9F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F93A9F" w:rsidRPr="005E0C1A" w:rsidRDefault="000310DB" w:rsidP="00F93A9F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Programa são projetos relacionados para obter benefícios que não seriam alcandos se estivessem separados.</w:t>
      </w:r>
    </w:p>
    <w:p w:rsidR="00F93A9F" w:rsidRPr="005E0C1A" w:rsidRDefault="00F93A9F" w:rsidP="0056098E">
      <w:pPr>
        <w:spacing w:after="0" w:line="240" w:lineRule="auto"/>
        <w:jc w:val="center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bidi="ar-SA"/>
        </w:rPr>
        <w:lastRenderedPageBreak/>
        <w:drawing>
          <wp:inline distT="0" distB="0" distL="0" distR="0" wp14:anchorId="06EB60E4" wp14:editId="0EF0BBE9">
            <wp:extent cx="3364302" cy="3278187"/>
            <wp:effectExtent l="0" t="0" r="762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440" cy="3278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A9F" w:rsidRPr="005E0C1A" w:rsidRDefault="00F93A9F" w:rsidP="0056098E">
      <w:pPr>
        <w:spacing w:after="0" w:line="240" w:lineRule="auto"/>
        <w:jc w:val="center"/>
        <w:rPr>
          <w:rFonts w:asciiTheme="majorHAnsi" w:hAnsiTheme="majorHAnsi" w:cstheme="majorHAnsi"/>
          <w:noProof/>
          <w:sz w:val="20"/>
          <w:szCs w:val="20"/>
          <w:lang w:val="pt-BR" w:bidi="ar-SA"/>
        </w:rPr>
      </w:pPr>
      <w:r w:rsidRPr="005E0C1A">
        <w:rPr>
          <w:rFonts w:asciiTheme="majorHAnsi" w:hAnsiTheme="majorHAnsi" w:cstheme="majorHAnsi"/>
          <w:noProof/>
          <w:sz w:val="20"/>
          <w:szCs w:val="20"/>
          <w:lang w:val="pt-BR" w:bidi="ar-SA"/>
        </w:rPr>
        <w:t>Portfólio, Programas e Projetos (fontes: Rede Juntos)</w:t>
      </w:r>
    </w:p>
    <w:p w:rsidR="000310DB" w:rsidRPr="005E0C1A" w:rsidRDefault="000310DB" w:rsidP="00F93A9F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0310DB" w:rsidRPr="005E0C1A" w:rsidRDefault="000310DB" w:rsidP="000310DB">
      <w:pPr>
        <w:pStyle w:val="PargrafodaLista"/>
        <w:numPr>
          <w:ilvl w:val="0"/>
          <w:numId w:val="5"/>
        </w:num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– projetos no contexto da organização</w:t>
      </w:r>
    </w:p>
    <w:p w:rsidR="000310DB" w:rsidRPr="005E0C1A" w:rsidRDefault="000310DB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0310DB" w:rsidRPr="005E0C1A" w:rsidRDefault="000310DB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 xml:space="preserve">PMO ( Projetct Management Office) – de acordo com a PMBOK, um PMO ou EGP (Escritório de Gerenciamento de Projetos) é um corpo ou uma entidade organizacional à qual são atribuídos várias responsabildiades relacionadas ao gerenciamento centralizado e coordenado do projetos sob seu dominio. </w:t>
      </w:r>
    </w:p>
    <w:p w:rsidR="000310DB" w:rsidRPr="005E0C1A" w:rsidRDefault="000310DB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0310DB" w:rsidRPr="005E0C1A" w:rsidRDefault="000310DB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As responsabilidades de um PMO podem variar desde fornecer funções de suporte ao gerenciamento de projetos até ser responsável pelo gerenciamento direto de um projeto.</w:t>
      </w:r>
    </w:p>
    <w:p w:rsidR="000310DB" w:rsidRPr="005E0C1A" w:rsidRDefault="000310DB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0310DB" w:rsidRPr="005E0C1A" w:rsidRDefault="000310DB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Estrutura organizacional</w:t>
      </w:r>
    </w:p>
    <w:p w:rsidR="000310DB" w:rsidRPr="005E0C1A" w:rsidRDefault="000310DB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0310DB" w:rsidRPr="005E0C1A" w:rsidRDefault="000310DB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bidi="ar-SA"/>
        </w:rPr>
        <w:drawing>
          <wp:inline distT="0" distB="0" distL="0" distR="0" wp14:anchorId="44658C25" wp14:editId="06BE519E">
            <wp:extent cx="5391785" cy="221678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21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0DB" w:rsidRPr="005E0C1A" w:rsidRDefault="000310DB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bidi="ar-SA"/>
        </w:rPr>
        <w:lastRenderedPageBreak/>
        <w:drawing>
          <wp:inline distT="0" distB="0" distL="0" distR="0" wp14:anchorId="4E4DDCA2" wp14:editId="1C162292">
            <wp:extent cx="5391785" cy="1328420"/>
            <wp:effectExtent l="0" t="0" r="0" b="508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132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0DB" w:rsidRPr="005E0C1A" w:rsidRDefault="000310DB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0310DB" w:rsidRPr="005E0C1A" w:rsidRDefault="000310DB" w:rsidP="00A950B5">
      <w:pPr>
        <w:spacing w:after="0" w:line="240" w:lineRule="auto"/>
        <w:jc w:val="center"/>
        <w:rPr>
          <w:rFonts w:asciiTheme="majorHAnsi" w:hAnsiTheme="majorHAnsi" w:cstheme="majorHAnsi"/>
          <w:noProof/>
          <w:sz w:val="20"/>
          <w:szCs w:val="20"/>
          <w:lang w:val="pt-BR" w:bidi="ar-SA"/>
        </w:rPr>
      </w:pPr>
      <w:r w:rsidRPr="005E0C1A">
        <w:rPr>
          <w:rFonts w:asciiTheme="majorHAnsi" w:hAnsiTheme="majorHAnsi" w:cstheme="majorHAnsi"/>
          <w:noProof/>
          <w:sz w:val="20"/>
          <w:szCs w:val="20"/>
          <w:lang w:val="pt-BR" w:bidi="ar-SA"/>
        </w:rPr>
        <w:t>Caixas em azul escuro represetnam as equipes envolvidas em atividades do projeto (fonte: Rede Juntos)</w:t>
      </w:r>
    </w:p>
    <w:p w:rsidR="000310DB" w:rsidRPr="005E0C1A" w:rsidRDefault="000310DB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0310DB" w:rsidRPr="005E0C1A" w:rsidRDefault="000310DB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 xml:space="preserve">Estrutura matricial fraca (ou matricial funcional): a autorida é exercida pelo gerente funcional. O gerente de projetos está subordinado ao um dos gerentes funcionais. Esta é uma estruturaadequada a organizações com poucos projetos interdisciplinares que apresentam baixo grau de prioridade, em que o organograma reflete uma estrutura funcional tradicional. </w:t>
      </w:r>
    </w:p>
    <w:p w:rsidR="000310DB" w:rsidRPr="005E0C1A" w:rsidRDefault="000310DB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0310DB" w:rsidRPr="005E0C1A" w:rsidRDefault="000310DB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 xml:space="preserve">Estrutura matricial forte (ou matricial por projetos): é o contrário da matricial funcional. A autoridade é exercida pelo gerente de projeto, que é o responsável por sua conclusão e a quem compete mobilizar recursos e definir equipes de trabalho. Assim, o gerente de projeto possui ampla autoridade sob a maioria dos aspectos do projeto e está associado a ele em tempo integral. </w:t>
      </w:r>
    </w:p>
    <w:p w:rsidR="000310DB" w:rsidRPr="005E0C1A" w:rsidRDefault="000310DB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 xml:space="preserve">Os gerentes funcionais possuem pouca influência nas atividades do projeto. É uma estrutura adequada a organizações com muitos projetos interdisciplinares ou que sejam prioritários para o sucesso da organização. Dispõe de muitos recursos e longos prazos. </w:t>
      </w:r>
    </w:p>
    <w:p w:rsidR="000310DB" w:rsidRPr="005E0C1A" w:rsidRDefault="000310DB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0310DB" w:rsidRPr="005E0C1A" w:rsidRDefault="000310DB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Estrutura matricial balanceada: o gerente de projeto designado atua em bases iguais com os gerentes funcionais. Representa um meio termo em relação às autoridades do gerente de projetos e dos gerentes funcionais.</w:t>
      </w:r>
    </w:p>
    <w:p w:rsidR="000310DB" w:rsidRPr="005E0C1A" w:rsidRDefault="000310DB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0310DB" w:rsidRPr="005E0C1A" w:rsidRDefault="000310DB" w:rsidP="00A950B5">
      <w:pPr>
        <w:spacing w:after="0" w:line="240" w:lineRule="auto"/>
        <w:jc w:val="center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bidi="ar-SA"/>
        </w:rPr>
        <w:drawing>
          <wp:inline distT="0" distB="0" distL="0" distR="0" wp14:anchorId="18390E36" wp14:editId="5FE2F8EB">
            <wp:extent cx="4476490" cy="1475117"/>
            <wp:effectExtent l="0" t="0" r="63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19" cy="1475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0DB" w:rsidRPr="005E0C1A" w:rsidRDefault="000310DB" w:rsidP="00A950B5">
      <w:pPr>
        <w:spacing w:after="0" w:line="240" w:lineRule="auto"/>
        <w:jc w:val="center"/>
        <w:rPr>
          <w:rFonts w:asciiTheme="majorHAnsi" w:hAnsiTheme="majorHAnsi" w:cstheme="majorHAnsi"/>
          <w:noProof/>
          <w:sz w:val="20"/>
          <w:szCs w:val="20"/>
          <w:lang w:val="pt-BR" w:bidi="ar-SA"/>
        </w:rPr>
      </w:pPr>
      <w:r w:rsidRPr="005E0C1A">
        <w:rPr>
          <w:rFonts w:asciiTheme="majorHAnsi" w:hAnsiTheme="majorHAnsi" w:cstheme="majorHAnsi"/>
          <w:noProof/>
          <w:sz w:val="20"/>
          <w:szCs w:val="20"/>
          <w:lang w:val="pt-BR" w:bidi="ar-SA"/>
        </w:rPr>
        <w:t>(fonte: Rede Juntos)</w:t>
      </w:r>
    </w:p>
    <w:p w:rsidR="000310DB" w:rsidRPr="005E0C1A" w:rsidRDefault="000310DB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0310DB" w:rsidRPr="005E0C1A" w:rsidRDefault="000310DB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Maturidade organizacional em gerenciamento de projetos</w:t>
      </w:r>
    </w:p>
    <w:p w:rsidR="000310DB" w:rsidRPr="005E0C1A" w:rsidRDefault="000310DB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0310DB" w:rsidRPr="005E0C1A" w:rsidRDefault="000310DB" w:rsidP="00A950B5">
      <w:pPr>
        <w:spacing w:after="0" w:line="240" w:lineRule="auto"/>
        <w:jc w:val="center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bidi="ar-SA"/>
        </w:rPr>
        <w:lastRenderedPageBreak/>
        <w:drawing>
          <wp:inline distT="0" distB="0" distL="0" distR="0" wp14:anchorId="21743E44" wp14:editId="038589F4">
            <wp:extent cx="4313207" cy="2122114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3130" cy="2122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0DB" w:rsidRPr="005E0C1A" w:rsidRDefault="000310DB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0310DB" w:rsidRPr="005E0C1A" w:rsidRDefault="000310DB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O papel do gerente de projetos:</w:t>
      </w:r>
    </w:p>
    <w:p w:rsidR="000310DB" w:rsidRPr="005E0C1A" w:rsidRDefault="000310DB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0310DB" w:rsidRPr="005E0C1A" w:rsidRDefault="000310DB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- liderança;</w:t>
      </w:r>
    </w:p>
    <w:p w:rsidR="000310DB" w:rsidRPr="005E0C1A" w:rsidRDefault="000310DB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- comunicação;</w:t>
      </w:r>
    </w:p>
    <w:p w:rsidR="000310DB" w:rsidRPr="005E0C1A" w:rsidRDefault="000310DB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- negociação;</w:t>
      </w:r>
    </w:p>
    <w:p w:rsidR="000310DB" w:rsidRPr="005E0C1A" w:rsidRDefault="000310DB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- gerenciamento de conflitos;</w:t>
      </w:r>
    </w:p>
    <w:p w:rsidR="000310DB" w:rsidRPr="005E0C1A" w:rsidRDefault="000310DB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- resolução de problemas;</w:t>
      </w:r>
    </w:p>
    <w:p w:rsidR="000310DB" w:rsidRPr="005E0C1A" w:rsidRDefault="000310DB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- influ~encia sobre a organização;</w:t>
      </w:r>
    </w:p>
    <w:p w:rsidR="000310DB" w:rsidRPr="005E0C1A" w:rsidRDefault="000310DB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3B0992" w:rsidRPr="005E0C1A" w:rsidRDefault="003B0992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Quanto custa o gerenciamento de projetos: “Ricardo Vargas [...] os custos de gerenciamento ficam normalmente entre 0.5 e 2.0% do valor total do projeto”.</w:t>
      </w:r>
    </w:p>
    <w:p w:rsidR="003B0992" w:rsidRPr="005E0C1A" w:rsidRDefault="003B0992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3B0992" w:rsidRPr="005E0C1A" w:rsidRDefault="003B0992" w:rsidP="00A950B5">
      <w:pPr>
        <w:spacing w:after="0" w:line="240" w:lineRule="auto"/>
        <w:jc w:val="center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bidi="ar-SA"/>
        </w:rPr>
        <w:drawing>
          <wp:inline distT="0" distB="0" distL="0" distR="0" wp14:anchorId="350A018D" wp14:editId="5BEA42A1">
            <wp:extent cx="4312115" cy="280358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071" cy="2803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992" w:rsidRPr="005E0C1A" w:rsidRDefault="003B0992" w:rsidP="00A950B5">
      <w:pPr>
        <w:spacing w:after="0" w:line="240" w:lineRule="auto"/>
        <w:jc w:val="center"/>
        <w:rPr>
          <w:rFonts w:asciiTheme="majorHAnsi" w:hAnsiTheme="majorHAnsi" w:cstheme="majorHAnsi"/>
          <w:noProof/>
          <w:sz w:val="20"/>
          <w:szCs w:val="20"/>
          <w:lang w:val="pt-BR" w:bidi="ar-SA"/>
        </w:rPr>
      </w:pPr>
      <w:r w:rsidRPr="005E0C1A">
        <w:rPr>
          <w:rFonts w:asciiTheme="majorHAnsi" w:hAnsiTheme="majorHAnsi" w:cstheme="majorHAnsi"/>
          <w:noProof/>
          <w:sz w:val="20"/>
          <w:szCs w:val="20"/>
          <w:lang w:val="pt-BR" w:bidi="ar-SA"/>
        </w:rPr>
        <w:t>(fonte: Meta Consultoria)</w:t>
      </w:r>
    </w:p>
    <w:p w:rsidR="003B0992" w:rsidRPr="005E0C1A" w:rsidRDefault="003B0992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3B0992" w:rsidRPr="005E0C1A" w:rsidRDefault="003B0992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Como atingir as metas do projeto</w:t>
      </w:r>
    </w:p>
    <w:p w:rsidR="003B0992" w:rsidRPr="005E0C1A" w:rsidRDefault="003B0992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3B0992" w:rsidRPr="005E0C1A" w:rsidRDefault="003B0992" w:rsidP="00A950B5">
      <w:pPr>
        <w:spacing w:after="0" w:line="240" w:lineRule="auto"/>
        <w:jc w:val="center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bidi="ar-SA"/>
        </w:rPr>
        <w:lastRenderedPageBreak/>
        <w:drawing>
          <wp:inline distT="0" distB="0" distL="0" distR="0" wp14:anchorId="450B1479" wp14:editId="551D34B5">
            <wp:extent cx="4294982" cy="204446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906" cy="2044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992" w:rsidRPr="005E0C1A" w:rsidRDefault="003B0992" w:rsidP="00A950B5">
      <w:pPr>
        <w:spacing w:after="0" w:line="240" w:lineRule="auto"/>
        <w:jc w:val="center"/>
        <w:rPr>
          <w:rFonts w:asciiTheme="majorHAnsi" w:hAnsiTheme="majorHAnsi" w:cstheme="majorHAnsi"/>
          <w:noProof/>
          <w:sz w:val="20"/>
          <w:szCs w:val="20"/>
          <w:lang w:val="pt-BR" w:bidi="ar-SA"/>
        </w:rPr>
      </w:pPr>
      <w:r w:rsidRPr="005E0C1A">
        <w:rPr>
          <w:rFonts w:asciiTheme="majorHAnsi" w:hAnsiTheme="majorHAnsi" w:cstheme="majorHAnsi"/>
          <w:noProof/>
          <w:sz w:val="20"/>
          <w:szCs w:val="20"/>
          <w:lang w:val="pt-BR" w:bidi="ar-SA"/>
        </w:rPr>
        <w:t>(fonte: Siteware)</w:t>
      </w:r>
    </w:p>
    <w:p w:rsidR="003B0992" w:rsidRPr="005E0C1A" w:rsidRDefault="003B0992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3B0992" w:rsidRPr="005E0C1A" w:rsidRDefault="003B0992" w:rsidP="00A950B5">
      <w:pPr>
        <w:spacing w:after="0" w:line="240" w:lineRule="auto"/>
        <w:jc w:val="center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bidi="ar-SA"/>
        </w:rPr>
        <w:drawing>
          <wp:inline distT="0" distB="0" distL="0" distR="0" wp14:anchorId="5C7BD9EC" wp14:editId="1664083B">
            <wp:extent cx="4485736" cy="200223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965" cy="2002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992" w:rsidRPr="005E0C1A" w:rsidRDefault="003B0992" w:rsidP="00A950B5">
      <w:pPr>
        <w:spacing w:after="0" w:line="240" w:lineRule="auto"/>
        <w:jc w:val="center"/>
        <w:rPr>
          <w:rFonts w:asciiTheme="majorHAnsi" w:hAnsiTheme="majorHAnsi" w:cstheme="majorHAnsi"/>
          <w:noProof/>
          <w:sz w:val="20"/>
          <w:szCs w:val="20"/>
          <w:lang w:val="pt-BR" w:bidi="ar-SA"/>
        </w:rPr>
      </w:pPr>
      <w:r w:rsidRPr="005E0C1A">
        <w:rPr>
          <w:rFonts w:asciiTheme="majorHAnsi" w:hAnsiTheme="majorHAnsi" w:cstheme="majorHAnsi"/>
          <w:noProof/>
          <w:sz w:val="20"/>
          <w:szCs w:val="20"/>
          <w:lang w:val="pt-BR" w:bidi="ar-SA"/>
        </w:rPr>
        <w:t>(fonte: Siteware)</w:t>
      </w:r>
    </w:p>
    <w:p w:rsidR="003B0992" w:rsidRPr="005E0C1A" w:rsidRDefault="003B0992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3B0992" w:rsidRPr="005E0C1A" w:rsidRDefault="003B0992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3B0992" w:rsidRPr="005E0C1A" w:rsidRDefault="003B0992" w:rsidP="003B0992">
      <w:pPr>
        <w:pStyle w:val="PargrafodaLista"/>
        <w:numPr>
          <w:ilvl w:val="0"/>
          <w:numId w:val="5"/>
        </w:num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– práticas e métodos do gerenciamento de projetos</w:t>
      </w:r>
    </w:p>
    <w:p w:rsidR="003B0992" w:rsidRPr="005E0C1A" w:rsidRDefault="003B0992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3B0992" w:rsidRPr="005E0C1A" w:rsidRDefault="003B0992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Principais organizações de projetos:</w:t>
      </w:r>
    </w:p>
    <w:p w:rsidR="003B0992" w:rsidRPr="005E0C1A" w:rsidRDefault="003B0992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3B0992" w:rsidRPr="005E0C1A" w:rsidRDefault="003B0992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1 – PMI (Project Manger Institute)</w:t>
      </w:r>
    </w:p>
    <w:p w:rsidR="003B0992" w:rsidRPr="005E0C1A" w:rsidRDefault="003B0992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Sede Pensilvânia (EUA);</w:t>
      </w:r>
    </w:p>
    <w:p w:rsidR="003B0992" w:rsidRPr="005E0C1A" w:rsidRDefault="003B0992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Desde 1996 a cada 4 anos publica uma versã do PMBOK;</w:t>
      </w:r>
    </w:p>
    <w:p w:rsidR="003B0992" w:rsidRPr="005E0C1A" w:rsidRDefault="003B0992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3B0992" w:rsidRPr="005E0C1A" w:rsidRDefault="003B0992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bidi="ar-SA"/>
        </w:rPr>
        <w:t>2 – IPMA (International Project Management Association)</w:t>
      </w:r>
    </w:p>
    <w:p w:rsidR="003B0992" w:rsidRPr="005E0C1A" w:rsidRDefault="003B0992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Sede na Suíça;</w:t>
      </w:r>
    </w:p>
    <w:p w:rsidR="003B0992" w:rsidRPr="005E0C1A" w:rsidRDefault="003B0992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ICB(IPMA Competence Baseline)</w:t>
      </w:r>
    </w:p>
    <w:p w:rsidR="003B0992" w:rsidRPr="005E0C1A" w:rsidRDefault="003B0992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3B0992" w:rsidRPr="005E0C1A" w:rsidRDefault="003B0992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3 – OGC (Office Governmente Commerce)</w:t>
      </w:r>
    </w:p>
    <w:p w:rsidR="003B0992" w:rsidRPr="005E0C1A" w:rsidRDefault="003B0992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Sede no Reino Unido;</w:t>
      </w:r>
    </w:p>
    <w:p w:rsidR="003B0992" w:rsidRPr="005E0C1A" w:rsidRDefault="003B0992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bidi="ar-SA"/>
        </w:rPr>
        <w:t>PRINCE (PRojects IN Controlled Environments)</w:t>
      </w:r>
    </w:p>
    <w:p w:rsidR="003B0992" w:rsidRPr="005E0C1A" w:rsidRDefault="003B0992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Voltado para setor público.</w:t>
      </w:r>
    </w:p>
    <w:p w:rsidR="003B0992" w:rsidRPr="005E0C1A" w:rsidRDefault="003B0992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3B0992" w:rsidRPr="005E0C1A" w:rsidRDefault="003B0992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Principais certificações PMI:</w:t>
      </w:r>
    </w:p>
    <w:p w:rsidR="003B0992" w:rsidRPr="005E0C1A" w:rsidRDefault="003B0992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lastRenderedPageBreak/>
        <w:t xml:space="preserve">- PMP – </w:t>
      </w:r>
      <w:r w:rsidR="00A950B5"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p</w:t>
      </w: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rofissional de gerenciamento de projetos;</w:t>
      </w:r>
    </w:p>
    <w:p w:rsidR="003B0992" w:rsidRPr="005E0C1A" w:rsidRDefault="003B0992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- CAPM – profissional técnico certificado em gerenciamento de projetos;</w:t>
      </w:r>
    </w:p>
    <w:p w:rsidR="003B0992" w:rsidRPr="005E0C1A" w:rsidRDefault="003B0992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- PfMP – profissional de gerenciamento de portfólio do PMI;</w:t>
      </w:r>
    </w:p>
    <w:p w:rsidR="003B0992" w:rsidRPr="005E0C1A" w:rsidRDefault="003B0992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- PMI-PBA – profissional em análise de negócios do PMI;</w:t>
      </w:r>
    </w:p>
    <w:p w:rsidR="003B0992" w:rsidRPr="005E0C1A" w:rsidRDefault="003B0992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 xml:space="preserve">- PgMP – </w:t>
      </w:r>
      <w:r w:rsidR="00A950B5"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p</w:t>
      </w: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rofissional de gerenciamento de programas;</w:t>
      </w:r>
    </w:p>
    <w:p w:rsidR="003B0992" w:rsidRPr="005E0C1A" w:rsidRDefault="003B0992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 xml:space="preserve">- </w:t>
      </w:r>
      <w:r w:rsidR="00A950B5"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PMI-SP – profissional em gerenciamento de cronograma do PMI;</w:t>
      </w:r>
    </w:p>
    <w:p w:rsidR="00A950B5" w:rsidRPr="005E0C1A" w:rsidRDefault="00A950B5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- PMI-RMP – profissional em gerencimento de riscos do PMI;</w:t>
      </w:r>
    </w:p>
    <w:p w:rsidR="00A950B5" w:rsidRPr="005E0C1A" w:rsidRDefault="00A950B5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- PMI-ACP – profisional certificado em métodos ágeis do PMI.</w:t>
      </w:r>
    </w:p>
    <w:p w:rsidR="00A950B5" w:rsidRPr="005E0C1A" w:rsidRDefault="00A950B5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A950B5" w:rsidRPr="005E0C1A" w:rsidRDefault="00A950B5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Cascata ou ágil, qual o modelo de gestão de projetos ideal?</w:t>
      </w:r>
    </w:p>
    <w:p w:rsidR="00A950B5" w:rsidRPr="005E0C1A" w:rsidRDefault="00A950B5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A950B5" w:rsidRPr="005E0C1A" w:rsidRDefault="00A950B5" w:rsidP="00A950B5">
      <w:pPr>
        <w:spacing w:after="0" w:line="240" w:lineRule="auto"/>
        <w:jc w:val="center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bidi="ar-SA"/>
        </w:rPr>
        <w:drawing>
          <wp:inline distT="0" distB="0" distL="0" distR="0" wp14:anchorId="169C7C94" wp14:editId="0C63F5A3">
            <wp:extent cx="5073159" cy="4252823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742" cy="4262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0B5" w:rsidRPr="005E0C1A" w:rsidRDefault="00A950B5" w:rsidP="00A950B5">
      <w:pPr>
        <w:spacing w:after="0" w:line="240" w:lineRule="auto"/>
        <w:jc w:val="center"/>
        <w:rPr>
          <w:rFonts w:asciiTheme="majorHAnsi" w:hAnsiTheme="majorHAnsi" w:cstheme="majorHAnsi"/>
          <w:noProof/>
          <w:sz w:val="20"/>
          <w:szCs w:val="20"/>
          <w:lang w:val="pt-BR" w:bidi="ar-SA"/>
        </w:rPr>
      </w:pPr>
      <w:r w:rsidRPr="005E0C1A">
        <w:rPr>
          <w:rFonts w:asciiTheme="majorHAnsi" w:hAnsiTheme="majorHAnsi" w:cstheme="majorHAnsi"/>
          <w:noProof/>
          <w:sz w:val="20"/>
          <w:szCs w:val="20"/>
          <w:lang w:val="pt-BR" w:bidi="ar-SA"/>
        </w:rPr>
        <w:t>Gestão método cascata (fonte: Redbelt)</w:t>
      </w:r>
    </w:p>
    <w:p w:rsidR="00A950B5" w:rsidRPr="005E0C1A" w:rsidRDefault="00A950B5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A950B5" w:rsidRPr="005E0C1A" w:rsidRDefault="00A950B5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>PMBOK – os profissionais certificados pelo PMI seguem o manual PMBOK que reune processos de gerenciamento de projetos alinhado às boas práticas executadas por gerentes, por meio de habilidades, ferramentas e técnicas que podem incrementar as chances de sucesso em um amplo universo de projetos, além de introduzir um vocabulário específico, com jargões essenciais da profissão.</w:t>
      </w:r>
    </w:p>
    <w:p w:rsidR="00A950B5" w:rsidRPr="005E0C1A" w:rsidRDefault="00A950B5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A950B5" w:rsidRPr="005E0C1A" w:rsidRDefault="00A950B5" w:rsidP="00A950B5">
      <w:pPr>
        <w:spacing w:after="0" w:line="240" w:lineRule="auto"/>
        <w:jc w:val="center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bidi="ar-SA"/>
        </w:rPr>
        <w:lastRenderedPageBreak/>
        <w:drawing>
          <wp:inline distT="0" distB="0" distL="0" distR="0" wp14:anchorId="71D326B5" wp14:editId="4C80EC4F">
            <wp:extent cx="4658264" cy="4024618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502" cy="4024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0B5" w:rsidRPr="005E0C1A" w:rsidRDefault="00A950B5" w:rsidP="00A950B5">
      <w:pPr>
        <w:spacing w:after="0" w:line="240" w:lineRule="auto"/>
        <w:jc w:val="center"/>
        <w:rPr>
          <w:rFonts w:asciiTheme="majorHAnsi" w:hAnsiTheme="majorHAnsi" w:cstheme="majorHAnsi"/>
          <w:noProof/>
          <w:sz w:val="20"/>
          <w:szCs w:val="20"/>
          <w:lang w:val="pt-BR" w:bidi="ar-SA"/>
        </w:rPr>
      </w:pPr>
      <w:r w:rsidRPr="005E0C1A">
        <w:rPr>
          <w:rFonts w:asciiTheme="majorHAnsi" w:hAnsiTheme="majorHAnsi" w:cstheme="majorHAnsi"/>
          <w:noProof/>
          <w:sz w:val="20"/>
          <w:szCs w:val="20"/>
          <w:lang w:val="pt-BR" w:bidi="ar-SA"/>
        </w:rPr>
        <w:t>Gestão método ágil (fonte: Redbelt)</w:t>
      </w:r>
    </w:p>
    <w:p w:rsidR="00A950B5" w:rsidRPr="005E0C1A" w:rsidRDefault="00A950B5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A950B5" w:rsidRPr="005E0C1A" w:rsidRDefault="00A950B5" w:rsidP="00A950B5">
      <w:pPr>
        <w:spacing w:after="0" w:line="240" w:lineRule="auto"/>
        <w:jc w:val="center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bidi="ar-SA"/>
        </w:rPr>
        <w:drawing>
          <wp:inline distT="0" distB="0" distL="0" distR="0" wp14:anchorId="08F66499" wp14:editId="6F7E0983">
            <wp:extent cx="4862271" cy="3355676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536" cy="3355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0B5" w:rsidRPr="005E0C1A" w:rsidRDefault="00A950B5" w:rsidP="00A950B5">
      <w:pPr>
        <w:spacing w:after="0" w:line="240" w:lineRule="auto"/>
        <w:jc w:val="center"/>
        <w:rPr>
          <w:rFonts w:asciiTheme="majorHAnsi" w:hAnsiTheme="majorHAnsi" w:cstheme="majorHAnsi"/>
          <w:noProof/>
          <w:sz w:val="20"/>
          <w:szCs w:val="20"/>
          <w:lang w:val="pt-BR" w:bidi="ar-SA"/>
        </w:rPr>
      </w:pPr>
      <w:r w:rsidRPr="005E0C1A">
        <w:rPr>
          <w:rFonts w:asciiTheme="majorHAnsi" w:hAnsiTheme="majorHAnsi" w:cstheme="majorHAnsi"/>
          <w:noProof/>
          <w:sz w:val="20"/>
          <w:szCs w:val="20"/>
          <w:lang w:val="pt-BR" w:bidi="ar-SA"/>
        </w:rPr>
        <w:t>Métodos Ágeis mais utilizados (fonte: Método Ágil)</w:t>
      </w:r>
    </w:p>
    <w:p w:rsidR="00A950B5" w:rsidRPr="005E0C1A" w:rsidRDefault="00A950B5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A950B5" w:rsidRPr="005E0C1A" w:rsidRDefault="00A950B5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lastRenderedPageBreak/>
        <w:t xml:space="preserve">O </w:t>
      </w:r>
      <w:r w:rsidRPr="005E0C1A">
        <w:rPr>
          <w:rFonts w:asciiTheme="majorHAnsi" w:hAnsiTheme="majorHAnsi" w:cstheme="majorHAnsi"/>
          <w:i/>
          <w:noProof/>
          <w:sz w:val="24"/>
          <w:szCs w:val="24"/>
          <w:lang w:val="pt-BR" w:bidi="ar-SA"/>
        </w:rPr>
        <w:t>Scrum</w:t>
      </w: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 xml:space="preserve"> é um framework simples para gerenciar projetos complexos. O </w:t>
      </w:r>
      <w:r w:rsidRPr="005E0C1A">
        <w:rPr>
          <w:rFonts w:asciiTheme="majorHAnsi" w:hAnsiTheme="majorHAnsi" w:cstheme="majorHAnsi"/>
          <w:i/>
          <w:noProof/>
          <w:sz w:val="24"/>
          <w:szCs w:val="24"/>
          <w:lang w:val="pt-BR" w:bidi="ar-SA"/>
        </w:rPr>
        <w:t>Scrum</w:t>
      </w:r>
      <w:r w:rsidRPr="005E0C1A">
        <w:rPr>
          <w:rFonts w:asciiTheme="majorHAnsi" w:hAnsiTheme="majorHAnsi" w:cstheme="majorHAnsi"/>
          <w:noProof/>
          <w:sz w:val="24"/>
          <w:szCs w:val="24"/>
          <w:lang w:val="pt-BR" w:bidi="ar-SA"/>
        </w:rPr>
        <w:t xml:space="preserve"> é uma metodologia da filosifia Lean que consiste num conjunto de valores, princíios e práicas que fornecem a base para que a sua organização adicione as suas próprias aplicações, adequadas à sua própria realidade.</w:t>
      </w:r>
    </w:p>
    <w:p w:rsidR="00A950B5" w:rsidRPr="005E0C1A" w:rsidRDefault="00A950B5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20"/>
      </w:tblGrid>
      <w:tr w:rsidR="0045135A" w:rsidTr="0045135A">
        <w:tc>
          <w:tcPr>
            <w:tcW w:w="8720" w:type="dxa"/>
          </w:tcPr>
          <w:p w:rsidR="0045135A" w:rsidRPr="005E0C1A" w:rsidRDefault="0045135A" w:rsidP="0045135A">
            <w:pPr>
              <w:spacing w:after="0" w:line="240" w:lineRule="auto"/>
              <w:jc w:val="both"/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</w:pPr>
            <w:r w:rsidRPr="005E0C1A"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  <w:t>Qual das seguintes opções não é uma característica de um projeto?</w:t>
            </w:r>
          </w:p>
          <w:p w:rsidR="0045135A" w:rsidRPr="005E0C1A" w:rsidRDefault="0045135A" w:rsidP="0045135A">
            <w:pPr>
              <w:spacing w:after="0" w:line="240" w:lineRule="auto"/>
              <w:jc w:val="both"/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</w:pPr>
          </w:p>
          <w:p w:rsidR="0045135A" w:rsidRPr="005E0C1A" w:rsidRDefault="0045135A" w:rsidP="0045135A">
            <w:pPr>
              <w:spacing w:after="0" w:line="240" w:lineRule="auto"/>
              <w:jc w:val="both"/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</w:pPr>
            <w:r w:rsidRPr="005E0C1A"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  <w:t>Estratégico</w:t>
            </w:r>
          </w:p>
          <w:p w:rsidR="0045135A" w:rsidRPr="005E0C1A" w:rsidRDefault="0045135A" w:rsidP="0045135A">
            <w:pPr>
              <w:spacing w:after="0" w:line="240" w:lineRule="auto"/>
              <w:jc w:val="both"/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</w:pPr>
          </w:p>
          <w:p w:rsidR="0045135A" w:rsidRPr="005E0C1A" w:rsidRDefault="0045135A" w:rsidP="0045135A">
            <w:pPr>
              <w:spacing w:after="0" w:line="240" w:lineRule="auto"/>
              <w:jc w:val="both"/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</w:pPr>
            <w:r w:rsidRPr="005E0C1A"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  <w:t>Um projeto não precisa ser estratégico ou crítico. Ele só precisa ser temporário, ter um resultado concreto e ser progressivamente elaborado.</w:t>
            </w:r>
          </w:p>
          <w:p w:rsidR="0045135A" w:rsidRPr="005E0C1A" w:rsidRDefault="0045135A" w:rsidP="0045135A">
            <w:pPr>
              <w:spacing w:after="0" w:line="240" w:lineRule="auto"/>
              <w:jc w:val="both"/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</w:pPr>
          </w:p>
          <w:p w:rsidR="0045135A" w:rsidRPr="005E0C1A" w:rsidRDefault="0045135A" w:rsidP="0045135A">
            <w:pPr>
              <w:spacing w:after="0" w:line="240" w:lineRule="auto"/>
              <w:jc w:val="both"/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</w:pPr>
            <w:r w:rsidRPr="005E0C1A"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  <w:t>Qual das seguintes opções não é uma restrição de projeto?</w:t>
            </w:r>
          </w:p>
          <w:p w:rsidR="0045135A" w:rsidRPr="005E0C1A" w:rsidRDefault="0045135A" w:rsidP="0045135A">
            <w:pPr>
              <w:spacing w:after="0" w:line="240" w:lineRule="auto"/>
              <w:jc w:val="both"/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</w:pPr>
          </w:p>
          <w:p w:rsidR="0045135A" w:rsidRPr="005E0C1A" w:rsidRDefault="0045135A" w:rsidP="0045135A">
            <w:pPr>
              <w:spacing w:after="0" w:line="240" w:lineRule="auto"/>
              <w:jc w:val="both"/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</w:pPr>
            <w:r w:rsidRPr="005E0C1A"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  <w:t>Tamanho</w:t>
            </w:r>
          </w:p>
          <w:p w:rsidR="0045135A" w:rsidRPr="005E0C1A" w:rsidRDefault="0045135A" w:rsidP="0045135A">
            <w:pPr>
              <w:spacing w:after="0" w:line="240" w:lineRule="auto"/>
              <w:jc w:val="both"/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</w:pPr>
          </w:p>
          <w:p w:rsidR="0045135A" w:rsidRPr="005E0C1A" w:rsidRDefault="0045135A" w:rsidP="0045135A">
            <w:pPr>
              <w:spacing w:after="0" w:line="240" w:lineRule="auto"/>
              <w:jc w:val="both"/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</w:pPr>
            <w:r w:rsidRPr="005E0C1A"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  <w:t>O tamanho de um projeto não é uma restrição. As restrições do projeto podem ser, mas não limitadas a: Escopo, Tempo, Custos, Qualidade, Recursos e Riscos.</w:t>
            </w:r>
          </w:p>
          <w:p w:rsidR="0045135A" w:rsidRPr="005E0C1A" w:rsidRDefault="0045135A" w:rsidP="0045135A">
            <w:pPr>
              <w:spacing w:after="0" w:line="240" w:lineRule="auto"/>
              <w:jc w:val="both"/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</w:pPr>
          </w:p>
          <w:p w:rsidR="0045135A" w:rsidRPr="005E0C1A" w:rsidRDefault="0045135A" w:rsidP="0045135A">
            <w:pPr>
              <w:spacing w:after="0" w:line="240" w:lineRule="auto"/>
              <w:jc w:val="both"/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</w:pPr>
            <w:r w:rsidRPr="005E0C1A"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  <w:t>Qual dos processos de gerenciamento de projetos é elaborado progressivamente?</w:t>
            </w:r>
          </w:p>
          <w:p w:rsidR="0045135A" w:rsidRPr="005E0C1A" w:rsidRDefault="0045135A" w:rsidP="0045135A">
            <w:pPr>
              <w:spacing w:after="0" w:line="240" w:lineRule="auto"/>
              <w:jc w:val="both"/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</w:pPr>
          </w:p>
          <w:p w:rsidR="0045135A" w:rsidRPr="005E0C1A" w:rsidRDefault="0045135A" w:rsidP="0045135A">
            <w:pPr>
              <w:spacing w:after="0" w:line="240" w:lineRule="auto"/>
              <w:jc w:val="both"/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</w:pPr>
            <w:r w:rsidRPr="005E0C1A"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  <w:t>Comunicação (incorreta)</w:t>
            </w:r>
          </w:p>
          <w:p w:rsidR="0045135A" w:rsidRPr="005E0C1A" w:rsidRDefault="0045135A" w:rsidP="0045135A">
            <w:pPr>
              <w:spacing w:after="0" w:line="240" w:lineRule="auto"/>
              <w:jc w:val="both"/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</w:pPr>
          </w:p>
          <w:p w:rsidR="0045135A" w:rsidRPr="005E0C1A" w:rsidRDefault="0045135A" w:rsidP="0045135A">
            <w:pPr>
              <w:spacing w:after="0" w:line="240" w:lineRule="auto"/>
              <w:jc w:val="both"/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</w:pPr>
            <w:r w:rsidRPr="005E0C1A"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  <w:t>Das seguintes habilidades de gerenciamento, qual será mais usada por um gerente de projetos?</w:t>
            </w:r>
          </w:p>
          <w:p w:rsidR="0045135A" w:rsidRPr="005E0C1A" w:rsidRDefault="0045135A" w:rsidP="0045135A">
            <w:pPr>
              <w:spacing w:after="0" w:line="240" w:lineRule="auto"/>
              <w:jc w:val="both"/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</w:pPr>
          </w:p>
          <w:p w:rsidR="0045135A" w:rsidRPr="005E0C1A" w:rsidRDefault="0045135A" w:rsidP="0045135A">
            <w:pPr>
              <w:spacing w:after="0" w:line="240" w:lineRule="auto"/>
              <w:jc w:val="both"/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</w:pPr>
            <w:r w:rsidRPr="005E0C1A"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  <w:t>Comunicação</w:t>
            </w:r>
          </w:p>
          <w:p w:rsidR="0045135A" w:rsidRPr="005E0C1A" w:rsidRDefault="0045135A" w:rsidP="0045135A">
            <w:pPr>
              <w:spacing w:after="0" w:line="240" w:lineRule="auto"/>
              <w:jc w:val="both"/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</w:pPr>
          </w:p>
          <w:p w:rsidR="0045135A" w:rsidRPr="005E0C1A" w:rsidRDefault="0045135A" w:rsidP="0045135A">
            <w:pPr>
              <w:spacing w:after="0" w:line="240" w:lineRule="auto"/>
              <w:jc w:val="both"/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</w:pPr>
            <w:r w:rsidRPr="005E0C1A"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  <w:t>A comunicação é a habilidade de gerenciamento mais importante para o gerente de projetos, seguindo pesquisas do PMI.</w:t>
            </w:r>
          </w:p>
          <w:p w:rsidR="0045135A" w:rsidRPr="005E0C1A" w:rsidRDefault="0045135A" w:rsidP="0045135A">
            <w:pPr>
              <w:spacing w:after="0" w:line="240" w:lineRule="auto"/>
              <w:jc w:val="both"/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</w:pPr>
          </w:p>
          <w:p w:rsidR="0045135A" w:rsidRPr="005E0C1A" w:rsidRDefault="0045135A" w:rsidP="0045135A">
            <w:pPr>
              <w:spacing w:after="0" w:line="240" w:lineRule="auto"/>
              <w:jc w:val="both"/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</w:pPr>
            <w:r w:rsidRPr="005E0C1A"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  <w:t>Quem determina os requisitos de escopo de um novo projeto?</w:t>
            </w:r>
          </w:p>
          <w:p w:rsidR="0045135A" w:rsidRPr="005E0C1A" w:rsidRDefault="0045135A" w:rsidP="0045135A">
            <w:pPr>
              <w:spacing w:after="0" w:line="240" w:lineRule="auto"/>
              <w:jc w:val="both"/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</w:pPr>
          </w:p>
          <w:p w:rsidR="0045135A" w:rsidRPr="005E0C1A" w:rsidRDefault="0045135A" w:rsidP="0045135A">
            <w:pPr>
              <w:spacing w:after="0" w:line="240" w:lineRule="auto"/>
              <w:jc w:val="both"/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</w:pPr>
            <w:r w:rsidRPr="005E0C1A"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  <w:t>Um portfólio</w:t>
            </w:r>
          </w:p>
          <w:p w:rsidR="0045135A" w:rsidRPr="005E0C1A" w:rsidRDefault="0045135A" w:rsidP="0045135A">
            <w:pPr>
              <w:spacing w:after="0" w:line="240" w:lineRule="auto"/>
              <w:jc w:val="both"/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</w:pPr>
          </w:p>
          <w:p w:rsidR="0045135A" w:rsidRPr="005E0C1A" w:rsidRDefault="0045135A" w:rsidP="0045135A">
            <w:pPr>
              <w:spacing w:after="0" w:line="240" w:lineRule="auto"/>
              <w:jc w:val="both"/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</w:pPr>
            <w:r w:rsidRPr="005E0C1A"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  <w:t>Uma vez que as iniciativas estão a ser geridas em conjunto por causa de uma meta estratégica de negócio pode-se afirmar que este é um portfólio (conjuntos de projetos e/ou programas).</w:t>
            </w:r>
          </w:p>
          <w:p w:rsidR="0045135A" w:rsidRDefault="0045135A" w:rsidP="003B0992">
            <w:pPr>
              <w:spacing w:after="0" w:line="240" w:lineRule="auto"/>
              <w:jc w:val="both"/>
              <w:rPr>
                <w:rFonts w:asciiTheme="majorHAnsi" w:hAnsiTheme="majorHAnsi" w:cstheme="majorHAnsi"/>
                <w:noProof/>
                <w:sz w:val="24"/>
                <w:szCs w:val="24"/>
                <w:lang w:val="pt-BR" w:bidi="ar-SA"/>
              </w:rPr>
            </w:pPr>
          </w:p>
        </w:tc>
      </w:tr>
    </w:tbl>
    <w:p w:rsidR="00A950B5" w:rsidRPr="005E0C1A" w:rsidRDefault="00A950B5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3B0992" w:rsidRDefault="0045135A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Unidade 2 – Áreas de conhecimento em gerenciamento de projetos</w:t>
      </w:r>
    </w:p>
    <w:p w:rsidR="0045135A" w:rsidRDefault="0045135A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45135A" w:rsidRDefault="0045135A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integração;</w:t>
      </w:r>
    </w:p>
    <w:p w:rsidR="0045135A" w:rsidRDefault="0045135A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escopo;</w:t>
      </w:r>
    </w:p>
    <w:p w:rsidR="0045135A" w:rsidRDefault="0045135A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lastRenderedPageBreak/>
        <w:t>- tempo;</w:t>
      </w:r>
    </w:p>
    <w:p w:rsidR="0045135A" w:rsidRDefault="0045135A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custo;</w:t>
      </w:r>
    </w:p>
    <w:p w:rsidR="0045135A" w:rsidRDefault="0045135A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qualidade;</w:t>
      </w:r>
    </w:p>
    <w:p w:rsidR="0045135A" w:rsidRDefault="0045135A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recursos;</w:t>
      </w:r>
    </w:p>
    <w:p w:rsidR="0045135A" w:rsidRDefault="0045135A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comunicações;</w:t>
      </w:r>
    </w:p>
    <w:p w:rsidR="0045135A" w:rsidRDefault="0045135A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riscos;</w:t>
      </w:r>
    </w:p>
    <w:p w:rsidR="0045135A" w:rsidRDefault="0045135A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aquisições;</w:t>
      </w:r>
    </w:p>
    <w:p w:rsidR="0045135A" w:rsidRDefault="0045135A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partes interessandas.</w:t>
      </w:r>
    </w:p>
    <w:p w:rsidR="0045135A" w:rsidRDefault="0045135A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45135A" w:rsidRDefault="0045135A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Guia de práticas: PMBOK</w:t>
      </w:r>
    </w:p>
    <w:p w:rsidR="0045135A" w:rsidRDefault="0045135A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45135A" w:rsidRDefault="0045135A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“Não se espera que o maestro saiba tocar todos os instrumentos da orquestra</w:t>
      </w:r>
      <w:r w:rsidR="00494D4D">
        <w:rPr>
          <w:rFonts w:asciiTheme="majorHAnsi" w:hAnsiTheme="majorHAnsi" w:cstheme="majorHAnsi"/>
          <w:noProof/>
          <w:sz w:val="24"/>
          <w:szCs w:val="24"/>
          <w:lang w:val="pt-BR" w:bidi="ar-SA"/>
        </w:rPr>
        <w:t>, mas deve ter conhecimento, compreensão e experiência de música. O maestro fornece à orquestra a liderança, o planejamento e a coordenação por meio da comunicação. O maestro fornece comunicação por escrito, na forma de partituras musicais e programação de ensaios. O maestro também se comunica em tempo real com a equipe usando uma batuta e outras expressões corporais”.</w:t>
      </w:r>
    </w:p>
    <w:p w:rsidR="00494D4D" w:rsidRDefault="00494D4D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494D4D" w:rsidRDefault="00B62D59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Projeto por grupos de processos.</w:t>
      </w:r>
    </w:p>
    <w:p w:rsidR="00B62D59" w:rsidRDefault="00B62D59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B62D59" w:rsidRDefault="00B62D59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bidi="ar-SA"/>
        </w:rPr>
        <w:drawing>
          <wp:inline distT="0" distB="0" distL="0" distR="0">
            <wp:extent cx="5400040" cy="248412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D59" w:rsidRDefault="00B62D59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Guia PMBOK (fonte: PMI)</w:t>
      </w:r>
    </w:p>
    <w:p w:rsidR="00B62D59" w:rsidRDefault="00B62D59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B62D59" w:rsidRDefault="00B62D59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bidi="ar-SA"/>
        </w:rPr>
        <w:lastRenderedPageBreak/>
        <w:drawing>
          <wp:inline distT="0" distB="0" distL="0" distR="0">
            <wp:extent cx="5400040" cy="2924175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D59" w:rsidRDefault="00B62D59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Ciclo de vida de um projeto (fonte: Movimento Impacto Global)</w:t>
      </w:r>
    </w:p>
    <w:p w:rsidR="00B62D59" w:rsidRDefault="00B62D59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184719" w:rsidRDefault="00184719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5 grupos de processos:</w:t>
      </w:r>
    </w:p>
    <w:p w:rsidR="00184719" w:rsidRDefault="00184719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B62D59" w:rsidRDefault="00184719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bidi="ar-SA"/>
        </w:rPr>
        <w:drawing>
          <wp:inline distT="0" distB="0" distL="0" distR="0">
            <wp:extent cx="4873625" cy="3562985"/>
            <wp:effectExtent l="0" t="0" r="317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625" cy="356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719" w:rsidRDefault="00184719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Ciclo de vida de um projeto (fonte: Movimento Impacto Global)</w:t>
      </w:r>
    </w:p>
    <w:p w:rsidR="00184719" w:rsidRDefault="00184719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184719" w:rsidRDefault="00184719" w:rsidP="00184719">
      <w:pPr>
        <w:pStyle w:val="PargrafodaLista"/>
        <w:numPr>
          <w:ilvl w:val="0"/>
          <w:numId w:val="7"/>
        </w:num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– integração</w:t>
      </w:r>
    </w:p>
    <w:p w:rsidR="00184719" w:rsidRDefault="00184719" w:rsidP="00184719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897C59" w:rsidRDefault="00897C59" w:rsidP="00184719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lastRenderedPageBreak/>
        <w:t>Descreve os processos necessários para assegurar que os vários elementos do projeto sejam adequadamente coordenados. São atividades da área integração:</w:t>
      </w:r>
    </w:p>
    <w:p w:rsidR="00897C59" w:rsidRDefault="00897C59" w:rsidP="00184719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desenvolver o termo de abertura;</w:t>
      </w:r>
    </w:p>
    <w:p w:rsidR="00897C59" w:rsidRDefault="00897C59" w:rsidP="00184719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desenvolver o plano de gerenciamento do projeto;</w:t>
      </w:r>
    </w:p>
    <w:p w:rsidR="00897C59" w:rsidRDefault="00897C59" w:rsidP="00184719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orientar e gerenciar a execução do projeto;</w:t>
      </w:r>
    </w:p>
    <w:p w:rsidR="00897C59" w:rsidRDefault="00897C59" w:rsidP="00184719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monitorar e controlar o trabalho do projeto;</w:t>
      </w:r>
    </w:p>
    <w:p w:rsidR="00897C59" w:rsidRDefault="00897C59" w:rsidP="00184719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realizar o controle integrado de mudanças;</w:t>
      </w:r>
    </w:p>
    <w:p w:rsidR="00897C59" w:rsidRDefault="00897C59" w:rsidP="00184719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encerrar o projeto ou fase.</w:t>
      </w:r>
    </w:p>
    <w:p w:rsidR="00897C59" w:rsidRDefault="00897C59" w:rsidP="00184719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897C59" w:rsidRDefault="00897C59" w:rsidP="00897C59">
      <w:pPr>
        <w:pStyle w:val="PargrafodaLista"/>
        <w:numPr>
          <w:ilvl w:val="0"/>
          <w:numId w:val="7"/>
        </w:num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– escopo</w:t>
      </w:r>
    </w:p>
    <w:p w:rsidR="00897C59" w:rsidRDefault="00897C59" w:rsidP="00897C59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897C59" w:rsidRDefault="00897C59" w:rsidP="00897C59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Descreve os processos necessários para assegurar que o projeto inclua somente as atividades necessárias, para que seja finalizado com sucesso. Dessa forma, implica definir e controlar o que será incluído ou não no projeto, dentre as seguintes atividades:</w:t>
      </w:r>
    </w:p>
    <w:p w:rsidR="00897C59" w:rsidRDefault="00897C59" w:rsidP="00897C59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897C59" w:rsidRDefault="00897C59" w:rsidP="00897C59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coletar os requisitos;</w:t>
      </w:r>
    </w:p>
    <w:p w:rsidR="00897C59" w:rsidRDefault="00897C59" w:rsidP="00897C59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defnir o escopo;</w:t>
      </w:r>
    </w:p>
    <w:p w:rsidR="00897C59" w:rsidRDefault="00897C59" w:rsidP="00897C59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criar a EAP;</w:t>
      </w:r>
    </w:p>
    <w:p w:rsidR="00897C59" w:rsidRDefault="00897C59" w:rsidP="00897C59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verificar o escopo;</w:t>
      </w:r>
    </w:p>
    <w:p w:rsidR="00897C59" w:rsidRDefault="00897C59" w:rsidP="00897C59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controlar o escopo.</w:t>
      </w:r>
    </w:p>
    <w:p w:rsidR="00897C59" w:rsidRDefault="00897C59" w:rsidP="00897C59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897C59" w:rsidRDefault="00897C59" w:rsidP="00897C59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bidi="ar-SA"/>
        </w:rPr>
        <w:drawing>
          <wp:inline distT="0" distB="0" distL="0" distR="0">
            <wp:extent cx="5391785" cy="278638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1F4" w:rsidRDefault="00D551F4" w:rsidP="00897C59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D551F4" w:rsidRDefault="00D551F4" w:rsidP="00D551F4">
      <w:pPr>
        <w:pStyle w:val="PargrafodaLista"/>
        <w:numPr>
          <w:ilvl w:val="0"/>
          <w:numId w:val="7"/>
        </w:num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– tempo</w:t>
      </w:r>
    </w:p>
    <w:p w:rsidR="00D551F4" w:rsidRDefault="00D551F4" w:rsidP="00D551F4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D551F4" w:rsidRDefault="00D551F4" w:rsidP="00D551F4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Descreve os processos necessários para assegurar a conclusão do projeto dentro do prazo previsto. As atividades do tempo são:</w:t>
      </w:r>
    </w:p>
    <w:p w:rsidR="00D551F4" w:rsidRDefault="00D551F4" w:rsidP="00D551F4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D551F4" w:rsidRDefault="00D551F4" w:rsidP="00D551F4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definir as atividades;</w:t>
      </w:r>
    </w:p>
    <w:p w:rsidR="00D551F4" w:rsidRDefault="00D551F4" w:rsidP="00D551F4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sequenciar as atividades;</w:t>
      </w:r>
    </w:p>
    <w:p w:rsidR="00D551F4" w:rsidRDefault="00D551F4" w:rsidP="00D551F4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lastRenderedPageBreak/>
        <w:t>- estimar os recursos das atividades;</w:t>
      </w:r>
    </w:p>
    <w:p w:rsidR="00D551F4" w:rsidRDefault="00D551F4" w:rsidP="00D551F4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estimar as durações das atividades;</w:t>
      </w:r>
    </w:p>
    <w:p w:rsidR="00D551F4" w:rsidRDefault="00D551F4" w:rsidP="00D551F4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desenvolver o cronograma;</w:t>
      </w:r>
    </w:p>
    <w:p w:rsidR="00D551F4" w:rsidRDefault="00D551F4" w:rsidP="00D551F4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controlar o cronograma.</w:t>
      </w:r>
    </w:p>
    <w:p w:rsidR="00D551F4" w:rsidRDefault="00D551F4" w:rsidP="00D551F4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D551F4" w:rsidRDefault="00D551F4" w:rsidP="00D551F4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bidi="ar-SA"/>
        </w:rPr>
        <w:drawing>
          <wp:inline distT="0" distB="0" distL="0" distR="0">
            <wp:extent cx="5400040" cy="3079750"/>
            <wp:effectExtent l="0" t="0" r="0" b="635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1F4" w:rsidRDefault="00D551F4" w:rsidP="00D551F4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D551F4" w:rsidRDefault="00D551F4" w:rsidP="00D551F4">
      <w:pPr>
        <w:pStyle w:val="PargrafodaLista"/>
        <w:numPr>
          <w:ilvl w:val="0"/>
          <w:numId w:val="7"/>
        </w:num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– custos</w:t>
      </w:r>
    </w:p>
    <w:p w:rsidR="00D551F4" w:rsidRDefault="00D551F4" w:rsidP="00D551F4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D551F4" w:rsidRDefault="00D551F4" w:rsidP="00D551F4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Descreve os processos necessários para realizar o término do projeto no custo definido. São as suas atividades:</w:t>
      </w:r>
    </w:p>
    <w:p w:rsidR="00D551F4" w:rsidRDefault="00D551F4" w:rsidP="00D551F4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D551F4" w:rsidRDefault="00D551F4" w:rsidP="00D551F4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estimar os custos;</w:t>
      </w:r>
    </w:p>
    <w:p w:rsidR="00D551F4" w:rsidRDefault="00D551F4" w:rsidP="00D551F4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determinar o orçamento;</w:t>
      </w:r>
    </w:p>
    <w:p w:rsidR="00D551F4" w:rsidRDefault="00D551F4" w:rsidP="00D551F4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- controlar os custos.</w:t>
      </w:r>
    </w:p>
    <w:p w:rsidR="00D551F4" w:rsidRDefault="00D551F4" w:rsidP="00D551F4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D551F4" w:rsidRDefault="00D551F4" w:rsidP="00D551F4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Tríplece restrição de projetos.</w:t>
      </w:r>
    </w:p>
    <w:p w:rsidR="00D551F4" w:rsidRDefault="00D551F4" w:rsidP="00D551F4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O PMBOK considera a restrição tripla um importante fator a ser levado em conta.</w:t>
      </w:r>
    </w:p>
    <w:p w:rsidR="00D551F4" w:rsidRDefault="00D551F4" w:rsidP="00D551F4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Significa que qualquer mudança em uma das áreas – seja Escopo, Tempo e Custo, de um projeto, poderá impactar as outras duas.</w:t>
      </w:r>
    </w:p>
    <w:p w:rsidR="00D551F4" w:rsidRDefault="00D551F4" w:rsidP="00D551F4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r>
        <w:rPr>
          <w:rFonts w:asciiTheme="majorHAnsi" w:hAnsiTheme="majorHAnsi" w:cstheme="majorHAnsi"/>
          <w:noProof/>
          <w:sz w:val="24"/>
          <w:szCs w:val="24"/>
          <w:lang w:val="pt-BR" w:bidi="ar-SA"/>
        </w:rPr>
        <w:t>Assim, é necessário que o gestor tenha consciência da consequência dessa alteração para agir antes que o resultado final seja comprometido.</w:t>
      </w:r>
    </w:p>
    <w:p w:rsidR="00D551F4" w:rsidRDefault="00D551F4" w:rsidP="00D551F4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D551F4" w:rsidRPr="00D551F4" w:rsidRDefault="00D551F4" w:rsidP="00D551F4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  <w:bookmarkStart w:id="0" w:name="_GoBack"/>
      <w:bookmarkEnd w:id="0"/>
    </w:p>
    <w:p w:rsidR="003B0992" w:rsidRPr="005E0C1A" w:rsidRDefault="003B0992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3B0992" w:rsidRPr="005E0C1A" w:rsidRDefault="003B0992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3B0992" w:rsidRPr="005E0C1A" w:rsidRDefault="003B0992" w:rsidP="003B0992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3B0992" w:rsidRPr="005E0C1A" w:rsidRDefault="003B0992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3B0992" w:rsidRPr="005E0C1A" w:rsidRDefault="003B0992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0310DB" w:rsidRPr="005E0C1A" w:rsidRDefault="000310DB" w:rsidP="000310DB">
      <w:pPr>
        <w:spacing w:after="0"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pt-BR" w:bidi="ar-SA"/>
        </w:rPr>
      </w:pPr>
    </w:p>
    <w:p w:rsidR="009817A0" w:rsidRPr="005E0C1A" w:rsidRDefault="009817A0" w:rsidP="00335441">
      <w:pPr>
        <w:spacing w:after="0" w:line="360" w:lineRule="auto"/>
        <w:jc w:val="center"/>
        <w:rPr>
          <w:rFonts w:asciiTheme="majorHAnsi" w:hAnsiTheme="majorHAnsi" w:cstheme="majorHAnsi"/>
          <w:sz w:val="24"/>
          <w:szCs w:val="24"/>
          <w:lang w:val="pt-BR"/>
        </w:rPr>
      </w:pPr>
    </w:p>
    <w:sectPr w:rsidR="009817A0" w:rsidRPr="005E0C1A" w:rsidSect="002D6867">
      <w:headerReference w:type="default" r:id="rId27"/>
      <w:footerReference w:type="default" r:id="rId2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07A8C" w:rsidRDefault="00C07A8C" w:rsidP="002B7265">
      <w:pPr>
        <w:spacing w:after="0" w:line="240" w:lineRule="auto"/>
      </w:pPr>
      <w:r>
        <w:separator/>
      </w:r>
    </w:p>
  </w:endnote>
  <w:endnote w:type="continuationSeparator" w:id="0">
    <w:p w:rsidR="00C07A8C" w:rsidRDefault="00C07A8C" w:rsidP="002B72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jaVu Sans">
    <w:altName w:val="Times New Roman"/>
    <w:panose1 w:val="020B0603030804020204"/>
    <w:charset w:val="00"/>
    <w:family w:val="swiss"/>
    <w:pitch w:val="variable"/>
    <w:sig w:usb0="E7002EFF" w:usb1="D200FDFF" w:usb2="0A24602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50527" w:rsidRPr="00467369" w:rsidRDefault="00A04604" w:rsidP="00695E3E">
    <w:pPr>
      <w:pStyle w:val="Rodap"/>
      <w:pBdr>
        <w:top w:val="thinThickSmallGap" w:sz="24" w:space="0" w:color="622423"/>
      </w:pBdr>
      <w:spacing w:line="240" w:lineRule="auto"/>
      <w:jc w:val="center"/>
      <w:rPr>
        <w:color w:val="404040"/>
        <w:sz w:val="20"/>
        <w:szCs w:val="20"/>
        <w:lang w:val="pt-BR"/>
      </w:rPr>
    </w:pPr>
    <w:r>
      <w:rPr>
        <w:color w:val="404040"/>
        <w:sz w:val="20"/>
        <w:szCs w:val="20"/>
        <w:lang w:val="pt-BR"/>
      </w:rPr>
      <w:t xml:space="preserve">Aluno: Renato Godoi da Cruz | Matricula: </w:t>
    </w:r>
    <w:r w:rsidRPr="00A04604">
      <w:rPr>
        <w:color w:val="404040"/>
        <w:sz w:val="20"/>
        <w:szCs w:val="20"/>
        <w:lang w:val="pt-BR"/>
      </w:rPr>
      <w:t>1115721</w:t>
    </w:r>
    <w:r>
      <w:rPr>
        <w:color w:val="404040"/>
        <w:sz w:val="20"/>
        <w:szCs w:val="20"/>
        <w:lang w:val="pt-BR"/>
      </w:rPr>
      <w:t xml:space="preserve"> | </w:t>
    </w:r>
    <w:r w:rsidRPr="00467369">
      <w:rPr>
        <w:color w:val="404040"/>
        <w:sz w:val="20"/>
        <w:szCs w:val="20"/>
        <w:lang w:val="pt-BR"/>
      </w:rPr>
      <w:t>e</w:t>
    </w:r>
    <w:r>
      <w:rPr>
        <w:color w:val="404040"/>
        <w:sz w:val="20"/>
        <w:szCs w:val="20"/>
        <w:lang w:val="pt-BR"/>
      </w:rPr>
      <w:t>-mail: renatogcruz@hotmail.com</w:t>
    </w:r>
  </w:p>
  <w:p w:rsidR="002B7265" w:rsidRPr="00414124" w:rsidRDefault="002B7265">
    <w:pPr>
      <w:pStyle w:val="Rodap"/>
      <w:rPr>
        <w:rFonts w:ascii="Arial" w:hAnsi="Arial" w:cs="Arial"/>
        <w:sz w:val="20"/>
        <w:lang w:val="pt-BR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07A8C" w:rsidRDefault="00C07A8C" w:rsidP="002B7265">
      <w:pPr>
        <w:spacing w:after="0" w:line="240" w:lineRule="auto"/>
      </w:pPr>
      <w:r>
        <w:separator/>
      </w:r>
    </w:p>
  </w:footnote>
  <w:footnote w:type="continuationSeparator" w:id="0">
    <w:p w:rsidR="00C07A8C" w:rsidRDefault="00C07A8C" w:rsidP="002B72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53148" w:rsidRPr="00A246F1" w:rsidRDefault="00CA1C75" w:rsidP="00CA1C75">
    <w:pPr>
      <w:spacing w:after="0"/>
      <w:jc w:val="right"/>
      <w:rPr>
        <w:color w:val="404040"/>
        <w:lang w:val="pt-BR"/>
      </w:rPr>
    </w:pPr>
    <w:r>
      <w:rPr>
        <w:noProof/>
        <w:color w:val="404040"/>
        <w:lang w:bidi="ar-SA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-285115</wp:posOffset>
          </wp:positionH>
          <wp:positionV relativeFrom="paragraph">
            <wp:posOffset>-362585</wp:posOffset>
          </wp:positionV>
          <wp:extent cx="962025" cy="824230"/>
          <wp:effectExtent l="0" t="0" r="9525" b="0"/>
          <wp:wrapSquare wrapText="bothSides"/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rasao-puc-minas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62025" cy="8242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color w:val="404040"/>
        <w:lang w:val="pt-BR"/>
      </w:rPr>
      <w:t xml:space="preserve">PONTÍFICA </w:t>
    </w:r>
    <w:r w:rsidR="00753148" w:rsidRPr="00A246F1">
      <w:rPr>
        <w:color w:val="404040"/>
        <w:lang w:val="pt-BR"/>
      </w:rPr>
      <w:t xml:space="preserve">UNIVERSIDADE </w:t>
    </w:r>
    <w:r>
      <w:rPr>
        <w:color w:val="404040"/>
        <w:lang w:val="pt-BR"/>
      </w:rPr>
      <w:t>CATÓLICA</w:t>
    </w:r>
    <w:r w:rsidR="00753148" w:rsidRPr="00A246F1">
      <w:rPr>
        <w:color w:val="404040"/>
        <w:lang w:val="pt-BR"/>
      </w:rPr>
      <w:t xml:space="preserve"> – </w:t>
    </w:r>
    <w:r>
      <w:rPr>
        <w:color w:val="404040"/>
        <w:lang w:val="pt-BR"/>
      </w:rPr>
      <w:t>PUC MG</w:t>
    </w:r>
  </w:p>
  <w:p w:rsidR="005E403C" w:rsidRDefault="003E6A69" w:rsidP="003E6A69">
    <w:pPr>
      <w:spacing w:after="0"/>
      <w:jc w:val="right"/>
      <w:rPr>
        <w:color w:val="404040"/>
        <w:lang w:val="pt-BR"/>
      </w:rPr>
    </w:pPr>
    <w:r>
      <w:rPr>
        <w:color w:val="404040"/>
        <w:lang w:val="pt-BR"/>
      </w:rPr>
      <w:t>DEPARTAMENTO DE ENGENHARIA CIVIL DO INSTITUO POLITÉCNICO</w:t>
    </w:r>
  </w:p>
  <w:p w:rsidR="003E6A69" w:rsidRDefault="003E6A69" w:rsidP="003E6A69">
    <w:pPr>
      <w:spacing w:after="0"/>
      <w:jc w:val="right"/>
      <w:rPr>
        <w:color w:val="404040"/>
        <w:lang w:val="pt-BR"/>
      </w:rPr>
    </w:pPr>
    <w:r w:rsidRPr="003E6A69">
      <w:rPr>
        <w:color w:val="404040"/>
        <w:lang w:val="pt-BR"/>
      </w:rPr>
      <w:t>Curso de Especialização em Building Information Modeling (BIM)</w:t>
    </w:r>
  </w:p>
  <w:p w:rsidR="00DB2A2D" w:rsidRDefault="00DB2A2D" w:rsidP="003E6A69">
    <w:pPr>
      <w:spacing w:after="0"/>
      <w:jc w:val="right"/>
      <w:rPr>
        <w:color w:val="404040"/>
        <w:lang w:val="pt-BR"/>
      </w:rPr>
    </w:pPr>
  </w:p>
  <w:p w:rsidR="00DB2A2D" w:rsidRPr="00A246F1" w:rsidRDefault="00DB2A2D" w:rsidP="003E6A69">
    <w:pPr>
      <w:spacing w:after="0"/>
      <w:jc w:val="right"/>
      <w:rPr>
        <w:color w:val="404040"/>
        <w:lang w:val="pt-BR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D9738C"/>
    <w:multiLevelType w:val="hybridMultilevel"/>
    <w:tmpl w:val="7BFE1CF4"/>
    <w:lvl w:ilvl="0" w:tplc="482C271A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62F48B3"/>
    <w:multiLevelType w:val="hybridMultilevel"/>
    <w:tmpl w:val="69E4C900"/>
    <w:lvl w:ilvl="0" w:tplc="69844E9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0022D64"/>
    <w:multiLevelType w:val="hybridMultilevel"/>
    <w:tmpl w:val="FD4E3880"/>
    <w:lvl w:ilvl="0" w:tplc="97E25A1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67F1D58"/>
    <w:multiLevelType w:val="hybridMultilevel"/>
    <w:tmpl w:val="F86868E8"/>
    <w:lvl w:ilvl="0" w:tplc="A18E2EC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5E821B3"/>
    <w:multiLevelType w:val="hybridMultilevel"/>
    <w:tmpl w:val="07CA52A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EFD7C98"/>
    <w:multiLevelType w:val="hybridMultilevel"/>
    <w:tmpl w:val="29C24EA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CEA3726"/>
    <w:multiLevelType w:val="hybridMultilevel"/>
    <w:tmpl w:val="3410CC2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4"/>
  </w:num>
  <w:num w:numId="4">
    <w:abstractNumId w:val="2"/>
  </w:num>
  <w:num w:numId="5">
    <w:abstractNumId w:val="1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215E"/>
    <w:rsid w:val="000260EB"/>
    <w:rsid w:val="0002750D"/>
    <w:rsid w:val="000310DB"/>
    <w:rsid w:val="000428E8"/>
    <w:rsid w:val="00042C4F"/>
    <w:rsid w:val="00083567"/>
    <w:rsid w:val="0008772A"/>
    <w:rsid w:val="000906D0"/>
    <w:rsid w:val="000A7C37"/>
    <w:rsid w:val="000B7AA9"/>
    <w:rsid w:val="000D7645"/>
    <w:rsid w:val="000E2705"/>
    <w:rsid w:val="000E6965"/>
    <w:rsid w:val="000F3D18"/>
    <w:rsid w:val="00100A67"/>
    <w:rsid w:val="00140221"/>
    <w:rsid w:val="001526BC"/>
    <w:rsid w:val="00167A12"/>
    <w:rsid w:val="00171420"/>
    <w:rsid w:val="00184719"/>
    <w:rsid w:val="00191330"/>
    <w:rsid w:val="001A4B15"/>
    <w:rsid w:val="001B6D60"/>
    <w:rsid w:val="001B7F0A"/>
    <w:rsid w:val="001C5296"/>
    <w:rsid w:val="001C603D"/>
    <w:rsid w:val="001E3343"/>
    <w:rsid w:val="00202732"/>
    <w:rsid w:val="00220F95"/>
    <w:rsid w:val="002239CE"/>
    <w:rsid w:val="00225E5B"/>
    <w:rsid w:val="002631BF"/>
    <w:rsid w:val="00287801"/>
    <w:rsid w:val="00293913"/>
    <w:rsid w:val="00294404"/>
    <w:rsid w:val="002B7265"/>
    <w:rsid w:val="002C17E3"/>
    <w:rsid w:val="002C32D9"/>
    <w:rsid w:val="002D1A7E"/>
    <w:rsid w:val="002D215E"/>
    <w:rsid w:val="002D6867"/>
    <w:rsid w:val="0030014F"/>
    <w:rsid w:val="00335441"/>
    <w:rsid w:val="0034754F"/>
    <w:rsid w:val="00357109"/>
    <w:rsid w:val="00370523"/>
    <w:rsid w:val="00377C91"/>
    <w:rsid w:val="00383299"/>
    <w:rsid w:val="003A3422"/>
    <w:rsid w:val="003B0992"/>
    <w:rsid w:val="003B34C7"/>
    <w:rsid w:val="003B46C3"/>
    <w:rsid w:val="003B65D2"/>
    <w:rsid w:val="003D652C"/>
    <w:rsid w:val="003E0DB9"/>
    <w:rsid w:val="003E6A69"/>
    <w:rsid w:val="003F065D"/>
    <w:rsid w:val="003F0A64"/>
    <w:rsid w:val="003F17ED"/>
    <w:rsid w:val="003F57C4"/>
    <w:rsid w:val="0040175F"/>
    <w:rsid w:val="004070D9"/>
    <w:rsid w:val="00413C31"/>
    <w:rsid w:val="00414124"/>
    <w:rsid w:val="00426BD9"/>
    <w:rsid w:val="00444B8C"/>
    <w:rsid w:val="00445E99"/>
    <w:rsid w:val="0045135A"/>
    <w:rsid w:val="00467369"/>
    <w:rsid w:val="004740CD"/>
    <w:rsid w:val="004867A6"/>
    <w:rsid w:val="00494D4D"/>
    <w:rsid w:val="004A3CF5"/>
    <w:rsid w:val="00516DBF"/>
    <w:rsid w:val="00532E82"/>
    <w:rsid w:val="005356C6"/>
    <w:rsid w:val="00553BDD"/>
    <w:rsid w:val="00557047"/>
    <w:rsid w:val="0056098E"/>
    <w:rsid w:val="005640AC"/>
    <w:rsid w:val="00565386"/>
    <w:rsid w:val="005A66C9"/>
    <w:rsid w:val="005B0C0B"/>
    <w:rsid w:val="005B1C84"/>
    <w:rsid w:val="005C350C"/>
    <w:rsid w:val="005C3A8F"/>
    <w:rsid w:val="005C4255"/>
    <w:rsid w:val="005D5CAB"/>
    <w:rsid w:val="005E0BD9"/>
    <w:rsid w:val="005E0C1A"/>
    <w:rsid w:val="005E403C"/>
    <w:rsid w:val="005F6E5E"/>
    <w:rsid w:val="00602109"/>
    <w:rsid w:val="006024D8"/>
    <w:rsid w:val="00605DC5"/>
    <w:rsid w:val="00613E06"/>
    <w:rsid w:val="0063055A"/>
    <w:rsid w:val="0064198F"/>
    <w:rsid w:val="0064629D"/>
    <w:rsid w:val="006807C3"/>
    <w:rsid w:val="0068100E"/>
    <w:rsid w:val="006858E1"/>
    <w:rsid w:val="00695E3E"/>
    <w:rsid w:val="006A5245"/>
    <w:rsid w:val="006A6825"/>
    <w:rsid w:val="006C2599"/>
    <w:rsid w:val="006F455C"/>
    <w:rsid w:val="00703020"/>
    <w:rsid w:val="0070569E"/>
    <w:rsid w:val="007107E5"/>
    <w:rsid w:val="00720BFF"/>
    <w:rsid w:val="0072447F"/>
    <w:rsid w:val="00727E7A"/>
    <w:rsid w:val="00742064"/>
    <w:rsid w:val="00751739"/>
    <w:rsid w:val="00753148"/>
    <w:rsid w:val="00761AF9"/>
    <w:rsid w:val="00762D50"/>
    <w:rsid w:val="007A3D3C"/>
    <w:rsid w:val="007C6640"/>
    <w:rsid w:val="007E0FE0"/>
    <w:rsid w:val="007E3B85"/>
    <w:rsid w:val="007F0369"/>
    <w:rsid w:val="008153D4"/>
    <w:rsid w:val="0081580B"/>
    <w:rsid w:val="0082121A"/>
    <w:rsid w:val="00841C78"/>
    <w:rsid w:val="008859BE"/>
    <w:rsid w:val="00891231"/>
    <w:rsid w:val="00893021"/>
    <w:rsid w:val="00897C59"/>
    <w:rsid w:val="008A28B4"/>
    <w:rsid w:val="008A2FD4"/>
    <w:rsid w:val="008D38B7"/>
    <w:rsid w:val="00905C1A"/>
    <w:rsid w:val="00932CF1"/>
    <w:rsid w:val="009425B6"/>
    <w:rsid w:val="00944317"/>
    <w:rsid w:val="009515EE"/>
    <w:rsid w:val="00963824"/>
    <w:rsid w:val="009648B5"/>
    <w:rsid w:val="00965032"/>
    <w:rsid w:val="009817A0"/>
    <w:rsid w:val="009A14B7"/>
    <w:rsid w:val="009F4EA0"/>
    <w:rsid w:val="00A04604"/>
    <w:rsid w:val="00A1484A"/>
    <w:rsid w:val="00A2266F"/>
    <w:rsid w:val="00A233A4"/>
    <w:rsid w:val="00A246F1"/>
    <w:rsid w:val="00A34597"/>
    <w:rsid w:val="00A3665D"/>
    <w:rsid w:val="00A450F8"/>
    <w:rsid w:val="00A50527"/>
    <w:rsid w:val="00A77123"/>
    <w:rsid w:val="00A82D49"/>
    <w:rsid w:val="00A9187B"/>
    <w:rsid w:val="00A939BC"/>
    <w:rsid w:val="00A950B5"/>
    <w:rsid w:val="00AB17C9"/>
    <w:rsid w:val="00AC626C"/>
    <w:rsid w:val="00AD0EFB"/>
    <w:rsid w:val="00AD7E22"/>
    <w:rsid w:val="00AE03E7"/>
    <w:rsid w:val="00AE7F0D"/>
    <w:rsid w:val="00AF4193"/>
    <w:rsid w:val="00AF565C"/>
    <w:rsid w:val="00B048F3"/>
    <w:rsid w:val="00B12C44"/>
    <w:rsid w:val="00B20BD1"/>
    <w:rsid w:val="00B27F5D"/>
    <w:rsid w:val="00B53222"/>
    <w:rsid w:val="00B62D59"/>
    <w:rsid w:val="00B64AA2"/>
    <w:rsid w:val="00B86B9B"/>
    <w:rsid w:val="00B945F8"/>
    <w:rsid w:val="00BA3E53"/>
    <w:rsid w:val="00BD083C"/>
    <w:rsid w:val="00BD1A36"/>
    <w:rsid w:val="00BE04E7"/>
    <w:rsid w:val="00BF40FB"/>
    <w:rsid w:val="00BF49BC"/>
    <w:rsid w:val="00C031F5"/>
    <w:rsid w:val="00C07A8C"/>
    <w:rsid w:val="00C10C22"/>
    <w:rsid w:val="00C11253"/>
    <w:rsid w:val="00C3056E"/>
    <w:rsid w:val="00C40F26"/>
    <w:rsid w:val="00C41438"/>
    <w:rsid w:val="00C439F2"/>
    <w:rsid w:val="00C5123D"/>
    <w:rsid w:val="00C763B4"/>
    <w:rsid w:val="00CA1C75"/>
    <w:rsid w:val="00CA5829"/>
    <w:rsid w:val="00CC1F8B"/>
    <w:rsid w:val="00CD7277"/>
    <w:rsid w:val="00CE696E"/>
    <w:rsid w:val="00CF603B"/>
    <w:rsid w:val="00D00564"/>
    <w:rsid w:val="00D01ACE"/>
    <w:rsid w:val="00D030EF"/>
    <w:rsid w:val="00D03B5F"/>
    <w:rsid w:val="00D12853"/>
    <w:rsid w:val="00D20831"/>
    <w:rsid w:val="00D45520"/>
    <w:rsid w:val="00D551F4"/>
    <w:rsid w:val="00D660D6"/>
    <w:rsid w:val="00D848D2"/>
    <w:rsid w:val="00DA0E6E"/>
    <w:rsid w:val="00DA19CE"/>
    <w:rsid w:val="00DA44B8"/>
    <w:rsid w:val="00DB2A2D"/>
    <w:rsid w:val="00DD1A64"/>
    <w:rsid w:val="00DE1A00"/>
    <w:rsid w:val="00DF3778"/>
    <w:rsid w:val="00DF5CDA"/>
    <w:rsid w:val="00E11787"/>
    <w:rsid w:val="00E6759A"/>
    <w:rsid w:val="00E76585"/>
    <w:rsid w:val="00E77246"/>
    <w:rsid w:val="00E847C6"/>
    <w:rsid w:val="00E8586C"/>
    <w:rsid w:val="00E9573D"/>
    <w:rsid w:val="00EA56E0"/>
    <w:rsid w:val="00EB7F04"/>
    <w:rsid w:val="00EE2DFD"/>
    <w:rsid w:val="00F0083B"/>
    <w:rsid w:val="00F24460"/>
    <w:rsid w:val="00F2612B"/>
    <w:rsid w:val="00F30ECA"/>
    <w:rsid w:val="00F64960"/>
    <w:rsid w:val="00F729A9"/>
    <w:rsid w:val="00F8133F"/>
    <w:rsid w:val="00F91C50"/>
    <w:rsid w:val="00F93A9F"/>
    <w:rsid w:val="00FA5EB3"/>
    <w:rsid w:val="00FE51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mbria" w:eastAsia="Times New Roman" w:hAnsi="Cambria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header" w:uiPriority="99"/>
    <w:lsdException w:name="footer" w:uiPriority="99"/>
    <w:lsdException w:name="caption" w:uiPriority="35" w:qFormat="1"/>
    <w:lsdException w:name="Title" w:uiPriority="10" w:qFormat="1"/>
    <w:lsdException w:name="Subtitle" w:uiPriority="11" w:qFormat="1"/>
    <w:lsdException w:name="Hyperlink" w:uiPriority="99"/>
    <w:lsdException w:name="Strong" w:uiPriority="22" w:qFormat="1"/>
    <w:lsdException w:name="Emphasis" w:uiPriority="20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DA19CE"/>
    <w:pPr>
      <w:spacing w:after="200" w:line="252" w:lineRule="auto"/>
    </w:pPr>
    <w:rPr>
      <w:sz w:val="22"/>
      <w:szCs w:val="22"/>
      <w:lang w:val="en-US" w:eastAsia="en-US" w:bidi="en-US"/>
    </w:rPr>
  </w:style>
  <w:style w:type="paragraph" w:styleId="Ttulo1">
    <w:name w:val="heading 1"/>
    <w:basedOn w:val="Normal"/>
    <w:next w:val="Normal"/>
    <w:link w:val="Ttulo1Char"/>
    <w:uiPriority w:val="9"/>
    <w:qFormat/>
    <w:rsid w:val="00DA19CE"/>
    <w:pPr>
      <w:pBdr>
        <w:bottom w:val="thinThickSmallGap" w:sz="12" w:space="1" w:color="943634"/>
      </w:pBdr>
      <w:spacing w:before="400"/>
      <w:jc w:val="center"/>
      <w:outlineLvl w:val="0"/>
    </w:pPr>
    <w:rPr>
      <w:caps/>
      <w:color w:val="632423"/>
      <w:spacing w:val="20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DA19CE"/>
    <w:pPr>
      <w:pBdr>
        <w:bottom w:val="single" w:sz="4" w:space="1" w:color="622423"/>
      </w:pBdr>
      <w:spacing w:before="400"/>
      <w:jc w:val="center"/>
      <w:outlineLvl w:val="1"/>
    </w:pPr>
    <w:rPr>
      <w:caps/>
      <w:color w:val="632423"/>
      <w:spacing w:val="15"/>
      <w:sz w:val="24"/>
      <w:szCs w:val="24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A19CE"/>
    <w:pPr>
      <w:pBdr>
        <w:top w:val="dotted" w:sz="4" w:space="1" w:color="622423"/>
        <w:bottom w:val="dotted" w:sz="4" w:space="1" w:color="622423"/>
      </w:pBdr>
      <w:spacing w:before="300"/>
      <w:jc w:val="center"/>
      <w:outlineLvl w:val="2"/>
    </w:pPr>
    <w:rPr>
      <w:caps/>
      <w:color w:val="622423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DA19CE"/>
    <w:pPr>
      <w:pBdr>
        <w:bottom w:val="dotted" w:sz="4" w:space="1" w:color="943634"/>
      </w:pBdr>
      <w:spacing w:after="120"/>
      <w:jc w:val="center"/>
      <w:outlineLvl w:val="3"/>
    </w:pPr>
    <w:rPr>
      <w:caps/>
      <w:color w:val="622423"/>
      <w:spacing w:val="10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DA19CE"/>
    <w:pPr>
      <w:spacing w:before="320" w:after="120"/>
      <w:jc w:val="center"/>
      <w:outlineLvl w:val="4"/>
    </w:pPr>
    <w:rPr>
      <w:caps/>
      <w:color w:val="622423"/>
      <w:spacing w:val="10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DA19CE"/>
    <w:pPr>
      <w:spacing w:after="120"/>
      <w:jc w:val="center"/>
      <w:outlineLvl w:val="5"/>
    </w:pPr>
    <w:rPr>
      <w:caps/>
      <w:color w:val="943634"/>
      <w:spacing w:val="1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DA19CE"/>
    <w:pPr>
      <w:spacing w:after="120"/>
      <w:jc w:val="center"/>
      <w:outlineLvl w:val="6"/>
    </w:pPr>
    <w:rPr>
      <w:i/>
      <w:iCs/>
      <w:caps/>
      <w:color w:val="943634"/>
      <w:spacing w:val="1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DA19CE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DA19CE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Legenda">
    <w:name w:val="caption"/>
    <w:basedOn w:val="Normal"/>
    <w:next w:val="Normal"/>
    <w:uiPriority w:val="35"/>
    <w:unhideWhenUsed/>
    <w:qFormat/>
    <w:rsid w:val="00DA19CE"/>
    <w:rPr>
      <w:caps/>
      <w:spacing w:val="10"/>
      <w:sz w:val="18"/>
      <w:szCs w:val="18"/>
    </w:rPr>
  </w:style>
  <w:style w:type="character" w:customStyle="1" w:styleId="Ttulo1Char">
    <w:name w:val="Título 1 Char"/>
    <w:link w:val="Ttulo1"/>
    <w:uiPriority w:val="9"/>
    <w:rsid w:val="00DA19CE"/>
    <w:rPr>
      <w:caps/>
      <w:color w:val="632423"/>
      <w:spacing w:val="20"/>
      <w:sz w:val="28"/>
      <w:szCs w:val="28"/>
    </w:rPr>
  </w:style>
  <w:style w:type="character" w:customStyle="1" w:styleId="Ttulo2Char">
    <w:name w:val="Título 2 Char"/>
    <w:link w:val="Ttulo2"/>
    <w:uiPriority w:val="9"/>
    <w:semiHidden/>
    <w:rsid w:val="00DA19CE"/>
    <w:rPr>
      <w:caps/>
      <w:color w:val="632423"/>
      <w:spacing w:val="15"/>
      <w:sz w:val="24"/>
      <w:szCs w:val="24"/>
    </w:rPr>
  </w:style>
  <w:style w:type="character" w:customStyle="1" w:styleId="Ttulo3Char">
    <w:name w:val="Título 3 Char"/>
    <w:link w:val="Ttulo3"/>
    <w:uiPriority w:val="9"/>
    <w:semiHidden/>
    <w:rsid w:val="00DA19CE"/>
    <w:rPr>
      <w:rFonts w:eastAsia="Times New Roman" w:cs="Times New Roman"/>
      <w:caps/>
      <w:color w:val="622423"/>
      <w:sz w:val="24"/>
      <w:szCs w:val="24"/>
    </w:rPr>
  </w:style>
  <w:style w:type="character" w:customStyle="1" w:styleId="Ttulo4Char">
    <w:name w:val="Título 4 Char"/>
    <w:link w:val="Ttulo4"/>
    <w:uiPriority w:val="9"/>
    <w:semiHidden/>
    <w:rsid w:val="00DA19CE"/>
    <w:rPr>
      <w:rFonts w:eastAsia="Times New Roman" w:cs="Times New Roman"/>
      <w:caps/>
      <w:color w:val="622423"/>
      <w:spacing w:val="10"/>
    </w:rPr>
  </w:style>
  <w:style w:type="character" w:customStyle="1" w:styleId="Ttulo5Char">
    <w:name w:val="Título 5 Char"/>
    <w:link w:val="Ttulo5"/>
    <w:uiPriority w:val="9"/>
    <w:semiHidden/>
    <w:rsid w:val="00DA19CE"/>
    <w:rPr>
      <w:rFonts w:eastAsia="Times New Roman" w:cs="Times New Roman"/>
      <w:caps/>
      <w:color w:val="622423"/>
      <w:spacing w:val="10"/>
    </w:rPr>
  </w:style>
  <w:style w:type="character" w:customStyle="1" w:styleId="Ttulo6Char">
    <w:name w:val="Título 6 Char"/>
    <w:link w:val="Ttulo6"/>
    <w:uiPriority w:val="9"/>
    <w:semiHidden/>
    <w:rsid w:val="00DA19CE"/>
    <w:rPr>
      <w:rFonts w:eastAsia="Times New Roman" w:cs="Times New Roman"/>
      <w:caps/>
      <w:color w:val="943634"/>
      <w:spacing w:val="10"/>
    </w:rPr>
  </w:style>
  <w:style w:type="character" w:customStyle="1" w:styleId="Ttulo7Char">
    <w:name w:val="Título 7 Char"/>
    <w:link w:val="Ttulo7"/>
    <w:uiPriority w:val="9"/>
    <w:semiHidden/>
    <w:rsid w:val="00DA19CE"/>
    <w:rPr>
      <w:rFonts w:eastAsia="Times New Roman" w:cs="Times New Roman"/>
      <w:i/>
      <w:iCs/>
      <w:caps/>
      <w:color w:val="943634"/>
      <w:spacing w:val="10"/>
    </w:rPr>
  </w:style>
  <w:style w:type="character" w:customStyle="1" w:styleId="Ttulo8Char">
    <w:name w:val="Título 8 Char"/>
    <w:link w:val="Ttulo8"/>
    <w:uiPriority w:val="9"/>
    <w:semiHidden/>
    <w:rsid w:val="00DA19CE"/>
    <w:rPr>
      <w:rFonts w:eastAsia="Times New Roman" w:cs="Times New Roman"/>
      <w:caps/>
      <w:spacing w:val="10"/>
      <w:sz w:val="20"/>
      <w:szCs w:val="20"/>
    </w:rPr>
  </w:style>
  <w:style w:type="character" w:customStyle="1" w:styleId="Ttulo9Char">
    <w:name w:val="Título 9 Char"/>
    <w:link w:val="Ttulo9"/>
    <w:uiPriority w:val="9"/>
    <w:semiHidden/>
    <w:rsid w:val="00DA19CE"/>
    <w:rPr>
      <w:rFonts w:eastAsia="Times New Roman" w:cs="Times New Roman"/>
      <w:i/>
      <w:iCs/>
      <w:caps/>
      <w:spacing w:val="10"/>
      <w:sz w:val="20"/>
      <w:szCs w:val="20"/>
    </w:rPr>
  </w:style>
  <w:style w:type="paragraph" w:styleId="Ttulo">
    <w:name w:val="Title"/>
    <w:basedOn w:val="Normal"/>
    <w:next w:val="Normal"/>
    <w:link w:val="TtuloChar"/>
    <w:uiPriority w:val="10"/>
    <w:qFormat/>
    <w:rsid w:val="00DA19CE"/>
    <w:pPr>
      <w:pBdr>
        <w:top w:val="dotted" w:sz="2" w:space="1" w:color="632423"/>
        <w:bottom w:val="dotted" w:sz="2" w:space="6" w:color="632423"/>
      </w:pBdr>
      <w:spacing w:before="500" w:after="300" w:line="240" w:lineRule="auto"/>
      <w:jc w:val="center"/>
    </w:pPr>
    <w:rPr>
      <w:caps/>
      <w:color w:val="632423"/>
      <w:spacing w:val="50"/>
      <w:sz w:val="44"/>
      <w:szCs w:val="44"/>
    </w:rPr>
  </w:style>
  <w:style w:type="character" w:customStyle="1" w:styleId="TtuloChar">
    <w:name w:val="Título Char"/>
    <w:link w:val="Ttulo"/>
    <w:uiPriority w:val="10"/>
    <w:rsid w:val="00DA19CE"/>
    <w:rPr>
      <w:rFonts w:eastAsia="Times New Roman" w:cs="Times New Roman"/>
      <w:caps/>
      <w:color w:val="632423"/>
      <w:spacing w:val="50"/>
      <w:sz w:val="44"/>
      <w:szCs w:val="44"/>
    </w:rPr>
  </w:style>
  <w:style w:type="paragraph" w:styleId="Subttulo">
    <w:name w:val="Subtitle"/>
    <w:basedOn w:val="Normal"/>
    <w:next w:val="Normal"/>
    <w:link w:val="SubttuloChar"/>
    <w:uiPriority w:val="11"/>
    <w:qFormat/>
    <w:rsid w:val="00DA19CE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SubttuloChar">
    <w:name w:val="Subtítulo Char"/>
    <w:link w:val="Subttulo"/>
    <w:uiPriority w:val="11"/>
    <w:rsid w:val="00DA19CE"/>
    <w:rPr>
      <w:rFonts w:eastAsia="Times New Roman" w:cs="Times New Roman"/>
      <w:caps/>
      <w:spacing w:val="20"/>
      <w:sz w:val="18"/>
      <w:szCs w:val="18"/>
    </w:rPr>
  </w:style>
  <w:style w:type="character" w:styleId="Forte">
    <w:name w:val="Strong"/>
    <w:uiPriority w:val="22"/>
    <w:qFormat/>
    <w:rsid w:val="00DA19CE"/>
    <w:rPr>
      <w:b/>
      <w:bCs/>
      <w:color w:val="943634"/>
      <w:spacing w:val="5"/>
    </w:rPr>
  </w:style>
  <w:style w:type="character" w:styleId="nfase">
    <w:name w:val="Emphasis"/>
    <w:uiPriority w:val="20"/>
    <w:qFormat/>
    <w:rsid w:val="00DA19CE"/>
    <w:rPr>
      <w:caps/>
      <w:spacing w:val="5"/>
      <w:sz w:val="20"/>
      <w:szCs w:val="20"/>
    </w:rPr>
  </w:style>
  <w:style w:type="paragraph" w:styleId="SemEspaamento">
    <w:name w:val="No Spacing"/>
    <w:basedOn w:val="Normal"/>
    <w:link w:val="SemEspaamentoChar"/>
    <w:uiPriority w:val="1"/>
    <w:qFormat/>
    <w:rsid w:val="00DA19CE"/>
    <w:pPr>
      <w:spacing w:after="0" w:line="240" w:lineRule="auto"/>
    </w:pPr>
  </w:style>
  <w:style w:type="character" w:customStyle="1" w:styleId="SemEspaamentoChar">
    <w:name w:val="Sem Espaçamento Char"/>
    <w:basedOn w:val="Fontepargpadro"/>
    <w:link w:val="SemEspaamento"/>
    <w:uiPriority w:val="1"/>
    <w:rsid w:val="00DA19CE"/>
  </w:style>
  <w:style w:type="paragraph" w:styleId="PargrafodaLista">
    <w:name w:val="List Paragraph"/>
    <w:basedOn w:val="Normal"/>
    <w:uiPriority w:val="34"/>
    <w:qFormat/>
    <w:rsid w:val="00DA19CE"/>
    <w:pPr>
      <w:ind w:left="720"/>
      <w:contextualSpacing/>
    </w:pPr>
  </w:style>
  <w:style w:type="paragraph" w:styleId="Citao">
    <w:name w:val="Quote"/>
    <w:basedOn w:val="Normal"/>
    <w:next w:val="Normal"/>
    <w:link w:val="CitaoChar"/>
    <w:uiPriority w:val="29"/>
    <w:qFormat/>
    <w:rsid w:val="00DA19CE"/>
    <w:rPr>
      <w:i/>
      <w:iCs/>
    </w:rPr>
  </w:style>
  <w:style w:type="character" w:customStyle="1" w:styleId="CitaoChar">
    <w:name w:val="Citação Char"/>
    <w:link w:val="Citao"/>
    <w:uiPriority w:val="29"/>
    <w:rsid w:val="00DA19CE"/>
    <w:rPr>
      <w:rFonts w:eastAsia="Times New Roman" w:cs="Times New Roman"/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DA19CE"/>
    <w:pPr>
      <w:pBdr>
        <w:top w:val="dotted" w:sz="2" w:space="10" w:color="632423"/>
        <w:bottom w:val="dotted" w:sz="2" w:space="4" w:color="632423"/>
      </w:pBdr>
      <w:spacing w:before="160" w:line="300" w:lineRule="auto"/>
      <w:ind w:left="1440" w:right="1440"/>
    </w:pPr>
    <w:rPr>
      <w:caps/>
      <w:color w:val="622423"/>
      <w:spacing w:val="5"/>
      <w:sz w:val="20"/>
      <w:szCs w:val="20"/>
    </w:rPr>
  </w:style>
  <w:style w:type="character" w:customStyle="1" w:styleId="CitaoIntensaChar">
    <w:name w:val="Citação Intensa Char"/>
    <w:link w:val="CitaoIntensa"/>
    <w:uiPriority w:val="30"/>
    <w:rsid w:val="00DA19CE"/>
    <w:rPr>
      <w:rFonts w:eastAsia="Times New Roman" w:cs="Times New Roman"/>
      <w:caps/>
      <w:color w:val="622423"/>
      <w:spacing w:val="5"/>
      <w:sz w:val="20"/>
      <w:szCs w:val="20"/>
    </w:rPr>
  </w:style>
  <w:style w:type="character" w:styleId="nfaseSutil">
    <w:name w:val="Subtle Emphasis"/>
    <w:uiPriority w:val="19"/>
    <w:qFormat/>
    <w:rsid w:val="00DA19CE"/>
    <w:rPr>
      <w:i/>
      <w:iCs/>
    </w:rPr>
  </w:style>
  <w:style w:type="character" w:styleId="nfaseIntensa">
    <w:name w:val="Intense Emphasis"/>
    <w:uiPriority w:val="21"/>
    <w:qFormat/>
    <w:rsid w:val="00DA19CE"/>
    <w:rPr>
      <w:i/>
      <w:iCs/>
      <w:caps/>
      <w:spacing w:val="10"/>
      <w:sz w:val="20"/>
      <w:szCs w:val="20"/>
    </w:rPr>
  </w:style>
  <w:style w:type="character" w:styleId="RefernciaSutil">
    <w:name w:val="Subtle Reference"/>
    <w:uiPriority w:val="31"/>
    <w:qFormat/>
    <w:rsid w:val="00DA19CE"/>
    <w:rPr>
      <w:rFonts w:ascii="Calibri" w:eastAsia="Times New Roman" w:hAnsi="Calibri" w:cs="Times New Roman"/>
      <w:i/>
      <w:iCs/>
      <w:color w:val="622423"/>
    </w:rPr>
  </w:style>
  <w:style w:type="character" w:styleId="RefernciaIntensa">
    <w:name w:val="Intense Reference"/>
    <w:uiPriority w:val="32"/>
    <w:qFormat/>
    <w:rsid w:val="00DA19CE"/>
    <w:rPr>
      <w:rFonts w:ascii="Calibri" w:eastAsia="Times New Roman" w:hAnsi="Calibri" w:cs="Times New Roman"/>
      <w:b/>
      <w:bCs/>
      <w:i/>
      <w:iCs/>
      <w:color w:val="622423"/>
    </w:rPr>
  </w:style>
  <w:style w:type="character" w:styleId="TtulodoLivro">
    <w:name w:val="Book Title"/>
    <w:uiPriority w:val="33"/>
    <w:qFormat/>
    <w:rsid w:val="00DA19CE"/>
    <w:rPr>
      <w:caps/>
      <w:color w:val="622423"/>
      <w:spacing w:val="5"/>
      <w:u w:color="622423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DA19CE"/>
    <w:pPr>
      <w:outlineLvl w:val="9"/>
    </w:pPr>
  </w:style>
  <w:style w:type="paragraph" w:styleId="Textodenotadefim">
    <w:name w:val="endnote text"/>
    <w:basedOn w:val="Normal"/>
    <w:link w:val="TextodenotadefimChar"/>
    <w:rsid w:val="002B7265"/>
    <w:rPr>
      <w:sz w:val="20"/>
      <w:szCs w:val="20"/>
    </w:rPr>
  </w:style>
  <w:style w:type="character" w:customStyle="1" w:styleId="TextodenotadefimChar">
    <w:name w:val="Texto de nota de fim Char"/>
    <w:link w:val="Textodenotadefim"/>
    <w:rsid w:val="002B7265"/>
    <w:rPr>
      <w:lang w:val="en-US" w:eastAsia="en-US" w:bidi="en-US"/>
    </w:rPr>
  </w:style>
  <w:style w:type="character" w:styleId="Refdenotadefim">
    <w:name w:val="endnote reference"/>
    <w:rsid w:val="002B7265"/>
    <w:rPr>
      <w:vertAlign w:val="superscript"/>
    </w:rPr>
  </w:style>
  <w:style w:type="paragraph" w:styleId="Textodenotaderodap">
    <w:name w:val="footnote text"/>
    <w:basedOn w:val="Normal"/>
    <w:link w:val="TextodenotaderodapChar"/>
    <w:rsid w:val="002B7265"/>
    <w:rPr>
      <w:sz w:val="20"/>
      <w:szCs w:val="20"/>
    </w:rPr>
  </w:style>
  <w:style w:type="character" w:customStyle="1" w:styleId="TextodenotaderodapChar">
    <w:name w:val="Texto de nota de rodapé Char"/>
    <w:link w:val="Textodenotaderodap"/>
    <w:rsid w:val="002B7265"/>
    <w:rPr>
      <w:lang w:val="en-US" w:eastAsia="en-US" w:bidi="en-US"/>
    </w:rPr>
  </w:style>
  <w:style w:type="character" w:styleId="Refdenotaderodap">
    <w:name w:val="footnote reference"/>
    <w:rsid w:val="002B7265"/>
    <w:rPr>
      <w:vertAlign w:val="superscript"/>
    </w:rPr>
  </w:style>
  <w:style w:type="paragraph" w:styleId="Cabealho">
    <w:name w:val="header"/>
    <w:basedOn w:val="Normal"/>
    <w:link w:val="CabealhoChar"/>
    <w:uiPriority w:val="99"/>
    <w:rsid w:val="002B7265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link w:val="Cabealho"/>
    <w:uiPriority w:val="99"/>
    <w:rsid w:val="002B7265"/>
    <w:rPr>
      <w:sz w:val="22"/>
      <w:szCs w:val="22"/>
      <w:lang w:val="en-US" w:eastAsia="en-US" w:bidi="en-US"/>
    </w:rPr>
  </w:style>
  <w:style w:type="paragraph" w:styleId="Rodap">
    <w:name w:val="footer"/>
    <w:basedOn w:val="Normal"/>
    <w:link w:val="RodapChar"/>
    <w:uiPriority w:val="99"/>
    <w:rsid w:val="002B7265"/>
    <w:pPr>
      <w:tabs>
        <w:tab w:val="center" w:pos="4252"/>
        <w:tab w:val="right" w:pos="8504"/>
      </w:tabs>
    </w:pPr>
  </w:style>
  <w:style w:type="character" w:customStyle="1" w:styleId="RodapChar">
    <w:name w:val="Rodapé Char"/>
    <w:link w:val="Rodap"/>
    <w:uiPriority w:val="99"/>
    <w:rsid w:val="002B7265"/>
    <w:rPr>
      <w:sz w:val="22"/>
      <w:szCs w:val="22"/>
      <w:lang w:val="en-US" w:eastAsia="en-US" w:bidi="en-US"/>
    </w:rPr>
  </w:style>
  <w:style w:type="paragraph" w:styleId="Textodebalo">
    <w:name w:val="Balloon Text"/>
    <w:basedOn w:val="Normal"/>
    <w:link w:val="TextodebaloChar"/>
    <w:rsid w:val="002B72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rsid w:val="002B7265"/>
    <w:rPr>
      <w:rFonts w:ascii="Tahoma" w:hAnsi="Tahoma" w:cs="Tahoma"/>
      <w:sz w:val="16"/>
      <w:szCs w:val="16"/>
      <w:lang w:val="en-US" w:eastAsia="en-US" w:bidi="en-US"/>
    </w:rPr>
  </w:style>
  <w:style w:type="character" w:styleId="Hyperlink">
    <w:name w:val="Hyperlink"/>
    <w:uiPriority w:val="99"/>
    <w:rsid w:val="002B7265"/>
    <w:rPr>
      <w:color w:val="0000FF"/>
      <w:u w:val="single"/>
    </w:rPr>
  </w:style>
  <w:style w:type="paragraph" w:styleId="NormalWeb">
    <w:name w:val="Normal (Web)"/>
    <w:basedOn w:val="Normal"/>
    <w:unhideWhenUsed/>
    <w:rsid w:val="002239CE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val="pt-BR" w:eastAsia="pt-BR" w:bidi="ar-SA"/>
    </w:rPr>
  </w:style>
  <w:style w:type="paragraph" w:customStyle="1" w:styleId="Standard">
    <w:name w:val="Standard"/>
    <w:rsid w:val="000906D0"/>
    <w:pPr>
      <w:widowControl w:val="0"/>
      <w:suppressAutoHyphens/>
      <w:autoSpaceDN w:val="0"/>
      <w:textAlignment w:val="baseline"/>
    </w:pPr>
    <w:rPr>
      <w:rFonts w:ascii="Times New Roman" w:eastAsia="DejaVu Sans" w:hAnsi="Times New Roman" w:cs="DejaVu Sans"/>
      <w:kern w:val="3"/>
      <w:sz w:val="24"/>
      <w:szCs w:val="24"/>
      <w:lang w:eastAsia="zh-CN" w:bidi="hi-IN"/>
    </w:rPr>
  </w:style>
  <w:style w:type="paragraph" w:customStyle="1" w:styleId="fr">
    <w:name w:val="fr"/>
    <w:basedOn w:val="Normal"/>
    <w:rsid w:val="009515EE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val="pt-BR" w:eastAsia="pt-BR" w:bidi="ar-SA"/>
    </w:rPr>
  </w:style>
  <w:style w:type="character" w:customStyle="1" w:styleId="notranslate">
    <w:name w:val="notranslate"/>
    <w:basedOn w:val="Fontepargpadro"/>
    <w:rsid w:val="007A3D3C"/>
  </w:style>
  <w:style w:type="table" w:styleId="Tabelacomgrade">
    <w:name w:val="Table Grid"/>
    <w:basedOn w:val="Tabelanormal"/>
    <w:rsid w:val="00AE7F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mbria" w:eastAsia="Times New Roman" w:hAnsi="Cambria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header" w:uiPriority="99"/>
    <w:lsdException w:name="footer" w:uiPriority="99"/>
    <w:lsdException w:name="caption" w:uiPriority="35" w:qFormat="1"/>
    <w:lsdException w:name="Title" w:uiPriority="10" w:qFormat="1"/>
    <w:lsdException w:name="Subtitle" w:uiPriority="11" w:qFormat="1"/>
    <w:lsdException w:name="Hyperlink" w:uiPriority="99"/>
    <w:lsdException w:name="Strong" w:uiPriority="22" w:qFormat="1"/>
    <w:lsdException w:name="Emphasis" w:uiPriority="20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DA19CE"/>
    <w:pPr>
      <w:spacing w:after="200" w:line="252" w:lineRule="auto"/>
    </w:pPr>
    <w:rPr>
      <w:sz w:val="22"/>
      <w:szCs w:val="22"/>
      <w:lang w:val="en-US" w:eastAsia="en-US" w:bidi="en-US"/>
    </w:rPr>
  </w:style>
  <w:style w:type="paragraph" w:styleId="Ttulo1">
    <w:name w:val="heading 1"/>
    <w:basedOn w:val="Normal"/>
    <w:next w:val="Normal"/>
    <w:link w:val="Ttulo1Char"/>
    <w:uiPriority w:val="9"/>
    <w:qFormat/>
    <w:rsid w:val="00DA19CE"/>
    <w:pPr>
      <w:pBdr>
        <w:bottom w:val="thinThickSmallGap" w:sz="12" w:space="1" w:color="943634"/>
      </w:pBdr>
      <w:spacing w:before="400"/>
      <w:jc w:val="center"/>
      <w:outlineLvl w:val="0"/>
    </w:pPr>
    <w:rPr>
      <w:caps/>
      <w:color w:val="632423"/>
      <w:spacing w:val="20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DA19CE"/>
    <w:pPr>
      <w:pBdr>
        <w:bottom w:val="single" w:sz="4" w:space="1" w:color="622423"/>
      </w:pBdr>
      <w:spacing w:before="400"/>
      <w:jc w:val="center"/>
      <w:outlineLvl w:val="1"/>
    </w:pPr>
    <w:rPr>
      <w:caps/>
      <w:color w:val="632423"/>
      <w:spacing w:val="15"/>
      <w:sz w:val="24"/>
      <w:szCs w:val="24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A19CE"/>
    <w:pPr>
      <w:pBdr>
        <w:top w:val="dotted" w:sz="4" w:space="1" w:color="622423"/>
        <w:bottom w:val="dotted" w:sz="4" w:space="1" w:color="622423"/>
      </w:pBdr>
      <w:spacing w:before="300"/>
      <w:jc w:val="center"/>
      <w:outlineLvl w:val="2"/>
    </w:pPr>
    <w:rPr>
      <w:caps/>
      <w:color w:val="622423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DA19CE"/>
    <w:pPr>
      <w:pBdr>
        <w:bottom w:val="dotted" w:sz="4" w:space="1" w:color="943634"/>
      </w:pBdr>
      <w:spacing w:after="120"/>
      <w:jc w:val="center"/>
      <w:outlineLvl w:val="3"/>
    </w:pPr>
    <w:rPr>
      <w:caps/>
      <w:color w:val="622423"/>
      <w:spacing w:val="10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DA19CE"/>
    <w:pPr>
      <w:spacing w:before="320" w:after="120"/>
      <w:jc w:val="center"/>
      <w:outlineLvl w:val="4"/>
    </w:pPr>
    <w:rPr>
      <w:caps/>
      <w:color w:val="622423"/>
      <w:spacing w:val="10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DA19CE"/>
    <w:pPr>
      <w:spacing w:after="120"/>
      <w:jc w:val="center"/>
      <w:outlineLvl w:val="5"/>
    </w:pPr>
    <w:rPr>
      <w:caps/>
      <w:color w:val="943634"/>
      <w:spacing w:val="1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DA19CE"/>
    <w:pPr>
      <w:spacing w:after="120"/>
      <w:jc w:val="center"/>
      <w:outlineLvl w:val="6"/>
    </w:pPr>
    <w:rPr>
      <w:i/>
      <w:iCs/>
      <w:caps/>
      <w:color w:val="943634"/>
      <w:spacing w:val="1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DA19CE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DA19CE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Legenda">
    <w:name w:val="caption"/>
    <w:basedOn w:val="Normal"/>
    <w:next w:val="Normal"/>
    <w:uiPriority w:val="35"/>
    <w:unhideWhenUsed/>
    <w:qFormat/>
    <w:rsid w:val="00DA19CE"/>
    <w:rPr>
      <w:caps/>
      <w:spacing w:val="10"/>
      <w:sz w:val="18"/>
      <w:szCs w:val="18"/>
    </w:rPr>
  </w:style>
  <w:style w:type="character" w:customStyle="1" w:styleId="Ttulo1Char">
    <w:name w:val="Título 1 Char"/>
    <w:link w:val="Ttulo1"/>
    <w:uiPriority w:val="9"/>
    <w:rsid w:val="00DA19CE"/>
    <w:rPr>
      <w:caps/>
      <w:color w:val="632423"/>
      <w:spacing w:val="20"/>
      <w:sz w:val="28"/>
      <w:szCs w:val="28"/>
    </w:rPr>
  </w:style>
  <w:style w:type="character" w:customStyle="1" w:styleId="Ttulo2Char">
    <w:name w:val="Título 2 Char"/>
    <w:link w:val="Ttulo2"/>
    <w:uiPriority w:val="9"/>
    <w:semiHidden/>
    <w:rsid w:val="00DA19CE"/>
    <w:rPr>
      <w:caps/>
      <w:color w:val="632423"/>
      <w:spacing w:val="15"/>
      <w:sz w:val="24"/>
      <w:szCs w:val="24"/>
    </w:rPr>
  </w:style>
  <w:style w:type="character" w:customStyle="1" w:styleId="Ttulo3Char">
    <w:name w:val="Título 3 Char"/>
    <w:link w:val="Ttulo3"/>
    <w:uiPriority w:val="9"/>
    <w:semiHidden/>
    <w:rsid w:val="00DA19CE"/>
    <w:rPr>
      <w:rFonts w:eastAsia="Times New Roman" w:cs="Times New Roman"/>
      <w:caps/>
      <w:color w:val="622423"/>
      <w:sz w:val="24"/>
      <w:szCs w:val="24"/>
    </w:rPr>
  </w:style>
  <w:style w:type="character" w:customStyle="1" w:styleId="Ttulo4Char">
    <w:name w:val="Título 4 Char"/>
    <w:link w:val="Ttulo4"/>
    <w:uiPriority w:val="9"/>
    <w:semiHidden/>
    <w:rsid w:val="00DA19CE"/>
    <w:rPr>
      <w:rFonts w:eastAsia="Times New Roman" w:cs="Times New Roman"/>
      <w:caps/>
      <w:color w:val="622423"/>
      <w:spacing w:val="10"/>
    </w:rPr>
  </w:style>
  <w:style w:type="character" w:customStyle="1" w:styleId="Ttulo5Char">
    <w:name w:val="Título 5 Char"/>
    <w:link w:val="Ttulo5"/>
    <w:uiPriority w:val="9"/>
    <w:semiHidden/>
    <w:rsid w:val="00DA19CE"/>
    <w:rPr>
      <w:rFonts w:eastAsia="Times New Roman" w:cs="Times New Roman"/>
      <w:caps/>
      <w:color w:val="622423"/>
      <w:spacing w:val="10"/>
    </w:rPr>
  </w:style>
  <w:style w:type="character" w:customStyle="1" w:styleId="Ttulo6Char">
    <w:name w:val="Título 6 Char"/>
    <w:link w:val="Ttulo6"/>
    <w:uiPriority w:val="9"/>
    <w:semiHidden/>
    <w:rsid w:val="00DA19CE"/>
    <w:rPr>
      <w:rFonts w:eastAsia="Times New Roman" w:cs="Times New Roman"/>
      <w:caps/>
      <w:color w:val="943634"/>
      <w:spacing w:val="10"/>
    </w:rPr>
  </w:style>
  <w:style w:type="character" w:customStyle="1" w:styleId="Ttulo7Char">
    <w:name w:val="Título 7 Char"/>
    <w:link w:val="Ttulo7"/>
    <w:uiPriority w:val="9"/>
    <w:semiHidden/>
    <w:rsid w:val="00DA19CE"/>
    <w:rPr>
      <w:rFonts w:eastAsia="Times New Roman" w:cs="Times New Roman"/>
      <w:i/>
      <w:iCs/>
      <w:caps/>
      <w:color w:val="943634"/>
      <w:spacing w:val="10"/>
    </w:rPr>
  </w:style>
  <w:style w:type="character" w:customStyle="1" w:styleId="Ttulo8Char">
    <w:name w:val="Título 8 Char"/>
    <w:link w:val="Ttulo8"/>
    <w:uiPriority w:val="9"/>
    <w:semiHidden/>
    <w:rsid w:val="00DA19CE"/>
    <w:rPr>
      <w:rFonts w:eastAsia="Times New Roman" w:cs="Times New Roman"/>
      <w:caps/>
      <w:spacing w:val="10"/>
      <w:sz w:val="20"/>
      <w:szCs w:val="20"/>
    </w:rPr>
  </w:style>
  <w:style w:type="character" w:customStyle="1" w:styleId="Ttulo9Char">
    <w:name w:val="Título 9 Char"/>
    <w:link w:val="Ttulo9"/>
    <w:uiPriority w:val="9"/>
    <w:semiHidden/>
    <w:rsid w:val="00DA19CE"/>
    <w:rPr>
      <w:rFonts w:eastAsia="Times New Roman" w:cs="Times New Roman"/>
      <w:i/>
      <w:iCs/>
      <w:caps/>
      <w:spacing w:val="10"/>
      <w:sz w:val="20"/>
      <w:szCs w:val="20"/>
    </w:rPr>
  </w:style>
  <w:style w:type="paragraph" w:styleId="Ttulo">
    <w:name w:val="Title"/>
    <w:basedOn w:val="Normal"/>
    <w:next w:val="Normal"/>
    <w:link w:val="TtuloChar"/>
    <w:uiPriority w:val="10"/>
    <w:qFormat/>
    <w:rsid w:val="00DA19CE"/>
    <w:pPr>
      <w:pBdr>
        <w:top w:val="dotted" w:sz="2" w:space="1" w:color="632423"/>
        <w:bottom w:val="dotted" w:sz="2" w:space="6" w:color="632423"/>
      </w:pBdr>
      <w:spacing w:before="500" w:after="300" w:line="240" w:lineRule="auto"/>
      <w:jc w:val="center"/>
    </w:pPr>
    <w:rPr>
      <w:caps/>
      <w:color w:val="632423"/>
      <w:spacing w:val="50"/>
      <w:sz w:val="44"/>
      <w:szCs w:val="44"/>
    </w:rPr>
  </w:style>
  <w:style w:type="character" w:customStyle="1" w:styleId="TtuloChar">
    <w:name w:val="Título Char"/>
    <w:link w:val="Ttulo"/>
    <w:uiPriority w:val="10"/>
    <w:rsid w:val="00DA19CE"/>
    <w:rPr>
      <w:rFonts w:eastAsia="Times New Roman" w:cs="Times New Roman"/>
      <w:caps/>
      <w:color w:val="632423"/>
      <w:spacing w:val="50"/>
      <w:sz w:val="44"/>
      <w:szCs w:val="44"/>
    </w:rPr>
  </w:style>
  <w:style w:type="paragraph" w:styleId="Subttulo">
    <w:name w:val="Subtitle"/>
    <w:basedOn w:val="Normal"/>
    <w:next w:val="Normal"/>
    <w:link w:val="SubttuloChar"/>
    <w:uiPriority w:val="11"/>
    <w:qFormat/>
    <w:rsid w:val="00DA19CE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SubttuloChar">
    <w:name w:val="Subtítulo Char"/>
    <w:link w:val="Subttulo"/>
    <w:uiPriority w:val="11"/>
    <w:rsid w:val="00DA19CE"/>
    <w:rPr>
      <w:rFonts w:eastAsia="Times New Roman" w:cs="Times New Roman"/>
      <w:caps/>
      <w:spacing w:val="20"/>
      <w:sz w:val="18"/>
      <w:szCs w:val="18"/>
    </w:rPr>
  </w:style>
  <w:style w:type="character" w:styleId="Forte">
    <w:name w:val="Strong"/>
    <w:uiPriority w:val="22"/>
    <w:qFormat/>
    <w:rsid w:val="00DA19CE"/>
    <w:rPr>
      <w:b/>
      <w:bCs/>
      <w:color w:val="943634"/>
      <w:spacing w:val="5"/>
    </w:rPr>
  </w:style>
  <w:style w:type="character" w:styleId="nfase">
    <w:name w:val="Emphasis"/>
    <w:uiPriority w:val="20"/>
    <w:qFormat/>
    <w:rsid w:val="00DA19CE"/>
    <w:rPr>
      <w:caps/>
      <w:spacing w:val="5"/>
      <w:sz w:val="20"/>
      <w:szCs w:val="20"/>
    </w:rPr>
  </w:style>
  <w:style w:type="paragraph" w:styleId="SemEspaamento">
    <w:name w:val="No Spacing"/>
    <w:basedOn w:val="Normal"/>
    <w:link w:val="SemEspaamentoChar"/>
    <w:uiPriority w:val="1"/>
    <w:qFormat/>
    <w:rsid w:val="00DA19CE"/>
    <w:pPr>
      <w:spacing w:after="0" w:line="240" w:lineRule="auto"/>
    </w:pPr>
  </w:style>
  <w:style w:type="character" w:customStyle="1" w:styleId="SemEspaamentoChar">
    <w:name w:val="Sem Espaçamento Char"/>
    <w:basedOn w:val="Fontepargpadro"/>
    <w:link w:val="SemEspaamento"/>
    <w:uiPriority w:val="1"/>
    <w:rsid w:val="00DA19CE"/>
  </w:style>
  <w:style w:type="paragraph" w:styleId="PargrafodaLista">
    <w:name w:val="List Paragraph"/>
    <w:basedOn w:val="Normal"/>
    <w:uiPriority w:val="34"/>
    <w:qFormat/>
    <w:rsid w:val="00DA19CE"/>
    <w:pPr>
      <w:ind w:left="720"/>
      <w:contextualSpacing/>
    </w:pPr>
  </w:style>
  <w:style w:type="paragraph" w:styleId="Citao">
    <w:name w:val="Quote"/>
    <w:basedOn w:val="Normal"/>
    <w:next w:val="Normal"/>
    <w:link w:val="CitaoChar"/>
    <w:uiPriority w:val="29"/>
    <w:qFormat/>
    <w:rsid w:val="00DA19CE"/>
    <w:rPr>
      <w:i/>
      <w:iCs/>
    </w:rPr>
  </w:style>
  <w:style w:type="character" w:customStyle="1" w:styleId="CitaoChar">
    <w:name w:val="Citação Char"/>
    <w:link w:val="Citao"/>
    <w:uiPriority w:val="29"/>
    <w:rsid w:val="00DA19CE"/>
    <w:rPr>
      <w:rFonts w:eastAsia="Times New Roman" w:cs="Times New Roman"/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DA19CE"/>
    <w:pPr>
      <w:pBdr>
        <w:top w:val="dotted" w:sz="2" w:space="10" w:color="632423"/>
        <w:bottom w:val="dotted" w:sz="2" w:space="4" w:color="632423"/>
      </w:pBdr>
      <w:spacing w:before="160" w:line="300" w:lineRule="auto"/>
      <w:ind w:left="1440" w:right="1440"/>
    </w:pPr>
    <w:rPr>
      <w:caps/>
      <w:color w:val="622423"/>
      <w:spacing w:val="5"/>
      <w:sz w:val="20"/>
      <w:szCs w:val="20"/>
    </w:rPr>
  </w:style>
  <w:style w:type="character" w:customStyle="1" w:styleId="CitaoIntensaChar">
    <w:name w:val="Citação Intensa Char"/>
    <w:link w:val="CitaoIntensa"/>
    <w:uiPriority w:val="30"/>
    <w:rsid w:val="00DA19CE"/>
    <w:rPr>
      <w:rFonts w:eastAsia="Times New Roman" w:cs="Times New Roman"/>
      <w:caps/>
      <w:color w:val="622423"/>
      <w:spacing w:val="5"/>
      <w:sz w:val="20"/>
      <w:szCs w:val="20"/>
    </w:rPr>
  </w:style>
  <w:style w:type="character" w:styleId="nfaseSutil">
    <w:name w:val="Subtle Emphasis"/>
    <w:uiPriority w:val="19"/>
    <w:qFormat/>
    <w:rsid w:val="00DA19CE"/>
    <w:rPr>
      <w:i/>
      <w:iCs/>
    </w:rPr>
  </w:style>
  <w:style w:type="character" w:styleId="nfaseIntensa">
    <w:name w:val="Intense Emphasis"/>
    <w:uiPriority w:val="21"/>
    <w:qFormat/>
    <w:rsid w:val="00DA19CE"/>
    <w:rPr>
      <w:i/>
      <w:iCs/>
      <w:caps/>
      <w:spacing w:val="10"/>
      <w:sz w:val="20"/>
      <w:szCs w:val="20"/>
    </w:rPr>
  </w:style>
  <w:style w:type="character" w:styleId="RefernciaSutil">
    <w:name w:val="Subtle Reference"/>
    <w:uiPriority w:val="31"/>
    <w:qFormat/>
    <w:rsid w:val="00DA19CE"/>
    <w:rPr>
      <w:rFonts w:ascii="Calibri" w:eastAsia="Times New Roman" w:hAnsi="Calibri" w:cs="Times New Roman"/>
      <w:i/>
      <w:iCs/>
      <w:color w:val="622423"/>
    </w:rPr>
  </w:style>
  <w:style w:type="character" w:styleId="RefernciaIntensa">
    <w:name w:val="Intense Reference"/>
    <w:uiPriority w:val="32"/>
    <w:qFormat/>
    <w:rsid w:val="00DA19CE"/>
    <w:rPr>
      <w:rFonts w:ascii="Calibri" w:eastAsia="Times New Roman" w:hAnsi="Calibri" w:cs="Times New Roman"/>
      <w:b/>
      <w:bCs/>
      <w:i/>
      <w:iCs/>
      <w:color w:val="622423"/>
    </w:rPr>
  </w:style>
  <w:style w:type="character" w:styleId="TtulodoLivro">
    <w:name w:val="Book Title"/>
    <w:uiPriority w:val="33"/>
    <w:qFormat/>
    <w:rsid w:val="00DA19CE"/>
    <w:rPr>
      <w:caps/>
      <w:color w:val="622423"/>
      <w:spacing w:val="5"/>
      <w:u w:color="622423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DA19CE"/>
    <w:pPr>
      <w:outlineLvl w:val="9"/>
    </w:pPr>
  </w:style>
  <w:style w:type="paragraph" w:styleId="Textodenotadefim">
    <w:name w:val="endnote text"/>
    <w:basedOn w:val="Normal"/>
    <w:link w:val="TextodenotadefimChar"/>
    <w:rsid w:val="002B7265"/>
    <w:rPr>
      <w:sz w:val="20"/>
      <w:szCs w:val="20"/>
    </w:rPr>
  </w:style>
  <w:style w:type="character" w:customStyle="1" w:styleId="TextodenotadefimChar">
    <w:name w:val="Texto de nota de fim Char"/>
    <w:link w:val="Textodenotadefim"/>
    <w:rsid w:val="002B7265"/>
    <w:rPr>
      <w:lang w:val="en-US" w:eastAsia="en-US" w:bidi="en-US"/>
    </w:rPr>
  </w:style>
  <w:style w:type="character" w:styleId="Refdenotadefim">
    <w:name w:val="endnote reference"/>
    <w:rsid w:val="002B7265"/>
    <w:rPr>
      <w:vertAlign w:val="superscript"/>
    </w:rPr>
  </w:style>
  <w:style w:type="paragraph" w:styleId="Textodenotaderodap">
    <w:name w:val="footnote text"/>
    <w:basedOn w:val="Normal"/>
    <w:link w:val="TextodenotaderodapChar"/>
    <w:rsid w:val="002B7265"/>
    <w:rPr>
      <w:sz w:val="20"/>
      <w:szCs w:val="20"/>
    </w:rPr>
  </w:style>
  <w:style w:type="character" w:customStyle="1" w:styleId="TextodenotaderodapChar">
    <w:name w:val="Texto de nota de rodapé Char"/>
    <w:link w:val="Textodenotaderodap"/>
    <w:rsid w:val="002B7265"/>
    <w:rPr>
      <w:lang w:val="en-US" w:eastAsia="en-US" w:bidi="en-US"/>
    </w:rPr>
  </w:style>
  <w:style w:type="character" w:styleId="Refdenotaderodap">
    <w:name w:val="footnote reference"/>
    <w:rsid w:val="002B7265"/>
    <w:rPr>
      <w:vertAlign w:val="superscript"/>
    </w:rPr>
  </w:style>
  <w:style w:type="paragraph" w:styleId="Cabealho">
    <w:name w:val="header"/>
    <w:basedOn w:val="Normal"/>
    <w:link w:val="CabealhoChar"/>
    <w:uiPriority w:val="99"/>
    <w:rsid w:val="002B7265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link w:val="Cabealho"/>
    <w:uiPriority w:val="99"/>
    <w:rsid w:val="002B7265"/>
    <w:rPr>
      <w:sz w:val="22"/>
      <w:szCs w:val="22"/>
      <w:lang w:val="en-US" w:eastAsia="en-US" w:bidi="en-US"/>
    </w:rPr>
  </w:style>
  <w:style w:type="paragraph" w:styleId="Rodap">
    <w:name w:val="footer"/>
    <w:basedOn w:val="Normal"/>
    <w:link w:val="RodapChar"/>
    <w:uiPriority w:val="99"/>
    <w:rsid w:val="002B7265"/>
    <w:pPr>
      <w:tabs>
        <w:tab w:val="center" w:pos="4252"/>
        <w:tab w:val="right" w:pos="8504"/>
      </w:tabs>
    </w:pPr>
  </w:style>
  <w:style w:type="character" w:customStyle="1" w:styleId="RodapChar">
    <w:name w:val="Rodapé Char"/>
    <w:link w:val="Rodap"/>
    <w:uiPriority w:val="99"/>
    <w:rsid w:val="002B7265"/>
    <w:rPr>
      <w:sz w:val="22"/>
      <w:szCs w:val="22"/>
      <w:lang w:val="en-US" w:eastAsia="en-US" w:bidi="en-US"/>
    </w:rPr>
  </w:style>
  <w:style w:type="paragraph" w:styleId="Textodebalo">
    <w:name w:val="Balloon Text"/>
    <w:basedOn w:val="Normal"/>
    <w:link w:val="TextodebaloChar"/>
    <w:rsid w:val="002B72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rsid w:val="002B7265"/>
    <w:rPr>
      <w:rFonts w:ascii="Tahoma" w:hAnsi="Tahoma" w:cs="Tahoma"/>
      <w:sz w:val="16"/>
      <w:szCs w:val="16"/>
      <w:lang w:val="en-US" w:eastAsia="en-US" w:bidi="en-US"/>
    </w:rPr>
  </w:style>
  <w:style w:type="character" w:styleId="Hyperlink">
    <w:name w:val="Hyperlink"/>
    <w:uiPriority w:val="99"/>
    <w:rsid w:val="002B7265"/>
    <w:rPr>
      <w:color w:val="0000FF"/>
      <w:u w:val="single"/>
    </w:rPr>
  </w:style>
  <w:style w:type="paragraph" w:styleId="NormalWeb">
    <w:name w:val="Normal (Web)"/>
    <w:basedOn w:val="Normal"/>
    <w:unhideWhenUsed/>
    <w:rsid w:val="002239CE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val="pt-BR" w:eastAsia="pt-BR" w:bidi="ar-SA"/>
    </w:rPr>
  </w:style>
  <w:style w:type="paragraph" w:customStyle="1" w:styleId="Standard">
    <w:name w:val="Standard"/>
    <w:rsid w:val="000906D0"/>
    <w:pPr>
      <w:widowControl w:val="0"/>
      <w:suppressAutoHyphens/>
      <w:autoSpaceDN w:val="0"/>
      <w:textAlignment w:val="baseline"/>
    </w:pPr>
    <w:rPr>
      <w:rFonts w:ascii="Times New Roman" w:eastAsia="DejaVu Sans" w:hAnsi="Times New Roman" w:cs="DejaVu Sans"/>
      <w:kern w:val="3"/>
      <w:sz w:val="24"/>
      <w:szCs w:val="24"/>
      <w:lang w:eastAsia="zh-CN" w:bidi="hi-IN"/>
    </w:rPr>
  </w:style>
  <w:style w:type="paragraph" w:customStyle="1" w:styleId="fr">
    <w:name w:val="fr"/>
    <w:basedOn w:val="Normal"/>
    <w:rsid w:val="009515EE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val="pt-BR" w:eastAsia="pt-BR" w:bidi="ar-SA"/>
    </w:rPr>
  </w:style>
  <w:style w:type="character" w:customStyle="1" w:styleId="notranslate">
    <w:name w:val="notranslate"/>
    <w:basedOn w:val="Fontepargpadro"/>
    <w:rsid w:val="007A3D3C"/>
  </w:style>
  <w:style w:type="table" w:styleId="Tabelacomgrade">
    <w:name w:val="Table Grid"/>
    <w:basedOn w:val="Tabelanormal"/>
    <w:rsid w:val="00AE7F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458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0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4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6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AD71B33-08F0-4AF2-BD91-4CA926EFC6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14</Pages>
  <Words>1385</Words>
  <Characters>7895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9262</CharactersWithSpaces>
  <SharedDoc>false</SharedDoc>
  <HLinks>
    <vt:vector size="6" baseType="variant">
      <vt:variant>
        <vt:i4>4063331</vt:i4>
      </vt:variant>
      <vt:variant>
        <vt:i4>0</vt:i4>
      </vt:variant>
      <vt:variant>
        <vt:i4>0</vt:i4>
      </vt:variant>
      <vt:variant>
        <vt:i4>5</vt:i4>
      </vt:variant>
      <vt:variant>
        <vt:lpwstr>http://pensador.uol.com.br/autor/confucio/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ufop</dc:creator>
  <cp:lastModifiedBy>Windows User</cp:lastModifiedBy>
  <cp:revision>11</cp:revision>
  <cp:lastPrinted>2010-11-18T11:53:00Z</cp:lastPrinted>
  <dcterms:created xsi:type="dcterms:W3CDTF">2020-06-12T22:41:00Z</dcterms:created>
  <dcterms:modified xsi:type="dcterms:W3CDTF">2020-06-18T11:18:00Z</dcterms:modified>
</cp:coreProperties>
</file>