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95" w:rsidRPr="00DA7BFE" w:rsidRDefault="00BF6995" w:rsidP="00BF6995">
      <w:pPr>
        <w:pStyle w:val="Ttulo1"/>
        <w:rPr>
          <w:lang w:val="en-US"/>
        </w:rPr>
      </w:pPr>
      <w:r w:rsidRPr="00DA7BFE">
        <w:rPr>
          <w:lang w:val="en-US"/>
        </w:rPr>
        <w:t>Appendix 1</w:t>
      </w:r>
    </w:p>
    <w:p w:rsidR="00BF6995" w:rsidRPr="00DA7BFE" w:rsidRDefault="00BF6995" w:rsidP="00BF6995">
      <w:pPr>
        <w:rPr>
          <w:rFonts w:ascii="Times New Roman" w:hAnsi="Times New Roman"/>
          <w:lang w:val="en-US"/>
        </w:rPr>
      </w:pPr>
      <w:r w:rsidRPr="00DA7BFE">
        <w:rPr>
          <w:rFonts w:ascii="Times New Roman" w:hAnsi="Times New Roman"/>
          <w:lang w:val="en-US"/>
        </w:rPr>
        <w:t>Input variables for creating GeoSES</w:t>
      </w:r>
    </w:p>
    <w:p w:rsidR="00BF6995" w:rsidRPr="00DA7BFE" w:rsidRDefault="00BF6995" w:rsidP="00BF6995">
      <w:pPr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46"/>
        <w:gridCol w:w="6474"/>
      </w:tblGrid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MEANING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Educa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tion</w:t>
            </w:r>
            <w:proofErr w:type="spellEnd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P_GRAD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Percentage of people for whose kind of the highest completed degree was </w:t>
            </w:r>
            <w:r w:rsidR="002935B7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higher education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P_MEST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for whose kind of the highest completed degree was master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P_DOUTOR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kind of the highest completed degree was doctorate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P_SEM_INST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BF6995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Percentage of people whose level of education is </w:t>
            </w:r>
            <w:r w:rsidR="00ED0DDE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unschooled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or </w:t>
            </w:r>
            <w:r w:rsidR="00ED0DDE"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incomplete 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Primar</w:t>
            </w:r>
            <w:r w:rsidR="00ED0DDE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y school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P_FUND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level of education is</w:t>
            </w:r>
            <w:r w:rsidR="00BF6995"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complete primary school and incomplete high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school</w:t>
            </w:r>
            <w:r w:rsidR="00BF6995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o</w:t>
            </w:r>
            <w:proofErr w:type="spellEnd"/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P_ENSMED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level of education is complete high school and incomplete higher education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P_ENSSUP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ED0DDE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Percentage of people whose level of education is complete </w:t>
            </w:r>
            <w:r w:rsidR="002935B7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h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igher </w:t>
            </w:r>
            <w:r w:rsidR="002935B7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e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ducation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Mobili</w:t>
            </w:r>
            <w:r w:rsidR="002935B7">
              <w:rPr>
                <w:rFonts w:ascii="Times New Roman" w:hAnsi="Times New Roman"/>
                <w:b/>
                <w:bCs/>
                <w:sz w:val="18"/>
                <w:szCs w:val="18"/>
              </w:rPr>
              <w:t>ty</w:t>
            </w:r>
            <w:proofErr w:type="spellEnd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P_OUTROMUNC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working in another municipality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P_CASADIA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returning home from work daily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P_ATE5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usual time spent commuting from home to work is up to 5 minutes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P_6A30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2935B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usual time spent commuting from home to work is up to 6 to 30 minutes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P_1A2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usual time spent commuting from home to work is 1-2 hours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P_MAISDE2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whose usual time spent commuting from home to work is more than 2 hours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Poverty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” Dimension</w:t>
            </w:r>
          </w:p>
        </w:tc>
      </w:tr>
      <w:tr w:rsidR="00BF6995" w:rsidRPr="00830A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MEDIA_DENSMORA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80332C">
              <w:rPr>
                <w:rFonts w:ascii="Times New Roman" w:hAnsi="Times New Roman"/>
                <w:sz w:val="18"/>
                <w:szCs w:val="18"/>
              </w:rPr>
              <w:t>resident</w:t>
            </w:r>
            <w:proofErr w:type="spellEnd"/>
            <w:proofErr w:type="gramEnd"/>
            <w:r w:rsidRPr="0080332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0332C">
              <w:rPr>
                <w:rFonts w:ascii="Times New Roman" w:hAnsi="Times New Roman"/>
                <w:sz w:val="18"/>
                <w:szCs w:val="18"/>
              </w:rPr>
              <w:t>density</w:t>
            </w:r>
            <w:proofErr w:type="spellEnd"/>
            <w:r w:rsidRPr="0080332C">
              <w:rPr>
                <w:rFonts w:ascii="Times New Roman" w:hAnsi="Times New Roman"/>
                <w:sz w:val="18"/>
                <w:szCs w:val="18"/>
              </w:rPr>
              <w:t xml:space="preserve"> per </w:t>
            </w:r>
            <w:proofErr w:type="spellStart"/>
            <w:r w:rsidRPr="0080332C">
              <w:rPr>
                <w:rFonts w:ascii="Times New Roman" w:hAnsi="Times New Roman"/>
                <w:sz w:val="18"/>
                <w:szCs w:val="18"/>
              </w:rPr>
              <w:t>room</w:t>
            </w:r>
            <w:proofErr w:type="spellEnd"/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% of people in poverty line: whose per capita household income per month is less than or equal to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proofErr w:type="spellEnd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$ 255.00 or US$144.89 (half minimum wage in 2010)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P_PPI_POBREZA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% of people in the poverty line and race, black, brown or indigenous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P_BOLSA_FAM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percentage of people who in July 2010 had a regular monthly income from the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Bolsa</w:t>
            </w:r>
            <w:proofErr w:type="spellEnd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Familia</w:t>
            </w:r>
            <w:proofErr w:type="spellEnd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Social Program or the Child Labor Eradication Program (PETI)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P_OUTROSPROG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80332C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people who in July 2010 had regular monthly income from other social programs or transfers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“Material 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deprivation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” Dimension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37AFF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P_ALVSREV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homes with uncoated masonry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P_REDE_ESG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general sewerage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P_REDE_AGUA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general water distribution network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P_LIXO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garbage collected directly by cleaning service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P_ENERGIA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electricity from electricity distribution company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P_TV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TV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P_MAQLAV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washing machine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P_GELADEIRA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refrigerator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P_MAQTVGEL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71067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washing machine, TV and refrigerator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P_CELULAR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</w:t>
            </w:r>
            <w:r w:rsidR="00371067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ercentage of households with cell phones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P_COMP_INT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computer with internet access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P_CELCOMPINT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mobile phone and internet computer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motorcycle for private use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private car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adequate housing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E4613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P_</w:t>
            </w:r>
            <w:bookmarkStart w:id="0" w:name="_GoBack"/>
            <w:r w:rsidRPr="00FE4613">
              <w:rPr>
                <w:rFonts w:ascii="Times New Roman" w:hAnsi="Times New Roman"/>
                <w:b/>
                <w:bCs/>
                <w:sz w:val="18"/>
                <w:szCs w:val="18"/>
                <w:highlight w:val="magenta"/>
              </w:rPr>
              <w:t>TUDOADEQ</w:t>
            </w:r>
            <w:bookmarkEnd w:id="0"/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access to sewerage, water supply, garbage collection, electricity and adequate housing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P_NEM_MOTO_CARRO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without motorcycles or cars ownerships for private use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P_SO_MOTO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only motorcycles ownership for private use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P_SO_CARRO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only private car ownership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 w:rsidRPr="003534EA">
              <w:rPr>
                <w:rFonts w:ascii="Times New Roman" w:hAnsi="Times New Roman"/>
                <w:b/>
                <w:bCs/>
                <w:sz w:val="18"/>
                <w:szCs w:val="18"/>
              </w:rPr>
              <w:t>Income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”</w:t>
            </w:r>
            <w:r w:rsidRPr="003534EA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Dimension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lastRenderedPageBreak/>
              <w:t>MED_RENDDOM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monthly household income in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july</w:t>
            </w:r>
            <w:proofErr w:type="spellEnd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2010, in Brazilian </w:t>
            </w:r>
            <w:proofErr w:type="spellStart"/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Reais</w:t>
            </w:r>
            <w:proofErr w:type="spellEnd"/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3534EA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Wealth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” Dimension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P_ALUG1000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rented households with rental value of R$1,000.00 (US$ 568.20) or more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P_BANH4OUMAIS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3534E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Percentage of households with 4 or more bathrooms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7BFE"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  <w:t>P_IDOSO10SM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AF122B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% of people aged 65 years and over with a monthly income equal to or above R$ 5,100.00 (US$ 2,897.72</w:t>
            </w:r>
            <w:r w:rsidR="00C54D30"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or 10 </w:t>
            </w:r>
            <w:r w:rsidR="00C54D30" w:rsidRPr="00DA7BFE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Brazilian </w:t>
            </w: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minimum wages)</w:t>
            </w:r>
          </w:p>
        </w:tc>
      </w:tr>
      <w:tr w:rsidR="00BF6995" w:rsidRPr="00830AFE" w:rsidTr="006A2E1C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052765" w:rsidP="006A2E1C">
            <w:pPr>
              <w:spacing w:after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Segregation</w:t>
            </w:r>
            <w:proofErr w:type="spellEnd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” </w:t>
            </w:r>
            <w:r w:rsidR="00BF6995"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Dimens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ion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</w:t>
            </w:r>
            <w:proofErr w:type="spellEnd"/>
            <w:proofErr w:type="gramEnd"/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(number of people with income above R$ 5,400.00 - number of people with income below R$ 1,000.00) / number of respondents [figures were calculated based on the 20 and 80 percentiles of income V6529 in the PERSON spreadsheet 2010 Census microdata]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ICEedu</w:t>
            </w:r>
            <w:proofErr w:type="spellEnd"/>
            <w:proofErr w:type="gramEnd"/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(Number of persons with completed higher education - Number of persons without education and incomplete elementary school)/Total respondents [V6400]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ICE_renda_preto</w:t>
            </w:r>
            <w:proofErr w:type="spellEnd"/>
            <w:proofErr w:type="gramEnd"/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(number of whites with income over R$ 5,400.00 - number of blacks with income equal to or less than R$ 1,000.00) / total number of people who answered both questions [V6529 and V0606]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ICE_renda_ppi</w:t>
            </w:r>
            <w:proofErr w:type="spellEnd"/>
            <w:proofErr w:type="gramEnd"/>
          </w:p>
        </w:tc>
        <w:tc>
          <w:tcPr>
            <w:tcW w:w="7608" w:type="dxa"/>
            <w:shd w:val="clear" w:color="auto" w:fill="auto"/>
            <w:vAlign w:val="center"/>
            <w:hideMark/>
          </w:tcPr>
          <w:p w:rsidR="00BF6995" w:rsidRPr="00DA7B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(number of whites with income over R$ 5,400.00 - number of black + brown + indigenous with income equal to or less than R$ 1,000.00) / total number of people who answered both questions [V6529 and V0606]</w:t>
            </w:r>
          </w:p>
        </w:tc>
      </w:tr>
      <w:tr w:rsidR="00BF6995" w:rsidRPr="00DA7BFE" w:rsidTr="006A2E1C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830AFE" w:rsidRDefault="00BF6995" w:rsidP="006A2E1C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30AFE">
              <w:rPr>
                <w:rFonts w:ascii="Times New Roman" w:hAnsi="Times New Roman"/>
                <w:b/>
                <w:bCs/>
                <w:sz w:val="18"/>
                <w:szCs w:val="18"/>
              </w:rPr>
              <w:t>ICE_branco_renda</w:t>
            </w:r>
            <w:proofErr w:type="spellEnd"/>
            <w:proofErr w:type="gramEnd"/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F6995" w:rsidRPr="00DA7BFE" w:rsidRDefault="00F92CAA" w:rsidP="006A2E1C">
            <w:pPr>
              <w:spacing w:after="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7BFE">
              <w:rPr>
                <w:rFonts w:ascii="Times New Roman" w:hAnsi="Times New Roman"/>
                <w:sz w:val="18"/>
                <w:szCs w:val="18"/>
                <w:lang w:val="en-US"/>
              </w:rPr>
              <w:t>(number of whites with income over R$ 5,400.00 - number of whites with income equal to or less than R$ 1,000.00) / total number of people who answered both questions [V6529 and V0606]</w:t>
            </w:r>
            <w:r w:rsidR="00BF6995" w:rsidRPr="00DA7BFE">
              <w:rPr>
                <w:rFonts w:ascii="Times New Roman" w:hAnsi="Times New Roman"/>
                <w:sz w:val="18"/>
                <w:szCs w:val="18"/>
                <w:lang w:val="en-US"/>
              </w:rPr>
              <w:t> </w:t>
            </w:r>
          </w:p>
        </w:tc>
      </w:tr>
    </w:tbl>
    <w:p w:rsidR="00BF6995" w:rsidRPr="00DA7BFE" w:rsidRDefault="00BF6995" w:rsidP="00BF6995">
      <w:pPr>
        <w:rPr>
          <w:rFonts w:ascii="Times New Roman" w:hAnsi="Times New Roman"/>
          <w:lang w:val="en-US"/>
        </w:rPr>
      </w:pPr>
    </w:p>
    <w:p w:rsidR="008518CB" w:rsidRPr="00DA7BFE" w:rsidRDefault="008518CB">
      <w:pPr>
        <w:rPr>
          <w:lang w:val="en-US"/>
        </w:rPr>
      </w:pPr>
    </w:p>
    <w:p w:rsidR="00BF6995" w:rsidRPr="00DA7BFE" w:rsidRDefault="00BF6995">
      <w:pPr>
        <w:rPr>
          <w:lang w:val="en-US"/>
        </w:rPr>
      </w:pPr>
    </w:p>
    <w:p w:rsidR="00BF6995" w:rsidRPr="00DA7BFE" w:rsidRDefault="00BF6995">
      <w:pPr>
        <w:rPr>
          <w:lang w:val="en-US"/>
        </w:rPr>
      </w:pPr>
    </w:p>
    <w:p w:rsidR="00BF6995" w:rsidRPr="00DA7BFE" w:rsidRDefault="00BF6995">
      <w:pPr>
        <w:rPr>
          <w:lang w:val="en-US"/>
        </w:rPr>
      </w:pPr>
    </w:p>
    <w:sectPr w:rsidR="00BF6995" w:rsidRPr="00DA7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DExNTa1NLAwNzRW0lEKTi0uzszPAykwrAUA461heSwAAAA="/>
  </w:docVars>
  <w:rsids>
    <w:rsidRoot w:val="00BF6995"/>
    <w:rsid w:val="00052765"/>
    <w:rsid w:val="002935B7"/>
    <w:rsid w:val="003534EA"/>
    <w:rsid w:val="00371067"/>
    <w:rsid w:val="00437AFF"/>
    <w:rsid w:val="004D5BC0"/>
    <w:rsid w:val="0080332C"/>
    <w:rsid w:val="008518CB"/>
    <w:rsid w:val="00AF122B"/>
    <w:rsid w:val="00BF6995"/>
    <w:rsid w:val="00C54D30"/>
    <w:rsid w:val="00DA7BFE"/>
    <w:rsid w:val="00ED0DDE"/>
    <w:rsid w:val="00F92CAA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9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F699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99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5B7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9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F699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99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5B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Vizeu</dc:creator>
  <cp:keywords/>
  <dc:description/>
  <cp:lastModifiedBy>Windows User</cp:lastModifiedBy>
  <cp:revision>7</cp:revision>
  <dcterms:created xsi:type="dcterms:W3CDTF">2019-10-09T17:07:00Z</dcterms:created>
  <dcterms:modified xsi:type="dcterms:W3CDTF">2022-12-28T16:54:00Z</dcterms:modified>
</cp:coreProperties>
</file>