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95" w:rsidRDefault="00BF6995" w:rsidP="00BF6995">
      <w:pPr>
        <w:pStyle w:val="Ttulo1"/>
      </w:pPr>
      <w:r>
        <w:t>A</w:t>
      </w:r>
      <w:r>
        <w:t>ppendix 1</w:t>
      </w:r>
    </w:p>
    <w:p w:rsidR="00BF6995" w:rsidRDefault="00BF6995" w:rsidP="00BF6995">
      <w:pPr>
        <w:rPr>
          <w:rFonts w:ascii="Times New Roman" w:hAnsi="Times New Roman"/>
        </w:rPr>
      </w:pPr>
      <w:r>
        <w:rPr>
          <w:rFonts w:ascii="Times New Roman" w:hAnsi="Times New Roman"/>
        </w:rPr>
        <w:t>Input variables for creating GeoSES</w:t>
      </w:r>
    </w:p>
    <w:p w:rsidR="00BF6995" w:rsidRDefault="00BF6995" w:rsidP="00BF6995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46"/>
        <w:gridCol w:w="6258"/>
      </w:tblGrid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7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MEANING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“Educa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tion</w:t>
            </w: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”</w:t>
            </w:r>
            <w:r w:rsidR="003534EA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Dimension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P_GRAD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830AFE">
              <w:rPr>
                <w:rFonts w:ascii="Times New Roman" w:hAnsi="Times New Roman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ercentage of people for whose kind of the highest completed degree was </w:t>
            </w:r>
            <w:r w:rsidR="002935B7">
              <w:rPr>
                <w:rFonts w:ascii="Times New Roman" w:hAnsi="Times New Roman"/>
                <w:sz w:val="18"/>
                <w:szCs w:val="18"/>
              </w:rPr>
              <w:t>higher education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P_MEST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Percentage of people for whose kind of the highest completed degree was master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P_DOUTOR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BF6995">
              <w:rPr>
                <w:rFonts w:ascii="Times New Roman" w:hAnsi="Times New Roman"/>
                <w:sz w:val="18"/>
                <w:szCs w:val="18"/>
              </w:rPr>
              <w:t xml:space="preserve">ercentage of people whose kind of the highest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completed </w:t>
            </w:r>
            <w:r w:rsidRPr="00BF6995">
              <w:rPr>
                <w:rFonts w:ascii="Times New Roman" w:hAnsi="Times New Roman"/>
                <w:sz w:val="18"/>
                <w:szCs w:val="18"/>
              </w:rPr>
              <w:t>degree was doctorate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P_SEM_INST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BF6995">
              <w:rPr>
                <w:rFonts w:ascii="Times New Roman" w:hAnsi="Times New Roman"/>
                <w:sz w:val="18"/>
                <w:szCs w:val="18"/>
              </w:rPr>
              <w:t xml:space="preserve">ercentage of people whose level of education is </w:t>
            </w:r>
            <w:r w:rsidR="00ED0DDE">
              <w:rPr>
                <w:rFonts w:ascii="Times New Roman" w:hAnsi="Times New Roman"/>
                <w:sz w:val="18"/>
                <w:szCs w:val="18"/>
              </w:rPr>
              <w:t>unschooled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or </w:t>
            </w:r>
            <w:r w:rsidR="00ED0DDE">
              <w:rPr>
                <w:rFonts w:ascii="Times New Roman" w:hAnsi="Times New Roman"/>
                <w:sz w:val="18"/>
                <w:szCs w:val="18"/>
              </w:rPr>
              <w:t xml:space="preserve">incomplete </w:t>
            </w:r>
            <w:r>
              <w:rPr>
                <w:rFonts w:ascii="Times New Roman" w:hAnsi="Times New Roman"/>
                <w:sz w:val="18"/>
                <w:szCs w:val="18"/>
              </w:rPr>
              <w:t>Primar</w:t>
            </w:r>
            <w:r w:rsidR="00ED0DDE">
              <w:rPr>
                <w:rFonts w:ascii="Times New Roman" w:hAnsi="Times New Roman"/>
                <w:sz w:val="18"/>
                <w:szCs w:val="18"/>
              </w:rPr>
              <w:t>y school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P_FUND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ED0DDE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BF6995">
              <w:rPr>
                <w:rFonts w:ascii="Times New Roman" w:hAnsi="Times New Roman"/>
                <w:sz w:val="18"/>
                <w:szCs w:val="18"/>
              </w:rPr>
              <w:t>ercentage of people whose level of education is</w:t>
            </w:r>
            <w:r w:rsidR="00BF6995" w:rsidRPr="00830AF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complete primary school and incomplete high school</w:t>
            </w:r>
            <w:r w:rsidR="00BF6995" w:rsidRPr="00830AFE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P_ENSMED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ED0DDE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BF6995">
              <w:rPr>
                <w:rFonts w:ascii="Times New Roman" w:hAnsi="Times New Roman"/>
                <w:sz w:val="18"/>
                <w:szCs w:val="18"/>
              </w:rPr>
              <w:t>ercentage of people whose level of education is</w:t>
            </w:r>
            <w:r w:rsidRPr="00830AF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complete </w:t>
            </w:r>
            <w:r>
              <w:rPr>
                <w:rFonts w:ascii="Times New Roman" w:hAnsi="Times New Roman"/>
                <w:sz w:val="18"/>
                <w:szCs w:val="18"/>
              </w:rPr>
              <w:t>high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school and incomplete </w:t>
            </w:r>
            <w:r>
              <w:rPr>
                <w:rFonts w:ascii="Times New Roman" w:hAnsi="Times New Roman"/>
                <w:sz w:val="18"/>
                <w:szCs w:val="18"/>
              </w:rPr>
              <w:t>higher education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P_ENSSUP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ED0DDE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BF6995">
              <w:rPr>
                <w:rFonts w:ascii="Times New Roman" w:hAnsi="Times New Roman"/>
                <w:sz w:val="18"/>
                <w:szCs w:val="18"/>
              </w:rPr>
              <w:t>ercentage of people whose level of education is</w:t>
            </w:r>
            <w:r w:rsidRPr="00830AF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complete </w:t>
            </w:r>
            <w:r w:rsidR="002935B7">
              <w:rPr>
                <w:rFonts w:ascii="Times New Roman" w:hAnsi="Times New Roman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igher </w:t>
            </w:r>
            <w:r w:rsidR="002935B7">
              <w:rPr>
                <w:rFonts w:ascii="Times New Roman" w:hAnsi="Times New Roman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ducation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“Mobili</w:t>
            </w:r>
            <w:r w:rsidR="002935B7">
              <w:rPr>
                <w:rFonts w:ascii="Times New Roman" w:hAnsi="Times New Roman"/>
                <w:b/>
                <w:bCs/>
                <w:sz w:val="18"/>
                <w:szCs w:val="18"/>
              </w:rPr>
              <w:t>ty</w:t>
            </w: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”</w:t>
            </w:r>
            <w:r w:rsidR="003534EA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Dimension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P_OUTROMUNC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2935B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Percentage of people </w:t>
            </w:r>
            <w:r w:rsidRPr="002935B7">
              <w:rPr>
                <w:rFonts w:ascii="Times New Roman" w:hAnsi="Times New Roman"/>
                <w:sz w:val="18"/>
                <w:szCs w:val="18"/>
              </w:rPr>
              <w:t>working in another municipality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P_CASADIA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2935B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2935B7">
              <w:rPr>
                <w:rFonts w:ascii="Times New Roman" w:hAnsi="Times New Roman"/>
                <w:sz w:val="18"/>
                <w:szCs w:val="18"/>
              </w:rPr>
              <w:t>Percentage of people returning home from work daily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P_ATE5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2935B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2935B7">
              <w:rPr>
                <w:rFonts w:ascii="Times New Roman" w:hAnsi="Times New Roman"/>
                <w:sz w:val="18"/>
                <w:szCs w:val="18"/>
              </w:rPr>
              <w:t>ercentage of people whose usual time spent commuting from home to work is up to 5 minutes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P_6A30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2935B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2935B7">
              <w:rPr>
                <w:rFonts w:ascii="Times New Roman" w:hAnsi="Times New Roman"/>
                <w:sz w:val="18"/>
                <w:szCs w:val="18"/>
              </w:rPr>
              <w:t>percentage of people whose usual time spent commuting from home to work is up to 6 to 30 minutes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P_1A2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80332C">
              <w:rPr>
                <w:rFonts w:ascii="Times New Roman" w:hAnsi="Times New Roman"/>
                <w:sz w:val="18"/>
                <w:szCs w:val="18"/>
              </w:rPr>
              <w:t>percentage of people whose usual time spent commuting from home to work is 1-2 hours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P_MAISDE2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80332C">
              <w:rPr>
                <w:rFonts w:ascii="Times New Roman" w:hAnsi="Times New Roman"/>
                <w:sz w:val="18"/>
                <w:szCs w:val="18"/>
              </w:rPr>
              <w:t>percentage of people whose usual time spent commuting from home to work is more than 2 hours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“Poverty” Dimension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MEDIA_DENSMORA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80332C">
              <w:rPr>
                <w:rFonts w:ascii="Times New Roman" w:hAnsi="Times New Roman"/>
                <w:sz w:val="18"/>
                <w:szCs w:val="18"/>
              </w:rPr>
              <w:t>resident density per room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P_POBREZA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80332C">
              <w:rPr>
                <w:rFonts w:ascii="Times New Roman" w:hAnsi="Times New Roman"/>
                <w:sz w:val="18"/>
                <w:szCs w:val="18"/>
              </w:rPr>
              <w:t>% of people in poverty line: whose per capita household income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per month</w:t>
            </w:r>
            <w:r w:rsidRPr="0080332C">
              <w:rPr>
                <w:rFonts w:ascii="Times New Roman" w:hAnsi="Times New Roman"/>
                <w:sz w:val="18"/>
                <w:szCs w:val="18"/>
              </w:rPr>
              <w:t xml:space="preserve"> is less than or equal to R$ 255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 w:rsidRPr="0080332C">
              <w:rPr>
                <w:rFonts w:ascii="Times New Roman" w:hAnsi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or US$144.89</w:t>
            </w:r>
            <w:r w:rsidRPr="0080332C">
              <w:rPr>
                <w:rFonts w:ascii="Times New Roman" w:hAnsi="Times New Roman"/>
                <w:sz w:val="18"/>
                <w:szCs w:val="18"/>
              </w:rPr>
              <w:t xml:space="preserve"> (half minimum wage in 2010)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P_PPI_POBREZA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80332C">
              <w:rPr>
                <w:rFonts w:ascii="Times New Roman" w:hAnsi="Times New Roman"/>
                <w:sz w:val="18"/>
                <w:szCs w:val="18"/>
              </w:rPr>
              <w:t>% of people in the poverty line and race, black, brown or indigenous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P_BOLSA_FAM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80332C">
              <w:rPr>
                <w:rFonts w:ascii="Times New Roman" w:hAnsi="Times New Roman"/>
                <w:sz w:val="18"/>
                <w:szCs w:val="18"/>
              </w:rPr>
              <w:t>percentage of people who in July 2010 had a regular monthly income from the Bolsa Familia Social Program or the Child Labor Eradication Program (PETI)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P_OUTROSPROG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80332C">
              <w:rPr>
                <w:rFonts w:ascii="Times New Roman" w:hAnsi="Times New Roman"/>
                <w:sz w:val="18"/>
                <w:szCs w:val="18"/>
              </w:rPr>
              <w:t>percentage of people who in July 2010 had regular monthly income from other social programs or transfers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“Material deprivation” Dimension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P_ALVSREV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Percentage of </w:t>
            </w:r>
            <w:r w:rsidRPr="00371067">
              <w:rPr>
                <w:rFonts w:ascii="Times New Roman" w:hAnsi="Times New Roman"/>
                <w:sz w:val="18"/>
                <w:szCs w:val="18"/>
              </w:rPr>
              <w:t>homes with uncoated masonry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P_REDE_ESG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71067">
              <w:rPr>
                <w:rFonts w:ascii="Times New Roman" w:hAnsi="Times New Roman"/>
                <w:sz w:val="18"/>
                <w:szCs w:val="18"/>
              </w:rPr>
              <w:t>ercentage of households with general sewerage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P_REDE_AGUA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71067">
              <w:rPr>
                <w:rFonts w:ascii="Times New Roman" w:hAnsi="Times New Roman"/>
                <w:sz w:val="18"/>
                <w:szCs w:val="18"/>
              </w:rPr>
              <w:t>ercentage of households with general water distribution network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P_LIXO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371067">
              <w:rPr>
                <w:rFonts w:ascii="Times New Roman" w:hAnsi="Times New Roman"/>
                <w:sz w:val="18"/>
                <w:szCs w:val="18"/>
              </w:rPr>
              <w:t>Percentage of households with garbage collected directly by cleaning service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P_ENERGIA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71067">
              <w:rPr>
                <w:rFonts w:ascii="Times New Roman" w:hAnsi="Times New Roman"/>
                <w:sz w:val="18"/>
                <w:szCs w:val="18"/>
              </w:rPr>
              <w:t>ercentage of households with electricity from electricity distribution company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P_TV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71067">
              <w:rPr>
                <w:rFonts w:ascii="Times New Roman" w:hAnsi="Times New Roman"/>
                <w:sz w:val="18"/>
                <w:szCs w:val="18"/>
              </w:rPr>
              <w:t>ercentage of households with TV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P_MAQLAV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71067">
              <w:rPr>
                <w:rFonts w:ascii="Times New Roman" w:hAnsi="Times New Roman"/>
                <w:sz w:val="18"/>
                <w:szCs w:val="18"/>
              </w:rPr>
              <w:t>ercentage of households with washing machine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P_GELADEIRA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71067">
              <w:rPr>
                <w:rFonts w:ascii="Times New Roman" w:hAnsi="Times New Roman"/>
                <w:sz w:val="18"/>
                <w:szCs w:val="18"/>
              </w:rPr>
              <w:t>ercentage of households with refrigerator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P_MAQTVGEL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71067">
              <w:rPr>
                <w:rFonts w:ascii="Times New Roman" w:hAnsi="Times New Roman"/>
                <w:sz w:val="18"/>
                <w:szCs w:val="18"/>
              </w:rPr>
              <w:t>ercentage of households with washing machine, TV and refrigerator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P_CELULAR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="00371067" w:rsidRPr="00371067">
              <w:rPr>
                <w:rFonts w:ascii="Times New Roman" w:hAnsi="Times New Roman"/>
                <w:sz w:val="18"/>
                <w:szCs w:val="18"/>
              </w:rPr>
              <w:t>ercentage of households with cell phones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P_COMP_INT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ercentage of households with computer with internet access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P_CELCOMPINT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ercentage of households with mobile phone and internet computer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P_MOTO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ercentage of households with motorcycle for private use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P_CARRO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ercentage of households with private car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P_ADEQ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ercentage of households with adequate housing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P_TUDOADEQ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3534EA">
              <w:rPr>
                <w:rFonts w:ascii="Times New Roman" w:hAnsi="Times New Roman"/>
                <w:sz w:val="18"/>
                <w:szCs w:val="18"/>
              </w:rPr>
              <w:t>Percentage of households with access to sewerage, water supply, garbage collection, electricity and adequate housing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P_NEM_MOTO_CARRO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 xml:space="preserve">ercentage of households without motorcycles or cars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ownerships 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for private use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P_SO_MOTO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 xml:space="preserve">ercentage of households with only motorcycles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ownership 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for private use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P_SO_CARRO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 xml:space="preserve">ercentage of households with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only 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 xml:space="preserve">private car </w:t>
            </w:r>
            <w:r>
              <w:rPr>
                <w:rFonts w:ascii="Times New Roman" w:hAnsi="Times New Roman"/>
                <w:sz w:val="18"/>
                <w:szCs w:val="18"/>
              </w:rPr>
              <w:t>ownership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“</w:t>
            </w:r>
            <w:r w:rsidRPr="003534EA">
              <w:rPr>
                <w:rFonts w:ascii="Times New Roman" w:hAnsi="Times New Roman"/>
                <w:b/>
                <w:bCs/>
                <w:sz w:val="18"/>
                <w:szCs w:val="18"/>
              </w:rPr>
              <w:t>Income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”</w:t>
            </w:r>
            <w:r w:rsidRPr="003534EA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Dimension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MED_RENDDOM</w:t>
            </w:r>
          </w:p>
        </w:tc>
        <w:tc>
          <w:tcPr>
            <w:tcW w:w="7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3534EA">
              <w:rPr>
                <w:rFonts w:ascii="Times New Roman" w:hAnsi="Times New Roman"/>
                <w:sz w:val="18"/>
                <w:szCs w:val="18"/>
              </w:rPr>
              <w:t>monthly household income in july 2010</w:t>
            </w:r>
            <w:r>
              <w:rPr>
                <w:rFonts w:ascii="Times New Roman" w:hAnsi="Times New Roman"/>
                <w:sz w:val="18"/>
                <w:szCs w:val="18"/>
              </w:rPr>
              <w:t>, in Brazilian Reais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“Wealth” Dimension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P_ALUG1000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3534EA">
              <w:rPr>
                <w:rFonts w:ascii="Times New Roman" w:hAnsi="Times New Roman"/>
                <w:sz w:val="18"/>
                <w:szCs w:val="18"/>
              </w:rPr>
              <w:t xml:space="preserve">percentage of rented households with rental value of </w:t>
            </w: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$1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000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(US$ 568.20) 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or more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P_BANH4OUMAIS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3534EA">
              <w:rPr>
                <w:rFonts w:ascii="Times New Roman" w:hAnsi="Times New Roman"/>
                <w:sz w:val="18"/>
                <w:szCs w:val="18"/>
              </w:rPr>
              <w:t>ercentage of households with 4 or more bathrooms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P_IDOSO10SM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AF122B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AF122B">
              <w:rPr>
                <w:rFonts w:ascii="Times New Roman" w:hAnsi="Times New Roman"/>
                <w:sz w:val="18"/>
                <w:szCs w:val="18"/>
              </w:rPr>
              <w:t>% of people aged 65 years and over with a monthly income equal to or above R$ 5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AF122B">
              <w:rPr>
                <w:rFonts w:ascii="Times New Roman" w:hAnsi="Times New Roman"/>
                <w:sz w:val="18"/>
                <w:szCs w:val="18"/>
              </w:rPr>
              <w:t>100.00 (</w:t>
            </w:r>
            <w:r>
              <w:rPr>
                <w:rFonts w:ascii="Times New Roman" w:hAnsi="Times New Roman"/>
                <w:sz w:val="18"/>
                <w:szCs w:val="18"/>
              </w:rPr>
              <w:t>US$ 2,897.72</w:t>
            </w:r>
            <w:r w:rsidR="00C54D3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AF122B">
              <w:rPr>
                <w:rFonts w:ascii="Times New Roman" w:hAnsi="Times New Roman"/>
                <w:sz w:val="18"/>
                <w:szCs w:val="18"/>
              </w:rPr>
              <w:t xml:space="preserve">or 10 </w:t>
            </w:r>
            <w:r w:rsidR="00C54D30">
              <w:rPr>
                <w:rFonts w:ascii="Times New Roman" w:hAnsi="Times New Roman"/>
                <w:sz w:val="18"/>
                <w:szCs w:val="18"/>
              </w:rPr>
              <w:t xml:space="preserve">Brazilian </w:t>
            </w:r>
            <w:r w:rsidRPr="00AF122B">
              <w:rPr>
                <w:rFonts w:ascii="Times New Roman" w:hAnsi="Times New Roman"/>
                <w:sz w:val="18"/>
                <w:szCs w:val="18"/>
              </w:rPr>
              <w:t>minimum wages)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05276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“Segregation” </w:t>
            </w:r>
            <w:r w:rsidR="00BF6995"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Dimens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ion</w:t>
            </w:r>
            <w:bookmarkStart w:id="0" w:name="_GoBack"/>
            <w:bookmarkEnd w:id="0"/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ICE_renda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F92CAA">
              <w:rPr>
                <w:rFonts w:ascii="Times New Roman" w:hAnsi="Times New Roman"/>
                <w:sz w:val="18"/>
                <w:szCs w:val="18"/>
              </w:rPr>
              <w:t>(number of people with income above R$ 5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400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 xml:space="preserve"> - number of people with income below R$ 1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000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)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number of respondents [figures were calculated based on the 20 and 80 percentiles of income V6529 in the PERSON spreadsheet 2010 Census microdata]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ICEedu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F92CAA">
              <w:rPr>
                <w:rFonts w:ascii="Times New Roman" w:hAnsi="Times New Roman"/>
                <w:sz w:val="18"/>
                <w:szCs w:val="18"/>
              </w:rPr>
              <w:t xml:space="preserve">(Number of persons with completed </w:t>
            </w:r>
            <w:r>
              <w:rPr>
                <w:rFonts w:ascii="Times New Roman" w:hAnsi="Times New Roman"/>
                <w:sz w:val="18"/>
                <w:szCs w:val="18"/>
              </w:rPr>
              <w:t>higher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 xml:space="preserve"> education - Number of persons without education and incomplete elementary school)/Total respondents [V6400]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ICE_renda_preto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F92CAA">
              <w:rPr>
                <w:rFonts w:ascii="Times New Roman" w:hAnsi="Times New Roman"/>
                <w:sz w:val="18"/>
                <w:szCs w:val="18"/>
              </w:rPr>
              <w:t xml:space="preserve">(number of whites with income over </w:t>
            </w: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$ 5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400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 xml:space="preserve"> - number of blacks with income equal to or less than </w:t>
            </w: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$ 1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000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) / total number of people who answered both questions [V6529 and V0606]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ICE_renda_ppi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830A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F92CAA">
              <w:rPr>
                <w:rFonts w:ascii="Times New Roman" w:hAnsi="Times New Roman"/>
                <w:sz w:val="18"/>
                <w:szCs w:val="18"/>
              </w:rPr>
              <w:t>(number of whites with income over R$ 5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400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 xml:space="preserve"> - number of black + brown + indigenous with income equal to or less than R$ 1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000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) / total number of people who answered both questions [V6529 and V0606]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ICE_branco_renda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F92CAA">
              <w:rPr>
                <w:rFonts w:ascii="Times New Roman" w:hAnsi="Times New Roman"/>
                <w:sz w:val="18"/>
                <w:szCs w:val="18"/>
              </w:rPr>
              <w:t xml:space="preserve">(number of whites with income over </w:t>
            </w: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$ 5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400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 xml:space="preserve"> - number of whites with income equal to or less than </w:t>
            </w: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$ 1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000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92CAA">
              <w:rPr>
                <w:rFonts w:ascii="Times New Roman" w:hAnsi="Times New Roman"/>
                <w:sz w:val="18"/>
                <w:szCs w:val="18"/>
              </w:rPr>
              <w:t>) / total number of people who answered both questions [V6529 and V0606]</w:t>
            </w:r>
            <w:r w:rsidR="00BF6995" w:rsidRPr="00830AFE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</w:tbl>
    <w:p w:rsidR="00BF6995" w:rsidRPr="00B80635" w:rsidRDefault="00BF6995" w:rsidP="00BF6995">
      <w:pPr>
        <w:rPr>
          <w:rFonts w:ascii="Times New Roman" w:hAnsi="Times New Roman"/>
        </w:rPr>
      </w:pPr>
    </w:p>
    <w:p w:rsidR="008518CB" w:rsidRDefault="008518CB"/>
    <w:p w:rsidR="00BF6995" w:rsidRDefault="00BF6995"/>
    <w:p w:rsidR="00BF6995" w:rsidRDefault="00BF6995"/>
    <w:p w:rsidR="00BF6995" w:rsidRDefault="00BF6995"/>
    <w:sectPr w:rsidR="00BF6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DExNTa1NLAwNzRW0lEKTi0uzszPAykwrAUA461heSwAAAA="/>
  </w:docVars>
  <w:rsids>
    <w:rsidRoot w:val="00BF6995"/>
    <w:rsid w:val="00052765"/>
    <w:rsid w:val="002935B7"/>
    <w:rsid w:val="003534EA"/>
    <w:rsid w:val="00371067"/>
    <w:rsid w:val="0080332C"/>
    <w:rsid w:val="008518CB"/>
    <w:rsid w:val="00AF122B"/>
    <w:rsid w:val="00BF6995"/>
    <w:rsid w:val="00C54D30"/>
    <w:rsid w:val="00ED0DDE"/>
    <w:rsid w:val="00F9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8892"/>
  <w15:chartTrackingRefBased/>
  <w15:docId w15:val="{EDF291DA-B0D3-4DD1-B8C0-7D614B5F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699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F699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99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5B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746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Vizeu</dc:creator>
  <cp:keywords/>
  <dc:description/>
  <cp:lastModifiedBy>Ligia Vizeu</cp:lastModifiedBy>
  <cp:revision>5</cp:revision>
  <dcterms:created xsi:type="dcterms:W3CDTF">2019-10-09T17:07:00Z</dcterms:created>
  <dcterms:modified xsi:type="dcterms:W3CDTF">2019-10-09T19:31:00Z</dcterms:modified>
</cp:coreProperties>
</file>