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CB8AB" w14:textId="20AE2DC6" w:rsidR="00A7611A" w:rsidRPr="003625D1" w:rsidRDefault="00275E9E" w:rsidP="00860F38">
      <w:pPr>
        <w:spacing w:line="240" w:lineRule="auto"/>
        <w:jc w:val="center"/>
        <w:rPr>
          <w:b/>
        </w:rPr>
      </w:pPr>
      <w:r w:rsidRPr="00275E9E">
        <w:rPr>
          <w:b/>
        </w:rPr>
        <w:t xml:space="preserve">Comparação de algoritmos de agrupamento espacial: um </w:t>
      </w:r>
      <w:r w:rsidRPr="00E00F7F">
        <w:rPr>
          <w:b/>
          <w:highlight w:val="magenta"/>
        </w:rPr>
        <w:t>estudo de</w:t>
      </w:r>
      <w:r w:rsidRPr="00275E9E">
        <w:rPr>
          <w:b/>
        </w:rPr>
        <w:t xml:space="preserve"> caso sobre a vulnerabilidade social da população da cidade de </w:t>
      </w:r>
      <w:r w:rsidR="00E00F7F">
        <w:rPr>
          <w:b/>
        </w:rPr>
        <w:t>Belo Horizonte</w:t>
      </w:r>
      <w:r w:rsidR="006C720C">
        <w:rPr>
          <w:b/>
        </w:rPr>
        <w:t xml:space="preserve"> </w:t>
      </w:r>
      <w:r w:rsidR="00414EA7" w:rsidRPr="00414EA7">
        <w:t>(</w:t>
      </w:r>
      <w:r w:rsidR="006C720C" w:rsidRPr="006C720C">
        <w:rPr>
          <w:sz w:val="16"/>
          <w:szCs w:val="16"/>
        </w:rPr>
        <w:t xml:space="preserve">Deve conter no </w:t>
      </w:r>
      <w:r w:rsidR="006C720C" w:rsidRPr="006C720C">
        <w:rPr>
          <w:sz w:val="16"/>
          <w:szCs w:val="16"/>
          <w:u w:val="single"/>
        </w:rPr>
        <w:t xml:space="preserve">máximo 15 palavras e </w:t>
      </w:r>
      <w:r w:rsidR="006C720C" w:rsidRPr="006C720C">
        <w:rPr>
          <w:sz w:val="16"/>
          <w:szCs w:val="16"/>
        </w:rPr>
        <w:t>não deve conter expressões redundantes como: “Estudo de...”; “Influência de...”; “Elaboração de...” “Efeito de...“, “Análise de...”</w:t>
      </w:r>
      <w:proofErr w:type="gramStart"/>
      <w:r w:rsidR="006C720C" w:rsidRPr="006C720C">
        <w:rPr>
          <w:sz w:val="16"/>
          <w:szCs w:val="16"/>
        </w:rPr>
        <w:t>)</w:t>
      </w:r>
      <w:proofErr w:type="gram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54CFCF16" w:rsidR="001E108A" w:rsidRPr="00E00F7F" w:rsidRDefault="00275E9E" w:rsidP="00CE617C">
      <w:pPr>
        <w:spacing w:line="240" w:lineRule="auto"/>
        <w:jc w:val="center"/>
        <w:rPr>
          <w:b/>
          <w:sz w:val="18"/>
        </w:rPr>
      </w:pPr>
      <w:r>
        <w:t>Renato Godoi da Cruz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Pr="00275E9E">
        <w:t>Auberth Henrik Venson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E00F7F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5D9990EE" w:rsidR="00A7611A" w:rsidRPr="006F0623" w:rsidRDefault="00A7611A" w:rsidP="004E1ADB">
      <w:pPr>
        <w:spacing w:line="240" w:lineRule="auto"/>
        <w:rPr>
          <w:sz w:val="18"/>
          <w:szCs w:val="18"/>
        </w:rPr>
      </w:pPr>
      <w:proofErr w:type="gramStart"/>
      <w:r w:rsidRPr="006F0623">
        <w:rPr>
          <w:sz w:val="18"/>
          <w:szCs w:val="18"/>
          <w:vertAlign w:val="superscript"/>
        </w:rPr>
        <w:t>1</w:t>
      </w:r>
      <w:proofErr w:type="gramEnd"/>
      <w:r w:rsidRPr="006F0623">
        <w:t xml:space="preserve"> </w:t>
      </w:r>
      <w:r w:rsidR="00BB71DF" w:rsidRPr="006F0623">
        <w:rPr>
          <w:sz w:val="18"/>
          <w:szCs w:val="18"/>
        </w:rPr>
        <w:t>Nome da Empresa ou Instituição</w:t>
      </w:r>
      <w:r w:rsidR="006926E3" w:rsidRPr="006F0623">
        <w:rPr>
          <w:sz w:val="18"/>
          <w:szCs w:val="18"/>
        </w:rPr>
        <w:t xml:space="preserve"> (opcional)</w:t>
      </w:r>
      <w:r w:rsidR="0093332B" w:rsidRPr="006F0623">
        <w:rPr>
          <w:sz w:val="18"/>
          <w:szCs w:val="18"/>
        </w:rPr>
        <w:t xml:space="preserve">. </w:t>
      </w:r>
      <w:r w:rsidR="00BB71DF" w:rsidRPr="006F0623">
        <w:rPr>
          <w:sz w:val="18"/>
          <w:szCs w:val="18"/>
        </w:rPr>
        <w:t>Titulação ou função ou departamento</w:t>
      </w:r>
      <w:r w:rsidR="0093332B" w:rsidRPr="006F0623">
        <w:rPr>
          <w:sz w:val="18"/>
          <w:szCs w:val="18"/>
        </w:rPr>
        <w:t xml:space="preserve">. </w:t>
      </w:r>
      <w:r w:rsidR="00E00F7F">
        <w:rPr>
          <w:sz w:val="18"/>
          <w:szCs w:val="18"/>
        </w:rPr>
        <w:t>Rua Monte Alegre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E00F7F">
        <w:rPr>
          <w:sz w:val="18"/>
          <w:szCs w:val="18"/>
        </w:rPr>
        <w:t>São Lucas</w:t>
      </w:r>
      <w:r w:rsidR="0093332B" w:rsidRPr="006F0623">
        <w:rPr>
          <w:sz w:val="18"/>
          <w:szCs w:val="18"/>
        </w:rPr>
        <w:t xml:space="preserve">; </w:t>
      </w:r>
      <w:r w:rsidR="00C60337" w:rsidRPr="00C60337">
        <w:rPr>
          <w:sz w:val="18"/>
          <w:szCs w:val="18"/>
        </w:rPr>
        <w:t>30240-282</w:t>
      </w:r>
      <w:r w:rsidR="00C60337">
        <w:rPr>
          <w:sz w:val="18"/>
          <w:szCs w:val="18"/>
        </w:rPr>
        <w:t>. Belo Horizonte</w:t>
      </w:r>
      <w:r w:rsidR="0093332B" w:rsidRPr="006F0623">
        <w:rPr>
          <w:sz w:val="18"/>
          <w:szCs w:val="18"/>
        </w:rPr>
        <w:t xml:space="preserve">, </w:t>
      </w:r>
      <w:r w:rsidR="00C60337">
        <w:rPr>
          <w:sz w:val="18"/>
          <w:szCs w:val="18"/>
        </w:rPr>
        <w:t>Minas Gerais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C60337">
        <w:rPr>
          <w:sz w:val="18"/>
          <w:szCs w:val="18"/>
        </w:rPr>
        <w:t>Brasil.</w:t>
      </w:r>
      <w:r w:rsidR="007854B3" w:rsidRPr="006F0623">
        <w:rPr>
          <w:sz w:val="18"/>
          <w:szCs w:val="18"/>
        </w:rPr>
        <w:t xml:space="preserve"> </w:t>
      </w:r>
    </w:p>
    <w:p w14:paraId="602F4710" w14:textId="23DBAA54" w:rsidR="0031459B" w:rsidRPr="006F0623" w:rsidRDefault="00A7611A" w:rsidP="004E1ADB">
      <w:pPr>
        <w:spacing w:line="240" w:lineRule="auto"/>
        <w:rPr>
          <w:sz w:val="18"/>
          <w:szCs w:val="18"/>
        </w:rPr>
      </w:pPr>
      <w:proofErr w:type="gramStart"/>
      <w:r w:rsidRPr="006F0623">
        <w:rPr>
          <w:sz w:val="18"/>
          <w:szCs w:val="18"/>
          <w:vertAlign w:val="superscript"/>
        </w:rPr>
        <w:t>2</w:t>
      </w:r>
      <w:proofErr w:type="gramEnd"/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</w:t>
      </w:r>
      <w:proofErr w:type="gramStart"/>
      <w:r w:rsidR="0031459B" w:rsidRPr="006F0623">
        <w:rPr>
          <w:sz w:val="18"/>
          <w:szCs w:val="18"/>
        </w:rPr>
        <w:t xml:space="preserve">    </w:t>
      </w:r>
      <w:proofErr w:type="gramEnd"/>
      <w:r w:rsidR="0031459B" w:rsidRPr="006F0623">
        <w:rPr>
          <w:sz w:val="18"/>
          <w:szCs w:val="18"/>
        </w:rPr>
        <w:t>Cidade, Estado, País</w:t>
      </w:r>
    </w:p>
    <w:p w14:paraId="1CB9E6B0" w14:textId="59226672" w:rsidR="009E3D42" w:rsidRPr="006F0623" w:rsidRDefault="009E3D42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</w:rPr>
        <w:t>*</w:t>
      </w:r>
      <w:bookmarkStart w:id="1" w:name="_Hlk33885760"/>
      <w:bookmarkStart w:id="2" w:name="_Hlk33948379"/>
      <w:r w:rsidRPr="006F0623">
        <w:rPr>
          <w:sz w:val="18"/>
          <w:szCs w:val="18"/>
        </w:rPr>
        <w:t>autor correspondente</w:t>
      </w:r>
      <w:bookmarkEnd w:id="1"/>
      <w:r w:rsidRPr="006F0623">
        <w:rPr>
          <w:sz w:val="18"/>
          <w:szCs w:val="18"/>
        </w:rPr>
        <w:t xml:space="preserve">: </w:t>
      </w:r>
      <w:bookmarkEnd w:id="2"/>
      <w:r w:rsidR="00851D47">
        <w:rPr>
          <w:sz w:val="18"/>
          <w:szCs w:val="18"/>
        </w:rPr>
        <w:t>renatogcruz</w:t>
      </w:r>
      <w:r w:rsidRPr="006F0623">
        <w:rPr>
          <w:sz w:val="18"/>
          <w:szCs w:val="18"/>
        </w:rPr>
        <w:t>@</w:t>
      </w:r>
      <w:r w:rsidR="00851D47">
        <w:rPr>
          <w:sz w:val="18"/>
          <w:szCs w:val="18"/>
        </w:rPr>
        <w:t>hotmail</w:t>
      </w:r>
      <w:r w:rsidRPr="006F0623">
        <w:rPr>
          <w:sz w:val="18"/>
          <w:szCs w:val="18"/>
        </w:rPr>
        <w:t>.com</w:t>
      </w:r>
    </w:p>
    <w:p w14:paraId="450CB8B1" w14:textId="7228B72A" w:rsidR="00C64E7D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43616F41" w:rsidR="00C71EB1" w:rsidRPr="003625D1" w:rsidRDefault="00275E9E" w:rsidP="00C71EB1">
      <w:pPr>
        <w:spacing w:line="240" w:lineRule="auto"/>
        <w:jc w:val="center"/>
        <w:rPr>
          <w:b/>
        </w:rPr>
      </w:pPr>
      <w:r w:rsidRPr="00275E9E">
        <w:rPr>
          <w:b/>
        </w:rPr>
        <w:lastRenderedPageBreak/>
        <w:t xml:space="preserve">Comparação de algoritmos de agrupamento espacial: a vulnerabilidade social da população de </w:t>
      </w:r>
      <w:r w:rsidR="00CD0344">
        <w:rPr>
          <w:b/>
        </w:rPr>
        <w:t>Belo Horizonte</w:t>
      </w:r>
      <w:r w:rsidR="00C71EB1">
        <w:rPr>
          <w:b/>
        </w:rPr>
        <w:t xml:space="preserve"> </w:t>
      </w:r>
      <w:r w:rsidR="00C71EB1" w:rsidRPr="00414EA7">
        <w:t>(</w:t>
      </w:r>
      <w:r w:rsidR="00C71EB1" w:rsidRPr="006C720C">
        <w:rPr>
          <w:sz w:val="16"/>
          <w:szCs w:val="16"/>
        </w:rPr>
        <w:t xml:space="preserve">Deve conter no </w:t>
      </w:r>
      <w:r w:rsidR="00C71EB1" w:rsidRPr="006C720C">
        <w:rPr>
          <w:sz w:val="16"/>
          <w:szCs w:val="16"/>
          <w:u w:val="single"/>
        </w:rPr>
        <w:t xml:space="preserve">máximo 15 palavras e </w:t>
      </w:r>
      <w:r w:rsidR="00C71EB1" w:rsidRPr="006C720C">
        <w:rPr>
          <w:sz w:val="16"/>
          <w:szCs w:val="16"/>
        </w:rPr>
        <w:t>não deve conter expressões redundantes como: “Estudo de...”; “Influência de...”; “Elaboração de...” “Efeito de...“, “Análise de...”</w:t>
      </w:r>
      <w:proofErr w:type="gramStart"/>
      <w:r w:rsidR="00C71EB1" w:rsidRPr="006C720C">
        <w:rPr>
          <w:sz w:val="16"/>
          <w:szCs w:val="16"/>
        </w:rPr>
        <w:t>)</w:t>
      </w:r>
      <w:proofErr w:type="gramEnd"/>
    </w:p>
    <w:p w14:paraId="0BC08613" w14:textId="2511D510" w:rsidR="00C71EB1" w:rsidRDefault="00C71EB1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543E8AE5" w14:textId="77777777" w:rsidR="00A16B84" w:rsidRPr="004B5B13" w:rsidRDefault="00C71EB1" w:rsidP="00C71EB1">
      <w:pPr>
        <w:pStyle w:val="PargrafodaLista"/>
        <w:spacing w:line="240" w:lineRule="auto"/>
        <w:ind w:left="0"/>
        <w:jc w:val="left"/>
        <w:rPr>
          <w:b/>
          <w:u w:val="single"/>
        </w:rPr>
      </w:pPr>
      <w:r>
        <w:rPr>
          <w:b/>
        </w:rPr>
        <w:t>Resumo</w:t>
      </w:r>
    </w:p>
    <w:p w14:paraId="0264B5F2" w14:textId="77777777" w:rsidR="00A16B84" w:rsidRDefault="00A16B84" w:rsidP="00A16B84">
      <w:pPr>
        <w:pStyle w:val="PargrafodaLista"/>
        <w:spacing w:line="240" w:lineRule="auto"/>
        <w:ind w:left="0" w:firstLine="708"/>
        <w:jc w:val="left"/>
        <w:rPr>
          <w:bCs/>
        </w:rPr>
      </w:pPr>
    </w:p>
    <w:p w14:paraId="382791E4" w14:textId="4404ACC4" w:rsidR="00C71EB1" w:rsidRDefault="00C71EB1" w:rsidP="00A16B84">
      <w:pPr>
        <w:pStyle w:val="PargrafodaLista"/>
        <w:spacing w:line="240" w:lineRule="auto"/>
        <w:ind w:left="0" w:firstLine="708"/>
        <w:jc w:val="left"/>
        <w:rPr>
          <w:b/>
        </w:rPr>
      </w:pPr>
      <w:r w:rsidRPr="00DA4B07">
        <w:rPr>
          <w:bCs/>
          <w:shd w:val="clear" w:color="auto" w:fill="EEECE1" w:themeFill="background2"/>
        </w:rPr>
        <w:t xml:space="preserve">Tópico obrigatório para o depósito do TCC, porém </w:t>
      </w:r>
      <w:r w:rsidRPr="00DA4B07">
        <w:rPr>
          <w:bCs/>
          <w:highlight w:val="yellow"/>
          <w:shd w:val="clear" w:color="auto" w:fill="EEECE1" w:themeFill="background2"/>
        </w:rPr>
        <w:t>opcional para a etapa</w:t>
      </w:r>
      <w:r w:rsidRPr="00DA4B07">
        <w:rPr>
          <w:bCs/>
          <w:shd w:val="clear" w:color="auto" w:fill="EEECE1" w:themeFill="background2"/>
        </w:rPr>
        <w:t xml:space="preserve"> dos Resultados preliminares</w:t>
      </w:r>
      <w:r w:rsidRPr="00C71EB1">
        <w:rPr>
          <w:bCs/>
        </w:rPr>
        <w:t>.</w:t>
      </w:r>
    </w:p>
    <w:p w14:paraId="50910B45" w14:textId="0A284AD9" w:rsidR="00C71EB1" w:rsidRPr="00DA4B07" w:rsidRDefault="00C71EB1" w:rsidP="00C71EB1">
      <w:pPr>
        <w:pStyle w:val="PargrafodaLista"/>
        <w:spacing w:line="240" w:lineRule="auto"/>
        <w:ind w:left="0"/>
        <w:jc w:val="left"/>
        <w:rPr>
          <w:b/>
          <w:lang w:val="en-US"/>
        </w:rPr>
      </w:pPr>
      <w:r w:rsidRPr="00DA4B07">
        <w:rPr>
          <w:b/>
          <w:lang w:val="en-US"/>
        </w:rPr>
        <w:t xml:space="preserve">Palavras-chave: </w:t>
      </w:r>
      <w:r w:rsidR="00DA4B07" w:rsidRPr="00DA4B07">
        <w:rPr>
          <w:bCs/>
          <w:lang w:val="en-US"/>
        </w:rPr>
        <w:t>p</w:t>
      </w:r>
      <w:r w:rsidR="00DA4B07" w:rsidRPr="00DA4B07">
        <w:rPr>
          <w:lang w:val="en-US"/>
        </w:rPr>
        <w:t xml:space="preserve">rincipal </w:t>
      </w:r>
      <w:r w:rsidR="00DA4B07">
        <w:rPr>
          <w:lang w:val="en-US"/>
        </w:rPr>
        <w:t>c</w:t>
      </w:r>
      <w:r w:rsidR="00DA4B07" w:rsidRPr="00DA4B07">
        <w:rPr>
          <w:lang w:val="en-US"/>
        </w:rPr>
        <w:t xml:space="preserve">omponent </w:t>
      </w:r>
      <w:r w:rsidR="00DA4B07">
        <w:rPr>
          <w:lang w:val="en-US"/>
        </w:rPr>
        <w:t>a</w:t>
      </w:r>
      <w:r w:rsidR="00DA4B07" w:rsidRPr="00DA4B07">
        <w:rPr>
          <w:lang w:val="en-US"/>
        </w:rPr>
        <w:t xml:space="preserve">nalytics; </w:t>
      </w:r>
      <w:r w:rsidR="00DA4B07">
        <w:rPr>
          <w:lang w:val="en-US"/>
        </w:rPr>
        <w:t>l</w:t>
      </w:r>
      <w:r w:rsidR="00DA4B07" w:rsidRPr="00DA4B07">
        <w:rPr>
          <w:lang w:val="en-US"/>
        </w:rPr>
        <w:t xml:space="preserve">atent </w:t>
      </w:r>
      <w:r w:rsidR="00DA4B07">
        <w:rPr>
          <w:lang w:val="en-US"/>
        </w:rPr>
        <w:t>c</w:t>
      </w:r>
      <w:r w:rsidR="00DA4B07" w:rsidRPr="00DA4B07">
        <w:rPr>
          <w:lang w:val="en-US"/>
        </w:rPr>
        <w:t xml:space="preserve">lass </w:t>
      </w:r>
      <w:r w:rsidR="00DA4B07">
        <w:rPr>
          <w:lang w:val="en-US"/>
        </w:rPr>
        <w:t>g</w:t>
      </w:r>
      <w:r w:rsidR="00DA4B07" w:rsidRPr="00DA4B07">
        <w:rPr>
          <w:lang w:val="en-US"/>
        </w:rPr>
        <w:t xml:space="preserve">rowth </w:t>
      </w:r>
      <w:r w:rsidR="00DA4B07">
        <w:rPr>
          <w:lang w:val="en-US"/>
        </w:rPr>
        <w:t>m</w:t>
      </w:r>
      <w:r w:rsidR="00DA4B07" w:rsidRPr="00DA4B07">
        <w:rPr>
          <w:lang w:val="en-US"/>
        </w:rPr>
        <w:t xml:space="preserve">odeling; </w:t>
      </w:r>
      <w:r w:rsidR="00DA4B07">
        <w:rPr>
          <w:lang w:val="en-US"/>
        </w:rPr>
        <w:t>k</w:t>
      </w:r>
      <w:r w:rsidR="00DA4B07" w:rsidRPr="00DA4B07">
        <w:rPr>
          <w:lang w:val="en-US"/>
        </w:rPr>
        <w:t xml:space="preserve">-means; </w:t>
      </w:r>
      <w:r w:rsidR="00DA4B07">
        <w:rPr>
          <w:lang w:val="en-US"/>
        </w:rPr>
        <w:t>m</w:t>
      </w:r>
      <w:r w:rsidR="00DA4B07" w:rsidRPr="00DA4B07">
        <w:rPr>
          <w:lang w:val="en-US"/>
        </w:rPr>
        <w:t xml:space="preserve">ultinomial </w:t>
      </w:r>
      <w:r w:rsidR="00DA4B07">
        <w:rPr>
          <w:lang w:val="en-US"/>
        </w:rPr>
        <w:t>l</w:t>
      </w:r>
      <w:r w:rsidR="00DA4B07" w:rsidRPr="00DA4B07">
        <w:rPr>
          <w:lang w:val="en-US"/>
        </w:rPr>
        <w:t xml:space="preserve">ogistic </w:t>
      </w:r>
      <w:r w:rsidR="00DA4B07">
        <w:rPr>
          <w:lang w:val="en-US"/>
        </w:rPr>
        <w:t>r</w:t>
      </w:r>
      <w:r w:rsidR="00DA4B07" w:rsidRPr="00DA4B07">
        <w:rPr>
          <w:lang w:val="en-US"/>
        </w:rPr>
        <w:t>egression.</w:t>
      </w:r>
    </w:p>
    <w:p w14:paraId="5FD65537" w14:textId="77777777" w:rsidR="00C71EB1" w:rsidRPr="00DA4B07" w:rsidRDefault="00C71EB1" w:rsidP="000A46BE">
      <w:pPr>
        <w:pStyle w:val="PargrafodaLista"/>
        <w:spacing w:line="360" w:lineRule="auto"/>
        <w:ind w:left="0"/>
        <w:jc w:val="left"/>
        <w:rPr>
          <w:b/>
          <w:lang w:val="en-US"/>
        </w:rPr>
      </w:pPr>
      <w:bookmarkStart w:id="15" w:name="_GoBack"/>
      <w:bookmarkEnd w:id="15"/>
    </w:p>
    <w:p w14:paraId="76CF266E" w14:textId="3BECF003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14:paraId="04023962" w14:textId="77777777" w:rsidR="000A46BE" w:rsidRPr="00715294" w:rsidRDefault="000A46BE" w:rsidP="000A46BE">
      <w:pPr>
        <w:pStyle w:val="PargrafodaLista"/>
        <w:spacing w:line="360" w:lineRule="auto"/>
        <w:ind w:left="0"/>
        <w:jc w:val="left"/>
      </w:pPr>
    </w:p>
    <w:p w14:paraId="38496ECC" w14:textId="77777777" w:rsidR="00551EA4" w:rsidRDefault="00C24BEA" w:rsidP="004B5B13">
      <w:pPr>
        <w:shd w:val="clear" w:color="auto" w:fill="EEECE1" w:themeFill="background2"/>
        <w:spacing w:line="360" w:lineRule="auto"/>
        <w:ind w:firstLine="709"/>
        <w:rPr>
          <w:color w:val="000000"/>
        </w:rPr>
      </w:pPr>
      <w:r w:rsidRPr="00C24BEA">
        <w:rPr>
          <w:color w:val="000000"/>
        </w:rPr>
        <w:t xml:space="preserve">O título da seção “Introdução” deve ser grafado em negrito, alinhado à esquerda e com a primeira letra maiúscula. Nesta seção o autor </w:t>
      </w:r>
      <w:r w:rsidRPr="00851D47">
        <w:rPr>
          <w:color w:val="000000"/>
          <w:highlight w:val="lightGray"/>
        </w:rPr>
        <w:t>deve contextualizar o assunto, estabelecendo uma relação com outros trabalhos publicados sobre o tema e apresentar a justificativa para a realização do trabalho</w:t>
      </w:r>
      <w:r w:rsidRPr="00C24BEA">
        <w:rPr>
          <w:color w:val="000000"/>
        </w:rPr>
        <w:t xml:space="preserve">, situando a importância do problema estudado e solucionado, apoiado em citações bibliográficas de fontes confiáveis. O último parágrafo da introdução deve discriminar o objetivo do trabalho, que deve ser enunciado de forma coerente e direta. </w:t>
      </w:r>
    </w:p>
    <w:p w14:paraId="0F241026" w14:textId="5A93E315" w:rsidR="00551EA4" w:rsidRDefault="00800FF0" w:rsidP="004B5B13">
      <w:pPr>
        <w:shd w:val="clear" w:color="auto" w:fill="EEECE1" w:themeFill="background2"/>
        <w:spacing w:line="360" w:lineRule="auto"/>
        <w:ind w:firstLine="709"/>
      </w:pPr>
      <w:r w:rsidRPr="00B73DB7">
        <w:t>A</w:t>
      </w:r>
      <w:r w:rsidR="00551EA4" w:rsidRPr="00B73DB7">
        <w:rPr>
          <w:b/>
          <w:bCs/>
        </w:rPr>
        <w:t xml:space="preserve"> Introdução</w:t>
      </w:r>
      <w:r w:rsidR="00551EA4" w:rsidRPr="00B73DB7">
        <w:t xml:space="preserve"> deve ser</w:t>
      </w:r>
      <w:r w:rsidR="00C24BEA" w:rsidRPr="00B73DB7">
        <w:t xml:space="preserve"> redigida em no </w:t>
      </w:r>
      <w:r w:rsidR="00C24BEA" w:rsidRPr="00851D47">
        <w:rPr>
          <w:b/>
          <w:bCs/>
          <w:highlight w:val="lightGray"/>
        </w:rPr>
        <w:t>máximo duas páginas</w:t>
      </w:r>
      <w:r w:rsidR="00C24BEA" w:rsidRPr="00B73DB7">
        <w:rPr>
          <w:b/>
          <w:bCs/>
        </w:rPr>
        <w:t xml:space="preserve"> </w:t>
      </w:r>
      <w:r w:rsidR="00C24BEA" w:rsidRPr="00B73DB7">
        <w:t xml:space="preserve">e </w:t>
      </w:r>
      <w:r w:rsidR="00C24BEA" w:rsidRPr="00851D47">
        <w:rPr>
          <w:highlight w:val="lightGray"/>
        </w:rPr>
        <w:t>não deve conter subtópicos, figuras ou tabelas</w:t>
      </w:r>
      <w:r w:rsidR="00C24BEA" w:rsidRPr="00B73DB7">
        <w:t>.</w:t>
      </w:r>
      <w:r w:rsidR="00551EA4" w:rsidRPr="00B73DB7">
        <w:t xml:space="preserve"> Ressalta-se que o TCC não deverá exceder o total de 30 páginas, incluindo o(s) Apêndice(s) e/ou Anexo(s), sendo este o máximo de páginas permitido pelas </w:t>
      </w:r>
      <w:r w:rsidRPr="00B73DB7">
        <w:t>“</w:t>
      </w:r>
      <w:r w:rsidR="00551EA4" w:rsidRPr="00B73DB7">
        <w:t>Normas</w:t>
      </w:r>
      <w:r w:rsidRPr="00B73DB7">
        <w:t xml:space="preserve"> de Elaboração do Trabalho de Conclusão de Curso” do MBA USP ESALQ.</w:t>
      </w:r>
    </w:p>
    <w:p w14:paraId="2C1B3D79" w14:textId="052C37B0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 w:rsidRPr="004B5B13">
        <w:t>Este trabalho consiste na análise da vulnerabilidade social da população da cidade de São Paulo. Para realizar o estudo, serão utilizadas as informações do último censo disponíveis para os 18.952 setores censitários do Município de São Paulo. Esses setores serão classificados de acordo com a maior ou menor presença de características sociais que contribuem para tornar uma família mais vulnerável socialmente. Para tanto, será necessário identificar, inicialmente, quais são as variáveis que melhor expressam o a vulnerabilidade social. Por vulnerabilidade social, entende-se, segundo Semzezem e Alves (2013), situações de empobrecimento da classe trabalhadora, relacionadas a dificuldades materiais para a manutenção da sobrevivência, assim como as dificuldades relacionais e culturais, que interferem na forma de viver dos trabalhadores e de suas famílias.</w:t>
      </w:r>
    </w:p>
    <w:p w14:paraId="48F5129F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Dos Censos de 1990, 2000 e 2010, serão selecionadas variáveis utilizadas em estudos sobre a pobreza, que serão submetidas a uma técnica estatística chama analise fatorial. Essa técnica permite identificar, ao mesmo tempo, quais são as variáveis que apresentam coeficientes de correlação relativamente elevados entre si e estabelecer novas </w:t>
      </w:r>
      <w:r>
        <w:lastRenderedPageBreak/>
        <w:t>variáveis, chamado de fatores, que sejam capazes de captarem o comportamento conjunto das variáveis originais (Fávero e Belfiore, 2017).</w:t>
      </w:r>
    </w:p>
    <w:p w14:paraId="7CD841F0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Os grupos de vulnerabilidade serão classificados a partir do agrupamento da dimensão de privação socioeconômica e, também, da dimensão demográfica, já que o território, como afirmam Couto </w:t>
      </w:r>
      <w:proofErr w:type="gramStart"/>
      <w:r>
        <w:t>et</w:t>
      </w:r>
      <w:proofErr w:type="gramEnd"/>
      <w:r>
        <w:t xml:space="preserve"> al. (2010), é o terreno das políticas públicas, fundamental para a compreensão do conceito de vulnerabilidade social, posto que nele se determinam as condições de vida dos segmentos populacionais vulnerabilizados.</w:t>
      </w:r>
    </w:p>
    <w:p w14:paraId="0F668EC6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>Tal agrupamento será realizado a partir da aplicação de outra técnica estatística denominada análise de agrupamentos, que permite agrupar os setores censitários que possuem características sociais semelhantes. A degradação em grupos de vulnerabilidade será feita considerando-se a intenção de captar a semelhança entre si, em relação às variáveis inseridas na análise, e consideravelmente diferença das observações de outros grupos (Centro de Estudos da Metrópole, 2004).</w:t>
      </w:r>
    </w:p>
    <w:p w14:paraId="6C7FFBB2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>Para avaliar o desempenho relativo dos modelos de agrupamento na identificação de vulnerabilidade social, uma análise regressão logística multinomial (MLR) será conduzida para examinar empiricamente como um conjunto de preditores teoricamente associados à vulnerabilidade explica cada grupo.</w:t>
      </w:r>
    </w:p>
    <w:p w14:paraId="04E7DD98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De acordo com o site Panorama Cidades (2022), do Instituto Brasileiro de Geografia e Estatística, o Município de São Paulo, no ano de 2010, apresentava uma população de cerca de 12.396.372 habitantes distribuídos por um território de 1.521,202 km². Apresentava 92.6% de domicílios com esgotamento sanitário adequado, 74.8% de domicílios urbanos em vias públicas com arborização e 50.3% de domicílios urbanos em vias públicas com urbanização adequada (presença de calçada, pavimentação, meio-fio e bueiro). </w:t>
      </w:r>
    </w:p>
    <w:p w14:paraId="4E2CC258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Quando comparado com as outras cidades do estado de São Paulo, </w:t>
      </w:r>
      <w:proofErr w:type="gramStart"/>
      <w:r>
        <w:t>ocupava</w:t>
      </w:r>
      <w:proofErr w:type="gramEnd"/>
      <w:r>
        <w:t xml:space="preserve"> a 225º, 517º e 83º posições num universo de 645 cidades, respectivamente. Já quando comparado aos municípios do Brasil, suas posições eram 317º, 2779º e 419º de 5570, respectivamente.</w:t>
      </w:r>
    </w:p>
    <w:p w14:paraId="7E4F2B99" w14:textId="093741DA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>A taxa de mortalidade infantil média no município era de 11.21 para 1.000 nascidos vivos. As internações devido a diarreias são de 0.3 para cada 1.000 habitantes. Comparado com todas as cidades do estado, ficava nas posições 277º e 332º, respectivamente, do total de 645. Quando comparado a municípios do Brasil, essas posições eram de 2796º e 3907º de 5570, respectivamente.</w:t>
      </w:r>
    </w:p>
    <w:p w14:paraId="3E487A6D" w14:textId="77777777" w:rsidR="004B5B13" w:rsidRDefault="004B5B13" w:rsidP="004B5B13">
      <w:pPr>
        <w:shd w:val="clear" w:color="auto" w:fill="FFFFFF" w:themeFill="background1"/>
        <w:spacing w:line="360" w:lineRule="auto"/>
        <w:ind w:firstLine="709"/>
      </w:pPr>
      <w:r>
        <w:t xml:space="preserve">O salário médio mensal, em 2019, era de 4,1 salários mínimos. A proporção de pessoas ocupadas em relação à população total era de 47,1%. Na comparação com as outras cidades do estado, ocupava as posições 4º e 23º de 645, respectivamente. Já na comparação com municípios do país, ficava na posição, respectivamente, 17º e 79º de 5570. Tinha 31.6% da população em domicílios com rendimentos mensais de até meio </w:t>
      </w:r>
      <w:r>
        <w:lastRenderedPageBreak/>
        <w:t xml:space="preserve">salário mínimo por pessoa, o que o colocava na posição 305º de 645 dentre os municípios do estado e na 4372º posição de 5570 dentre os municípios do Brasil. </w:t>
      </w:r>
    </w:p>
    <w:p w14:paraId="0C6120C6" w14:textId="3A4F247A" w:rsidR="004B5B13" w:rsidRPr="00B73DB7" w:rsidRDefault="004B5B13" w:rsidP="004B5B13">
      <w:pPr>
        <w:shd w:val="clear" w:color="auto" w:fill="FFFFFF" w:themeFill="background1"/>
        <w:spacing w:line="360" w:lineRule="auto"/>
        <w:ind w:firstLine="709"/>
      </w:pPr>
      <w:r>
        <w:t>O setor censitário corresponde a menor unidade territorial, formada por área contínua contida, integralmente, em área urbana ou rural tem dimensão adequada à operação de pesquisas (IBGE, 2011). Por essa razão, arquivos com dados agregados por setor censitário serão usados como amostras para o trabalho. Além das variáveis de identificação geográfica – Grandes Regiões, Unidades da Federação, Mesorregião, Microrregião, Região Metropolitana ou RIDE, Município, Distrito, Subdistrito, Bairro, Setor, Situação do Setor e Tipo do Setor – das quais os setores interessam para este trabalho, há informações distribuídas em planilhas, que abrangem as seguintes características da população residente: sexo, idade, cor ou raça, condição no domicílio; pessoas responsáveis pelo domicílio; alfabetização; registro de nascimento das crianças de até 10 anos de idade; e características dos domicílios particulares (IBGE, 2011)</w:t>
      </w:r>
      <w:r>
        <w:t>.</w:t>
      </w:r>
    </w:p>
    <w:p w14:paraId="00BE44CE" w14:textId="77777777" w:rsidR="00551EA4" w:rsidRPr="000A46BE" w:rsidRDefault="00551EA4" w:rsidP="000A46BE">
      <w:pPr>
        <w:spacing w:line="360" w:lineRule="auto"/>
        <w:ind w:firstLine="709"/>
        <w:rPr>
          <w:color w:val="000000"/>
        </w:rPr>
      </w:pPr>
    </w:p>
    <w:p w14:paraId="5847BAE4" w14:textId="77777777" w:rsidR="000A46BE" w:rsidRDefault="000A46BE" w:rsidP="000A46BE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t>Material e Métodos</w:t>
      </w:r>
    </w:p>
    <w:p w14:paraId="52D99E89" w14:textId="77777777" w:rsidR="000A46BE" w:rsidRDefault="000A46BE" w:rsidP="000A46BE">
      <w:pPr>
        <w:pStyle w:val="PargrafodaLista"/>
        <w:spacing w:line="360" w:lineRule="auto"/>
        <w:ind w:left="0"/>
      </w:pPr>
      <w:r w:rsidRPr="00715294">
        <w:tab/>
      </w:r>
    </w:p>
    <w:p w14:paraId="2A885A5F" w14:textId="77777777" w:rsidR="00E00F7F" w:rsidRDefault="00D77A3E" w:rsidP="004B5B13">
      <w:pPr>
        <w:shd w:val="clear" w:color="auto" w:fill="EEECE1" w:themeFill="background2"/>
        <w:spacing w:line="360" w:lineRule="auto"/>
        <w:ind w:firstLine="709"/>
        <w:rPr>
          <w:color w:val="000000"/>
        </w:rPr>
      </w:pPr>
      <w:r w:rsidRPr="00D77A3E">
        <w:rPr>
          <w:color w:val="000000"/>
        </w:rPr>
        <w:t>Agregados</w:t>
      </w:r>
      <w:r>
        <w:rPr>
          <w:color w:val="000000"/>
        </w:rPr>
        <w:t xml:space="preserve"> </w:t>
      </w:r>
      <w:r w:rsidRPr="00D77A3E">
        <w:rPr>
          <w:color w:val="000000"/>
        </w:rPr>
        <w:t>por</w:t>
      </w:r>
      <w:r>
        <w:rPr>
          <w:color w:val="000000"/>
        </w:rPr>
        <w:t xml:space="preserve"> </w:t>
      </w:r>
      <w:r w:rsidRPr="00D77A3E">
        <w:rPr>
          <w:color w:val="000000"/>
        </w:rPr>
        <w:t>Setores</w:t>
      </w:r>
      <w:r>
        <w:rPr>
          <w:color w:val="000000"/>
        </w:rPr>
        <w:t xml:space="preserve"> </w:t>
      </w:r>
      <w:r w:rsidRPr="00D77A3E">
        <w:rPr>
          <w:color w:val="000000"/>
        </w:rPr>
        <w:t>Censitários</w:t>
      </w:r>
      <w:sdt>
        <w:sdtPr>
          <w:rPr>
            <w:color w:val="000000"/>
          </w:rPr>
          <w:id w:val="496157562"/>
          <w:citation/>
        </w:sdtPr>
        <w:sdtEndPr/>
        <w:sdtContent>
          <w:r>
            <w:rPr>
              <w:color w:val="000000"/>
            </w:rPr>
            <w:fldChar w:fldCharType="begin"/>
          </w:r>
          <w:r w:rsidRPr="00D77A3E">
            <w:rPr>
              <w:color w:val="000000"/>
            </w:rPr>
            <w:instrText xml:space="preserve"> CITATION Ins10 \l 1033 </w:instrText>
          </w:r>
          <w:r>
            <w:rPr>
              <w:color w:val="000000"/>
            </w:rPr>
            <w:fldChar w:fldCharType="separate"/>
          </w:r>
          <w:r w:rsidRPr="00D77A3E">
            <w:rPr>
              <w:noProof/>
              <w:color w:val="000000"/>
            </w:rPr>
            <w:t xml:space="preserve"> (Instituto Brasileiro de Geográfia e Estatística, 2010)</w:t>
          </w:r>
          <w:r>
            <w:rPr>
              <w:color w:val="000000"/>
            </w:rPr>
            <w:fldChar w:fldCharType="end"/>
          </w:r>
        </w:sdtContent>
      </w:sdt>
      <w:r>
        <w:rPr>
          <w:color w:val="000000"/>
        </w:rPr>
        <w:t xml:space="preserve">. </w:t>
      </w:r>
    </w:p>
    <w:p w14:paraId="46720D1C" w14:textId="20FEE94F" w:rsidR="00C24BEA" w:rsidRDefault="003B3E2D" w:rsidP="004B5B13">
      <w:pPr>
        <w:shd w:val="clear" w:color="auto" w:fill="EEECE1" w:themeFill="background2"/>
        <w:spacing w:line="360" w:lineRule="auto"/>
        <w:ind w:firstLine="709"/>
        <w:rPr>
          <w:color w:val="000000"/>
        </w:rPr>
      </w:pPr>
      <w:r w:rsidRPr="003B3E2D">
        <w:rPr>
          <w:color w:val="000000"/>
        </w:rPr>
        <w:t xml:space="preserve">Todos </w:t>
      </w:r>
      <w:r w:rsidRPr="00851D47">
        <w:rPr>
          <w:color w:val="000000"/>
          <w:highlight w:val="lightGray"/>
        </w:rPr>
        <w:t xml:space="preserve">os trabalhos deverão ser executados de forma que </w:t>
      </w:r>
      <w:proofErr w:type="gramStart"/>
      <w:r w:rsidRPr="00851D47">
        <w:rPr>
          <w:color w:val="000000"/>
          <w:highlight w:val="lightGray"/>
        </w:rPr>
        <w:t>os(</w:t>
      </w:r>
      <w:proofErr w:type="gramEnd"/>
      <w:r w:rsidRPr="00851D47">
        <w:rPr>
          <w:color w:val="000000"/>
          <w:highlight w:val="lightGray"/>
        </w:rPr>
        <w:t>as) alunos(as) utilizem as ferramentas e os conhecimentos adquiridos ao longo do curso</w:t>
      </w:r>
      <w:r w:rsidRPr="003B3E2D">
        <w:rPr>
          <w:color w:val="000000"/>
        </w:rPr>
        <w:t xml:space="preserve">. </w:t>
      </w:r>
    </w:p>
    <w:p w14:paraId="0F54E89B" w14:textId="2109E725" w:rsidR="005154B6" w:rsidRPr="005154B6" w:rsidRDefault="005154B6" w:rsidP="004B5B13">
      <w:pPr>
        <w:shd w:val="clear" w:color="auto" w:fill="EEECE1" w:themeFill="background2"/>
        <w:spacing w:line="360" w:lineRule="auto"/>
        <w:ind w:firstLine="709"/>
        <w:rPr>
          <w:color w:val="000000"/>
        </w:rPr>
      </w:pPr>
      <w:r w:rsidRPr="005154B6">
        <w:rPr>
          <w:color w:val="000000"/>
        </w:rPr>
        <w:t xml:space="preserve">Neste tópico </w:t>
      </w:r>
      <w:r w:rsidRPr="00851D47">
        <w:rPr>
          <w:color w:val="000000"/>
          <w:highlight w:val="lightGray"/>
        </w:rPr>
        <w:t>deve ser apresentada a descrição detalhada de todo o material utilizado e todos os métodos utilizados na obtenção de dados e análise dos resultados da pesquisa</w:t>
      </w:r>
      <w:r w:rsidRPr="005154B6">
        <w:rPr>
          <w:color w:val="000000"/>
        </w:rPr>
        <w:t xml:space="preserve">, de forma a permitir fácil compreensão e interpretação dos resultados, </w:t>
      </w:r>
      <w:r w:rsidRPr="00851D47">
        <w:rPr>
          <w:color w:val="000000"/>
          <w:highlight w:val="lightGray"/>
        </w:rPr>
        <w:t>bem como a reprodução do estudo ou a utilização do método por outros profissionais</w:t>
      </w:r>
      <w:r w:rsidRPr="005154B6">
        <w:rPr>
          <w:color w:val="000000"/>
        </w:rPr>
        <w:t xml:space="preserve">. No entanto, </w:t>
      </w:r>
      <w:r w:rsidRPr="00851D47">
        <w:rPr>
          <w:color w:val="000000"/>
          <w:highlight w:val="lightGray"/>
        </w:rPr>
        <w:t>apenas novos procedimentos devem ser descritos detalhadamente</w:t>
      </w:r>
      <w:r w:rsidRPr="005154B6">
        <w:rPr>
          <w:color w:val="000000"/>
        </w:rPr>
        <w:t>; procedimentos previamente publicados (descritos na literatura) devem ser citados e referenciados, mencionando de modo breve quaisquer modificações significativas efetuadas.</w:t>
      </w:r>
    </w:p>
    <w:p w14:paraId="2D48E4D8" w14:textId="00A31BB9" w:rsidR="005154B6" w:rsidRDefault="005154B6" w:rsidP="004B5B13">
      <w:pPr>
        <w:shd w:val="clear" w:color="auto" w:fill="EEECE1" w:themeFill="background2"/>
        <w:spacing w:line="360" w:lineRule="auto"/>
        <w:ind w:firstLine="709"/>
        <w:rPr>
          <w:color w:val="000000"/>
        </w:rPr>
      </w:pPr>
      <w:r w:rsidRPr="005154B6">
        <w:rPr>
          <w:color w:val="000000"/>
        </w:rPr>
        <w:t>Na descrição do local da pesquisa não deve ser mencionado o nome da propriedade ou instituição ou empresa onde foi realizado o estudo, ou onde foram coletados os dados, bem como nome do(s) proprietário(s). O local deve ser identificado apenas pela localização geográfica (coordenadas) ou nome da cidade e estado. A população estudada, técnicas e métodos de amostragem, espécie animal ou vegetal utilizada, com a pertinente classificação zoológica ou botânica, técnicas agronômicas ou zootécnicas e outras, além da descrição dos procedimentos analíticos, devem ser detalhados na sequência lógica em que o trabalho foi conduzido.</w:t>
      </w:r>
    </w:p>
    <w:p w14:paraId="50C7AC80" w14:textId="497AEC91" w:rsidR="004B5B13" w:rsidRPr="004B5B1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lastRenderedPageBreak/>
        <w:t xml:space="preserve">A área de estudo deste trabalho será o Município de </w:t>
      </w:r>
      <w:r>
        <w:rPr>
          <w:color w:val="000000"/>
        </w:rPr>
        <w:t>Belo Horizonte</w:t>
      </w:r>
      <w:r w:rsidRPr="004B5B13">
        <w:rPr>
          <w:color w:val="000000"/>
        </w:rPr>
        <w:t xml:space="preserve">. Os dados publicados pelo IBGE estão organizados por </w:t>
      </w:r>
      <w:proofErr w:type="spellStart"/>
      <w:r>
        <w:rPr>
          <w:color w:val="000000"/>
        </w:rPr>
        <w:t>xxxxxx</w:t>
      </w:r>
      <w:proofErr w:type="spellEnd"/>
      <w:r w:rsidRPr="004B5B13">
        <w:rPr>
          <w:color w:val="000000"/>
        </w:rPr>
        <w:t xml:space="preserve"> Distritos Administrativos [DA] ou Setores Censitários e </w:t>
      </w:r>
      <w:r>
        <w:rPr>
          <w:color w:val="000000"/>
        </w:rPr>
        <w:t>foram</w:t>
      </w:r>
      <w:r w:rsidRPr="004B5B13">
        <w:rPr>
          <w:color w:val="000000"/>
        </w:rPr>
        <w:t xml:space="preserve"> coletados </w:t>
      </w:r>
      <w:r>
        <w:rPr>
          <w:color w:val="000000"/>
        </w:rPr>
        <w:t>d</w:t>
      </w:r>
      <w:r w:rsidRPr="004B5B13">
        <w:rPr>
          <w:color w:val="000000"/>
        </w:rPr>
        <w:t xml:space="preserve">a </w:t>
      </w:r>
      <w:r w:rsidRPr="004B5B13">
        <w:rPr>
          <w:strike/>
          <w:color w:val="000000"/>
        </w:rPr>
        <w:t>Secretaria de Desenvolvimento Urbano do Município de São Paulo</w:t>
      </w:r>
      <w:r w:rsidRPr="004B5B13">
        <w:rPr>
          <w:color w:val="000000"/>
        </w:rPr>
        <w:t xml:space="preserve">. </w:t>
      </w:r>
    </w:p>
    <w:p w14:paraId="17319BF2" w14:textId="77777777" w:rsidR="004B5B13" w:rsidRPr="004B5B1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Para identificar as variáveis que melhor expressam a vulnerabilidade social </w:t>
      </w:r>
      <w:r w:rsidRPr="004B5B13">
        <w:rPr>
          <w:strike/>
          <w:color w:val="000000"/>
        </w:rPr>
        <w:t>será</w:t>
      </w:r>
      <w:r w:rsidRPr="004B5B13">
        <w:rPr>
          <w:color w:val="000000"/>
        </w:rPr>
        <w:t xml:space="preserve"> utilizada uma técnica estatística chamada de Análise Fatorial por Componentes Principais. A intenção em usar essa técnica é procurar identificar uma quantidade relativamente pequena de fatores que representam o comportamento conjunto de variáveis originais interdependentes. Segundo Fávero e Belfiore (2017), as técnicas de analise fatorial são uteis quando há a intenção de se trabalhar com variáveis que apresentam, entre si, coeficientes de correlação relativamente elevados e, concomitantemente, se deseja estabelecer novas variáveis que captem o comportamento conjunto das variáveis originais.</w:t>
      </w:r>
    </w:p>
    <w:p w14:paraId="6538468A" w14:textId="77777777" w:rsidR="004B5B13" w:rsidRPr="004B5B1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Os grupos de vulnerabilidade serão classificados a partir da combinação da dimensão de privação socioeconômica e da dimensão demográfica anteriormente descrita. Tal combinação será feita a partir da aplicação de outra técnica estatística denominada análise de agrupamentos, que permite agrupar os setores censitários que possuem características sociais comuns. </w:t>
      </w:r>
    </w:p>
    <w:p w14:paraId="3AF6FBBE" w14:textId="77777777" w:rsidR="004B5B13" w:rsidRPr="004B5B1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Para o agrupamento de grupos de vulnerabilidade será utilizada uma segunda técnica estatística chamada de análise de agrupamentos. Esta análise representa um conjunto de técnicas exploratórias muito úteis e que podem ser aplicadas quando há a intenção de se verificar a existência de comportamentos semelhantes entre observações que, neste caso, serão os setores censitários do Município de São Paulo, em relação a determinadas variáveis e o objetivo de se criarem grupos em que prevaleça a homogeneidade interna. Nesse sentido, esse conjunto de técnicas tem por objetivo principal a alocação de observações em uma quantidade relativamente pequena de agrupamento das observações (Fávero e Belfiore, 2017). A ideia é que os setores censitários de determinado grupo sejam relativamente semelhantes entre si e consideravelmente diferentes dos setores censitários de outros grupos. Os métodos de agrupamento a serem comparados serão o </w:t>
      </w:r>
      <w:proofErr w:type="spellStart"/>
      <w:r w:rsidRPr="004B5B13">
        <w:rPr>
          <w:color w:val="000000"/>
        </w:rPr>
        <w:t>Latent</w:t>
      </w:r>
      <w:proofErr w:type="spellEnd"/>
      <w:r w:rsidRPr="004B5B13">
        <w:rPr>
          <w:color w:val="000000"/>
        </w:rPr>
        <w:t xml:space="preserve"> </w:t>
      </w:r>
      <w:proofErr w:type="spellStart"/>
      <w:r w:rsidRPr="004B5B13">
        <w:rPr>
          <w:color w:val="000000"/>
        </w:rPr>
        <w:t>Class</w:t>
      </w:r>
      <w:proofErr w:type="spellEnd"/>
      <w:r w:rsidRPr="004B5B13">
        <w:rPr>
          <w:color w:val="000000"/>
        </w:rPr>
        <w:t xml:space="preserve"> </w:t>
      </w:r>
      <w:proofErr w:type="spellStart"/>
      <w:r w:rsidRPr="004B5B13">
        <w:rPr>
          <w:color w:val="000000"/>
        </w:rPr>
        <w:t>Growth</w:t>
      </w:r>
      <w:proofErr w:type="spellEnd"/>
      <w:r w:rsidRPr="004B5B13">
        <w:rPr>
          <w:color w:val="000000"/>
        </w:rPr>
        <w:t xml:space="preserve"> </w:t>
      </w:r>
      <w:proofErr w:type="spellStart"/>
      <w:r w:rsidRPr="004B5B13">
        <w:rPr>
          <w:color w:val="000000"/>
        </w:rPr>
        <w:t>Modelling</w:t>
      </w:r>
      <w:proofErr w:type="spellEnd"/>
      <w:r w:rsidRPr="004B5B13">
        <w:rPr>
          <w:color w:val="000000"/>
        </w:rPr>
        <w:t xml:space="preserve"> [LCGM] e k-</w:t>
      </w:r>
      <w:proofErr w:type="spellStart"/>
      <w:r w:rsidRPr="004B5B13">
        <w:rPr>
          <w:color w:val="000000"/>
        </w:rPr>
        <w:t>means</w:t>
      </w:r>
      <w:proofErr w:type="spellEnd"/>
      <w:r w:rsidRPr="004B5B13">
        <w:rPr>
          <w:color w:val="000000"/>
        </w:rPr>
        <w:t>.</w:t>
      </w:r>
    </w:p>
    <w:p w14:paraId="2800EB6E" w14:textId="3024792C" w:rsidR="005154B6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Para avaliar o desempenho relativo dos modelos de agrupamento na identificação de vulnerabilidade social será conduzida uma regressão logística multinomial [MLR] para examinar empiricamente como um conjunto de preditores teoricamente associados à vulnerabilidade social explica cada grupo. Diferentemente da tradicional técnica de regressão estimada por meio de métodos de mínimos quadrados, as técnicas de regressão logística são utilizadas quando o fenômeno a ser estudado apresenta-se de forma qualitativa (Fávero e Belfiore, 2017). A intenção é estimar a probabilidade de ocorrência de fenômenos </w:t>
      </w:r>
      <w:r w:rsidRPr="004B5B13">
        <w:rPr>
          <w:color w:val="000000"/>
        </w:rPr>
        <w:lastRenderedPageBreak/>
        <w:t>qualitativos e usar o R² e as estatísticas de ajuste do modelo desta análise para informar qual das soluções de cluster resume melhor a variação na concentração de vulnerabilidade social</w:t>
      </w:r>
    </w:p>
    <w:p w14:paraId="62569BBF" w14:textId="629ED6E6" w:rsidR="000A46BE" w:rsidRDefault="00C34ED3" w:rsidP="000A46BE">
      <w:pPr>
        <w:pStyle w:val="PargrafodaLista"/>
        <w:spacing w:line="360" w:lineRule="auto"/>
        <w:ind w:left="0"/>
        <w:jc w:val="left"/>
        <w:rPr>
          <w:b/>
        </w:rPr>
      </w:pPr>
      <w:r>
        <w:rPr>
          <w:b/>
        </w:rPr>
        <w:t>Resultados Preliminares</w:t>
      </w:r>
    </w:p>
    <w:p w14:paraId="2FA1D4E4" w14:textId="77777777" w:rsidR="000A46BE" w:rsidRPr="009629EB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59C7BF97" w14:textId="0C6B402F" w:rsidR="0089638E" w:rsidRDefault="005154B6" w:rsidP="005154B6">
      <w:pPr>
        <w:pStyle w:val="PargrafodaLista"/>
        <w:spacing w:line="360" w:lineRule="auto"/>
        <w:ind w:left="0" w:firstLine="709"/>
      </w:pPr>
      <w:r w:rsidRPr="004B5B13">
        <w:rPr>
          <w:shd w:val="clear" w:color="auto" w:fill="EEECE1" w:themeFill="background2"/>
        </w:rPr>
        <w:t xml:space="preserve">O título da seção </w:t>
      </w:r>
      <w:r w:rsidR="00C34ED3" w:rsidRPr="004B5B13">
        <w:rPr>
          <w:shd w:val="clear" w:color="auto" w:fill="EEECE1" w:themeFill="background2"/>
        </w:rPr>
        <w:t>Resultados Preliminares</w:t>
      </w:r>
      <w:r w:rsidRPr="004B5B13">
        <w:rPr>
          <w:shd w:val="clear" w:color="auto" w:fill="EEECE1" w:themeFill="background2"/>
        </w:rPr>
        <w:t xml:space="preserve"> deve ser alinhado à esquerda, grafado em negrito com as primeiras letras das palavras em letras maiúsculas. É </w:t>
      </w:r>
      <w:r w:rsidRPr="004B5B13">
        <w:rPr>
          <w:highlight w:val="lightGray"/>
          <w:shd w:val="clear" w:color="auto" w:fill="EEECE1" w:themeFill="background2"/>
        </w:rPr>
        <w:t xml:space="preserve">permitido que a seção </w:t>
      </w:r>
      <w:proofErr w:type="gramStart"/>
      <w:r w:rsidRPr="004B5B13">
        <w:rPr>
          <w:highlight w:val="lightGray"/>
          <w:shd w:val="clear" w:color="auto" w:fill="EEECE1" w:themeFill="background2"/>
        </w:rPr>
        <w:t>seja</w:t>
      </w:r>
      <w:proofErr w:type="gramEnd"/>
      <w:r w:rsidRPr="004B5B13">
        <w:rPr>
          <w:highlight w:val="lightGray"/>
          <w:shd w:val="clear" w:color="auto" w:fill="EEECE1" w:themeFill="background2"/>
        </w:rPr>
        <w:t xml:space="preserve"> dividida em subtópicos com formatação de acordo com a descrição no item 1.1</w:t>
      </w:r>
      <w:r w:rsidRPr="004B5B13">
        <w:rPr>
          <w:shd w:val="clear" w:color="auto" w:fill="EEECE1" w:themeFill="background2"/>
        </w:rPr>
        <w:t xml:space="preserve">. </w:t>
      </w:r>
      <w:r w:rsidRPr="004B5B13">
        <w:rPr>
          <w:highlight w:val="lightGray"/>
          <w:shd w:val="clear" w:color="auto" w:fill="EEECE1" w:themeFill="background2"/>
        </w:rPr>
        <w:t>Nesta seção devem ser apresentados</w:t>
      </w:r>
      <w:r w:rsidR="00C34ED3" w:rsidRPr="004B5B13">
        <w:rPr>
          <w:highlight w:val="lightGray"/>
          <w:shd w:val="clear" w:color="auto" w:fill="EEECE1" w:themeFill="background2"/>
        </w:rPr>
        <w:t xml:space="preserve"> os resultados parciais da pesquisa, ou seja, os resultados obtidos até o momento</w:t>
      </w:r>
      <w:r w:rsidR="00C34ED3">
        <w:t xml:space="preserve">. </w:t>
      </w:r>
    </w:p>
    <w:p w14:paraId="02495BF6" w14:textId="77777777" w:rsidR="004B5B13" w:rsidRDefault="004B5B13" w:rsidP="005154B6">
      <w:pPr>
        <w:pStyle w:val="PargrafodaLista"/>
        <w:spacing w:line="360" w:lineRule="auto"/>
        <w:ind w:left="0" w:firstLine="709"/>
      </w:pPr>
    </w:p>
    <w:p w14:paraId="5359B113" w14:textId="77777777" w:rsidR="004B5B13" w:rsidRDefault="004B5B13" w:rsidP="005154B6">
      <w:pPr>
        <w:pStyle w:val="PargrafodaLista"/>
        <w:spacing w:line="360" w:lineRule="auto"/>
        <w:ind w:left="0" w:firstLine="709"/>
      </w:pPr>
    </w:p>
    <w:p w14:paraId="02CDE754" w14:textId="7176AD75" w:rsidR="005154B6" w:rsidRDefault="005154B6" w:rsidP="005154B6">
      <w:pPr>
        <w:pStyle w:val="PargrafodaLista"/>
        <w:spacing w:line="360" w:lineRule="auto"/>
        <w:ind w:left="0" w:firstLine="709"/>
        <w:rPr>
          <w:b/>
        </w:rPr>
      </w:pPr>
    </w:p>
    <w:p w14:paraId="42045220" w14:textId="77777777" w:rsidR="00A16B84" w:rsidRPr="005C6D70" w:rsidRDefault="00A16B84" w:rsidP="00A16B84">
      <w:pPr>
        <w:pStyle w:val="PargrafodaLista"/>
        <w:spacing w:line="360" w:lineRule="auto"/>
        <w:ind w:left="0"/>
        <w:jc w:val="left"/>
        <w:rPr>
          <w:b/>
        </w:rPr>
      </w:pPr>
      <w:r w:rsidRPr="005C6D70">
        <w:rPr>
          <w:b/>
        </w:rPr>
        <w:t>Conclusão(ões) ou Considerações Finais</w:t>
      </w:r>
    </w:p>
    <w:p w14:paraId="165CD265" w14:textId="77777777" w:rsidR="00635C2A" w:rsidRDefault="00635C2A" w:rsidP="005154B6">
      <w:pPr>
        <w:pStyle w:val="PargrafodaLista"/>
        <w:spacing w:line="360" w:lineRule="auto"/>
        <w:ind w:left="0" w:firstLine="709"/>
        <w:rPr>
          <w:bCs/>
        </w:rPr>
      </w:pPr>
    </w:p>
    <w:p w14:paraId="68531EF5" w14:textId="68D6E003" w:rsidR="00635C2A" w:rsidRDefault="00635C2A" w:rsidP="005154B6">
      <w:pPr>
        <w:pStyle w:val="PargrafodaLista"/>
        <w:spacing w:line="360" w:lineRule="auto"/>
        <w:ind w:left="0" w:firstLine="709"/>
        <w:rPr>
          <w:bCs/>
        </w:rPr>
      </w:pPr>
      <w:r w:rsidRPr="004B5B13">
        <w:rPr>
          <w:bCs/>
          <w:shd w:val="clear" w:color="auto" w:fill="EEECE1" w:themeFill="background2"/>
        </w:rPr>
        <w:t xml:space="preserve">Tópico obrigatório para o depósito do TCC, porém </w:t>
      </w:r>
      <w:r w:rsidRPr="004B5B13">
        <w:rPr>
          <w:bCs/>
          <w:highlight w:val="yellow"/>
          <w:shd w:val="clear" w:color="auto" w:fill="EEECE1" w:themeFill="background2"/>
        </w:rPr>
        <w:t>opcional para a etapa</w:t>
      </w:r>
      <w:r w:rsidRPr="004B5B13">
        <w:rPr>
          <w:bCs/>
          <w:shd w:val="clear" w:color="auto" w:fill="EEECE1" w:themeFill="background2"/>
        </w:rPr>
        <w:t xml:space="preserve"> dos Resultados preliminares</w:t>
      </w:r>
      <w:r w:rsidRPr="00C71EB1">
        <w:rPr>
          <w:bCs/>
        </w:rPr>
        <w:t>.</w:t>
      </w:r>
    </w:p>
    <w:p w14:paraId="32EB1566" w14:textId="77777777" w:rsidR="004B5B13" w:rsidRDefault="004B5B13" w:rsidP="005154B6">
      <w:pPr>
        <w:pStyle w:val="PargrafodaLista"/>
        <w:spacing w:line="360" w:lineRule="auto"/>
        <w:ind w:left="0" w:firstLine="709"/>
        <w:rPr>
          <w:bCs/>
        </w:rPr>
      </w:pPr>
    </w:p>
    <w:p w14:paraId="7FA0BF52" w14:textId="77777777" w:rsidR="004B5B13" w:rsidRDefault="004B5B13" w:rsidP="005154B6">
      <w:pPr>
        <w:pStyle w:val="PargrafodaLista"/>
        <w:spacing w:line="360" w:lineRule="auto"/>
        <w:ind w:left="0" w:firstLine="709"/>
        <w:rPr>
          <w:bCs/>
        </w:rPr>
      </w:pPr>
    </w:p>
    <w:p w14:paraId="3442DF8A" w14:textId="77777777" w:rsidR="00635C2A" w:rsidRDefault="00635C2A" w:rsidP="00635C2A">
      <w:pPr>
        <w:spacing w:line="360" w:lineRule="auto"/>
        <w:rPr>
          <w:b/>
        </w:rPr>
      </w:pPr>
    </w:p>
    <w:p w14:paraId="68ABFA77" w14:textId="10FFAF0C" w:rsidR="00635C2A" w:rsidRPr="005C6D70" w:rsidRDefault="00635C2A" w:rsidP="00635C2A">
      <w:pPr>
        <w:spacing w:line="360" w:lineRule="auto"/>
      </w:pPr>
      <w:r w:rsidRPr="00635C2A">
        <w:rPr>
          <w:b/>
        </w:rPr>
        <w:t>Agradecimentos</w:t>
      </w:r>
      <w:r>
        <w:rPr>
          <w:b/>
        </w:rPr>
        <w:t xml:space="preserve"> </w:t>
      </w:r>
      <w:r w:rsidRPr="00635C2A">
        <w:rPr>
          <w:bCs/>
        </w:rPr>
        <w:t>(</w:t>
      </w:r>
      <w:r w:rsidRPr="005C6D70">
        <w:t>opcional, 1 parágrafo sucinto)</w:t>
      </w:r>
    </w:p>
    <w:p w14:paraId="28B49CDF" w14:textId="77777777" w:rsidR="00635C2A" w:rsidRPr="005C6D70" w:rsidRDefault="00635C2A" w:rsidP="00635C2A">
      <w:pPr>
        <w:spacing w:line="360" w:lineRule="auto"/>
        <w:jc w:val="left"/>
      </w:pPr>
      <w:r w:rsidRPr="005C6D70">
        <w:t xml:space="preserve"> </w:t>
      </w:r>
    </w:p>
    <w:p w14:paraId="33F2D13B" w14:textId="55EEBA93" w:rsidR="00635C2A" w:rsidRDefault="00635C2A" w:rsidP="004B5B13">
      <w:pPr>
        <w:shd w:val="clear" w:color="auto" w:fill="EEECE1" w:themeFill="background2"/>
        <w:spacing w:line="360" w:lineRule="auto"/>
      </w:pPr>
      <w:r w:rsidRPr="005C6D70">
        <w:tab/>
        <w:t xml:space="preserve">Trata-se de </w:t>
      </w:r>
      <w:r w:rsidRPr="00E00F7F">
        <w:rPr>
          <w:highlight w:val="yellow"/>
        </w:rPr>
        <w:t>seção opcional</w:t>
      </w:r>
      <w:r w:rsidRPr="005C6D70">
        <w:t>, de no máximo três linhas, na qual o autor agradece aqueles que contribuíram de maneira relevante para o desenvolvimento do trabalho e elaboração do TCC, mas que não tiveram o envolvimento intelectual necessário à atribuição de coautoria do mesmo, abstendo-se totalmente da menção ou citação de nomes de empresas, instituições ou pessoas que permitiram ou contribuíram com o desenvolvimento do trabalho, a menos que esteja documentalmente autorizado a fazê-lo.</w:t>
      </w:r>
    </w:p>
    <w:p w14:paraId="42787809" w14:textId="77777777" w:rsidR="004B5B13" w:rsidRPr="005C6D70" w:rsidRDefault="004B5B13" w:rsidP="00635C2A">
      <w:pPr>
        <w:spacing w:line="360" w:lineRule="auto"/>
      </w:pPr>
    </w:p>
    <w:p w14:paraId="7FF736D4" w14:textId="77777777" w:rsidR="00635C2A" w:rsidRDefault="00635C2A" w:rsidP="005154B6">
      <w:pPr>
        <w:pStyle w:val="PargrafodaLista"/>
        <w:spacing w:line="360" w:lineRule="auto"/>
        <w:ind w:left="0" w:firstLine="709"/>
        <w:rPr>
          <w:b/>
        </w:rPr>
      </w:pPr>
    </w:p>
    <w:p w14:paraId="6597D8DE" w14:textId="77777777" w:rsidR="000A46BE" w:rsidRDefault="000A46BE" w:rsidP="000A46BE">
      <w:pPr>
        <w:spacing w:line="360" w:lineRule="auto"/>
        <w:rPr>
          <w:b/>
        </w:rPr>
      </w:pPr>
      <w:bookmarkStart w:id="16" w:name="_Hlk33977167"/>
      <w:r w:rsidRPr="000E6826">
        <w:rPr>
          <w:b/>
        </w:rPr>
        <w:t>Referências</w:t>
      </w:r>
    </w:p>
    <w:bookmarkEnd w:id="16"/>
    <w:p w14:paraId="0D67B80F" w14:textId="77777777" w:rsidR="000A46BE" w:rsidRPr="000E6826" w:rsidRDefault="000A46BE" w:rsidP="000A46BE">
      <w:pPr>
        <w:spacing w:line="360" w:lineRule="auto"/>
        <w:rPr>
          <w:b/>
        </w:rPr>
      </w:pPr>
    </w:p>
    <w:p w14:paraId="5F0CD124" w14:textId="1BDC4D23" w:rsidR="000A46BE" w:rsidRDefault="000A46BE" w:rsidP="000A46BE">
      <w:pPr>
        <w:spacing w:line="360" w:lineRule="auto"/>
      </w:pPr>
      <w:r>
        <w:tab/>
      </w:r>
      <w:r w:rsidR="005154B6" w:rsidRPr="004B5B13">
        <w:rPr>
          <w:shd w:val="clear" w:color="auto" w:fill="EEECE1" w:themeFill="background2"/>
        </w:rPr>
        <w:t xml:space="preserve">Neste tópico deverá conter todas as referências dos trabalhos citados no texto e formatadas seguindo rigorosamente as normas do MBA USP ESALQ. Para mais informações, vide o </w:t>
      </w:r>
      <w:r w:rsidR="004C12D2" w:rsidRPr="004B5B13">
        <w:rPr>
          <w:shd w:val="clear" w:color="auto" w:fill="EEECE1" w:themeFill="background2"/>
        </w:rPr>
        <w:t>m</w:t>
      </w:r>
      <w:r w:rsidRPr="004B5B13">
        <w:rPr>
          <w:shd w:val="clear" w:color="auto" w:fill="EEECE1" w:themeFill="background2"/>
        </w:rPr>
        <w:t xml:space="preserve">anual </w:t>
      </w:r>
      <w:r w:rsidR="005154B6" w:rsidRPr="004B5B13">
        <w:rPr>
          <w:shd w:val="clear" w:color="auto" w:fill="EEECE1" w:themeFill="background2"/>
        </w:rPr>
        <w:t xml:space="preserve">de </w:t>
      </w:r>
      <w:r w:rsidR="004C12D2" w:rsidRPr="004B5B13">
        <w:rPr>
          <w:shd w:val="clear" w:color="auto" w:fill="EEECE1" w:themeFill="background2"/>
        </w:rPr>
        <w:t>“Normas para</w:t>
      </w:r>
      <w:r w:rsidRPr="004B5B13">
        <w:rPr>
          <w:shd w:val="clear" w:color="auto" w:fill="EEECE1" w:themeFill="background2"/>
        </w:rPr>
        <w:t xml:space="preserve"> </w:t>
      </w:r>
      <w:r w:rsidR="005154B6" w:rsidRPr="004B5B13">
        <w:rPr>
          <w:shd w:val="clear" w:color="auto" w:fill="EEECE1" w:themeFill="background2"/>
        </w:rPr>
        <w:t>E</w:t>
      </w:r>
      <w:r w:rsidRPr="004B5B13">
        <w:rPr>
          <w:shd w:val="clear" w:color="auto" w:fill="EEECE1" w:themeFill="background2"/>
        </w:rPr>
        <w:t xml:space="preserve">laboração </w:t>
      </w:r>
      <w:r w:rsidR="005154B6" w:rsidRPr="004B5B13">
        <w:rPr>
          <w:shd w:val="clear" w:color="auto" w:fill="EEECE1" w:themeFill="background2"/>
        </w:rPr>
        <w:t>do Trabalho de Conclusão de Curso</w:t>
      </w:r>
      <w:r w:rsidR="004C12D2" w:rsidRPr="004B5B13">
        <w:rPr>
          <w:shd w:val="clear" w:color="auto" w:fill="EEECE1" w:themeFill="background2"/>
        </w:rPr>
        <w:t>”</w:t>
      </w:r>
      <w:r w:rsidR="005154B6" w:rsidRPr="004B5B13">
        <w:rPr>
          <w:shd w:val="clear" w:color="auto" w:fill="EEECE1" w:themeFill="background2"/>
        </w:rPr>
        <w:t xml:space="preserve"> disponível no sistema TCC.</w:t>
      </w:r>
      <w:r w:rsidR="005154B6">
        <w:t xml:space="preserve"> </w:t>
      </w:r>
    </w:p>
    <w:p w14:paraId="3658478F" w14:textId="77777777" w:rsidR="004B5B13" w:rsidRDefault="004B5B13" w:rsidP="000A46BE">
      <w:pPr>
        <w:spacing w:line="360" w:lineRule="auto"/>
      </w:pPr>
    </w:p>
    <w:p w14:paraId="6ADFFED1" w14:textId="2E3F7729" w:rsidR="004C12D2" w:rsidRDefault="004C12D2" w:rsidP="000A46BE">
      <w:pPr>
        <w:spacing w:line="360" w:lineRule="auto"/>
      </w:pPr>
    </w:p>
    <w:p w14:paraId="53CB34A3" w14:textId="3BC6883D" w:rsidR="004C12D2" w:rsidRPr="004C12D2" w:rsidRDefault="004C12D2" w:rsidP="000A46BE">
      <w:pPr>
        <w:spacing w:line="360" w:lineRule="auto"/>
        <w:rPr>
          <w:b/>
        </w:rPr>
      </w:pPr>
      <w:r w:rsidRPr="004C12D2">
        <w:rPr>
          <w:b/>
        </w:rPr>
        <w:t>Apêndice ou Anexo</w:t>
      </w:r>
      <w:r>
        <w:rPr>
          <w:b/>
        </w:rPr>
        <w:t xml:space="preserve"> </w:t>
      </w:r>
      <w:r w:rsidRPr="004C12D2">
        <w:t>(opcional)</w:t>
      </w:r>
    </w:p>
    <w:p w14:paraId="450CB90F" w14:textId="4A655417" w:rsidR="00657EA6" w:rsidRDefault="00657EA6" w:rsidP="00CB4C42">
      <w:pPr>
        <w:spacing w:line="360" w:lineRule="auto"/>
      </w:pPr>
    </w:p>
    <w:p w14:paraId="2C57DE95" w14:textId="3BA5751D" w:rsidR="004C12D2" w:rsidRDefault="004C12D2" w:rsidP="00CB4C42">
      <w:pPr>
        <w:spacing w:line="360" w:lineRule="auto"/>
      </w:pPr>
      <w:r>
        <w:tab/>
      </w:r>
      <w:r w:rsidR="005154B6" w:rsidRPr="004B5B13">
        <w:rPr>
          <w:shd w:val="clear" w:color="auto" w:fill="EEECE1" w:themeFill="background2"/>
        </w:rPr>
        <w:t xml:space="preserve">Apêndices são textos e/ou documentos que </w:t>
      </w:r>
      <w:r w:rsidR="005154B6" w:rsidRPr="004B5B13">
        <w:rPr>
          <w:highlight w:val="yellow"/>
          <w:shd w:val="clear" w:color="auto" w:fill="EEECE1" w:themeFill="background2"/>
        </w:rPr>
        <w:t xml:space="preserve">foram elaborados pelo autor e que são importantes para complementar </w:t>
      </w:r>
      <w:proofErr w:type="gramStart"/>
      <w:r w:rsidR="005154B6" w:rsidRPr="004B5B13">
        <w:rPr>
          <w:highlight w:val="yellow"/>
          <w:shd w:val="clear" w:color="auto" w:fill="EEECE1" w:themeFill="background2"/>
        </w:rPr>
        <w:t>a</w:t>
      </w:r>
      <w:proofErr w:type="gramEnd"/>
      <w:r w:rsidR="005154B6" w:rsidRPr="004B5B13">
        <w:rPr>
          <w:highlight w:val="yellow"/>
          <w:shd w:val="clear" w:color="auto" w:fill="EEECE1" w:themeFill="background2"/>
        </w:rPr>
        <w:t xml:space="preserve"> argumentação do trabalho</w:t>
      </w:r>
      <w:r w:rsidR="005154B6" w:rsidRPr="004B5B13">
        <w:rPr>
          <w:shd w:val="clear" w:color="auto" w:fill="EEECE1" w:themeFill="background2"/>
        </w:rPr>
        <w:t>. Anexos são textos ou documentos que ilustram, mas que não foram elaborados pelos autores. Apêndices deverão seguir as mesmas normas de formatação do restante do texto, inclusive para figuras e tabelas</w:t>
      </w:r>
      <w:r w:rsidR="005154B6" w:rsidRPr="005154B6">
        <w:t xml:space="preserve">. </w:t>
      </w:r>
    </w:p>
    <w:p w14:paraId="558AA7AF" w14:textId="5B5F5C91" w:rsidR="00551EA4" w:rsidRPr="00B73DB7" w:rsidRDefault="00551EA4" w:rsidP="00CB4C42">
      <w:pPr>
        <w:spacing w:line="360" w:lineRule="auto"/>
      </w:pPr>
      <w:r w:rsidRPr="00B73DB7">
        <w:t xml:space="preserve">O TCC </w:t>
      </w:r>
      <w:r w:rsidRPr="00E00F7F">
        <w:rPr>
          <w:highlight w:val="yellow"/>
        </w:rPr>
        <w:t>deverá conter no máximo 30 páginas</w:t>
      </w:r>
      <w:r w:rsidRPr="00B73DB7">
        <w:t>, incluindo o(s) Apêndice(s) e/ou Anexo(s).</w:t>
      </w:r>
    </w:p>
    <w:sectPr w:rsidR="00551EA4" w:rsidRPr="00B73DB7" w:rsidSect="00EE21D2">
      <w:headerReference w:type="default" r:id="rId13"/>
      <w:footerReference w:type="default" r:id="rId14"/>
      <w:footerReference w:type="first" r:id="rId15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6EA1EA" w14:textId="77777777" w:rsidR="00866BB3" w:rsidRDefault="00866BB3" w:rsidP="005F5FEB">
      <w:pPr>
        <w:spacing w:line="240" w:lineRule="auto"/>
      </w:pPr>
      <w:r>
        <w:separator/>
      </w:r>
    </w:p>
  </w:endnote>
  <w:endnote w:type="continuationSeparator" w:id="0">
    <w:p w14:paraId="632474E7" w14:textId="77777777" w:rsidR="00866BB3" w:rsidRDefault="00866BB3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866BB3">
        <w:pPr>
          <w:pStyle w:val="Rodap"/>
          <w:jc w:val="right"/>
        </w:pPr>
      </w:p>
    </w:sdtContent>
  </w:sdt>
  <w:p w14:paraId="450CB917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DA4B07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E4669D">
      <w:rPr>
        <w:noProof/>
        <w:sz w:val="18"/>
        <w:szCs w:val="18"/>
      </w:rPr>
      <w:t>2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688F6" w14:textId="77777777" w:rsidR="00866BB3" w:rsidRDefault="00866BB3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6D12792E" w14:textId="77777777" w:rsidR="00866BB3" w:rsidRDefault="00866BB3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CB914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val="en-US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CB918" w14:textId="6A66DBA1" w:rsidR="00D92CD6" w:rsidRPr="00D52F94" w:rsidRDefault="008F2AC4" w:rsidP="00D92CD6">
    <w:pPr>
      <w:pStyle w:val="SemEspaamento"/>
      <w:ind w:right="3968"/>
      <w:rPr>
        <w:sz w:val="16"/>
        <w:szCs w:val="17"/>
      </w:rPr>
    </w:pPr>
    <w:bookmarkStart w:id="3" w:name="_Hlk33885723"/>
    <w:bookmarkStart w:id="4" w:name="_Hlk33885724"/>
    <w:bookmarkStart w:id="5" w:name="_Hlk33895896"/>
    <w:bookmarkStart w:id="6" w:name="_Hlk33895897"/>
    <w:bookmarkStart w:id="7" w:name="_Hlk33895939"/>
    <w:bookmarkStart w:id="8" w:name="_Hlk33895940"/>
    <w:bookmarkStart w:id="9" w:name="_Hlk33948838"/>
    <w:bookmarkStart w:id="10" w:name="_Hlk33948839"/>
    <w:bookmarkStart w:id="11" w:name="_Hlk33953468"/>
    <w:bookmarkStart w:id="12" w:name="_Hlk33953469"/>
    <w:bookmarkStart w:id="13" w:name="_Hlk33974381"/>
    <w:bookmarkStart w:id="14" w:name="_Hlk33974382"/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</w:t>
    </w:r>
    <w:r w:rsidR="00AD4A03" w:rsidRPr="00D52F94">
      <w:rPr>
        <w:sz w:val="16"/>
        <w:szCs w:val="17"/>
      </w:rPr>
      <w:t xml:space="preserve">em </w:t>
    </w:r>
    <w:r w:rsidR="00AD4A03">
      <w:rPr>
        <w:sz w:val="16"/>
        <w:szCs w:val="17"/>
      </w:rPr>
      <w:t xml:space="preserve">Data Science e </w:t>
    </w:r>
    <w:r w:rsidR="00AD4A03" w:rsidRPr="00AD4A03">
      <w:rPr>
        <w:sz w:val="16"/>
        <w:szCs w:val="17"/>
      </w:rPr>
      <w:t>Analytics</w:t>
    </w:r>
    <w:r w:rsidR="00AD4A03">
      <w:rPr>
        <w:sz w:val="16"/>
        <w:szCs w:val="17"/>
      </w:rPr>
      <w:t xml:space="preserve"> – 2022</w:t>
    </w:r>
  </w:p>
  <w:p w14:paraId="450CB919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p w14:paraId="450CB91A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B5B10" w14:textId="5018C14C" w:rsidR="00EE21D2" w:rsidRPr="00D52F94" w:rsidRDefault="00992A07" w:rsidP="00EE21D2">
    <w:pPr>
      <w:pStyle w:val="SemEspaamento"/>
      <w:ind w:right="3968"/>
      <w:rPr>
        <w:sz w:val="16"/>
        <w:szCs w:val="17"/>
      </w:rPr>
    </w:pPr>
    <w:bookmarkStart w:id="17" w:name="_Hlk33913842"/>
    <w:bookmarkStart w:id="18" w:name="_Hlk33913843"/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AD4A03">
      <w:rPr>
        <w:sz w:val="16"/>
        <w:szCs w:val="17"/>
      </w:rPr>
      <w:t xml:space="preserve">Data Science e </w:t>
    </w:r>
    <w:r w:rsidR="00AD4A03" w:rsidRPr="00AD4A03">
      <w:rPr>
        <w:sz w:val="16"/>
        <w:szCs w:val="17"/>
      </w:rPr>
      <w:t>Analytics</w:t>
    </w:r>
    <w:r w:rsidR="00AD4A03">
      <w:rPr>
        <w:sz w:val="16"/>
        <w:szCs w:val="17"/>
      </w:rPr>
      <w:t xml:space="preserve"> </w:t>
    </w:r>
    <w:r w:rsidR="00EE21D2">
      <w:rPr>
        <w:sz w:val="16"/>
        <w:szCs w:val="17"/>
      </w:rPr>
      <w:t xml:space="preserve">– </w:t>
    </w:r>
    <w:r w:rsidR="00AD4A03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7"/>
  <w:bookmarkEnd w:id="18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EB"/>
    <w:rsid w:val="00002D22"/>
    <w:rsid w:val="00002FED"/>
    <w:rsid w:val="0000516E"/>
    <w:rsid w:val="00010625"/>
    <w:rsid w:val="000121A2"/>
    <w:rsid w:val="000129BF"/>
    <w:rsid w:val="00015A3B"/>
    <w:rsid w:val="000318BF"/>
    <w:rsid w:val="0003392C"/>
    <w:rsid w:val="00033ABE"/>
    <w:rsid w:val="000379B9"/>
    <w:rsid w:val="00040C7A"/>
    <w:rsid w:val="000414DF"/>
    <w:rsid w:val="00042541"/>
    <w:rsid w:val="0006184C"/>
    <w:rsid w:val="0006582A"/>
    <w:rsid w:val="00080BC8"/>
    <w:rsid w:val="000A1F2D"/>
    <w:rsid w:val="000A23B0"/>
    <w:rsid w:val="000A46BE"/>
    <w:rsid w:val="000A64CD"/>
    <w:rsid w:val="000A7332"/>
    <w:rsid w:val="000B6C41"/>
    <w:rsid w:val="000C043D"/>
    <w:rsid w:val="000C3C52"/>
    <w:rsid w:val="000C5E50"/>
    <w:rsid w:val="000D65A6"/>
    <w:rsid w:val="000D7128"/>
    <w:rsid w:val="000E6826"/>
    <w:rsid w:val="000F06D0"/>
    <w:rsid w:val="000F3312"/>
    <w:rsid w:val="000F7383"/>
    <w:rsid w:val="00103C8C"/>
    <w:rsid w:val="0010566C"/>
    <w:rsid w:val="00106E6C"/>
    <w:rsid w:val="00111217"/>
    <w:rsid w:val="001179F3"/>
    <w:rsid w:val="00123A50"/>
    <w:rsid w:val="001349B7"/>
    <w:rsid w:val="0014260C"/>
    <w:rsid w:val="00142F6E"/>
    <w:rsid w:val="00155FEB"/>
    <w:rsid w:val="001650D8"/>
    <w:rsid w:val="00173435"/>
    <w:rsid w:val="0017695E"/>
    <w:rsid w:val="0018079B"/>
    <w:rsid w:val="00183B05"/>
    <w:rsid w:val="00196DB1"/>
    <w:rsid w:val="001A2B26"/>
    <w:rsid w:val="001A3AE9"/>
    <w:rsid w:val="001B29CD"/>
    <w:rsid w:val="001B7001"/>
    <w:rsid w:val="001B7C5F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FB8"/>
    <w:rsid w:val="00225427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75E9E"/>
    <w:rsid w:val="00282166"/>
    <w:rsid w:val="00286FB4"/>
    <w:rsid w:val="002875D3"/>
    <w:rsid w:val="00295E7E"/>
    <w:rsid w:val="00296614"/>
    <w:rsid w:val="002B5BAD"/>
    <w:rsid w:val="002B7B5A"/>
    <w:rsid w:val="002D0A4C"/>
    <w:rsid w:val="002D35E9"/>
    <w:rsid w:val="002D3B35"/>
    <w:rsid w:val="002D6078"/>
    <w:rsid w:val="002D6AF2"/>
    <w:rsid w:val="002D778A"/>
    <w:rsid w:val="002E3D0D"/>
    <w:rsid w:val="002F1330"/>
    <w:rsid w:val="002F2245"/>
    <w:rsid w:val="002F3830"/>
    <w:rsid w:val="002F7936"/>
    <w:rsid w:val="00302BCD"/>
    <w:rsid w:val="00311C33"/>
    <w:rsid w:val="0031459B"/>
    <w:rsid w:val="00320448"/>
    <w:rsid w:val="00323A4C"/>
    <w:rsid w:val="00325B43"/>
    <w:rsid w:val="0033468D"/>
    <w:rsid w:val="0035192B"/>
    <w:rsid w:val="00351961"/>
    <w:rsid w:val="003542E3"/>
    <w:rsid w:val="00362B83"/>
    <w:rsid w:val="00363932"/>
    <w:rsid w:val="00364D20"/>
    <w:rsid w:val="00364EBE"/>
    <w:rsid w:val="003678EC"/>
    <w:rsid w:val="0037116D"/>
    <w:rsid w:val="0038279B"/>
    <w:rsid w:val="00382BEB"/>
    <w:rsid w:val="00383658"/>
    <w:rsid w:val="003A2BF8"/>
    <w:rsid w:val="003A50AD"/>
    <w:rsid w:val="003B3E2D"/>
    <w:rsid w:val="003C0770"/>
    <w:rsid w:val="003C0DDD"/>
    <w:rsid w:val="003C1B38"/>
    <w:rsid w:val="003C65F6"/>
    <w:rsid w:val="003C7E8D"/>
    <w:rsid w:val="003E150B"/>
    <w:rsid w:val="003E36CE"/>
    <w:rsid w:val="003E64D0"/>
    <w:rsid w:val="003F02C0"/>
    <w:rsid w:val="003F1EED"/>
    <w:rsid w:val="003F77A8"/>
    <w:rsid w:val="00402E00"/>
    <w:rsid w:val="0040349A"/>
    <w:rsid w:val="00406344"/>
    <w:rsid w:val="004139D1"/>
    <w:rsid w:val="00414EA7"/>
    <w:rsid w:val="00421D0A"/>
    <w:rsid w:val="004242F4"/>
    <w:rsid w:val="00424D37"/>
    <w:rsid w:val="00433E63"/>
    <w:rsid w:val="004344B3"/>
    <w:rsid w:val="004349A6"/>
    <w:rsid w:val="00435976"/>
    <w:rsid w:val="0044240B"/>
    <w:rsid w:val="004453D9"/>
    <w:rsid w:val="00445A1F"/>
    <w:rsid w:val="0045201D"/>
    <w:rsid w:val="004638D2"/>
    <w:rsid w:val="00466F81"/>
    <w:rsid w:val="00467C3B"/>
    <w:rsid w:val="0047191C"/>
    <w:rsid w:val="00471D21"/>
    <w:rsid w:val="00473CFE"/>
    <w:rsid w:val="00474ACC"/>
    <w:rsid w:val="004829D7"/>
    <w:rsid w:val="004B0852"/>
    <w:rsid w:val="004B3DF1"/>
    <w:rsid w:val="004B570C"/>
    <w:rsid w:val="004B5B13"/>
    <w:rsid w:val="004B6697"/>
    <w:rsid w:val="004B73BD"/>
    <w:rsid w:val="004C12D2"/>
    <w:rsid w:val="004E1ADB"/>
    <w:rsid w:val="004E2E96"/>
    <w:rsid w:val="005154B6"/>
    <w:rsid w:val="00516C5E"/>
    <w:rsid w:val="00522FDE"/>
    <w:rsid w:val="00527BBF"/>
    <w:rsid w:val="00530C1C"/>
    <w:rsid w:val="005325A6"/>
    <w:rsid w:val="00532A60"/>
    <w:rsid w:val="0053780E"/>
    <w:rsid w:val="005502EC"/>
    <w:rsid w:val="00551EA4"/>
    <w:rsid w:val="00556C81"/>
    <w:rsid w:val="00580198"/>
    <w:rsid w:val="00584676"/>
    <w:rsid w:val="0058770B"/>
    <w:rsid w:val="005905F2"/>
    <w:rsid w:val="00593069"/>
    <w:rsid w:val="00594DC8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C6BA6"/>
    <w:rsid w:val="005D055E"/>
    <w:rsid w:val="005D2626"/>
    <w:rsid w:val="005D6B9B"/>
    <w:rsid w:val="005E318E"/>
    <w:rsid w:val="005F29F8"/>
    <w:rsid w:val="005F4EB3"/>
    <w:rsid w:val="005F5FEB"/>
    <w:rsid w:val="0062319A"/>
    <w:rsid w:val="00635C2A"/>
    <w:rsid w:val="00636D01"/>
    <w:rsid w:val="00647DBF"/>
    <w:rsid w:val="00657EA6"/>
    <w:rsid w:val="0066110E"/>
    <w:rsid w:val="006726B1"/>
    <w:rsid w:val="006805F5"/>
    <w:rsid w:val="00681AD7"/>
    <w:rsid w:val="00683832"/>
    <w:rsid w:val="00684110"/>
    <w:rsid w:val="00687D18"/>
    <w:rsid w:val="006926E3"/>
    <w:rsid w:val="006A0317"/>
    <w:rsid w:val="006B3841"/>
    <w:rsid w:val="006B4497"/>
    <w:rsid w:val="006B4591"/>
    <w:rsid w:val="006C2C8C"/>
    <w:rsid w:val="006C720C"/>
    <w:rsid w:val="006D2995"/>
    <w:rsid w:val="006D7365"/>
    <w:rsid w:val="006D7A7F"/>
    <w:rsid w:val="006D7B11"/>
    <w:rsid w:val="006E1A8E"/>
    <w:rsid w:val="006E5D44"/>
    <w:rsid w:val="006F0623"/>
    <w:rsid w:val="006F2620"/>
    <w:rsid w:val="006F566A"/>
    <w:rsid w:val="006F78BE"/>
    <w:rsid w:val="006F7EBA"/>
    <w:rsid w:val="007028AE"/>
    <w:rsid w:val="00706669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70024"/>
    <w:rsid w:val="007749A1"/>
    <w:rsid w:val="0078405D"/>
    <w:rsid w:val="00784D7A"/>
    <w:rsid w:val="007854B3"/>
    <w:rsid w:val="007A2A3C"/>
    <w:rsid w:val="007A658E"/>
    <w:rsid w:val="007B0806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259B0"/>
    <w:rsid w:val="00826D39"/>
    <w:rsid w:val="00833B09"/>
    <w:rsid w:val="00834D05"/>
    <w:rsid w:val="00835CCF"/>
    <w:rsid w:val="00836CE1"/>
    <w:rsid w:val="008421B8"/>
    <w:rsid w:val="00842D35"/>
    <w:rsid w:val="008443FF"/>
    <w:rsid w:val="008453BB"/>
    <w:rsid w:val="00851D47"/>
    <w:rsid w:val="008545E0"/>
    <w:rsid w:val="00860F38"/>
    <w:rsid w:val="00866BB3"/>
    <w:rsid w:val="0087237C"/>
    <w:rsid w:val="00872B6C"/>
    <w:rsid w:val="00886138"/>
    <w:rsid w:val="00886CFD"/>
    <w:rsid w:val="00890B17"/>
    <w:rsid w:val="008923FD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7AB1"/>
    <w:rsid w:val="008D2C4F"/>
    <w:rsid w:val="008D541D"/>
    <w:rsid w:val="008E02ED"/>
    <w:rsid w:val="008E45B7"/>
    <w:rsid w:val="008E4B54"/>
    <w:rsid w:val="008F2AC4"/>
    <w:rsid w:val="008F4149"/>
    <w:rsid w:val="008F707D"/>
    <w:rsid w:val="00904BC2"/>
    <w:rsid w:val="00906BFA"/>
    <w:rsid w:val="00916A5A"/>
    <w:rsid w:val="00917196"/>
    <w:rsid w:val="009248B0"/>
    <w:rsid w:val="009319BD"/>
    <w:rsid w:val="00931D71"/>
    <w:rsid w:val="00932E28"/>
    <w:rsid w:val="0093332B"/>
    <w:rsid w:val="0094025E"/>
    <w:rsid w:val="0094383B"/>
    <w:rsid w:val="009629EB"/>
    <w:rsid w:val="00964DE5"/>
    <w:rsid w:val="00973982"/>
    <w:rsid w:val="00981503"/>
    <w:rsid w:val="009924AC"/>
    <w:rsid w:val="00992731"/>
    <w:rsid w:val="00992A07"/>
    <w:rsid w:val="009934FC"/>
    <w:rsid w:val="00995880"/>
    <w:rsid w:val="009A06AA"/>
    <w:rsid w:val="009C5437"/>
    <w:rsid w:val="009D2D67"/>
    <w:rsid w:val="009D4560"/>
    <w:rsid w:val="009D7441"/>
    <w:rsid w:val="009D7C2D"/>
    <w:rsid w:val="009E3D42"/>
    <w:rsid w:val="009E6355"/>
    <w:rsid w:val="009E7FB7"/>
    <w:rsid w:val="009F11F4"/>
    <w:rsid w:val="009F43AE"/>
    <w:rsid w:val="00A045BD"/>
    <w:rsid w:val="00A06683"/>
    <w:rsid w:val="00A143E9"/>
    <w:rsid w:val="00A16B84"/>
    <w:rsid w:val="00A3138A"/>
    <w:rsid w:val="00A4125E"/>
    <w:rsid w:val="00A44F29"/>
    <w:rsid w:val="00A46080"/>
    <w:rsid w:val="00A464FF"/>
    <w:rsid w:val="00A472A0"/>
    <w:rsid w:val="00A47C29"/>
    <w:rsid w:val="00A47DAE"/>
    <w:rsid w:val="00A52C33"/>
    <w:rsid w:val="00A52F5E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A1EDC"/>
    <w:rsid w:val="00AA6708"/>
    <w:rsid w:val="00AB3AFC"/>
    <w:rsid w:val="00AC5332"/>
    <w:rsid w:val="00AD4A03"/>
    <w:rsid w:val="00AE2179"/>
    <w:rsid w:val="00AF625F"/>
    <w:rsid w:val="00AF7A61"/>
    <w:rsid w:val="00B0110A"/>
    <w:rsid w:val="00B057DD"/>
    <w:rsid w:val="00B15503"/>
    <w:rsid w:val="00B34D23"/>
    <w:rsid w:val="00B35358"/>
    <w:rsid w:val="00B35F3F"/>
    <w:rsid w:val="00B523BB"/>
    <w:rsid w:val="00B5289B"/>
    <w:rsid w:val="00B5612B"/>
    <w:rsid w:val="00B57893"/>
    <w:rsid w:val="00B67CC1"/>
    <w:rsid w:val="00B73815"/>
    <w:rsid w:val="00B73DB7"/>
    <w:rsid w:val="00B754B6"/>
    <w:rsid w:val="00B75E60"/>
    <w:rsid w:val="00B87C3E"/>
    <w:rsid w:val="00B9605E"/>
    <w:rsid w:val="00BA0816"/>
    <w:rsid w:val="00BA46B0"/>
    <w:rsid w:val="00BA6DB1"/>
    <w:rsid w:val="00BB309B"/>
    <w:rsid w:val="00BB4B6C"/>
    <w:rsid w:val="00BB536E"/>
    <w:rsid w:val="00BB5AD1"/>
    <w:rsid w:val="00BB71DF"/>
    <w:rsid w:val="00BD1169"/>
    <w:rsid w:val="00BD34AF"/>
    <w:rsid w:val="00BD553F"/>
    <w:rsid w:val="00BD7975"/>
    <w:rsid w:val="00BE69F5"/>
    <w:rsid w:val="00BF2F82"/>
    <w:rsid w:val="00BF7046"/>
    <w:rsid w:val="00C03610"/>
    <w:rsid w:val="00C0430F"/>
    <w:rsid w:val="00C232C9"/>
    <w:rsid w:val="00C24BEA"/>
    <w:rsid w:val="00C26E78"/>
    <w:rsid w:val="00C278FE"/>
    <w:rsid w:val="00C32EE4"/>
    <w:rsid w:val="00C32F20"/>
    <w:rsid w:val="00C34ED3"/>
    <w:rsid w:val="00C55413"/>
    <w:rsid w:val="00C55528"/>
    <w:rsid w:val="00C56AA8"/>
    <w:rsid w:val="00C60337"/>
    <w:rsid w:val="00C6199B"/>
    <w:rsid w:val="00C64E7D"/>
    <w:rsid w:val="00C651A5"/>
    <w:rsid w:val="00C67135"/>
    <w:rsid w:val="00C7177A"/>
    <w:rsid w:val="00C71EB1"/>
    <w:rsid w:val="00C73EAF"/>
    <w:rsid w:val="00C77BD3"/>
    <w:rsid w:val="00C8729A"/>
    <w:rsid w:val="00C94381"/>
    <w:rsid w:val="00CA3CF8"/>
    <w:rsid w:val="00CA75CC"/>
    <w:rsid w:val="00CA75F3"/>
    <w:rsid w:val="00CB3A48"/>
    <w:rsid w:val="00CB4C42"/>
    <w:rsid w:val="00CC0E3E"/>
    <w:rsid w:val="00CC2AF5"/>
    <w:rsid w:val="00CC3CB5"/>
    <w:rsid w:val="00CC6166"/>
    <w:rsid w:val="00CD0344"/>
    <w:rsid w:val="00CD612F"/>
    <w:rsid w:val="00CD61E0"/>
    <w:rsid w:val="00CD7E25"/>
    <w:rsid w:val="00CE3E82"/>
    <w:rsid w:val="00CE617C"/>
    <w:rsid w:val="00CF4624"/>
    <w:rsid w:val="00CF5BE5"/>
    <w:rsid w:val="00D0473F"/>
    <w:rsid w:val="00D172FA"/>
    <w:rsid w:val="00D20B96"/>
    <w:rsid w:val="00D2204B"/>
    <w:rsid w:val="00D31253"/>
    <w:rsid w:val="00D35847"/>
    <w:rsid w:val="00D430F6"/>
    <w:rsid w:val="00D475D2"/>
    <w:rsid w:val="00D50856"/>
    <w:rsid w:val="00D52F94"/>
    <w:rsid w:val="00D65298"/>
    <w:rsid w:val="00D706A2"/>
    <w:rsid w:val="00D757B2"/>
    <w:rsid w:val="00D77A3E"/>
    <w:rsid w:val="00D85677"/>
    <w:rsid w:val="00D91E0D"/>
    <w:rsid w:val="00D92CD6"/>
    <w:rsid w:val="00DA4B07"/>
    <w:rsid w:val="00DB07AF"/>
    <w:rsid w:val="00DB1D8D"/>
    <w:rsid w:val="00DB5464"/>
    <w:rsid w:val="00DC1FA9"/>
    <w:rsid w:val="00DD0D55"/>
    <w:rsid w:val="00DD423D"/>
    <w:rsid w:val="00DD6CA9"/>
    <w:rsid w:val="00DE4D59"/>
    <w:rsid w:val="00DF0D6E"/>
    <w:rsid w:val="00E0030F"/>
    <w:rsid w:val="00E00F7F"/>
    <w:rsid w:val="00E0114C"/>
    <w:rsid w:val="00E05E3E"/>
    <w:rsid w:val="00E12124"/>
    <w:rsid w:val="00E12A3E"/>
    <w:rsid w:val="00E14849"/>
    <w:rsid w:val="00E16313"/>
    <w:rsid w:val="00E1740E"/>
    <w:rsid w:val="00E25839"/>
    <w:rsid w:val="00E3132F"/>
    <w:rsid w:val="00E37B97"/>
    <w:rsid w:val="00E45517"/>
    <w:rsid w:val="00E4669D"/>
    <w:rsid w:val="00E470FC"/>
    <w:rsid w:val="00E54D23"/>
    <w:rsid w:val="00E5522F"/>
    <w:rsid w:val="00E575F6"/>
    <w:rsid w:val="00E61157"/>
    <w:rsid w:val="00E71060"/>
    <w:rsid w:val="00E725FD"/>
    <w:rsid w:val="00E80C1F"/>
    <w:rsid w:val="00E835B5"/>
    <w:rsid w:val="00E87EBF"/>
    <w:rsid w:val="00E92DB9"/>
    <w:rsid w:val="00E9452C"/>
    <w:rsid w:val="00EA072E"/>
    <w:rsid w:val="00EA1D8A"/>
    <w:rsid w:val="00EA275D"/>
    <w:rsid w:val="00EA60A7"/>
    <w:rsid w:val="00EA66D6"/>
    <w:rsid w:val="00EB1E46"/>
    <w:rsid w:val="00EB3BDE"/>
    <w:rsid w:val="00EB5E64"/>
    <w:rsid w:val="00EC22D7"/>
    <w:rsid w:val="00EC7116"/>
    <w:rsid w:val="00ED77AE"/>
    <w:rsid w:val="00EE21D2"/>
    <w:rsid w:val="00EE487E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606D"/>
    <w:rsid w:val="00F060A0"/>
    <w:rsid w:val="00F14CB3"/>
    <w:rsid w:val="00F21C79"/>
    <w:rsid w:val="00F23EFD"/>
    <w:rsid w:val="00F30BB0"/>
    <w:rsid w:val="00F535FD"/>
    <w:rsid w:val="00F56CDC"/>
    <w:rsid w:val="00F624CF"/>
    <w:rsid w:val="00F80D3F"/>
    <w:rsid w:val="00F8568D"/>
    <w:rsid w:val="00F91A5E"/>
    <w:rsid w:val="00F92198"/>
    <w:rsid w:val="00F95F8E"/>
    <w:rsid w:val="00FA6ECF"/>
    <w:rsid w:val="00FB4469"/>
    <w:rsid w:val="00FD2C4C"/>
    <w:rsid w:val="00FD4E5F"/>
    <w:rsid w:val="00FE46A3"/>
    <w:rsid w:val="00FE52BF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CB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Ins10</b:Tag>
    <b:SourceType>DocumentFromInternetSite</b:SourceType>
    <b:Guid>{FD9E8CCF-EE05-4430-BE36-4F60A2F263CA}</b:Guid>
    <b:Author>
      <b:Author>
        <b:Corporate>Instituto Brasileiro de Geográfia e Estatística</b:Corporate>
      </b:Author>
    </b:Author>
    <b:Title>Censo Demografico 2010: Agregados por Setores Censitários</b:Title>
    <b:Year>2010</b:Year>
    <b:InternetSiteTitle>IBGE</b:InternetSiteTitle>
    <b:YearAccessed>2022</b:YearAccessed>
    <b:MonthAccessed>06</b:MonthAccessed>
    <b:DayAccessed>25</b:DayAccessed>
    <b:URL>https://ftp.ibge.gov.br/Censos/Censo_Demografico_2010/Resultados_do_Universo/Agregados_por_Setores_Censitarios/</b:URL>
    <b:RefOrder>1</b:RefOrder>
  </b:Source>
</b:Sources>
</file>

<file path=customXml/itemProps1.xml><?xml version="1.0" encoding="utf-8"?>
<ds:datastoreItem xmlns:ds="http://schemas.openxmlformats.org/officeDocument/2006/customXml" ds:itemID="{56317200-C7EC-45A7-9951-15605D39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Windows User</cp:lastModifiedBy>
  <cp:revision>10</cp:revision>
  <cp:lastPrinted>2014-09-18T13:37:00Z</cp:lastPrinted>
  <dcterms:created xsi:type="dcterms:W3CDTF">2022-04-28T21:14:00Z</dcterms:created>
  <dcterms:modified xsi:type="dcterms:W3CDTF">2022-07-14T15:09:00Z</dcterms:modified>
</cp:coreProperties>
</file>