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Renato Garcia</w:t>
      </w:r>
    </w:p>
    <w:p>
      <w:pPr>
        <w:spacing w:after="40"/>
      </w:pPr>
      <w:r>
        <w:rPr>
          <w:b/>
          <w:bCs/>
          <w:color w:val="3730A3"/>
          <w:sz w:val="21"/>
          <w:szCs w:val="21"/>
        </w:rPr>
        <w:t xml:space="preserve">Arquiteto de Software | Sistemas Distribuídos e IA Aplicada | Foco em posições Staff / Principal Engineer</w:t>
      </w:r>
    </w:p>
    <w:p>
      <w:r>
        <w:rPr>
          <w:sz w:val="19"/>
          <w:szCs w:val="19"/>
        </w:rPr>
        <w:t xml:space="preserve">Londrina, PR, Brazil · +55 43 99639-9184 · renato.java@gmail.com</w:t>
      </w:r>
    </w:p>
    <w:p>
      <w:pPr>
        <w:spacing w:after="60"/>
      </w:pPr>
      <w:hyperlink w:history="1" r:id="rIdeco_fkhy_9lw2z_iickgt">
        <w:r>
          <w:rPr>
            <w:rStyle w:val="Hyperlink"/>
            <w:sz w:val="19"/>
            <w:szCs w:val="19"/>
          </w:rPr>
          <w:t xml:space="preserve">linkedin.com/in/renato-garcia-java</w:t>
        </w:r>
      </w:hyperlink>
      <w:r>
        <w:rPr>
          <w:sz w:val="19"/>
          <w:szCs w:val="19"/>
        </w:rPr>
        <w:t xml:space="preserve"> · </w:t>
      </w:r>
      <w:hyperlink w:history="1" r:id="rIdfieij3bsexubzzljmwbnh">
        <w:r>
          <w:rPr>
            <w:rStyle w:val="Hyperlink"/>
            <w:sz w:val="19"/>
            <w:szCs w:val="19"/>
          </w:rPr>
          <w:t xml:space="preserve">renatojava.github.io</w:t>
        </w:r>
      </w:hyperlink>
      <w:r>
        <w:rPr>
          <w:sz w:val="19"/>
          <w:szCs w:val="19"/>
        </w:rPr>
        <w:t xml:space="preserve"> · </w:t>
      </w:r>
      <w:hyperlink w:history="1" r:id="rIdlrgscwm9mp_gl4sqao-sj">
        <w:r>
          <w:rPr>
            <w:rStyle w:val="Hyperlink"/>
            <w:sz w:val="19"/>
            <w:szCs w:val="19"/>
          </w:rPr>
          <w:t xml:space="preserve">github.com/renatojava</w:t>
        </w:r>
      </w:hyperlink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RESUMO PROFISSIONAL</w:t>
      </w:r>
    </w:p>
    <w:p>
      <w:pPr>
        <w:spacing w:after="80"/>
      </w:pPr>
      <w:r>
        <w:rPr>
          <w:sz w:val="20"/>
          <w:szCs w:val="20"/>
        </w:rPr>
        <w:t xml:space="preserve">Arquiteto de software com mais de 20 anos construindo sistemas distribuídos, principalmente plataformas de integração que movimentam dados com confiabilidade e em alto volume. Arquiteto da GuBee desde o início: um hub orientado a eventos em Apache Kafka que conecta plataformas de e-commerce a mais de 30 marketplaces, hoje com cerca de 170 workloads em produção. Founding engineer do INAI (Integra.do), plataforma multiagente de LLM em produção desde janeiro de 2026.</w:t>
      </w:r>
    </w:p>
    <w:p>
      <w:pPr>
        <w:spacing w:after="80"/>
      </w:pPr>
      <w:r>
        <w:rPr>
          <w:sz w:val="20"/>
          <w:szCs w:val="20"/>
        </w:rPr>
        <w:t xml:space="preserve">Defino a direção técnica entre times (padrões de arquitetura, migrações de nuvem e de plataforma, roadmap), lidero produtos de IA da escolha do framework até a produção e sigo hands-on em Java e Kotlin.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COMPETÊNCIAS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Arquitetura: </w:t>
      </w:r>
      <w:r>
        <w:rPr>
          <w:sz w:val="20"/>
          <w:szCs w:val="20"/>
        </w:rPr>
        <w:t xml:space="preserve">Sistemas Distribuídos, Microsserviços, Arquitetura Orientada a Eventos, Domain-Driven Design (DDD), Arquitetura Hexagonal, TDD, System Design, Padrões de Integração (EIP)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Linguagens e frameworks: </w:t>
      </w:r>
      <w:r>
        <w:rPr>
          <w:sz w:val="20"/>
          <w:szCs w:val="20"/>
        </w:rPr>
        <w:t xml:space="preserve">Java 25, Kotlin, Spring Boot, Quarkus (native / GraalVM), Spring AI, JetBrains Koog, APIs REST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IA aplicada: </w:t>
      </w:r>
      <w:r>
        <w:rPr>
          <w:sz w:val="20"/>
          <w:szCs w:val="20"/>
        </w:rPr>
        <w:t xml:space="preserve">Aplicações com LLM, Sistemas Multiagente, RAG, pgvector, OpenAI, MCP, Guardrails, Avaliação de LLM (DeepEval), Observabilidade de LLM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Dados e mensageria: </w:t>
      </w:r>
      <w:r>
        <w:rPr>
          <w:sz w:val="20"/>
          <w:szCs w:val="20"/>
        </w:rPr>
        <w:t xml:space="preserve">Apache Kafka, Redis / Redis Streams, MongoDB, PostgreSQL / PostGIS, OpenSearch, AWS SQS/SNS, Oracle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e entrega: </w:t>
      </w:r>
      <w:r>
        <w:rPr>
          <w:sz w:val="20"/>
          <w:szCs w:val="20"/>
        </w:rPr>
        <w:t xml:space="preserve">Kubernetes, Docker, AWS (EKS, Lambda), Tencent Cloud, GitLab CI/CD, OpenTelemetry, Grafana (Tempo, Loki, Mimir), Prometheus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Liderança: </w:t>
      </w:r>
      <w:r>
        <w:rPr>
          <w:sz w:val="20"/>
          <w:szCs w:val="20"/>
        </w:rPr>
        <w:t xml:space="preserve">Liderança Técnica, Mentoria, Roadmap Técnico, Migração de Nuvem, Gestão de Stakeholders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EXPERIÊNCIA PROFISSIONAL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Founding Engineer e Arquiteto de IA — Integra.do (INAI)</w:t>
      </w:r>
      <w:r>
        <w:rPr>
          <w:b/>
          <w:bCs/>
          <w:sz w:val="20"/>
          <w:szCs w:val="20"/>
        </w:rPr>
        <w:t xml:space="preserve">	jul 2025 – atual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Remoto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Arquitetei e construí o INAI desde o primeiro commit: plataforma multiagente de LLM que qualifica e atende leads imobiliários 24/7 no WhatsApp, em produção desde janeiro de 2026 na Imobiliária Inglaterra (cliente de lançamento).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Desenhei o núcleo multiagente: 5 agentes especialistas (SDR, cobrança, suporte, manutenção, lançamentos) com roteador híbrido (palavra-chave + semântica + afinidade de sessão, desempate por LLM), handoff entre agentes e overrides por cliente.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Construí a ingestão de mensagens do WhatsApp sem perda em Redis Streams (consumer groups, recuperação de pendentes, debounce por cliente) e a captação de leads de ZAP, VivaReal, OLX e ImovelWeb com deduplicação e proteção contra replay.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Implementei busca e runtime de agentes: busca híbrida (pgvector + SQL + texto, RRF) com reranker ONNX local, ferramentas dinâmicas (HTTP, GraalJS em sandbox, MCP), memória em três camadas, cache semântico de LLM e guardrails em dois níveis.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Controlei o custo de LLM com quatro faixas de modelo por tarefa e 11 dashboards Grafana de custo, latência e taxa de acerto de prompt cache por cliente (OpenTelemetry, Prometheus).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Conduzi um milestone de hardening: isolamento de tenant em 43 controllers, API keys com BCrypt migradas com leitura dupla, ~200 chamadas bloqueantes removidas; ~3.200 testes automatizados.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Autor de ~70% dos 2.400+ commits e de todos os documentos de arquitetura e roadmap (SaaS multi-tenant, admin/RBAC, conectores de CRM, SSO, SDKs).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Kotlin, Java 25, Spring Boot 4, Spring AI, OpenAI, PostgreSQL, pgvector, PostGIS, Redis Streams, Kubernetes, GitLab CI, React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Arquiteto de Software — GuBee</w:t>
      </w:r>
      <w:r>
        <w:rPr>
          <w:b/>
          <w:bCs/>
          <w:sz w:val="20"/>
          <w:szCs w:val="20"/>
        </w:rPr>
        <w:t xml:space="preserve">	jul 2019 – atual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CLT · Londrina, PR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Responsável pela arquitetura de um hub que integra plataformas de e-commerce (VTEX, Shopify, Magento, WooCommerce) a mais de 30 marketplaces (Mercado Livre, Amazon, Magalu, Shopee): cerca de 170 workloads em produção sobre Apache Kafka, com Redis e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Planejei e lidero a migração de nuvem da Huawei Cloud para a Tencent Cloud: ~170 workloads, 36+ bancos MongoDB e 25+ consumer groups Kafka, com virada por feature flags e rollback em cada etapa; escrevi os playbooks que permitem a vários engenheiros migrar serviços em paralelo.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Conduzo a modernização de toda a plataforma: Java 25, Quarkus native com GraalVM (mais de 60% menos memória por serviço) e OpenTelemetry (traces, métricas e logs) em Grafana Tempo, Loki e Mimir.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Lidero os produtos de IA da GuBee com JetBrains Koog, escolhido após POCs comparativas com Embabel, LangChain4j e Spring AI: comércio conversacional no WhatsApp (da descoberta ao checkout com PIX) e enriquecimento de catálogo com IA e revisão humana; qualidade validada com DeepEval (fidelidade, recusa, prompt injection).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Criei o toolkit de engenharia com IA da empresa: 15 plugins do Claude Code para migrações, scaffolding, troubleshooting e validação de arquitetura, para que todos os times sigam os mesmos padrões.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Formei e lidero o time de engenharia; defini Arquitetura Hexagonal, DDD e TDD como padrão.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 25, Kotlin, Quarkus, Spring Boot, Apache Kafka, Redis, MongoDB, OpenSearch, Kubernetes, AWS, Tencent Cloud, OpenTelemetry, Koog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Serasa Experian</w:t>
      </w:r>
      <w:r>
        <w:rPr>
          <w:b/>
          <w:bCs/>
          <w:sz w:val="20"/>
          <w:szCs w:val="20"/>
        </w:rPr>
        <w:t xml:space="preserve">	jan 2025 – mai 2025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Contrato · Remoto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Liderança técnica do time da plataforma de biometria: definição de arquitetura e qualidade das entregas.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Condução de alinhamentos técnicos e refinamento de requisitos com produto e negócio.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Desenvolvimento de microsserviços e fluxos assíncronos em AWS SQS/SNS para processamento de dados biométricos.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Spring Boot, AWS SQS/SNS, Oracle Autonomous Database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Arquiteto de Sistemas — Atos</w:t>
      </w:r>
      <w:r>
        <w:rPr>
          <w:b/>
          <w:bCs/>
          <w:sz w:val="20"/>
          <w:szCs w:val="20"/>
        </w:rPr>
        <w:t xml:space="preserve">	dez 2014 – jul 2019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 / 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Arquiteto em programas de integração corporativa para NET/Claro, Multiplus Fidelidade e Carrefour.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Desenho de interfaces OSB, BPEL e BPM em Oracle SOA Suite seguindo Enterprise Integration Patterns.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Liderei a definição do produto HeavyGoods do Carrefour, baseado em microsserviços orientados a eventos.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Oracle SOA Suite, OSB, BPEL, Microsserviços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Arquiteto de Software e Líder de Projetos — Infracommerce</w:t>
      </w:r>
      <w:r>
        <w:rPr>
          <w:b/>
          <w:bCs/>
          <w:sz w:val="20"/>
          <w:szCs w:val="20"/>
        </w:rPr>
        <w:t xml:space="preserve">	nov 2013 – nov 2014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Consultor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Liderei projetos na plataforma de e-commerce ACEC para Grupo Carrefour, Decathlon e Lança Perfume.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Arquitetura orientada a serviços com camadas de administração, vendas e integração com ERP; Drools para precificação dinâmica e Solr para busca.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Oracle ADF, JSF, Solr, Drools, BPEL, OSB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Accurate</w:t>
      </w:r>
      <w:r>
        <w:rPr>
          <w:b/>
          <w:bCs/>
          <w:sz w:val="20"/>
          <w:szCs w:val="20"/>
        </w:rPr>
        <w:t xml:space="preserve">	ago 2010 – nov 2014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 / 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Líder técnico em projetos do CPQD para o setor público: requisitos, estimativa por pontos de função, arquitetura e coordenação do time.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Arquiteto de Sistemas — Atos (cliente: Serasa)</w:t>
      </w:r>
      <w:r>
        <w:rPr>
          <w:b/>
          <w:bCs/>
          <w:sz w:val="20"/>
          <w:szCs w:val="20"/>
        </w:rPr>
        <w:t xml:space="preserve">	jun 2013 – nov 2013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Definição de arquitetura e especificação técnica de aplicações de crédito.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LINT</w:t>
      </w:r>
      <w:r>
        <w:rPr>
          <w:b/>
          <w:bCs/>
          <w:sz w:val="20"/>
          <w:szCs w:val="20"/>
        </w:rPr>
        <w:t xml:space="preserve">	jun 2009 – nov 2010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Liderei de ponta a ponta o desenvolvimento de um sistema de gestão municipal para o CPQD.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Analista de Sistemas — Amadeus IT Group</w:t>
      </w:r>
      <w:r>
        <w:rPr>
          <w:b/>
          <w:bCs/>
          <w:sz w:val="20"/>
          <w:szCs w:val="20"/>
        </w:rPr>
        <w:t xml:space="preserve">	2008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Aplicações de seguros e plataforma de turismo para o Carrefour (Java EE, Spring, JPA, web services).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Líder de Equipe e Qualidade — BSI Tecnologia</w:t>
      </w:r>
      <w:r>
        <w:rPr>
          <w:b/>
          <w:bCs/>
          <w:sz w:val="20"/>
          <w:szCs w:val="20"/>
        </w:rPr>
        <w:t xml:space="preserve">	2003 – 2008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 desenvolvedor a líder de equipe; projetos bancários para Itaú e Bradesco integrando Java ao mainframe COBOL.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Sun Certified Enterprise Architect (2010)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Oracle Certified Professional, Java SE 7 Programmer (2014)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Professional Scrum Master I (2018)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Oracle SOA Suite 11g Essentials (2015) · ITIL Foundation (2013)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Sun Certified: Business Component Developer Java EE 5 e 1.3 (2007), Web Component Developer (2006), Programmer (2006), Associate (2008)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FORMAÇÃO ACADÊMICA</w:t>
      </w:r>
    </w:p>
    <w:p>
      <w:pPr>
        <w:tabs>
          <w:tab w:val="right" w:pos="10178"/>
        </w:tabs>
        <w:spacing w:after="40"/>
      </w:pPr>
      <w:r>
        <w:rPr>
          <w:sz w:val="20"/>
          <w:szCs w:val="20"/>
        </w:rPr>
        <w:t xml:space="preserve">Pós-graduação em Engenharia de Software — Unifil — Centro Universitário Filadélfia</w:t>
      </w:r>
      <w:r>
        <w:rPr>
          <w:sz w:val="20"/>
          <w:szCs w:val="20"/>
        </w:rPr>
        <w:t xml:space="preserve">	2014 – 2015</w:t>
      </w:r>
    </w:p>
    <w:p>
      <w:pPr>
        <w:tabs>
          <w:tab w:val="right" w:pos="10178"/>
        </w:tabs>
        <w:spacing w:after="40"/>
      </w:pPr>
      <w:r>
        <w:rPr>
          <w:sz w:val="20"/>
          <w:szCs w:val="20"/>
        </w:rPr>
        <w:t xml:space="preserve">Bacharelado em Sistemas de Informação — Universidade Tecnológica Federal do Paraná (UTFPR)</w:t>
      </w:r>
      <w:r>
        <w:rPr>
          <w:sz w:val="20"/>
          <w:szCs w:val="20"/>
        </w:rPr>
        <w:t xml:space="preserve">	2003 – 2007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IDIOMAS</w:t>
      </w:r>
    </w:p>
    <w:p>
      <w:pPr>
        <w:spacing w:after="80"/>
      </w:pPr>
      <w:r>
        <w:rPr>
          <w:sz w:val="20"/>
          <w:szCs w:val="20"/>
        </w:rPr>
        <w:t xml:space="preserve">Português: nativo · Inglês: intermediário-avançado (CEFR B2)</w:t>
      </w:r>
    </w:p>
    <w:sectPr>
      <w:pgSz w:w="11906" w:h="16838" w:orient="portrait"/>
      <w:pgMar w:top="60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o_fkhy_9lw2z_iickgt" Type="http://schemas.openxmlformats.org/officeDocument/2006/relationships/hyperlink" Target="https://www.linkedin.com/in/renato-garcia-java/" TargetMode="External"/><Relationship Id="rIdfieij3bsexubzzljmwbnh" Type="http://schemas.openxmlformats.org/officeDocument/2006/relationships/hyperlink" Target="https://renatojava.github.io/" TargetMode="External"/><Relationship Id="rIdlrgscwm9mp_gl4sqao-sj" Type="http://schemas.openxmlformats.org/officeDocument/2006/relationships/hyperlink" Target="https://github.com/renatojav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Renato Garcia — Arquiteto de Software | Sistemas Distribuídos e IA Aplicada | Foco em posições Staff / Principal Engineer</dc:title>
  <dc:creator>Renato Garcia</dc:creator>
  <cp:lastModifiedBy>Un-named</cp:lastModifiedBy>
  <cp:revision>1</cp:revision>
  <dcterms:created xsi:type="dcterms:W3CDTF">2026-09-22T23:23:55.974Z</dcterms:created>
  <dcterms:modified xsi:type="dcterms:W3CDTF">2026-09-22T23:23:55.974Z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