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6"/>
        <w:gridCol w:w="1276"/>
        <w:gridCol w:w="2134"/>
        <w:gridCol w:w="1118"/>
        <w:gridCol w:w="1309"/>
        <w:gridCol w:w="1270"/>
      </w:tblGrid>
      <w:tr w:rsidR="0009527B" w14:paraId="44E6C759" w14:textId="77777777" w:rsidTr="0009527B">
        <w:tc>
          <w:tcPr>
            <w:tcW w:w="1186" w:type="dxa"/>
          </w:tcPr>
          <w:p w14:paraId="707C1FA4" w14:textId="4496ADF0" w:rsidR="0009527B" w:rsidRDefault="0009527B">
            <w:r>
              <w:t xml:space="preserve">Frecuencia portadora </w:t>
            </w:r>
          </w:p>
        </w:tc>
        <w:tc>
          <w:tcPr>
            <w:tcW w:w="1186" w:type="dxa"/>
          </w:tcPr>
          <w:p w14:paraId="64D6BE5A" w14:textId="5F2BA8B2" w:rsidR="0009527B" w:rsidRDefault="0009527B">
            <w:r>
              <w:t xml:space="preserve">Frecuencia inferior </w:t>
            </w:r>
          </w:p>
        </w:tc>
        <w:tc>
          <w:tcPr>
            <w:tcW w:w="1186" w:type="dxa"/>
          </w:tcPr>
          <w:p w14:paraId="1D517291" w14:textId="2B27BEAA" w:rsidR="0009527B" w:rsidRDefault="0009527B">
            <w:r>
              <w:t>Frecuencia superior</w:t>
            </w:r>
          </w:p>
        </w:tc>
        <w:tc>
          <w:tcPr>
            <w:tcW w:w="1118" w:type="dxa"/>
          </w:tcPr>
          <w:p w14:paraId="58A4DF6B" w14:textId="01A4A85B" w:rsidR="0009527B" w:rsidRDefault="0009527B">
            <w:r>
              <w:t xml:space="preserve">Amplitud portadora </w:t>
            </w:r>
          </w:p>
        </w:tc>
        <w:tc>
          <w:tcPr>
            <w:tcW w:w="1309" w:type="dxa"/>
          </w:tcPr>
          <w:p w14:paraId="481BF54C" w14:textId="46B77A42" w:rsidR="0009527B" w:rsidRDefault="0009527B">
            <w:r>
              <w:t xml:space="preserve">Amplitud moduladora </w:t>
            </w:r>
          </w:p>
        </w:tc>
        <w:tc>
          <w:tcPr>
            <w:tcW w:w="1270" w:type="dxa"/>
          </w:tcPr>
          <w:p w14:paraId="739E2DE3" w14:textId="1D8775C2" w:rsidR="0009527B" w:rsidRDefault="0009527B">
            <w:r>
              <w:t xml:space="preserve">Índice de modulación </w:t>
            </w:r>
          </w:p>
        </w:tc>
      </w:tr>
      <w:tr w:rsidR="0009527B" w14:paraId="00CE1ED5" w14:textId="77777777" w:rsidTr="0009527B">
        <w:tc>
          <w:tcPr>
            <w:tcW w:w="1186" w:type="dxa"/>
          </w:tcPr>
          <w:p w14:paraId="647A86B5" w14:textId="2BB679CB" w:rsidR="0009527B" w:rsidRDefault="0009527B">
            <w:r>
              <w:t>100khz</w:t>
            </w:r>
          </w:p>
        </w:tc>
        <w:tc>
          <w:tcPr>
            <w:tcW w:w="1186" w:type="dxa"/>
          </w:tcPr>
          <w:p w14:paraId="4B8EC4BD" w14:textId="5D6D277B" w:rsidR="0009527B" w:rsidRDefault="0009527B">
            <w:r>
              <w:t>100khz-10kz=90Khz</w:t>
            </w:r>
          </w:p>
        </w:tc>
        <w:tc>
          <w:tcPr>
            <w:tcW w:w="1186" w:type="dxa"/>
          </w:tcPr>
          <w:p w14:paraId="3F1E7195" w14:textId="2BC2345F" w:rsidR="0009527B" w:rsidRDefault="0009527B">
            <w:r>
              <w:t>100khz</w:t>
            </w:r>
            <w:r>
              <w:t>+</w:t>
            </w:r>
            <w:r>
              <w:t>10kz=</w:t>
            </w:r>
            <w:r>
              <w:t>11</w:t>
            </w:r>
            <w:r>
              <w:t>0Khz</w:t>
            </w:r>
          </w:p>
        </w:tc>
        <w:tc>
          <w:tcPr>
            <w:tcW w:w="1118" w:type="dxa"/>
          </w:tcPr>
          <w:p w14:paraId="0DF842B0" w14:textId="686D2E8C" w:rsidR="0009527B" w:rsidRDefault="0009527B">
            <w:r>
              <w:t xml:space="preserve">1 </w:t>
            </w:r>
            <w:proofErr w:type="spellStart"/>
            <w:r>
              <w:t>Vp</w:t>
            </w:r>
            <w:proofErr w:type="spellEnd"/>
          </w:p>
        </w:tc>
        <w:tc>
          <w:tcPr>
            <w:tcW w:w="1309" w:type="dxa"/>
          </w:tcPr>
          <w:p w14:paraId="08232073" w14:textId="56B9B9CF" w:rsidR="0009527B" w:rsidRDefault="0009527B">
            <w:r>
              <w:t>1Vp</w:t>
            </w:r>
          </w:p>
        </w:tc>
        <w:tc>
          <w:tcPr>
            <w:tcW w:w="1270" w:type="dxa"/>
          </w:tcPr>
          <w:p w14:paraId="46A08C55" w14:textId="3D342AA1" w:rsidR="0009527B" w:rsidRDefault="0009527B">
            <w:r>
              <w:t xml:space="preserve">1 </w:t>
            </w:r>
          </w:p>
        </w:tc>
      </w:tr>
      <w:tr w:rsidR="0009527B" w14:paraId="27E90A38" w14:textId="77777777" w:rsidTr="0009527B">
        <w:tc>
          <w:tcPr>
            <w:tcW w:w="1186" w:type="dxa"/>
          </w:tcPr>
          <w:p w14:paraId="7E818F91" w14:textId="77777777" w:rsidR="0009527B" w:rsidRDefault="0009527B"/>
        </w:tc>
        <w:tc>
          <w:tcPr>
            <w:tcW w:w="1186" w:type="dxa"/>
          </w:tcPr>
          <w:p w14:paraId="4B6DB03C" w14:textId="77777777" w:rsidR="0009527B" w:rsidRDefault="0009527B"/>
        </w:tc>
        <w:tc>
          <w:tcPr>
            <w:tcW w:w="1186" w:type="dxa"/>
          </w:tcPr>
          <w:p w14:paraId="4A0ED75F" w14:textId="77777777" w:rsidR="0009527B" w:rsidRDefault="0009527B"/>
        </w:tc>
        <w:tc>
          <w:tcPr>
            <w:tcW w:w="1118" w:type="dxa"/>
          </w:tcPr>
          <w:p w14:paraId="36692EBB" w14:textId="77777777" w:rsidR="0009527B" w:rsidRDefault="0009527B"/>
        </w:tc>
        <w:tc>
          <w:tcPr>
            <w:tcW w:w="1309" w:type="dxa"/>
          </w:tcPr>
          <w:p w14:paraId="7930E83F" w14:textId="77777777" w:rsidR="0009527B" w:rsidRDefault="0009527B">
            <w:proofErr w:type="spellStart"/>
            <w:r>
              <w:t>Vp</w:t>
            </w:r>
            <w:proofErr w:type="spellEnd"/>
            <w:r>
              <w:t>=</w:t>
            </w:r>
            <w:proofErr w:type="spellStart"/>
            <w:r>
              <w:t>Vpp</w:t>
            </w:r>
            <w:proofErr w:type="spellEnd"/>
            <w:r>
              <w:t xml:space="preserve">/2 </w:t>
            </w:r>
          </w:p>
          <w:p w14:paraId="7C327FE4" w14:textId="2EC5E6B8" w:rsidR="0009527B" w:rsidRDefault="0009527B">
            <w:r>
              <w:t>1.82v/2</w:t>
            </w:r>
          </w:p>
        </w:tc>
        <w:tc>
          <w:tcPr>
            <w:tcW w:w="1270" w:type="dxa"/>
          </w:tcPr>
          <w:p w14:paraId="3861445E" w14:textId="77777777" w:rsidR="0009527B" w:rsidRDefault="0009527B"/>
        </w:tc>
      </w:tr>
    </w:tbl>
    <w:p w14:paraId="2D1B4391" w14:textId="15542AA6" w:rsidR="00D35A96" w:rsidRDefault="00D35A96"/>
    <w:p w14:paraId="58F4D2B5" w14:textId="434450A1" w:rsidR="0009527B" w:rsidRDefault="0009527B"/>
    <w:p w14:paraId="2243D22D" w14:textId="242BC495" w:rsidR="0009527B" w:rsidRDefault="0009527B"/>
    <w:p w14:paraId="3E21596D" w14:textId="77777777" w:rsidR="0009527B" w:rsidRDefault="000952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3"/>
        <w:gridCol w:w="1720"/>
        <w:gridCol w:w="1186"/>
        <w:gridCol w:w="1118"/>
        <w:gridCol w:w="1309"/>
        <w:gridCol w:w="1270"/>
      </w:tblGrid>
      <w:tr w:rsidR="0009527B" w14:paraId="737A521D" w14:textId="77777777" w:rsidTr="008F24B7">
        <w:tc>
          <w:tcPr>
            <w:tcW w:w="1186" w:type="dxa"/>
          </w:tcPr>
          <w:p w14:paraId="4F71EACF" w14:textId="5EF9B96D" w:rsidR="0009527B" w:rsidRDefault="0009527B" w:rsidP="008F24B7">
            <w:r>
              <w:t>potenci</w:t>
            </w:r>
            <w:r>
              <w:t xml:space="preserve">a portadora </w:t>
            </w:r>
          </w:p>
        </w:tc>
        <w:tc>
          <w:tcPr>
            <w:tcW w:w="1186" w:type="dxa"/>
          </w:tcPr>
          <w:p w14:paraId="6049D858" w14:textId="394EFCEC" w:rsidR="0009527B" w:rsidRDefault="0009527B" w:rsidP="008F24B7">
            <w:r>
              <w:t xml:space="preserve">Potencia bandas laterales </w:t>
            </w:r>
          </w:p>
        </w:tc>
        <w:tc>
          <w:tcPr>
            <w:tcW w:w="1186" w:type="dxa"/>
          </w:tcPr>
          <w:p w14:paraId="0BFD9D4F" w14:textId="35C73D20" w:rsidR="0009527B" w:rsidRDefault="0009527B" w:rsidP="008F24B7">
            <w:r>
              <w:t xml:space="preserve">Potencia total bandas laterales </w:t>
            </w:r>
          </w:p>
        </w:tc>
        <w:tc>
          <w:tcPr>
            <w:tcW w:w="1118" w:type="dxa"/>
          </w:tcPr>
          <w:p w14:paraId="1B88A469" w14:textId="09C0A1D6" w:rsidR="0009527B" w:rsidRDefault="0009527B" w:rsidP="008F24B7"/>
        </w:tc>
        <w:tc>
          <w:tcPr>
            <w:tcW w:w="1309" w:type="dxa"/>
          </w:tcPr>
          <w:p w14:paraId="64181946" w14:textId="4468F660" w:rsidR="0009527B" w:rsidRDefault="0009527B" w:rsidP="008F24B7"/>
        </w:tc>
        <w:tc>
          <w:tcPr>
            <w:tcW w:w="1270" w:type="dxa"/>
          </w:tcPr>
          <w:p w14:paraId="0B8E7710" w14:textId="1BCC831D" w:rsidR="0009527B" w:rsidRDefault="0009527B" w:rsidP="008F24B7"/>
        </w:tc>
      </w:tr>
      <w:tr w:rsidR="0009527B" w14:paraId="59A1596D" w14:textId="77777777" w:rsidTr="008F24B7">
        <w:tc>
          <w:tcPr>
            <w:tcW w:w="1186" w:type="dxa"/>
          </w:tcPr>
          <w:p w14:paraId="36AD104E" w14:textId="1E9E928D" w:rsidR="0009527B" w:rsidRDefault="0009527B" w:rsidP="0009527B">
            <w:pPr>
              <w:spacing w:before="240"/>
            </w:pPr>
            <w:r>
              <w:t>Pc= (Vc</w:t>
            </w:r>
            <w:r w:rsidRPr="0009527B">
              <w:rPr>
                <w:vertAlign w:val="superscript"/>
              </w:rPr>
              <w:t>2</w:t>
            </w:r>
            <w:r>
              <w:t>)/2=0.5 w</w:t>
            </w:r>
          </w:p>
        </w:tc>
        <w:tc>
          <w:tcPr>
            <w:tcW w:w="1186" w:type="dxa"/>
          </w:tcPr>
          <w:p w14:paraId="28575E39" w14:textId="2668F92C" w:rsidR="0009527B" w:rsidRDefault="0009527B" w:rsidP="008F24B7">
            <w:r>
              <w:t>P</w:t>
            </w:r>
            <w:r w:rsidRPr="0009527B">
              <w:rPr>
                <w:vertAlign w:val="subscript"/>
              </w:rPr>
              <w:t>BL</w:t>
            </w:r>
            <w:r>
              <w:t>= (</w:t>
            </w:r>
            <w:r>
              <w:t>P</w:t>
            </w:r>
            <w:r>
              <w:t>c</w:t>
            </w:r>
            <w:r>
              <w:t>*m</w:t>
            </w:r>
            <w:r w:rsidRPr="0009527B">
              <w:rPr>
                <w:vertAlign w:val="superscript"/>
              </w:rPr>
              <w:t>2</w:t>
            </w:r>
            <w:r>
              <w:t>)/</w:t>
            </w:r>
            <w:r>
              <w:t>4</w:t>
            </w:r>
            <w:r>
              <w:t>=</w:t>
            </w:r>
            <w:r>
              <w:t>0.125</w:t>
            </w:r>
          </w:p>
        </w:tc>
        <w:tc>
          <w:tcPr>
            <w:tcW w:w="1186" w:type="dxa"/>
          </w:tcPr>
          <w:p w14:paraId="3AC67B09" w14:textId="539E6889" w:rsidR="0009527B" w:rsidRDefault="0009527B" w:rsidP="008F24B7"/>
        </w:tc>
        <w:tc>
          <w:tcPr>
            <w:tcW w:w="1118" w:type="dxa"/>
          </w:tcPr>
          <w:p w14:paraId="6B6AE94D" w14:textId="64E22B27" w:rsidR="0009527B" w:rsidRDefault="0009527B" w:rsidP="008F24B7"/>
        </w:tc>
        <w:tc>
          <w:tcPr>
            <w:tcW w:w="1309" w:type="dxa"/>
          </w:tcPr>
          <w:p w14:paraId="7F85116D" w14:textId="51F5FC70" w:rsidR="0009527B" w:rsidRDefault="0009527B" w:rsidP="008F24B7"/>
        </w:tc>
        <w:tc>
          <w:tcPr>
            <w:tcW w:w="1270" w:type="dxa"/>
          </w:tcPr>
          <w:p w14:paraId="2EFA7683" w14:textId="0FCEC063" w:rsidR="0009527B" w:rsidRDefault="0009527B" w:rsidP="008F24B7"/>
        </w:tc>
      </w:tr>
      <w:tr w:rsidR="0009527B" w14:paraId="05EE38EF" w14:textId="77777777" w:rsidTr="008F24B7">
        <w:tc>
          <w:tcPr>
            <w:tcW w:w="1186" w:type="dxa"/>
          </w:tcPr>
          <w:p w14:paraId="1DF0A2A3" w14:textId="07AAA43C" w:rsidR="0009527B" w:rsidRDefault="0009527B" w:rsidP="008F24B7"/>
        </w:tc>
        <w:tc>
          <w:tcPr>
            <w:tcW w:w="1186" w:type="dxa"/>
          </w:tcPr>
          <w:p w14:paraId="339BFA3E" w14:textId="77777777" w:rsidR="0009527B" w:rsidRDefault="0009527B" w:rsidP="008F24B7"/>
        </w:tc>
        <w:tc>
          <w:tcPr>
            <w:tcW w:w="1186" w:type="dxa"/>
          </w:tcPr>
          <w:p w14:paraId="01DBEAC1" w14:textId="77777777" w:rsidR="0009527B" w:rsidRDefault="0009527B" w:rsidP="008F24B7"/>
        </w:tc>
        <w:tc>
          <w:tcPr>
            <w:tcW w:w="1118" w:type="dxa"/>
          </w:tcPr>
          <w:p w14:paraId="6CC99380" w14:textId="77777777" w:rsidR="0009527B" w:rsidRDefault="0009527B" w:rsidP="008F24B7"/>
        </w:tc>
        <w:tc>
          <w:tcPr>
            <w:tcW w:w="1309" w:type="dxa"/>
          </w:tcPr>
          <w:p w14:paraId="23643B11" w14:textId="09B74912" w:rsidR="0009527B" w:rsidRDefault="0009527B" w:rsidP="008F24B7"/>
        </w:tc>
        <w:tc>
          <w:tcPr>
            <w:tcW w:w="1270" w:type="dxa"/>
          </w:tcPr>
          <w:p w14:paraId="573ACD99" w14:textId="77777777" w:rsidR="0009527B" w:rsidRDefault="0009527B" w:rsidP="008F24B7"/>
        </w:tc>
      </w:tr>
    </w:tbl>
    <w:p w14:paraId="7CFE6BCB" w14:textId="77777777" w:rsidR="0009527B" w:rsidRDefault="0009527B"/>
    <w:sectPr w:rsidR="00095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7B"/>
    <w:rsid w:val="0009527B"/>
    <w:rsid w:val="00D35A96"/>
    <w:rsid w:val="00E2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636E2"/>
  <w15:chartTrackingRefBased/>
  <w15:docId w15:val="{9E331F67-DCB1-4FFA-9F06-79F6F83D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5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Profesor01</dc:creator>
  <cp:keywords/>
  <dc:description/>
  <cp:lastModifiedBy>Profesor01</cp:lastModifiedBy>
  <cp:revision>2</cp:revision>
  <dcterms:created xsi:type="dcterms:W3CDTF">2022-11-21T13:17:00Z</dcterms:created>
  <dcterms:modified xsi:type="dcterms:W3CDTF">2022-11-21T13:28:00Z</dcterms:modified>
</cp:coreProperties>
</file>