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Look w:val="04A0" w:firstRow="1" w:lastRow="0" w:firstColumn="1" w:lastColumn="0" w:noHBand="0" w:noVBand="1"/>
      </w:tblPr>
      <w:tblGrid>
        <w:gridCol w:w="278"/>
        <w:gridCol w:w="339"/>
        <w:gridCol w:w="2654"/>
        <w:gridCol w:w="278"/>
        <w:gridCol w:w="2306"/>
        <w:gridCol w:w="3076"/>
      </w:tblGrid>
      <w:tr w:rsidR="00486FFA" w:rsidRPr="00486FFA" w:rsidTr="00486FFA">
        <w:trPr>
          <w:trHeight w:val="276"/>
        </w:trPr>
        <w:tc>
          <w:tcPr>
            <w:tcW w:w="8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bookmarkStart w:id="0" w:name="_GoBack"/>
            <w:bookmarkEnd w:id="0"/>
            <w:r w:rsidRPr="00486F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FACULTY POSITION RECLASSIFICATION FOR SUCs</w:t>
            </w:r>
          </w:p>
        </w:tc>
      </w:tr>
      <w:tr w:rsidR="00486FFA" w:rsidRPr="00486FFA" w:rsidTr="00486FFA">
        <w:trPr>
          <w:trHeight w:val="276"/>
        </w:trPr>
        <w:tc>
          <w:tcPr>
            <w:tcW w:w="8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(DBM-CHED Joint Circular No. 3, series of 2022)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4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PH"/>
                <w14:ligatures w14:val="none"/>
              </w:rPr>
              <w:t>CERTIFICATION OF PERCENTAGE CONTRIBUTION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PH"/>
                <w14:ligatures w14:val="none"/>
              </w:rPr>
            </w:pPr>
          </w:p>
        </w:tc>
        <w:tc>
          <w:tcPr>
            <w:tcW w:w="8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(Research Output with Multiple Authors)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Title of Research:</w:t>
            </w:r>
          </w:p>
        </w:tc>
        <w:tc>
          <w:tcPr>
            <w:tcW w:w="56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 xml:space="preserve">S1-PSINSAR Monitoring and Hyperbolic Modeling of Nonlinear </w:t>
            </w:r>
            <w:proofErr w:type="spellStart"/>
            <w:r w:rsidRPr="00486FFA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>Gound</w:t>
            </w:r>
            <w:proofErr w:type="spellEnd"/>
            <w:r w:rsidRPr="00486FFA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 xml:space="preserve"> Subsidence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Type of Research Output:</w:t>
            </w:r>
          </w:p>
        </w:tc>
        <w:tc>
          <w:tcPr>
            <w:tcW w:w="5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>Journal Article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130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 xml:space="preserve">Instruction: Supply ALL the names of the authors involved in the publication of Research output and indicate the contribution of each author in percentage.  Each author shall sign the </w:t>
            </w:r>
            <w:proofErr w:type="spellStart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conforme</w:t>
            </w:r>
            <w:proofErr w:type="spellEnd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 xml:space="preserve"> column if he/she agrees with the </w:t>
            </w:r>
            <w:proofErr w:type="spellStart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distibution</w:t>
            </w:r>
            <w:proofErr w:type="spellEnd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 xml:space="preserve">.  The </w:t>
            </w:r>
            <w:proofErr w:type="spellStart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conforme</w:t>
            </w:r>
            <w:proofErr w:type="spellEnd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 xml:space="preserve"> should be signed by all the authors in order to be considered.  Please prepare a separate Certification for each output.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564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Name of Authors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% Contribution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Conforme</w:t>
            </w:r>
            <w:proofErr w:type="spellEnd"/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br/>
            </w:r>
            <w:r w:rsidRPr="00486FFA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PH"/>
                <w14:ligatures w14:val="none"/>
              </w:rPr>
              <w:t>(Sign if you agree with the % distribution)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kern w:val="0"/>
                <w:sz w:val="20"/>
                <w:szCs w:val="20"/>
                <w:lang w:eastAsia="en-PH"/>
                <w14:ligatures w14:val="none"/>
              </w:rPr>
              <w:t>JUAN DELA CRUZ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10%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&lt;signature&gt;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ERNESTO BUENSUCESO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50%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&lt;signature&gt;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PEDRO PENDUKO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40%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&lt;signature&gt;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2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PH"/>
                <w14:ligatures w14:val="none"/>
              </w:rPr>
              <w:t>*should have a total of 100%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100%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2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Certified by: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PH"/>
                <w14:ligatures w14:val="none"/>
              </w:rPr>
              <w:t>JUAN DELA CRUZ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&lt;Name and Signature&gt;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(Name and Signature)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(Name and Signature)</w:t>
            </w:r>
          </w:p>
        </w:tc>
      </w:tr>
      <w:tr w:rsidR="00486FFA" w:rsidRPr="00486FFA" w:rsidTr="00486FFA">
        <w:trPr>
          <w:trHeight w:val="2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Faculty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Research Director or its equivalent</w:t>
            </w:r>
          </w:p>
        </w:tc>
      </w:tr>
      <w:tr w:rsidR="00486FFA" w:rsidRPr="00486FFA" w:rsidTr="00486FFA">
        <w:trPr>
          <w:trHeight w:val="45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6FFA" w:rsidRPr="00486FFA" w:rsidRDefault="00486FFA" w:rsidP="00486F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486FF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(If the one certifying is the co-author, the next higher academic official shall sign the certification)</w:t>
            </w:r>
          </w:p>
        </w:tc>
      </w:tr>
    </w:tbl>
    <w:p w:rsidR="003B0BB3" w:rsidRDefault="003B0BB3"/>
    <w:sectPr w:rsidR="003B0BB3" w:rsidSect="00486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FA"/>
    <w:rsid w:val="00373460"/>
    <w:rsid w:val="003B0BB3"/>
    <w:rsid w:val="004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Cabrera</dc:creator>
  <cp:lastModifiedBy>CEN</cp:lastModifiedBy>
  <cp:revision>2</cp:revision>
  <dcterms:created xsi:type="dcterms:W3CDTF">2023-07-17T09:38:00Z</dcterms:created>
  <dcterms:modified xsi:type="dcterms:W3CDTF">2023-07-17T09:38:00Z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a5c81e23-3d8a-4fd5-ba05-6fd7c4e56cb0</vt:lpwstr>
  </property>
</Properties>
</file>