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3A8AF" w14:textId="148BB05F" w:rsidR="001F659B" w:rsidRDefault="00F63551">
      <w:pPr>
        <w:spacing w:after="94"/>
        <w:jc w:val="center"/>
        <w:rPr>
          <w:rFonts w:ascii="Verdana" w:eastAsia="Verdana" w:hAnsi="Verdana" w:cs="Verdana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A553B46" wp14:editId="08EFBD9C">
            <wp:simplePos x="0" y="0"/>
            <wp:positionH relativeFrom="column">
              <wp:posOffset>-9525</wp:posOffset>
            </wp:positionH>
            <wp:positionV relativeFrom="paragraph">
              <wp:posOffset>-167005</wp:posOffset>
            </wp:positionV>
            <wp:extent cx="1005840" cy="1005840"/>
            <wp:effectExtent l="0" t="0" r="3810" b="3810"/>
            <wp:wrapNone/>
            <wp:docPr id="14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C14FF">
        <w:rPr>
          <w:rFonts w:ascii="Verdana" w:eastAsia="Verdana" w:hAnsi="Verdana" w:cs="Verdana"/>
        </w:rPr>
        <w:t>Republic of the Philippines</w:t>
      </w:r>
    </w:p>
    <w:p w14:paraId="3BFB2F32" w14:textId="77777777" w:rsidR="001F659B" w:rsidRDefault="00BC14FF">
      <w:pPr>
        <w:pStyle w:val="Heading1"/>
        <w:ind w:left="0"/>
        <w:jc w:val="center"/>
        <w:rPr>
          <w:sz w:val="26"/>
          <w:szCs w:val="26"/>
        </w:rPr>
      </w:pPr>
      <w:r>
        <w:rPr>
          <w:sz w:val="26"/>
          <w:szCs w:val="26"/>
        </w:rPr>
        <w:t>SOUTHERN LUZON STATE UNIVERSITY</w:t>
      </w:r>
    </w:p>
    <w:p w14:paraId="2E4E611D" w14:textId="77777777" w:rsidR="001F659B" w:rsidRDefault="00BC14FF">
      <w:pPr>
        <w:spacing w:after="0"/>
        <w:jc w:val="center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Lucban</w:t>
      </w:r>
      <w:proofErr w:type="spellEnd"/>
      <w:r>
        <w:rPr>
          <w:rFonts w:ascii="Verdana" w:eastAsia="Verdana" w:hAnsi="Verdana" w:cs="Verdana"/>
          <w:sz w:val="24"/>
          <w:szCs w:val="24"/>
        </w:rPr>
        <w:t>, Quezon</w:t>
      </w:r>
    </w:p>
    <w:p w14:paraId="0FF0681C" w14:textId="77777777" w:rsidR="001F659B" w:rsidRDefault="00BC14FF">
      <w:pPr>
        <w:spacing w:after="0"/>
        <w:ind w:left="809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14D6B418" w14:textId="77777777" w:rsidR="001F659B" w:rsidRDefault="001F659B">
      <w:pPr>
        <w:spacing w:after="179"/>
        <w:rPr>
          <w:rFonts w:ascii="Verdana" w:eastAsia="Verdana" w:hAnsi="Verdana" w:cs="Verdana"/>
          <w:sz w:val="24"/>
          <w:szCs w:val="24"/>
        </w:rPr>
      </w:pPr>
    </w:p>
    <w:p w14:paraId="091804CF" w14:textId="77777777" w:rsidR="001F659B" w:rsidRDefault="00BC14FF">
      <w:pPr>
        <w:spacing w:after="1"/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CERTIFICATION</w:t>
      </w:r>
    </w:p>
    <w:p w14:paraId="797D4147" w14:textId="77777777" w:rsidR="001F659B" w:rsidRDefault="001F659B">
      <w:pPr>
        <w:spacing w:after="1"/>
        <w:rPr>
          <w:rFonts w:ascii="Verdana" w:eastAsia="Verdana" w:hAnsi="Verdana" w:cs="Verdana"/>
          <w:sz w:val="24"/>
          <w:szCs w:val="24"/>
        </w:rPr>
      </w:pPr>
    </w:p>
    <w:p w14:paraId="4ECF19B6" w14:textId="77777777" w:rsidR="001F659B" w:rsidRDefault="001F659B">
      <w:pPr>
        <w:spacing w:after="1"/>
        <w:ind w:left="-5" w:hanging="10"/>
        <w:rPr>
          <w:rFonts w:ascii="Verdana" w:eastAsia="Verdana" w:hAnsi="Verdana" w:cs="Verdana"/>
          <w:sz w:val="24"/>
          <w:szCs w:val="24"/>
        </w:rPr>
      </w:pPr>
      <w:bookmarkStart w:id="2" w:name="_heading=h.30j0zll" w:colFirst="0" w:colLast="0"/>
      <w:bookmarkEnd w:id="2"/>
    </w:p>
    <w:p w14:paraId="7A1A4A9B" w14:textId="29996E42" w:rsidR="001F659B" w:rsidRDefault="00BC14FF">
      <w:pPr>
        <w:spacing w:after="1" w:line="36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This is to certify that </w:t>
      </w:r>
      <w:r w:rsidR="00703FCD">
        <w:rPr>
          <w:rFonts w:ascii="Verdana" w:eastAsia="Verdana" w:hAnsi="Verdana" w:cs="Verdana"/>
          <w:b/>
          <w:sz w:val="24"/>
          <w:szCs w:val="24"/>
          <w:u w:val="single"/>
        </w:rPr>
        <w:t>Associate Professor RENATO R. MAALIW III</w:t>
      </w:r>
      <w:r w:rsidR="00703FCD">
        <w:rPr>
          <w:rFonts w:ascii="Verdana" w:eastAsia="Verdana" w:hAnsi="Verdana" w:cs="Verdana"/>
          <w:sz w:val="24"/>
          <w:szCs w:val="24"/>
        </w:rPr>
        <w:t xml:space="preserve"> has been the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703FCD">
        <w:rPr>
          <w:rFonts w:ascii="Verdana" w:eastAsia="Verdana" w:hAnsi="Verdana" w:cs="Verdana"/>
          <w:b/>
          <w:sz w:val="24"/>
          <w:szCs w:val="24"/>
        </w:rPr>
        <w:t>lead</w:t>
      </w:r>
      <w:r>
        <w:rPr>
          <w:rFonts w:ascii="Verdana" w:eastAsia="Verdana" w:hAnsi="Verdana" w:cs="Verdana"/>
          <w:sz w:val="24"/>
          <w:szCs w:val="24"/>
        </w:rPr>
        <w:t xml:space="preserve"> in the revision process of the academic program detailed below:</w:t>
      </w:r>
    </w:p>
    <w:p w14:paraId="5DAD274D" w14:textId="77777777" w:rsidR="001F659B" w:rsidRDefault="001F659B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1437"/>
        <w:gridCol w:w="1667"/>
        <w:gridCol w:w="2031"/>
        <w:gridCol w:w="2897"/>
      </w:tblGrid>
      <w:tr w:rsidR="001F659B" w14:paraId="31069A30" w14:textId="77777777">
        <w:trPr>
          <w:jc w:val="center"/>
        </w:trPr>
        <w:tc>
          <w:tcPr>
            <w:tcW w:w="1635" w:type="dxa"/>
            <w:vAlign w:val="center"/>
          </w:tcPr>
          <w:p w14:paraId="56C98CB6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Program Name</w:t>
            </w:r>
          </w:p>
        </w:tc>
        <w:tc>
          <w:tcPr>
            <w:tcW w:w="1437" w:type="dxa"/>
            <w:vAlign w:val="center"/>
          </w:tcPr>
          <w:p w14:paraId="0D2816DC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Type of Program</w:t>
            </w:r>
          </w:p>
        </w:tc>
        <w:tc>
          <w:tcPr>
            <w:tcW w:w="1667" w:type="dxa"/>
            <w:vAlign w:val="center"/>
          </w:tcPr>
          <w:p w14:paraId="5601A93F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Board Approval</w:t>
            </w:r>
          </w:p>
        </w:tc>
        <w:tc>
          <w:tcPr>
            <w:tcW w:w="2031" w:type="dxa"/>
            <w:vAlign w:val="center"/>
          </w:tcPr>
          <w:p w14:paraId="18C6BFFD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Academic Year Implemented</w:t>
            </w:r>
          </w:p>
        </w:tc>
        <w:tc>
          <w:tcPr>
            <w:tcW w:w="2897" w:type="dxa"/>
            <w:vAlign w:val="center"/>
          </w:tcPr>
          <w:p w14:paraId="1BC0082E" w14:textId="77777777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Contribution</w:t>
            </w:r>
          </w:p>
        </w:tc>
      </w:tr>
      <w:tr w:rsidR="001F659B" w14:paraId="6B6874F3" w14:textId="77777777">
        <w:trPr>
          <w:jc w:val="center"/>
        </w:trPr>
        <w:tc>
          <w:tcPr>
            <w:tcW w:w="1635" w:type="dxa"/>
          </w:tcPr>
          <w:p w14:paraId="6555F63B" w14:textId="249EBB00" w:rsidR="001F659B" w:rsidRPr="0030428F" w:rsidRDefault="00BC14FF" w:rsidP="00703FCD">
            <w:pPr>
              <w:spacing w:after="1"/>
              <w:rPr>
                <w:rFonts w:ascii="Verdana" w:eastAsia="Verdana" w:hAnsi="Verdana" w:cs="Verdana"/>
              </w:rPr>
            </w:pPr>
            <w:r w:rsidRPr="0030428F">
              <w:rPr>
                <w:rFonts w:ascii="Verdana" w:eastAsia="Verdana" w:hAnsi="Verdana" w:cs="Verdana"/>
              </w:rPr>
              <w:t xml:space="preserve">Bachelor </w:t>
            </w:r>
            <w:r w:rsidR="0030428F" w:rsidRPr="0030428F">
              <w:rPr>
                <w:rFonts w:ascii="Verdana" w:eastAsia="Verdana" w:hAnsi="Verdana" w:cs="Verdana"/>
              </w:rPr>
              <w:t xml:space="preserve">of Science in </w:t>
            </w:r>
            <w:r w:rsidR="00703FCD">
              <w:rPr>
                <w:rFonts w:ascii="Verdana" w:eastAsia="Verdana" w:hAnsi="Verdana" w:cs="Verdana"/>
              </w:rPr>
              <w:t>Computer Engineering</w:t>
            </w:r>
            <w:r w:rsidRPr="0030428F"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1437" w:type="dxa"/>
          </w:tcPr>
          <w:p w14:paraId="2DD42A9F" w14:textId="77777777" w:rsidR="001F659B" w:rsidRDefault="00BC14FF">
            <w:pPr>
              <w:spacing w:after="1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Revised Program</w:t>
            </w:r>
          </w:p>
        </w:tc>
        <w:tc>
          <w:tcPr>
            <w:tcW w:w="1667" w:type="dxa"/>
          </w:tcPr>
          <w:p w14:paraId="3F73F2E6" w14:textId="77CAA939" w:rsidR="001F659B" w:rsidRDefault="00BC14FF" w:rsidP="00703FCD">
            <w:pPr>
              <w:spacing w:after="1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BOR Res. No. </w:t>
            </w:r>
            <w:r w:rsidR="00703FCD">
              <w:rPr>
                <w:rFonts w:ascii="Verdana" w:eastAsia="Verdana" w:hAnsi="Verdana" w:cs="Verdana"/>
                <w:sz w:val="24"/>
                <w:szCs w:val="24"/>
              </w:rPr>
              <w:t>50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, s. 202</w:t>
            </w:r>
            <w:r w:rsidR="00703FCD"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2031" w:type="dxa"/>
          </w:tcPr>
          <w:p w14:paraId="5E3A32ED" w14:textId="5E0681B9" w:rsidR="001F659B" w:rsidRDefault="00BC14FF">
            <w:pPr>
              <w:spacing w:after="1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202</w:t>
            </w:r>
            <w:r w:rsidR="0030428F">
              <w:rPr>
                <w:rFonts w:ascii="Verdana" w:eastAsia="Verdana" w:hAnsi="Verdana" w:cs="Verdana"/>
                <w:sz w:val="24"/>
                <w:szCs w:val="24"/>
              </w:rPr>
              <w:t>0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-202</w:t>
            </w:r>
            <w:r w:rsidR="0030428F"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2897" w:type="dxa"/>
          </w:tcPr>
          <w:p w14:paraId="55D8FF05" w14:textId="5221D72D" w:rsidR="00703FCD" w:rsidRPr="00703FCD" w:rsidRDefault="00703FCD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Supervision on the revision process</w:t>
            </w:r>
          </w:p>
          <w:p w14:paraId="43807A44" w14:textId="77777777" w:rsidR="00935F80" w:rsidRPr="00935F80" w:rsidRDefault="00935F80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 w:rsidRPr="00935F80">
              <w:rPr>
                <w:rFonts w:ascii="Verdana" w:eastAsia="Arial" w:hAnsi="Verdana" w:cs="Arial"/>
              </w:rPr>
              <w:t xml:space="preserve">Curriculum mapping and contributes in revising the curriculum. </w:t>
            </w:r>
          </w:p>
          <w:p w14:paraId="3CD45ED8" w14:textId="4F7EFDBC" w:rsidR="00935F80" w:rsidRPr="00935F80" w:rsidRDefault="00703FCD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Arial" w:hAnsi="Verdana" w:cs="Arial"/>
              </w:rPr>
              <w:t>Setting/</w:t>
            </w:r>
            <w:r w:rsidR="00935F80" w:rsidRPr="00935F80">
              <w:rPr>
                <w:rFonts w:ascii="Verdana" w:eastAsia="Arial" w:hAnsi="Verdana" w:cs="Arial"/>
              </w:rPr>
              <w:t xml:space="preserve">revising of learning objectives and learning outcomes including preparation of course syllabus. </w:t>
            </w:r>
          </w:p>
          <w:p w14:paraId="34CAE1F9" w14:textId="77777777" w:rsidR="001F659B" w:rsidRPr="00703FCD" w:rsidRDefault="00935F80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 w:rsidRPr="00935F80">
              <w:rPr>
                <w:rFonts w:ascii="Verdana" w:eastAsia="Arial" w:hAnsi="Verdana" w:cs="Arial"/>
              </w:rPr>
              <w:t>Revising the curriculum based on the comments and suggestion of the curriculum committee.</w:t>
            </w:r>
          </w:p>
          <w:p w14:paraId="25E55E89" w14:textId="08FAE007" w:rsidR="00703FCD" w:rsidRPr="00935F80" w:rsidRDefault="00703FCD" w:rsidP="00935F8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"/>
              <w:ind w:left="350" w:hanging="284"/>
              <w:rPr>
                <w:rFonts w:ascii="Verdana" w:eastAsia="Verdana" w:hAnsi="Verdana" w:cs="Verdana"/>
              </w:rPr>
            </w:pPr>
            <w:r>
              <w:rPr>
                <w:rFonts w:ascii="Verdana" w:eastAsia="Arial" w:hAnsi="Verdana" w:cs="Arial"/>
              </w:rPr>
              <w:t>Presentation of the revised curriculum to different committee and to the board for approval</w:t>
            </w:r>
          </w:p>
        </w:tc>
      </w:tr>
    </w:tbl>
    <w:p w14:paraId="215B7D8C" w14:textId="77777777" w:rsidR="001F659B" w:rsidRDefault="001F659B">
      <w:pPr>
        <w:spacing w:after="1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</w:p>
    <w:p w14:paraId="79869F07" w14:textId="05502634" w:rsidR="001F659B" w:rsidRDefault="00BC14FF">
      <w:pPr>
        <w:spacing w:after="1"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This certification is issued upon the request of </w:t>
      </w:r>
      <w:r w:rsidR="00703FCD">
        <w:rPr>
          <w:rFonts w:ascii="Verdana" w:eastAsia="Verdana" w:hAnsi="Verdana" w:cs="Verdana"/>
          <w:sz w:val="24"/>
          <w:szCs w:val="24"/>
          <w:u w:val="single"/>
        </w:rPr>
        <w:t xml:space="preserve">Dr. </w:t>
      </w:r>
      <w:proofErr w:type="spellStart"/>
      <w:r w:rsidR="00703FCD">
        <w:rPr>
          <w:rFonts w:ascii="Verdana" w:eastAsia="Verdana" w:hAnsi="Verdana" w:cs="Verdana"/>
          <w:sz w:val="24"/>
          <w:szCs w:val="24"/>
          <w:u w:val="single"/>
        </w:rPr>
        <w:t>Maaliw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for faculty position reclassification (DBM-CHED Joint Circular No. 3, series of 2022) use only.</w:t>
      </w:r>
    </w:p>
    <w:p w14:paraId="70954CFF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69C9EC4B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027AF9FA" w14:textId="77777777" w:rsidR="001F659B" w:rsidRDefault="001F659B">
      <w:pPr>
        <w:spacing w:after="1"/>
        <w:jc w:val="both"/>
        <w:rPr>
          <w:rFonts w:ascii="Verdana" w:eastAsia="Verdana" w:hAnsi="Verdana" w:cs="Verdana"/>
          <w:sz w:val="24"/>
          <w:szCs w:val="24"/>
        </w:rPr>
      </w:pPr>
    </w:p>
    <w:p w14:paraId="42D4A18B" w14:textId="77777777" w:rsidR="001F659B" w:rsidRDefault="00BC14FF">
      <w:pPr>
        <w:spacing w:after="1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GONDELINA A. RADOVAN, PhD</w:t>
      </w:r>
    </w:p>
    <w:p w14:paraId="18E85CFF" w14:textId="2C4E0AB8" w:rsidR="0030428F" w:rsidRPr="00935F80" w:rsidRDefault="00BC14FF" w:rsidP="00935F80">
      <w:pPr>
        <w:spacing w:after="1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Vice President for Academic Affairs</w:t>
      </w:r>
    </w:p>
    <w:sectPr w:rsidR="0030428F" w:rsidRPr="00935F80">
      <w:footerReference w:type="default" r:id="rId10"/>
      <w:pgSz w:w="12240" w:h="18720"/>
      <w:pgMar w:top="1440" w:right="1440" w:bottom="1440" w:left="1440" w:header="706" w:footer="11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65CEA" w14:textId="77777777" w:rsidR="00103B3B" w:rsidRDefault="00103B3B">
      <w:pPr>
        <w:spacing w:after="0" w:line="240" w:lineRule="auto"/>
      </w:pPr>
      <w:r>
        <w:separator/>
      </w:r>
    </w:p>
  </w:endnote>
  <w:endnote w:type="continuationSeparator" w:id="0">
    <w:p w14:paraId="5602E63D" w14:textId="77777777" w:rsidR="00103B3B" w:rsidRDefault="0010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0DDA2" w14:textId="77777777" w:rsidR="001F659B" w:rsidRDefault="001F659B">
    <w:pPr>
      <w:spacing w:after="1"/>
      <w:jc w:val="right"/>
      <w:rPr>
        <w:rFonts w:ascii="Verdana" w:eastAsia="Verdana" w:hAnsi="Verdana" w:cs="Verdan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54AA5" w14:textId="77777777" w:rsidR="00103B3B" w:rsidRDefault="00103B3B">
      <w:pPr>
        <w:spacing w:after="0" w:line="240" w:lineRule="auto"/>
      </w:pPr>
      <w:r>
        <w:separator/>
      </w:r>
    </w:p>
  </w:footnote>
  <w:footnote w:type="continuationSeparator" w:id="0">
    <w:p w14:paraId="4B6E08D5" w14:textId="77777777" w:rsidR="00103B3B" w:rsidRDefault="00103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B1550"/>
    <w:multiLevelType w:val="hybridMultilevel"/>
    <w:tmpl w:val="39E4570C"/>
    <w:lvl w:ilvl="0" w:tplc="0BC04390">
      <w:start w:val="2020"/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E06B9"/>
    <w:multiLevelType w:val="multilevel"/>
    <w:tmpl w:val="3B8016D2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9B"/>
    <w:rsid w:val="00103B3B"/>
    <w:rsid w:val="00112394"/>
    <w:rsid w:val="001F659B"/>
    <w:rsid w:val="00222DFB"/>
    <w:rsid w:val="0030428F"/>
    <w:rsid w:val="00342684"/>
    <w:rsid w:val="00703FCD"/>
    <w:rsid w:val="008506F7"/>
    <w:rsid w:val="00900C77"/>
    <w:rsid w:val="00935F80"/>
    <w:rsid w:val="009926F7"/>
    <w:rsid w:val="00A01281"/>
    <w:rsid w:val="00BC14FF"/>
    <w:rsid w:val="00F6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64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5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D25785"/>
    <w:pPr>
      <w:keepNext/>
      <w:keepLines/>
      <w:spacing w:after="0"/>
      <w:ind w:left="1317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25785"/>
    <w:pPr>
      <w:keepNext/>
      <w:keepLines/>
      <w:spacing w:after="4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25785"/>
    <w:rPr>
      <w:rFonts w:ascii="Verdana" w:eastAsia="Verdana" w:hAnsi="Verdana" w:cs="Verdana"/>
      <w:b/>
      <w:color w:val="000000"/>
      <w:sz w:val="2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25785"/>
    <w:rPr>
      <w:rFonts w:ascii="Verdana" w:eastAsia="Verdana" w:hAnsi="Verdana" w:cs="Verdana"/>
      <w:b/>
      <w:color w:val="000000"/>
      <w:sz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FC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CC5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6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85"/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D25785"/>
    <w:pPr>
      <w:keepNext/>
      <w:keepLines/>
      <w:spacing w:after="0"/>
      <w:ind w:left="1317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25785"/>
    <w:pPr>
      <w:keepNext/>
      <w:keepLines/>
      <w:spacing w:after="4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25785"/>
    <w:rPr>
      <w:rFonts w:ascii="Verdana" w:eastAsia="Verdana" w:hAnsi="Verdana" w:cs="Verdana"/>
      <w:b/>
      <w:color w:val="000000"/>
      <w:sz w:val="2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25785"/>
    <w:rPr>
      <w:rFonts w:ascii="Verdana" w:eastAsia="Verdana" w:hAnsi="Verdana" w:cs="Verdana"/>
      <w:b/>
      <w:color w:val="000000"/>
      <w:sz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D2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85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FC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CC5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6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TPjUhTGRERothrQBjG+wL6CkZw==">CgMxLjAyCGguZ2pkZ3hzMgloLjMwajB6bGw4AHIhMW40VjV3R1ZrWUxBbjAzd2ZyaE1aR3VtZEl1RzFZUTlu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Mark</dc:creator>
  <cp:lastModifiedBy>Renato Racelis Maaliw III</cp:lastModifiedBy>
  <cp:revision>5</cp:revision>
  <cp:lastPrinted>2023-07-20T16:33:00Z</cp:lastPrinted>
  <dcterms:created xsi:type="dcterms:W3CDTF">2023-07-20T10:23:00Z</dcterms:created>
  <dcterms:modified xsi:type="dcterms:W3CDTF">2023-07-20T16:33:00Z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716202f5-5b35-4342-97d6-6d1bae069016</vt:lpwstr>
  </property>
</Properties>
</file>