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14:paraId="6B5E0D26" w14:textId="77777777" w:rsidR="008C4F6B" w:rsidRDefault="000103AA">
      <w:pPr>
        <w:rPr>
          <w:rFonts w:ascii="Times" w:hAnsi="Times" w:cs="Times New Roman"/>
          <w:b/>
          <w:sz w:val="24"/>
          <w:szCs w:val="24"/>
        </w:rPr>
      </w:pPr>
      <w:r w:rsidRPr="009F748F">
        <w:rPr>
          <w:rFonts w:ascii="Times" w:hAnsi="Times" w:cs="Times New Roman"/>
          <w:b/>
          <w:sz w:val="24"/>
          <w:szCs w:val="24"/>
        </w:rPr>
        <w:t>Estimating the effect of piracy on the global shipping industry</w:t>
      </w:r>
      <w:r w:rsidR="00CD77E5" w:rsidRPr="009F748F">
        <w:rPr>
          <w:rFonts w:ascii="Times" w:hAnsi="Times" w:cs="Times New Roman"/>
          <w:b/>
          <w:sz w:val="24"/>
          <w:szCs w:val="24"/>
        </w:rPr>
        <w:t xml:space="preserve"> </w:t>
      </w:r>
    </w:p>
    <w:p w14:paraId="122B57FA" w14:textId="77777777" w:rsidR="00500FDD" w:rsidRPr="009F748F" w:rsidRDefault="008C4F6B">
      <w:pPr>
        <w:rPr>
          <w:rFonts w:ascii="Times" w:hAnsi="Times" w:cs="Times New Roman"/>
          <w:sz w:val="24"/>
          <w:szCs w:val="24"/>
        </w:rPr>
      </w:pPr>
      <w:r w:rsidRPr="009F748F">
        <w:rPr>
          <w:rFonts w:ascii="Times" w:hAnsi="Times" w:cs="Times New Roman"/>
          <w:b/>
          <w:sz w:val="24"/>
          <w:szCs w:val="24"/>
        </w:rPr>
        <w:t>Summary</w:t>
      </w:r>
      <w:r>
        <w:rPr>
          <w:rFonts w:ascii="Times" w:hAnsi="Times" w:cs="Times New Roman"/>
          <w:b/>
          <w:sz w:val="24"/>
          <w:szCs w:val="24"/>
        </w:rPr>
        <w:t xml:space="preserve"> - </w:t>
      </w:r>
      <w:r w:rsidR="000103AA" w:rsidRPr="009F748F">
        <w:rPr>
          <w:rFonts w:ascii="Times" w:hAnsi="Times" w:cs="Times New Roman"/>
          <w:b/>
          <w:sz w:val="24"/>
          <w:szCs w:val="24"/>
        </w:rPr>
        <w:t xml:space="preserve">April </w:t>
      </w:r>
      <w:r w:rsidR="0078194F" w:rsidRPr="009F748F">
        <w:rPr>
          <w:rFonts w:ascii="Times" w:hAnsi="Times" w:cs="Times New Roman"/>
          <w:b/>
          <w:sz w:val="24"/>
          <w:szCs w:val="24"/>
        </w:rPr>
        <w:t>201</w:t>
      </w:r>
      <w:r w:rsidR="000103AA" w:rsidRPr="009F748F">
        <w:rPr>
          <w:rFonts w:ascii="Times" w:hAnsi="Times" w:cs="Times New Roman"/>
          <w:b/>
          <w:sz w:val="24"/>
          <w:szCs w:val="24"/>
        </w:rPr>
        <w:t>8</w:t>
      </w:r>
    </w:p>
    <w:p w14:paraId="23DADE53" w14:textId="77777777" w:rsidR="00500FDD" w:rsidRPr="009F748F" w:rsidRDefault="00500FDD">
      <w:pPr>
        <w:rPr>
          <w:rFonts w:ascii="Times" w:hAnsi="Times" w:cs="Times New Roman"/>
          <w:sz w:val="24"/>
          <w:szCs w:val="24"/>
        </w:rPr>
      </w:pPr>
    </w:p>
    <w:p w14:paraId="1E8FDB17" w14:textId="77777777" w:rsidR="00500FDD" w:rsidRPr="009F748F" w:rsidRDefault="000103AA">
      <w:pPr>
        <w:rPr>
          <w:rFonts w:ascii="Times" w:hAnsi="Times" w:cs="Times New Roman"/>
          <w:sz w:val="24"/>
          <w:szCs w:val="24"/>
        </w:rPr>
      </w:pPr>
      <w:r w:rsidRPr="009F748F">
        <w:rPr>
          <w:rFonts w:ascii="Times" w:hAnsi="Times" w:cs="Times New Roman"/>
          <w:b/>
          <w:sz w:val="24"/>
          <w:szCs w:val="24"/>
        </w:rPr>
        <w:t>Researchers</w:t>
      </w:r>
      <w:r w:rsidR="0078194F" w:rsidRPr="009F748F">
        <w:rPr>
          <w:rFonts w:ascii="Times" w:hAnsi="Times" w:cs="Times New Roman"/>
          <w:b/>
          <w:sz w:val="24"/>
          <w:szCs w:val="24"/>
        </w:rPr>
        <w:t xml:space="preserve">: </w:t>
      </w:r>
      <w:r w:rsidRPr="009F748F">
        <w:rPr>
          <w:rFonts w:ascii="Times" w:hAnsi="Times" w:cs="Times New Roman"/>
          <w:sz w:val="24"/>
          <w:szCs w:val="24"/>
        </w:rPr>
        <w:t>Gavin McDonald and Renato Molina</w:t>
      </w:r>
    </w:p>
    <w:p w14:paraId="0FD4B908" w14:textId="77777777" w:rsidR="00500FDD" w:rsidRPr="009F748F" w:rsidRDefault="000103AA">
      <w:pPr>
        <w:rPr>
          <w:rFonts w:ascii="Times" w:hAnsi="Times" w:cs="Times New Roman"/>
          <w:sz w:val="24"/>
          <w:szCs w:val="24"/>
        </w:rPr>
      </w:pPr>
      <w:r w:rsidRPr="009F748F">
        <w:rPr>
          <w:rFonts w:ascii="Times" w:hAnsi="Times" w:cs="Times New Roman"/>
          <w:b/>
          <w:sz w:val="24"/>
          <w:szCs w:val="24"/>
        </w:rPr>
        <w:t xml:space="preserve">Institution: </w:t>
      </w:r>
      <w:r w:rsidRPr="009F748F">
        <w:rPr>
          <w:rFonts w:ascii="Times" w:hAnsi="Times" w:cs="Times New Roman"/>
          <w:sz w:val="24"/>
          <w:szCs w:val="24"/>
        </w:rPr>
        <w:t>University of California, Santa Barbara</w:t>
      </w:r>
    </w:p>
    <w:p w14:paraId="6ECB19CE" w14:textId="77777777" w:rsidR="00500FDD" w:rsidRPr="009F748F" w:rsidRDefault="00500FDD">
      <w:pPr>
        <w:rPr>
          <w:rFonts w:ascii="Times" w:hAnsi="Times" w:cs="Times New Roman"/>
          <w:sz w:val="24"/>
          <w:szCs w:val="24"/>
        </w:rPr>
      </w:pPr>
    </w:p>
    <w:p w14:paraId="00A9F2FE" w14:textId="77777777" w:rsidR="00500FDD" w:rsidRPr="009F748F" w:rsidRDefault="0078194F">
      <w:pPr>
        <w:rPr>
          <w:rFonts w:ascii="Times" w:hAnsi="Times" w:cs="Times New Roman"/>
          <w:sz w:val="24"/>
          <w:szCs w:val="24"/>
        </w:rPr>
      </w:pPr>
      <w:r w:rsidRPr="009F748F">
        <w:rPr>
          <w:rFonts w:ascii="Times" w:hAnsi="Times" w:cs="Times New Roman"/>
          <w:b/>
          <w:sz w:val="24"/>
          <w:szCs w:val="24"/>
        </w:rPr>
        <w:t xml:space="preserve">Research Question: </w:t>
      </w:r>
      <w:r w:rsidRPr="009F748F">
        <w:rPr>
          <w:rFonts w:ascii="Times" w:hAnsi="Times" w:cs="Times New Roman"/>
          <w:sz w:val="24"/>
          <w:szCs w:val="24"/>
        </w:rPr>
        <w:t xml:space="preserve">What is the </w:t>
      </w:r>
      <w:r w:rsidR="0074318B" w:rsidRPr="009F748F">
        <w:rPr>
          <w:rFonts w:ascii="Times" w:hAnsi="Times" w:cs="Times New Roman"/>
          <w:sz w:val="24"/>
          <w:szCs w:val="24"/>
        </w:rPr>
        <w:t xml:space="preserve">economic </w:t>
      </w:r>
      <w:ins w:id="0" w:author="Gavin McDonald" w:date="2018-04-12T11:01:00Z">
        <w:r w:rsidR="002539FF">
          <w:rPr>
            <w:rFonts w:ascii="Times" w:hAnsi="Times" w:cs="Times New Roman"/>
            <w:sz w:val="24"/>
            <w:szCs w:val="24"/>
          </w:rPr>
          <w:t xml:space="preserve">and environmental </w:t>
        </w:r>
      </w:ins>
      <w:r w:rsidR="0074318B" w:rsidRPr="009F748F">
        <w:rPr>
          <w:rFonts w:ascii="Times" w:hAnsi="Times" w:cs="Times New Roman"/>
          <w:sz w:val="24"/>
          <w:szCs w:val="24"/>
        </w:rPr>
        <w:t xml:space="preserve">impact of piracy on global shipping? </w:t>
      </w:r>
    </w:p>
    <w:p w14:paraId="12DBB731" w14:textId="77777777" w:rsidR="0074318B" w:rsidRPr="009F748F" w:rsidRDefault="0074318B">
      <w:pPr>
        <w:rPr>
          <w:rFonts w:ascii="Times" w:hAnsi="Times" w:cs="Times New Roman"/>
          <w:sz w:val="24"/>
          <w:szCs w:val="24"/>
        </w:rPr>
      </w:pPr>
    </w:p>
    <w:p w14:paraId="120FA022" w14:textId="77777777" w:rsidR="00BD6778" w:rsidRPr="009F748F" w:rsidRDefault="005C7858" w:rsidP="0087230F">
      <w:pPr>
        <w:rPr>
          <w:rFonts w:ascii="Times" w:hAnsi="Times" w:cs="Times New Roman"/>
          <w:sz w:val="24"/>
          <w:szCs w:val="24"/>
        </w:rPr>
      </w:pPr>
      <w:r w:rsidRPr="009F748F">
        <w:rPr>
          <w:rFonts w:ascii="Times" w:hAnsi="Times" w:cs="Times New Roman"/>
          <w:b/>
          <w:sz w:val="24"/>
          <w:szCs w:val="24"/>
        </w:rPr>
        <w:t>Motivation</w:t>
      </w:r>
      <w:r w:rsidR="0078194F" w:rsidRPr="009F748F">
        <w:rPr>
          <w:rFonts w:ascii="Times" w:hAnsi="Times" w:cs="Times New Roman"/>
          <w:sz w:val="24"/>
          <w:szCs w:val="24"/>
        </w:rPr>
        <w:t xml:space="preserve">: </w:t>
      </w:r>
      <w:r w:rsidR="0087230F" w:rsidRPr="009F748F">
        <w:rPr>
          <w:rFonts w:ascii="Times" w:hAnsi="Times" w:cs="Times New Roman"/>
          <w:sz w:val="24"/>
          <w:szCs w:val="24"/>
        </w:rPr>
        <w:t xml:space="preserve">As pointed out by Adam Smith in </w:t>
      </w:r>
      <w:r w:rsidR="00C17B42" w:rsidRPr="009F748F">
        <w:rPr>
          <w:rFonts w:ascii="Times" w:hAnsi="Times" w:cs="Times New Roman"/>
          <w:sz w:val="24"/>
          <w:szCs w:val="24"/>
        </w:rPr>
        <w:t xml:space="preserve">his </w:t>
      </w:r>
      <w:r w:rsidR="0087230F" w:rsidRPr="009F748F">
        <w:rPr>
          <w:rFonts w:ascii="Times" w:hAnsi="Times" w:cs="Times New Roman"/>
          <w:sz w:val="24"/>
          <w:szCs w:val="24"/>
        </w:rPr>
        <w:t>foundational work The Wealth of Nations: “Coastal areas, and cities on rivers have been the fastest to develop, as their goods can be very cheaply transported across water versus land.</w:t>
      </w:r>
      <w:r w:rsidR="00990308" w:rsidRPr="009F748F">
        <w:rPr>
          <w:rFonts w:ascii="Times" w:hAnsi="Times" w:cs="Times New Roman"/>
          <w:sz w:val="24"/>
          <w:szCs w:val="24"/>
        </w:rPr>
        <w:t xml:space="preserve">” This statement holds true today, with most metropolitan areas worldwide located adjacent to rivers or ports, and maritime transportation remaining as one of the most cost-efficient methods for </w:t>
      </w:r>
      <w:r w:rsidR="00C17B42" w:rsidRPr="009F748F">
        <w:rPr>
          <w:rFonts w:ascii="Times" w:hAnsi="Times" w:cs="Times New Roman"/>
          <w:sz w:val="24"/>
          <w:szCs w:val="24"/>
        </w:rPr>
        <w:t xml:space="preserve">international </w:t>
      </w:r>
      <w:r w:rsidR="00990308" w:rsidRPr="009F748F">
        <w:rPr>
          <w:rFonts w:ascii="Times" w:hAnsi="Times" w:cs="Times New Roman"/>
          <w:sz w:val="24"/>
          <w:szCs w:val="24"/>
        </w:rPr>
        <w:t>trade. Maritime transport, however, has been historically prone to the criminal intervention</w:t>
      </w:r>
      <w:r w:rsidR="000B7ED1" w:rsidRPr="009F748F">
        <w:rPr>
          <w:rFonts w:ascii="Times" w:hAnsi="Times" w:cs="Times New Roman"/>
          <w:sz w:val="24"/>
          <w:szCs w:val="24"/>
        </w:rPr>
        <w:t xml:space="preserve"> in the form of piracy</w:t>
      </w:r>
      <w:r w:rsidR="00990308" w:rsidRPr="009F748F">
        <w:rPr>
          <w:rFonts w:ascii="Times" w:hAnsi="Times" w:cs="Times New Roman"/>
          <w:sz w:val="24"/>
          <w:szCs w:val="24"/>
        </w:rPr>
        <w:t xml:space="preserve">. Rough assessments for the impact of modern piracy </w:t>
      </w:r>
      <w:r w:rsidR="00AE58E5" w:rsidRPr="009F748F">
        <w:rPr>
          <w:rFonts w:ascii="Times" w:hAnsi="Times" w:cs="Times New Roman"/>
          <w:sz w:val="24"/>
          <w:szCs w:val="24"/>
        </w:rPr>
        <w:t>point to losses exceeding</w:t>
      </w:r>
      <w:r w:rsidR="00990308" w:rsidRPr="009F748F">
        <w:rPr>
          <w:rFonts w:ascii="Times" w:hAnsi="Times" w:cs="Times New Roman"/>
          <w:sz w:val="24"/>
          <w:szCs w:val="24"/>
        </w:rPr>
        <w:t xml:space="preserve"> 10 billion per year</w:t>
      </w:r>
      <w:r w:rsidR="00AE58E5" w:rsidRPr="009F748F">
        <w:rPr>
          <w:rFonts w:ascii="Times" w:hAnsi="Times" w:cs="Times New Roman"/>
          <w:sz w:val="24"/>
          <w:szCs w:val="24"/>
        </w:rPr>
        <w:t xml:space="preserve"> worldwide</w:t>
      </w:r>
      <w:r w:rsidR="00CD77E5" w:rsidRPr="009F748F">
        <w:rPr>
          <w:rFonts w:ascii="Times" w:hAnsi="Times" w:cs="Times New Roman"/>
          <w:sz w:val="24"/>
          <w:szCs w:val="24"/>
        </w:rPr>
        <w:t xml:space="preserve"> (</w:t>
      </w:r>
      <w:proofErr w:type="spellStart"/>
      <w:r w:rsidR="00CD77E5" w:rsidRPr="009F748F">
        <w:rPr>
          <w:rFonts w:ascii="Times" w:hAnsi="Times" w:cs="Times New Roman"/>
          <w:sz w:val="24"/>
          <w:szCs w:val="24"/>
        </w:rPr>
        <w:t>Luft</w:t>
      </w:r>
      <w:proofErr w:type="spellEnd"/>
      <w:r w:rsidR="00CD77E5" w:rsidRPr="009F748F">
        <w:rPr>
          <w:rFonts w:ascii="Times" w:hAnsi="Times" w:cs="Times New Roman"/>
          <w:sz w:val="24"/>
          <w:szCs w:val="24"/>
        </w:rPr>
        <w:t xml:space="preserve"> and </w:t>
      </w:r>
      <w:proofErr w:type="spellStart"/>
      <w:r w:rsidR="00CD77E5" w:rsidRPr="009F748F">
        <w:rPr>
          <w:rFonts w:ascii="Times" w:hAnsi="Times" w:cs="Times New Roman"/>
          <w:sz w:val="24"/>
          <w:szCs w:val="24"/>
        </w:rPr>
        <w:t>Corin</w:t>
      </w:r>
      <w:proofErr w:type="spellEnd"/>
      <w:r w:rsidR="00CD77E5" w:rsidRPr="009F748F">
        <w:rPr>
          <w:rFonts w:ascii="Times" w:hAnsi="Times" w:cs="Times New Roman"/>
          <w:sz w:val="24"/>
          <w:szCs w:val="24"/>
        </w:rPr>
        <w:t xml:space="preserve"> 2004), </w:t>
      </w:r>
      <w:r w:rsidR="00AE58E5" w:rsidRPr="009F748F">
        <w:rPr>
          <w:rFonts w:ascii="Times" w:hAnsi="Times" w:cs="Times New Roman"/>
          <w:sz w:val="24"/>
          <w:szCs w:val="24"/>
        </w:rPr>
        <w:t xml:space="preserve">with most attacks taking place in the </w:t>
      </w:r>
      <w:r w:rsidR="0087230F" w:rsidRPr="009F748F">
        <w:rPr>
          <w:rFonts w:ascii="Times" w:hAnsi="Times" w:cs="Times New Roman"/>
          <w:sz w:val="24"/>
          <w:szCs w:val="24"/>
        </w:rPr>
        <w:t xml:space="preserve">Straits of Malacca, West Africa, the waters off Somalia, </w:t>
      </w:r>
      <w:ins w:id="1" w:author="Gavin McDonald" w:date="2018-04-12T11:03:00Z">
        <w:r w:rsidR="002539FF">
          <w:rPr>
            <w:rFonts w:ascii="Times" w:hAnsi="Times" w:cs="Times New Roman"/>
            <w:sz w:val="24"/>
            <w:szCs w:val="24"/>
          </w:rPr>
          <w:t xml:space="preserve">the Coral Triangle, </w:t>
        </w:r>
      </w:ins>
      <w:r w:rsidR="0087230F" w:rsidRPr="009F748F">
        <w:rPr>
          <w:rFonts w:ascii="Times" w:hAnsi="Times" w:cs="Times New Roman"/>
          <w:sz w:val="24"/>
          <w:szCs w:val="24"/>
        </w:rPr>
        <w:t>Chittagong and the Indian Ocean.</w:t>
      </w:r>
      <w:r w:rsidR="00354E2E" w:rsidRPr="009F748F">
        <w:rPr>
          <w:rFonts w:ascii="Times" w:hAnsi="Times" w:cs="Times New Roman"/>
          <w:sz w:val="24"/>
          <w:szCs w:val="24"/>
        </w:rPr>
        <w:t xml:space="preserve"> </w:t>
      </w:r>
      <w:r w:rsidR="00BD6778" w:rsidRPr="009F748F">
        <w:rPr>
          <w:rFonts w:ascii="Times" w:hAnsi="Times" w:cs="Times New Roman"/>
          <w:sz w:val="24"/>
          <w:szCs w:val="24"/>
        </w:rPr>
        <w:t xml:space="preserve">To </w:t>
      </w:r>
      <w:del w:id="2" w:author="Gavin McDonald" w:date="2018-04-12T11:03:00Z">
        <w:r w:rsidR="00BD6778" w:rsidRPr="009F748F" w:rsidDel="002539FF">
          <w:rPr>
            <w:rFonts w:ascii="Times" w:hAnsi="Times" w:cs="Times New Roman"/>
            <w:sz w:val="24"/>
            <w:szCs w:val="24"/>
          </w:rPr>
          <w:delText xml:space="preserve">this </w:delText>
        </w:r>
      </w:del>
      <w:r w:rsidR="00BD6778" w:rsidRPr="009F748F">
        <w:rPr>
          <w:rFonts w:ascii="Times" w:hAnsi="Times" w:cs="Times New Roman"/>
          <w:sz w:val="24"/>
          <w:szCs w:val="24"/>
        </w:rPr>
        <w:t xml:space="preserve">date, however, there is no </w:t>
      </w:r>
      <w:r w:rsidR="000B7ED1" w:rsidRPr="009F748F">
        <w:rPr>
          <w:rFonts w:ascii="Times" w:hAnsi="Times" w:cs="Times New Roman"/>
          <w:sz w:val="24"/>
          <w:szCs w:val="24"/>
        </w:rPr>
        <w:t xml:space="preserve">unifying literature linking theoretical </w:t>
      </w:r>
      <w:r w:rsidR="00CD77E5" w:rsidRPr="009F748F">
        <w:rPr>
          <w:rFonts w:ascii="Times" w:hAnsi="Times" w:cs="Times New Roman"/>
          <w:sz w:val="24"/>
          <w:szCs w:val="24"/>
        </w:rPr>
        <w:t>and empirical behavior of shippers and pirates to establish the causal effect of piracy on the shipping industry</w:t>
      </w:r>
      <w:r w:rsidR="00BD6778" w:rsidRPr="009F748F">
        <w:rPr>
          <w:rFonts w:ascii="Times" w:hAnsi="Times" w:cs="Times New Roman"/>
          <w:sz w:val="24"/>
          <w:szCs w:val="24"/>
        </w:rPr>
        <w:t>.</w:t>
      </w:r>
    </w:p>
    <w:p w14:paraId="7C7EE258" w14:textId="77777777" w:rsidR="00BD6778" w:rsidRPr="009F748F" w:rsidRDefault="00BD6778" w:rsidP="0087230F">
      <w:pPr>
        <w:rPr>
          <w:rFonts w:ascii="Times" w:hAnsi="Times" w:cs="Times New Roman"/>
          <w:sz w:val="24"/>
          <w:szCs w:val="24"/>
        </w:rPr>
      </w:pPr>
    </w:p>
    <w:p w14:paraId="2ABE560C" w14:textId="6108F6F1" w:rsidR="00CD77E5" w:rsidRPr="009F748F" w:rsidRDefault="009F748F" w:rsidP="0087230F">
      <w:pPr>
        <w:rPr>
          <w:rFonts w:ascii="Times" w:hAnsi="Times" w:cs="Times New Roman"/>
          <w:sz w:val="24"/>
          <w:szCs w:val="24"/>
        </w:rPr>
      </w:pPr>
      <w:r w:rsidRPr="009F748F">
        <w:rPr>
          <w:rFonts w:ascii="Times" w:hAnsi="Times" w:cs="Times New Roman"/>
          <w:b/>
          <w:sz w:val="24"/>
          <w:szCs w:val="24"/>
        </w:rPr>
        <w:t>Results</w:t>
      </w:r>
      <w:r w:rsidRPr="009F748F">
        <w:rPr>
          <w:rFonts w:ascii="Times" w:hAnsi="Times" w:cs="Times New Roman"/>
          <w:sz w:val="24"/>
          <w:szCs w:val="24"/>
        </w:rPr>
        <w:t xml:space="preserve">: </w:t>
      </w:r>
      <w:r w:rsidR="00BD6778" w:rsidRPr="009F748F">
        <w:rPr>
          <w:rFonts w:ascii="Times" w:hAnsi="Times" w:cs="Times New Roman"/>
          <w:sz w:val="24"/>
          <w:szCs w:val="24"/>
        </w:rPr>
        <w:t xml:space="preserve">In this paper, we aim to </w:t>
      </w:r>
      <w:r w:rsidR="00CD77E5" w:rsidRPr="009F748F">
        <w:rPr>
          <w:rFonts w:ascii="Times" w:hAnsi="Times" w:cs="Times New Roman"/>
          <w:sz w:val="24"/>
          <w:szCs w:val="24"/>
        </w:rPr>
        <w:t xml:space="preserve">unify the sparse theoretical literature with data available for both shipping routes and pirate attacks to credibly assess the causal effect of piracy on the shipping industry. To achieve this goal, we update theoretical insights to include strategic behavior across and between shippers and </w:t>
      </w:r>
      <w:r w:rsidRPr="009F748F">
        <w:rPr>
          <w:rFonts w:ascii="Times" w:hAnsi="Times" w:cs="Times New Roman"/>
          <w:sz w:val="24"/>
          <w:szCs w:val="24"/>
        </w:rPr>
        <w:t>pirates and</w:t>
      </w:r>
      <w:r w:rsidR="00CD77E5" w:rsidRPr="009F748F">
        <w:rPr>
          <w:rFonts w:ascii="Times" w:hAnsi="Times" w:cs="Times New Roman"/>
          <w:sz w:val="24"/>
          <w:szCs w:val="24"/>
        </w:rPr>
        <w:t xml:space="preserve"> </w:t>
      </w:r>
      <w:del w:id="3" w:author="Gavin McDonald" w:date="2018-04-12T11:04:00Z">
        <w:r w:rsidR="00CD77E5" w:rsidRPr="009F748F" w:rsidDel="002539FF">
          <w:rPr>
            <w:rFonts w:ascii="Times" w:hAnsi="Times" w:cs="Times New Roman"/>
            <w:sz w:val="24"/>
            <w:szCs w:val="24"/>
          </w:rPr>
          <w:delText xml:space="preserve">collect </w:delText>
        </w:r>
      </w:del>
      <w:ins w:id="4" w:author="Gavin McDonald" w:date="2018-04-12T11:04:00Z">
        <w:r w:rsidR="002539FF">
          <w:rPr>
            <w:rFonts w:ascii="Times" w:hAnsi="Times" w:cs="Times New Roman"/>
            <w:sz w:val="24"/>
            <w:szCs w:val="24"/>
          </w:rPr>
          <w:t>compile</w:t>
        </w:r>
        <w:r w:rsidR="002539FF" w:rsidRPr="009F748F">
          <w:rPr>
            <w:rFonts w:ascii="Times" w:hAnsi="Times" w:cs="Times New Roman"/>
            <w:sz w:val="24"/>
            <w:szCs w:val="24"/>
          </w:rPr>
          <w:t xml:space="preserve"> </w:t>
        </w:r>
      </w:ins>
      <w:r w:rsidR="00CD77E5" w:rsidRPr="009F748F">
        <w:rPr>
          <w:rFonts w:ascii="Times" w:hAnsi="Times" w:cs="Times New Roman"/>
          <w:sz w:val="24"/>
          <w:szCs w:val="24"/>
        </w:rPr>
        <w:t xml:space="preserve">a unique geospatial dataset </w:t>
      </w:r>
      <w:r w:rsidRPr="009F748F">
        <w:rPr>
          <w:rFonts w:ascii="Times" w:hAnsi="Times" w:cs="Times New Roman"/>
          <w:sz w:val="24"/>
          <w:szCs w:val="24"/>
        </w:rPr>
        <w:t xml:space="preserve">to test those insights. </w:t>
      </w:r>
      <w:ins w:id="5" w:author="Gavin McDonald" w:date="2018-04-12T11:04:00Z">
        <w:r w:rsidR="002539FF">
          <w:rPr>
            <w:rFonts w:ascii="Times" w:hAnsi="Times" w:cs="Times New Roman"/>
            <w:sz w:val="24"/>
            <w:szCs w:val="24"/>
          </w:rPr>
          <w:t>The dataset includes high spatial- and temporal resolut</w:t>
        </w:r>
      </w:ins>
      <w:ins w:id="6" w:author="Gavin McDonald" w:date="2018-04-12T11:05:00Z">
        <w:r w:rsidR="002539FF">
          <w:rPr>
            <w:rFonts w:ascii="Times" w:hAnsi="Times" w:cs="Times New Roman"/>
            <w:sz w:val="24"/>
            <w:szCs w:val="24"/>
          </w:rPr>
          <w:t xml:space="preserve">ion information on pirate attacks </w:t>
        </w:r>
      </w:ins>
      <w:ins w:id="7" w:author="Gavin McDonald" w:date="2018-04-12T11:10:00Z">
        <w:r w:rsidR="00246049">
          <w:rPr>
            <w:rFonts w:ascii="Times" w:hAnsi="Times" w:cs="Times New Roman"/>
            <w:sz w:val="24"/>
            <w:szCs w:val="24"/>
          </w:rPr>
          <w:t xml:space="preserve">from the US </w:t>
        </w:r>
        <w:r w:rsidR="00246049" w:rsidRPr="00246049">
          <w:rPr>
            <w:rFonts w:ascii="Times" w:hAnsi="Times" w:cs="Times New Roman"/>
            <w:sz w:val="24"/>
            <w:szCs w:val="24"/>
          </w:rPr>
          <w:t xml:space="preserve">National Geospatial-Intelligence Agency </w:t>
        </w:r>
      </w:ins>
      <w:ins w:id="8" w:author="Gavin McDonald" w:date="2018-04-12T11:08:00Z">
        <w:r w:rsidR="00246049">
          <w:rPr>
            <w:rFonts w:ascii="Times" w:hAnsi="Times" w:cs="Times New Roman"/>
            <w:sz w:val="24"/>
            <w:szCs w:val="24"/>
          </w:rPr>
          <w:t>as well as</w:t>
        </w:r>
      </w:ins>
      <w:ins w:id="9" w:author="Gavin McDonald" w:date="2018-04-12T11:05:00Z">
        <w:r w:rsidR="002539FF">
          <w:rPr>
            <w:rFonts w:ascii="Times" w:hAnsi="Times" w:cs="Times New Roman"/>
            <w:sz w:val="24"/>
            <w:szCs w:val="24"/>
          </w:rPr>
          <w:t xml:space="preserve"> individual vessel tracks of </w:t>
        </w:r>
      </w:ins>
      <w:ins w:id="10" w:author="Gavin McDonald" w:date="2018-04-12T11:08:00Z">
        <w:r w:rsidR="00246049">
          <w:rPr>
            <w:rFonts w:ascii="Times" w:hAnsi="Times" w:cs="Times New Roman"/>
            <w:sz w:val="24"/>
            <w:szCs w:val="24"/>
          </w:rPr>
          <w:t xml:space="preserve">all known </w:t>
        </w:r>
      </w:ins>
      <w:ins w:id="11" w:author="Gavin McDonald" w:date="2018-04-12T11:05:00Z">
        <w:r w:rsidR="002539FF">
          <w:rPr>
            <w:rFonts w:ascii="Times" w:hAnsi="Times" w:cs="Times New Roman"/>
            <w:sz w:val="24"/>
            <w:szCs w:val="24"/>
          </w:rPr>
          <w:t>cargo and tanker vessels</w:t>
        </w:r>
      </w:ins>
      <w:ins w:id="12" w:author="Gavin McDonald" w:date="2018-04-12T11:08:00Z">
        <w:r w:rsidR="00246049">
          <w:rPr>
            <w:rFonts w:ascii="Times" w:hAnsi="Times" w:cs="Times New Roman"/>
            <w:sz w:val="24"/>
            <w:szCs w:val="24"/>
          </w:rPr>
          <w:t xml:space="preserve"> </w:t>
        </w:r>
      </w:ins>
      <w:ins w:id="13" w:author="Gavin McDonald" w:date="2018-04-12T11:10:00Z">
        <w:r w:rsidR="00246049">
          <w:rPr>
            <w:rFonts w:ascii="Times" w:hAnsi="Times" w:cs="Times New Roman"/>
            <w:sz w:val="24"/>
            <w:szCs w:val="24"/>
          </w:rPr>
          <w:t>that use</w:t>
        </w:r>
      </w:ins>
      <w:ins w:id="14" w:author="Gavin McDonald" w:date="2018-04-12T11:08:00Z">
        <w:r w:rsidR="00246049">
          <w:rPr>
            <w:rFonts w:ascii="Times" w:hAnsi="Times" w:cs="Times New Roman"/>
            <w:sz w:val="24"/>
            <w:szCs w:val="24"/>
          </w:rPr>
          <w:t xml:space="preserve"> the AIS vessel monitoring system</w:t>
        </w:r>
      </w:ins>
      <w:ins w:id="15" w:author="Gavin McDonald" w:date="2018-04-12T11:05:00Z">
        <w:r w:rsidR="002539FF">
          <w:rPr>
            <w:rFonts w:ascii="Times" w:hAnsi="Times" w:cs="Times New Roman"/>
            <w:sz w:val="24"/>
            <w:szCs w:val="24"/>
          </w:rPr>
          <w:t xml:space="preserve">. </w:t>
        </w:r>
      </w:ins>
      <w:del w:id="16" w:author="Gavin McDonald" w:date="2018-04-12T11:10:00Z">
        <w:r w:rsidRPr="009F748F" w:rsidDel="00CB0CF6">
          <w:rPr>
            <w:rFonts w:ascii="Times" w:hAnsi="Times" w:cs="Times New Roman"/>
            <w:sz w:val="24"/>
            <w:szCs w:val="24"/>
          </w:rPr>
          <w:delText xml:space="preserve">Out </w:delText>
        </w:r>
      </w:del>
      <w:ins w:id="17" w:author="Gavin McDonald" w:date="2018-04-12T11:10:00Z">
        <w:r w:rsidR="00CB0CF6" w:rsidRPr="009F748F">
          <w:rPr>
            <w:rFonts w:ascii="Times" w:hAnsi="Times" w:cs="Times New Roman"/>
            <w:sz w:val="24"/>
            <w:szCs w:val="24"/>
          </w:rPr>
          <w:t>Ou</w:t>
        </w:r>
        <w:r w:rsidR="00CB0CF6">
          <w:rPr>
            <w:rFonts w:ascii="Times" w:hAnsi="Times" w:cs="Times New Roman"/>
            <w:sz w:val="24"/>
            <w:szCs w:val="24"/>
          </w:rPr>
          <w:t>r</w:t>
        </w:r>
        <w:bookmarkStart w:id="18" w:name="_GoBack"/>
        <w:bookmarkEnd w:id="18"/>
        <w:r w:rsidR="00CB0CF6" w:rsidRPr="009F748F">
          <w:rPr>
            <w:rFonts w:ascii="Times" w:hAnsi="Times" w:cs="Times New Roman"/>
            <w:sz w:val="24"/>
            <w:szCs w:val="24"/>
          </w:rPr>
          <w:t xml:space="preserve"> </w:t>
        </w:r>
      </w:ins>
      <w:r w:rsidRPr="009F748F">
        <w:rPr>
          <w:rFonts w:ascii="Times" w:hAnsi="Times" w:cs="Times New Roman"/>
          <w:sz w:val="24"/>
          <w:szCs w:val="24"/>
        </w:rPr>
        <w:t xml:space="preserve">preliminary results show highly significant effect of piracy on shipping behavior that increase both the private cost of shipping as well as the social cost of environmental pollution due to changes in transportation behavior. </w:t>
      </w:r>
    </w:p>
    <w:p w14:paraId="62F7E732" w14:textId="77777777" w:rsidR="00AE58E5" w:rsidRPr="009F748F" w:rsidRDefault="00AE58E5" w:rsidP="0087230F">
      <w:pPr>
        <w:rPr>
          <w:rFonts w:ascii="Times" w:hAnsi="Times" w:cs="Times New Roman"/>
          <w:sz w:val="24"/>
          <w:szCs w:val="24"/>
        </w:rPr>
      </w:pPr>
    </w:p>
    <w:p w14:paraId="5B6D4506" w14:textId="77777777" w:rsidR="009F748F" w:rsidRDefault="009F748F">
      <w:pPr>
        <w:rPr>
          <w:rFonts w:ascii="Times" w:hAnsi="Times" w:cs="Times New Roman"/>
          <w:sz w:val="24"/>
          <w:szCs w:val="24"/>
        </w:rPr>
      </w:pPr>
      <w:r w:rsidRPr="009F748F">
        <w:rPr>
          <w:rFonts w:ascii="Times" w:hAnsi="Times" w:cs="Times New Roman"/>
          <w:b/>
          <w:sz w:val="24"/>
          <w:szCs w:val="24"/>
        </w:rPr>
        <w:t>Future steps</w:t>
      </w:r>
      <w:r w:rsidR="00BD6778" w:rsidRPr="009F748F">
        <w:rPr>
          <w:rFonts w:ascii="Times" w:hAnsi="Times" w:cs="Times New Roman"/>
          <w:sz w:val="24"/>
          <w:szCs w:val="24"/>
        </w:rPr>
        <w:t xml:space="preserve">: </w:t>
      </w:r>
      <w:r w:rsidR="008C4F6B">
        <w:rPr>
          <w:rFonts w:ascii="Times" w:hAnsi="Times" w:cs="Times New Roman"/>
          <w:sz w:val="24"/>
          <w:szCs w:val="24"/>
        </w:rPr>
        <w:t>We are currently revising several sections of the paper, including an in-depth literature review</w:t>
      </w:r>
      <w:r w:rsidR="00D02276">
        <w:rPr>
          <w:rFonts w:ascii="Times" w:hAnsi="Times" w:cs="Times New Roman"/>
          <w:sz w:val="24"/>
          <w:szCs w:val="24"/>
        </w:rPr>
        <w:t xml:space="preserve"> of both past and modern pirate activities, extension and refinement of the theoretical predictions, and an expansion of the data that supports the empirical analysis. Of particular interest at this stage of the project is the procurement of data on bunker fuel prices. Acquisition of these data will allow us to credibly control for endogeneity issues associated with captain decision when deciding on routes and cruising speed. </w:t>
      </w:r>
    </w:p>
    <w:p w14:paraId="09FDEB8C" w14:textId="77777777" w:rsidR="00D02276" w:rsidRDefault="00D02276">
      <w:pPr>
        <w:rPr>
          <w:rFonts w:ascii="Times" w:hAnsi="Times" w:cs="Times New Roman"/>
          <w:sz w:val="24"/>
          <w:szCs w:val="24"/>
        </w:rPr>
      </w:pPr>
    </w:p>
    <w:p w14:paraId="6D4210B4" w14:textId="77777777" w:rsidR="009F748F" w:rsidRDefault="009F748F">
      <w:pPr>
        <w:rPr>
          <w:rFonts w:ascii="Times" w:hAnsi="Times" w:cs="Times New Roman"/>
          <w:sz w:val="24"/>
          <w:szCs w:val="24"/>
        </w:rPr>
      </w:pPr>
    </w:p>
    <w:p w14:paraId="1A87C819" w14:textId="77777777" w:rsidR="009F748F" w:rsidRDefault="009F748F">
      <w:pPr>
        <w:rPr>
          <w:rFonts w:ascii="Times" w:hAnsi="Times" w:cs="Times New Roman"/>
          <w:sz w:val="24"/>
          <w:szCs w:val="24"/>
        </w:rPr>
      </w:pPr>
    </w:p>
    <w:p w14:paraId="6614208D" w14:textId="77777777" w:rsidR="009F748F" w:rsidRDefault="009F748F">
      <w:pPr>
        <w:rPr>
          <w:rFonts w:ascii="Times" w:hAnsi="Times" w:cs="Times New Roman"/>
          <w:sz w:val="24"/>
          <w:szCs w:val="24"/>
        </w:rPr>
      </w:pPr>
    </w:p>
    <w:p w14:paraId="2D31A747" w14:textId="77777777" w:rsidR="009F748F" w:rsidRDefault="009F748F">
      <w:pPr>
        <w:rPr>
          <w:rFonts w:ascii="Times" w:hAnsi="Times" w:cs="Times New Roman"/>
          <w:sz w:val="24"/>
          <w:szCs w:val="24"/>
        </w:rPr>
      </w:pPr>
    </w:p>
    <w:p w14:paraId="64EB1167" w14:textId="77777777" w:rsidR="009F748F" w:rsidRPr="009F748F" w:rsidRDefault="009F748F">
      <w:pPr>
        <w:rPr>
          <w:rFonts w:ascii="Times" w:hAnsi="Times" w:cs="Times New Roman"/>
          <w:sz w:val="24"/>
          <w:szCs w:val="24"/>
        </w:rPr>
      </w:pPr>
    </w:p>
    <w:p w14:paraId="2907889E" w14:textId="77777777" w:rsidR="000D753B" w:rsidRPr="009F748F" w:rsidRDefault="004175BF" w:rsidP="008C4F6B">
      <w:pPr>
        <w:rPr>
          <w:rFonts w:ascii="Times" w:hAnsi="Times" w:cs="Times New Roman"/>
          <w:b/>
          <w:sz w:val="24"/>
          <w:szCs w:val="24"/>
        </w:rPr>
      </w:pPr>
      <w:r w:rsidRPr="009F748F">
        <w:rPr>
          <w:rFonts w:ascii="Times" w:hAnsi="Times" w:cs="Times New Roman"/>
          <w:b/>
          <w:sz w:val="24"/>
          <w:szCs w:val="24"/>
        </w:rPr>
        <w:t>References</w:t>
      </w:r>
      <w:r w:rsidR="0078194F" w:rsidRPr="009F748F">
        <w:rPr>
          <w:rFonts w:ascii="Times" w:hAnsi="Times" w:cs="Times New Roman"/>
          <w:b/>
          <w:sz w:val="24"/>
          <w:szCs w:val="24"/>
        </w:rPr>
        <w:t xml:space="preserve">: </w:t>
      </w:r>
    </w:p>
    <w:p w14:paraId="2110D3F7" w14:textId="77777777" w:rsidR="000D753B" w:rsidRPr="009F748F" w:rsidRDefault="000D753B">
      <w:pPr>
        <w:rPr>
          <w:rFonts w:ascii="Times" w:hAnsi="Times" w:cs="Times New Roman"/>
          <w:sz w:val="24"/>
          <w:szCs w:val="24"/>
        </w:rPr>
      </w:pPr>
    </w:p>
    <w:p w14:paraId="1DA077E9" w14:textId="77777777" w:rsidR="00D02276" w:rsidRDefault="000D753B" w:rsidP="00D02276">
      <w:pPr>
        <w:spacing w:line="240" w:lineRule="auto"/>
        <w:ind w:left="720" w:hanging="720"/>
        <w:rPr>
          <w:rFonts w:ascii="Times" w:hAnsi="Times" w:cs="Times New Roman"/>
          <w:sz w:val="20"/>
          <w:szCs w:val="20"/>
        </w:rPr>
      </w:pPr>
      <w:r w:rsidRPr="008C4F6B">
        <w:rPr>
          <w:rFonts w:ascii="Times" w:hAnsi="Times" w:cs="Times New Roman"/>
          <w:sz w:val="20"/>
          <w:szCs w:val="20"/>
        </w:rPr>
        <w:t xml:space="preserve">Anderson, A.G., 1979. The Business of Organized Crime: A Cosa </w:t>
      </w:r>
      <w:proofErr w:type="gramStart"/>
      <w:r w:rsidRPr="008C4F6B">
        <w:rPr>
          <w:rFonts w:ascii="Times" w:hAnsi="Times" w:cs="Times New Roman"/>
          <w:sz w:val="20"/>
          <w:szCs w:val="20"/>
        </w:rPr>
        <w:t>Nostra</w:t>
      </w:r>
      <w:proofErr w:type="gramEnd"/>
      <w:r w:rsidRPr="008C4F6B">
        <w:rPr>
          <w:rFonts w:ascii="Times" w:hAnsi="Times" w:cs="Times New Roman"/>
          <w:sz w:val="20"/>
          <w:szCs w:val="20"/>
        </w:rPr>
        <w:t xml:space="preserve"> Family. Hoover Institute Press, Stanford, CA.</w:t>
      </w:r>
    </w:p>
    <w:p w14:paraId="3024DC91" w14:textId="77777777" w:rsidR="00D02276" w:rsidRDefault="000D753B" w:rsidP="00D02276">
      <w:pPr>
        <w:spacing w:line="240" w:lineRule="auto"/>
        <w:ind w:left="720" w:hanging="720"/>
        <w:rPr>
          <w:rFonts w:ascii="Times" w:hAnsi="Times" w:cs="Times New Roman"/>
          <w:sz w:val="20"/>
          <w:szCs w:val="20"/>
        </w:rPr>
      </w:pPr>
      <w:r w:rsidRPr="008C4F6B">
        <w:rPr>
          <w:rFonts w:ascii="Times" w:hAnsi="Times" w:cs="Times New Roman"/>
          <w:sz w:val="20"/>
          <w:szCs w:val="20"/>
        </w:rPr>
        <w:t xml:space="preserve">Anderson, J., </w:t>
      </w:r>
      <w:proofErr w:type="spellStart"/>
      <w:r w:rsidRPr="008C4F6B">
        <w:rPr>
          <w:rFonts w:ascii="Times" w:hAnsi="Times" w:cs="Times New Roman"/>
          <w:sz w:val="20"/>
          <w:szCs w:val="20"/>
        </w:rPr>
        <w:t>Marcouiller</w:t>
      </w:r>
      <w:proofErr w:type="spellEnd"/>
      <w:r w:rsidRPr="008C4F6B">
        <w:rPr>
          <w:rFonts w:ascii="Times" w:hAnsi="Times" w:cs="Times New Roman"/>
          <w:sz w:val="20"/>
          <w:szCs w:val="20"/>
        </w:rPr>
        <w:t>, D., 2005. Anarchy and autarchy: endogenous predation as a barrier to trade. International Economic Review 46 (1), 189–213.</w:t>
      </w:r>
    </w:p>
    <w:p w14:paraId="112E85FD" w14:textId="77777777" w:rsidR="00D02276" w:rsidRDefault="000D753B" w:rsidP="00D02276">
      <w:pPr>
        <w:spacing w:line="240" w:lineRule="auto"/>
        <w:ind w:left="720" w:hanging="720"/>
        <w:rPr>
          <w:rFonts w:ascii="Times" w:hAnsi="Times" w:cs="Times New Roman"/>
          <w:sz w:val="20"/>
          <w:szCs w:val="20"/>
        </w:rPr>
      </w:pPr>
      <w:proofErr w:type="spellStart"/>
      <w:r w:rsidRPr="008C4F6B">
        <w:rPr>
          <w:rFonts w:ascii="Times" w:hAnsi="Times" w:cs="Times New Roman"/>
          <w:sz w:val="20"/>
          <w:szCs w:val="20"/>
        </w:rPr>
        <w:t>Arlacchi</w:t>
      </w:r>
      <w:proofErr w:type="spellEnd"/>
      <w:r w:rsidRPr="008C4F6B">
        <w:rPr>
          <w:rFonts w:ascii="Times" w:hAnsi="Times" w:cs="Times New Roman"/>
          <w:sz w:val="20"/>
          <w:szCs w:val="20"/>
        </w:rPr>
        <w:t>, P., 1986. Mafia Business: The Mafia Ethic and the Spirit of Capitalism. Verso, London.</w:t>
      </w:r>
    </w:p>
    <w:p w14:paraId="40D6F02F" w14:textId="77777777" w:rsidR="00D02276" w:rsidRDefault="000D753B" w:rsidP="00D02276">
      <w:pPr>
        <w:spacing w:line="240" w:lineRule="auto"/>
        <w:ind w:left="720" w:hanging="720"/>
        <w:rPr>
          <w:rFonts w:ascii="Times" w:hAnsi="Times" w:cs="Times New Roman"/>
          <w:sz w:val="20"/>
          <w:szCs w:val="20"/>
        </w:rPr>
      </w:pPr>
      <w:r w:rsidRPr="008C4F6B">
        <w:rPr>
          <w:rFonts w:ascii="Times" w:hAnsi="Times" w:cs="Times New Roman"/>
          <w:sz w:val="20"/>
          <w:szCs w:val="20"/>
        </w:rPr>
        <w:t>Becker, G.S., 1968. Crime and punishment: an economic approach. Journal of Political Economy 76, 169–217.</w:t>
      </w:r>
    </w:p>
    <w:p w14:paraId="10C91A89" w14:textId="77777777" w:rsidR="00D02276" w:rsidRDefault="000D753B" w:rsidP="00D02276">
      <w:pPr>
        <w:spacing w:line="240" w:lineRule="auto"/>
        <w:ind w:left="720" w:hanging="720"/>
        <w:rPr>
          <w:rFonts w:ascii="Times" w:hAnsi="Times" w:cs="Times New Roman"/>
          <w:sz w:val="20"/>
          <w:szCs w:val="20"/>
        </w:rPr>
      </w:pPr>
      <w:proofErr w:type="spellStart"/>
      <w:r w:rsidRPr="008C4F6B">
        <w:rPr>
          <w:rFonts w:ascii="Times" w:hAnsi="Times" w:cs="Times New Roman"/>
          <w:sz w:val="20"/>
          <w:szCs w:val="20"/>
        </w:rPr>
        <w:t>Carbin</w:t>
      </w:r>
      <w:proofErr w:type="spellEnd"/>
      <w:r w:rsidRPr="008C4F6B">
        <w:rPr>
          <w:rFonts w:ascii="Times" w:hAnsi="Times" w:cs="Times New Roman"/>
          <w:sz w:val="20"/>
          <w:szCs w:val="20"/>
        </w:rPr>
        <w:t xml:space="preserve">, James W., 2009. Pirates: </w:t>
      </w:r>
      <w:proofErr w:type="spellStart"/>
      <w:r w:rsidRPr="008C4F6B">
        <w:rPr>
          <w:rFonts w:ascii="Times" w:hAnsi="Times" w:cs="Times New Roman"/>
          <w:sz w:val="20"/>
          <w:szCs w:val="20"/>
        </w:rPr>
        <w:t>hostis</w:t>
      </w:r>
      <w:proofErr w:type="spellEnd"/>
      <w:r w:rsidRPr="008C4F6B">
        <w:rPr>
          <w:rFonts w:ascii="Times" w:hAnsi="Times" w:cs="Times New Roman"/>
          <w:sz w:val="20"/>
          <w:szCs w:val="20"/>
        </w:rPr>
        <w:t xml:space="preserve"> </w:t>
      </w:r>
      <w:proofErr w:type="spellStart"/>
      <w:r w:rsidRPr="008C4F6B">
        <w:rPr>
          <w:rFonts w:ascii="Times" w:hAnsi="Times" w:cs="Times New Roman"/>
          <w:sz w:val="20"/>
          <w:szCs w:val="20"/>
        </w:rPr>
        <w:t>humanis</w:t>
      </w:r>
      <w:proofErr w:type="spellEnd"/>
      <w:r w:rsidRPr="008C4F6B">
        <w:rPr>
          <w:rFonts w:ascii="Times" w:hAnsi="Times" w:cs="Times New Roman"/>
          <w:sz w:val="20"/>
          <w:szCs w:val="20"/>
        </w:rPr>
        <w:t xml:space="preserve"> generis. The Federal Lawyer September 2009, 51–57.</w:t>
      </w:r>
    </w:p>
    <w:p w14:paraId="0E0BBCFC" w14:textId="77777777" w:rsidR="00D02276" w:rsidRDefault="000D753B" w:rsidP="00D02276">
      <w:pPr>
        <w:spacing w:line="240" w:lineRule="auto"/>
        <w:ind w:left="720" w:hanging="720"/>
        <w:rPr>
          <w:rFonts w:ascii="Times" w:hAnsi="Times" w:cs="Times New Roman"/>
          <w:sz w:val="20"/>
          <w:szCs w:val="20"/>
        </w:rPr>
      </w:pPr>
      <w:r w:rsidRPr="008C4F6B">
        <w:rPr>
          <w:rFonts w:ascii="Times" w:hAnsi="Times" w:cs="Times New Roman"/>
          <w:sz w:val="20"/>
          <w:szCs w:val="20"/>
        </w:rPr>
        <w:t>Chang, J., Lu, H., Chen, M., 2005. Organized crime or individual crime? Endogenous size of a criminal organization and the optimal law enforcement. Economic Inquiry 43, 661–675.</w:t>
      </w:r>
    </w:p>
    <w:p w14:paraId="735DC066" w14:textId="77777777" w:rsidR="00D02276" w:rsidRDefault="000D753B" w:rsidP="00D02276">
      <w:pPr>
        <w:spacing w:line="240" w:lineRule="auto"/>
        <w:ind w:left="720" w:hanging="720"/>
        <w:rPr>
          <w:rFonts w:ascii="Times" w:hAnsi="Times" w:cs="Times New Roman"/>
          <w:sz w:val="20"/>
          <w:szCs w:val="20"/>
        </w:rPr>
      </w:pPr>
      <w:r w:rsidRPr="008C4F6B">
        <w:rPr>
          <w:rFonts w:ascii="Times" w:hAnsi="Times" w:cs="Times New Roman"/>
          <w:sz w:val="20"/>
          <w:szCs w:val="20"/>
        </w:rPr>
        <w:t>Dick, A., 1995. When does organized crime pay? A transaction cost analysis. International Review of Law and Economics 15, 25–45.</w:t>
      </w:r>
    </w:p>
    <w:p w14:paraId="6EAAF360" w14:textId="77777777" w:rsidR="00D02276" w:rsidRDefault="000D753B" w:rsidP="00D02276">
      <w:pPr>
        <w:spacing w:line="240" w:lineRule="auto"/>
        <w:ind w:left="720" w:hanging="720"/>
        <w:rPr>
          <w:rFonts w:ascii="Times" w:hAnsi="Times" w:cs="Times New Roman"/>
          <w:sz w:val="20"/>
          <w:szCs w:val="20"/>
        </w:rPr>
      </w:pPr>
      <w:proofErr w:type="spellStart"/>
      <w:r w:rsidRPr="008C4F6B">
        <w:rPr>
          <w:rFonts w:ascii="Times" w:hAnsi="Times" w:cs="Times New Roman"/>
          <w:sz w:val="20"/>
          <w:szCs w:val="20"/>
        </w:rPr>
        <w:t>Garoupa</w:t>
      </w:r>
      <w:proofErr w:type="spellEnd"/>
      <w:r w:rsidRPr="008C4F6B">
        <w:rPr>
          <w:rFonts w:ascii="Times" w:hAnsi="Times" w:cs="Times New Roman"/>
          <w:sz w:val="20"/>
          <w:szCs w:val="20"/>
        </w:rPr>
        <w:t>, N., 2000. The economics of organized crime and optimal law enforcement. Economic Inquiry 38, 278–288.</w:t>
      </w:r>
    </w:p>
    <w:p w14:paraId="2F47A07D" w14:textId="77777777" w:rsidR="00D02276" w:rsidRDefault="00D02276" w:rsidP="00D02276">
      <w:pPr>
        <w:spacing w:line="240" w:lineRule="auto"/>
        <w:ind w:left="720" w:hanging="720"/>
        <w:rPr>
          <w:rFonts w:ascii="Times" w:hAnsi="Times" w:cs="Times New Roman"/>
          <w:sz w:val="20"/>
          <w:szCs w:val="20"/>
        </w:rPr>
      </w:pPr>
      <w:proofErr w:type="spellStart"/>
      <w:r w:rsidRPr="00D02276">
        <w:rPr>
          <w:rFonts w:ascii="Times" w:hAnsi="Times" w:cs="Times New Roman"/>
          <w:sz w:val="20"/>
          <w:szCs w:val="20"/>
        </w:rPr>
        <w:t>Guha</w:t>
      </w:r>
      <w:proofErr w:type="spellEnd"/>
      <w:r w:rsidRPr="00D02276">
        <w:rPr>
          <w:rFonts w:ascii="Times" w:hAnsi="Times" w:cs="Times New Roman"/>
          <w:sz w:val="20"/>
          <w:szCs w:val="20"/>
        </w:rPr>
        <w:t xml:space="preserve">, B. and </w:t>
      </w:r>
      <w:proofErr w:type="spellStart"/>
      <w:r w:rsidRPr="00D02276">
        <w:rPr>
          <w:rFonts w:ascii="Times" w:hAnsi="Times" w:cs="Times New Roman"/>
          <w:sz w:val="20"/>
          <w:szCs w:val="20"/>
        </w:rPr>
        <w:t>Guha</w:t>
      </w:r>
      <w:proofErr w:type="spellEnd"/>
      <w:r w:rsidRPr="00D02276">
        <w:rPr>
          <w:rFonts w:ascii="Times" w:hAnsi="Times" w:cs="Times New Roman"/>
          <w:sz w:val="20"/>
          <w:szCs w:val="20"/>
        </w:rPr>
        <w:t>, A.S., 2011. Pirates and traders: Some economics of pirate-infested sea</w:t>
      </w:r>
      <w:r>
        <w:rPr>
          <w:rFonts w:ascii="Times" w:hAnsi="Times" w:cs="Times New Roman"/>
          <w:sz w:val="20"/>
          <w:szCs w:val="20"/>
        </w:rPr>
        <w:t xml:space="preserve">s. Economics letters, 111(2), </w:t>
      </w:r>
      <w:r w:rsidRPr="00D02276">
        <w:rPr>
          <w:rFonts w:ascii="Times" w:hAnsi="Times" w:cs="Times New Roman"/>
          <w:sz w:val="20"/>
          <w:szCs w:val="20"/>
        </w:rPr>
        <w:t>147-150.</w:t>
      </w:r>
    </w:p>
    <w:p w14:paraId="69E4A390" w14:textId="77777777" w:rsidR="00D02276" w:rsidRDefault="000D753B" w:rsidP="00D02276">
      <w:pPr>
        <w:spacing w:line="240" w:lineRule="auto"/>
        <w:ind w:left="720" w:hanging="720"/>
        <w:rPr>
          <w:rFonts w:ascii="Times" w:hAnsi="Times" w:cs="Times New Roman"/>
          <w:sz w:val="20"/>
          <w:szCs w:val="20"/>
        </w:rPr>
      </w:pPr>
      <w:r w:rsidRPr="008C4F6B">
        <w:rPr>
          <w:rFonts w:ascii="Times" w:hAnsi="Times" w:cs="Times New Roman"/>
          <w:sz w:val="20"/>
          <w:szCs w:val="20"/>
        </w:rPr>
        <w:t>Jankowski, M., 1991. Islands in the Street: Gangs and American Urban Society. University of California Press, Berkeley.</w:t>
      </w:r>
    </w:p>
    <w:p w14:paraId="0363C872" w14:textId="77777777" w:rsidR="00D02276" w:rsidRDefault="000D753B" w:rsidP="00D02276">
      <w:pPr>
        <w:spacing w:line="240" w:lineRule="auto"/>
        <w:ind w:left="720" w:hanging="720"/>
        <w:rPr>
          <w:rFonts w:ascii="Times" w:hAnsi="Times" w:cs="Times New Roman"/>
          <w:sz w:val="20"/>
          <w:szCs w:val="20"/>
        </w:rPr>
      </w:pPr>
      <w:r w:rsidRPr="008C4F6B">
        <w:rPr>
          <w:rFonts w:ascii="Times" w:hAnsi="Times" w:cs="Times New Roman"/>
          <w:sz w:val="20"/>
          <w:szCs w:val="20"/>
        </w:rPr>
        <w:t>Jennings, W., 1984. A note on the economics of organized crime. Eastern Economic Journal 10, 315–321.</w:t>
      </w:r>
    </w:p>
    <w:p w14:paraId="260D7DEE" w14:textId="77777777" w:rsidR="00D02276" w:rsidRDefault="009F748F" w:rsidP="00D02276">
      <w:pPr>
        <w:spacing w:line="240" w:lineRule="auto"/>
        <w:ind w:left="720" w:hanging="720"/>
        <w:rPr>
          <w:rFonts w:ascii="Times" w:hAnsi="Times" w:cs="Times New Roman"/>
          <w:sz w:val="20"/>
          <w:szCs w:val="20"/>
        </w:rPr>
      </w:pPr>
      <w:proofErr w:type="spellStart"/>
      <w:r w:rsidRPr="008C4F6B">
        <w:rPr>
          <w:rFonts w:ascii="Times" w:hAnsi="Times" w:cs="Times New Roman"/>
          <w:sz w:val="20"/>
          <w:szCs w:val="20"/>
        </w:rPr>
        <w:t>Hallwood</w:t>
      </w:r>
      <w:proofErr w:type="spellEnd"/>
      <w:r w:rsidRPr="008C4F6B">
        <w:rPr>
          <w:rFonts w:ascii="Times" w:hAnsi="Times" w:cs="Times New Roman"/>
          <w:sz w:val="20"/>
          <w:szCs w:val="20"/>
        </w:rPr>
        <w:t xml:space="preserve">, P. and </w:t>
      </w:r>
      <w:proofErr w:type="spellStart"/>
      <w:r w:rsidRPr="008C4F6B">
        <w:rPr>
          <w:rFonts w:ascii="Times" w:hAnsi="Times" w:cs="Times New Roman"/>
          <w:sz w:val="20"/>
          <w:szCs w:val="20"/>
        </w:rPr>
        <w:t>Miceli</w:t>
      </w:r>
      <w:proofErr w:type="spellEnd"/>
      <w:r w:rsidRPr="008C4F6B">
        <w:rPr>
          <w:rFonts w:ascii="Times" w:hAnsi="Times" w:cs="Times New Roman"/>
          <w:sz w:val="20"/>
          <w:szCs w:val="20"/>
        </w:rPr>
        <w:t xml:space="preserve">, T.J., 2013. An economic analysis of maritime piracy and its control. Scottish Journal </w:t>
      </w:r>
      <w:r w:rsidR="008C4F6B" w:rsidRPr="008C4F6B">
        <w:rPr>
          <w:rFonts w:ascii="Times" w:hAnsi="Times" w:cs="Times New Roman"/>
          <w:sz w:val="20"/>
          <w:szCs w:val="20"/>
        </w:rPr>
        <w:t xml:space="preserve">of Political Economy, 60(4), </w:t>
      </w:r>
      <w:r w:rsidRPr="008C4F6B">
        <w:rPr>
          <w:rFonts w:ascii="Times" w:hAnsi="Times" w:cs="Times New Roman"/>
          <w:sz w:val="20"/>
          <w:szCs w:val="20"/>
        </w:rPr>
        <w:t>343-359.</w:t>
      </w:r>
    </w:p>
    <w:p w14:paraId="6EA4D5FF" w14:textId="77777777" w:rsidR="00D02276" w:rsidRDefault="000D753B" w:rsidP="00D02276">
      <w:pPr>
        <w:spacing w:line="240" w:lineRule="auto"/>
        <w:ind w:left="720" w:hanging="720"/>
        <w:rPr>
          <w:rFonts w:ascii="Times" w:hAnsi="Times" w:cs="Times New Roman"/>
          <w:sz w:val="20"/>
          <w:szCs w:val="20"/>
        </w:rPr>
      </w:pPr>
      <w:r w:rsidRPr="008C4F6B">
        <w:rPr>
          <w:rFonts w:ascii="Times" w:hAnsi="Times" w:cs="Times New Roman"/>
          <w:sz w:val="20"/>
          <w:szCs w:val="20"/>
        </w:rPr>
        <w:t>Kahn, Lawrence J., 1995–96. Pirates, rovers and thieves: new problems with an old enemy. Tulane Maritime Law Journal 20, 293–331.</w:t>
      </w:r>
    </w:p>
    <w:p w14:paraId="44B27CDD" w14:textId="77777777" w:rsidR="00D02276" w:rsidRDefault="000D753B" w:rsidP="00D02276">
      <w:pPr>
        <w:spacing w:line="240" w:lineRule="auto"/>
        <w:ind w:left="720" w:hanging="720"/>
        <w:rPr>
          <w:rFonts w:ascii="Times" w:hAnsi="Times" w:cs="Times New Roman"/>
          <w:sz w:val="20"/>
          <w:szCs w:val="20"/>
        </w:rPr>
      </w:pPr>
      <w:r w:rsidRPr="008C4F6B">
        <w:rPr>
          <w:rFonts w:ascii="Times" w:hAnsi="Times" w:cs="Times New Roman"/>
          <w:sz w:val="20"/>
          <w:szCs w:val="20"/>
        </w:rPr>
        <w:t xml:space="preserve">Konrad, K., </w:t>
      </w:r>
      <w:proofErr w:type="spellStart"/>
      <w:r w:rsidRPr="008C4F6B">
        <w:rPr>
          <w:rFonts w:ascii="Times" w:hAnsi="Times" w:cs="Times New Roman"/>
          <w:sz w:val="20"/>
          <w:szCs w:val="20"/>
        </w:rPr>
        <w:t>Skaperdas</w:t>
      </w:r>
      <w:proofErr w:type="spellEnd"/>
      <w:r w:rsidRPr="008C4F6B">
        <w:rPr>
          <w:rFonts w:ascii="Times" w:hAnsi="Times" w:cs="Times New Roman"/>
          <w:sz w:val="20"/>
          <w:szCs w:val="20"/>
        </w:rPr>
        <w:t xml:space="preserve">, S., 1998. Extortion. </w:t>
      </w:r>
      <w:proofErr w:type="spellStart"/>
      <w:r w:rsidRPr="008C4F6B">
        <w:rPr>
          <w:rFonts w:ascii="Times" w:hAnsi="Times" w:cs="Times New Roman"/>
          <w:sz w:val="20"/>
          <w:szCs w:val="20"/>
        </w:rPr>
        <w:t>Economica</w:t>
      </w:r>
      <w:proofErr w:type="spellEnd"/>
      <w:r w:rsidRPr="008C4F6B">
        <w:rPr>
          <w:rFonts w:ascii="Times" w:hAnsi="Times" w:cs="Times New Roman"/>
          <w:sz w:val="20"/>
          <w:szCs w:val="20"/>
        </w:rPr>
        <w:t xml:space="preserve"> 65, 461–477.</w:t>
      </w:r>
    </w:p>
    <w:p w14:paraId="0E6D136A" w14:textId="77777777" w:rsidR="00D02276" w:rsidRDefault="000D753B" w:rsidP="00D02276">
      <w:pPr>
        <w:spacing w:line="240" w:lineRule="auto"/>
        <w:ind w:left="720" w:hanging="720"/>
        <w:rPr>
          <w:rFonts w:ascii="Times" w:hAnsi="Times" w:cs="Times New Roman"/>
          <w:sz w:val="20"/>
          <w:szCs w:val="20"/>
        </w:rPr>
      </w:pPr>
      <w:proofErr w:type="spellStart"/>
      <w:r w:rsidRPr="008C4F6B">
        <w:rPr>
          <w:rFonts w:ascii="Times" w:hAnsi="Times" w:cs="Times New Roman"/>
          <w:sz w:val="20"/>
          <w:szCs w:val="20"/>
        </w:rPr>
        <w:t>Kraska</w:t>
      </w:r>
      <w:proofErr w:type="spellEnd"/>
      <w:r w:rsidRPr="008C4F6B">
        <w:rPr>
          <w:rFonts w:ascii="Times" w:hAnsi="Times" w:cs="Times New Roman"/>
          <w:sz w:val="20"/>
          <w:szCs w:val="20"/>
        </w:rPr>
        <w:t>, J., Wilson, B., 2008. Combating the pirates of the Gulf of Aden: collaboration, not</w:t>
      </w:r>
      <w:r w:rsidR="008C4F6B">
        <w:rPr>
          <w:rFonts w:ascii="Times" w:hAnsi="Times" w:cs="Times New Roman"/>
          <w:sz w:val="20"/>
          <w:szCs w:val="20"/>
        </w:rPr>
        <w:t xml:space="preserve"> </w:t>
      </w:r>
      <w:r w:rsidRPr="008C4F6B">
        <w:rPr>
          <w:rFonts w:ascii="Times" w:hAnsi="Times" w:cs="Times New Roman"/>
          <w:sz w:val="20"/>
          <w:szCs w:val="20"/>
        </w:rPr>
        <w:t>kinetics. SSRN Working Paper.</w:t>
      </w:r>
    </w:p>
    <w:p w14:paraId="098E76EB" w14:textId="77777777" w:rsidR="00D02276" w:rsidRDefault="000D753B" w:rsidP="00D02276">
      <w:pPr>
        <w:spacing w:line="240" w:lineRule="auto"/>
        <w:ind w:left="720" w:hanging="720"/>
        <w:rPr>
          <w:rFonts w:ascii="Times" w:hAnsi="Times" w:cs="Times New Roman"/>
          <w:sz w:val="20"/>
          <w:szCs w:val="20"/>
        </w:rPr>
      </w:pPr>
      <w:r w:rsidRPr="008C4F6B">
        <w:rPr>
          <w:rFonts w:ascii="Times" w:hAnsi="Times" w:cs="Times New Roman"/>
          <w:sz w:val="20"/>
          <w:szCs w:val="20"/>
        </w:rPr>
        <w:t>Leeson, P., 2007. An-</w:t>
      </w:r>
      <w:proofErr w:type="spellStart"/>
      <w:r w:rsidRPr="008C4F6B">
        <w:rPr>
          <w:rFonts w:ascii="Times" w:hAnsi="Times" w:cs="Times New Roman"/>
          <w:sz w:val="20"/>
          <w:szCs w:val="20"/>
        </w:rPr>
        <w:t>arrgh</w:t>
      </w:r>
      <w:proofErr w:type="spellEnd"/>
      <w:r w:rsidRPr="008C4F6B">
        <w:rPr>
          <w:rFonts w:ascii="Times" w:hAnsi="Times" w:cs="Times New Roman"/>
          <w:sz w:val="20"/>
          <w:szCs w:val="20"/>
        </w:rPr>
        <w:t>-</w:t>
      </w:r>
      <w:proofErr w:type="spellStart"/>
      <w:r w:rsidRPr="008C4F6B">
        <w:rPr>
          <w:rFonts w:ascii="Times" w:hAnsi="Times" w:cs="Times New Roman"/>
          <w:sz w:val="20"/>
          <w:szCs w:val="20"/>
        </w:rPr>
        <w:t>chy</w:t>
      </w:r>
      <w:proofErr w:type="spellEnd"/>
      <w:r w:rsidRPr="008C4F6B">
        <w:rPr>
          <w:rFonts w:ascii="Times" w:hAnsi="Times" w:cs="Times New Roman"/>
          <w:sz w:val="20"/>
          <w:szCs w:val="20"/>
        </w:rPr>
        <w:t>: the law and economics of pirate organization. Journal of</w:t>
      </w:r>
      <w:r w:rsidR="008C4F6B">
        <w:rPr>
          <w:rFonts w:ascii="Times" w:hAnsi="Times" w:cs="Times New Roman"/>
          <w:sz w:val="20"/>
          <w:szCs w:val="20"/>
        </w:rPr>
        <w:t xml:space="preserve"> </w:t>
      </w:r>
      <w:r w:rsidRPr="008C4F6B">
        <w:rPr>
          <w:rFonts w:ascii="Times" w:hAnsi="Times" w:cs="Times New Roman"/>
          <w:sz w:val="20"/>
          <w:szCs w:val="20"/>
        </w:rPr>
        <w:t>Political Economy 115 (6), 1049–1094.</w:t>
      </w:r>
    </w:p>
    <w:p w14:paraId="3974CBB2" w14:textId="77777777" w:rsidR="00D02276" w:rsidRDefault="000D753B" w:rsidP="00D02276">
      <w:pPr>
        <w:spacing w:line="240" w:lineRule="auto"/>
        <w:ind w:left="720" w:hanging="720"/>
        <w:rPr>
          <w:rFonts w:ascii="Times" w:hAnsi="Times" w:cs="Times New Roman"/>
          <w:sz w:val="20"/>
          <w:szCs w:val="20"/>
        </w:rPr>
      </w:pPr>
      <w:r w:rsidRPr="008C4F6B">
        <w:rPr>
          <w:rFonts w:ascii="Times" w:hAnsi="Times" w:cs="Times New Roman"/>
          <w:sz w:val="20"/>
          <w:szCs w:val="20"/>
        </w:rPr>
        <w:t>Leeson, Peter T., 2009a. The calculus of piratical consent: the myth of the myth of social</w:t>
      </w:r>
      <w:r w:rsidR="008C4F6B">
        <w:rPr>
          <w:rFonts w:ascii="Times" w:hAnsi="Times" w:cs="Times New Roman"/>
          <w:sz w:val="20"/>
          <w:szCs w:val="20"/>
        </w:rPr>
        <w:t xml:space="preserve"> </w:t>
      </w:r>
      <w:r w:rsidRPr="008C4F6B">
        <w:rPr>
          <w:rFonts w:ascii="Times" w:hAnsi="Times" w:cs="Times New Roman"/>
          <w:sz w:val="20"/>
          <w:szCs w:val="20"/>
        </w:rPr>
        <w:t>contract. Public Choice 139 (3–4), 443–459.</w:t>
      </w:r>
    </w:p>
    <w:p w14:paraId="50B73997" w14:textId="77777777" w:rsidR="00D02276" w:rsidRDefault="000D753B" w:rsidP="00D02276">
      <w:pPr>
        <w:spacing w:line="240" w:lineRule="auto"/>
        <w:ind w:left="720" w:hanging="720"/>
        <w:rPr>
          <w:rFonts w:ascii="Times" w:hAnsi="Times" w:cs="Times New Roman"/>
          <w:sz w:val="20"/>
          <w:szCs w:val="20"/>
        </w:rPr>
      </w:pPr>
      <w:r w:rsidRPr="008C4F6B">
        <w:rPr>
          <w:rFonts w:ascii="Times" w:hAnsi="Times" w:cs="Times New Roman"/>
          <w:sz w:val="20"/>
          <w:szCs w:val="20"/>
        </w:rPr>
        <w:t>Leeson, Peter T., 2009b. The invisible hook: the law and economics of pirate tolerance.</w:t>
      </w:r>
      <w:r w:rsidR="008C4F6B">
        <w:rPr>
          <w:rFonts w:ascii="Times" w:hAnsi="Times" w:cs="Times New Roman"/>
          <w:sz w:val="20"/>
          <w:szCs w:val="20"/>
        </w:rPr>
        <w:t xml:space="preserve"> </w:t>
      </w:r>
      <w:r w:rsidRPr="008C4F6B">
        <w:rPr>
          <w:rFonts w:ascii="Times" w:hAnsi="Times" w:cs="Times New Roman"/>
          <w:sz w:val="20"/>
          <w:szCs w:val="20"/>
        </w:rPr>
        <w:t>New York University Journal of Law and Liberty 4 (2), 139–171.</w:t>
      </w:r>
    </w:p>
    <w:p w14:paraId="20292C1A" w14:textId="77777777" w:rsidR="00D02276" w:rsidRDefault="000D753B" w:rsidP="00D02276">
      <w:pPr>
        <w:spacing w:line="240" w:lineRule="auto"/>
        <w:ind w:left="720" w:hanging="720"/>
        <w:rPr>
          <w:rFonts w:ascii="Times" w:hAnsi="Times" w:cs="Times New Roman"/>
          <w:sz w:val="20"/>
          <w:szCs w:val="20"/>
        </w:rPr>
      </w:pPr>
      <w:r w:rsidRPr="008C4F6B">
        <w:rPr>
          <w:rFonts w:ascii="Times" w:hAnsi="Times" w:cs="Times New Roman"/>
          <w:sz w:val="20"/>
          <w:szCs w:val="20"/>
        </w:rPr>
        <w:t>Leeson, Peter T., 2009c. The Invisible Hook: The Hidden Economics of Pirates. Princeton</w:t>
      </w:r>
      <w:r w:rsidR="008C4F6B">
        <w:rPr>
          <w:rFonts w:ascii="Times" w:hAnsi="Times" w:cs="Times New Roman"/>
          <w:sz w:val="20"/>
          <w:szCs w:val="20"/>
        </w:rPr>
        <w:t xml:space="preserve"> </w:t>
      </w:r>
      <w:r w:rsidRPr="008C4F6B">
        <w:rPr>
          <w:rFonts w:ascii="Times" w:hAnsi="Times" w:cs="Times New Roman"/>
          <w:sz w:val="20"/>
          <w:szCs w:val="20"/>
        </w:rPr>
        <w:t>University Press, Princeton, NJ.</w:t>
      </w:r>
    </w:p>
    <w:p w14:paraId="668D978B" w14:textId="77777777" w:rsidR="00D02276" w:rsidRDefault="000D753B" w:rsidP="00D02276">
      <w:pPr>
        <w:spacing w:line="240" w:lineRule="auto"/>
        <w:ind w:left="720" w:hanging="720"/>
        <w:rPr>
          <w:rFonts w:ascii="Times" w:hAnsi="Times" w:cs="Times New Roman"/>
          <w:sz w:val="20"/>
          <w:szCs w:val="20"/>
        </w:rPr>
      </w:pPr>
      <w:r w:rsidRPr="008C4F6B">
        <w:rPr>
          <w:rFonts w:ascii="Times" w:hAnsi="Times" w:cs="Times New Roman"/>
          <w:sz w:val="20"/>
          <w:szCs w:val="20"/>
        </w:rPr>
        <w:t>Leeson, Peter T., 2010</w:t>
      </w:r>
      <w:r w:rsidR="009F748F" w:rsidRPr="008C4F6B">
        <w:rPr>
          <w:rFonts w:ascii="Times" w:hAnsi="Times" w:cs="Times New Roman"/>
          <w:sz w:val="20"/>
          <w:szCs w:val="20"/>
        </w:rPr>
        <w:t>a</w:t>
      </w:r>
      <w:r w:rsidRPr="008C4F6B">
        <w:rPr>
          <w:rFonts w:ascii="Times" w:hAnsi="Times" w:cs="Times New Roman"/>
          <w:sz w:val="20"/>
          <w:szCs w:val="20"/>
        </w:rPr>
        <w:t>. Rationality, pirates and the law. American University Law Review</w:t>
      </w:r>
      <w:r w:rsidR="008C4F6B">
        <w:rPr>
          <w:rFonts w:ascii="Times" w:hAnsi="Times" w:cs="Times New Roman"/>
          <w:sz w:val="20"/>
          <w:szCs w:val="20"/>
        </w:rPr>
        <w:t xml:space="preserve"> </w:t>
      </w:r>
      <w:r w:rsidRPr="008C4F6B">
        <w:rPr>
          <w:rFonts w:ascii="Times" w:hAnsi="Times" w:cs="Times New Roman"/>
          <w:sz w:val="20"/>
          <w:szCs w:val="20"/>
        </w:rPr>
        <w:t>59 (5), 1219–1230.</w:t>
      </w:r>
    </w:p>
    <w:p w14:paraId="60FB8EE1" w14:textId="77777777" w:rsidR="00D02276" w:rsidRDefault="009F748F" w:rsidP="00D02276">
      <w:pPr>
        <w:spacing w:line="240" w:lineRule="auto"/>
        <w:ind w:left="720" w:hanging="720"/>
        <w:rPr>
          <w:rFonts w:ascii="Times" w:hAnsi="Times" w:cs="Times New Roman"/>
          <w:sz w:val="20"/>
          <w:szCs w:val="20"/>
        </w:rPr>
      </w:pPr>
      <w:r w:rsidRPr="008C4F6B">
        <w:rPr>
          <w:rFonts w:ascii="Times" w:hAnsi="Times" w:cs="Times New Roman"/>
          <w:sz w:val="20"/>
          <w:szCs w:val="20"/>
        </w:rPr>
        <w:t xml:space="preserve">Leeson, P.T., 2010b. </w:t>
      </w:r>
      <w:proofErr w:type="spellStart"/>
      <w:r w:rsidRPr="008C4F6B">
        <w:rPr>
          <w:rFonts w:ascii="Times" w:hAnsi="Times" w:cs="Times New Roman"/>
          <w:sz w:val="20"/>
          <w:szCs w:val="20"/>
        </w:rPr>
        <w:t>Pirational</w:t>
      </w:r>
      <w:proofErr w:type="spellEnd"/>
      <w:r w:rsidRPr="008C4F6B">
        <w:rPr>
          <w:rFonts w:ascii="Times" w:hAnsi="Times" w:cs="Times New Roman"/>
          <w:sz w:val="20"/>
          <w:szCs w:val="20"/>
        </w:rPr>
        <w:t xml:space="preserve"> choice: the economics of infamous pirate practices. Journal of Economic Behavior &amp; Organization, 76(3), pp.497-510.</w:t>
      </w:r>
    </w:p>
    <w:p w14:paraId="2DA53058" w14:textId="77777777" w:rsidR="00D02276" w:rsidRDefault="000D753B" w:rsidP="00D02276">
      <w:pPr>
        <w:spacing w:line="240" w:lineRule="auto"/>
        <w:ind w:left="720" w:hanging="720"/>
        <w:rPr>
          <w:rFonts w:ascii="Times" w:hAnsi="Times" w:cs="Times New Roman"/>
          <w:sz w:val="20"/>
          <w:szCs w:val="20"/>
        </w:rPr>
      </w:pPr>
      <w:r w:rsidRPr="008C4F6B">
        <w:rPr>
          <w:rFonts w:ascii="Times" w:hAnsi="Times" w:cs="Times New Roman"/>
          <w:sz w:val="20"/>
          <w:szCs w:val="20"/>
        </w:rPr>
        <w:t>Leeson, Peter T., 2011. Opportunism and organization under the black flag.</w:t>
      </w:r>
      <w:r w:rsidR="008C4F6B">
        <w:rPr>
          <w:rFonts w:ascii="Times" w:hAnsi="Times" w:cs="Times New Roman"/>
          <w:sz w:val="20"/>
          <w:szCs w:val="20"/>
        </w:rPr>
        <w:t xml:space="preserve"> </w:t>
      </w:r>
      <w:r w:rsidRPr="008C4F6B">
        <w:rPr>
          <w:rFonts w:ascii="Times" w:hAnsi="Times" w:cs="Times New Roman"/>
          <w:sz w:val="20"/>
          <w:szCs w:val="20"/>
        </w:rPr>
        <w:t>Organizational Dynamics 40 (1), 34–42.</w:t>
      </w:r>
    </w:p>
    <w:p w14:paraId="353C7B4F" w14:textId="77777777" w:rsidR="00D02276" w:rsidRDefault="000D753B" w:rsidP="00D02276">
      <w:pPr>
        <w:spacing w:line="240" w:lineRule="auto"/>
        <w:ind w:left="720" w:hanging="720"/>
        <w:rPr>
          <w:rFonts w:ascii="Times" w:hAnsi="Times" w:cs="Times New Roman"/>
          <w:sz w:val="20"/>
          <w:szCs w:val="20"/>
        </w:rPr>
      </w:pPr>
      <w:r w:rsidRPr="008C4F6B">
        <w:rPr>
          <w:rFonts w:ascii="Times" w:hAnsi="Times" w:cs="Times New Roman"/>
          <w:sz w:val="20"/>
          <w:szCs w:val="20"/>
        </w:rPr>
        <w:t>Reuter, P., 1983. Disorganized Crime: The Economics of the Visible Hand. the MIT Press,</w:t>
      </w:r>
      <w:r w:rsidR="008C4F6B">
        <w:rPr>
          <w:rFonts w:ascii="Times" w:hAnsi="Times" w:cs="Times New Roman"/>
          <w:sz w:val="20"/>
          <w:szCs w:val="20"/>
        </w:rPr>
        <w:t xml:space="preserve"> </w:t>
      </w:r>
      <w:r w:rsidRPr="008C4F6B">
        <w:rPr>
          <w:rFonts w:ascii="Times" w:hAnsi="Times" w:cs="Times New Roman"/>
          <w:sz w:val="20"/>
          <w:szCs w:val="20"/>
        </w:rPr>
        <w:t>Cambridge, MA.</w:t>
      </w:r>
    </w:p>
    <w:p w14:paraId="6C534948" w14:textId="77777777" w:rsidR="00D02276" w:rsidRDefault="000D753B" w:rsidP="00D02276">
      <w:pPr>
        <w:spacing w:line="240" w:lineRule="auto"/>
        <w:ind w:left="720" w:hanging="720"/>
        <w:rPr>
          <w:rFonts w:ascii="Times" w:hAnsi="Times" w:cs="Times New Roman"/>
          <w:sz w:val="20"/>
          <w:szCs w:val="20"/>
        </w:rPr>
      </w:pPr>
      <w:r w:rsidRPr="008C4F6B">
        <w:rPr>
          <w:rFonts w:ascii="Times" w:hAnsi="Times" w:cs="Times New Roman"/>
          <w:sz w:val="20"/>
          <w:szCs w:val="20"/>
        </w:rPr>
        <w:t>Reuter, P., 1987. Racketeering in Legitimate Industries: A Study in the Economics of</w:t>
      </w:r>
      <w:r w:rsidR="008C4F6B">
        <w:rPr>
          <w:rFonts w:ascii="Times" w:hAnsi="Times" w:cs="Times New Roman"/>
          <w:sz w:val="20"/>
          <w:szCs w:val="20"/>
        </w:rPr>
        <w:t xml:space="preserve"> </w:t>
      </w:r>
      <w:r w:rsidRPr="008C4F6B">
        <w:rPr>
          <w:rFonts w:ascii="Times" w:hAnsi="Times" w:cs="Times New Roman"/>
          <w:sz w:val="20"/>
          <w:szCs w:val="20"/>
        </w:rPr>
        <w:t>Intimidation. Rand, Santa Monica, CA.</w:t>
      </w:r>
    </w:p>
    <w:p w14:paraId="522F4937" w14:textId="77777777" w:rsidR="00D02276" w:rsidRDefault="000D753B" w:rsidP="00D02276">
      <w:pPr>
        <w:spacing w:line="240" w:lineRule="auto"/>
        <w:ind w:left="720" w:hanging="720"/>
        <w:rPr>
          <w:rFonts w:ascii="Times" w:hAnsi="Times" w:cs="Times New Roman"/>
          <w:sz w:val="20"/>
          <w:szCs w:val="20"/>
        </w:rPr>
      </w:pPr>
      <w:r w:rsidRPr="008C4F6B">
        <w:rPr>
          <w:rFonts w:ascii="Times" w:hAnsi="Times" w:cs="Times New Roman"/>
          <w:sz w:val="20"/>
          <w:szCs w:val="20"/>
        </w:rPr>
        <w:t>Rosenberg, David, 2009. The political economy of piracy in the South China Sea. In:</w:t>
      </w:r>
      <w:r w:rsidR="008C4F6B">
        <w:rPr>
          <w:rFonts w:ascii="Times" w:hAnsi="Times" w:cs="Times New Roman"/>
          <w:sz w:val="20"/>
          <w:szCs w:val="20"/>
        </w:rPr>
        <w:t xml:space="preserve"> </w:t>
      </w:r>
      <w:proofErr w:type="spellStart"/>
      <w:r w:rsidRPr="008C4F6B">
        <w:rPr>
          <w:rFonts w:ascii="Times" w:hAnsi="Times" w:cs="Times New Roman"/>
          <w:sz w:val="20"/>
          <w:szCs w:val="20"/>
        </w:rPr>
        <w:t>Ellmann</w:t>
      </w:r>
      <w:proofErr w:type="spellEnd"/>
      <w:r w:rsidRPr="008C4F6B">
        <w:rPr>
          <w:rFonts w:ascii="Times" w:hAnsi="Times" w:cs="Times New Roman"/>
          <w:sz w:val="20"/>
          <w:szCs w:val="20"/>
        </w:rPr>
        <w:t>, B., Forbes, A., Rosenberg, D. (Eds.), Piracy and Maritime Crime: Historical</w:t>
      </w:r>
      <w:r w:rsidR="008C4F6B">
        <w:rPr>
          <w:rFonts w:ascii="Times" w:hAnsi="Times" w:cs="Times New Roman"/>
          <w:sz w:val="20"/>
          <w:szCs w:val="20"/>
        </w:rPr>
        <w:t xml:space="preserve"> </w:t>
      </w:r>
      <w:r w:rsidRPr="008C4F6B">
        <w:rPr>
          <w:rFonts w:ascii="Times" w:hAnsi="Times" w:cs="Times New Roman"/>
          <w:sz w:val="20"/>
          <w:szCs w:val="20"/>
        </w:rPr>
        <w:t>and Modern Case Studies. chapter 5.</w:t>
      </w:r>
    </w:p>
    <w:p w14:paraId="7B1898C5" w14:textId="77777777" w:rsidR="00D02276" w:rsidRDefault="000D753B" w:rsidP="00D02276">
      <w:pPr>
        <w:spacing w:line="240" w:lineRule="auto"/>
        <w:ind w:left="720" w:hanging="720"/>
        <w:rPr>
          <w:rFonts w:ascii="Times" w:hAnsi="Times" w:cs="Times New Roman"/>
          <w:sz w:val="20"/>
          <w:szCs w:val="20"/>
        </w:rPr>
      </w:pPr>
      <w:r w:rsidRPr="008C4F6B">
        <w:rPr>
          <w:rFonts w:ascii="Times" w:hAnsi="Times" w:cs="Times New Roman"/>
          <w:sz w:val="20"/>
          <w:szCs w:val="20"/>
        </w:rPr>
        <w:t>Schelling, T., 1971. What is the business of organized crime? Journal of Public Law 20</w:t>
      </w:r>
      <w:r w:rsidR="008C4F6B">
        <w:rPr>
          <w:rFonts w:ascii="Times" w:hAnsi="Times" w:cs="Times New Roman"/>
          <w:sz w:val="20"/>
          <w:szCs w:val="20"/>
        </w:rPr>
        <w:t xml:space="preserve"> </w:t>
      </w:r>
      <w:r w:rsidRPr="008C4F6B">
        <w:rPr>
          <w:rFonts w:ascii="Times" w:hAnsi="Times" w:cs="Times New Roman"/>
          <w:sz w:val="20"/>
          <w:szCs w:val="20"/>
        </w:rPr>
        <w:t>(1), 70–84.</w:t>
      </w:r>
    </w:p>
    <w:p w14:paraId="79A9BCF1" w14:textId="77777777" w:rsidR="000D753B" w:rsidRPr="008C4F6B" w:rsidRDefault="000D753B" w:rsidP="00D02276">
      <w:pPr>
        <w:spacing w:line="240" w:lineRule="auto"/>
        <w:ind w:left="720" w:hanging="720"/>
        <w:rPr>
          <w:rFonts w:ascii="Times" w:hAnsi="Times" w:cs="Times New Roman"/>
          <w:sz w:val="20"/>
          <w:szCs w:val="20"/>
        </w:rPr>
      </w:pPr>
      <w:proofErr w:type="spellStart"/>
      <w:r w:rsidRPr="008C4F6B">
        <w:rPr>
          <w:rFonts w:ascii="Times" w:hAnsi="Times" w:cs="Times New Roman"/>
          <w:sz w:val="20"/>
          <w:szCs w:val="20"/>
        </w:rPr>
        <w:t>Skaperdas</w:t>
      </w:r>
      <w:proofErr w:type="spellEnd"/>
      <w:r w:rsidRPr="008C4F6B">
        <w:rPr>
          <w:rFonts w:ascii="Times" w:hAnsi="Times" w:cs="Times New Roman"/>
          <w:sz w:val="20"/>
          <w:szCs w:val="20"/>
        </w:rPr>
        <w:t>, S., 2001. The political economy of organized crime: providing protection</w:t>
      </w:r>
      <w:r w:rsidR="008C4F6B">
        <w:rPr>
          <w:rFonts w:ascii="Times" w:hAnsi="Times" w:cs="Times New Roman"/>
          <w:sz w:val="20"/>
          <w:szCs w:val="20"/>
        </w:rPr>
        <w:t xml:space="preserve"> </w:t>
      </w:r>
      <w:r w:rsidRPr="008C4F6B">
        <w:rPr>
          <w:rFonts w:ascii="Times" w:hAnsi="Times" w:cs="Times New Roman"/>
          <w:sz w:val="20"/>
          <w:szCs w:val="20"/>
        </w:rPr>
        <w:t>when the state does not. Economic Governance 2 (3), 173–202.</w:t>
      </w:r>
    </w:p>
    <w:sectPr w:rsidR="000D753B" w:rsidRPr="008C4F6B">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E6185B0" w14:textId="77777777" w:rsidR="00BD0F69" w:rsidRDefault="00BD0F69" w:rsidP="000F44D6">
      <w:pPr>
        <w:spacing w:line="240" w:lineRule="auto"/>
      </w:pPr>
      <w:r>
        <w:separator/>
      </w:r>
    </w:p>
  </w:endnote>
  <w:endnote w:type="continuationSeparator" w:id="0">
    <w:p w14:paraId="1F832764" w14:textId="77777777" w:rsidR="00BD0F69" w:rsidRDefault="00BD0F69" w:rsidP="000F44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Arial">
    <w:panose1 w:val="020B0604020202020204"/>
    <w:charset w:val="00"/>
    <w:family w:val="auto"/>
    <w:pitch w:val="variable"/>
    <w:sig w:usb0="E0002AFF" w:usb1="C0007843" w:usb2="00000009" w:usb3="00000000" w:csb0="000001FF" w:csb1="00000000"/>
  </w:font>
  <w:font w:name="Times">
    <w:panose1 w:val="02000500000000000000"/>
    <w:charset w:val="00"/>
    <w:family w:val="auto"/>
    <w:pitch w:val="variable"/>
    <w:sig w:usb0="00000003" w:usb1="00000000" w:usb2="00000000" w:usb3="00000000" w:csb0="00000001" w:csb1="00000000"/>
  </w:font>
  <w:font w:name="Cambria">
    <w:panose1 w:val="02040503050406030204"/>
    <w:charset w:val="00"/>
    <w:family w:val="auto"/>
    <w:pitch w:val="variable"/>
    <w:sig w:usb0="E00002FF" w:usb1="400004FF" w:usb2="00000000" w:usb3="00000000" w:csb0="0000019F" w:csb1="00000000"/>
  </w:font>
  <w:font w:name="Calibri">
    <w:panose1 w:val="020F0502020204030204"/>
    <w:charset w:val="00"/>
    <w:family w:val="auto"/>
    <w:pitch w:val="variable"/>
    <w:sig w:usb0="E00002FF" w:usb1="4000ACFF" w:usb2="00000001"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4183ED" w14:textId="77777777" w:rsidR="000F44D6" w:rsidRDefault="000F44D6">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6B00ED" w14:textId="77777777" w:rsidR="000F44D6" w:rsidRDefault="000F44D6">
    <w:pPr>
      <w:pStyle w:val="Footer"/>
    </w:pP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6F1602" w14:textId="77777777" w:rsidR="000F44D6" w:rsidRDefault="000F44D6">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03CB404" w14:textId="77777777" w:rsidR="00BD0F69" w:rsidRDefault="00BD0F69" w:rsidP="000F44D6">
      <w:pPr>
        <w:spacing w:line="240" w:lineRule="auto"/>
      </w:pPr>
      <w:r>
        <w:separator/>
      </w:r>
    </w:p>
  </w:footnote>
  <w:footnote w:type="continuationSeparator" w:id="0">
    <w:p w14:paraId="2D20ECD2" w14:textId="77777777" w:rsidR="00BD0F69" w:rsidRDefault="00BD0F69" w:rsidP="000F44D6">
      <w:pPr>
        <w:spacing w:line="240" w:lineRule="auto"/>
      </w:pPr>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08106DD" w14:textId="77777777" w:rsidR="000F44D6" w:rsidRDefault="000F44D6">
    <w:pPr>
      <w:pStyle w:val="Header"/>
    </w:pP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D143987" w14:textId="77777777" w:rsidR="000F44D6" w:rsidRDefault="000F44D6">
    <w:pPr>
      <w:pStyle w:val="Header"/>
    </w:pP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7BFE07E" w14:textId="77777777" w:rsidR="000F44D6" w:rsidRDefault="000F44D6">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E5B1CCF"/>
    <w:multiLevelType w:val="multilevel"/>
    <w:tmpl w:val="C0087224"/>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num w:numId="1">
    <w:abstractNumId w:val="0"/>
  </w:num>
</w:numbering>
</file>

<file path=word/people.xml><?xml version="1.0" encoding="utf-8"?>
<w15:peopl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Gavin McDonald">
    <w15:presenceInfo w15:providerId="None" w15:userId="Gavin McDonal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0"/>
  <w:displayBackgroundShape/>
  <w:proofState w:spelling="clean" w:grammar="clean"/>
  <w:trackRevision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0FDD"/>
    <w:rsid w:val="000103AA"/>
    <w:rsid w:val="000B7ED1"/>
    <w:rsid w:val="000D753B"/>
    <w:rsid w:val="000F44D6"/>
    <w:rsid w:val="0024034D"/>
    <w:rsid w:val="00246049"/>
    <w:rsid w:val="002539FF"/>
    <w:rsid w:val="00354E2E"/>
    <w:rsid w:val="004175BF"/>
    <w:rsid w:val="00500FDD"/>
    <w:rsid w:val="005C7858"/>
    <w:rsid w:val="00626C26"/>
    <w:rsid w:val="0074318B"/>
    <w:rsid w:val="0078194F"/>
    <w:rsid w:val="0087230F"/>
    <w:rsid w:val="008C4F6B"/>
    <w:rsid w:val="00990308"/>
    <w:rsid w:val="00991020"/>
    <w:rsid w:val="009F748F"/>
    <w:rsid w:val="00A24977"/>
    <w:rsid w:val="00AE58E5"/>
    <w:rsid w:val="00BD0F69"/>
    <w:rsid w:val="00BD6778"/>
    <w:rsid w:val="00C17B42"/>
    <w:rsid w:val="00C43E49"/>
    <w:rsid w:val="00CB0CF6"/>
    <w:rsid w:val="00CB36B6"/>
    <w:rsid w:val="00CD77E5"/>
    <w:rsid w:val="00D02276"/>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F540DA"/>
  <w15:docId w15:val="{A48DDF15-741C-3F41-B74A-F963F86A5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color w:val="000000"/>
        <w:sz w:val="22"/>
        <w:szCs w:val="22"/>
        <w:lang w:val="en-US" w:eastAsia="en-US" w:bidi="ar-SA"/>
      </w:rPr>
    </w:rPrDefault>
    <w:pPrDefault>
      <w:pPr>
        <w:spacing w:line="276" w:lineRule="auto"/>
      </w:pPr>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style>
  <w:style w:type="paragraph" w:styleId="Heading1">
    <w:name w:val="heading 1"/>
    <w:basedOn w:val="Normal"/>
    <w:next w:val="Normal"/>
    <w:pPr>
      <w:keepNext/>
      <w:keepLines/>
      <w:spacing w:before="400" w:after="120"/>
      <w:contextualSpacing/>
      <w:outlineLvl w:val="0"/>
    </w:pPr>
    <w:rPr>
      <w:sz w:val="40"/>
      <w:szCs w:val="40"/>
    </w:rPr>
  </w:style>
  <w:style w:type="paragraph" w:styleId="Heading2">
    <w:name w:val="heading 2"/>
    <w:basedOn w:val="Normal"/>
    <w:next w:val="Normal"/>
    <w:pPr>
      <w:keepNext/>
      <w:keepLines/>
      <w:spacing w:before="360" w:after="120"/>
      <w:contextualSpacing/>
      <w:outlineLvl w:val="1"/>
    </w:pPr>
    <w:rPr>
      <w:sz w:val="32"/>
      <w:szCs w:val="32"/>
    </w:rPr>
  </w:style>
  <w:style w:type="paragraph" w:styleId="Heading3">
    <w:name w:val="heading 3"/>
    <w:basedOn w:val="Normal"/>
    <w:next w:val="Normal"/>
    <w:pPr>
      <w:keepNext/>
      <w:keepLines/>
      <w:spacing w:before="320" w:after="80"/>
      <w:contextualSpacing/>
      <w:outlineLvl w:val="2"/>
    </w:pPr>
    <w:rPr>
      <w:color w:val="434343"/>
      <w:sz w:val="28"/>
      <w:szCs w:val="28"/>
    </w:rPr>
  </w:style>
  <w:style w:type="paragraph" w:styleId="Heading4">
    <w:name w:val="heading 4"/>
    <w:basedOn w:val="Normal"/>
    <w:next w:val="Normal"/>
    <w:pPr>
      <w:keepNext/>
      <w:keepLines/>
      <w:spacing w:before="280" w:after="80"/>
      <w:contextualSpacing/>
      <w:outlineLvl w:val="3"/>
    </w:pPr>
    <w:rPr>
      <w:color w:val="666666"/>
      <w:sz w:val="24"/>
      <w:szCs w:val="24"/>
    </w:rPr>
  </w:style>
  <w:style w:type="paragraph" w:styleId="Heading5">
    <w:name w:val="heading 5"/>
    <w:basedOn w:val="Normal"/>
    <w:next w:val="Normal"/>
    <w:pPr>
      <w:keepNext/>
      <w:keepLines/>
      <w:spacing w:before="240" w:after="80"/>
      <w:contextualSpacing/>
      <w:outlineLvl w:val="4"/>
    </w:pPr>
    <w:rPr>
      <w:color w:val="666666"/>
    </w:rPr>
  </w:style>
  <w:style w:type="paragraph" w:styleId="Heading6">
    <w:name w:val="heading 6"/>
    <w:basedOn w:val="Normal"/>
    <w:next w:val="Normal"/>
    <w:pPr>
      <w:keepNext/>
      <w:keepLines/>
      <w:spacing w:before="240" w:after="80"/>
      <w:contextualSpacing/>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contextualSpacing/>
    </w:pPr>
    <w:rPr>
      <w:sz w:val="52"/>
      <w:szCs w:val="52"/>
    </w:rPr>
  </w:style>
  <w:style w:type="paragraph" w:styleId="Subtitle">
    <w:name w:val="Subtitle"/>
    <w:basedOn w:val="Normal"/>
    <w:next w:val="Normal"/>
    <w:pPr>
      <w:keepNext/>
      <w:keepLines/>
      <w:spacing w:after="320"/>
      <w:contextualSpacing/>
    </w:pPr>
    <w:rPr>
      <w:color w:val="666666"/>
      <w:sz w:val="30"/>
      <w:szCs w:val="30"/>
    </w:rPr>
  </w:style>
  <w:style w:type="paragraph" w:styleId="Header">
    <w:name w:val="header"/>
    <w:basedOn w:val="Normal"/>
    <w:link w:val="HeaderChar"/>
    <w:uiPriority w:val="99"/>
    <w:unhideWhenUsed/>
    <w:rsid w:val="000F44D6"/>
    <w:pPr>
      <w:tabs>
        <w:tab w:val="center" w:pos="4680"/>
        <w:tab w:val="right" w:pos="9360"/>
      </w:tabs>
      <w:spacing w:line="240" w:lineRule="auto"/>
    </w:pPr>
  </w:style>
  <w:style w:type="character" w:customStyle="1" w:styleId="HeaderChar">
    <w:name w:val="Header Char"/>
    <w:basedOn w:val="DefaultParagraphFont"/>
    <w:link w:val="Header"/>
    <w:uiPriority w:val="99"/>
    <w:rsid w:val="000F44D6"/>
  </w:style>
  <w:style w:type="paragraph" w:styleId="Footer">
    <w:name w:val="footer"/>
    <w:basedOn w:val="Normal"/>
    <w:link w:val="FooterChar"/>
    <w:uiPriority w:val="99"/>
    <w:unhideWhenUsed/>
    <w:rsid w:val="000F44D6"/>
    <w:pPr>
      <w:tabs>
        <w:tab w:val="center" w:pos="4680"/>
        <w:tab w:val="right" w:pos="9360"/>
      </w:tabs>
      <w:spacing w:line="240" w:lineRule="auto"/>
    </w:pPr>
  </w:style>
  <w:style w:type="character" w:customStyle="1" w:styleId="FooterChar">
    <w:name w:val="Footer Char"/>
    <w:basedOn w:val="DefaultParagraphFont"/>
    <w:link w:val="Footer"/>
    <w:uiPriority w:val="99"/>
    <w:rsid w:val="000F44D6"/>
  </w:style>
  <w:style w:type="paragraph" w:styleId="FootnoteText">
    <w:name w:val="footnote text"/>
    <w:basedOn w:val="Normal"/>
    <w:link w:val="FootnoteTextChar"/>
    <w:uiPriority w:val="99"/>
    <w:semiHidden/>
    <w:unhideWhenUsed/>
    <w:rsid w:val="00AE58E5"/>
    <w:pPr>
      <w:spacing w:line="240" w:lineRule="auto"/>
    </w:pPr>
    <w:rPr>
      <w:sz w:val="20"/>
      <w:szCs w:val="20"/>
    </w:rPr>
  </w:style>
  <w:style w:type="character" w:customStyle="1" w:styleId="FootnoteTextChar">
    <w:name w:val="Footnote Text Char"/>
    <w:basedOn w:val="DefaultParagraphFont"/>
    <w:link w:val="FootnoteText"/>
    <w:uiPriority w:val="99"/>
    <w:semiHidden/>
    <w:rsid w:val="00AE58E5"/>
    <w:rPr>
      <w:sz w:val="20"/>
      <w:szCs w:val="20"/>
    </w:rPr>
  </w:style>
  <w:style w:type="character" w:styleId="FootnoteReference">
    <w:name w:val="footnote reference"/>
    <w:basedOn w:val="DefaultParagraphFont"/>
    <w:uiPriority w:val="99"/>
    <w:semiHidden/>
    <w:unhideWhenUsed/>
    <w:rsid w:val="00AE58E5"/>
    <w:rPr>
      <w:vertAlign w:val="superscript"/>
    </w:rPr>
  </w:style>
  <w:style w:type="paragraph" w:styleId="BalloonText">
    <w:name w:val="Balloon Text"/>
    <w:basedOn w:val="Normal"/>
    <w:link w:val="BalloonTextChar"/>
    <w:uiPriority w:val="99"/>
    <w:semiHidden/>
    <w:unhideWhenUsed/>
    <w:rsid w:val="002539FF"/>
    <w:pPr>
      <w:spacing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2539FF"/>
    <w:rPr>
      <w:rFonts w:ascii="Times New Roman" w:hAnsi="Times New Roman"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9983627">
      <w:bodyDiv w:val="1"/>
      <w:marLeft w:val="0"/>
      <w:marRight w:val="0"/>
      <w:marTop w:val="0"/>
      <w:marBottom w:val="0"/>
      <w:divBdr>
        <w:top w:val="none" w:sz="0" w:space="0" w:color="auto"/>
        <w:left w:val="none" w:sz="0" w:space="0" w:color="auto"/>
        <w:bottom w:val="none" w:sz="0" w:space="0" w:color="auto"/>
        <w:right w:val="none" w:sz="0" w:space="0" w:color="auto"/>
      </w:divBdr>
    </w:div>
    <w:div w:id="747382015">
      <w:bodyDiv w:val="1"/>
      <w:marLeft w:val="0"/>
      <w:marRight w:val="0"/>
      <w:marTop w:val="0"/>
      <w:marBottom w:val="0"/>
      <w:divBdr>
        <w:top w:val="none" w:sz="0" w:space="0" w:color="auto"/>
        <w:left w:val="none" w:sz="0" w:space="0" w:color="auto"/>
        <w:bottom w:val="none" w:sz="0" w:space="0" w:color="auto"/>
        <w:right w:val="none" w:sz="0" w:space="0" w:color="auto"/>
      </w:divBdr>
    </w:div>
    <w:div w:id="1404327719">
      <w:bodyDiv w:val="1"/>
      <w:marLeft w:val="0"/>
      <w:marRight w:val="0"/>
      <w:marTop w:val="0"/>
      <w:marBottom w:val="0"/>
      <w:divBdr>
        <w:top w:val="none" w:sz="0" w:space="0" w:color="auto"/>
        <w:left w:val="none" w:sz="0" w:space="0" w:color="auto"/>
        <w:bottom w:val="none" w:sz="0" w:space="0" w:color="auto"/>
        <w:right w:val="none" w:sz="0" w:space="0" w:color="auto"/>
      </w:divBdr>
    </w:div>
    <w:div w:id="1413816613">
      <w:bodyDiv w:val="1"/>
      <w:marLeft w:val="0"/>
      <w:marRight w:val="0"/>
      <w:marTop w:val="0"/>
      <w:marBottom w:val="0"/>
      <w:divBdr>
        <w:top w:val="none" w:sz="0" w:space="0" w:color="auto"/>
        <w:left w:val="none" w:sz="0" w:space="0" w:color="auto"/>
        <w:bottom w:val="none" w:sz="0" w:space="0" w:color="auto"/>
        <w:right w:val="none" w:sz="0" w:space="0" w:color="auto"/>
      </w:divBdr>
      <w:divsChild>
        <w:div w:id="1893031725">
          <w:marLeft w:val="0"/>
          <w:marRight w:val="0"/>
          <w:marTop w:val="0"/>
          <w:marBottom w:val="0"/>
          <w:divBdr>
            <w:top w:val="none" w:sz="0" w:space="0" w:color="auto"/>
            <w:left w:val="none" w:sz="0" w:space="0" w:color="auto"/>
            <w:bottom w:val="none" w:sz="0" w:space="0" w:color="auto"/>
            <w:right w:val="none" w:sz="0" w:space="0" w:color="auto"/>
          </w:divBdr>
          <w:divsChild>
            <w:div w:id="1096944146">
              <w:marLeft w:val="0"/>
              <w:marRight w:val="0"/>
              <w:marTop w:val="0"/>
              <w:marBottom w:val="0"/>
              <w:divBdr>
                <w:top w:val="none" w:sz="0" w:space="0" w:color="auto"/>
                <w:left w:val="none" w:sz="0" w:space="0" w:color="auto"/>
                <w:bottom w:val="none" w:sz="0" w:space="0" w:color="auto"/>
                <w:right w:val="none" w:sz="0" w:space="0" w:color="auto"/>
              </w:divBdr>
              <w:divsChild>
                <w:div w:id="151946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4373279">
      <w:bodyDiv w:val="1"/>
      <w:marLeft w:val="0"/>
      <w:marRight w:val="0"/>
      <w:marTop w:val="0"/>
      <w:marBottom w:val="0"/>
      <w:divBdr>
        <w:top w:val="none" w:sz="0" w:space="0" w:color="auto"/>
        <w:left w:val="none" w:sz="0" w:space="0" w:color="auto"/>
        <w:bottom w:val="none" w:sz="0" w:space="0" w:color="auto"/>
        <w:right w:val="none" w:sz="0" w:space="0" w:color="auto"/>
      </w:divBdr>
    </w:div>
  </w:divs>
  <w:doNotSaveAsSingleFile/>
</w:webSettings>
</file>

<file path=word/_rels/document.xml.rels><?xml version="1.0" encoding="UTF-8" standalone="yes"?>
<Relationships xmlns="http://schemas.openxmlformats.org/package/2006/relationships"><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 Id="rId14" Type="http://schemas.microsoft.com/office/2011/relationships/people" Target="people.xml"/><Relationship Id="rId15"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1043</TotalTime>
  <Pages>2</Pages>
  <Words>918</Words>
  <Characters>5235</Characters>
  <Application>Microsoft Macintosh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Gavin McDonald</cp:lastModifiedBy>
  <cp:revision>9</cp:revision>
  <dcterms:created xsi:type="dcterms:W3CDTF">2018-04-11T20:02:00Z</dcterms:created>
  <dcterms:modified xsi:type="dcterms:W3CDTF">2018-04-12T18:10:00Z</dcterms:modified>
</cp:coreProperties>
</file>