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B097" w14:textId="1FBA21CE" w:rsidR="00752C75" w:rsidRDefault="00237397">
      <w:r>
        <w:t>SRW: Object</w:t>
      </w:r>
    </w:p>
    <w:p w14:paraId="42AFAC75" w14:textId="5B862E1E" w:rsidR="00237397" w:rsidRDefault="00237397">
      <w:r>
        <w:t>Descreve a arquitetura da classe Object para carregamento de objetos wavefront.obj</w:t>
      </w:r>
    </w:p>
    <w:p w14:paraId="45A411E2" w14:textId="6E871F5A" w:rsidR="00237397" w:rsidRDefault="00237397">
      <w:r>
        <w:t>A classe Object é derivada de SRW, na sua atual etapa de desenvolvimento contam com os seguintes recursos:</w:t>
      </w:r>
    </w:p>
    <w:p w14:paraId="50CAAE97" w14:textId="43CFB4C2" w:rsidR="00237397" w:rsidRDefault="00237397" w:rsidP="00237397">
      <w:pPr>
        <w:pStyle w:val="PargrafodaLista"/>
        <w:numPr>
          <w:ilvl w:val="0"/>
          <w:numId w:val="1"/>
        </w:numPr>
      </w:pPr>
      <w:r>
        <w:t xml:space="preserve">Leitura de arquivos wavefront.obj </w:t>
      </w:r>
    </w:p>
    <w:p w14:paraId="1256624D" w14:textId="1EBB94A2" w:rsidR="00237397" w:rsidRDefault="00237397" w:rsidP="00237397">
      <w:pPr>
        <w:pStyle w:val="PargrafodaLista"/>
        <w:numPr>
          <w:ilvl w:val="1"/>
          <w:numId w:val="1"/>
        </w:numPr>
      </w:pPr>
      <w:r>
        <w:t>Nome, vertíces, normais e coordenadas de textura.</w:t>
      </w:r>
    </w:p>
    <w:p w14:paraId="47A921B4" w14:textId="1E2B9482" w:rsidR="00F261E2" w:rsidRDefault="00F261E2" w:rsidP="00F261E2">
      <w:r>
        <w:t>Obs.:</w:t>
      </w:r>
      <w:r w:rsidR="00237397">
        <w:t>Os arquivos são carregados na memória sem otimizações, os vértices seguem para o pipeline de renderização e são desenhados por meio</w:t>
      </w:r>
      <w:r>
        <w:t xml:space="preserve"> da chamada a glDrawArrays*.</w:t>
      </w:r>
    </w:p>
    <w:p w14:paraId="08ECFA20" w14:textId="788BF7D5" w:rsidR="00F261E2" w:rsidRDefault="00F261E2" w:rsidP="00F261E2">
      <w:r>
        <w:t>Cada objeto recebe as seguintes matrizes de transformação:</w:t>
      </w:r>
    </w:p>
    <w:p w14:paraId="368C9C62" w14:textId="093C84DE" w:rsidR="00F261E2" w:rsidRDefault="00F261E2" w:rsidP="00F261E2">
      <w:pPr>
        <w:pStyle w:val="PargrafodaLista"/>
        <w:numPr>
          <w:ilvl w:val="0"/>
          <w:numId w:val="1"/>
        </w:numPr>
      </w:pPr>
      <w:r>
        <w:t>Local para Mundial</w:t>
      </w:r>
    </w:p>
    <w:p w14:paraId="18F80979" w14:textId="1BFF5058" w:rsidR="00F261E2" w:rsidRDefault="00F261E2" w:rsidP="00F261E2">
      <w:pPr>
        <w:pStyle w:val="PargrafodaLista"/>
        <w:numPr>
          <w:ilvl w:val="0"/>
          <w:numId w:val="1"/>
        </w:numPr>
      </w:pPr>
      <w:r>
        <w:t>Mundial para Visualização</w:t>
      </w:r>
    </w:p>
    <w:p w14:paraId="49CD92C1" w14:textId="0AF5F04B" w:rsidR="00F261E2" w:rsidRDefault="00F261E2" w:rsidP="00F261E2">
      <w:pPr>
        <w:pStyle w:val="PargrafodaLista"/>
        <w:numPr>
          <w:ilvl w:val="0"/>
          <w:numId w:val="1"/>
        </w:numPr>
      </w:pPr>
      <w:r>
        <w:t xml:space="preserve">Visualização para </w:t>
      </w:r>
      <w:r w:rsidR="00C04D28">
        <w:t>Projeção</w:t>
      </w:r>
    </w:p>
    <w:p w14:paraId="25C909D2" w14:textId="45DB70BC" w:rsidR="00F261E2" w:rsidRDefault="00F261E2" w:rsidP="00F261E2">
      <w:pPr>
        <w:pStyle w:val="PargrafodaLista"/>
        <w:numPr>
          <w:ilvl w:val="1"/>
          <w:numId w:val="1"/>
        </w:numPr>
      </w:pPr>
      <w:r>
        <w:t xml:space="preserve">Na pratica, as </w:t>
      </w:r>
      <w:r w:rsidR="00C04D28">
        <w:t>matrizes de visualização e projeção são passadas concatenadas pela classe que gerencia as trasnformações de camera virtual.</w:t>
      </w:r>
    </w:p>
    <w:p w14:paraId="0E80BB29" w14:textId="2E40BB0C" w:rsidR="00D25B14" w:rsidRDefault="00D25B14" w:rsidP="00D25B14">
      <w:r>
        <w:t>Objeto</w:t>
      </w:r>
      <w:r w:rsidR="00830AE1">
        <w:t>s são sombreados por dois métodos especificos, contudo em ambos, usando</w:t>
      </w:r>
      <w:r w:rsidR="0040249A">
        <w:t xml:space="preserve"> </w:t>
      </w:r>
      <w:r w:rsidR="00830AE1">
        <w:t>o modelo de</w:t>
      </w:r>
      <w:r w:rsidR="0040249A">
        <w:t xml:space="preserve"> iluminação</w:t>
      </w:r>
      <w:r w:rsidR="003C61EC">
        <w:t xml:space="preserve"> de blinn-phong:</w:t>
      </w:r>
    </w:p>
    <w:p w14:paraId="04548FA8" w14:textId="067151AE" w:rsidR="003C61EC" w:rsidRDefault="003C61EC" w:rsidP="003C61EC">
      <w:pPr>
        <w:pStyle w:val="PargrafodaLista"/>
        <w:numPr>
          <w:ilvl w:val="0"/>
          <w:numId w:val="1"/>
        </w:numPr>
      </w:pPr>
      <w:r>
        <w:t>Para objetos texturizados habiltita:</w:t>
      </w:r>
    </w:p>
    <w:p w14:paraId="7FEDE7B5" w14:textId="3C345DEB" w:rsidR="003C61EC" w:rsidRDefault="003C61EC" w:rsidP="003C61EC">
      <w:pPr>
        <w:pStyle w:val="PargrafodaLista"/>
        <w:numPr>
          <w:ilvl w:val="1"/>
          <w:numId w:val="1"/>
        </w:numPr>
      </w:pPr>
      <w:r>
        <w:t>Mapas diffusos</w:t>
      </w:r>
    </w:p>
    <w:p w14:paraId="218D22C9" w14:textId="4F88A97D" w:rsidR="003C61EC" w:rsidRDefault="003C61EC" w:rsidP="003C61EC">
      <w:pPr>
        <w:pStyle w:val="PargrafodaLista"/>
        <w:numPr>
          <w:ilvl w:val="1"/>
          <w:numId w:val="1"/>
        </w:numPr>
      </w:pPr>
      <w:r>
        <w:t>Mapas especulares</w:t>
      </w:r>
    </w:p>
    <w:p w14:paraId="287472FC" w14:textId="781B986B" w:rsidR="003C61EC" w:rsidRDefault="003C61EC" w:rsidP="003C61EC">
      <w:pPr>
        <w:pStyle w:val="PargrafodaLista"/>
        <w:numPr>
          <w:ilvl w:val="1"/>
          <w:numId w:val="1"/>
        </w:numPr>
      </w:pPr>
      <w:r>
        <w:t>Mapas normais</w:t>
      </w:r>
    </w:p>
    <w:p w14:paraId="55B3384F" w14:textId="132E2A4E" w:rsidR="00370048" w:rsidRDefault="00370048" w:rsidP="007D23BB">
      <w:pPr>
        <w:pStyle w:val="PargrafodaLista"/>
        <w:numPr>
          <w:ilvl w:val="1"/>
          <w:numId w:val="1"/>
        </w:numPr>
      </w:pPr>
      <w:r>
        <w:t>Mapas emissivos – para obetos de natureza emissiva</w:t>
      </w:r>
    </w:p>
    <w:p w14:paraId="6D19A416" w14:textId="24608363" w:rsidR="007D23BB" w:rsidRDefault="007D23BB" w:rsidP="007D23BB">
      <w:pPr>
        <w:pStyle w:val="PargrafodaLista"/>
        <w:numPr>
          <w:ilvl w:val="1"/>
          <w:numId w:val="1"/>
        </w:numPr>
      </w:pPr>
      <w:r>
        <w:t>Mapas de deslocamento – para determinadas superficies.</w:t>
      </w:r>
    </w:p>
    <w:p w14:paraId="4E490179" w14:textId="59467EC2" w:rsidR="003C61EC" w:rsidRDefault="003C61EC" w:rsidP="003C61EC">
      <w:pPr>
        <w:pStyle w:val="PargrafodaLista"/>
        <w:numPr>
          <w:ilvl w:val="0"/>
          <w:numId w:val="1"/>
        </w:numPr>
      </w:pPr>
      <w:r>
        <w:t>Para cor opaca</w:t>
      </w:r>
    </w:p>
    <w:p w14:paraId="22BEF594" w14:textId="219914C3" w:rsidR="003C61EC" w:rsidRDefault="003C61EC" w:rsidP="003C61EC">
      <w:pPr>
        <w:pStyle w:val="PargrafodaLista"/>
        <w:numPr>
          <w:ilvl w:val="1"/>
          <w:numId w:val="1"/>
        </w:numPr>
      </w:pPr>
      <w:r>
        <w:t>Um vetor uniform para especificar os componentes RGBA</w:t>
      </w:r>
    </w:p>
    <w:p w14:paraId="08BE393C" w14:textId="08D0671F" w:rsidR="003C61EC" w:rsidRDefault="003C61EC" w:rsidP="003C61EC">
      <w:pPr>
        <w:pStyle w:val="PargrafodaLista"/>
        <w:numPr>
          <w:ilvl w:val="0"/>
          <w:numId w:val="1"/>
        </w:numPr>
      </w:pPr>
      <w:r>
        <w:t xml:space="preserve">Para ambos, </w:t>
      </w:r>
      <w:r w:rsidR="00474D75">
        <w:t xml:space="preserve">um </w:t>
      </w:r>
      <w:r>
        <w:t xml:space="preserve">valor </w:t>
      </w:r>
      <w:r w:rsidR="00474D75">
        <w:t xml:space="preserve">escalar </w:t>
      </w:r>
      <w:r>
        <w:t>de parametrização para o brilho especular:</w:t>
      </w:r>
    </w:p>
    <w:p w14:paraId="55B05CEB" w14:textId="3E10D246" w:rsidR="003C61EC" w:rsidRDefault="003C61EC" w:rsidP="003C61EC">
      <w:pPr>
        <w:pStyle w:val="PargrafodaLista"/>
        <w:numPr>
          <w:ilvl w:val="1"/>
          <w:numId w:val="1"/>
        </w:numPr>
      </w:pPr>
      <w:r>
        <w:t>Shininess</w:t>
      </w:r>
    </w:p>
    <w:p w14:paraId="265FA23F" w14:textId="585D4839" w:rsidR="00474D75" w:rsidRDefault="00474D75" w:rsidP="00474D75">
      <w:r>
        <w:t xml:space="preserve">A classe permite renderização instânciada para maior aproveitamento do processamento paralelo. A renderização é suportada pelo método de passagem por uniformes, ou por UBOs – quando estritamente necessário. Chame a função “instances” </w:t>
      </w:r>
      <w:r w:rsidR="0042175D">
        <w:t>que</w:t>
      </w:r>
      <w:r>
        <w:t xml:space="preserve"> </w:t>
      </w:r>
      <w:r w:rsidR="0042175D">
        <w:t>recebe como argumentos um vetor de matrizes local para mundo – atualmente, o único atributo que pode ser variado são as posições.</w:t>
      </w:r>
    </w:p>
    <w:p w14:paraId="0DA89EFB" w14:textId="7E262860" w:rsidR="0042175D" w:rsidRDefault="0042175D" w:rsidP="00474D75">
      <w:r>
        <w:t xml:space="preserve">Obs.: Ambos métodos de sombreamento amostram texturas de profundidade previamente geradas para realizar o processamento de sombras. Atualmente os algoritmos de sombras são simples e limitados e na pratica não aplicavéis. </w:t>
      </w:r>
    </w:p>
    <w:p w14:paraId="18E7E9E2" w14:textId="521326D8" w:rsidR="0042175D" w:rsidRDefault="007B25EF" w:rsidP="00474D75">
      <w:r>
        <w:t xml:space="preserve">Nota: </w:t>
      </w:r>
      <w:r w:rsidR="0042175D">
        <w:t>Atualm</w:t>
      </w:r>
      <w:r>
        <w:t>en</w:t>
      </w:r>
      <w:r w:rsidR="0042175D">
        <w:t>te, a base de renderização da engine é o sombreamento adiado</w:t>
      </w:r>
      <w:r>
        <w:t xml:space="preserve">, </w:t>
      </w:r>
      <w:r w:rsidR="0042175D">
        <w:t>portanto</w:t>
      </w:r>
      <w:r>
        <w:t>,</w:t>
      </w:r>
      <w:r w:rsidR="0042175D">
        <w:t xml:space="preserve"> carece de otimizações e maneiras mais otimizadas para calculos de iluminação. </w:t>
      </w:r>
    </w:p>
    <w:p w14:paraId="1D41C6CC" w14:textId="30730590" w:rsidR="00237397" w:rsidRDefault="00237397" w:rsidP="00F261E2">
      <w:pPr>
        <w:pStyle w:val="PargrafodaLista"/>
        <w:ind w:left="2505"/>
      </w:pPr>
      <w:r>
        <w:t xml:space="preserve"> </w:t>
      </w:r>
    </w:p>
    <w:sectPr w:rsidR="00237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6499"/>
    <w:multiLevelType w:val="hybridMultilevel"/>
    <w:tmpl w:val="D6EA4ADA"/>
    <w:lvl w:ilvl="0" w:tplc="A60A5A70"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7"/>
    <w:rsid w:val="00237397"/>
    <w:rsid w:val="00370048"/>
    <w:rsid w:val="003C61EC"/>
    <w:rsid w:val="0040249A"/>
    <w:rsid w:val="0042175D"/>
    <w:rsid w:val="00474D75"/>
    <w:rsid w:val="00660BD6"/>
    <w:rsid w:val="00752C75"/>
    <w:rsid w:val="007B25EF"/>
    <w:rsid w:val="007D23BB"/>
    <w:rsid w:val="00830AE1"/>
    <w:rsid w:val="00C04D28"/>
    <w:rsid w:val="00D25B14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088F"/>
  <w15:chartTrackingRefBased/>
  <w15:docId w15:val="{123E7525-741B-435C-825D-AA91D89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1</cp:revision>
  <dcterms:created xsi:type="dcterms:W3CDTF">2021-11-16T21:58:00Z</dcterms:created>
  <dcterms:modified xsi:type="dcterms:W3CDTF">2021-11-17T01:05:00Z</dcterms:modified>
</cp:coreProperties>
</file>