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3E3E67" w:themeColor="accent1" w:themeShade="BF"/>
          <w:sz w:val="56"/>
          <w:szCs w:val="56"/>
        </w:rPr>
        <w:id w:val="1833336649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424456" w:themeColor="text2"/>
          <w:sz w:val="20"/>
          <w:szCs w:val="22"/>
        </w:rPr>
      </w:sdtEndPr>
      <w:sdtContent>
        <w:tbl>
          <w:tblPr>
            <w:tblpPr w:leftFromText="187" w:rightFromText="187" w:tblpYSpec="bottom"/>
            <w:tblOverlap w:val="never"/>
            <w:tblW w:w="5000" w:type="pct"/>
            <w:tblCellMar>
              <w:top w:w="115" w:type="dxa"/>
              <w:left w:w="115" w:type="dxa"/>
              <w:bottom w:w="72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012"/>
            <w:gridCol w:w="2804"/>
            <w:gridCol w:w="1490"/>
            <w:gridCol w:w="3765"/>
          </w:tblGrid>
          <w:tr w:rsidR="009C7511" w14:paraId="783302D6" w14:textId="77777777">
            <w:tc>
              <w:tcPr>
                <w:tcW w:w="1086" w:type="dxa"/>
                <w:vAlign w:val="center"/>
              </w:tcPr>
              <w:p w14:paraId="75CB97C1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2842" w:type="dxa"/>
                <w:vAlign w:val="center"/>
              </w:tcPr>
              <w:p w14:paraId="1E89C020" w14:textId="6D872DE2" w:rsidR="009C7511" w:rsidRDefault="00000000">
                <w:pPr>
                  <w:pStyle w:val="SemEspaamento"/>
                </w:pPr>
                <w:sdt>
                  <w:sdtPr>
                    <w:rPr>
                      <w:rFonts w:ascii="Aptos" w:hAnsi="Aptos"/>
                      <w:color w:val="424456" w:themeColor="text2"/>
                      <w:sz w:val="44"/>
                      <w:szCs w:val="44"/>
                    </w:rPr>
                    <w:alias w:val="Data"/>
                    <w:id w:val="281571602"/>
                    <w:placeholder>
                      <w:docPart w:val="7B52D897F446464898B33DFE09E8CB63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6-07-01T00:00:00Z">
                      <w:dateFormat w:val="dd/MM/yyyy"/>
                      <w:lid w:val="pt-BR"/>
                      <w:storeMappedDataAs w:val="dateTime"/>
                      <w:calendar w:val="gregorian"/>
                    </w:date>
                  </w:sdtPr>
                  <w:sdtContent>
                    <w:r w:rsidR="00365A13">
                      <w:rPr>
                        <w:rFonts w:ascii="Aptos" w:hAnsi="Aptos"/>
                        <w:color w:val="424456" w:themeColor="text2"/>
                        <w:sz w:val="44"/>
                        <w:szCs w:val="44"/>
                      </w:rPr>
                      <w:t>01</w:t>
                    </w:r>
                    <w:r w:rsidR="00D814DE" w:rsidRPr="00BB6CE4">
                      <w:rPr>
                        <w:rFonts w:ascii="Aptos" w:hAnsi="Aptos"/>
                        <w:color w:val="424456" w:themeColor="text2"/>
                        <w:sz w:val="44"/>
                        <w:szCs w:val="44"/>
                      </w:rPr>
                      <w:t>/0</w:t>
                    </w:r>
                    <w:r w:rsidR="00365A13">
                      <w:rPr>
                        <w:rFonts w:ascii="Aptos" w:hAnsi="Aptos"/>
                        <w:color w:val="424456" w:themeColor="text2"/>
                        <w:sz w:val="44"/>
                        <w:szCs w:val="44"/>
                      </w:rPr>
                      <w:t>7</w:t>
                    </w:r>
                    <w:r w:rsidR="00D814DE" w:rsidRPr="00BB6CE4">
                      <w:rPr>
                        <w:rFonts w:ascii="Aptos" w:hAnsi="Aptos"/>
                        <w:color w:val="424456" w:themeColor="text2"/>
                        <w:sz w:val="44"/>
                        <w:szCs w:val="44"/>
                      </w:rPr>
                      <w:t>/2026</w:t>
                    </w:r>
                  </w:sdtContent>
                </w:sdt>
              </w:p>
            </w:tc>
            <w:tc>
              <w:tcPr>
                <w:tcW w:w="5648" w:type="dxa"/>
                <w:gridSpan w:val="2"/>
                <w:vAlign w:val="center"/>
              </w:tcPr>
              <w:p w14:paraId="259C4C97" w14:textId="77777777" w:rsidR="009C7511" w:rsidRDefault="009C7511">
                <w:pPr>
                  <w:pStyle w:val="SemEspaamento"/>
                </w:pPr>
              </w:p>
            </w:tc>
          </w:tr>
          <w:tr w:rsidR="009C7511" w14:paraId="69716BD6" w14:textId="77777777">
            <w:tc>
              <w:tcPr>
                <w:tcW w:w="3928" w:type="dxa"/>
                <w:gridSpan w:val="2"/>
                <w:vAlign w:val="center"/>
              </w:tcPr>
              <w:tbl>
                <w:tblPr>
                  <w:tblW w:w="5000" w:type="pct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948"/>
                  <w:gridCol w:w="2638"/>
                </w:tblGrid>
                <w:tr w:rsidR="009C7511" w14:paraId="3BA19737" w14:textId="77777777">
                  <w:trPr>
                    <w:trHeight w:hRule="exact" w:val="86"/>
                  </w:trPr>
                  <w:tc>
                    <w:tcPr>
                      <w:tcW w:w="990" w:type="dxa"/>
                    </w:tcPr>
                    <w:p w14:paraId="5800BE9B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6" w:space="0" w:color="438086" w:themeColor="accent2"/>
                        <w:bottom w:val="single" w:sz="24" w:space="0" w:color="438086" w:themeColor="accent2"/>
                      </w:tcBorders>
                    </w:tcPr>
                    <w:p w14:paraId="2F9D2BAF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  <w:tr w:rsidR="009C7511" w14:paraId="2BE0CE11" w14:textId="77777777">
                  <w:trPr>
                    <w:trHeight w:hRule="exact" w:val="86"/>
                  </w:trPr>
                  <w:tc>
                    <w:tcPr>
                      <w:tcW w:w="990" w:type="dxa"/>
                      <w:tcBorders>
                        <w:bottom w:val="single" w:sz="2" w:space="0" w:color="438086" w:themeColor="accent2"/>
                      </w:tcBorders>
                    </w:tcPr>
                    <w:p w14:paraId="4132ED20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24" w:space="0" w:color="438086" w:themeColor="accent2"/>
                        <w:bottom w:val="single" w:sz="2" w:space="0" w:color="438086" w:themeColor="accent2"/>
                      </w:tcBorders>
                    </w:tcPr>
                    <w:p w14:paraId="59BFBDCA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  <w:tr w:rsidR="009C7511" w14:paraId="02391C89" w14:textId="77777777">
                  <w:trPr>
                    <w:trHeight w:hRule="exact" w:val="115"/>
                  </w:trPr>
                  <w:tc>
                    <w:tcPr>
                      <w:tcW w:w="990" w:type="dxa"/>
                      <w:tcBorders>
                        <w:top w:val="single" w:sz="2" w:space="0" w:color="438086" w:themeColor="accent2"/>
                        <w:bottom w:val="single" w:sz="8" w:space="0" w:color="438086" w:themeColor="accent2"/>
                      </w:tcBorders>
                    </w:tcPr>
                    <w:p w14:paraId="6A4E3A4A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2" w:space="0" w:color="438086" w:themeColor="accent2"/>
                        <w:bottom w:val="single" w:sz="8" w:space="0" w:color="438086" w:themeColor="accent2"/>
                      </w:tcBorders>
                    </w:tcPr>
                    <w:p w14:paraId="561F1A19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  <w:tr w:rsidR="009C7511" w14:paraId="096488DE" w14:textId="77777777">
                  <w:trPr>
                    <w:trHeight w:hRule="exact" w:val="58"/>
                  </w:trPr>
                  <w:tc>
                    <w:tcPr>
                      <w:tcW w:w="990" w:type="dxa"/>
                      <w:tcBorders>
                        <w:top w:val="single" w:sz="8" w:space="0" w:color="438086" w:themeColor="accent2"/>
                      </w:tcBorders>
                    </w:tcPr>
                    <w:p w14:paraId="64085303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8" w:space="0" w:color="438086" w:themeColor="accent2"/>
                        <w:bottom w:val="single" w:sz="12" w:space="0" w:color="438086" w:themeColor="accent2"/>
                      </w:tcBorders>
                    </w:tcPr>
                    <w:p w14:paraId="2E65907B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</w:tbl>
              <w:p w14:paraId="70E35961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5648" w:type="dxa"/>
                <w:gridSpan w:val="2"/>
                <w:vAlign w:val="center"/>
              </w:tcPr>
              <w:p w14:paraId="5CE8C8EF" w14:textId="77777777" w:rsidR="009C7511" w:rsidRDefault="009C7511">
                <w:pPr>
                  <w:pStyle w:val="SemEspaamento"/>
                </w:pPr>
              </w:p>
            </w:tc>
          </w:tr>
          <w:tr w:rsidR="009C7511" w14:paraId="5C3FED0C" w14:textId="77777777">
            <w:trPr>
              <w:trHeight w:val="1800"/>
            </w:trPr>
            <w:tc>
              <w:tcPr>
                <w:tcW w:w="9576" w:type="dxa"/>
                <w:gridSpan w:val="4"/>
                <w:tcMar>
                  <w:top w:w="115" w:type="dxa"/>
                  <w:left w:w="115" w:type="dxa"/>
                  <w:bottom w:w="72" w:type="dxa"/>
                  <w:right w:w="115" w:type="dxa"/>
                </w:tcMar>
                <w:vAlign w:val="center"/>
              </w:tcPr>
              <w:p w14:paraId="3F42E9FA" w14:textId="5526788E" w:rsidR="009C7511" w:rsidRPr="00BB6CE4" w:rsidRDefault="00000000">
                <w:pPr>
                  <w:pStyle w:val="SemEspaamento"/>
                  <w:rPr>
                    <w:rFonts w:asciiTheme="majorHAnsi" w:eastAsiaTheme="majorEastAsia" w:hAnsiTheme="majorHAnsi" w:cstheme="majorBidi"/>
                    <w:color w:val="53548A" w:themeColor="accent1"/>
                    <w:sz w:val="48"/>
                    <w:szCs w:val="48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olor w:val="53548A" w:themeColor="accent1"/>
                      <w:sz w:val="48"/>
                      <w:szCs w:val="48"/>
                    </w:rPr>
                    <w:alias w:val="Título"/>
                    <w:id w:val="220683848"/>
                    <w:placeholder>
                      <w:docPart w:val="99C9CA64E5EA4F2294612C40F3C1EAC2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365A13">
                      <w:rPr>
                        <w:rFonts w:asciiTheme="majorHAnsi" w:eastAsiaTheme="majorEastAsia" w:hAnsiTheme="majorHAnsi" w:cstheme="majorBidi"/>
                        <w:color w:val="53548A" w:themeColor="accent1"/>
                        <w:sz w:val="48"/>
                        <w:szCs w:val="48"/>
                      </w:rPr>
                      <w:t>RECARGA DO CARTÃO ALIMENTAÇÃO DOS FUNCIONÁRIOS (IFOOD)</w:t>
                    </w:r>
                  </w:sdtContent>
                </w:sdt>
              </w:p>
              <w:p w14:paraId="0516F19E" w14:textId="69A4ACD4" w:rsidR="009C7511" w:rsidRPr="00D814DE" w:rsidRDefault="00000000">
                <w:pPr>
                  <w:pStyle w:val="SemEspaamento"/>
                  <w:rPr>
                    <w:b/>
                    <w:bCs/>
                  </w:rPr>
                </w:pPr>
                <w:sdt>
                  <w:sdtPr>
                    <w:rPr>
                      <w:rFonts w:ascii="Aptos" w:hAnsi="Aptos"/>
                      <w:b/>
                      <w:bCs/>
                      <w:color w:val="424456" w:themeColor="text2"/>
                      <w:sz w:val="56"/>
                      <w:szCs w:val="56"/>
                    </w:rPr>
                    <w:alias w:val="Subtítulo"/>
                    <w:id w:val="220683832"/>
                    <w:placeholder>
                      <w:docPart w:val="E12E2FDE240444388932CD656D9DE03F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 w:rsidR="00D814DE" w:rsidRPr="00D814DE">
                      <w:rPr>
                        <w:rFonts w:ascii="Aptos" w:hAnsi="Aptos"/>
                        <w:b/>
                        <w:bCs/>
                        <w:color w:val="424456" w:themeColor="text2"/>
                        <w:sz w:val="56"/>
                        <w:szCs w:val="56"/>
                      </w:rPr>
                      <w:t xml:space="preserve">R$ </w:t>
                    </w:r>
                    <w:r w:rsidR="00365A13">
                      <w:rPr>
                        <w:rFonts w:ascii="Aptos" w:hAnsi="Aptos"/>
                        <w:b/>
                        <w:bCs/>
                        <w:color w:val="424456" w:themeColor="text2"/>
                        <w:sz w:val="56"/>
                        <w:szCs w:val="56"/>
                      </w:rPr>
                      <w:t>1.750</w:t>
                    </w:r>
                    <w:r w:rsidR="00BF251F">
                      <w:rPr>
                        <w:rFonts w:ascii="Aptos" w:hAnsi="Aptos"/>
                        <w:b/>
                        <w:bCs/>
                        <w:color w:val="424456" w:themeColor="text2"/>
                        <w:sz w:val="56"/>
                        <w:szCs w:val="56"/>
                      </w:rPr>
                      <w:t>,00</w:t>
                    </w:r>
                  </w:sdtContent>
                </w:sdt>
              </w:p>
            </w:tc>
          </w:tr>
          <w:tr w:rsidR="009C7511" w14:paraId="7F2ABCFD" w14:textId="77777777">
            <w:tc>
              <w:tcPr>
                <w:tcW w:w="1086" w:type="dxa"/>
                <w:vAlign w:val="center"/>
              </w:tcPr>
              <w:p w14:paraId="1B75DD79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474" w:type="dxa"/>
                <w:gridSpan w:val="2"/>
                <w:vAlign w:val="center"/>
              </w:tcPr>
              <w:p w14:paraId="13BE24F4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016" w:type="dxa"/>
                <w:vAlign w:val="center"/>
              </w:tcPr>
              <w:tbl>
                <w:tblPr>
                  <w:tblW w:w="5000" w:type="pct"/>
                  <w:tblLook w:val="04A0" w:firstRow="1" w:lastRow="0" w:firstColumn="1" w:lastColumn="0" w:noHBand="0" w:noVBand="1"/>
                </w:tblPr>
                <w:tblGrid>
                  <w:gridCol w:w="1016"/>
                  <w:gridCol w:w="674"/>
                  <w:gridCol w:w="1845"/>
                </w:tblGrid>
                <w:tr w:rsidR="009C7511" w14:paraId="6AD30CEC" w14:textId="77777777">
                  <w:trPr>
                    <w:trHeight w:hRule="exact" w:val="72"/>
                  </w:trPr>
                  <w:tc>
                    <w:tcPr>
                      <w:tcW w:w="1098" w:type="dxa"/>
                      <w:tcBorders>
                        <w:top w:val="single" w:sz="24" w:space="0" w:color="438086" w:themeColor="accent2"/>
                      </w:tcBorders>
                    </w:tcPr>
                    <w:p w14:paraId="009C6EC0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4" w:space="0" w:color="438086" w:themeColor="accent2"/>
                        <w:bottom w:val="single" w:sz="6" w:space="0" w:color="438086" w:themeColor="accent2"/>
                      </w:tcBorders>
                    </w:tcPr>
                    <w:p w14:paraId="0C516184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24" w:space="0" w:color="438086" w:themeColor="accent2"/>
                        <w:bottom w:val="single" w:sz="6" w:space="0" w:color="438086" w:themeColor="accent2"/>
                      </w:tcBorders>
                    </w:tcPr>
                    <w:p w14:paraId="2916CD69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2E4D6A9F" w14:textId="77777777">
                  <w:trPr>
                    <w:trHeight w:hRule="exact" w:val="86"/>
                  </w:trPr>
                  <w:tc>
                    <w:tcPr>
                      <w:tcW w:w="1098" w:type="dxa"/>
                    </w:tcPr>
                    <w:p w14:paraId="3DA39EC7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6" w:space="0" w:color="438086" w:themeColor="accent2"/>
                        <w:bottom w:val="single" w:sz="24" w:space="0" w:color="438086" w:themeColor="accent2"/>
                      </w:tcBorders>
                    </w:tcPr>
                    <w:p w14:paraId="490EFCDA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6" w:space="0" w:color="438086" w:themeColor="accent2"/>
                        <w:bottom w:val="single" w:sz="24" w:space="0" w:color="438086" w:themeColor="accent2"/>
                      </w:tcBorders>
                    </w:tcPr>
                    <w:p w14:paraId="5F0718C0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05AF2193" w14:textId="77777777">
                  <w:trPr>
                    <w:trHeight w:hRule="exact" w:val="101"/>
                  </w:trPr>
                  <w:tc>
                    <w:tcPr>
                      <w:tcW w:w="1098" w:type="dxa"/>
                      <w:tcBorders>
                        <w:bottom w:val="single" w:sz="2" w:space="0" w:color="438086" w:themeColor="accent2"/>
                      </w:tcBorders>
                    </w:tcPr>
                    <w:p w14:paraId="6B002CAD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4" w:space="0" w:color="438086" w:themeColor="accent2"/>
                        <w:bottom w:val="single" w:sz="2" w:space="0" w:color="438086" w:themeColor="accent2"/>
                      </w:tcBorders>
                    </w:tcPr>
                    <w:p w14:paraId="00BEDDAA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24" w:space="0" w:color="438086" w:themeColor="accent2"/>
                        <w:bottom w:val="single" w:sz="2" w:space="0" w:color="438086" w:themeColor="accent2"/>
                      </w:tcBorders>
                    </w:tcPr>
                    <w:p w14:paraId="354A7D21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39E99D12" w14:textId="77777777">
                  <w:trPr>
                    <w:trHeight w:hRule="exact" w:val="43"/>
                  </w:trPr>
                  <w:tc>
                    <w:tcPr>
                      <w:tcW w:w="1098" w:type="dxa"/>
                      <w:tcBorders>
                        <w:top w:val="single" w:sz="2" w:space="0" w:color="438086" w:themeColor="accent2"/>
                        <w:bottom w:val="single" w:sz="24" w:space="0" w:color="438086" w:themeColor="accent2"/>
                      </w:tcBorders>
                    </w:tcPr>
                    <w:p w14:paraId="2AA7C76D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" w:space="0" w:color="438086" w:themeColor="accent2"/>
                        <w:bottom w:val="single" w:sz="24" w:space="0" w:color="438086" w:themeColor="accent2"/>
                      </w:tcBorders>
                    </w:tcPr>
                    <w:p w14:paraId="019A7994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2" w:space="0" w:color="438086" w:themeColor="accent2"/>
                      </w:tcBorders>
                    </w:tcPr>
                    <w:p w14:paraId="1E36DDD9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66677288" w14:textId="77777777">
                  <w:trPr>
                    <w:trHeight w:hRule="exact" w:val="86"/>
                  </w:trPr>
                  <w:tc>
                    <w:tcPr>
                      <w:tcW w:w="1098" w:type="dxa"/>
                      <w:tcBorders>
                        <w:top w:val="single" w:sz="24" w:space="0" w:color="438086" w:themeColor="accent2"/>
                        <w:bottom w:val="single" w:sz="8" w:space="0" w:color="438086" w:themeColor="accent2"/>
                      </w:tcBorders>
                    </w:tcPr>
                    <w:p w14:paraId="523B90F5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4" w:space="0" w:color="438086" w:themeColor="accent2"/>
                        <w:bottom w:val="single" w:sz="8" w:space="0" w:color="438086" w:themeColor="accent2"/>
                      </w:tcBorders>
                    </w:tcPr>
                    <w:p w14:paraId="5234E38A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bottom w:val="single" w:sz="8" w:space="0" w:color="438086" w:themeColor="accent2"/>
                      </w:tcBorders>
                    </w:tcPr>
                    <w:p w14:paraId="520A0B7C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68CF82E6" w14:textId="77777777">
                  <w:trPr>
                    <w:trHeight w:hRule="exact" w:val="58"/>
                  </w:trPr>
                  <w:tc>
                    <w:tcPr>
                      <w:tcW w:w="1098" w:type="dxa"/>
                      <w:tcBorders>
                        <w:top w:val="single" w:sz="8" w:space="0" w:color="438086" w:themeColor="accent2"/>
                      </w:tcBorders>
                    </w:tcPr>
                    <w:p w14:paraId="29A1A71F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8" w:space="0" w:color="438086" w:themeColor="accent2"/>
                        <w:bottom w:val="single" w:sz="12" w:space="0" w:color="438086" w:themeColor="accent2"/>
                      </w:tcBorders>
                    </w:tcPr>
                    <w:p w14:paraId="39951053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8" w:space="0" w:color="438086" w:themeColor="accent2"/>
                        <w:bottom w:val="single" w:sz="12" w:space="0" w:color="438086" w:themeColor="accent2"/>
                      </w:tcBorders>
                    </w:tcPr>
                    <w:p w14:paraId="26A0259B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</w:tbl>
              <w:p w14:paraId="7BDD985A" w14:textId="77777777" w:rsidR="009C7511" w:rsidRDefault="009C7511">
                <w:pPr>
                  <w:pStyle w:val="SemEspaamento"/>
                </w:pPr>
              </w:p>
            </w:tc>
          </w:tr>
          <w:tr w:rsidR="009C7511" w14:paraId="7E281E6A" w14:textId="77777777">
            <w:tc>
              <w:tcPr>
                <w:tcW w:w="1086" w:type="dxa"/>
                <w:vAlign w:val="center"/>
              </w:tcPr>
              <w:p w14:paraId="25A11F56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474" w:type="dxa"/>
                <w:gridSpan w:val="2"/>
                <w:vAlign w:val="center"/>
              </w:tcPr>
              <w:p w14:paraId="313BEF99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016" w:type="dxa"/>
                <w:vAlign w:val="center"/>
              </w:tcPr>
              <w:p w14:paraId="636393C0" w14:textId="11A32958" w:rsidR="009C7511" w:rsidRDefault="00000000">
                <w:pPr>
                  <w:pStyle w:val="SemEspaamento"/>
                </w:pPr>
                <w:sdt>
                  <w:sdtPr>
                    <w:rPr>
                      <w:color w:val="424456" w:themeColor="text2"/>
                      <w:szCs w:val="22"/>
                    </w:rPr>
                    <w:alias w:val="Autor"/>
                    <w:id w:val="81130488"/>
                    <w:placeholder>
                      <w:docPart w:val="45226D25EEDD49AB9CAF3B44AB8411CC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D814DE">
                      <w:rPr>
                        <w:color w:val="424456" w:themeColor="text2"/>
                        <w:szCs w:val="22"/>
                      </w:rPr>
                      <w:t>Cond. do Edifício Boulevard Saint Jacques e Boulevard Saint Marcel</w:t>
                    </w:r>
                  </w:sdtContent>
                </w:sdt>
              </w:p>
            </w:tc>
          </w:tr>
        </w:tbl>
      </w:sdtContent>
    </w:sdt>
    <w:p w14:paraId="2AA1B73D" w14:textId="77777777" w:rsidR="009C7511" w:rsidRDefault="009C7511" w:rsidP="00D814DE"/>
    <w:sectPr w:rsidR="009C7511">
      <w:headerReference w:type="even" r:id="rId12"/>
      <w:headerReference w:type="default" r:id="rId13"/>
      <w:footerReference w:type="even" r:id="rId14"/>
      <w:footerReference w:type="default" r:id="rId15"/>
      <w:pgSz w:w="11907" w:h="16839"/>
      <w:pgMar w:top="1418" w:right="1418" w:bottom="1418" w:left="1418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0C8EB" w14:textId="77777777" w:rsidR="00D50EF5" w:rsidRDefault="00D50EF5">
      <w:pPr>
        <w:spacing w:after="0" w:line="240" w:lineRule="auto"/>
      </w:pPr>
      <w:r>
        <w:separator/>
      </w:r>
    </w:p>
  </w:endnote>
  <w:endnote w:type="continuationSeparator" w:id="0">
    <w:p w14:paraId="10F8C840" w14:textId="77777777" w:rsidR="00D50EF5" w:rsidRDefault="00D5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3250" w14:textId="77777777" w:rsidR="009C7511" w:rsidRDefault="00000000"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</w:t>
    </w:r>
    <w:r>
      <w:rPr>
        <w:color w:val="A04DA3" w:themeColor="accent3"/>
      </w:rPr>
      <w:sym w:font="Wingdings 2" w:char="F097"/>
    </w:r>
    <w:r>
      <w:t xml:space="preserve"> </w:t>
    </w:r>
  </w:p>
  <w:tbl>
    <w:tblPr>
      <w:tblW w:w="1950" w:type="pct"/>
      <w:tblLook w:val="04A0" w:firstRow="1" w:lastRow="0" w:firstColumn="1" w:lastColumn="0" w:noHBand="0" w:noVBand="1"/>
    </w:tblPr>
    <w:tblGrid>
      <w:gridCol w:w="2569"/>
      <w:gridCol w:w="969"/>
    </w:tblGrid>
    <w:tr w:rsidR="009C7511" w14:paraId="6EB64AEE" w14:textId="77777777">
      <w:trPr>
        <w:trHeight w:hRule="exact" w:val="72"/>
      </w:trPr>
      <w:tc>
        <w:tcPr>
          <w:tcW w:w="2718" w:type="dxa"/>
          <w:tcBorders>
            <w:top w:val="single" w:sz="12" w:space="0" w:color="438086" w:themeColor="accent2"/>
            <w:bottom w:val="single" w:sz="2" w:space="0" w:color="438086" w:themeColor="accent2"/>
          </w:tcBorders>
        </w:tcPr>
        <w:p w14:paraId="0F52FD02" w14:textId="77777777" w:rsidR="009C7511" w:rsidRDefault="009C7511">
          <w:pPr>
            <w:pStyle w:val="SemEspaamento"/>
          </w:pPr>
        </w:p>
      </w:tc>
      <w:tc>
        <w:tcPr>
          <w:tcW w:w="1017" w:type="dxa"/>
          <w:tcBorders>
            <w:bottom w:val="single" w:sz="2" w:space="0" w:color="438086" w:themeColor="accent2"/>
          </w:tcBorders>
        </w:tcPr>
        <w:p w14:paraId="7DC0F650" w14:textId="77777777" w:rsidR="009C7511" w:rsidRDefault="009C7511">
          <w:pPr>
            <w:pStyle w:val="SemEspaamento"/>
          </w:pPr>
        </w:p>
      </w:tc>
    </w:tr>
  </w:tbl>
  <w:p w14:paraId="62656DA4" w14:textId="77777777" w:rsidR="009C7511" w:rsidRDefault="009C75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217C" w14:textId="77777777" w:rsidR="009C7511" w:rsidRDefault="00000000">
    <w:pPr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color w:val="A04DA3" w:themeColor="accent3"/>
      </w:rPr>
      <w:sym w:font="Wingdings 2" w:char="F097"/>
    </w:r>
    <w:r>
      <w:t xml:space="preserve"> </w:t>
    </w:r>
  </w:p>
  <w:tbl>
    <w:tblPr>
      <w:tblW w:w="1950" w:type="pct"/>
      <w:jc w:val="right"/>
      <w:tblLook w:val="04A0" w:firstRow="1" w:lastRow="0" w:firstColumn="1" w:lastColumn="0" w:noHBand="0" w:noVBand="1"/>
    </w:tblPr>
    <w:tblGrid>
      <w:gridCol w:w="1022"/>
      <w:gridCol w:w="2516"/>
    </w:tblGrid>
    <w:tr w:rsidR="009C7511" w14:paraId="3F7B8A5C" w14:textId="77777777">
      <w:trPr>
        <w:trHeight w:hRule="exact" w:val="72"/>
        <w:jc w:val="right"/>
      </w:trPr>
      <w:tc>
        <w:tcPr>
          <w:tcW w:w="1098" w:type="dxa"/>
          <w:tcBorders>
            <w:bottom w:val="single" w:sz="2" w:space="0" w:color="438086" w:themeColor="accent2"/>
          </w:tcBorders>
        </w:tcPr>
        <w:p w14:paraId="190880DE" w14:textId="77777777" w:rsidR="009C7511" w:rsidRDefault="009C7511">
          <w:pPr>
            <w:pStyle w:val="SemEspaamento"/>
          </w:pPr>
        </w:p>
      </w:tc>
      <w:tc>
        <w:tcPr>
          <w:tcW w:w="2732" w:type="dxa"/>
          <w:tcBorders>
            <w:top w:val="single" w:sz="12" w:space="0" w:color="438086" w:themeColor="accent2"/>
            <w:bottom w:val="single" w:sz="2" w:space="0" w:color="438086" w:themeColor="accent2"/>
          </w:tcBorders>
        </w:tcPr>
        <w:p w14:paraId="764490FF" w14:textId="77777777" w:rsidR="009C7511" w:rsidRDefault="009C7511">
          <w:pPr>
            <w:pStyle w:val="SemEspaamento"/>
          </w:pPr>
        </w:p>
      </w:tc>
    </w:tr>
  </w:tbl>
  <w:p w14:paraId="0177D1DA" w14:textId="77777777" w:rsidR="009C7511" w:rsidRDefault="009C7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DEE8" w14:textId="77777777" w:rsidR="00D50EF5" w:rsidRDefault="00D50EF5">
      <w:pPr>
        <w:spacing w:after="0" w:line="240" w:lineRule="auto"/>
      </w:pPr>
      <w:r>
        <w:separator/>
      </w:r>
    </w:p>
  </w:footnote>
  <w:footnote w:type="continuationSeparator" w:id="0">
    <w:p w14:paraId="5A359F39" w14:textId="77777777" w:rsidR="00D50EF5" w:rsidRDefault="00D50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507790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19202B24" w14:textId="5FBEED03" w:rsidR="009C7511" w:rsidRDefault="00D814DE">
        <w:pPr>
          <w:pStyle w:val="Cabealho"/>
          <w:pBdr>
            <w:bottom w:val="single" w:sz="4" w:space="0" w:color="auto"/>
          </w:pBdr>
        </w:pPr>
        <w:r>
          <w:t>Cond. do Edifício Boulevard Saint Jacques e Boulevard Saint Marcel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6845816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2FD26DEC" w14:textId="72629AA0" w:rsidR="009C7511" w:rsidRDefault="00D814DE">
        <w:pPr>
          <w:pStyle w:val="Cabealho"/>
          <w:pBdr>
            <w:bottom w:val="single" w:sz="4" w:space="0" w:color="auto"/>
          </w:pBdr>
          <w:jc w:val="right"/>
        </w:pPr>
        <w:r>
          <w:t>Cond. do Edifício Boulevard Saint Jacques e Boulevard Saint Marcel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2A6D9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A46E6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5E52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BA6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5EA7C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326D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3A6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0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F4EB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887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D11A9"/>
    <w:multiLevelType w:val="multilevel"/>
    <w:tmpl w:val="33B056D0"/>
    <w:numStyleLink w:val="ListacomMarcadoresUrbana"/>
  </w:abstractNum>
  <w:abstractNum w:abstractNumId="11" w15:restartNumberingAfterBreak="0">
    <w:nsid w:val="0EDC38E4"/>
    <w:multiLevelType w:val="multilevel"/>
    <w:tmpl w:val="33B056D0"/>
    <w:numStyleLink w:val="ListacomMarcadoresUrbana"/>
  </w:abstractNum>
  <w:abstractNum w:abstractNumId="12" w15:restartNumberingAfterBreak="0">
    <w:nsid w:val="124B7CF1"/>
    <w:multiLevelType w:val="multilevel"/>
    <w:tmpl w:val="7AC6A14E"/>
    <w:styleLink w:val="ListaNumeradaUrbana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3" w15:restartNumberingAfterBreak="0">
    <w:nsid w:val="19BE3A5C"/>
    <w:multiLevelType w:val="multilevel"/>
    <w:tmpl w:val="33B056D0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14" w15:restartNumberingAfterBreak="0">
    <w:nsid w:val="1A6C5517"/>
    <w:multiLevelType w:val="multilevel"/>
    <w:tmpl w:val="7AC6A14E"/>
    <w:numStyleLink w:val="ListaNumeradaUrbana"/>
  </w:abstractNum>
  <w:abstractNum w:abstractNumId="15" w15:restartNumberingAfterBreak="0">
    <w:nsid w:val="1DDE73E0"/>
    <w:multiLevelType w:val="multilevel"/>
    <w:tmpl w:val="33B056D0"/>
    <w:numStyleLink w:val="ListacomMarcadoresUrbana"/>
  </w:abstractNum>
  <w:abstractNum w:abstractNumId="16" w15:restartNumberingAfterBreak="0">
    <w:nsid w:val="251A0F72"/>
    <w:multiLevelType w:val="multilevel"/>
    <w:tmpl w:val="7AC6A14E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7" w15:restartNumberingAfterBreak="0">
    <w:nsid w:val="308C1F36"/>
    <w:multiLevelType w:val="hybridMultilevel"/>
    <w:tmpl w:val="3AE83D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84D2ED82">
      <w:start w:val="1"/>
      <w:numFmt w:val="lowerLetter"/>
      <w:lvlText w:val="%2."/>
      <w:lvlJc w:val="left"/>
      <w:pPr>
        <w:ind w:left="2160" w:hanging="360"/>
      </w:pPr>
      <w:rPr>
        <w:color w:val="424456" w:themeColor="text2"/>
      </w:rPr>
    </w:lvl>
    <w:lvl w:ilvl="2" w:tplc="553E7D70">
      <w:start w:val="1"/>
      <w:numFmt w:val="lowerRoman"/>
      <w:lvlText w:val="%3."/>
      <w:lvlJc w:val="right"/>
      <w:pPr>
        <w:ind w:left="2880" w:hanging="180"/>
      </w:pPr>
      <w:rPr>
        <w:color w:val="424456" w:themeColor="text2"/>
      </w:rPr>
    </w:lvl>
    <w:lvl w:ilvl="3" w:tplc="DEE48288">
      <w:start w:val="1"/>
      <w:numFmt w:val="decimal"/>
      <w:lvlText w:val="%4."/>
      <w:lvlJc w:val="left"/>
      <w:pPr>
        <w:ind w:left="3600" w:hanging="360"/>
      </w:pPr>
      <w:rPr>
        <w:color w:val="424456" w:themeColor="text2"/>
      </w:r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E71CD9"/>
    <w:multiLevelType w:val="hybridMultilevel"/>
    <w:tmpl w:val="39D65854"/>
    <w:lvl w:ilvl="0" w:tplc="0752545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04DA3" w:themeColor="accent3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6A80E22"/>
    <w:multiLevelType w:val="hybridMultilevel"/>
    <w:tmpl w:val="CF765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D9C46A3"/>
    <w:multiLevelType w:val="multilevel"/>
    <w:tmpl w:val="33B056D0"/>
    <w:styleLink w:val="ListacomMarcadoresUrbana"/>
    <w:lvl w:ilvl="0">
      <w:start w:val="1"/>
      <w:numFmt w:val="bullet"/>
      <w:pStyle w:val="Marcador1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pStyle w:val="Marcador2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pStyle w:val="Marcador3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21" w15:restartNumberingAfterBreak="0">
    <w:nsid w:val="40B17DB9"/>
    <w:multiLevelType w:val="hybridMultilevel"/>
    <w:tmpl w:val="A0BE2AD0"/>
    <w:lvl w:ilvl="0" w:tplc="C404584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color w:val="325F64" w:themeColor="accent2" w:themeShade="BF"/>
        <w:sz w:val="18"/>
        <w:szCs w:val="18"/>
        <w:u w:val="none"/>
      </w:rPr>
    </w:lvl>
    <w:lvl w:ilvl="1" w:tplc="098C87B0">
      <w:start w:val="1"/>
      <w:numFmt w:val="lowerLetter"/>
      <w:lvlText w:val="%2."/>
      <w:lvlJc w:val="left"/>
      <w:pPr>
        <w:ind w:left="1440" w:hanging="360"/>
      </w:pPr>
      <w:rPr>
        <w:color w:val="438086" w:themeColor="accent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57BC7"/>
    <w:multiLevelType w:val="hybridMultilevel"/>
    <w:tmpl w:val="5064A2F4"/>
    <w:lvl w:ilvl="0" w:tplc="BDC83AC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325F64" w:themeColor="accent2" w:themeShade="BF"/>
        <w:sz w:val="16"/>
        <w:szCs w:val="16"/>
      </w:rPr>
    </w:lvl>
    <w:lvl w:ilvl="1" w:tplc="E896886C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color w:val="438086" w:themeColor="accent2"/>
        <w:sz w:val="16"/>
        <w:szCs w:val="16"/>
      </w:rPr>
    </w:lvl>
    <w:lvl w:ilvl="2" w:tplc="13C0FDF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83BBC1" w:themeColor="accent2" w:themeTint="99"/>
        <w:sz w:val="16"/>
        <w:szCs w:val="16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785B94"/>
    <w:multiLevelType w:val="multilevel"/>
    <w:tmpl w:val="33B056D0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24" w15:restartNumberingAfterBreak="0">
    <w:nsid w:val="63E8022B"/>
    <w:multiLevelType w:val="multilevel"/>
    <w:tmpl w:val="33B056D0"/>
    <w:numStyleLink w:val="ListacomMarcadoresUrbana"/>
  </w:abstractNum>
  <w:abstractNum w:abstractNumId="25" w15:restartNumberingAfterBreak="0">
    <w:nsid w:val="6F0D0B31"/>
    <w:multiLevelType w:val="multilevel"/>
    <w:tmpl w:val="7AC6A14E"/>
    <w:numStyleLink w:val="ListaNumeradaUrbana"/>
  </w:abstractNum>
  <w:abstractNum w:abstractNumId="26" w15:restartNumberingAfterBreak="0">
    <w:nsid w:val="72817FF1"/>
    <w:multiLevelType w:val="hybridMultilevel"/>
    <w:tmpl w:val="702CD21C"/>
    <w:lvl w:ilvl="0" w:tplc="0752545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04DA3" w:themeColor="accent3"/>
      </w:rPr>
    </w:lvl>
    <w:lvl w:ilvl="1" w:tplc="F4389890">
      <w:start w:val="1"/>
      <w:numFmt w:val="bullet"/>
      <w:lvlText w:val=""/>
      <w:lvlJc w:val="left"/>
      <w:pPr>
        <w:ind w:left="2160" w:hanging="360"/>
      </w:pPr>
      <w:rPr>
        <w:rFonts w:ascii="Wingdings" w:hAnsi="Wingdings" w:cs="Wingdings" w:hint="default"/>
        <w:color w:val="438086" w:themeColor="accent2"/>
        <w:sz w:val="12"/>
        <w:szCs w:val="12"/>
      </w:rPr>
    </w:lvl>
    <w:lvl w:ilvl="2" w:tplc="9A9E4A9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53548A" w:themeColor="accent1"/>
        <w:sz w:val="16"/>
        <w:szCs w:val="16"/>
      </w:rPr>
    </w:lvl>
    <w:lvl w:ilvl="3" w:tplc="96863BBE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16"/>
        <w:szCs w:val="16"/>
      </w:rPr>
    </w:lvl>
    <w:lvl w:ilvl="4" w:tplc="98987F98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  <w:sz w:val="16"/>
        <w:szCs w:val="16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6740294"/>
    <w:multiLevelType w:val="multilevel"/>
    <w:tmpl w:val="33B056D0"/>
    <w:numStyleLink w:val="ListacomMarcadoresUrbana"/>
  </w:abstractNum>
  <w:abstractNum w:abstractNumId="28" w15:restartNumberingAfterBreak="0">
    <w:nsid w:val="76921C5B"/>
    <w:multiLevelType w:val="multilevel"/>
    <w:tmpl w:val="33B056D0"/>
    <w:numStyleLink w:val="ListacomMarcadoresUrbana"/>
  </w:abstractNum>
  <w:abstractNum w:abstractNumId="29" w15:restartNumberingAfterBreak="0">
    <w:nsid w:val="7E025C09"/>
    <w:multiLevelType w:val="multilevel"/>
    <w:tmpl w:val="33B056D0"/>
    <w:numStyleLink w:val="ListacomMarcadoresUrbana"/>
  </w:abstractNum>
  <w:num w:numId="1" w16cid:durableId="1896234055">
    <w:abstractNumId w:val="9"/>
  </w:num>
  <w:num w:numId="2" w16cid:durableId="605775730">
    <w:abstractNumId w:val="7"/>
  </w:num>
  <w:num w:numId="3" w16cid:durableId="340401534">
    <w:abstractNumId w:val="6"/>
  </w:num>
  <w:num w:numId="4" w16cid:durableId="709497932">
    <w:abstractNumId w:val="5"/>
  </w:num>
  <w:num w:numId="5" w16cid:durableId="795175523">
    <w:abstractNumId w:val="4"/>
  </w:num>
  <w:num w:numId="6" w16cid:durableId="912813806">
    <w:abstractNumId w:val="8"/>
  </w:num>
  <w:num w:numId="7" w16cid:durableId="441455344">
    <w:abstractNumId w:val="3"/>
  </w:num>
  <w:num w:numId="8" w16cid:durableId="818034873">
    <w:abstractNumId w:val="2"/>
  </w:num>
  <w:num w:numId="9" w16cid:durableId="526722974">
    <w:abstractNumId w:val="1"/>
  </w:num>
  <w:num w:numId="10" w16cid:durableId="309096901">
    <w:abstractNumId w:val="0"/>
  </w:num>
  <w:num w:numId="11" w16cid:durableId="704988697">
    <w:abstractNumId w:val="19"/>
  </w:num>
  <w:num w:numId="12" w16cid:durableId="351301187">
    <w:abstractNumId w:val="21"/>
  </w:num>
  <w:num w:numId="13" w16cid:durableId="2025473460">
    <w:abstractNumId w:val="22"/>
  </w:num>
  <w:num w:numId="14" w16cid:durableId="979311378">
    <w:abstractNumId w:val="18"/>
  </w:num>
  <w:num w:numId="15" w16cid:durableId="787546521">
    <w:abstractNumId w:val="26"/>
  </w:num>
  <w:num w:numId="16" w16cid:durableId="70545386">
    <w:abstractNumId w:val="17"/>
  </w:num>
  <w:num w:numId="17" w16cid:durableId="804128751">
    <w:abstractNumId w:val="20"/>
  </w:num>
  <w:num w:numId="18" w16cid:durableId="1665156883">
    <w:abstractNumId w:val="11"/>
  </w:num>
  <w:num w:numId="19" w16cid:durableId="366370887">
    <w:abstractNumId w:val="27"/>
  </w:num>
  <w:num w:numId="20" w16cid:durableId="297880987">
    <w:abstractNumId w:val="28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bullet"/>
        <w:lvlText w:val=""/>
        <w:lvlJc w:val="left"/>
        <w:pPr>
          <w:ind w:left="1196" w:hanging="216"/>
        </w:pPr>
        <w:rPr>
          <w:rFonts w:ascii="Symbol" w:hAnsi="Symbol" w:hint="default"/>
          <w:color w:val="53548A" w:themeColor="accent1"/>
          <w:sz w:val="18"/>
          <w:szCs w:val="18"/>
        </w:rPr>
      </w:lvl>
    </w:lvlOverride>
  </w:num>
  <w:num w:numId="21" w16cid:durableId="2045330727">
    <w:abstractNumId w:val="24"/>
    <w:lvlOverride w:ilvl="0">
      <w:lvl w:ilvl="0">
        <w:start w:val="1"/>
        <w:numFmt w:val="bullet"/>
        <w:lvlText w:val=""/>
        <w:lvlJc w:val="left"/>
        <w:pPr>
          <w:ind w:left="216" w:hanging="216"/>
        </w:pPr>
        <w:rPr>
          <w:rFonts w:ascii="Symbol" w:hAnsi="Symbol" w:hint="default"/>
          <w:b w:val="0"/>
          <w:i w:val="0"/>
          <w:color w:val="A04DA3" w:themeColor="accent3"/>
          <w:sz w:val="18"/>
          <w:szCs w:val="18"/>
        </w:rPr>
      </w:lvl>
    </w:lvlOverride>
  </w:num>
  <w:num w:numId="22" w16cid:durableId="1233351357">
    <w:abstractNumId w:val="12"/>
  </w:num>
  <w:num w:numId="23" w16cid:durableId="747338566">
    <w:abstractNumId w:val="25"/>
  </w:num>
  <w:num w:numId="24" w16cid:durableId="343089973">
    <w:abstractNumId w:val="14"/>
  </w:num>
  <w:num w:numId="25" w16cid:durableId="2046590665">
    <w:abstractNumId w:val="13"/>
  </w:num>
  <w:num w:numId="26" w16cid:durableId="1610308047">
    <w:abstractNumId w:val="10"/>
  </w:num>
  <w:num w:numId="27" w16cid:durableId="1373338881">
    <w:abstractNumId w:val="29"/>
  </w:num>
  <w:num w:numId="28" w16cid:durableId="1065222683">
    <w:abstractNumId w:val="23"/>
  </w:num>
  <w:num w:numId="29" w16cid:durableId="1066026351">
    <w:abstractNumId w:val="16"/>
  </w:num>
  <w:num w:numId="30" w16cid:durableId="497042430">
    <w:abstractNumId w:val="15"/>
  </w:num>
  <w:num w:numId="31" w16cid:durableId="737747827">
    <w:abstractNumId w:val="15"/>
  </w:num>
  <w:num w:numId="32" w16cid:durableId="480510885">
    <w:abstractNumId w:val="15"/>
  </w:num>
  <w:num w:numId="33" w16cid:durableId="799954729">
    <w:abstractNumId w:val="20"/>
  </w:num>
  <w:num w:numId="34" w16cid:durableId="1217935742">
    <w:abstractNumId w:val="12"/>
  </w:num>
  <w:num w:numId="35" w16cid:durableId="1442916164">
    <w:abstractNumId w:val="20"/>
  </w:num>
  <w:num w:numId="36" w16cid:durableId="1940720011">
    <w:abstractNumId w:val="20"/>
  </w:num>
  <w:num w:numId="37" w16cid:durableId="1323199640">
    <w:abstractNumId w:val="20"/>
  </w:num>
  <w:num w:numId="38" w16cid:durableId="900677805">
    <w:abstractNumId w:val="20"/>
  </w:num>
  <w:num w:numId="39" w16cid:durableId="415594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0"/>
  <w:evenAndOddHeaders/>
  <w:drawingGridHorizontalSpacing w:val="100"/>
  <w:displayHorizontalDrawingGridEvery w:val="2"/>
  <w:characterSpacingControl w:val="doNotCompress"/>
  <w:hdrShapeDefaults>
    <o:shapedefaults v:ext="edit" spidmax="2050" fillcolor="white">
      <v:fill color="white"/>
      <o:colormru v:ext="edit" colors="#334c4f,#79b5b0,#b77851,#d1e1e3,#066,#7ea8ac,#4e767a,#293d3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DE"/>
    <w:rsid w:val="000669DE"/>
    <w:rsid w:val="0017481C"/>
    <w:rsid w:val="00365A13"/>
    <w:rsid w:val="003F715D"/>
    <w:rsid w:val="004536CF"/>
    <w:rsid w:val="004C292F"/>
    <w:rsid w:val="00504778"/>
    <w:rsid w:val="009253B9"/>
    <w:rsid w:val="009C7511"/>
    <w:rsid w:val="009F6553"/>
    <w:rsid w:val="00BB6CE4"/>
    <w:rsid w:val="00BF251F"/>
    <w:rsid w:val="00D1728A"/>
    <w:rsid w:val="00D50EF5"/>
    <w:rsid w:val="00D814DE"/>
    <w:rsid w:val="00DD6103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o:colormru v:ext="edit" colors="#334c4f,#79b5b0,#b77851,#d1e1e3,#066,#7ea8ac,#4e767a,#293d3f"/>
    </o:shapedefaults>
    <o:shapelayout v:ext="edit">
      <o:idmap v:ext="edit" data="2"/>
    </o:shapelayout>
  </w:shapeDefaults>
  <w:decimalSymbol w:val=","/>
  <w:listSeparator w:val=";"/>
  <w14:docId w14:val="6AF54667"/>
  <w15:docId w15:val="{90018767-13A9-4C27-9471-C57881B0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semiHidden="1" w:uiPriority="36" w:unhideWhenUsed="1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pPr>
      <w:pBdr>
        <w:bottom w:val="single" w:sz="4" w:space="1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link w:val="TtuloChar"/>
    <w:uiPriority w:val="10"/>
    <w:qFormat/>
    <w:pPr>
      <w:spacing w:before="400"/>
    </w:pPr>
    <w:rPr>
      <w:rFonts w:asciiTheme="majorHAnsi" w:hAnsiTheme="majorHAnsi"/>
      <w:color w:val="3E3E67" w:themeColor="accent1" w:themeShade="BF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hAnsiTheme="majorHAnsi"/>
      <w:color w:val="3E3E67" w:themeColor="accent1" w:themeShade="BF"/>
      <w:sz w:val="56"/>
      <w:szCs w:val="56"/>
    </w:rPr>
  </w:style>
  <w:style w:type="paragraph" w:styleId="Subttulo">
    <w:name w:val="Subtitle"/>
    <w:basedOn w:val="Normal"/>
    <w:link w:val="SubttuloChar"/>
    <w:uiPriority w:val="11"/>
    <w:qFormat/>
    <w:pPr>
      <w:spacing w:after="480"/>
    </w:pPr>
    <w:rPr>
      <w:i/>
      <w:color w:val="424456" w:themeColor="text2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i/>
      <w:color w:val="424456" w:themeColor="text2"/>
      <w:sz w:val="24"/>
      <w:szCs w:val="24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theme="minorBidi"/>
      <w:b/>
      <w:i/>
      <w:caps/>
      <w:color w:val="438086"/>
      <w:spacing w:val="5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hAnsiTheme="majorHAnsi"/>
      <w:color w:val="438086" w:themeColor="accent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/>
      <w:color w:val="438086" w:themeColor="accent2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hAnsiTheme="majorHAnsi"/>
      <w:color w:val="438086" w:themeColor="accen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hAnsiTheme="majorHAnsi"/>
      <w:i/>
      <w:color w:val="438086" w:themeColor="accent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hAnsiTheme="majorHAnsi"/>
      <w:b/>
      <w:color w:val="325F64" w:themeColor="accent2" w:themeShade="BF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hAnsiTheme="majorHAnsi"/>
      <w:b/>
      <w:i/>
      <w:color w:val="325F64" w:themeColor="accent2" w:themeShade="BF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hAnsiTheme="majorHAnsi"/>
      <w:b/>
      <w:color w:val="53548A" w:themeColor="accent1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hAnsiTheme="majorHAnsi"/>
      <w:b/>
      <w:i/>
      <w:color w:val="53548A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hAnsiTheme="majorHAnsi"/>
      <w:b/>
      <w:color w:val="313240" w:themeColor="text2" w:themeShade="BF"/>
      <w:sz w:val="20"/>
      <w:szCs w:val="2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Textoembloco">
    <w:name w:val="Block Text"/>
    <w:basedOn w:val="Normal"/>
    <w:uiPriority w:val="3"/>
    <w:semiHidden/>
    <w:unhideWhenUsed/>
    <w:pPr>
      <w:pBdr>
        <w:top w:val="single" w:sz="2" w:space="10" w:color="53548A" w:themeColor="accent1"/>
        <w:left w:val="single" w:sz="2" w:space="10" w:color="53548A" w:themeColor="accent1"/>
        <w:bottom w:val="single" w:sz="2" w:space="10" w:color="53548A" w:themeColor="accent1"/>
        <w:right w:val="single" w:sz="2" w:space="10" w:color="53548A" w:themeColor="accent1"/>
        <w:between w:val="single" w:sz="2" w:space="10" w:color="53548A" w:themeColor="accent1"/>
        <w:bar w:val="single" w:sz="2" w:color="53548A" w:themeColor="accent1"/>
      </w:pBdr>
      <w:ind w:left="1152" w:right="1152"/>
    </w:pPr>
    <w:rPr>
      <w:rFonts w:eastAsiaTheme="minorEastAsia"/>
      <w:i/>
      <w:iCs/>
      <w:color w:val="53548A" w:themeColor="accent1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/>
      <w:i/>
      <w:color w:val="006666"/>
    </w:rPr>
  </w:style>
  <w:style w:type="character" w:styleId="RefernciaIntensa">
    <w:name w:val="Intense Reference"/>
    <w:basedOn w:val="Fontepargpadro"/>
    <w:uiPriority w:val="32"/>
    <w:qFormat/>
    <w:rPr>
      <w:rFonts w:asciiTheme="minorHAnsi" w:hAnsiTheme="minorHAnsi" w:cs="Times New Roman"/>
      <w:b/>
      <w:i/>
      <w:caps/>
      <w:color w:val="4E4F89"/>
      <w:spacing w:val="5"/>
    </w:rPr>
  </w:style>
  <w:style w:type="character" w:styleId="RefernciaSutil">
    <w:name w:val="Subtle Reference"/>
    <w:basedOn w:val="Fontepargpadro"/>
    <w:uiPriority w:val="31"/>
    <w:qFormat/>
    <w:rPr>
      <w:rFonts w:cs="Times New Roman"/>
      <w:i/>
      <w:color w:val="4E4F89"/>
    </w:rPr>
  </w:style>
  <w:style w:type="character" w:styleId="nfase">
    <w:name w:val="Emphasis"/>
    <w:uiPriority w:val="20"/>
    <w:qFormat/>
    <w:rPr>
      <w:rFonts w:asciiTheme="minorHAnsi" w:hAnsiTheme="minorHAnsi"/>
      <w:b/>
      <w:color w:val="438086" w:themeColor="accent2"/>
      <w:spacing w:val="10"/>
    </w:rPr>
  </w:style>
  <w:style w:type="character" w:styleId="TtulodoLivro">
    <w:name w:val="Book Title"/>
    <w:basedOn w:val="Fontepargpadro"/>
    <w:uiPriority w:val="33"/>
    <w:qFormat/>
    <w:rPr>
      <w:rFonts w:ascii="Cambria" w:hAnsi="Cambria" w:cs="Times New Roman"/>
      <w:i/>
      <w:color w:val="00000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sz w:val="20"/>
      <w:szCs w:val="20"/>
    </w:rPr>
  </w:style>
  <w:style w:type="paragraph" w:styleId="Recuonormal">
    <w:name w:val="Normal Indent"/>
    <w:basedOn w:val="Normal"/>
    <w:uiPriority w:val="99"/>
    <w:unhideWhenUsed/>
    <w:pPr>
      <w:ind w:left="720"/>
      <w:contextualSpacing/>
    </w:pPr>
  </w:style>
  <w:style w:type="paragraph" w:styleId="CitaoIntensa">
    <w:name w:val="Intense Quote"/>
    <w:basedOn w:val="Normal"/>
    <w:uiPriority w:val="30"/>
    <w:qFormat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numbering" w:customStyle="1" w:styleId="ListacomMarcadoresUrbana">
    <w:name w:val="Lista com Marcadores Urbana"/>
    <w:uiPriority w:val="99"/>
    <w:pPr>
      <w:numPr>
        <w:numId w:val="17"/>
      </w:numPr>
    </w:pPr>
  </w:style>
  <w:style w:type="numbering" w:customStyle="1" w:styleId="ListaNumeradaUrbana">
    <w:name w:val="Lista Numerada Urbana"/>
    <w:uiPriority w:val="99"/>
    <w:pPr>
      <w:numPr>
        <w:numId w:val="22"/>
      </w:numPr>
    </w:pPr>
  </w:style>
  <w:style w:type="paragraph" w:styleId="PargrafodaLista">
    <w:name w:val="List Paragraph"/>
    <w:basedOn w:val="Normal"/>
    <w:uiPriority w:val="36"/>
    <w:unhideWhenUsed/>
    <w:qFormat/>
    <w:pPr>
      <w:ind w:left="720"/>
      <w:contextualSpacing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  <w:rPr>
      <w:szCs w:val="32"/>
    </w:rPr>
  </w:style>
  <w:style w:type="character" w:styleId="TextodoEspaoReservado">
    <w:name w:val="Placeholder Text"/>
    <w:basedOn w:val="Fontepargpadro"/>
    <w:uiPriority w:val="99"/>
    <w:unhideWhenUsed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Marcador1">
    <w:name w:val="Marcador 1"/>
    <w:basedOn w:val="PargrafodaLista"/>
    <w:uiPriority w:val="38"/>
    <w:qFormat/>
    <w:pPr>
      <w:numPr>
        <w:numId w:val="38"/>
      </w:numPr>
      <w:spacing w:after="0"/>
    </w:pPr>
  </w:style>
  <w:style w:type="paragraph" w:customStyle="1" w:styleId="Marcador2">
    <w:name w:val="Marcador 2"/>
    <w:basedOn w:val="PargrafodaLista"/>
    <w:uiPriority w:val="38"/>
    <w:qFormat/>
    <w:pPr>
      <w:numPr>
        <w:ilvl w:val="1"/>
        <w:numId w:val="38"/>
      </w:numPr>
      <w:spacing w:after="0"/>
    </w:pPr>
  </w:style>
  <w:style w:type="paragraph" w:customStyle="1" w:styleId="Marcador3">
    <w:name w:val="Marcador 3"/>
    <w:basedOn w:val="PargrafodaLista"/>
    <w:uiPriority w:val="38"/>
    <w:qFormat/>
    <w:pPr>
      <w:numPr>
        <w:ilvl w:val="2"/>
        <w:numId w:val="38"/>
      </w:numPr>
      <w:spacing w:after="0"/>
    </w:pPr>
  </w:style>
  <w:style w:type="paragraph" w:customStyle="1" w:styleId="DefaultPlaceholderSubject10">
    <w:name w:val="DefaultPlaceholder_Subject10"/>
    <w:uiPriority w:val="39"/>
    <w:rPr>
      <w:i/>
      <w:color w:val="424456" w:themeColor="text2"/>
      <w:sz w:val="24"/>
      <w:szCs w:val="24"/>
    </w:rPr>
  </w:style>
  <w:style w:type="paragraph" w:customStyle="1" w:styleId="CabealhoPar">
    <w:name w:val="Cabeçalho Par"/>
    <w:basedOn w:val="Cabealho"/>
    <w:uiPriority w:val="39"/>
    <w:pPr>
      <w:pBdr>
        <w:bottom w:val="single" w:sz="4" w:space="1" w:color="auto"/>
      </w:pBdr>
    </w:pPr>
  </w:style>
  <w:style w:type="paragraph" w:customStyle="1" w:styleId="Cabealhompar">
    <w:name w:val="Cabeçalho Ímpar"/>
    <w:basedOn w:val="Cabealho"/>
    <w:uiPriority w:val="39"/>
    <w:pPr>
      <w:pBdr>
        <w:bottom w:val="single" w:sz="4" w:space="1" w:color="auto"/>
      </w:pBdr>
      <w:jc w:val="right"/>
    </w:pPr>
  </w:style>
  <w:style w:type="paragraph" w:customStyle="1" w:styleId="Categoria">
    <w:name w:val="Categoria"/>
    <w:basedOn w:val="Normal"/>
    <w:uiPriority w:val="39"/>
    <w:qFormat/>
    <w:pPr>
      <w:framePr w:hSpace="187" w:wrap="around" w:hAnchor="margin" w:xAlign="center" w:y="721"/>
      <w:spacing w:after="0" w:line="240" w:lineRule="auto"/>
    </w:pPr>
    <w:rPr>
      <w:caps/>
      <w:sz w:val="22"/>
      <w:szCs w:val="22"/>
    </w:rPr>
  </w:style>
  <w:style w:type="paragraph" w:customStyle="1" w:styleId="Comentrios">
    <w:name w:val="Comentários"/>
    <w:basedOn w:val="Normal"/>
    <w:uiPriority w:val="39"/>
    <w:qFormat/>
    <w:pPr>
      <w:spacing w:after="120" w:line="240" w:lineRule="auto"/>
    </w:pPr>
    <w:rPr>
      <w:b/>
      <w:szCs w:val="22"/>
    </w:rPr>
  </w:style>
  <w:style w:type="paragraph" w:customStyle="1" w:styleId="TextodeComentrios">
    <w:name w:val="Texto de Comentários"/>
    <w:basedOn w:val="Normal"/>
    <w:uiPriority w:val="39"/>
    <w:qFormat/>
    <w:pPr>
      <w:spacing w:after="120" w:line="288" w:lineRule="auto"/>
    </w:pPr>
    <w:rPr>
      <w:szCs w:val="22"/>
    </w:rPr>
  </w:style>
  <w:style w:type="character" w:styleId="Hyperlink">
    <w:name w:val="Hyperlink"/>
    <w:basedOn w:val="Fontepargpadro"/>
    <w:uiPriority w:val="99"/>
    <w:unhideWhenUsed/>
    <w:rPr>
      <w:color w:val="67AFBD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qFormat/>
    <w:rPr>
      <w:rFonts w:eastAsiaTheme="minorEastAsia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ind w:left="240"/>
    </w:pPr>
    <w:rPr>
      <w:rFonts w:eastAsiaTheme="minorEastAsia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pPr>
      <w:spacing w:after="100"/>
      <w:ind w:left="400"/>
    </w:pPr>
  </w:style>
  <w:style w:type="paragraph" w:styleId="Legenda">
    <w:name w:val="caption"/>
    <w:basedOn w:val="Normal"/>
    <w:next w:val="Normal"/>
    <w:uiPriority w:val="99"/>
    <w:unhideWhenUsed/>
    <w:pPr>
      <w:spacing w:line="240" w:lineRule="auto"/>
    </w:pPr>
    <w:rPr>
      <w:b/>
      <w:bCs/>
      <w:color w:val="53548A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5219\AppData\Roaming\Microsoft\Templates\Relat&#243;rio%20(tema%20Urban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52D897F446464898B33DFE09E8CB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A7D539-B008-46EF-B5E2-74DC6DCE5621}"/>
      </w:docPartPr>
      <w:docPartBody>
        <w:p w:rsidR="00E87901" w:rsidRDefault="00000000">
          <w:pPr>
            <w:pStyle w:val="7B52D897F446464898B33DFE09E8CB63"/>
          </w:pPr>
          <w:r>
            <w:rPr>
              <w:color w:val="0E2841" w:themeColor="text2"/>
            </w:rPr>
            <w:t>[Escolha a data]</w:t>
          </w:r>
        </w:p>
      </w:docPartBody>
    </w:docPart>
    <w:docPart>
      <w:docPartPr>
        <w:name w:val="99C9CA64E5EA4F2294612C40F3C1EA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61B7C4-05D9-4CFA-9E44-C5A70F6BCC84}"/>
      </w:docPartPr>
      <w:docPartBody>
        <w:p w:rsidR="00E87901" w:rsidRDefault="00000000">
          <w:pPr>
            <w:pStyle w:val="99C9CA64E5EA4F2294612C40F3C1EAC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72"/>
              <w:szCs w:val="72"/>
            </w:rPr>
            <w:t>[Digite o título do documento]</w:t>
          </w:r>
        </w:p>
      </w:docPartBody>
    </w:docPart>
    <w:docPart>
      <w:docPartPr>
        <w:name w:val="E12E2FDE240444388932CD656D9DE0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8C2295-AAF0-4734-B4A7-3BA87ABDE9BB}"/>
      </w:docPartPr>
      <w:docPartBody>
        <w:p w:rsidR="00E87901" w:rsidRDefault="00000000">
          <w:pPr>
            <w:pStyle w:val="E12E2FDE240444388932CD656D9DE03F"/>
          </w:pPr>
          <w:r>
            <w:rPr>
              <w:i/>
              <w:iCs/>
              <w:color w:val="0E2841" w:themeColor="text2"/>
              <w:sz w:val="28"/>
              <w:szCs w:val="28"/>
            </w:rPr>
            <w:t>[Digite o subtítulo do documento]</w:t>
          </w:r>
        </w:p>
      </w:docPartBody>
    </w:docPart>
    <w:docPart>
      <w:docPartPr>
        <w:name w:val="45226D25EEDD49AB9CAF3B44AB8411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E98F7B-12DE-407E-82F5-6A49B70F4B87}"/>
      </w:docPartPr>
      <w:docPartBody>
        <w:p w:rsidR="00E87901" w:rsidRDefault="00000000">
          <w:pPr>
            <w:pStyle w:val="45226D25EEDD49AB9CAF3B44AB8411CC"/>
          </w:pPr>
          <w:r>
            <w:rPr>
              <w:color w:val="0E2841" w:themeColor="text2"/>
            </w:rPr>
            <w:t>[Digite o 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F1"/>
    <w:rsid w:val="0017481C"/>
    <w:rsid w:val="003F715D"/>
    <w:rsid w:val="004536CF"/>
    <w:rsid w:val="00681F36"/>
    <w:rsid w:val="009C20F1"/>
    <w:rsid w:val="00AB56B0"/>
    <w:rsid w:val="00C41ADA"/>
    <w:rsid w:val="00E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1"/>
    <w:qFormat/>
    <w:pPr>
      <w:pBdr>
        <w:bottom w:val="single" w:sz="4" w:space="2" w:color="438086"/>
      </w:pBdr>
      <w:spacing w:before="360" w:after="80" w:line="276" w:lineRule="auto"/>
      <w:outlineLvl w:val="0"/>
    </w:pPr>
    <w:rPr>
      <w:rFonts w:asciiTheme="majorHAnsi" w:eastAsiaTheme="minorHAnsi" w:hAnsiTheme="majorHAnsi"/>
      <w:color w:val="E97132" w:themeColor="accent2"/>
      <w:kern w:val="0"/>
      <w:sz w:val="32"/>
      <w:szCs w:val="32"/>
      <w14:ligatures w14:val="none"/>
    </w:rPr>
  </w:style>
  <w:style w:type="paragraph" w:styleId="Ttulo2">
    <w:name w:val="heading 2"/>
    <w:basedOn w:val="Normal"/>
    <w:next w:val="Normal"/>
    <w:link w:val="Ttulo2Char"/>
    <w:uiPriority w:val="2"/>
    <w:qFormat/>
    <w:pPr>
      <w:spacing w:after="0" w:line="276" w:lineRule="auto"/>
      <w:outlineLvl w:val="1"/>
    </w:pPr>
    <w:rPr>
      <w:rFonts w:asciiTheme="majorHAnsi" w:eastAsiaTheme="minorHAnsi" w:hAnsiTheme="majorHAnsi"/>
      <w:color w:val="E97132" w:themeColor="accent2"/>
      <w:kern w:val="0"/>
      <w:sz w:val="28"/>
      <w:szCs w:val="28"/>
      <w14:ligatures w14:val="none"/>
    </w:rPr>
  </w:style>
  <w:style w:type="paragraph" w:styleId="Ttulo3">
    <w:name w:val="heading 3"/>
    <w:basedOn w:val="Normal"/>
    <w:next w:val="Normal"/>
    <w:link w:val="Ttulo3Char"/>
    <w:uiPriority w:val="2"/>
    <w:unhideWhenUsed/>
    <w:qFormat/>
    <w:pPr>
      <w:spacing w:after="0" w:line="276" w:lineRule="auto"/>
      <w:outlineLvl w:val="2"/>
    </w:pPr>
    <w:rPr>
      <w:rFonts w:asciiTheme="majorHAnsi" w:eastAsiaTheme="minorHAnsi" w:hAnsiTheme="majorHAnsi"/>
      <w:color w:val="E97132" w:themeColor="accent2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B52D897F446464898B33DFE09E8CB63">
    <w:name w:val="7B52D897F446464898B33DFE09E8CB63"/>
  </w:style>
  <w:style w:type="paragraph" w:customStyle="1" w:styleId="99C9CA64E5EA4F2294612C40F3C1EAC2">
    <w:name w:val="99C9CA64E5EA4F2294612C40F3C1EAC2"/>
  </w:style>
  <w:style w:type="paragraph" w:customStyle="1" w:styleId="E12E2FDE240444388932CD656D9DE03F">
    <w:name w:val="E12E2FDE240444388932CD656D9DE03F"/>
  </w:style>
  <w:style w:type="paragraph" w:customStyle="1" w:styleId="45226D25EEDD49AB9CAF3B44AB8411CC">
    <w:name w:val="45226D25EEDD49AB9CAF3B44AB8411CC"/>
  </w:style>
  <w:style w:type="character" w:customStyle="1" w:styleId="Ttulo1Char">
    <w:name w:val="Título 1 Char"/>
    <w:basedOn w:val="Fontepargpadro"/>
    <w:link w:val="Ttulo1"/>
    <w:uiPriority w:val="1"/>
    <w:rPr>
      <w:rFonts w:asciiTheme="majorHAnsi" w:eastAsiaTheme="minorHAnsi" w:hAnsiTheme="majorHAnsi"/>
      <w:color w:val="E97132" w:themeColor="accent2"/>
      <w:kern w:val="0"/>
      <w:sz w:val="32"/>
      <w:szCs w:val="32"/>
      <w14:ligatures w14:val="none"/>
    </w:rPr>
  </w:style>
  <w:style w:type="character" w:customStyle="1" w:styleId="Ttulo2Char">
    <w:name w:val="Título 2 Char"/>
    <w:basedOn w:val="Fontepargpadro"/>
    <w:link w:val="Ttulo2"/>
    <w:uiPriority w:val="2"/>
    <w:rPr>
      <w:rFonts w:asciiTheme="majorHAnsi" w:eastAsiaTheme="minorHAnsi" w:hAnsiTheme="majorHAnsi"/>
      <w:color w:val="E97132" w:themeColor="accent2"/>
      <w:kern w:val="0"/>
      <w:sz w:val="28"/>
      <w:szCs w:val="28"/>
      <w14:ligatures w14:val="none"/>
    </w:rPr>
  </w:style>
  <w:style w:type="character" w:customStyle="1" w:styleId="Ttulo3Char">
    <w:name w:val="Título 3 Char"/>
    <w:basedOn w:val="Fontepargpadro"/>
    <w:link w:val="Ttulo3"/>
    <w:uiPriority w:val="2"/>
    <w:rPr>
      <w:rFonts w:asciiTheme="majorHAnsi" w:eastAsiaTheme="minorHAnsi" w:hAnsiTheme="majorHAnsi"/>
      <w:color w:val="E97132" w:themeColor="accent2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100000" r="280000" b="28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r="280000" b="28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2026-07-01T00:00:00</PublishDate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e5d022ff-4ce9-4922-b5a4-f245e35e2aac">english</DirectSourceMarket>
    <LocComments xmlns="e5d022ff-4ce9-4922-b5a4-f245e35e2aac" xsi:nil="true"/>
    <ApprovalStatus xmlns="e5d022ff-4ce9-4922-b5a4-f245e35e2aac">InProgress</ApprovalStatus>
    <MarketSpecific xmlns="e5d022ff-4ce9-4922-b5a4-f245e35e2aac" xsi:nil="true"/>
    <PrimaryImageGen xmlns="e5d022ff-4ce9-4922-b5a4-f245e35e2aac">false</PrimaryImageGen>
    <ThumbnailAssetId xmlns="e5d022ff-4ce9-4922-b5a4-f245e35e2aac" xsi:nil="true"/>
    <LegacyData xmlns="e5d022ff-4ce9-4922-b5a4-f245e35e2aac" xsi:nil="true"/>
    <NumericId xmlns="e5d022ff-4ce9-4922-b5a4-f245e35e2aac">101809013</NumericId>
    <TPFriendlyName xmlns="e5d022ff-4ce9-4922-b5a4-f245e35e2aac" xsi:nil="true"/>
    <BusinessGroup xmlns="e5d022ff-4ce9-4922-b5a4-f245e35e2aac" xsi:nil="true"/>
    <BlockPublish xmlns="e5d022ff-4ce9-4922-b5a4-f245e35e2aac" xsi:nil="true"/>
    <LocRecommendedHandoff xmlns="e5d022ff-4ce9-4922-b5a4-f245e35e2aac" xsi:nil="true"/>
    <SourceTitle xmlns="e5d022ff-4ce9-4922-b5a4-f245e35e2aac" xsi:nil="true"/>
    <OpenTemplate xmlns="e5d022ff-4ce9-4922-b5a4-f245e35e2aac">true</OpenTemplate>
    <APEditor xmlns="e5d022ff-4ce9-4922-b5a4-f245e35e2aac">
      <UserInfo>
        <DisplayName/>
        <AccountId xsi:nil="true"/>
        <AccountType/>
      </UserInfo>
    </APEditor>
    <UALocComments xmlns="e5d022ff-4ce9-4922-b5a4-f245e35e2aac" xsi:nil="true"/>
    <ParentAssetId xmlns="e5d022ff-4ce9-4922-b5a4-f245e35e2aac" xsi:nil="true"/>
    <PublishStatusLookup xmlns="e5d022ff-4ce9-4922-b5a4-f245e35e2aac">
      <Value>231150</Value>
      <Value>410038</Value>
    </PublishStatusLookup>
    <FeatureTagsTaxHTField0 xmlns="e5d022ff-4ce9-4922-b5a4-f245e35e2aac">
      <Terms xmlns="http://schemas.microsoft.com/office/infopath/2007/PartnerControls"/>
    </FeatureTagsTaxHTField0>
    <LastPublishResultLookup xmlns="e5d022ff-4ce9-4922-b5a4-f245e35e2aac"/>
    <IntlLangReviewDate xmlns="e5d022ff-4ce9-4922-b5a4-f245e35e2aac" xsi:nil="true"/>
    <Providers xmlns="e5d022ff-4ce9-4922-b5a4-f245e35e2aac" xsi:nil="true"/>
    <MachineTranslated xmlns="e5d022ff-4ce9-4922-b5a4-f245e35e2aac">false</MachineTranslated>
    <OriginalSourceMarket xmlns="e5d022ff-4ce9-4922-b5a4-f245e35e2aac">english</OriginalSourceMarket>
    <TPInstallLocation xmlns="e5d022ff-4ce9-4922-b5a4-f245e35e2aac" xsi:nil="true"/>
    <ClipArtFilename xmlns="e5d022ff-4ce9-4922-b5a4-f245e35e2aac" xsi:nil="true"/>
    <ContentItem xmlns="e5d022ff-4ce9-4922-b5a4-f245e35e2aac" xsi:nil="true"/>
    <APDescription xmlns="e5d022ff-4ce9-4922-b5a4-f245e35e2aac" xsi:nil="true"/>
    <PublishTargets xmlns="e5d022ff-4ce9-4922-b5a4-f245e35e2aac">OfficeOnline</PublishTargets>
    <TimesCloned xmlns="e5d022ff-4ce9-4922-b5a4-f245e35e2aac" xsi:nil="true"/>
    <AcquiredFrom xmlns="e5d022ff-4ce9-4922-b5a4-f245e35e2aac">Internal MS</AcquiredFrom>
    <AssetStart xmlns="e5d022ff-4ce9-4922-b5a4-f245e35e2aac">2010-09-13T17:26:37+00:00</AssetStart>
    <LastHandOff xmlns="e5d022ff-4ce9-4922-b5a4-f245e35e2aac" xsi:nil="true"/>
    <Provider xmlns="e5d022ff-4ce9-4922-b5a4-f245e35e2aac" xsi:nil="true"/>
    <FriendlyTitle xmlns="e5d022ff-4ce9-4922-b5a4-f245e35e2aac" xsi:nil="true"/>
    <LocalizationTagsTaxHTField0 xmlns="e5d022ff-4ce9-4922-b5a4-f245e35e2aac">
      <Terms xmlns="http://schemas.microsoft.com/office/infopath/2007/PartnerControls"/>
    </LocalizationTagsTaxHTField0>
    <TPClientViewer xmlns="e5d022ff-4ce9-4922-b5a4-f245e35e2aac" xsi:nil="true"/>
    <UALocRecommendation xmlns="e5d022ff-4ce9-4922-b5a4-f245e35e2aac">Localize</UALocRecommendation>
    <ArtSampleDocs xmlns="e5d022ff-4ce9-4922-b5a4-f245e35e2aac" xsi:nil="true"/>
    <Manager xmlns="e5d022ff-4ce9-4922-b5a4-f245e35e2aac" xsi:nil="true"/>
    <UACurrentWords xmlns="e5d022ff-4ce9-4922-b5a4-f245e35e2aac" xsi:nil="true"/>
    <CSXHash xmlns="e5d022ff-4ce9-4922-b5a4-f245e35e2aac" xsi:nil="true"/>
    <IsDeleted xmlns="e5d022ff-4ce9-4922-b5a4-f245e35e2aac">false</IsDeleted>
    <ShowIn xmlns="e5d022ff-4ce9-4922-b5a4-f245e35e2aac">Show everywhere</ShowIn>
    <UANotes xmlns="e5d022ff-4ce9-4922-b5a4-f245e35e2aac" xsi:nil="true"/>
    <TemplateStatus xmlns="e5d022ff-4ce9-4922-b5a4-f245e35e2aac" xsi:nil="true"/>
    <Downloads xmlns="e5d022ff-4ce9-4922-b5a4-f245e35e2aac">0</Downloads>
    <OOCacheId xmlns="e5d022ff-4ce9-4922-b5a4-f245e35e2aac" xsi:nil="true"/>
    <VoteCount xmlns="e5d022ff-4ce9-4922-b5a4-f245e35e2aac" xsi:nil="true"/>
    <InternalTagsTaxHTField0 xmlns="e5d022ff-4ce9-4922-b5a4-f245e35e2aac">
      <Terms xmlns="http://schemas.microsoft.com/office/infopath/2007/PartnerControls"/>
    </InternalTagsTaxHTField0>
    <AssetExpire xmlns="e5d022ff-4ce9-4922-b5a4-f245e35e2aac">2100-01-01T00:00:00+00:00</AssetExpire>
    <DSATActionTaken xmlns="e5d022ff-4ce9-4922-b5a4-f245e35e2aac" xsi:nil="true"/>
    <CSXSubmissionMarket xmlns="e5d022ff-4ce9-4922-b5a4-f245e35e2aac" xsi:nil="true"/>
    <EditorialTags xmlns="e5d022ff-4ce9-4922-b5a4-f245e35e2aac" xsi:nil="true"/>
    <TPExecutable xmlns="e5d022ff-4ce9-4922-b5a4-f245e35e2aac" xsi:nil="true"/>
    <SubmitterId xmlns="e5d022ff-4ce9-4922-b5a4-f245e35e2aac" xsi:nil="true"/>
    <AssetType xmlns="e5d022ff-4ce9-4922-b5a4-f245e35e2aac" xsi:nil="true"/>
    <CSXUpdate xmlns="e5d022ff-4ce9-4922-b5a4-f245e35e2aac">false</CSXUpdate>
    <BugNumber xmlns="e5d022ff-4ce9-4922-b5a4-f245e35e2aac" xsi:nil="true"/>
    <CSXSubmissionDate xmlns="e5d022ff-4ce9-4922-b5a4-f245e35e2aac" xsi:nil="true"/>
    <ApprovalLog xmlns="e5d022ff-4ce9-4922-b5a4-f245e35e2aac" xsi:nil="true"/>
    <Milestone xmlns="e5d022ff-4ce9-4922-b5a4-f245e35e2aac" xsi:nil="true"/>
    <OriginAsset xmlns="e5d022ff-4ce9-4922-b5a4-f245e35e2aac" xsi:nil="true"/>
    <TPComponent xmlns="e5d022ff-4ce9-4922-b5a4-f245e35e2aac" xsi:nil="true"/>
    <RecommendationsModifier xmlns="e5d022ff-4ce9-4922-b5a4-f245e35e2aac" xsi:nil="true"/>
    <AssetId xmlns="e5d022ff-4ce9-4922-b5a4-f245e35e2aac">TP101809013</AssetId>
    <TPApplication xmlns="e5d022ff-4ce9-4922-b5a4-f245e35e2aac" xsi:nil="true"/>
    <TPLaunchHelpLink xmlns="e5d022ff-4ce9-4922-b5a4-f245e35e2aac" xsi:nil="true"/>
    <IntlLocPriority xmlns="e5d022ff-4ce9-4922-b5a4-f245e35e2aac" xsi:nil="true"/>
    <PolicheckWords xmlns="e5d022ff-4ce9-4922-b5a4-f245e35e2aac" xsi:nil="true"/>
    <PlannedPubDate xmlns="e5d022ff-4ce9-4922-b5a4-f245e35e2aac">2009-11-17T09:56:00+00:00</PlannedPubDate>
    <CrawlForDependencies xmlns="e5d022ff-4ce9-4922-b5a4-f245e35e2aac">false</CrawlForDependencies>
    <IntlLangReviewer xmlns="e5d022ff-4ce9-4922-b5a4-f245e35e2aac" xsi:nil="true"/>
    <HandoffToMSDN xmlns="e5d022ff-4ce9-4922-b5a4-f245e35e2aac" xsi:nil="true"/>
    <TrustLevel xmlns="e5d022ff-4ce9-4922-b5a4-f245e35e2aac">1 Microsoft Managed Content</TrustLevel>
    <LocLastLocAttemptVersionLookup xmlns="e5d022ff-4ce9-4922-b5a4-f245e35e2aac">200572</LocLastLocAttemptVersionLookup>
    <TemplateTemplateType xmlns="e5d022ff-4ce9-4922-b5a4-f245e35e2aac">Word Document Template</TemplateTemplateType>
    <IsSearchable xmlns="e5d022ff-4ce9-4922-b5a4-f245e35e2aac">false</IsSearchable>
    <TPNamespace xmlns="e5d022ff-4ce9-4922-b5a4-f245e35e2aac" xsi:nil="true"/>
    <TaxCatchAll xmlns="e5d022ff-4ce9-4922-b5a4-f245e35e2aac"/>
    <CampaignTagsTaxHTField0 xmlns="e5d022ff-4ce9-4922-b5a4-f245e35e2aac">
      <Terms xmlns="http://schemas.microsoft.com/office/infopath/2007/PartnerControls"/>
    </CampaignTagsTaxHTField0>
    <Markets xmlns="e5d022ff-4ce9-4922-b5a4-f245e35e2aac"/>
    <IntlLangReview xmlns="e5d022ff-4ce9-4922-b5a4-f245e35e2aac" xsi:nil="true"/>
    <OutputCachingOn xmlns="e5d022ff-4ce9-4922-b5a4-f245e35e2aac">false</OutputCachingOn>
    <UAProjectedTotalWords xmlns="e5d022ff-4ce9-4922-b5a4-f245e35e2aac" xsi:nil="true"/>
    <TPAppVersion xmlns="e5d022ff-4ce9-4922-b5a4-f245e35e2aac" xsi:nil="true"/>
    <TPCommandLine xmlns="e5d022ff-4ce9-4922-b5a4-f245e35e2aac" xsi:nil="true"/>
    <APAuthor xmlns="e5d022ff-4ce9-4922-b5a4-f245e35e2aac">
      <UserInfo>
        <DisplayName/>
        <AccountId>1073741823</AccountId>
        <AccountType/>
      </UserInfo>
    </APAuthor>
    <LocManualTestRequired xmlns="e5d022ff-4ce9-4922-b5a4-f245e35e2aac">false</LocManualTestRequired>
    <EditorialStatus xmlns="e5d022ff-4ce9-4922-b5a4-f245e35e2aac" xsi:nil="true"/>
    <TPLaunchHelpLinkType xmlns="e5d022ff-4ce9-4922-b5a4-f245e35e2aac">Template</TPLaunchHelpLinkType>
    <LastModifiedDateTime xmlns="e5d022ff-4ce9-4922-b5a4-f245e35e2aac" xsi:nil="true"/>
    <ScenarioTagsTaxHTField0 xmlns="e5d022ff-4ce9-4922-b5a4-f245e35e2aac">
      <Terms xmlns="http://schemas.microsoft.com/office/infopath/2007/PartnerControls"/>
    </ScenarioTagsTaxHTField0>
    <OriginalRelease xmlns="e5d022ff-4ce9-4922-b5a4-f245e35e2aac">14</OriginalRelease>
    <LocMarketGroupTiers2 xmlns="e5d022ff-4ce9-4922-b5a4-f245e35e2aac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12CF13-A6E2-4B52-A065-C287D308AFEB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164A5974-89B5-4245-9BB7-8405F53137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DDEF3B-33DE-4672-9715-CBBCD8DD2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833E4AB-E768-48CA-B537-37B8E4AD902A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(tema Urbano).dotx</Template>
  <TotalTime>2</TotalTime>
  <Pages>1</Pages>
  <Words>32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DESCONTO EM DÉBITO AUTOMÁTICO - CONTRATO BRADESCO VIDA E PREV. MANDATO ANTERIOR (SÍNDICO ÁLVARO)</vt:lpstr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RECARGA DO CARTÃO ALIMENTAÇÃO DOS FUNCIONÁRIOS (IFOOD)</dc:title>
  <dc:subject>R$ 1.750,00</dc:subject>
  <dc:creator>Cond. do Edifício Boulevard Saint Jacques e Boulevard Saint Marcel</dc:creator>
  <cp:lastModifiedBy>55219</cp:lastModifiedBy>
  <cp:revision>2</cp:revision>
  <cp:lastPrinted>2026-08-03T21:12:00Z</cp:lastPrinted>
  <dcterms:created xsi:type="dcterms:W3CDTF">2026-08-06T00:19:00Z</dcterms:created>
  <dcterms:modified xsi:type="dcterms:W3CDTF">2026-08-06T00:19:00Z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0x01010062057737089D604C8995D725789FFFFD0400C05BDBFCDB0BE84BA6AEC1D1A4F5E4CE</vt:lpwstr>
  </property>
</Properties>
</file>