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F688" w14:textId="77777777" w:rsidR="00AE3A0A" w:rsidRPr="00D745BC" w:rsidRDefault="00F96009">
      <w:pPr>
        <w:jc w:val="center"/>
        <w:rPr>
          <w:sz w:val="44"/>
          <w:szCs w:val="44"/>
        </w:rPr>
      </w:pPr>
      <w:r w:rsidRPr="00D745BC">
        <w:rPr>
          <w:sz w:val="44"/>
          <w:szCs w:val="44"/>
        </w:rPr>
        <w:t>LAUDO DE PERÍCIA CRIMINAL</w:t>
      </w:r>
    </w:p>
    <w:p w14:paraId="47CE6D56" w14:textId="77777777" w:rsidR="00AE3A0A" w:rsidRPr="00D745BC" w:rsidRDefault="00F96009">
      <w:pPr>
        <w:jc w:val="center"/>
        <w:rPr>
          <w:sz w:val="28"/>
          <w:szCs w:val="28"/>
        </w:rPr>
      </w:pPr>
      <w:r w:rsidRPr="00D745BC">
        <w:rPr>
          <w:sz w:val="28"/>
          <w:szCs w:val="28"/>
        </w:rPr>
        <w:t>TRANSCRIÇÃO DE DADOS</w:t>
      </w:r>
    </w:p>
    <w:p w14:paraId="55456358" w14:textId="77777777" w:rsidR="00AE3A0A" w:rsidRPr="00D745BC" w:rsidRDefault="00AE3A0A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AE3A0A" w:rsidRPr="00D745BC" w14:paraId="62DAC5E6" w14:textId="77777777">
        <w:tc>
          <w:tcPr>
            <w:tcW w:w="2660" w:type="dxa"/>
            <w:shd w:val="clear" w:color="auto" w:fill="auto"/>
          </w:tcPr>
          <w:p w14:paraId="6200FE69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5B2CDB02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t xml:space="preserve">RAI 23765557</w:t>
            </w:r>
          </w:p>
        </w:tc>
      </w:tr>
      <w:tr w:rsidR="00AE3A0A" w:rsidRPr="00D745BC" w14:paraId="63CB5BB5" w14:textId="77777777">
        <w:tc>
          <w:tcPr>
            <w:tcW w:w="2660" w:type="dxa"/>
            <w:shd w:val="clear" w:color="auto" w:fill="auto"/>
          </w:tcPr>
          <w:p w14:paraId="7DE6F127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1FBE54E3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b/>
                <w:bCs/>
              </w:rPr>
              <w:t xml:space="preserve">Delegacia de Polícia de Campos Belos</w:t>
            </w:r>
          </w:p>
        </w:tc>
      </w:tr>
      <w:tr w:rsidR="00AE3A0A" w:rsidRPr="00D745BC" w14:paraId="3A018548" w14:textId="77777777">
        <w:tc>
          <w:tcPr>
            <w:tcW w:w="2660" w:type="dxa"/>
            <w:shd w:val="clear" w:color="auto" w:fill="auto"/>
          </w:tcPr>
          <w:p w14:paraId="0B8A276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</w:tc>
      </w:tr>
      <w:tr w:rsidR="00AE3A0A" w:rsidRPr="00D745BC" w14:paraId="29175AED" w14:textId="77777777">
        <w:tc>
          <w:tcPr>
            <w:tcW w:w="2660" w:type="dxa"/>
            <w:shd w:val="clear" w:color="auto" w:fill="auto"/>
          </w:tcPr>
          <w:p w14:paraId="2491DE93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0B146946" w14:textId="6A0E04B3" w:rsidR="00AE3A0A" w:rsidRPr="00D745BC" w:rsidRDefault="00CF7406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>
              <w:t>Laboratório</w:t>
            </w:r>
            <w:r w:rsidR="00F96009" w:rsidRPr="00D745BC">
              <w:t xml:space="preserve"> de Informática Forense</w:t>
            </w:r>
          </w:p>
        </w:tc>
      </w:tr>
      <w:tr w:rsidR="00AE3A0A" w:rsidRPr="00D745BC" w14:paraId="3BB71BC8" w14:textId="77777777">
        <w:tc>
          <w:tcPr>
            <w:tcW w:w="2660" w:type="dxa"/>
            <w:shd w:val="clear" w:color="auto" w:fill="auto"/>
          </w:tcPr>
          <w:p w14:paraId="3D0A3477" w14:textId="77777777" w:rsidR="00AE3A0A" w:rsidRPr="00D745BC" w:rsidRDefault="00F96009" w:rsidP="00CF7406">
            <w:pPr>
              <w:pStyle w:val="Tabela2"/>
              <w:spacing w:after="0"/>
            </w:pPr>
            <w:r w:rsidRPr="00D745BC">
              <w:t>Perito Criminal</w:t>
            </w:r>
          </w:p>
        </w:tc>
        <w:tc>
          <w:tcPr>
            <w:tcW w:w="6427" w:type="dxa"/>
            <w:shd w:val="clear" w:color="auto" w:fill="auto"/>
          </w:tcPr>
          <w:p w14:paraId="05B81831" w14:textId="77777777" w:rsidR="00AE3A0A" w:rsidRPr="00D745BC" w:rsidRDefault="00F96009" w:rsidP="00CF7406">
            <w:pPr>
              <w:pStyle w:val="Tabela2"/>
              <w:spacing w:after="0"/>
            </w:pPr>
            <w:r w:rsidRPr="00D745BC">
              <w:t xml:space="preserve">Renaot Martins Costa</w:t>
            </w:r>
          </w:p>
        </w:tc>
      </w:tr>
      <w:tr w:rsidR="00AE3A0A" w:rsidRPr="00D745BC" w14:paraId="28284B90" w14:textId="77777777">
        <w:tc>
          <w:tcPr>
            <w:tcW w:w="2660" w:type="dxa"/>
            <w:shd w:val="clear" w:color="auto" w:fill="auto"/>
          </w:tcPr>
          <w:p w14:paraId="7AB1A68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0C4E052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 xml:space="preserve">12/12/2023</w:t>
            </w:r>
          </w:p>
        </w:tc>
      </w:tr>
    </w:tbl>
    <w:p w14:paraId="2CE7951A" w14:textId="77777777" w:rsidR="00AE3A0A" w:rsidRPr="00D745BC" w:rsidRDefault="00AE3A0A">
      <w:pPr>
        <w:spacing w:after="0"/>
        <w:ind w:firstLine="0"/>
      </w:pPr>
    </w:p>
    <w:p>
      <w:pPr>
        <w:pStyle w:val="Heading1"/>
      </w:pPr>
      <w:r>
        <w:t>HISTÓRICO</w:t>
      </w:r>
    </w:p>
    <w:p>
      <w:pPr/>
      <w:r>
        <w:t xml:space="preserve"> Em atendimento à requisição de perícia realizada via sistema ODIN (ocorrência nº 9363/2022), por meio do quesito número 332038, datado de 13 de março de 2022, que tem como responsável a pessoa de Jiovane Policena de Freitas, foi procedido exame pericial no objeto descrito  no item 3 deste laudo, que foi apresentado ao Laboratório de Informática Forense em .  </w:t>
      </w:r>
    </w:p>
    <w:p>
      <w:pPr>
        <w:pStyle w:val="Heading1"/>
      </w:pPr>
      <w:r>
        <w:t>OBJETIVO/QUESITO</w:t>
      </w:r>
    </w:p>
    <w:p>
      <w:pPr/>
      <w:r>
        <w:t xml:space="preserve">  O presente trabalho tem por objetivo transcrever os dados do objeto encaminhado. </w:t>
      </w:r>
    </w:p>
    <w:p>
      <w:pPr>
        <w:pStyle w:val="Heading1"/>
      </w:pPr>
      <w:r>
        <w:t>OBJETOS EXAMINADOS</w:t>
      </w:r>
    </w:p>
    <w:p>
      <w:pPr/>
      <w:r>
        <w:t xml:space="preserve">  O objeto recebido pelo perito estava acondicionado em uma embalagem de evidências atada com lacre de número .</w:t>
      </w:r>
    </w:p>
    <w:p w14:paraId="0F6EFDCB" w14:textId="50C55C94" w:rsidR="00AE3A0A" w:rsidRDefault="00F96009">
      <w:pPr>
        <w:pStyle w:val="Heading1"/>
      </w:pPr>
      <w:r w:rsidRPr="00D745BC">
        <w:t>EXAMES</w:t>
      </w:r>
    </w:p>
    <w:p w14:paraId="45DF783A" w14:textId="77777777" w:rsidR="00CF7406" w:rsidRDefault="00CF7406" w:rsidP="00CF7406">
      <w:pPr>
        <w:spacing w:after="0"/>
      </w:pPr>
      <w:r>
        <w:t>Para a realização dos exames, foram utilizados os seguintes equipamentos e softwares:</w:t>
      </w:r>
    </w:p>
    <w:p w14:paraId="2914332C" w14:textId="0D62B7FD" w:rsidR="00CF7406" w:rsidRDefault="00CF7406" w:rsidP="00CF7406">
      <w:pPr>
        <w:spacing w:after="0"/>
      </w:pPr>
      <w:r>
        <w:t>• UFED 4 PC 7.65.0.247: solução proprietária com capacidade para extrair e decodificar a maioria dos dados de dispositivos eletrônicos e aplicações;</w:t>
      </w:r>
    </w:p>
    <w:p w14:paraId="06FBDA42" w14:textId="67A0688C" w:rsidR="00CF7406" w:rsidRDefault="00CF7406" w:rsidP="00CF7406">
      <w:pPr>
        <w:spacing w:after="0"/>
      </w:pPr>
      <w:r>
        <w:lastRenderedPageBreak/>
        <w:t>• UFED Physical Analyzer versão 7.62.0.59: Aplicação utilizada para analisar o conteúdo da(s) extração(ões).</w:t>
      </w:r>
    </w:p>
    <w:p w14:paraId="06F77985" w14:textId="3A1E1819" w:rsidR="00CF7406" w:rsidRPr="00CF7406" w:rsidRDefault="00CF7406" w:rsidP="00CF7406">
      <w:pPr>
        <w:spacing w:after="0"/>
      </w:pPr>
      <w:r>
        <w:t xml:space="preserve">• IPED versão 4.1.2: Indexador e Processador de Evidências Digitais. </w:t>
      </w:r>
      <w:r w:rsidRPr="00CF7406">
        <w:rPr>
          <w:i/>
          <w:iCs/>
        </w:rPr>
        <w:t>Software</w:t>
      </w:r>
      <w:r>
        <w:t xml:space="preserve"> destinado ao processamento e indexação dos dados extraídos do(s) objeto(s) examinado(s).</w:t>
      </w:r>
    </w:p>
    <w:p w14:paraId="21700854" w14:textId="144AA035" w:rsidR="00AE3A0A" w:rsidRDefault="00F96009">
      <w:pPr>
        <w:pStyle w:val="Heading1"/>
      </w:pPr>
      <w:r w:rsidRPr="00D745BC">
        <w:t xml:space="preserve">CONSIDERAÇÕES FINAIS </w:t>
      </w:r>
    </w:p>
    <w:p w14:paraId="2FB12296" w14:textId="631457F6" w:rsidR="00AE3A0A" w:rsidRDefault="00F96009" w:rsidP="00CF7406">
      <w:pPr>
        <w:spacing w:after="0"/>
        <w:ind w:firstLine="703"/>
      </w:pPr>
      <w:r w:rsidRPr="00D745BC">
        <w:t xml:space="preserve"/>
      </w:r>
      <w:r w:rsidR="004F6511">
        <w:t xml:space="preserve">Após a conclusão dos exames periciais, o </w:t>
      </w:r>
      <w:r w:rsidR="004F6511" w:rsidRPr="00D745BC">
        <w:t>objeto periciado fo</w:t>
      </w:r>
      <w:r w:rsidR="004F6511">
        <w:t>i</w:t>
      </w:r>
      <w:r w:rsidR="004F6511" w:rsidRPr="00D745BC">
        <w:t xml:space="preserve"> acondicionado em </w:t>
      </w:r>
      <w:r w:rsidR="004F6511">
        <w:t xml:space="preserve">embalagem de evidência atada </w:t>
      </w:r>
      <w:r w:rsidR="004F6511" w:rsidRPr="00D745BC">
        <w:t xml:space="preserve">com lacre de número </w:t>
      </w:r>
      <w:r w:rsidRPr="00D745BC">
        <w:t xml:space="preserve"/>
      </w:r>
      <w:r w:rsidR="00E46CEE">
        <w:t xml:space="preserve"> </w:t>
      </w:r>
      <w:r w:rsidR="00A158FD">
        <w:t xml:space="preserve">e entregue </w:t>
      </w:r>
      <w:r w:rsidR="004F6511">
        <w:t>a</w:t>
      </w:r>
      <w:r w:rsidR="00A158FD">
        <w:t xml:space="preserve">o setor administrativo da Seção de Informática Forense para que fosse encaminhado </w:t>
      </w:r>
      <w:r w:rsidR="00750F42">
        <w:t xml:space="preserve">a Delegacia de Polícia de Campos Belos</w:t>
      </w:r>
      <w:r w:rsidR="00A158FD">
        <w:t>.</w:t>
      </w:r>
      <w:r w:rsidR="00E46CEE">
        <w:t xml:space="preserve"/>
      </w:r>
    </w:p>
    <w:p w14:paraId="3988A20B" w14:textId="77777777" w:rsidR="00AE3A0A" w:rsidRPr="00D745BC" w:rsidRDefault="00F96009" w:rsidP="004F6511">
      <w:r w:rsidRPr="00D745BC">
        <w:t>É o que se tem a relatar.</w:t>
      </w:r>
    </w:p>
    <w:p w14:paraId="49BD59C3" w14:textId="77777777" w:rsidR="00AE3A0A" w:rsidRPr="007B76F6" w:rsidRDefault="00F96009">
      <w:pPr>
        <w:jc w:val="right"/>
        <w:rPr>
          <w:lang w:val="en-US"/>
        </w:rPr>
      </w:pPr>
      <w:r w:rsidRPr="00D745BC">
        <w:t xml:space="preserve"> </w:t>
      </w:r>
      <w:proofErr w:type="spellStart"/>
      <w:r w:rsidRPr="007B76F6">
        <w:rPr>
          <w:lang w:val="en-US"/>
        </w:rPr>
        <w:t xml:space="preserve">Goiânia</w:t>
      </w:r>
      <w:proofErr w:type="spellEnd"/>
      <w:r w:rsidRPr="007B76F6">
        <w:rPr>
          <w:lang w:val="en-US"/>
        </w:rPr>
        <w:t xml:space="preserve">, xxx. </w:t>
      </w:r>
    </w:p>
    <w:p w14:paraId="4D36AA02" w14:textId="77777777" w:rsidR="00AE3A0A" w:rsidRPr="007B76F6" w:rsidRDefault="00F96009">
      <w:pPr>
        <w:ind w:firstLine="0"/>
        <w:jc w:val="center"/>
        <w:rPr>
          <w:lang w:val="en-US"/>
        </w:rPr>
      </w:pPr>
      <w:proofErr w:type="gramStart"/>
      <w:r w:rsidRPr="007B76F6">
        <w:rPr>
          <w:lang w:val="en-US"/>
        </w:rPr>
        <w:t xml:space="preserve">Renaot Martins Costa</w:t>
      </w:r>
    </w:p>
    <w:p w14:paraId="4524DC94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t xml:space="preserve">Perito Relator</w:t>
      </w:r>
    </w:p>
    <w:p w14:paraId="322EF76D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t xml:space="preserve"/>
      </w:r>
    </w:p>
    <w:p w14:paraId="2872A3BB" w14:textId="77777777" w:rsidR="00AE3A0A" w:rsidRPr="00D745BC" w:rsidRDefault="00AE3A0A">
      <w:pPr>
        <w:ind w:firstLine="0"/>
      </w:pPr>
    </w:p>
    <w:sectPr w:rsidR="00AE3A0A" w:rsidRPr="00D745BC">
      <w:headerReference w:type="default" r:id="rId10"/>
      <w:footerReference w:type="default" r:id="rId11"/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C17E" w14:textId="77777777" w:rsidR="000A77D2" w:rsidRDefault="000A77D2">
      <w:pPr>
        <w:spacing w:line="240" w:lineRule="auto"/>
      </w:pPr>
      <w:r>
        <w:separator/>
      </w:r>
    </w:p>
  </w:endnote>
  <w:endnote w:type="continuationSeparator" w:id="0">
    <w:p w14:paraId="04508D4B" w14:textId="77777777" w:rsidR="000A77D2" w:rsidRDefault="000A7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A786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</w:r>
    <w:r>
      <w:t>Av. Atílio Correia Lima, nº 1.223, Cidade Jardim – Goiânia/GO – CEP: 74.425-030</w:t>
    </w:r>
  </w:p>
  <w:p w14:paraId="2D94A668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3AC0BEBF" w14:textId="5AE3249A" w:rsidR="002D2F1A" w:rsidRDefault="002D2F1A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9F2F19">
      <w:rPr>
        <w:rFonts w:eastAsia="Times New Roman"/>
        <w:noProof/>
        <w:lang w:val="zh-CN" w:eastAsia="zh-CN"/>
      </w:rPr>
      <w:t>4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6C571" w14:textId="77777777" w:rsidR="000A77D2" w:rsidRDefault="000A77D2" w:rsidP="004F6511">
      <w:pPr>
        <w:spacing w:after="0" w:line="240" w:lineRule="auto"/>
        <w:ind w:firstLine="0"/>
      </w:pPr>
      <w:r>
        <w:separator/>
      </w:r>
    </w:p>
  </w:footnote>
  <w:footnote w:type="continuationSeparator" w:id="0">
    <w:p w14:paraId="7E9E2C53" w14:textId="77777777" w:rsidR="000A77D2" w:rsidRDefault="000A77D2">
      <w:pPr>
        <w:spacing w:after="0" w:line="240" w:lineRule="auto"/>
      </w:pPr>
      <w:r>
        <w:continuationSeparator/>
      </w:r>
    </w:p>
  </w:footnote>
  <w:footnote w:id="1">
    <w:p w14:paraId="0AB51491" w14:textId="0EA582CA" w:rsidR="004F6511" w:rsidRDefault="004F6511" w:rsidP="004F6511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4F6511">
        <w:t>Hash: Sequência de bits gerada por um algoritmo de dispersão, que permite representar uma grande quantidade de dados em uma pequena sequência de caracteres, de modo a identificar um arquivo ou informação unicamente.</w:t>
      </w:r>
    </w:p>
  </w:footnote>
  <w:footnote w:id="2">
    <w:p w14:paraId="0A841BE1" w14:textId="04D5854B" w:rsidR="004F6511" w:rsidRDefault="004F65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F6511">
        <w:t xml:space="preserve">SHA-512 </w:t>
      </w:r>
      <w:r w:rsidRPr="004F6511">
        <w:t>(Secure Hash Algorithm) é um algoritmo de hash de 512 bits unidirecional desenvolvido pela National Security Agency (NSA).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2D2F1A" w14:paraId="1780799C" w14:textId="77777777">
      <w:trPr>
        <w:trHeight w:val="1351"/>
      </w:trPr>
      <w:tc>
        <w:tcPr>
          <w:tcW w:w="1536" w:type="dxa"/>
          <w:vAlign w:val="bottom"/>
        </w:tcPr>
        <w:p w14:paraId="792FF5F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F9ADABE" wp14:editId="72C6B50A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FFB4CC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6BC9475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980826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027D63C3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Instituto de Criminalística Leonardo Rodrigues</w:t>
          </w:r>
        </w:p>
      </w:tc>
      <w:tc>
        <w:tcPr>
          <w:tcW w:w="1507" w:type="dxa"/>
          <w:vAlign w:val="bottom"/>
        </w:tcPr>
        <w:p w14:paraId="1F68EE08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C1C30F3" wp14:editId="708EBEE7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D2F1A" w14:paraId="67A73979" w14:textId="77777777">
      <w:trPr>
        <w:trHeight w:val="242"/>
      </w:trPr>
      <w:tc>
        <w:tcPr>
          <w:tcW w:w="8998" w:type="dxa"/>
          <w:gridSpan w:val="3"/>
        </w:tcPr>
        <w:p w14:paraId="36C611D7" w14:textId="1B61BA53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szCs w:val="20"/>
            </w:rPr>
            <w:t xml:space="preserve">RG 23483/2022 - </w:t>
          </w:r>
          <w:r w:rsidR="00CF7406">
            <w:rPr>
              <w:rFonts w:cs="Tahoma"/>
              <w:bCs/>
              <w:szCs w:val="20"/>
            </w:rPr>
            <w:t>L</w:t>
          </w:r>
          <w:r>
            <w:rPr>
              <w:rFonts w:cs="Tahoma"/>
              <w:bCs/>
              <w:szCs w:val="20"/>
            </w:rPr>
            <w:t>INF/ICLR</w:t>
          </w:r>
        </w:p>
      </w:tc>
    </w:tr>
  </w:tbl>
  <w:p w14:paraId="1554C508" w14:textId="77777777" w:rsidR="002D2F1A" w:rsidRDefault="002D2F1A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F85"/>
    <w:multiLevelType w:val="hybridMultilevel"/>
    <w:tmpl w:val="1F52D22E"/>
    <w:lvl w:ilvl="0" w:tplc="E4AA0758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FA040D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12018D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618DD2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8BADBF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24CFEC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1E43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B52875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D8C728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F80D77"/>
    <w:multiLevelType w:val="multilevel"/>
    <w:tmpl w:val="64A68CE4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762781"/>
    <w:multiLevelType w:val="multilevel"/>
    <w:tmpl w:val="699021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044E6C"/>
    <w:multiLevelType w:val="hybridMultilevel"/>
    <w:tmpl w:val="77AA3D40"/>
    <w:lvl w:ilvl="0" w:tplc="1FD0C7D6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002FC8E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79B44AE8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3967E0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9C68A6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BC27F3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A0654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2FA67E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AFB4388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748160930">
    <w:abstractNumId w:val="3"/>
  </w:num>
  <w:num w:numId="2" w16cid:durableId="1431856830">
    <w:abstractNumId w:val="1"/>
  </w:num>
  <w:num w:numId="3" w16cid:durableId="1858694830">
    <w:abstractNumId w:val="4"/>
  </w:num>
  <w:num w:numId="4" w16cid:durableId="1765031535">
    <w:abstractNumId w:val="0"/>
  </w:num>
  <w:num w:numId="5" w16cid:durableId="1852329680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1444810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A0A"/>
    <w:rsid w:val="00045E26"/>
    <w:rsid w:val="00062BD1"/>
    <w:rsid w:val="000A77D2"/>
    <w:rsid w:val="000B4D0F"/>
    <w:rsid w:val="0010749B"/>
    <w:rsid w:val="001237C1"/>
    <w:rsid w:val="001F592F"/>
    <w:rsid w:val="00282109"/>
    <w:rsid w:val="00296892"/>
    <w:rsid w:val="002B2EB6"/>
    <w:rsid w:val="002D2F1A"/>
    <w:rsid w:val="00315345"/>
    <w:rsid w:val="00361C4F"/>
    <w:rsid w:val="003C23E1"/>
    <w:rsid w:val="003F1089"/>
    <w:rsid w:val="004160CD"/>
    <w:rsid w:val="004617F2"/>
    <w:rsid w:val="004632EE"/>
    <w:rsid w:val="004F6511"/>
    <w:rsid w:val="0053110E"/>
    <w:rsid w:val="005F314C"/>
    <w:rsid w:val="006317ED"/>
    <w:rsid w:val="00685519"/>
    <w:rsid w:val="00703D0A"/>
    <w:rsid w:val="007275E9"/>
    <w:rsid w:val="007504CD"/>
    <w:rsid w:val="00750F42"/>
    <w:rsid w:val="007660F7"/>
    <w:rsid w:val="00777671"/>
    <w:rsid w:val="0078388D"/>
    <w:rsid w:val="007B607B"/>
    <w:rsid w:val="007B76F6"/>
    <w:rsid w:val="007D2836"/>
    <w:rsid w:val="007F7C20"/>
    <w:rsid w:val="008050D2"/>
    <w:rsid w:val="0081249C"/>
    <w:rsid w:val="00815FB9"/>
    <w:rsid w:val="00827776"/>
    <w:rsid w:val="0087106C"/>
    <w:rsid w:val="008809C5"/>
    <w:rsid w:val="00911599"/>
    <w:rsid w:val="00927D52"/>
    <w:rsid w:val="00931CAA"/>
    <w:rsid w:val="009436A8"/>
    <w:rsid w:val="00961817"/>
    <w:rsid w:val="009C4DE4"/>
    <w:rsid w:val="009D707B"/>
    <w:rsid w:val="009E67B3"/>
    <w:rsid w:val="009F2F19"/>
    <w:rsid w:val="00A158FD"/>
    <w:rsid w:val="00A87AE6"/>
    <w:rsid w:val="00AB05AB"/>
    <w:rsid w:val="00AB3488"/>
    <w:rsid w:val="00AE3A0A"/>
    <w:rsid w:val="00B34BA1"/>
    <w:rsid w:val="00B806CA"/>
    <w:rsid w:val="00BB52DF"/>
    <w:rsid w:val="00C15DF0"/>
    <w:rsid w:val="00C66437"/>
    <w:rsid w:val="00C820C1"/>
    <w:rsid w:val="00C834C9"/>
    <w:rsid w:val="00CB60BF"/>
    <w:rsid w:val="00CF7406"/>
    <w:rsid w:val="00D00EEC"/>
    <w:rsid w:val="00D03738"/>
    <w:rsid w:val="00D15783"/>
    <w:rsid w:val="00D73F7A"/>
    <w:rsid w:val="00D745BC"/>
    <w:rsid w:val="00D77B2F"/>
    <w:rsid w:val="00E10C43"/>
    <w:rsid w:val="00E46CEE"/>
    <w:rsid w:val="00E75A3A"/>
    <w:rsid w:val="00EB7D6E"/>
    <w:rsid w:val="00F33B06"/>
    <w:rsid w:val="00F803AC"/>
    <w:rsid w:val="00F829FD"/>
    <w:rsid w:val="00F96009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AED6"/>
  <w15:docId w15:val="{74C2FA57-6F15-4C41-A0DA-A229D06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1A"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Heading2">
    <w:name w:val="heading 2"/>
    <w:basedOn w:val="Normal"/>
    <w:next w:val="Normal"/>
    <w:link w:val="Heading2Char1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1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Heading3"/>
    <w:next w:val="Normal"/>
    <w:link w:val="Heading5Char1"/>
    <w:pPr>
      <w:numPr>
        <w:ilvl w:val="4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Heading6Char1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1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1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Reference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qFormat/>
    <w:pPr>
      <w:spacing w:line="240" w:lineRule="auto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1"/>
    <w:qFormat/>
    <w:pPr>
      <w:tabs>
        <w:tab w:val="center" w:pos="4252"/>
        <w:tab w:val="right" w:pos="8504"/>
      </w:tabs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paragraph" w:styleId="Footer">
    <w:name w:val="footer"/>
    <w:basedOn w:val="Normal"/>
    <w:link w:val="FooterChar1"/>
    <w:qFormat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qFormat/>
    <w:rPr>
      <w:rFonts w:ascii="Tahoma" w:hAnsi="Tahoma" w:cs="Tahoma"/>
      <w:sz w:val="16"/>
      <w:szCs w:val="16"/>
    </w:rPr>
  </w:style>
  <w:style w:type="paragraph" w:styleId="FootnoteText">
    <w:name w:val="footnote text"/>
    <w:basedOn w:val="ICLR-Normal"/>
    <w:link w:val="FootnoteTextChar1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leContemporary">
    <w:name w:val="Table Contemporary"/>
    <w:basedOn w:val="Table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Grid">
    <w:name w:val="Table Grid"/>
    <w:basedOn w:val="Table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FootnoteTextChar1">
    <w:name w:val="Footnote Text Char1"/>
    <w:link w:val="FootnoteText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FooterChar1">
    <w:name w:val="Footer Char1"/>
    <w:link w:val="Footer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Heading1Char1">
    <w:name w:val="Heading 1 Char1"/>
    <w:link w:val="Heading1"/>
    <w:qFormat/>
    <w:rPr>
      <w:rFonts w:ascii="Gadugi" w:hAnsi="Gadugi"/>
      <w:b/>
      <w:bCs/>
      <w:sz w:val="24"/>
      <w:szCs w:val="32"/>
    </w:rPr>
  </w:style>
  <w:style w:type="character" w:customStyle="1" w:styleId="Heading2Char1">
    <w:name w:val="Heading 2 Char1"/>
    <w:link w:val="Heading2"/>
    <w:qFormat/>
    <w:rPr>
      <w:rFonts w:ascii="Gadugi" w:hAnsi="Gadugi"/>
      <w:b/>
      <w:bCs/>
      <w:iCs/>
      <w:sz w:val="24"/>
      <w:szCs w:val="28"/>
    </w:rPr>
  </w:style>
  <w:style w:type="character" w:customStyle="1" w:styleId="Heading4Char1">
    <w:name w:val="Heading 4 Char1"/>
    <w:link w:val="Heading4"/>
    <w:semiHidden/>
    <w:qFormat/>
    <w:rPr>
      <w:rFonts w:ascii="Calibri" w:hAnsi="Calibri"/>
      <w:b/>
      <w:bCs/>
      <w:sz w:val="28"/>
      <w:szCs w:val="28"/>
    </w:rPr>
  </w:style>
  <w:style w:type="character" w:customStyle="1" w:styleId="Heading6Char1">
    <w:name w:val="Heading 6 Char1"/>
    <w:link w:val="Heading6"/>
    <w:qFormat/>
    <w:rPr>
      <w:rFonts w:ascii="Calibri" w:hAnsi="Calibri"/>
      <w:b/>
      <w:bCs/>
      <w:sz w:val="22"/>
      <w:szCs w:val="22"/>
    </w:rPr>
  </w:style>
  <w:style w:type="character" w:customStyle="1" w:styleId="Heading7Char1">
    <w:name w:val="Heading 7 Char1"/>
    <w:link w:val="Heading7"/>
    <w:semiHidden/>
    <w:qFormat/>
    <w:rPr>
      <w:rFonts w:ascii="Calibri" w:hAnsi="Calibri"/>
      <w:sz w:val="24"/>
      <w:szCs w:val="24"/>
    </w:rPr>
  </w:style>
  <w:style w:type="character" w:customStyle="1" w:styleId="Heading8Char1">
    <w:name w:val="Heading 8 Char1"/>
    <w:link w:val="Heading8"/>
    <w:semiHidden/>
    <w:qFormat/>
    <w:rPr>
      <w:rFonts w:ascii="Calibri" w:hAnsi="Calibri"/>
      <w:i/>
      <w:iCs/>
      <w:sz w:val="24"/>
      <w:szCs w:val="24"/>
    </w:rPr>
  </w:style>
  <w:style w:type="character" w:customStyle="1" w:styleId="Heading9Char1">
    <w:name w:val="Heading 9 Char1"/>
    <w:link w:val="Heading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HeaderChar1">
    <w:name w:val="Header Char1"/>
    <w:basedOn w:val="DefaultParagraphFont"/>
    <w:link w:val="Header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DefaultParagraphFont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DefaultParagraphFont"/>
    <w:qFormat/>
    <w:rPr>
      <w:color w:val="990000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Gadugi" w:eastAsia="Lucida Sans Unicode" w:hAnsi="Gadugi"/>
    </w:rPr>
  </w:style>
  <w:style w:type="character" w:customStyle="1" w:styleId="tx1">
    <w:name w:val="tx1"/>
    <w:basedOn w:val="DefaultParagraphFont"/>
    <w:qFormat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ascii="Gadugi" w:eastAsia="Lucida Sans Unicode" w:hAnsi="Gadugi"/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Heading3Char1">
    <w:name w:val="Heading 3 Char1"/>
    <w:basedOn w:val="DefaultParagraphFont"/>
    <w:link w:val="Heading3"/>
    <w:qFormat/>
    <w:rPr>
      <w:rFonts w:ascii="Gadugi" w:hAnsi="Gadugi"/>
      <w:sz w:val="24"/>
    </w:rPr>
  </w:style>
  <w:style w:type="character" w:customStyle="1" w:styleId="Heading5Char1">
    <w:name w:val="Heading 5 Char1"/>
    <w:basedOn w:val="DefaultParagraphFont"/>
    <w:link w:val="Heading5"/>
    <w:qFormat/>
    <w:rPr>
      <w:rFonts w:ascii="Gadugi" w:hAnsi="Gadugi"/>
      <w:b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D210-F430-40C1-98FA-5776DA694386}"/>
</file>

<file path=customXml/itemProps2.xml><?xml version="1.0" encoding="utf-8"?>
<ds:datastoreItem xmlns:ds="http://schemas.openxmlformats.org/officeDocument/2006/customXml" ds:itemID="{B1977F7D-205B-4081-913C-38D41E755F92}"/>
</file>

<file path=customXml/itemProps3.xml><?xml version="1.0" encoding="utf-8"?>
<ds:datastoreItem xmlns:ds="http://schemas.openxmlformats.org/officeDocument/2006/customXml" ds:itemID="{92F774C5-61CC-40A0-BF69-5977BAF9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623</Words>
  <Characters>3368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Laudo Geral</vt:lpstr>
      <vt:lpstr>Laudo Geral</vt:lpstr>
    </vt:vector>
  </TitlesOfParts>
  <Company>SSPJ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150</cp:revision>
  <dcterms:created xsi:type="dcterms:W3CDTF">2020-03-19T15:00:00Z</dcterms:created>
  <dcterms:modified xsi:type="dcterms:W3CDTF">2023-11-17T12:13:00Z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