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186" w14:textId="5E094A55" w:rsidR="004168A6" w:rsidRPr="003117ED" w:rsidRDefault="00FC1B34" w:rsidP="00A8462A">
      <w:pPr>
        <w:pStyle w:val="titulo"/>
        <w:framePr w:w="0" w:hSpace="0" w:wrap="auto" w:xAlign="left" w:yAlign="inline"/>
        <w:spacing w:before="0" w:after="0" w:line="276" w:lineRule="auto"/>
        <w:rPr>
          <w:sz w:val="22"/>
          <w:szCs w:val="22"/>
        </w:rPr>
      </w:pPr>
      <w:r w:rsidRPr="003117ED">
        <w:rPr>
          <w:sz w:val="22"/>
          <w:szCs w:val="22"/>
        </w:rPr>
        <w:t>VISUALIZAÇÃO DE MOLÉCULAS E ÁTOMOS</w:t>
      </w:r>
    </w:p>
    <w:p w14:paraId="14F98EFE" w14:textId="44EF642A" w:rsidR="00EB5813" w:rsidRPr="003117ED" w:rsidRDefault="00EB5813" w:rsidP="00A8462A">
      <w:pPr>
        <w:spacing w:after="0" w:line="276" w:lineRule="auto"/>
        <w:jc w:val="center"/>
        <w:rPr>
          <w:b/>
          <w:bCs/>
          <w:color w:val="000000"/>
          <w:sz w:val="20"/>
          <w:szCs w:val="20"/>
        </w:rPr>
      </w:pPr>
    </w:p>
    <w:p w14:paraId="4EB8E6BE" w14:textId="1B24B31D" w:rsidR="00EB5813" w:rsidRPr="003117ED" w:rsidRDefault="00EB5813" w:rsidP="00A8462A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Renato Valente 89077</w:t>
      </w:r>
    </w:p>
    <w:p w14:paraId="6F00B49C" w14:textId="77777777" w:rsidR="00684E9B" w:rsidRPr="003117ED" w:rsidRDefault="00684E9B" w:rsidP="00684E9B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Rita Amante 89264</w:t>
      </w:r>
    </w:p>
    <w:p w14:paraId="4A5413BE" w14:textId="091DBBA9" w:rsidR="00EB5813" w:rsidRPr="003117ED" w:rsidRDefault="00EB5813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54B506F4" w14:textId="77777777" w:rsidR="00684E9B" w:rsidRPr="003117ED" w:rsidRDefault="00684E9B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19BC9A4B" w14:textId="07C70FBC" w:rsidR="00FC1B34" w:rsidRPr="003117ED" w:rsidRDefault="00FC1B34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0FD634D9" w14:textId="77777777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  <w:sectPr w:rsidR="008E373F" w:rsidRPr="003117ED" w:rsidSect="00C62DD8">
          <w:headerReference w:type="default" r:id="rId8"/>
          <w:pgSz w:w="11906" w:h="16838"/>
          <w:pgMar w:top="1220" w:right="1080" w:bottom="1440" w:left="1080" w:header="708" w:footer="708" w:gutter="0"/>
          <w:cols w:space="708"/>
          <w:docGrid w:linePitch="360"/>
        </w:sectPr>
      </w:pPr>
    </w:p>
    <w:p w14:paraId="72F0F0C3" w14:textId="77777777" w:rsidR="00F00091" w:rsidRPr="003117ED" w:rsidRDefault="009A78AC" w:rsidP="00A8462A">
      <w:pPr>
        <w:pStyle w:val="abstract"/>
        <w:spacing w:line="276" w:lineRule="auto"/>
        <w:rPr>
          <w:sz w:val="20"/>
        </w:rPr>
      </w:pPr>
      <w:r w:rsidRPr="003117ED">
        <w:rPr>
          <w:sz w:val="20"/>
        </w:rPr>
        <w:t xml:space="preserve">Resumo </w:t>
      </w:r>
      <w:r w:rsidR="008E373F" w:rsidRPr="003117ED">
        <w:rPr>
          <w:sz w:val="20"/>
        </w:rPr>
        <w:t>-</w:t>
      </w:r>
      <w:r w:rsidRPr="003117ED">
        <w:rPr>
          <w:sz w:val="20"/>
        </w:rPr>
        <w:t xml:space="preserve"> Este artigo apresenta o desenvolvimento de uma aplicação 3D que permite visualizar moléculas e átomos, utilizando a API JavaScript </w:t>
      </w:r>
      <w:proofErr w:type="spellStart"/>
      <w:r w:rsidRPr="003117ED">
        <w:rPr>
          <w:sz w:val="20"/>
        </w:rPr>
        <w:t>WebGL</w:t>
      </w:r>
      <w:proofErr w:type="spellEnd"/>
      <w:r w:rsidRPr="003117ED">
        <w:rPr>
          <w:sz w:val="20"/>
        </w:rPr>
        <w:t xml:space="preserve">. </w:t>
      </w:r>
    </w:p>
    <w:p w14:paraId="37E31C87" w14:textId="78872059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</w:rPr>
        <w:t xml:space="preserve">Primeiramente, o artigo apresenta </w:t>
      </w:r>
      <w:r w:rsidR="00881E41" w:rsidRPr="003117ED">
        <w:rPr>
          <w:sz w:val="20"/>
        </w:rPr>
        <w:t xml:space="preserve">uma pequena descrição do projeto. De seguida, </w:t>
      </w:r>
      <w:r w:rsidR="00BA1D49" w:rsidRPr="003117ED">
        <w:rPr>
          <w:sz w:val="20"/>
        </w:rPr>
        <w:t xml:space="preserve">este </w:t>
      </w:r>
      <w:r w:rsidR="00881E41" w:rsidRPr="003117ED">
        <w:rPr>
          <w:sz w:val="20"/>
        </w:rPr>
        <w:t xml:space="preserve">apresenta </w:t>
      </w:r>
      <w:r w:rsidRPr="003117ED">
        <w:rPr>
          <w:sz w:val="20"/>
        </w:rPr>
        <w:t>os principais requisitos da aplicação 3D considerados no desenvolvimento do projeto</w:t>
      </w:r>
      <w:r w:rsidR="00881E41" w:rsidRPr="003117ED">
        <w:rPr>
          <w:sz w:val="20"/>
        </w:rPr>
        <w:t xml:space="preserve"> e</w:t>
      </w:r>
      <w:r w:rsidR="00FB6729" w:rsidRPr="003117ED">
        <w:rPr>
          <w:sz w:val="20"/>
        </w:rPr>
        <w:t xml:space="preserve"> </w:t>
      </w:r>
      <w:r w:rsidR="00881E41" w:rsidRPr="003117ED">
        <w:rPr>
          <w:sz w:val="20"/>
        </w:rPr>
        <w:t>como foi feita a sua implementação.</w:t>
      </w:r>
      <w:r w:rsidRPr="003117ED">
        <w:rPr>
          <w:sz w:val="20"/>
        </w:rPr>
        <w:t xml:space="preserve"> </w:t>
      </w:r>
      <w:r w:rsidRPr="00020680">
        <w:rPr>
          <w:sz w:val="20"/>
          <w:lang w:val="en-GB"/>
        </w:rPr>
        <w:t xml:space="preserve">Por </w:t>
      </w:r>
      <w:proofErr w:type="spellStart"/>
      <w:r w:rsidRPr="00020680">
        <w:rPr>
          <w:sz w:val="20"/>
          <w:lang w:val="en-GB"/>
        </w:rPr>
        <w:t>fim</w:t>
      </w:r>
      <w:proofErr w:type="spellEnd"/>
      <w:r w:rsidRPr="00020680">
        <w:rPr>
          <w:sz w:val="20"/>
          <w:lang w:val="en-GB"/>
        </w:rPr>
        <w:t xml:space="preserve">, </w:t>
      </w:r>
      <w:proofErr w:type="spellStart"/>
      <w:r w:rsidRPr="00020680">
        <w:rPr>
          <w:sz w:val="20"/>
          <w:lang w:val="en-GB"/>
        </w:rPr>
        <w:t>apresenta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resultados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obtidos</w:t>
      </w:r>
      <w:proofErr w:type="spellEnd"/>
      <w:r w:rsidRPr="00020680">
        <w:rPr>
          <w:sz w:val="20"/>
          <w:lang w:val="en-GB"/>
        </w:rPr>
        <w:t>.</w:t>
      </w:r>
    </w:p>
    <w:p w14:paraId="6AD7DD6E" w14:textId="7B33A256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</w:p>
    <w:p w14:paraId="7EC164D1" w14:textId="77777777" w:rsidR="00F00091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Abstract - This article presents the development of an 3D application that allows visualizing molecules and atoms, using a JavaScript WebGL API.</w:t>
      </w:r>
    </w:p>
    <w:p w14:paraId="06E7CA43" w14:textId="535854FE" w:rsidR="008E373F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First, the article presents a short description of the project. Afterwards, it presents the main requirements considered for the 3D application throughout the project development are described and after that their</w:t>
      </w:r>
      <w:r w:rsidR="00F00091" w:rsidRPr="003117ED">
        <w:rPr>
          <w:sz w:val="20"/>
          <w:lang w:val="en-GB"/>
        </w:rPr>
        <w:t xml:space="preserve"> </w:t>
      </w:r>
      <w:r w:rsidRPr="003117ED">
        <w:rPr>
          <w:sz w:val="20"/>
          <w:lang w:val="en-GB"/>
        </w:rPr>
        <w:t>implementation. Finally, it presents the results obtained.</w:t>
      </w:r>
    </w:p>
    <w:p w14:paraId="5AE77253" w14:textId="25A2588E" w:rsidR="008E373F" w:rsidRPr="003117ED" w:rsidRDefault="008E373F" w:rsidP="00A8462A">
      <w:pPr>
        <w:pStyle w:val="abstract"/>
        <w:spacing w:line="276" w:lineRule="auto"/>
        <w:rPr>
          <w:sz w:val="20"/>
        </w:rPr>
      </w:pPr>
    </w:p>
    <w:p w14:paraId="602C1382" w14:textId="6D3A3872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</w:pPr>
    </w:p>
    <w:p w14:paraId="6D946A2B" w14:textId="77777777" w:rsidR="00043B3F" w:rsidRPr="003117ED" w:rsidRDefault="00043B3F" w:rsidP="00A8462A">
      <w:pPr>
        <w:autoSpaceDE w:val="0"/>
        <w:autoSpaceDN w:val="0"/>
        <w:adjustRightInd w:val="0"/>
        <w:spacing w:after="0" w:line="276" w:lineRule="auto"/>
        <w:jc w:val="both"/>
        <w:rPr>
          <w:color w:val="FF0000"/>
          <w:sz w:val="20"/>
          <w:szCs w:val="20"/>
        </w:rPr>
      </w:pPr>
    </w:p>
    <w:p w14:paraId="6EEC6EFE" w14:textId="12021098" w:rsidR="00EB5813" w:rsidRPr="003117ED" w:rsidRDefault="00EB5813" w:rsidP="003117E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INTRODUÇÃO</w:t>
      </w:r>
    </w:p>
    <w:p w14:paraId="2CA1E899" w14:textId="7214B347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principal objetivo ilustrar uma molécula e a sua estrutura atómica. Para o seu desenvolvimento foram escolhidas 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três das moléculas mais importantes: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água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dióxido de carbono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oxigénio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1210C6F8" w14:textId="64407F39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água é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elemento mais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abundante na superfície da </w:t>
      </w:r>
      <w:hyperlink r:id="rId9" w:tooltip="Terra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Terra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cobrindo,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na s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ua </w:t>
      </w:r>
      <w:hyperlink r:id="rId10" w:tooltip="Ocean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forma líquida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cerca de 71% desta, além de estar presente em abundância na </w:t>
      </w:r>
      <w:hyperlink r:id="rId11" w:tooltip="Atmosfera terrestre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atmosfera terrestre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como vapor, e nos </w:t>
      </w:r>
      <w:hyperlink r:id="rId12" w:tooltip="Polo geográfic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polos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como gelo. </w:t>
      </w:r>
    </w:p>
    <w:p w14:paraId="7702B8F5" w14:textId="195DA765" w:rsidR="00881E41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Tal como a água, o dióxido de carbono é essencial à vida no planeta, </w:t>
      </w:r>
      <w:r w:rsidR="002B2FC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uma vez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que é um dos compostos essenciais para a realização da fotossíntese, sendo um processo vital na manutenção da vida. A </w:t>
      </w:r>
      <w:hyperlink r:id="rId13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respiração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dos seres humanos e animais, também é uma fonte de CO</w:t>
      </w:r>
      <w:r w:rsidRPr="00C5620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sendo considerada uma fonte natural de emissão, assim como as erupções vulcânicas e emissão de </w:t>
      </w:r>
      <w:hyperlink r:id="rId14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gás natural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76A54D9" w14:textId="63AC3615" w:rsidR="00C56205" w:rsidRPr="00C56205" w:rsidRDefault="00C56205" w:rsidP="00C5620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O oxigênio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é um dos elementos mais abundantes do planeta, constituindo cerca de 21% da atmosfera.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está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presente na constituição da camada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ozono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participa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processos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>importantes, como a fotossíntese, respiração, decomposição e combustão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79099BB" w14:textId="2DF6B7D5" w:rsidR="00C96A72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Relativamente à estrutura destas moléculas, a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água é formada por dois átomos de hidrogénio e um átomo de oxigénio, cuja fórmula molecular é H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O, apresentando uma geometria assimétrica nas ligações O-H, que formam entre si um ângulo de cerca de 104º. O dióxido de carbono é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formad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por dois átomos de carbono e um átomo de oxigénio, cuja fórmula molecular é CO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apresentando uma geometria linear e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caráter apolar. 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 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oxigénio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 é formado por dois átomos de oxigénio, cuja fórmula molecular é O</w:t>
      </w:r>
      <w:r w:rsidR="00434C94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apresentando uma geometria linear 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dupla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7A69F2CC" w14:textId="4BFFCC10" w:rsidR="00881E41" w:rsidRPr="003117ED" w:rsidRDefault="00881E41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F4463D2" w14:textId="6DB6393E" w:rsidR="00FF074A" w:rsidRPr="003117ED" w:rsidRDefault="00FF074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28A1CE8" w14:textId="77777777" w:rsidR="00043B3F" w:rsidRPr="003117ED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B31E7AC" w14:textId="3666380F" w:rsidR="00141800" w:rsidRPr="001F73FD" w:rsidRDefault="009715C9" w:rsidP="001F73F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REQUISITOS</w:t>
      </w:r>
    </w:p>
    <w:p w14:paraId="62C9EFD1" w14:textId="6EBE3A93" w:rsidR="001264B9" w:rsidRDefault="00141800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objetivo demonstrar a modelação de cada molécula e a sua estrutura atómica. 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tal, o utilizador tem de escolher qual a molécula que pretende explorar, selecionando uma das três opções possíveis: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</w:t>
      </w:r>
      <w:r w:rsidR="009755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 w:rsidRPr="0074060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="0023660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3</w:t>
      </w:r>
      <w:r w:rsidR="0023660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0C8FB070" w14:textId="7F707F57" w:rsidR="00C37CF2" w:rsidRPr="00C37CF2" w:rsidRDefault="00C37CF2" w:rsidP="00EE2A02">
      <w:pPr>
        <w:pStyle w:val="Ttulo2"/>
        <w:spacing w:before="400" w:after="200"/>
        <w:ind w:left="357" w:hanging="357"/>
        <w:rPr>
          <w:b/>
          <w:bCs/>
        </w:rPr>
      </w:pPr>
      <w:r w:rsidRPr="00C37CF2">
        <w:rPr>
          <w:b/>
          <w:bCs/>
        </w:rPr>
        <w:t>A</w:t>
      </w:r>
      <w:r w:rsidRPr="00C37CF2">
        <w:t xml:space="preserve">. </w:t>
      </w:r>
      <w:r w:rsidRPr="00C37CF2">
        <w:rPr>
          <w:b/>
          <w:bCs/>
        </w:rPr>
        <w:t>Visualização de uma molécula</w:t>
      </w:r>
    </w:p>
    <w:p w14:paraId="0E35FF60" w14:textId="79105443" w:rsidR="00E16A55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proofErr w:type="spellStart"/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molécula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4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  <w:r w:rsidR="00A8626D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48DE5FB" w14:textId="2314DBCD" w:rsidR="002225A7" w:rsidRDefault="00E16A55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contrário, </w:t>
      </w:r>
      <w:r w:rsidR="002225A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poder visualizar a molécula, terá de </w:t>
      </w:r>
      <w:r w:rsidR="003C7F6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clicar no botão “Escolher ficheiro” e </w:t>
      </w:r>
      <w:r w:rsidR="00F40AA6"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</w:t>
      </w:r>
      <w:r w:rsidR="002225A7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ficheiro correspondente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à nova molécula</w:t>
      </w:r>
      <w:r w:rsidR="009B11F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9B11F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5</w:t>
      </w:r>
      <w:r w:rsidR="009B11F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="00F40AA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só depois, é que a molécula é ap</w:t>
      </w:r>
      <w:r w:rsidR="002225A7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resentada em </w:t>
      </w:r>
      <w:r w:rsidR="002225A7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3D.</w:t>
      </w:r>
    </w:p>
    <w:p w14:paraId="468EFC55" w14:textId="767318D3" w:rsidR="00C37CF2" w:rsidRDefault="00C37CF2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88C4F96" w14:textId="78F9F6E2" w:rsidR="00C37CF2" w:rsidRPr="00BD3F8D" w:rsidRDefault="00C37CF2" w:rsidP="00BD3F8D">
      <w:pPr>
        <w:pStyle w:val="Ttulo3"/>
        <w:spacing w:before="0" w:after="100"/>
        <w:rPr>
          <w:rFonts w:ascii="Times New Roman" w:eastAsia="Times New Roman" w:hAnsi="Times New Roman" w:cs="Times New Roman"/>
          <w:color w:val="auto"/>
          <w:sz w:val="20"/>
          <w:szCs w:val="20"/>
          <w:lang w:eastAsia="pt-PT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Funcionalidades</w:t>
      </w:r>
    </w:p>
    <w:p w14:paraId="59126579" w14:textId="4418ABBC" w:rsidR="0062240F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iniciar e parar o movimento, alteração do movimento de translação, 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alteração do movimento de rotação,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velocidade,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</w:t>
      </w:r>
      <w:r w:rsidR="00E51783">
        <w:rPr>
          <w:rFonts w:ascii="Times New Roman" w:eastAsia="Times New Roman" w:hAnsi="Times New Roman" w:cs="Times New Roman"/>
          <w:sz w:val="20"/>
          <w:szCs w:val="20"/>
          <w:lang w:eastAsia="pt-PT"/>
        </w:rPr>
        <w:t>da posição da molécula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alteração do tamanho da molécula, alteração da projeção, alteração o modo </w:t>
      </w:r>
      <w:proofErr w:type="spellStart"/>
      <w:r w:rsidR="008756EC" w:rsidRPr="008756EC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rendering</w:t>
      </w:r>
      <w:proofErr w:type="spellEnd"/>
      <w:r w:rsidR="008756EC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37CF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 </w:t>
      </w:r>
      <w:proofErr w:type="spellStart"/>
      <w:r w:rsidR="0062240F"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reset</w:t>
      </w:r>
      <w:proofErr w:type="spellEnd"/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</w:t>
      </w:r>
      <w:r w:rsidR="0062240F"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molécula 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6</w:t>
      </w:r>
      <w:r w:rsidR="0062240F"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2728CC38" w14:textId="632F53BD" w:rsidR="00C37CF2" w:rsidRDefault="00C37CF2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9AC59DF" w14:textId="4F1EBCEF" w:rsidR="00C37CF2" w:rsidRPr="00BD3F8D" w:rsidRDefault="00C37CF2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inicial</w:t>
      </w:r>
    </w:p>
    <w:p w14:paraId="3AC3C745" w14:textId="03AC55EA" w:rsidR="00C37CF2" w:rsidRDefault="00C37CF2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Inicialmente, a molécula encontra-se em movimento: movimento de translação em torno dos eixos XX e YY e movimento de rotação em torno do eixo XX.</w:t>
      </w:r>
    </w:p>
    <w:p w14:paraId="0568B346" w14:textId="30D17B22" w:rsidR="00C37CF2" w:rsidRPr="00BD3F8D" w:rsidRDefault="00C37CF2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lastRenderedPageBreak/>
        <w:t>Iniciar e parar o movimento</w:t>
      </w:r>
    </w:p>
    <w:p w14:paraId="4EA723EA" w14:textId="0FD0D4C2" w:rsidR="00BD3F8D" w:rsidRDefault="00C37CF2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houver qualquer movimento a opção “stop” encontra-se ativa. </w:t>
      </w:r>
    </w:p>
    <w:p w14:paraId="72218FC6" w14:textId="09CE59E7" w:rsidR="00BD3F8D" w:rsidRDefault="00BD3F8D" w:rsidP="00BD3F8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Quando o utilizador clicar em “stop”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todos os movimentos ativos até ao momento param e, quando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 a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molécula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que estavam ativos anteriormente.</w:t>
      </w:r>
    </w:p>
    <w:p w14:paraId="5D489DA5" w14:textId="4D0F6FD6" w:rsidR="00BD3F8D" w:rsidRDefault="00BD3F8D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Mas, o utilizador pode optar por desativar um movimento de cada vez e, quando desativar o último movimento volta à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”. Depois, ao reiniciar, a molécula inicia o movimento de translação em torno dos eixos XX e YY e movimento de rotação em torno do eixo XX.  </w:t>
      </w:r>
    </w:p>
    <w:p w14:paraId="67F35A08" w14:textId="77777777" w:rsidR="00BD3F8D" w:rsidRDefault="00BD3F8D" w:rsidP="00C37CF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902D0B8" w14:textId="5A155B29" w:rsidR="00C37CF2" w:rsidRPr="00BD3F8D" w:rsidRDefault="00E51783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 w:rsidR="00BD3F8D"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de rotação</w:t>
      </w:r>
    </w:p>
    <w:p w14:paraId="32C4BB10" w14:textId="7CE777F4" w:rsidR="0062240F" w:rsidRDefault="002225A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</w:t>
      </w:r>
      <w:r w:rsidR="005C20BA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elativamente ao movimento de rotação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(apenas no eixo XX), este permite três interações diferentes: iniciar, parar e alterar a direção da rotação.</w:t>
      </w:r>
    </w:p>
    <w:p w14:paraId="56F1D582" w14:textId="7CCF6D5C" w:rsidR="00BD3F8D" w:rsidRDefault="00BD3F8D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CA360FA" w14:textId="31938278" w:rsidR="00BD3F8D" w:rsidRPr="00BD3F8D" w:rsidRDefault="00BD3F8D" w:rsidP="00BD3F8D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movimento de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translação</w:t>
      </w:r>
    </w:p>
    <w:p w14:paraId="59FB66F0" w14:textId="1EF7FC24" w:rsidR="00C7180F" w:rsidRDefault="006224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(nos eixos XX, YY e ZZ)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 este permite três interações diferentes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para cada um dos eixos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: iniciar, parar e alterar a direção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2A90ABF9" w14:textId="0B224075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C0F898B" w14:textId="7F0AD01A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velocidade do movimento</w:t>
      </w:r>
    </w:p>
    <w:p w14:paraId="79266100" w14:textId="77777777" w:rsidR="005F5B7C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aumentar ou diminuir a velocidade do movimento da molécula.</w:t>
      </w:r>
    </w:p>
    <w:p w14:paraId="55A66D15" w14:textId="6FDC7FF9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Cada alteração feita aplica-se a todos os movimentos, tanto de translação como de rotação.</w:t>
      </w:r>
    </w:p>
    <w:p w14:paraId="5E73A61E" w14:textId="15B8B726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A56F602" w14:textId="42DFC39D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posição</w:t>
      </w:r>
    </w:p>
    <w:p w14:paraId="127B0ACB" w14:textId="050BAE51" w:rsidR="00C7180F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alterar a posição da molécula, </w:t>
      </w:r>
      <w:r w:rsidR="00C718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deslocar a molécula para cima, esquerda, direita ou baixo</w:t>
      </w:r>
      <w:r w:rsidR="00C718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2C2B1778" w14:textId="0C30195C" w:rsidR="00E51783" w:rsidRDefault="00E51783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C498BD4" w14:textId="4908C322" w:rsidR="00E51783" w:rsidRPr="00E51783" w:rsidRDefault="00E51783" w:rsidP="00E51783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E51783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tamanho </w:t>
      </w:r>
    </w:p>
    <w:p w14:paraId="03C29EED" w14:textId="656357D2" w:rsidR="005E1D6B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também a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mpliar ou reduzir o </w:t>
      </w:r>
      <w:r w:rsidR="005E1D6B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tamanho da molécula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No entanto, para não desformar a molécula, só dá para aumentar ou diminuir a molécula </w:t>
      </w:r>
      <w:r w:rsidR="00AD748D">
        <w:rPr>
          <w:rFonts w:ascii="Times New Roman" w:eastAsia="Times New Roman" w:hAnsi="Times New Roman" w:cs="Times New Roman"/>
          <w:sz w:val="20"/>
          <w:szCs w:val="20"/>
          <w:lang w:eastAsia="pt-PT"/>
        </w:rPr>
        <w:t>alguns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níveis.</w:t>
      </w:r>
    </w:p>
    <w:p w14:paraId="2F2D1092" w14:textId="6EE17F7D" w:rsidR="005F5B7C" w:rsidRDefault="005F5B7C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BE4BF11" w14:textId="074B2AAC" w:rsidR="005F5B7C" w:rsidRPr="005F5B7C" w:rsidRDefault="005F5B7C" w:rsidP="005F5B7C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proofErr w:type="spellStart"/>
      <w:r w:rsidRPr="00013496">
        <w:rPr>
          <w:rFonts w:ascii="Times New Roman" w:hAnsi="Times New Roman" w:cs="Times New Roman"/>
          <w:i/>
          <w:iCs/>
          <w:color w:val="auto"/>
          <w:sz w:val="20"/>
          <w:szCs w:val="20"/>
          <w:u w:val="single"/>
        </w:rPr>
        <w:t>Reset</w:t>
      </w:r>
      <w:proofErr w:type="spellEnd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 da molécula</w:t>
      </w:r>
    </w:p>
    <w:p w14:paraId="13F3EDE0" w14:textId="77777777" w:rsidR="005F5B7C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="0037197B"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reset</w:t>
      </w:r>
      <w:proofErr w:type="spellEnd"/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 molécula volta à sua posição inicial com todos os movimentos desativados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E11B179" w14:textId="1C556AEE" w:rsidR="005E1D6B" w:rsidRPr="003117ED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Depois, para iniciar novamente o movimento, o utilizador pode selecionar um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 e a molécula irá apresentar o movimento inicial (rotação em XX e translação em XX e YY)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0B503E69" w14:textId="578E1DD5" w:rsidR="006445C5" w:rsidRPr="006445C5" w:rsidRDefault="006445C5" w:rsidP="006445C5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6445C5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apresentação </w:t>
      </w:r>
    </w:p>
    <w:p w14:paraId="4426EA0B" w14:textId="0EA957C7" w:rsidR="00975C9B" w:rsidRDefault="00476DD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</w:t>
      </w:r>
      <w:proofErr w:type="spellStart"/>
      <w:r w:rsidR="00245473"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rendering</w:t>
      </w:r>
      <w:proofErr w:type="spellEnd"/>
      <w:r w:rsid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(triângulos preenchidos, </w:t>
      </w:r>
      <w:proofErr w:type="spellStart"/>
      <w:r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17533B09" w14:textId="6F0C83AF" w:rsidR="007A129A" w:rsidRDefault="007A129A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A6913F" w14:textId="6AEC3FF4" w:rsidR="007A129A" w:rsidRPr="00BB01CB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B01CB">
        <w:rPr>
          <w:rFonts w:ascii="Times New Roman" w:hAnsi="Times New Roman" w:cs="Times New Roman"/>
          <w:color w:val="auto"/>
          <w:sz w:val="20"/>
          <w:szCs w:val="20"/>
          <w:u w:val="single"/>
        </w:rPr>
        <w:t>Ler nova molécula de um ficheiro</w:t>
      </w:r>
    </w:p>
    <w:p w14:paraId="045E6AA1" w14:textId="7F5A0AA0" w:rsidR="007A129A" w:rsidRPr="00BB01CB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escolhe a opção “+”, terá de selecionar um ficheiro, como referido anteriormente. </w:t>
      </w:r>
    </w:p>
    <w:p w14:paraId="0D43107C" w14:textId="716E763B" w:rsidR="007A129A" w:rsidRPr="00BB01CB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ficheiro está organizado </w:t>
      </w:r>
      <w:r w:rsidR="00C43A0D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de uma forma muito específica (figura 1)</w:t>
      </w:r>
      <w:r w:rsidR="009670DD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, onde se definem, em primeiro lugar, as esferas e depois as suas ligações.</w:t>
      </w:r>
    </w:p>
    <w:p w14:paraId="6B9E8289" w14:textId="79F19375" w:rsidR="009670DD" w:rsidRPr="00BB01CB" w:rsidRDefault="009670DD" w:rsidP="009670D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Para criar uma esfera é preciso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escrever 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a palavra “esfera”</w:t>
      </w:r>
      <w:r w:rsid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e, de seguida,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definir a sua cor, o seu centro (localização de x e localização de y) e o seu tamanho (escala), respeitando esta ordem. </w:t>
      </w:r>
    </w:p>
    <w:p w14:paraId="66859E90" w14:textId="2A2F5515" w:rsidR="009670DD" w:rsidRPr="00BB01CB" w:rsidRDefault="009670DD" w:rsidP="009670D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criar uma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ligação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é preciso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escrever 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a palavra “</w:t>
      </w:r>
      <w:proofErr w:type="spellStart"/>
      <w:r w:rsid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retangulo</w:t>
      </w:r>
      <w:proofErr w:type="spellEnd"/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e, de seguida,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definir a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sua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cor, o seu centro (localização de x e localização de y)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o seu tamanho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nos três eixos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(escala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em x, y e z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o seu ângulo</w:t>
      </w:r>
      <w:r w:rsidR="00BB01CB"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 eixo z</w:t>
      </w: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, respeitando esta ordem.</w:t>
      </w:r>
    </w:p>
    <w:p w14:paraId="58DD6B6A" w14:textId="416EA22A" w:rsidR="00BB01CB" w:rsidRPr="009670DD" w:rsidRDefault="00BB01CB" w:rsidP="009670D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Cada um destes parâmetros fica numa linha diferente.</w:t>
      </w:r>
    </w:p>
    <w:p w14:paraId="24F5A9AE" w14:textId="77777777" w:rsidR="00C43A0D" w:rsidRPr="009D3827" w:rsidRDefault="00C43A0D" w:rsidP="009670DD">
      <w:pPr>
        <w:spacing w:after="0" w:line="276" w:lineRule="auto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</w:p>
    <w:p w14:paraId="5C8EC12F" w14:textId="77777777" w:rsidR="00C43A0D" w:rsidRDefault="00C43A0D" w:rsidP="00006BF6">
      <w:pPr>
        <w:keepNext/>
        <w:spacing w:after="0" w:line="276" w:lineRule="auto"/>
        <w:ind w:left="90" w:firstLine="52"/>
        <w:jc w:val="center"/>
      </w:pPr>
      <w:r w:rsidRPr="00C43A0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2968E084" wp14:editId="324AD78F">
            <wp:extent cx="1044771" cy="2763462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9633" cy="28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D259" w14:textId="48792F9F" w:rsidR="007A129A" w:rsidRDefault="00C43A0D" w:rsidP="00C43A0D">
      <w:pPr>
        <w:pStyle w:val="Legenda"/>
        <w:jc w:val="center"/>
      </w:pPr>
      <w:r>
        <w:t xml:space="preserve">Figura </w:t>
      </w:r>
      <w:r w:rsidR="00E70048">
        <w:fldChar w:fldCharType="begin"/>
      </w:r>
      <w:r w:rsidR="00E70048">
        <w:instrText xml:space="preserve"> SEQ Figura \* ARABIC </w:instrText>
      </w:r>
      <w:r w:rsidR="00E70048">
        <w:fldChar w:fldCharType="separate"/>
      </w:r>
      <w:r w:rsidR="000A525C">
        <w:rPr>
          <w:noProof/>
        </w:rPr>
        <w:t>1</w:t>
      </w:r>
      <w:r w:rsidR="00E70048">
        <w:rPr>
          <w:noProof/>
        </w:rPr>
        <w:fldChar w:fldCharType="end"/>
      </w:r>
      <w:r>
        <w:t>: Estrutura de um ficheiro de criação de uma molécula.</w:t>
      </w:r>
    </w:p>
    <w:p w14:paraId="754546DF" w14:textId="77777777" w:rsidR="008049D0" w:rsidRPr="008049D0" w:rsidRDefault="008049D0" w:rsidP="008049D0">
      <w:pPr>
        <w:spacing w:after="0"/>
      </w:pPr>
    </w:p>
    <w:p w14:paraId="3D7AC13E" w14:textId="5CD2EC3A" w:rsidR="00E267E4" w:rsidRPr="00E267E4" w:rsidRDefault="00E267E4" w:rsidP="00E267E4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Requisitos para a visualização de uma molécula</w:t>
      </w:r>
    </w:p>
    <w:p w14:paraId="3B37483D" w14:textId="5FD5A695" w:rsidR="00CE6652" w:rsidRPr="003117ED" w:rsidRDefault="00CE6652" w:rsidP="00E267E4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 molécula e todas as suas funcionalidades descritas anteriormente, é necessário ter em consideração um conjunto de requisitos:</w:t>
      </w:r>
    </w:p>
    <w:p w14:paraId="65D50A9E" w14:textId="4D543B6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A visualização de cada molécula, como um conjunto de vários objetos 3D;</w:t>
      </w:r>
    </w:p>
    <w:p w14:paraId="39054C9B" w14:textId="2E3AB659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rotação, translação, velocidade, deslocamento e ampliação/redução;</w:t>
      </w:r>
    </w:p>
    <w:p w14:paraId="31AA332A" w14:textId="3334C777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projeção</w:t>
      </w:r>
      <w:r w:rsidR="00013496">
        <w:rPr>
          <w:lang w:val="pt-PT"/>
        </w:rPr>
        <w:t xml:space="preserve"> e </w:t>
      </w:r>
      <w:proofErr w:type="spellStart"/>
      <w:r w:rsidR="00013496" w:rsidRPr="00013496">
        <w:rPr>
          <w:i/>
          <w:iCs/>
          <w:lang w:val="pt-PT"/>
        </w:rPr>
        <w:t>rendering</w:t>
      </w:r>
      <w:proofErr w:type="spellEnd"/>
      <w:r w:rsidRPr="003117ED">
        <w:rPr>
          <w:lang w:val="pt-PT"/>
        </w:rPr>
        <w:t xml:space="preserve"> dos objetos 3D</w:t>
      </w:r>
      <w:r w:rsidR="00013496">
        <w:rPr>
          <w:lang w:val="pt-PT"/>
        </w:rPr>
        <w:t>.</w:t>
      </w:r>
    </w:p>
    <w:p w14:paraId="04F514AF" w14:textId="3718A31C" w:rsidR="00936042" w:rsidRPr="00E060CB" w:rsidRDefault="00936042" w:rsidP="00013496">
      <w:pPr>
        <w:pStyle w:val="Ttulo2"/>
        <w:spacing w:before="400" w:after="200"/>
        <w:rPr>
          <w:b/>
          <w:bCs/>
        </w:rPr>
      </w:pPr>
      <w:r w:rsidRPr="00E060CB">
        <w:rPr>
          <w:b/>
          <w:bCs/>
        </w:rPr>
        <w:lastRenderedPageBreak/>
        <w:t>Visualização da estrutura atómica de uma molécula</w:t>
      </w:r>
    </w:p>
    <w:p w14:paraId="71611CC0" w14:textId="39786096" w:rsidR="00E060CB" w:rsidRDefault="00E060CB" w:rsidP="00E060CB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proofErr w:type="spellStart"/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será apresentada a sua estrutura atómica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7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3598D52E" w14:textId="534BF83D" w:rsidR="00E060CB" w:rsidRDefault="00E060CB" w:rsidP="00E060CB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contrário, para poder visualizar o átomo, terá de clicar no botão “Escolher ficheiro” e selecionar o seu ficheiro correspondente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8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só depois, é que a estrutura atómica é ap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3D.</w:t>
      </w:r>
    </w:p>
    <w:p w14:paraId="4582FAE4" w14:textId="4CDFE295" w:rsidR="00E060CB" w:rsidRDefault="00E060CB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4043B3B" w14:textId="2A6D98CE" w:rsidR="00E060CB" w:rsidRPr="00FD2EFA" w:rsidRDefault="007A129A" w:rsidP="007A129A">
      <w:pPr>
        <w:pStyle w:val="Ttulo3"/>
        <w:spacing w:before="0" w:after="1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7A129A">
        <w:rPr>
          <w:rFonts w:ascii="Times New Roman" w:hAnsi="Times New Roman" w:cs="Times New Roman"/>
          <w:color w:val="auto"/>
          <w:sz w:val="20"/>
          <w:szCs w:val="20"/>
          <w:u w:val="single"/>
        </w:rPr>
        <w:t>Funcionalidades</w:t>
      </w:r>
    </w:p>
    <w:p w14:paraId="03F1BE34" w14:textId="3E97E057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iniciar e parar o movimento,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alteração do tamanho da estrutura atómica, alteração da projeção, alteração o modo </w:t>
      </w:r>
      <w:proofErr w:type="spellStart"/>
      <w:r w:rsidR="00245473"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rendering</w:t>
      </w:r>
      <w:proofErr w:type="spellEnd"/>
      <w:r w:rsid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 </w:t>
      </w:r>
      <w:proofErr w:type="spellStart"/>
      <w:r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reset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</w:t>
      </w:r>
      <w:r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molécula (figura </w:t>
      </w:r>
      <w:r w:rsidR="00F50CDC">
        <w:rPr>
          <w:rFonts w:ascii="Times New Roman" w:eastAsia="Times New Roman" w:hAnsi="Times New Roman" w:cs="Times New Roman"/>
          <w:sz w:val="20"/>
          <w:szCs w:val="20"/>
          <w:lang w:eastAsia="pt-PT"/>
        </w:rPr>
        <w:t>9</w:t>
      </w:r>
      <w:r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1A9C773A" w14:textId="4C51996C" w:rsidR="007A129A" w:rsidRDefault="007A129A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17799F3" w14:textId="5A7FF0E1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Movimento inicial</w:t>
      </w:r>
    </w:p>
    <w:p w14:paraId="236B7478" w14:textId="792E25CD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Inicialmente,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encontra-se em movimento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: movimento de translação em torno do eixo 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0AF5A91" w14:textId="1FBC3120" w:rsidR="007A129A" w:rsidRDefault="007A129A" w:rsidP="007A129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1B5577E" w14:textId="59915EAB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>Iniciar e parar o movimento</w:t>
      </w:r>
    </w:p>
    <w:p w14:paraId="1699BA04" w14:textId="77777777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houver qualquer movimento a opção “stop” encontra-se ativa. </w:t>
      </w:r>
    </w:p>
    <w:p w14:paraId="2281DAF6" w14:textId="44846C99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Quando o utilizador clicar em “stop”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todos os movimentos ativos até ao momento param e, quando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selecionar a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que estavam ativos anteriormente.</w:t>
      </w:r>
    </w:p>
    <w:p w14:paraId="6AB9C8FC" w14:textId="517CD17F" w:rsidR="007A129A" w:rsidRDefault="007A129A" w:rsidP="007A129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Mas, o utilizador pode optar por desativar um movimento de cada vez e, quando desativar o último movimento volta à opção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”. Depois, ao reiniciar, o átomo inicia o movimento de translação em torno do eixo ZZ.  </w:t>
      </w:r>
    </w:p>
    <w:p w14:paraId="5224AED8" w14:textId="419C9CF1" w:rsidR="007A129A" w:rsidRDefault="007A129A" w:rsidP="007A129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03D97DA" w14:textId="3D1AF73A" w:rsidR="007A129A" w:rsidRPr="007A129A" w:rsidRDefault="007A129A" w:rsidP="007A129A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movimento de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translação</w:t>
      </w:r>
    </w:p>
    <w:p w14:paraId="51226083" w14:textId="77777777" w:rsidR="007A129A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 (nos eixos XX, YY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), este permite três interações diferentes para cada um dos eixos: iniciar, parar e alterar a direção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(exceto para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7F11A539" w14:textId="77777777" w:rsidR="007A129A" w:rsidRDefault="003C5195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o utilizador ativar a função </w:t>
      </w:r>
      <w:proofErr w:type="spellStart"/>
      <w:r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translação será ativada nos três eixos. </w:t>
      </w:r>
    </w:p>
    <w:p w14:paraId="3663D4D0" w14:textId="4E855246" w:rsidR="003C5195" w:rsidRPr="00245473" w:rsidRDefault="00245473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Caso</w:t>
      </w:r>
      <w:r w:rsidR="003C5195" w:rsidRP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se pretender desativar cada movimento de um específico eixo é permitido, mas quando os eixos XX, YY e ZZ estiverem </w:t>
      </w:r>
      <w:r w:rsidR="00C85CB6" w:rsidRP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>todos</w:t>
      </w:r>
      <w:r w:rsidR="003C5195" w:rsidRP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desativados, a função </w:t>
      </w:r>
      <w:proofErr w:type="spellStart"/>
      <w:r w:rsidR="003C5195" w:rsidRPr="00245473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3C5195" w:rsidRPr="0024547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fica desativa também.  </w:t>
      </w:r>
    </w:p>
    <w:p w14:paraId="58A2F1D2" w14:textId="7E23FA66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54A1796" w14:textId="38F73D62" w:rsidR="009D3827" w:rsidRPr="009D3827" w:rsidRDefault="009D3827" w:rsidP="009D3827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BD3F8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</w:t>
      </w: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>velocidade do movimento</w:t>
      </w:r>
    </w:p>
    <w:p w14:paraId="6FC62F64" w14:textId="7FFAA9E5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aumentar ou diminuir a velocidade do movimento 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do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E54B977" w14:textId="18A248B2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4CB8BE3" w14:textId="4DC1B3AC" w:rsidR="009D3827" w:rsidRPr="009D3827" w:rsidRDefault="009D3827" w:rsidP="009D3827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E51783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tamanho </w:t>
      </w:r>
    </w:p>
    <w:p w14:paraId="404982D8" w14:textId="07598FCF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mpliar ou reduzir o tamanho d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 w:rsidR="009D3827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 entanto, para não desformar a molécula, só dá para aumentar ou diminuir </w:t>
      </w:r>
      <w:r w:rsidR="009D3827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 alguns</w:t>
      </w:r>
      <w:r w:rsidR="009D3827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níveis.</w:t>
      </w:r>
    </w:p>
    <w:p w14:paraId="502F008A" w14:textId="56368B4A" w:rsidR="009D3827" w:rsidRDefault="009D3827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58A6D8E" w14:textId="5E0EDB4C" w:rsidR="00B02A46" w:rsidRPr="00B02A46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proofErr w:type="spellStart"/>
      <w:r w:rsidRPr="00013496">
        <w:rPr>
          <w:rFonts w:ascii="Times New Roman" w:hAnsi="Times New Roman" w:cs="Times New Roman"/>
          <w:i/>
          <w:iCs/>
          <w:color w:val="auto"/>
          <w:sz w:val="20"/>
          <w:szCs w:val="20"/>
          <w:u w:val="single"/>
        </w:rPr>
        <w:t>Reset</w:t>
      </w:r>
      <w:proofErr w:type="spellEnd"/>
      <w:r w:rsidRPr="005F5B7C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 da molécula</w:t>
      </w:r>
    </w:p>
    <w:p w14:paraId="542148DD" w14:textId="77777777" w:rsidR="00B02A46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Pr="0001349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reset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volta à sua posição inicial com todos os movimentos desativados.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208A843A" w14:textId="28BADCF1" w:rsidR="00B02A46" w:rsidRPr="003117ED" w:rsidRDefault="00B02A46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Depois, para iniciar novamente o movimento, o utilizador pode selecionar um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 e o átomo irá apresentar o movimento inicial (translação em ZZ)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AC2B80B" w14:textId="5B1B3EF5" w:rsidR="00B02A46" w:rsidRDefault="00B02A46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F4B295A" w14:textId="443E7F62" w:rsidR="00B02A46" w:rsidRPr="00B02A46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6445C5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Alterar apresentação </w:t>
      </w:r>
    </w:p>
    <w:p w14:paraId="367ABCF4" w14:textId="1D39BFBE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</w:t>
      </w:r>
      <w:proofErr w:type="spellStart"/>
      <w:r w:rsidR="00013496" w:rsidRPr="0001349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rendering</w:t>
      </w:r>
      <w:proofErr w:type="spellEnd"/>
      <w:r w:rsidR="0001349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(triângulos preenchidos, </w:t>
      </w:r>
      <w:proofErr w:type="spellStart"/>
      <w:r w:rsidRPr="0001349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7783E7FE" w14:textId="1A68060B" w:rsidR="00B02A46" w:rsidRPr="001C62E3" w:rsidRDefault="00B02A46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4F06440" w14:textId="6F85B1DE" w:rsidR="00B02A46" w:rsidRPr="001C62E3" w:rsidRDefault="00B02A46" w:rsidP="00B02A46">
      <w:pPr>
        <w:pStyle w:val="Ttulo3"/>
        <w:spacing w:before="0" w:after="10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1C62E3">
        <w:rPr>
          <w:rFonts w:ascii="Times New Roman" w:hAnsi="Times New Roman" w:cs="Times New Roman"/>
          <w:color w:val="auto"/>
          <w:sz w:val="20"/>
          <w:szCs w:val="20"/>
          <w:u w:val="single"/>
        </w:rPr>
        <w:t>Ler novo átomo de um ficheiro</w:t>
      </w:r>
    </w:p>
    <w:p w14:paraId="5D4640E8" w14:textId="33763586" w:rsidR="00A374F5" w:rsidRPr="001C62E3" w:rsidRDefault="00B02A46" w:rsidP="00A374F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escolhe a opção “+”, terá de selecionar um ficheiro, como referido anteriormente. </w:t>
      </w:r>
    </w:p>
    <w:p w14:paraId="6B34FF89" w14:textId="08C60E8C" w:rsidR="00A374F5" w:rsidRPr="001C62E3" w:rsidRDefault="00A374F5" w:rsidP="00A374F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Este ficheiro está organizado de uma forma muito específica (figura 2), onde se definem, em primeiro lugar, as esferas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estáticas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depois 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número de esferas em movimento em relação </w:t>
      </w:r>
      <w:r w:rsidR="003E6B9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às 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esfer</w:t>
      </w:r>
      <w:r w:rsidR="003E6B9A">
        <w:rPr>
          <w:rFonts w:ascii="Times New Roman" w:eastAsia="Times New Roman" w:hAnsi="Times New Roman" w:cs="Times New Roman"/>
          <w:sz w:val="20"/>
          <w:szCs w:val="20"/>
          <w:lang w:eastAsia="pt-PT"/>
        </w:rPr>
        <w:t>as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parada</w:t>
      </w:r>
      <w:r w:rsidR="003E6B9A">
        <w:rPr>
          <w:rFonts w:ascii="Times New Roman" w:eastAsia="Times New Roman" w:hAnsi="Times New Roman" w:cs="Times New Roman"/>
          <w:sz w:val="20"/>
          <w:szCs w:val="20"/>
          <w:lang w:eastAsia="pt-PT"/>
        </w:rPr>
        <w:t>s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</w:t>
      </w:r>
      <w:r w:rsidR="00373A15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por fim, a</w:t>
      </w:r>
      <w:r w:rsidR="001C62E3"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s esferas paradas.</w:t>
      </w:r>
    </w:p>
    <w:p w14:paraId="6B3C2340" w14:textId="0F106BE7" w:rsidR="00A374F5" w:rsidRDefault="00A374F5" w:rsidP="00A374F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Para criar uma esfera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estática (núcleo)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é preciso escrever a palavra “</w:t>
      </w:r>
      <w:proofErr w:type="spellStart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stopped</w:t>
      </w:r>
      <w:proofErr w:type="spellEnd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” e, de seguida, definir a sua cor, o seu centro (localização de x e localização de y) e o seu tamanho (escala), respeitando esta ordem.</w:t>
      </w:r>
    </w:p>
    <w:p w14:paraId="040829CE" w14:textId="3823B6CC" w:rsidR="00373A15" w:rsidRPr="001C62E3" w:rsidRDefault="00373A15" w:rsidP="00373A1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Para identificar o número de eletrões (</w:t>
      </w:r>
      <w:proofErr w:type="spellStart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rotate</w:t>
      </w:r>
      <w:proofErr w:type="spellEnd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) que estão num movimento de translação 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em volta dos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núcleos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</w:t>
      </w:r>
      <w:proofErr w:type="spellStart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stopped</w:t>
      </w:r>
      <w:proofErr w:type="spellEnd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), usamos a palavra “</w:t>
      </w:r>
      <w:proofErr w:type="spellStart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aux</w:t>
      </w:r>
      <w:proofErr w:type="spellEnd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 e na linha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seguinte, 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por ordem e separado por vírgulas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número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eletrões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</w:t>
      </w:r>
      <w:proofErr w:type="spellStart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rotate</w:t>
      </w:r>
      <w:proofErr w:type="spellEnd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) em translação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volta dos seus núcleos </w:t>
      </w:r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(</w:t>
      </w:r>
      <w:proofErr w:type="spellStart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stopped</w:t>
      </w:r>
      <w:proofErr w:type="spellEnd"/>
      <w:r w:rsidRPr="004D224D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6B3EE4F8" w14:textId="7E7737E6" w:rsidR="00A374F5" w:rsidRPr="001C62E3" w:rsidRDefault="00A374F5" w:rsidP="00A374F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criar uma esfera 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movimento 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(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eletrões</w:t>
      </w:r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) é preciso escrever a palavra “</w:t>
      </w:r>
      <w:proofErr w:type="spellStart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rotate</w:t>
      </w:r>
      <w:proofErr w:type="spellEnd"/>
      <w:r w:rsidRPr="001C62E3">
        <w:rPr>
          <w:rFonts w:ascii="Times New Roman" w:eastAsia="Times New Roman" w:hAnsi="Times New Roman" w:cs="Times New Roman"/>
          <w:sz w:val="20"/>
          <w:szCs w:val="20"/>
          <w:lang w:eastAsia="pt-PT"/>
        </w:rPr>
        <w:t>” e, de seguida, definir a sua cor, o seu centro (localização de x e localização de y) e o seu tamanho (escala), respeitando esta ordem.</w:t>
      </w:r>
    </w:p>
    <w:p w14:paraId="738C36C1" w14:textId="017CFAEE" w:rsidR="00B02A46" w:rsidRPr="004D224D" w:rsidRDefault="004D224D" w:rsidP="004D224D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pt-PT"/>
        </w:rPr>
      </w:pPr>
      <w:r w:rsidRPr="00BB01CB">
        <w:rPr>
          <w:rFonts w:ascii="Times New Roman" w:eastAsia="Times New Roman" w:hAnsi="Times New Roman" w:cs="Times New Roman"/>
          <w:sz w:val="20"/>
          <w:szCs w:val="20"/>
          <w:lang w:eastAsia="pt-PT"/>
        </w:rPr>
        <w:t>Cada um destes parâmetros fica numa linha diferente.</w:t>
      </w:r>
    </w:p>
    <w:p w14:paraId="73C7F0EC" w14:textId="5837B99A" w:rsidR="008049D0" w:rsidRDefault="008049D0" w:rsidP="00006BF6">
      <w:pPr>
        <w:keepNext/>
        <w:spacing w:after="0" w:line="276" w:lineRule="auto"/>
        <w:ind w:left="90" w:firstLine="52"/>
        <w:jc w:val="center"/>
      </w:pPr>
      <w:r w:rsidRPr="00C43A0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3B7A3C01" wp14:editId="3F543198">
            <wp:extent cx="1008300" cy="2445327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2384" cy="2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7EE0" w14:textId="6CA14241" w:rsidR="008049D0" w:rsidRDefault="008049D0" w:rsidP="008049D0">
      <w:pPr>
        <w:pStyle w:val="Legenda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t xml:space="preserve">Figura </w:t>
      </w:r>
      <w:fldSimple w:instr=" SEQ Figura \* ARABIC ">
        <w:r w:rsidR="000A525C">
          <w:rPr>
            <w:noProof/>
          </w:rPr>
          <w:t>2</w:t>
        </w:r>
      </w:fldSimple>
      <w:r>
        <w:t>: Estrutura de um ficheiro de criação de um átomo.</w:t>
      </w:r>
    </w:p>
    <w:p w14:paraId="373E802C" w14:textId="77777777" w:rsidR="008049D0" w:rsidRDefault="008049D0" w:rsidP="00B02A46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3BC96C2" w14:textId="029AB506" w:rsidR="00B02A46" w:rsidRPr="003117ED" w:rsidRDefault="00B02A46" w:rsidP="001C07D3">
      <w:pPr>
        <w:pStyle w:val="Ttulo3"/>
        <w:spacing w:before="0" w:after="100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Requisitos para a visualização de </w:t>
      </w:r>
      <w:r w:rsidR="001C07D3">
        <w:rPr>
          <w:rFonts w:ascii="Times New Roman" w:hAnsi="Times New Roman" w:cs="Times New Roman"/>
          <w:color w:val="auto"/>
          <w:sz w:val="20"/>
          <w:szCs w:val="20"/>
          <w:u w:val="single"/>
        </w:rPr>
        <w:t>um átomo</w:t>
      </w:r>
    </w:p>
    <w:p w14:paraId="1DAFBE93" w14:textId="0C50F4B2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estrutura atómica da molécula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todas as suas funcionalidades descritas anteriormente, é necessário ter em consideração um conjunto de requisitos:</w:t>
      </w:r>
    </w:p>
    <w:p w14:paraId="5861EA30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A visualização de cada átomo, como um conjunto de vários objetos 3D;</w:t>
      </w:r>
    </w:p>
    <w:p w14:paraId="3F621C6A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 xml:space="preserve">Funções de rotação, translação, velocidade, </w:t>
      </w:r>
      <w:proofErr w:type="spellStart"/>
      <w:r w:rsidRPr="00013496">
        <w:rPr>
          <w:i/>
          <w:iCs/>
          <w:lang w:val="pt-PT"/>
        </w:rPr>
        <w:t>random</w:t>
      </w:r>
      <w:proofErr w:type="spellEnd"/>
      <w:r w:rsidRPr="00C85CB6">
        <w:rPr>
          <w:lang w:val="pt-PT"/>
        </w:rPr>
        <w:t xml:space="preserve"> e ampliação/redução;</w:t>
      </w:r>
    </w:p>
    <w:p w14:paraId="31E8D458" w14:textId="7DF207D3" w:rsid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projeção</w:t>
      </w:r>
      <w:r w:rsidR="00013496">
        <w:rPr>
          <w:lang w:val="pt-PT"/>
        </w:rPr>
        <w:t xml:space="preserve"> e </w:t>
      </w:r>
      <w:proofErr w:type="spellStart"/>
      <w:r w:rsidR="00013496" w:rsidRPr="00013496">
        <w:rPr>
          <w:i/>
          <w:iCs/>
          <w:lang w:val="pt-PT"/>
        </w:rPr>
        <w:t>rendering</w:t>
      </w:r>
      <w:proofErr w:type="spellEnd"/>
      <w:r w:rsidRPr="00C85CB6">
        <w:rPr>
          <w:lang w:val="pt-PT"/>
        </w:rPr>
        <w:t xml:space="preserve"> dos objetos 3D</w:t>
      </w:r>
      <w:r w:rsidR="00013496">
        <w:rPr>
          <w:lang w:val="pt-PT"/>
        </w:rPr>
        <w:t>.</w:t>
      </w:r>
    </w:p>
    <w:p w14:paraId="492331A6" w14:textId="66347ADA" w:rsidR="00006BF6" w:rsidRDefault="00006BF6" w:rsidP="00006BF6">
      <w:pPr>
        <w:pStyle w:val="pontos"/>
        <w:spacing w:line="276" w:lineRule="auto"/>
        <w:ind w:left="709" w:firstLine="0"/>
        <w:rPr>
          <w:lang w:val="pt-PT"/>
        </w:rPr>
      </w:pPr>
    </w:p>
    <w:p w14:paraId="0659FD54" w14:textId="455823DB" w:rsidR="00006BF6" w:rsidRDefault="00006BF6" w:rsidP="00006BF6">
      <w:pPr>
        <w:pStyle w:val="pontos"/>
        <w:spacing w:line="276" w:lineRule="auto"/>
        <w:ind w:left="709" w:firstLine="0"/>
        <w:rPr>
          <w:lang w:val="pt-PT"/>
        </w:rPr>
      </w:pPr>
    </w:p>
    <w:p w14:paraId="61646611" w14:textId="77777777" w:rsidR="00006BF6" w:rsidRPr="00C85CB6" w:rsidRDefault="00006BF6" w:rsidP="00006BF6">
      <w:pPr>
        <w:pStyle w:val="pontos"/>
        <w:spacing w:line="276" w:lineRule="auto"/>
        <w:ind w:left="709" w:firstLine="0"/>
        <w:rPr>
          <w:lang w:val="pt-PT"/>
        </w:rPr>
      </w:pPr>
    </w:p>
    <w:p w14:paraId="41A4A2B5" w14:textId="7A6540F6" w:rsidR="00352871" w:rsidRPr="001C5AC2" w:rsidRDefault="00043B3F" w:rsidP="001C5AC2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IMPLEMENTAÇÃO DA APLICAÇÃO 3D</w:t>
      </w:r>
    </w:p>
    <w:p w14:paraId="58342001" w14:textId="18345A0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rotação</w:t>
      </w:r>
    </w:p>
    <w:p w14:paraId="15934497" w14:textId="696DE4BB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No caso das moléculas foi implementada a rotação em torno do eixo XX e a mudança de direção da rotação.</w:t>
      </w:r>
    </w:p>
    <w:p w14:paraId="41E98286" w14:textId="3FFD19D3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Nos átomos, </w:t>
      </w:r>
      <w:r w:rsidR="005068E4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não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funções de rotação, uma vez que, tratando-se de um modelo composto apenas por esferas, não se conseguia ver o funcionamento da rotação.</w:t>
      </w:r>
    </w:p>
    <w:p w14:paraId="0CFA6F8F" w14:textId="6E70492D" w:rsidR="007A6285" w:rsidRPr="006B61C9" w:rsidRDefault="007A628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6E6E798F" w14:textId="0A3EDB5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translação</w:t>
      </w:r>
    </w:p>
    <w:p w14:paraId="4B30BAFA" w14:textId="77777777" w:rsidR="001C5AC2" w:rsidRDefault="007A6285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nos modelos das moléculas como dos átomos, foram implementadas translações em torno de qualquer eixo e a mudança de direção da translação em cada eixo.</w:t>
      </w:r>
    </w:p>
    <w:p w14:paraId="64B427F9" w14:textId="3FFD2918" w:rsidR="007A6285" w:rsidRPr="003B4CDE" w:rsidRDefault="006D2539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N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os átomos foi implementada outra funcionalidade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translação </w:t>
      </w:r>
      <w:proofErr w:type="spellStart"/>
      <w:r w:rsidR="007A6285" w:rsidRPr="003B4CDE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onde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os eletrões têm comportamentos diferentes em relação aos eixos dos XX, YY e ZZ.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49171463" w14:textId="67E7A517" w:rsidR="007A6285" w:rsidRPr="001C5AC2" w:rsidRDefault="007B1FC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ampliação/redução</w:t>
      </w:r>
    </w:p>
    <w:p w14:paraId="23A5272F" w14:textId="5F880C5C" w:rsidR="00984ADE" w:rsidRPr="001C5AC2" w:rsidRDefault="007A6285" w:rsidP="00A8462A">
      <w:pPr>
        <w:spacing w:after="0" w:line="276" w:lineRule="auto"/>
        <w:ind w:left="90" w:firstLine="336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ampliação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em ambas as visualizações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para não haver deformação do objeto 3D, f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oi estabelecido um limite máximo e mínimo.</w:t>
      </w:r>
    </w:p>
    <w:p w14:paraId="5BCBA741" w14:textId="2EDC5376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3643A5F9" w14:textId="2F96A11C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velocidade</w:t>
      </w:r>
    </w:p>
    <w:p w14:paraId="1FDA52F5" w14:textId="77777777" w:rsidR="003B4CDE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velocidade foram implementadas em ambas as visualizações</w:t>
      </w:r>
      <w:r w:rsid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AF7A40" w14:textId="2CCCE8BC" w:rsidR="00984ADE" w:rsidRPr="001C5AC2" w:rsidRDefault="003B4C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Nas moléculas, estas funções aplicam-se aos movimentos de translação e rotação. Nos átomos, como não foi implementado o movimento de rotaçã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estas funções apenas aplicam-se ao movimento de translação. </w:t>
      </w:r>
    </w:p>
    <w:p w14:paraId="0A011EE8" w14:textId="680B5CEE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16F90E93" w14:textId="37145CAD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deslocamento</w:t>
      </w:r>
    </w:p>
    <w:p w14:paraId="6D5499B3" w14:textId="5E53DF6D" w:rsidR="007B1FC8" w:rsidRPr="001C5AC2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deslocamento implementadas foram: cima, esquerda, direita e baixo. Estas apenas foram implementadas nos modelos das moléculas</w:t>
      </w:r>
      <w:r w:rsid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3FF9C0D" w14:textId="401279D6" w:rsidR="00263038" w:rsidRPr="006B61C9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2538D9A7" w14:textId="76B13CFC" w:rsidR="00263038" w:rsidRPr="001C5AC2" w:rsidRDefault="0026303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Alteração do aspeto do modelo</w:t>
      </w:r>
    </w:p>
    <w:p w14:paraId="1AE7F0F0" w14:textId="194FC5B0" w:rsidR="00352871" w:rsidRPr="001C5AC2" w:rsidRDefault="001C5AC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na visualização das moléculas como na visualização dos átomos, f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oi aplicada 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iluminação a cada objeto 3D de cada modelo.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1AF3C453" w14:textId="0ED26020" w:rsidR="00263038" w:rsidRPr="001C5AC2" w:rsidRDefault="00263038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Foram aplicadas duas cores: vermelho e branco. As cores da molécula correspondem às cores dos seus átomos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, por exemplo, a molécula da água tem dois átomos hidrogénio (a branco) e um átomo oxigénio (a vermelho) que, na sua representação atómica, os átomos hidrogénio estão a branco e o átomo oxigénio está a vermelho.</w:t>
      </w:r>
    </w:p>
    <w:p w14:paraId="20DF9141" w14:textId="59C41270" w:rsidR="00F95223" w:rsidRPr="001C5AC2" w:rsidRDefault="00F95223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 foi considerado a possibilidade de mudar o aspeto através da alteração da textura, no entanto esta funcionalidade não se 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enquadra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 contexto do projeto.</w:t>
      </w:r>
    </w:p>
    <w:p w14:paraId="37BE76C7" w14:textId="10932BCD" w:rsidR="00F95223" w:rsidRDefault="00F9522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9040ADF" w14:textId="77777777" w:rsidR="00293B53" w:rsidRPr="003117ED" w:rsidRDefault="00293B5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FD8DBCA" w14:textId="3605CB16" w:rsidR="00263038" w:rsidRPr="003117ED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526DA6CD" w14:textId="77777777" w:rsidR="00653B1C" w:rsidRDefault="00653B1C">
      <w:pPr>
        <w:rPr>
          <w:rFonts w:ascii="Times New Roman" w:eastAsia="Times New Roman" w:hAnsi="Times New Roman" w:cs="Times New Roman"/>
          <w:b/>
          <w:bCs/>
          <w:smallCaps/>
          <w:sz w:val="20"/>
          <w:szCs w:val="20"/>
          <w:lang w:eastAsia="pt-PT"/>
        </w:rPr>
      </w:pPr>
      <w:r>
        <w:rPr>
          <w:b/>
          <w:bCs/>
        </w:rPr>
        <w:br w:type="page"/>
      </w:r>
    </w:p>
    <w:p w14:paraId="3B779A6B" w14:textId="566DEEC4" w:rsidR="00141800" w:rsidRPr="006B61C9" w:rsidRDefault="00043B3F" w:rsidP="006B61C9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lastRenderedPageBreak/>
        <w:t>MODULARIZAÇÃO</w:t>
      </w:r>
    </w:p>
    <w:p w14:paraId="466A6BCF" w14:textId="5CE3C276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 modo a ter um projeto bem estruturado foram criados os ficheiros descritos na tabela 1. </w:t>
      </w:r>
    </w:p>
    <w:p w14:paraId="28A80BED" w14:textId="299C47F8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executar o projeto, apenas é necessário abrir o ficheiro </w:t>
      </w:r>
      <w:r w:rsidRPr="006B61C9">
        <w:rPr>
          <w:rFonts w:ascii="Courier New" w:eastAsia="Times New Roman" w:hAnsi="Courier New" w:cs="Courier New"/>
          <w:sz w:val="18"/>
          <w:szCs w:val="18"/>
          <w:lang w:eastAsia="pt-PT"/>
        </w:rPr>
        <w:t>index.html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B81BDB2" w14:textId="6B57563D" w:rsidR="00927736" w:rsidRPr="003117ED" w:rsidRDefault="00927736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Style w:val="TabelaSimples2"/>
        <w:tblW w:w="4678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</w:tblGrid>
      <w:tr w:rsidR="00927736" w:rsidRPr="003117ED" w14:paraId="55F4E015" w14:textId="45BBA6F1" w:rsidTr="005D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BD305A" w14:textId="629A947B" w:rsidR="00927736" w:rsidRPr="003117ED" w:rsidRDefault="00927736" w:rsidP="006B61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Ficheiro</w:t>
            </w:r>
          </w:p>
        </w:tc>
        <w:tc>
          <w:tcPr>
            <w:tcW w:w="2835" w:type="dxa"/>
          </w:tcPr>
          <w:p w14:paraId="4B004397" w14:textId="21F13CBF" w:rsidR="00927736" w:rsidRPr="003117ED" w:rsidRDefault="00927736" w:rsidP="006B61C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Funcionalidade</w:t>
            </w:r>
          </w:p>
        </w:tc>
      </w:tr>
      <w:tr w:rsidR="00927736" w:rsidRPr="003117ED" w14:paraId="3A99A028" w14:textId="642DE21A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E457B58" w14:textId="6EE5246E" w:rsidR="00927736" w:rsidRPr="00C876E0" w:rsidRDefault="00927736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index.html</w:t>
            </w:r>
          </w:p>
        </w:tc>
        <w:tc>
          <w:tcPr>
            <w:tcW w:w="2835" w:type="dxa"/>
          </w:tcPr>
          <w:p w14:paraId="4F47EF03" w14:textId="17DC6418" w:rsidR="00927736" w:rsidRPr="003117ED" w:rsidRDefault="00927736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Página HTML onde o JavaScript é executado. É através desta página que é realizada toda a interação entre o sistema e o utilizador.</w:t>
            </w:r>
          </w:p>
        </w:tc>
      </w:tr>
      <w:tr w:rsidR="002A1998" w:rsidRPr="003117ED" w14:paraId="0AEA6460" w14:textId="15A931B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2A1F96C" w14:textId="48C2938C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sceneModel_Water_Molecule.js</w:t>
            </w:r>
          </w:p>
        </w:tc>
        <w:tc>
          <w:tcPr>
            <w:tcW w:w="2835" w:type="dxa"/>
          </w:tcPr>
          <w:p w14:paraId="16E4007C" w14:textId="4E1D260C" w:rsidR="002A1998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da água.</w:t>
            </w:r>
          </w:p>
        </w:tc>
      </w:tr>
      <w:tr w:rsidR="002A1998" w:rsidRPr="003117ED" w14:paraId="35DAB04C" w14:textId="43F35CD4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197CEE" w14:textId="4C496D20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sceneModel_Water_Atom.js</w:t>
            </w:r>
          </w:p>
        </w:tc>
        <w:tc>
          <w:tcPr>
            <w:tcW w:w="2835" w:type="dxa"/>
          </w:tcPr>
          <w:p w14:paraId="6A3D0B4D" w14:textId="49AFFED2" w:rsidR="002A1998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da água.</w:t>
            </w:r>
          </w:p>
        </w:tc>
      </w:tr>
      <w:tr w:rsidR="00F04213" w:rsidRPr="003117ED" w14:paraId="14DE51A6" w14:textId="42E78474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1AA146D" w14:textId="6A6F0831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sceneModel_DioxideCarbon_Molecule.js</w:t>
            </w:r>
          </w:p>
        </w:tc>
        <w:tc>
          <w:tcPr>
            <w:tcW w:w="2835" w:type="dxa"/>
          </w:tcPr>
          <w:p w14:paraId="46D13D2B" w14:textId="4807D42D" w:rsidR="00F04213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dióxido de carbono.</w:t>
            </w:r>
          </w:p>
        </w:tc>
      </w:tr>
      <w:tr w:rsidR="00F04213" w:rsidRPr="003117ED" w14:paraId="7E3A531E" w14:textId="64246B18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EFBB0" w14:textId="5E2A67DC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sceneModel_DioxideCarbon_Atom.js</w:t>
            </w:r>
          </w:p>
        </w:tc>
        <w:tc>
          <w:tcPr>
            <w:tcW w:w="2835" w:type="dxa"/>
          </w:tcPr>
          <w:p w14:paraId="642D54B4" w14:textId="159983D2" w:rsidR="00F04213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dióxido de carbono.</w:t>
            </w:r>
          </w:p>
        </w:tc>
      </w:tr>
      <w:tr w:rsidR="006B61C9" w:rsidRPr="003117ED" w14:paraId="21E09FFF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97EDF9" w14:textId="036FAEE3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_Molecule.js</w:t>
            </w:r>
          </w:p>
        </w:tc>
        <w:tc>
          <w:tcPr>
            <w:tcW w:w="2835" w:type="dxa"/>
          </w:tcPr>
          <w:p w14:paraId="35914A6A" w14:textId="7FABDB30" w:rsidR="006B61C9" w:rsidRPr="00FE223D" w:rsidRDefault="00FE223D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para uma nova molécula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6B61C9" w:rsidRPr="003117ED" w14:paraId="425EEC5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2452E2" w14:textId="327D92B9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_Atom.js</w:t>
            </w:r>
          </w:p>
        </w:tc>
        <w:tc>
          <w:tcPr>
            <w:tcW w:w="2835" w:type="dxa"/>
          </w:tcPr>
          <w:p w14:paraId="6D8C81DD" w14:textId="17766C67" w:rsidR="006B61C9" w:rsidRPr="00FE223D" w:rsidRDefault="00FE223D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para um novo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átomo.</w:t>
            </w:r>
          </w:p>
        </w:tc>
      </w:tr>
      <w:tr w:rsidR="00751B5A" w:rsidRPr="003117ED" w14:paraId="35F554EE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9E6F53" w14:textId="2A3F34B6" w:rsidR="00751B5A" w:rsidRPr="00FE223D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exampleMolecule.txt</w:t>
            </w:r>
          </w:p>
        </w:tc>
        <w:tc>
          <w:tcPr>
            <w:tcW w:w="2835" w:type="dxa"/>
          </w:tcPr>
          <w:p w14:paraId="3A2198F2" w14:textId="55D5F665" w:rsidR="00751B5A" w:rsidRPr="00FE223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uma molécula,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751B5A" w:rsidRPr="003117ED" w14:paraId="41DE45A6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8D0D917" w14:textId="0C5A5716" w:rsidR="00751B5A" w:rsidRPr="00FE223D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exampleAtom.txt</w:t>
            </w:r>
          </w:p>
        </w:tc>
        <w:tc>
          <w:tcPr>
            <w:tcW w:w="2835" w:type="dxa"/>
          </w:tcPr>
          <w:p w14:paraId="2F2537E6" w14:textId="00CBAB08" w:rsidR="00751B5A" w:rsidRPr="00FE223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 átomo,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751B5A" w:rsidRPr="003117ED" w14:paraId="0E435225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A2C00C5" w14:textId="244CDA2D" w:rsidR="00751B5A" w:rsidRPr="00FE223D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ygen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_molecule.txt</w:t>
            </w:r>
          </w:p>
        </w:tc>
        <w:tc>
          <w:tcPr>
            <w:tcW w:w="2835" w:type="dxa"/>
          </w:tcPr>
          <w:p w14:paraId="65266D7D" w14:textId="763E1C5A" w:rsidR="00751B5A" w:rsidRPr="00FE223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oxigénio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,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751B5A" w:rsidRPr="003117ED" w14:paraId="3BA41BF5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0EA217D" w14:textId="14064CCE" w:rsidR="00751B5A" w:rsidRPr="00FE223D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ygen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_atom.txt</w:t>
            </w:r>
          </w:p>
        </w:tc>
        <w:tc>
          <w:tcPr>
            <w:tcW w:w="2835" w:type="dxa"/>
          </w:tcPr>
          <w:p w14:paraId="1113B219" w14:textId="4B725A0B" w:rsidR="00751B5A" w:rsidRPr="00FE223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oxigénio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751B5A" w:rsidRPr="003117ED" w14:paraId="230731CC" w14:textId="3A17673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93B158" w14:textId="31E07168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WebGL_Water_Molecule.js</w:t>
            </w:r>
          </w:p>
        </w:tc>
        <w:tc>
          <w:tcPr>
            <w:tcW w:w="2835" w:type="dxa"/>
          </w:tcPr>
          <w:p w14:paraId="2EDE888F" w14:textId="0EB7E092" w:rsidR="00751B5A" w:rsidRPr="003117E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da água.</w:t>
            </w:r>
          </w:p>
        </w:tc>
      </w:tr>
      <w:tr w:rsidR="00751B5A" w:rsidRPr="003117ED" w14:paraId="0124BCB8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99D02E0" w14:textId="36EF5E89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WebGL_Water_Atom.js</w:t>
            </w:r>
          </w:p>
        </w:tc>
        <w:tc>
          <w:tcPr>
            <w:tcW w:w="2835" w:type="dxa"/>
          </w:tcPr>
          <w:p w14:paraId="578414F4" w14:textId="0710024F" w:rsidR="00751B5A" w:rsidRPr="003117E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da água.</w:t>
            </w:r>
          </w:p>
        </w:tc>
      </w:tr>
      <w:tr w:rsidR="00751B5A" w:rsidRPr="003117ED" w14:paraId="6D4F3014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959627" w14:textId="243EF392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WebGL_DioxideCarbon_Molecule.js</w:t>
            </w:r>
          </w:p>
        </w:tc>
        <w:tc>
          <w:tcPr>
            <w:tcW w:w="2835" w:type="dxa"/>
          </w:tcPr>
          <w:p w14:paraId="18AE2F09" w14:textId="71FB4A39" w:rsidR="00751B5A" w:rsidRPr="003117E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do dióxido de carbono.</w:t>
            </w:r>
          </w:p>
        </w:tc>
      </w:tr>
      <w:tr w:rsidR="00751B5A" w:rsidRPr="003117ED" w14:paraId="67174574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D341AAD" w14:textId="453B5C94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2F0486C" w14:textId="5F42AED2" w:rsidR="00751B5A" w:rsidRPr="003117E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do dióxido de carbono.</w:t>
            </w:r>
          </w:p>
        </w:tc>
      </w:tr>
      <w:tr w:rsidR="00751B5A" w:rsidRPr="003117ED" w14:paraId="6C3EE7AA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EBF545" w14:textId="253EF27A" w:rsidR="00751B5A" w:rsidRPr="00FA3132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WebGL_New_Molecule.js</w:t>
            </w:r>
          </w:p>
        </w:tc>
        <w:tc>
          <w:tcPr>
            <w:tcW w:w="2835" w:type="dxa"/>
          </w:tcPr>
          <w:p w14:paraId="1D2D41B8" w14:textId="4B2CC97F" w:rsidR="00751B5A" w:rsidRPr="00FA3132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uma nova molécula.</w:t>
            </w:r>
          </w:p>
        </w:tc>
      </w:tr>
      <w:tr w:rsidR="00751B5A" w:rsidRPr="003117ED" w14:paraId="6571DACC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89A989" w14:textId="6408CAD2" w:rsidR="00751B5A" w:rsidRPr="00FA3132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339A4BD" w14:textId="5EF03E8C" w:rsidR="00751B5A" w:rsidRPr="00FA3132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 novo átomo.</w:t>
            </w:r>
          </w:p>
        </w:tc>
      </w:tr>
      <w:tr w:rsidR="00751B5A" w:rsidRPr="003117ED" w14:paraId="4912C232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9BE0BC" w14:textId="6F7C7851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initShaders.js</w:t>
            </w:r>
          </w:p>
        </w:tc>
        <w:tc>
          <w:tcPr>
            <w:tcW w:w="2835" w:type="dxa"/>
          </w:tcPr>
          <w:p w14:paraId="1F097679" w14:textId="1520B3C3" w:rsidR="00751B5A" w:rsidRPr="003117E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Funções para criação e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linking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dos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shaders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751B5A" w:rsidRPr="003117ED" w14:paraId="6FFE896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532BA" w14:textId="11F37C13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webgl-utils.js</w:t>
            </w:r>
          </w:p>
        </w:tc>
        <w:tc>
          <w:tcPr>
            <w:tcW w:w="2835" w:type="dxa"/>
          </w:tcPr>
          <w:p w14:paraId="3787CE35" w14:textId="44EBAE08" w:rsidR="00751B5A" w:rsidRPr="003117E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auxiliares para compatibilidade em Browsers.</w:t>
            </w:r>
          </w:p>
        </w:tc>
      </w:tr>
      <w:tr w:rsidR="00751B5A" w:rsidRPr="003117ED" w14:paraId="36F7309C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89F55" w14:textId="72F3B5FB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maths.js</w:t>
            </w:r>
          </w:p>
        </w:tc>
        <w:tc>
          <w:tcPr>
            <w:tcW w:w="2835" w:type="dxa"/>
          </w:tcPr>
          <w:p w14:paraId="0A3539CD" w14:textId="11C3D64B" w:rsidR="00751B5A" w:rsidRPr="003117E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matemáticas auxiliares (manipulação de vetores e matrizes).</w:t>
            </w:r>
          </w:p>
        </w:tc>
      </w:tr>
      <w:tr w:rsidR="00751B5A" w:rsidRPr="003117ED" w14:paraId="46827643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9E8174B" w14:textId="3D8DE854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models.js</w:t>
            </w:r>
          </w:p>
        </w:tc>
        <w:tc>
          <w:tcPr>
            <w:tcW w:w="2835" w:type="dxa"/>
          </w:tcPr>
          <w:p w14:paraId="57D2A14A" w14:textId="0816A4BA" w:rsidR="00751B5A" w:rsidRPr="003117ED" w:rsidRDefault="00751B5A" w:rsidP="00751B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para processar modelos de malha de triângulo.</w:t>
            </w:r>
          </w:p>
        </w:tc>
      </w:tr>
      <w:tr w:rsidR="00751B5A" w:rsidRPr="003117ED" w14:paraId="73AB8428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0BB832" w14:textId="59D59444" w:rsidR="00751B5A" w:rsidRPr="00C876E0" w:rsidRDefault="00751B5A" w:rsidP="00751B5A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lightSources.js</w:t>
            </w:r>
          </w:p>
        </w:tc>
        <w:tc>
          <w:tcPr>
            <w:tcW w:w="2835" w:type="dxa"/>
          </w:tcPr>
          <w:p w14:paraId="46A644D5" w14:textId="71A5CCAB" w:rsidR="00751B5A" w:rsidRPr="003117ED" w:rsidRDefault="00751B5A" w:rsidP="00751B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Classe para instanciar fontes de luz.</w:t>
            </w:r>
          </w:p>
        </w:tc>
      </w:tr>
    </w:tbl>
    <w:p w14:paraId="109456AD" w14:textId="16236786" w:rsidR="00927736" w:rsidRPr="001C5AC2" w:rsidRDefault="00F04213" w:rsidP="001C5AC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Tabela 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Tabela \* ARABIC </w:instrTex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1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Ficheiros do projeto.</w:t>
      </w:r>
    </w:p>
    <w:p w14:paraId="1053BD56" w14:textId="559B140F" w:rsidR="00F04213" w:rsidRPr="003117ED" w:rsidRDefault="00F0421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3CF04AC" w14:textId="37F2EC3D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D5DAB03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B6D64E" w14:textId="7829DDB0" w:rsidR="00043B3F" w:rsidRPr="003117ED" w:rsidRDefault="00043B3F" w:rsidP="00A8462A">
      <w:pPr>
        <w:pStyle w:val="Ttulo1"/>
        <w:numPr>
          <w:ilvl w:val="0"/>
          <w:numId w:val="1"/>
        </w:numPr>
        <w:spacing w:before="0" w:after="0" w:line="276" w:lineRule="auto"/>
        <w:ind w:left="357" w:hanging="357"/>
      </w:pPr>
      <w:r w:rsidRPr="003117ED">
        <w:rPr>
          <w:b/>
          <w:bCs/>
        </w:rPr>
        <w:t>RESULTADOS</w:t>
      </w:r>
    </w:p>
    <w:p w14:paraId="792AA10B" w14:textId="4FCA0303" w:rsidR="00043B3F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5A1B1C6" w14:textId="77777777" w:rsidR="003242BB" w:rsidRDefault="003242BB" w:rsidP="003242BB">
      <w:pPr>
        <w:keepNext/>
        <w:spacing w:after="0" w:line="276" w:lineRule="auto"/>
        <w:ind w:left="90"/>
        <w:jc w:val="both"/>
      </w:pPr>
      <w:r w:rsidRPr="003242BB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5E50D9C" wp14:editId="13D41C93">
            <wp:extent cx="2914650" cy="540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684" w14:textId="2B0FD5D3" w:rsidR="003242BB" w:rsidRPr="003242BB" w:rsidRDefault="003242BB" w:rsidP="003242BB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3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Escolher molécula a visualizar.</w:t>
      </w:r>
    </w:p>
    <w:p w14:paraId="4E5C198E" w14:textId="2FDE1058" w:rsidR="000F2488" w:rsidRDefault="000F2488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25DD54" w14:textId="77777777" w:rsidR="003242BB" w:rsidRPr="003117ED" w:rsidRDefault="003242BB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2EA30CA" w14:textId="6D488471" w:rsidR="000F2488" w:rsidRPr="003117ED" w:rsidRDefault="009B11F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9B11F5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120DE4D4" wp14:editId="1FEBA884">
            <wp:extent cx="2914650" cy="31229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98C" w14:textId="46831FBA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4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molécula.</w:t>
      </w:r>
    </w:p>
    <w:p w14:paraId="73CCE207" w14:textId="1608178A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58810408" w14:textId="77777777" w:rsidR="001D5A72" w:rsidRDefault="001D5A72" w:rsidP="001D5A72">
      <w:pPr>
        <w:keepNext/>
        <w:spacing w:after="0" w:line="276" w:lineRule="auto"/>
        <w:jc w:val="center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426801BA" wp14:editId="2B1709D3">
            <wp:extent cx="2914650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C2B" w14:textId="76DA6FF8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5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uma nova molécula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4F7BB950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437BA843" w14:textId="5D0989F5" w:rsidR="00CB7832" w:rsidRDefault="00CB7832" w:rsidP="00C43A0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1D0188C" w14:textId="374A9684" w:rsidR="00C43A0D" w:rsidRDefault="00C43A0D" w:rsidP="00C43A0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37D0FC2" w14:textId="77777777" w:rsidR="00C43A0D" w:rsidRPr="003117ED" w:rsidRDefault="00C43A0D" w:rsidP="00C43A0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16C9DD6" w14:textId="77777777" w:rsidR="000F2488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572A2E18" wp14:editId="2463A545">
            <wp:extent cx="291465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28C" w14:textId="082F84F5" w:rsidR="00CB7832" w:rsidRPr="00C876E0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6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molécula.</w:t>
      </w:r>
    </w:p>
    <w:p w14:paraId="36197F19" w14:textId="3CB8F4C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E93BAAF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7E0D5F8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4B553972" wp14:editId="7F2BE400">
            <wp:extent cx="2914650" cy="3059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AF09" w14:textId="4522E3E0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7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estrutura</w:t>
      </w:r>
      <w:r w:rsidR="0038131A"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atómica da molécula.</w:t>
      </w:r>
    </w:p>
    <w:p w14:paraId="2E3B4E6C" w14:textId="343C59D4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12584573" w14:textId="77777777" w:rsidR="001D5A72" w:rsidRDefault="001D5A72" w:rsidP="001D5A72">
      <w:pPr>
        <w:keepNext/>
        <w:spacing w:after="0" w:line="276" w:lineRule="auto"/>
      </w:pPr>
      <w:r w:rsidRPr="007F57A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73C3AE61" wp14:editId="3505A225">
            <wp:extent cx="2914650" cy="3489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0C7" w14:textId="025280A7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8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da estrutura atómica d</w:t>
      </w:r>
      <w:r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 novo átomo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0A4EF6A1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3958637C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FBE9D27" w14:textId="77777777" w:rsidR="0038131A" w:rsidRPr="003117ED" w:rsidRDefault="00CB7832" w:rsidP="007F57A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634339CB" wp14:editId="338E844F">
            <wp:extent cx="2914650" cy="271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0B9" w14:textId="1FA627E0" w:rsidR="00CB7832" w:rsidRPr="00C876E0" w:rsidRDefault="0038131A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0A525C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9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estrutura atómica da molécula.</w:t>
      </w:r>
    </w:p>
    <w:p w14:paraId="48EB3102" w14:textId="01C402D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7AE38F7" w14:textId="51CC386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6D228A3" w14:textId="77777777" w:rsidR="0038131A" w:rsidRPr="003117ED" w:rsidRDefault="0038131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34938D1" w14:textId="1672227E" w:rsidR="00DD0235" w:rsidRPr="003117ED" w:rsidRDefault="00DD0235" w:rsidP="00C02018">
      <w:pPr>
        <w:pStyle w:val="Ttulo1"/>
        <w:spacing w:before="0" w:after="300" w:line="276" w:lineRule="auto"/>
        <w:rPr>
          <w:b/>
          <w:bCs/>
        </w:rPr>
      </w:pPr>
      <w:r w:rsidRPr="003117ED">
        <w:rPr>
          <w:b/>
          <w:bCs/>
        </w:rPr>
        <w:t>REFERÊNCIAS</w:t>
      </w:r>
    </w:p>
    <w:p w14:paraId="44A0D881" w14:textId="3D726F44" w:rsidR="00DD0235" w:rsidRPr="003117ED" w:rsidRDefault="00DD0235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Material fornecido no âmbito da Unidade Curricular de Computação Visual, </w:t>
      </w:r>
      <w:hyperlink r:id="rId24" w:history="1">
        <w:r w:rsidRPr="00C876E0">
          <w:rPr>
            <w:color w:val="2E74B5" w:themeColor="accent5" w:themeShade="BF"/>
            <w:u w:val="single"/>
            <w:lang w:val="pt-PT"/>
          </w:rPr>
          <w:t>http://sweet.ua.pt/jmadeira/WebGL/</w:t>
        </w:r>
      </w:hyperlink>
    </w:p>
    <w:p w14:paraId="691DA5C5" w14:textId="0D3CC510" w:rsidR="002B2FCB" w:rsidRPr="00C876E0" w:rsidRDefault="00E70048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5" w:history="1">
        <w:r w:rsidR="002B2FCB" w:rsidRPr="00C876E0">
          <w:rPr>
            <w:color w:val="2E74B5" w:themeColor="accent5" w:themeShade="BF"/>
            <w:u w:val="single"/>
            <w:lang w:val="pt-PT"/>
          </w:rPr>
          <w:t>https://mundoeducacao.uol.com.br/biologia/a-molecula-agua.htm</w:t>
        </w:r>
      </w:hyperlink>
    </w:p>
    <w:p w14:paraId="20F62B63" w14:textId="469AFAE0" w:rsidR="002B2FCB" w:rsidRPr="00C876E0" w:rsidRDefault="00E70048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6" w:history="1">
        <w:r w:rsidR="002B2FCB" w:rsidRPr="00C876E0">
          <w:rPr>
            <w:color w:val="2E74B5" w:themeColor="accent5" w:themeShade="BF"/>
            <w:u w:val="single"/>
            <w:lang w:val="pt-PT"/>
          </w:rPr>
          <w:t>http://www.quimica.seed.pr.gov.br/modules/galeria/detalhe.php?foto=1459&amp;evento=4</w:t>
        </w:r>
      </w:hyperlink>
    </w:p>
    <w:p w14:paraId="42973605" w14:textId="16AB5236" w:rsidR="00FF074A" w:rsidRPr="00C876E0" w:rsidRDefault="00FF074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r w:rsidRPr="00C876E0">
        <w:rPr>
          <w:color w:val="2E74B5" w:themeColor="accent5" w:themeShade="BF"/>
          <w:u w:val="single"/>
          <w:lang w:val="pt-PT"/>
        </w:rPr>
        <w:t xml:space="preserve">https://www.biologianet.com/ecologia/ciclo-oxigenio.htm </w:t>
      </w:r>
    </w:p>
    <w:sectPr w:rsidR="00FF074A" w:rsidRPr="00C876E0" w:rsidSect="008E373F">
      <w:type w:val="continuous"/>
      <w:pgSz w:w="11906" w:h="16838"/>
      <w:pgMar w:top="1220" w:right="1080" w:bottom="1440" w:left="108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C1B9F" w14:textId="77777777" w:rsidR="00E70048" w:rsidRDefault="00E70048" w:rsidP="00EB5813">
      <w:pPr>
        <w:spacing w:after="0" w:line="240" w:lineRule="auto"/>
      </w:pPr>
      <w:r>
        <w:separator/>
      </w:r>
    </w:p>
  </w:endnote>
  <w:endnote w:type="continuationSeparator" w:id="0">
    <w:p w14:paraId="17060556" w14:textId="77777777" w:rsidR="00E70048" w:rsidRDefault="00E70048" w:rsidP="00EB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E174" w14:textId="77777777" w:rsidR="00E70048" w:rsidRDefault="00E70048" w:rsidP="00EB5813">
      <w:pPr>
        <w:spacing w:after="0" w:line="240" w:lineRule="auto"/>
      </w:pPr>
      <w:r>
        <w:separator/>
      </w:r>
    </w:p>
  </w:footnote>
  <w:footnote w:type="continuationSeparator" w:id="0">
    <w:p w14:paraId="72AEC0CE" w14:textId="77777777" w:rsidR="00E70048" w:rsidRDefault="00E70048" w:rsidP="00EB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D14D" w14:textId="4D6E9355" w:rsidR="00F00091" w:rsidRPr="00F00091" w:rsidRDefault="009A78AC" w:rsidP="00A8462A">
    <w:pPr>
      <w:pStyle w:val="Rodap"/>
      <w:ind w:left="-426"/>
      <w:jc w:val="right"/>
      <w:rPr>
        <w:sz w:val="24"/>
        <w:szCs w:val="24"/>
      </w:rPr>
    </w:pP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COMPUTAÇÃO</w:t>
    </w:r>
    <w:r w:rsidRPr="009A78AC">
      <w:rPr>
        <w:sz w:val="18"/>
        <w:szCs w:val="18"/>
      </w:rPr>
      <w:t xml:space="preserve"> </w:t>
    </w: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VISUAL, </w:t>
    </w:r>
    <w:proofErr w:type="gramStart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DEZEMBRO</w:t>
    </w:r>
    <w:proofErr w:type="gramEnd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 2020</w:t>
    </w:r>
    <w:r w:rsidR="00A8462A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ab/>
    </w:r>
    <w:r w:rsidR="00F00091">
      <w:rPr>
        <w:sz w:val="24"/>
        <w:szCs w:val="24"/>
      </w:rPr>
      <w:tab/>
    </w:r>
    <w:r w:rsidR="00F00091">
      <w:rPr>
        <w:sz w:val="24"/>
        <w:szCs w:val="24"/>
      </w:rPr>
      <w:tab/>
    </w:r>
    <w:sdt>
      <w:sdtPr>
        <w:id w:val="553134388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="00F00091" w:rsidRPr="00A8462A">
          <w:rPr>
            <w:sz w:val="16"/>
            <w:szCs w:val="16"/>
          </w:rPr>
          <w:fldChar w:fldCharType="begin"/>
        </w:r>
        <w:r w:rsidR="00F00091" w:rsidRPr="00A8462A">
          <w:rPr>
            <w:sz w:val="16"/>
            <w:szCs w:val="16"/>
          </w:rPr>
          <w:instrText>PAGE   \* MERGEFORMAT</w:instrText>
        </w:r>
        <w:r w:rsidR="00F00091" w:rsidRPr="00A8462A">
          <w:rPr>
            <w:sz w:val="16"/>
            <w:szCs w:val="16"/>
          </w:rPr>
          <w:fldChar w:fldCharType="separate"/>
        </w:r>
        <w:r w:rsidR="00F00091" w:rsidRPr="00A8462A">
          <w:rPr>
            <w:sz w:val="16"/>
            <w:szCs w:val="16"/>
          </w:rPr>
          <w:t>1</w:t>
        </w:r>
        <w:r w:rsidR="00F00091" w:rsidRPr="00A8462A">
          <w:rPr>
            <w:sz w:val="16"/>
            <w:szCs w:val="16"/>
          </w:rPr>
          <w:fldChar w:fldCharType="end"/>
        </w:r>
      </w:sdtContent>
    </w:sdt>
  </w:p>
  <w:p w14:paraId="34416F8A" w14:textId="65263337" w:rsidR="009A78AC" w:rsidRPr="009A78AC" w:rsidRDefault="009A78AC" w:rsidP="00F00091">
    <w:pPr>
      <w:pStyle w:val="Cabealho"/>
      <w:tabs>
        <w:tab w:val="clear" w:pos="4252"/>
        <w:tab w:val="clear" w:pos="8504"/>
        <w:tab w:val="right" w:pos="9810"/>
      </w:tabs>
      <w:spacing w:line="240" w:lineRule="atLeast"/>
      <w:jc w:val="both"/>
      <w:rPr>
        <w:sz w:val="18"/>
        <w:szCs w:val="18"/>
      </w:rPr>
    </w:pPr>
  </w:p>
  <w:p w14:paraId="72E71C34" w14:textId="08EBBCED" w:rsidR="00EB5813" w:rsidRPr="00EB5813" w:rsidRDefault="00EB5813" w:rsidP="00EB5813">
    <w:pPr>
      <w:pStyle w:val="Cabealho"/>
      <w:spacing w:line="36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0A4"/>
    <w:multiLevelType w:val="hybridMultilevel"/>
    <w:tmpl w:val="F77AC522"/>
    <w:lvl w:ilvl="0" w:tplc="ABCAFE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405F"/>
    <w:multiLevelType w:val="hybridMultilevel"/>
    <w:tmpl w:val="696850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A2313"/>
    <w:multiLevelType w:val="hybridMultilevel"/>
    <w:tmpl w:val="8A6CE98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B1D7A"/>
    <w:multiLevelType w:val="multilevel"/>
    <w:tmpl w:val="328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6D37"/>
    <w:multiLevelType w:val="hybridMultilevel"/>
    <w:tmpl w:val="E4181764"/>
    <w:lvl w:ilvl="0" w:tplc="AB72ACA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C5B4"/>
    <w:multiLevelType w:val="hybridMultilevel"/>
    <w:tmpl w:val="1AEE8C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4065B2"/>
    <w:multiLevelType w:val="hybridMultilevel"/>
    <w:tmpl w:val="2DE06612"/>
    <w:lvl w:ilvl="0" w:tplc="507AE8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3"/>
    <w:rsid w:val="00006BF6"/>
    <w:rsid w:val="00013496"/>
    <w:rsid w:val="00020680"/>
    <w:rsid w:val="00032D92"/>
    <w:rsid w:val="00043B3F"/>
    <w:rsid w:val="000943A6"/>
    <w:rsid w:val="000A525C"/>
    <w:rsid w:val="000D5A2E"/>
    <w:rsid w:val="000D6D7A"/>
    <w:rsid w:val="000F2488"/>
    <w:rsid w:val="001264B9"/>
    <w:rsid w:val="00140636"/>
    <w:rsid w:val="00141800"/>
    <w:rsid w:val="001433F4"/>
    <w:rsid w:val="00157129"/>
    <w:rsid w:val="00166B7B"/>
    <w:rsid w:val="001A68F2"/>
    <w:rsid w:val="001B74CC"/>
    <w:rsid w:val="001C07D3"/>
    <w:rsid w:val="001C5AC2"/>
    <w:rsid w:val="001C62E3"/>
    <w:rsid w:val="001D0723"/>
    <w:rsid w:val="001D5A72"/>
    <w:rsid w:val="001F73FD"/>
    <w:rsid w:val="002225A7"/>
    <w:rsid w:val="00236605"/>
    <w:rsid w:val="0024338B"/>
    <w:rsid w:val="00245473"/>
    <w:rsid w:val="00263038"/>
    <w:rsid w:val="002711B8"/>
    <w:rsid w:val="00293B53"/>
    <w:rsid w:val="002A1998"/>
    <w:rsid w:val="002A529C"/>
    <w:rsid w:val="002B2FCB"/>
    <w:rsid w:val="002B3B2C"/>
    <w:rsid w:val="002C15F5"/>
    <w:rsid w:val="002D7C79"/>
    <w:rsid w:val="002F31E3"/>
    <w:rsid w:val="003117ED"/>
    <w:rsid w:val="003242BB"/>
    <w:rsid w:val="0033388F"/>
    <w:rsid w:val="0034141B"/>
    <w:rsid w:val="003425E8"/>
    <w:rsid w:val="00346836"/>
    <w:rsid w:val="00352871"/>
    <w:rsid w:val="0037197B"/>
    <w:rsid w:val="00372D82"/>
    <w:rsid w:val="00373A15"/>
    <w:rsid w:val="00376465"/>
    <w:rsid w:val="0038131A"/>
    <w:rsid w:val="00387F7F"/>
    <w:rsid w:val="003B4CDE"/>
    <w:rsid w:val="003C5195"/>
    <w:rsid w:val="003C7F6F"/>
    <w:rsid w:val="003D6D8F"/>
    <w:rsid w:val="003E6B9A"/>
    <w:rsid w:val="003F4D2B"/>
    <w:rsid w:val="0040424C"/>
    <w:rsid w:val="004168A6"/>
    <w:rsid w:val="00434C94"/>
    <w:rsid w:val="00476DD7"/>
    <w:rsid w:val="0047741B"/>
    <w:rsid w:val="004A42EC"/>
    <w:rsid w:val="004A445B"/>
    <w:rsid w:val="004B2A47"/>
    <w:rsid w:val="004B7A69"/>
    <w:rsid w:val="004D224D"/>
    <w:rsid w:val="004F2C54"/>
    <w:rsid w:val="005008A2"/>
    <w:rsid w:val="005068E4"/>
    <w:rsid w:val="005319EA"/>
    <w:rsid w:val="005655D1"/>
    <w:rsid w:val="005736B1"/>
    <w:rsid w:val="00575224"/>
    <w:rsid w:val="00577663"/>
    <w:rsid w:val="005908BA"/>
    <w:rsid w:val="005A500D"/>
    <w:rsid w:val="005C20BA"/>
    <w:rsid w:val="005D2351"/>
    <w:rsid w:val="005D33E2"/>
    <w:rsid w:val="005D7F26"/>
    <w:rsid w:val="005E1D6B"/>
    <w:rsid w:val="005E2DB8"/>
    <w:rsid w:val="005F5B7C"/>
    <w:rsid w:val="005F73AC"/>
    <w:rsid w:val="006145C4"/>
    <w:rsid w:val="0062240F"/>
    <w:rsid w:val="00622CCB"/>
    <w:rsid w:val="006445C5"/>
    <w:rsid w:val="00653B1C"/>
    <w:rsid w:val="00667914"/>
    <w:rsid w:val="00673337"/>
    <w:rsid w:val="00674549"/>
    <w:rsid w:val="00684E9B"/>
    <w:rsid w:val="0069512F"/>
    <w:rsid w:val="006A7A80"/>
    <w:rsid w:val="006B61C9"/>
    <w:rsid w:val="006D2539"/>
    <w:rsid w:val="006F2591"/>
    <w:rsid w:val="006F2DDA"/>
    <w:rsid w:val="006F5292"/>
    <w:rsid w:val="007322BD"/>
    <w:rsid w:val="0074060D"/>
    <w:rsid w:val="00751B5A"/>
    <w:rsid w:val="0077351A"/>
    <w:rsid w:val="0079523F"/>
    <w:rsid w:val="007A129A"/>
    <w:rsid w:val="007A6285"/>
    <w:rsid w:val="007B1FC8"/>
    <w:rsid w:val="007B4922"/>
    <w:rsid w:val="007F007F"/>
    <w:rsid w:val="007F57AD"/>
    <w:rsid w:val="0080391D"/>
    <w:rsid w:val="008049D0"/>
    <w:rsid w:val="00817F92"/>
    <w:rsid w:val="008218D5"/>
    <w:rsid w:val="008756EC"/>
    <w:rsid w:val="00881E41"/>
    <w:rsid w:val="0089405E"/>
    <w:rsid w:val="008C1C0B"/>
    <w:rsid w:val="008E373F"/>
    <w:rsid w:val="009068AC"/>
    <w:rsid w:val="00921498"/>
    <w:rsid w:val="00925612"/>
    <w:rsid w:val="00927736"/>
    <w:rsid w:val="00936042"/>
    <w:rsid w:val="0096308C"/>
    <w:rsid w:val="009670DD"/>
    <w:rsid w:val="00970038"/>
    <w:rsid w:val="009715C9"/>
    <w:rsid w:val="00975580"/>
    <w:rsid w:val="00975C9B"/>
    <w:rsid w:val="00984ADE"/>
    <w:rsid w:val="009A78AC"/>
    <w:rsid w:val="009B11F5"/>
    <w:rsid w:val="009B70A0"/>
    <w:rsid w:val="009D3827"/>
    <w:rsid w:val="00A374F5"/>
    <w:rsid w:val="00A7659A"/>
    <w:rsid w:val="00A8462A"/>
    <w:rsid w:val="00A8626D"/>
    <w:rsid w:val="00AB22AE"/>
    <w:rsid w:val="00AD748D"/>
    <w:rsid w:val="00B02A46"/>
    <w:rsid w:val="00B46695"/>
    <w:rsid w:val="00B56594"/>
    <w:rsid w:val="00B626BD"/>
    <w:rsid w:val="00B74A0F"/>
    <w:rsid w:val="00B80C32"/>
    <w:rsid w:val="00B81260"/>
    <w:rsid w:val="00BA1D49"/>
    <w:rsid w:val="00BA5E13"/>
    <w:rsid w:val="00BB01CB"/>
    <w:rsid w:val="00BB05F9"/>
    <w:rsid w:val="00BB44A7"/>
    <w:rsid w:val="00BD3F8D"/>
    <w:rsid w:val="00BD42F2"/>
    <w:rsid w:val="00BD5ED0"/>
    <w:rsid w:val="00BD6F4A"/>
    <w:rsid w:val="00BE7B58"/>
    <w:rsid w:val="00C02018"/>
    <w:rsid w:val="00C37CF2"/>
    <w:rsid w:val="00C43A0D"/>
    <w:rsid w:val="00C5376B"/>
    <w:rsid w:val="00C56205"/>
    <w:rsid w:val="00C62021"/>
    <w:rsid w:val="00C62DD8"/>
    <w:rsid w:val="00C7180F"/>
    <w:rsid w:val="00C85CB6"/>
    <w:rsid w:val="00C8601C"/>
    <w:rsid w:val="00C86A97"/>
    <w:rsid w:val="00C876E0"/>
    <w:rsid w:val="00C96A72"/>
    <w:rsid w:val="00CA3EC4"/>
    <w:rsid w:val="00CB7832"/>
    <w:rsid w:val="00CE0BEE"/>
    <w:rsid w:val="00CE6652"/>
    <w:rsid w:val="00D14998"/>
    <w:rsid w:val="00D17825"/>
    <w:rsid w:val="00D22243"/>
    <w:rsid w:val="00D23D6C"/>
    <w:rsid w:val="00DA412D"/>
    <w:rsid w:val="00DA582A"/>
    <w:rsid w:val="00DA7A44"/>
    <w:rsid w:val="00DD0235"/>
    <w:rsid w:val="00E060CB"/>
    <w:rsid w:val="00E16A55"/>
    <w:rsid w:val="00E267E4"/>
    <w:rsid w:val="00E332C8"/>
    <w:rsid w:val="00E44D0F"/>
    <w:rsid w:val="00E51783"/>
    <w:rsid w:val="00E70048"/>
    <w:rsid w:val="00E84A79"/>
    <w:rsid w:val="00E92462"/>
    <w:rsid w:val="00EA0B3A"/>
    <w:rsid w:val="00EA1D3C"/>
    <w:rsid w:val="00EA3AEE"/>
    <w:rsid w:val="00EA517B"/>
    <w:rsid w:val="00EA6A32"/>
    <w:rsid w:val="00EB3971"/>
    <w:rsid w:val="00EB5813"/>
    <w:rsid w:val="00EC1462"/>
    <w:rsid w:val="00ED0FA4"/>
    <w:rsid w:val="00EE2A02"/>
    <w:rsid w:val="00EE4A4B"/>
    <w:rsid w:val="00EE4F58"/>
    <w:rsid w:val="00F00091"/>
    <w:rsid w:val="00F04213"/>
    <w:rsid w:val="00F26280"/>
    <w:rsid w:val="00F40AA6"/>
    <w:rsid w:val="00F50CDC"/>
    <w:rsid w:val="00F57056"/>
    <w:rsid w:val="00F95223"/>
    <w:rsid w:val="00FA1C49"/>
    <w:rsid w:val="00FA3132"/>
    <w:rsid w:val="00FB1EFD"/>
    <w:rsid w:val="00FB6729"/>
    <w:rsid w:val="00FC1B34"/>
    <w:rsid w:val="00FD009C"/>
    <w:rsid w:val="00FD2EFA"/>
    <w:rsid w:val="00FE223D"/>
    <w:rsid w:val="00FF074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5A1D4"/>
  <w15:chartTrackingRefBased/>
  <w15:docId w15:val="{E979F076-E03F-48EE-9757-9BC478A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00091"/>
    <w:pPr>
      <w:keepNext/>
      <w:spacing w:before="240" w:after="240" w:line="240" w:lineRule="atLeast"/>
      <w:ind w:left="357" w:hanging="357"/>
      <w:jc w:val="center"/>
      <w:outlineLvl w:val="0"/>
    </w:pPr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00091"/>
    <w:pPr>
      <w:keepNext/>
      <w:spacing w:before="240" w:after="240" w:line="240" w:lineRule="atLeast"/>
      <w:jc w:val="both"/>
      <w:outlineLvl w:val="1"/>
    </w:pPr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5813"/>
  </w:style>
  <w:style w:type="paragraph" w:styleId="Rodap">
    <w:name w:val="footer"/>
    <w:basedOn w:val="Normal"/>
    <w:link w:val="RodapCarter"/>
    <w:uiPriority w:val="99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5813"/>
  </w:style>
  <w:style w:type="paragraph" w:styleId="PargrafodaLista">
    <w:name w:val="List Paragraph"/>
    <w:basedOn w:val="Normal"/>
    <w:uiPriority w:val="34"/>
    <w:qFormat/>
    <w:rsid w:val="00EB5813"/>
    <w:pPr>
      <w:ind w:left="720"/>
      <w:contextualSpacing/>
    </w:pPr>
  </w:style>
  <w:style w:type="character" w:customStyle="1" w:styleId="dvdnh">
    <w:name w:val="dvdnh"/>
    <w:basedOn w:val="Tipodeletrapredefinidodopargrafo"/>
    <w:rsid w:val="00CA3EC4"/>
  </w:style>
  <w:style w:type="character" w:customStyle="1" w:styleId="gywzne">
    <w:name w:val="gywzne"/>
    <w:basedOn w:val="Tipodeletrapredefinidodopargrafo"/>
    <w:rsid w:val="00CA3EC4"/>
  </w:style>
  <w:style w:type="character" w:customStyle="1" w:styleId="w8qarf">
    <w:name w:val="w8qarf"/>
    <w:basedOn w:val="Tipodeletrapredefinidodopargrafo"/>
    <w:rsid w:val="00CA3EC4"/>
  </w:style>
  <w:style w:type="character" w:styleId="Hiperligao">
    <w:name w:val="Hyperlink"/>
    <w:basedOn w:val="Tipodeletrapredefinidodopargrafo"/>
    <w:uiPriority w:val="99"/>
    <w:unhideWhenUsed/>
    <w:rsid w:val="00CA3EC4"/>
    <w:rPr>
      <w:color w:val="0000FF"/>
      <w:u w:val="single"/>
    </w:rPr>
  </w:style>
  <w:style w:type="character" w:customStyle="1" w:styleId="lrzxr">
    <w:name w:val="lrzxr"/>
    <w:basedOn w:val="Tipodeletrapredefinidodopargrafo"/>
    <w:rsid w:val="00CA3EC4"/>
  </w:style>
  <w:style w:type="character" w:customStyle="1" w:styleId="glossary-term">
    <w:name w:val="glossary-term"/>
    <w:basedOn w:val="Tipodeletrapredefinidodopargrafo"/>
    <w:rsid w:val="00970038"/>
  </w:style>
  <w:style w:type="character" w:styleId="Forte">
    <w:name w:val="Strong"/>
    <w:basedOn w:val="Tipodeletrapredefinidodopargrafo"/>
    <w:uiPriority w:val="22"/>
    <w:qFormat/>
    <w:rsid w:val="00970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6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2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042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0421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0421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042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0421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4213"/>
    <w:rPr>
      <w:rFonts w:ascii="Segoe UI" w:hAnsi="Segoe UI" w:cs="Segoe UI"/>
      <w:sz w:val="18"/>
      <w:szCs w:val="18"/>
    </w:rPr>
  </w:style>
  <w:style w:type="table" w:styleId="TabelaSimples2">
    <w:name w:val="Plain Table 2"/>
    <w:basedOn w:val="Tabelanormal"/>
    <w:uiPriority w:val="42"/>
    <w:rsid w:val="008C1C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D0235"/>
    <w:rPr>
      <w:color w:val="605E5C"/>
      <w:shd w:val="clear" w:color="auto" w:fill="E1DFDD"/>
    </w:rPr>
  </w:style>
  <w:style w:type="paragraph" w:customStyle="1" w:styleId="titulo">
    <w:name w:val="titulo"/>
    <w:basedOn w:val="Normal"/>
    <w:rsid w:val="00F00091"/>
    <w:pPr>
      <w:framePr w:w="9792" w:hSpace="187" w:wrap="notBeside" w:hAnchor="text" w:xAlign="center" w:yAlign="top"/>
      <w:spacing w:before="240" w:after="720"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pt-PT"/>
    </w:rPr>
  </w:style>
  <w:style w:type="paragraph" w:customStyle="1" w:styleId="autores">
    <w:name w:val="autores"/>
    <w:basedOn w:val="Normal"/>
    <w:rsid w:val="00F00091"/>
    <w:pPr>
      <w:framePr w:w="9792" w:hSpace="187" w:wrap="notBeside" w:hAnchor="text" w:xAlign="center" w:yAlign="top"/>
      <w:spacing w:after="72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customStyle="1" w:styleId="abstract">
    <w:name w:val="abstract"/>
    <w:basedOn w:val="Normal"/>
    <w:rsid w:val="00F00091"/>
    <w:pPr>
      <w:spacing w:after="0" w:line="240" w:lineRule="atLeast"/>
      <w:ind w:firstLine="90"/>
      <w:jc w:val="both"/>
    </w:pPr>
    <w:rPr>
      <w:rFonts w:ascii="Times New Roman" w:eastAsia="Times New Roman" w:hAnsi="Times New Roman" w:cs="Times New Roman"/>
      <w:b/>
      <w:sz w:val="18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F00091"/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customStyle="1" w:styleId="pontos">
    <w:name w:val="pontos"/>
    <w:basedOn w:val="Normal"/>
    <w:rsid w:val="00F00091"/>
    <w:pPr>
      <w:spacing w:after="0" w:line="240" w:lineRule="atLeast"/>
      <w:ind w:left="567" w:hanging="218"/>
      <w:jc w:val="both"/>
    </w:pPr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rsid w:val="00F00091"/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FF074A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F074A"/>
    <w:rPr>
      <w:color w:val="954F72" w:themeColor="followedHyperlink"/>
      <w:u w:val="single"/>
    </w:rPr>
  </w:style>
  <w:style w:type="paragraph" w:customStyle="1" w:styleId="Default">
    <w:name w:val="Default"/>
    <w:rsid w:val="0037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BD3F8D"/>
  </w:style>
  <w:style w:type="character" w:customStyle="1" w:styleId="Ttulo3Carter">
    <w:name w:val="Título 3 Caráter"/>
    <w:basedOn w:val="Tipodeletrapredefinidodopargrafo"/>
    <w:link w:val="Ttulo3"/>
    <w:uiPriority w:val="9"/>
    <w:rsid w:val="00BD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nfoescola.com/fisiologia/respiraca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quimica.seed.pr.gov.br/modules/galeria/detalhe.php?foto=1459&amp;evento=4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Polo_geogr%C3%A1fico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mundoeducacao.uol.com.br/biologia/a-molecula-agu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tmosfera_terrestre" TargetMode="External"/><Relationship Id="rId24" Type="http://schemas.openxmlformats.org/officeDocument/2006/relationships/hyperlink" Target="http://sweet.ua.pt/jmadeira/WebG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Oceano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rra" TargetMode="External"/><Relationship Id="rId14" Type="http://schemas.openxmlformats.org/officeDocument/2006/relationships/hyperlink" Target="https://www.infoescola.com/quimica/gas-natural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8DFD-F2F3-4690-93B6-E8AB0593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2620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Rita Amante</cp:lastModifiedBy>
  <cp:revision>181</cp:revision>
  <cp:lastPrinted>2020-12-16T13:39:00Z</cp:lastPrinted>
  <dcterms:created xsi:type="dcterms:W3CDTF">2020-11-29T10:58:00Z</dcterms:created>
  <dcterms:modified xsi:type="dcterms:W3CDTF">2020-12-16T13:39:00Z</dcterms:modified>
</cp:coreProperties>
</file>