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E7AF1" w14:textId="092CBF2D" w:rsidR="00047C7E" w:rsidRDefault="00047C7E">
      <w:r>
        <w:t xml:space="preserve">It is important to notice that in this case we don’t have the code of the fleet, which was </w:t>
      </w:r>
      <w:proofErr w:type="gramStart"/>
      <w:r>
        <w:t>an</w:t>
      </w:r>
      <w:proofErr w:type="gramEnd"/>
      <w:r>
        <w:t xml:space="preserve"> unique code that contained the different fleet information, such as the provenience country, the fishing type and the length of the fleet. </w:t>
      </w:r>
      <w:proofErr w:type="gramStart"/>
      <w:r>
        <w:t>These information</w:t>
      </w:r>
      <w:proofErr w:type="gramEnd"/>
      <w:r>
        <w:t xml:space="preserve"> </w:t>
      </w:r>
      <w:proofErr w:type="gramStart"/>
      <w:r>
        <w:t>are</w:t>
      </w:r>
      <w:proofErr w:type="gramEnd"/>
      <w:r>
        <w:t xml:space="preserve"> disentangled in different columns</w:t>
      </w:r>
      <w:r w:rsidR="00FC5938">
        <w:t>.</w:t>
      </w:r>
    </w:p>
    <w:p w14:paraId="334A6AE9" w14:textId="7FFCE927" w:rsidR="00047C7E" w:rsidRDefault="00FC5938">
      <w:r>
        <w:t xml:space="preserve">I would suggest </w:t>
      </w:r>
      <w:r w:rsidR="00725566">
        <w:t>creating</w:t>
      </w:r>
      <w:r>
        <w:t xml:space="preserve"> a keycode which is composed </w:t>
      </w:r>
      <w:proofErr w:type="gramStart"/>
      <w:r>
        <w:t>by</w:t>
      </w:r>
      <w:proofErr w:type="gramEnd"/>
      <w:r>
        <w:t xml:space="preserve"> the country name and the fleet length. These two variables should be enough to identify the fleet. </w:t>
      </w:r>
    </w:p>
    <w:p w14:paraId="1B4BE01E" w14:textId="619877DE" w:rsidR="00FC5938" w:rsidRDefault="00FC5938">
      <w:r>
        <w:t>Then this is the list of information that you can obtain from each excel sheet:</w:t>
      </w:r>
    </w:p>
    <w:p w14:paraId="4E325314" w14:textId="67B9CC04" w:rsidR="00FC5938" w:rsidRDefault="00FC5938" w:rsidP="00FC5938">
      <w:pPr>
        <w:pStyle w:val="ListParagraph"/>
        <w:numPr>
          <w:ilvl w:val="0"/>
          <w:numId w:val="1"/>
        </w:numPr>
      </w:pPr>
      <w:r>
        <w:t>From the “</w:t>
      </w:r>
      <w:r w:rsidRPr="00FC5938">
        <w:rPr>
          <w:i/>
          <w:iCs/>
        </w:rPr>
        <w:t>DCF EU fleet landings 2002-2010</w:t>
      </w:r>
      <w:r>
        <w:t xml:space="preserve">” you can take the information on the type of fish, the </w:t>
      </w:r>
      <w:proofErr w:type="gramStart"/>
      <w:r>
        <w:t>amount</w:t>
      </w:r>
      <w:proofErr w:type="gramEnd"/>
      <w:r>
        <w:t xml:space="preserve"> of landings and the subregion where the fish is captured (of course also the year, the fleet length and the country code). The variable which </w:t>
      </w:r>
      <w:r w:rsidR="00725566">
        <w:t>identifies</w:t>
      </w:r>
      <w:r>
        <w:t xml:space="preserve"> the </w:t>
      </w:r>
      <w:proofErr w:type="gramStart"/>
      <w:r>
        <w:t>amount</w:t>
      </w:r>
      <w:proofErr w:type="gramEnd"/>
      <w:r>
        <w:t xml:space="preserve"> of fish caught is “</w:t>
      </w:r>
      <w:proofErr w:type="spellStart"/>
      <w:r w:rsidRPr="00FC5938">
        <w:rPr>
          <w:i/>
          <w:iCs/>
        </w:rPr>
        <w:t>totwghtlandg</w:t>
      </w:r>
      <w:proofErr w:type="spellEnd"/>
      <w:r>
        <w:t>”</w:t>
      </w:r>
      <w:r w:rsidR="00725566">
        <w:t xml:space="preserve">. </w:t>
      </w:r>
    </w:p>
    <w:p w14:paraId="0C1BC24C" w14:textId="20F415DD" w:rsidR="0003319F" w:rsidRPr="00725566" w:rsidRDefault="00047C7E" w:rsidP="00725566">
      <w:pPr>
        <w:pStyle w:val="ListParagraph"/>
        <w:numPr>
          <w:ilvl w:val="0"/>
          <w:numId w:val="1"/>
        </w:numPr>
      </w:pPr>
      <w:r>
        <w:t>From the excel sheet named “</w:t>
      </w:r>
      <w:r w:rsidRPr="00725566">
        <w:rPr>
          <w:i/>
          <w:iCs/>
        </w:rPr>
        <w:t>EU fleet economic performance</w:t>
      </w:r>
      <w:r>
        <w:t>” we need to use the variable “</w:t>
      </w:r>
      <w:r w:rsidRPr="00047C7E">
        <w:t>Operating cash flow (OCF)</w:t>
      </w:r>
      <w:r>
        <w:t>” from the column “</w:t>
      </w:r>
      <w:r w:rsidRPr="00725566">
        <w:rPr>
          <w:i/>
          <w:iCs/>
        </w:rPr>
        <w:t>F</w:t>
      </w:r>
      <w:r>
        <w:t>” named “</w:t>
      </w:r>
      <w:r w:rsidRPr="00725566">
        <w:rPr>
          <w:i/>
          <w:iCs/>
        </w:rPr>
        <w:t>VARIABLE</w:t>
      </w:r>
      <w:r>
        <w:t xml:space="preserve">”, which corresponds to our </w:t>
      </w:r>
      <w:r w:rsidRPr="00725566">
        <w:rPr>
          <w:i/>
          <w:iCs/>
        </w:rPr>
        <w:t>Net Economic per fleet</w:t>
      </w:r>
      <w:r w:rsidR="00725566">
        <w:rPr>
          <w:i/>
          <w:iCs/>
        </w:rPr>
        <w:t>.</w:t>
      </w:r>
    </w:p>
    <w:p w14:paraId="07E5FE67" w14:textId="3A0A152F" w:rsidR="00725566" w:rsidRDefault="00725566" w:rsidP="00725566">
      <w:r>
        <w:t xml:space="preserve">The logic </w:t>
      </w:r>
      <w:r w:rsidR="004312CD">
        <w:t xml:space="preserve">to estimate the economic value of the service is the </w:t>
      </w:r>
      <w:r>
        <w:t xml:space="preserve">same </w:t>
      </w:r>
      <w:proofErr w:type="gramStart"/>
      <w:r>
        <w:t>of</w:t>
      </w:r>
      <w:proofErr w:type="gramEnd"/>
      <w:r>
        <w:t xml:space="preserve"> the previous exercise. So, when the </w:t>
      </w:r>
      <w:r w:rsidRPr="00725566">
        <w:rPr>
          <w:i/>
          <w:iCs/>
        </w:rPr>
        <w:t>Net Economic per fleet</w:t>
      </w:r>
      <w:r>
        <w:rPr>
          <w:i/>
          <w:iCs/>
        </w:rPr>
        <w:t xml:space="preserve"> </w:t>
      </w:r>
      <w:r>
        <w:t xml:space="preserve">is negative, you need to use the conditions explained in </w:t>
      </w:r>
      <w:proofErr w:type="gramStart"/>
      <w:r>
        <w:t>the box</w:t>
      </w:r>
      <w:proofErr w:type="gramEnd"/>
      <w:r>
        <w:t xml:space="preserve"> 2 of the draft report which I shared with you. </w:t>
      </w:r>
      <w:r>
        <w:br/>
        <w:t xml:space="preserve">for the rest, the logic is the same of the previous exercise. </w:t>
      </w:r>
    </w:p>
    <w:sectPr w:rsidR="00725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112AC"/>
    <w:multiLevelType w:val="hybridMultilevel"/>
    <w:tmpl w:val="0D6058E2"/>
    <w:lvl w:ilvl="0" w:tplc="B16057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509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6CE"/>
    <w:rsid w:val="0003319F"/>
    <w:rsid w:val="00047C7E"/>
    <w:rsid w:val="0028396D"/>
    <w:rsid w:val="002D1289"/>
    <w:rsid w:val="004312CD"/>
    <w:rsid w:val="00725566"/>
    <w:rsid w:val="00CF494E"/>
    <w:rsid w:val="00EE2050"/>
    <w:rsid w:val="00F946CE"/>
    <w:rsid w:val="00FC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F1ED8"/>
  <w15:chartTrackingRefBased/>
  <w15:docId w15:val="{83A6DFEA-F225-418D-80E4-DF1ECAE77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6C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6C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6C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6C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6C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6C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6C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6C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6C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94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6C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6C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94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6C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94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6C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94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208</Words>
  <Characters>1129</Characters>
  <Application>Microsoft Office Word</Application>
  <DocSecurity>0</DocSecurity>
  <Lines>75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Commission </Company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PISANI Domenico (JRC-ISPRA)</dc:creator>
  <cp:keywords/>
  <dc:description/>
  <cp:lastModifiedBy>PISANI Domenico (JRC-ISPRA)</cp:lastModifiedBy>
  <cp:revision>2</cp:revision>
  <dcterms:created xsi:type="dcterms:W3CDTF">2026-09-21T08:35:00Z</dcterms:created>
  <dcterms:modified xsi:type="dcterms:W3CDTF">2026-09-21T09:26:00Z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d9ddd1-4d20-43f6-abfa-fc3c07406f94_Enabled">
    <vt:lpwstr>true</vt:lpwstr>
  </property>
  <property fmtid="{D5CDD505-2E9C-101B-9397-08002B2CF9AE}" pid="3" name="MSIP_Label_6bd9ddd1-4d20-43f6-abfa-fc3c07406f94_SetDate">
    <vt:lpwstr>2026-09-21T09:26:57Z</vt:lpwstr>
  </property>
  <property fmtid="{D5CDD505-2E9C-101B-9397-08002B2CF9AE}" pid="4" name="MSIP_Label_6bd9ddd1-4d20-43f6-abfa-fc3c07406f94_Method">
    <vt:lpwstr>Standard</vt:lpwstr>
  </property>
  <property fmtid="{D5CDD505-2E9C-101B-9397-08002B2CF9AE}" pid="5" name="MSIP_Label_6bd9ddd1-4d20-43f6-abfa-fc3c07406f94_Name">
    <vt:lpwstr>Commission Use</vt:lpwstr>
  </property>
  <property fmtid="{D5CDD505-2E9C-101B-9397-08002B2CF9AE}" pid="6" name="MSIP_Label_6bd9ddd1-4d20-43f6-abfa-fc3c07406f94_SiteId">
    <vt:lpwstr>b24c8b06-522c-46fe-9080-70926f8dddb1</vt:lpwstr>
  </property>
  <property fmtid="{D5CDD505-2E9C-101B-9397-08002B2CF9AE}" pid="7" name="MSIP_Label_6bd9ddd1-4d20-43f6-abfa-fc3c07406f94_ActionId">
    <vt:lpwstr>a3855258-34df-489f-ab48-a9fcf03e7cd9</vt:lpwstr>
  </property>
  <property fmtid="{D5CDD505-2E9C-101B-9397-08002B2CF9AE}" pid="8" name="MSIP_Label_6bd9ddd1-4d20-43f6-abfa-fc3c07406f94_ContentBits">
    <vt:lpwstr>0</vt:lpwstr>
  </property>
  <property fmtid="{D5CDD505-2E9C-101B-9397-08002B2CF9AE}" pid="9" name="MSIP_Label_6bd9ddd1-4d20-43f6-abfa-fc3c07406f94_Tag">
    <vt:lpwstr>10, 3, 0, 1</vt:lpwstr>
  </property>
</Properties>
</file>