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pPr w:leftFromText="141" w:rightFromText="141" w:vertAnchor="text" w:horzAnchor="page" w:tblpX="5744" w:tblpY="35"/>
        <w:tblW w:w="0" w:type="auto"/>
        <w:tblLook w:val="04A0" w:firstRow="1" w:lastRow="0" w:firstColumn="1" w:lastColumn="0" w:noHBand="0" w:noVBand="1"/>
      </w:tblPr>
      <w:tblGrid>
        <w:gridCol w:w="5847"/>
      </w:tblGrid>
      <w:tr w:rsidR="00DF3157" w:rsidTr="00DF3157">
        <w:trPr>
          <w:trHeight w:val="426"/>
        </w:trPr>
        <w:tc>
          <w:tcPr>
            <w:tcW w:w="5847" w:type="dxa"/>
          </w:tcPr>
          <w:p w:rsidR="00DF3157" w:rsidRPr="00DF3157" w:rsidRDefault="00DF3157" w:rsidP="003C45BF">
            <w:pPr>
              <w:rPr>
                <w:sz w:val="20"/>
              </w:rPr>
            </w:pPr>
            <w:proofErr w:type="spellStart"/>
            <w:r w:rsidRPr="00DF3157">
              <w:rPr>
                <w:sz w:val="20"/>
              </w:rPr>
              <w:t>Imports</w:t>
            </w:r>
            <w:proofErr w:type="spellEnd"/>
            <w:r w:rsidRPr="00DF3157">
              <w:rPr>
                <w:sz w:val="20"/>
              </w:rPr>
              <w:t xml:space="preserve"> de </w:t>
            </w:r>
            <w:proofErr w:type="spellStart"/>
            <w:r w:rsidRPr="00DF3157">
              <w:rPr>
                <w:sz w:val="20"/>
              </w:rPr>
              <w:t>libs</w:t>
            </w:r>
            <w:proofErr w:type="spellEnd"/>
            <w:r w:rsidRPr="00DF3157">
              <w:rPr>
                <w:sz w:val="20"/>
              </w:rPr>
              <w:t xml:space="preserve"> usadas no projeto, onde </w:t>
            </w:r>
            <w:proofErr w:type="spellStart"/>
            <w:r w:rsidRPr="00DF3157">
              <w:rPr>
                <w:sz w:val="20"/>
              </w:rPr>
              <w:t>cupertino.dart</w:t>
            </w:r>
            <w:proofErr w:type="spellEnd"/>
            <w:r w:rsidRPr="00DF3157">
              <w:rPr>
                <w:sz w:val="20"/>
              </w:rPr>
              <w:t xml:space="preserve"> é o padrão do iOS e </w:t>
            </w:r>
            <w:proofErr w:type="spellStart"/>
            <w:r w:rsidRPr="00DF3157">
              <w:rPr>
                <w:sz w:val="20"/>
              </w:rPr>
              <w:t>material.dart</w:t>
            </w:r>
            <w:proofErr w:type="spellEnd"/>
            <w:r w:rsidRPr="00DF3157">
              <w:rPr>
                <w:sz w:val="20"/>
              </w:rPr>
              <w:t xml:space="preserve"> padrão do </w:t>
            </w:r>
            <w:proofErr w:type="spellStart"/>
            <w:r w:rsidRPr="00DF3157">
              <w:rPr>
                <w:sz w:val="20"/>
              </w:rPr>
              <w:t>Android</w:t>
            </w:r>
            <w:proofErr w:type="spellEnd"/>
            <w:r w:rsidR="00927E32">
              <w:rPr>
                <w:sz w:val="20"/>
              </w:rPr>
              <w:t>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 xml:space="preserve">Função </w:t>
            </w:r>
            <w:proofErr w:type="spellStart"/>
            <w:r>
              <w:rPr>
                <w:sz w:val="20"/>
              </w:rPr>
              <w:t>main</w:t>
            </w:r>
            <w:proofErr w:type="spellEnd"/>
            <w:r>
              <w:rPr>
                <w:sz w:val="20"/>
              </w:rPr>
              <w:t>(), principal função, ela que inicia seu projeto.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Class</w:t>
            </w:r>
            <w:proofErr w:type="spellEnd"/>
            <w:r>
              <w:rPr>
                <w:sz w:val="20"/>
              </w:rPr>
              <w:t xml:space="preserve"> do tipo </w:t>
            </w:r>
            <w:proofErr w:type="spellStart"/>
            <w:r>
              <w:rPr>
                <w:sz w:val="20"/>
              </w:rPr>
              <w:t>Stateless</w:t>
            </w:r>
            <w:proofErr w:type="spellEnd"/>
            <w:r>
              <w:rPr>
                <w:sz w:val="20"/>
              </w:rPr>
              <w:t xml:space="preserve"> é uma </w:t>
            </w:r>
            <w:proofErr w:type="spellStart"/>
            <w:r>
              <w:rPr>
                <w:sz w:val="20"/>
              </w:rPr>
              <w:t>class</w:t>
            </w:r>
            <w:proofErr w:type="spellEnd"/>
            <w:r>
              <w:rPr>
                <w:sz w:val="20"/>
              </w:rPr>
              <w:t xml:space="preserve"> </w:t>
            </w:r>
            <w:r w:rsidR="004F3AA5">
              <w:rPr>
                <w:sz w:val="20"/>
              </w:rPr>
              <w:t xml:space="preserve">sem estado e uma </w:t>
            </w:r>
            <w:proofErr w:type="spellStart"/>
            <w:r w:rsidR="004F3AA5">
              <w:rPr>
                <w:sz w:val="20"/>
              </w:rPr>
              <w:t>Class</w:t>
            </w:r>
            <w:proofErr w:type="spellEnd"/>
            <w:r w:rsidR="004F3AA5">
              <w:rPr>
                <w:sz w:val="20"/>
              </w:rPr>
              <w:t xml:space="preserve"> </w:t>
            </w:r>
            <w:proofErr w:type="spellStart"/>
            <w:r w:rsidR="004F3AA5">
              <w:rPr>
                <w:sz w:val="20"/>
              </w:rPr>
              <w:t>Stateful</w:t>
            </w:r>
            <w:proofErr w:type="spellEnd"/>
            <w:r>
              <w:rPr>
                <w:sz w:val="20"/>
              </w:rPr>
              <w:t xml:space="preserve"> é com estado.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 xml:space="preserve">Todo </w:t>
            </w:r>
            <w:proofErr w:type="spellStart"/>
            <w:r>
              <w:rPr>
                <w:sz w:val="20"/>
              </w:rPr>
              <w:t>Widget</w:t>
            </w:r>
            <w:proofErr w:type="spellEnd"/>
            <w:r>
              <w:rPr>
                <w:sz w:val="20"/>
              </w:rPr>
              <w:t xml:space="preserve"> tem o construtor build que você deve passar o contexto.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MaterialApp</w:t>
            </w:r>
            <w:proofErr w:type="spellEnd"/>
            <w:r>
              <w:rPr>
                <w:sz w:val="20"/>
              </w:rPr>
              <w:t xml:space="preserve"> geralmente usado para criar rotas, mas não só para isso.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Default="00927E32" w:rsidP="003C45BF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Scaffold</w:t>
            </w:r>
            <w:proofErr w:type="spellEnd"/>
            <w:r>
              <w:rPr>
                <w:sz w:val="20"/>
              </w:rPr>
              <w:t xml:space="preserve"> é a estrutura do </w:t>
            </w:r>
            <w:proofErr w:type="spellStart"/>
            <w:r>
              <w:rPr>
                <w:sz w:val="20"/>
              </w:rPr>
              <w:t>app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2656114</wp:posOffset>
                </wp:positionH>
                <wp:positionV relativeFrom="paragraph">
                  <wp:posOffset>157843</wp:posOffset>
                </wp:positionV>
                <wp:extent cx="702129" cy="239486"/>
                <wp:effectExtent l="19050" t="57150" r="3175" b="27305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129" cy="239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D7EE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209.15pt;margin-top:12.45pt;width:55.3pt;height:18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" strokecolor="#ffc000" strokeweight="3pt">
                <v:stroke endarrow="block" joinstyle="miter"/>
              </v:shape>
            </w:pict>
          </mc:Fallback>
        </mc:AlternateContent>
      </w:r>
      <w:r w:rsidR="00DF3157" w:rsidRPr="00DF3157"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584</wp:posOffset>
            </wp:positionH>
            <wp:positionV relativeFrom="paragraph">
              <wp:posOffset>-5534</wp:posOffset>
            </wp:positionV>
            <wp:extent cx="3074670" cy="3120347"/>
            <wp:effectExtent l="0" t="0" r="0" b="444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12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88C18" wp14:editId="67237525">
                <wp:simplePos x="0" y="0"/>
                <wp:positionH relativeFrom="column">
                  <wp:posOffset>2231571</wp:posOffset>
                </wp:positionH>
                <wp:positionV relativeFrom="paragraph">
                  <wp:posOffset>209549</wp:posOffset>
                </wp:positionV>
                <wp:extent cx="1153886" cy="212181"/>
                <wp:effectExtent l="19050" t="76200" r="0" b="3556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3886" cy="21218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6AE6" id="Conector de Seta Reta 3" o:spid="_x0000_s1026" type="#_x0000_t32" style="position:absolute;margin-left:175.7pt;margin-top:16.5pt;width:90.85pt;height:16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" strokecolor="#ffc000" strokeweight="3pt">
                <v:stroke endarrow="block" joinstyle="miter"/>
              </v:shape>
            </w:pict>
          </mc:Fallback>
        </mc:AlternateContent>
      </w:r>
    </w:p>
    <w:p w:rsidR="00DF3157" w:rsidRP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BE79B" wp14:editId="0B10E394">
                <wp:simplePos x="0" y="0"/>
                <wp:positionH relativeFrom="column">
                  <wp:posOffset>2710544</wp:posOffset>
                </wp:positionH>
                <wp:positionV relativeFrom="paragraph">
                  <wp:posOffset>185056</wp:posOffset>
                </wp:positionV>
                <wp:extent cx="609600" cy="380365"/>
                <wp:effectExtent l="19050" t="38100" r="38100" b="1968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80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62BD" id="Conector de Seta Reta 4" o:spid="_x0000_s1026" type="#_x0000_t32" style="position:absolute;margin-left:213.45pt;margin-top:14.55pt;width:48pt;height:29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" strokecolor="#ffc000" strokeweight="3pt">
                <v:stroke endarrow="block" joinstyle="miter"/>
              </v:shape>
            </w:pict>
          </mc:Fallback>
        </mc:AlternateContent>
      </w:r>
      <w:r w:rsidR="00DF3157">
        <w:t xml:space="preserve">                </w: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BE79B" wp14:editId="0B10E394">
                <wp:simplePos x="0" y="0"/>
                <wp:positionH relativeFrom="column">
                  <wp:posOffset>2460171</wp:posOffset>
                </wp:positionH>
                <wp:positionV relativeFrom="paragraph">
                  <wp:posOffset>237399</wp:posOffset>
                </wp:positionV>
                <wp:extent cx="859972" cy="293915"/>
                <wp:effectExtent l="19050" t="57150" r="16510" b="3048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972" cy="293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5406" id="Conector de Seta Reta 5" o:spid="_x0000_s1026" type="#_x0000_t32" style="position:absolute;margin-left:193.7pt;margin-top:18.7pt;width:67.7pt;height:23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08BE5" wp14:editId="36E3D8A3">
                <wp:simplePos x="0" y="0"/>
                <wp:positionH relativeFrom="column">
                  <wp:posOffset>1627414</wp:posOffset>
                </wp:positionH>
                <wp:positionV relativeFrom="paragraph">
                  <wp:posOffset>519248</wp:posOffset>
                </wp:positionV>
                <wp:extent cx="1730375" cy="45719"/>
                <wp:effectExtent l="19050" t="57150" r="0" b="10731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03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528F" id="Conector de Seta Reta 7" o:spid="_x0000_s1026" type="#_x0000_t32" style="position:absolute;margin-left:128.15pt;margin-top:40.9pt;width:136.2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D90E3" wp14:editId="0BEC1BCD">
                <wp:simplePos x="0" y="0"/>
                <wp:positionH relativeFrom="column">
                  <wp:posOffset>1709057</wp:posOffset>
                </wp:positionH>
                <wp:positionV relativeFrom="paragraph">
                  <wp:posOffset>313599</wp:posOffset>
                </wp:positionV>
                <wp:extent cx="1676309" cy="45719"/>
                <wp:effectExtent l="19050" t="95250" r="0" b="69215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30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3AF5" id="Conector de Seta Reta 6" o:spid="_x0000_s1026" type="#_x0000_t32" style="position:absolute;margin-left:134.55pt;margin-top:24.7pt;width:132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927E32" w:rsidRDefault="00187BEA" w:rsidP="003C45BF">
      <w:pPr>
        <w:tabs>
          <w:tab w:val="left" w:pos="5409"/>
          <w:tab w:val="left" w:pos="5597"/>
        </w:tabs>
      </w:pPr>
      <w:r>
        <w:tab/>
      </w:r>
    </w:p>
    <w:p w:rsidR="00927E32" w:rsidRDefault="00927E32" w:rsidP="003C45BF">
      <w:pPr>
        <w:tabs>
          <w:tab w:val="left" w:pos="5409"/>
          <w:tab w:val="left" w:pos="5597"/>
        </w:tabs>
      </w:pPr>
    </w:p>
    <w:p w:rsidR="00187BEA" w:rsidRPr="00187BEA" w:rsidRDefault="00927E32" w:rsidP="003C45BF">
      <w:pPr>
        <w:tabs>
          <w:tab w:val="left" w:pos="5409"/>
          <w:tab w:val="left" w:pos="5597"/>
        </w:tabs>
      </w:pPr>
      <w:r>
        <w:tab/>
      </w:r>
    </w:p>
    <w:p w:rsidR="002C3BBE" w:rsidRDefault="002C3BBE" w:rsidP="003C45BF">
      <w:pPr>
        <w:tabs>
          <w:tab w:val="left" w:pos="5597"/>
        </w:tabs>
      </w:pPr>
    </w:p>
    <w:p w:rsidR="002C3BBE" w:rsidRDefault="00E00A66" w:rsidP="003C45BF">
      <w:r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074670" cy="620486"/>
            <wp:effectExtent l="0" t="0" r="0" b="825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otação 2020-03-17 1117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7"/>
                    <a:stretch/>
                  </pic:blipFill>
                  <pic:spPr bwMode="auto">
                    <a:xfrm>
                      <a:off x="0" y="0"/>
                      <a:ext cx="3074670" cy="6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ade"/>
        <w:tblpPr w:leftFromText="141" w:rightFromText="141" w:vertAnchor="text" w:horzAnchor="page" w:tblpX="5735" w:tblpY="40"/>
        <w:tblW w:w="0" w:type="auto"/>
        <w:tblLook w:val="04A0" w:firstRow="1" w:lastRow="0" w:firstColumn="1" w:lastColumn="0" w:noHBand="0" w:noVBand="1"/>
      </w:tblPr>
      <w:tblGrid>
        <w:gridCol w:w="5873"/>
      </w:tblGrid>
      <w:tr w:rsidR="002C3BBE" w:rsidTr="002C3BBE">
        <w:trPr>
          <w:trHeight w:val="537"/>
        </w:trPr>
        <w:tc>
          <w:tcPr>
            <w:tcW w:w="5873" w:type="dxa"/>
          </w:tcPr>
          <w:p w:rsidR="002C3BBE" w:rsidRDefault="00763A26" w:rsidP="003C45BF">
            <w:pPr>
              <w:tabs>
                <w:tab w:val="left" w:pos="5383"/>
              </w:tabs>
            </w:pPr>
            <w:r>
              <w:t xml:space="preserve">Uma maneira de identificar se você deve informar um </w:t>
            </w:r>
            <w:proofErr w:type="spellStart"/>
            <w:r>
              <w:t>widget</w:t>
            </w:r>
            <w:proofErr w:type="spellEnd"/>
            <w:r>
              <w:t xml:space="preserve"> ou outro tipo de elemento é ao digitar o argumento </w:t>
            </w:r>
            <w:proofErr w:type="spellStart"/>
            <w:r>
              <w:t>vc</w:t>
            </w:r>
            <w:proofErr w:type="spellEnd"/>
            <w:r>
              <w:t xml:space="preserve"> vê o tipo que o argumento espera, nesse caso </w:t>
            </w:r>
            <w:proofErr w:type="spellStart"/>
            <w:r>
              <w:t>widget</w:t>
            </w:r>
            <w:proofErr w:type="spellEnd"/>
            <w:r>
              <w:t>.</w:t>
            </w:r>
          </w:p>
        </w:tc>
      </w:tr>
    </w:tbl>
    <w:p w:rsidR="002C3BBE" w:rsidRPr="002C3BBE" w:rsidRDefault="002C3BBE" w:rsidP="003C45BF">
      <w:pPr>
        <w:tabs>
          <w:tab w:val="left" w:pos="5383"/>
        </w:tabs>
      </w:pPr>
      <w:r>
        <w:tab/>
      </w:r>
    </w:p>
    <w:p w:rsidR="00624837" w:rsidRDefault="00624837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  <w:r w:rsidRPr="00E00A66"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17780</wp:posOffset>
            </wp:positionV>
            <wp:extent cx="6251575" cy="3523615"/>
            <wp:effectExtent l="0" t="0" r="0" b="63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Pr="003C45BF" w:rsidRDefault="0029410E" w:rsidP="003C45BF">
      <w:pPr>
        <w:tabs>
          <w:tab w:val="left" w:pos="5383"/>
        </w:tabs>
        <w:rPr>
          <w:b/>
          <w:sz w:val="36"/>
        </w:rPr>
      </w:pPr>
      <w:r w:rsidRPr="003C45BF">
        <w:rPr>
          <w:b/>
          <w:sz w:val="36"/>
        </w:rPr>
        <w:lastRenderedPageBreak/>
        <w:t xml:space="preserve">Usando </w:t>
      </w:r>
      <w:proofErr w:type="spellStart"/>
      <w:r w:rsidRPr="003C45BF">
        <w:rPr>
          <w:b/>
          <w:sz w:val="36"/>
        </w:rPr>
        <w:t>Column</w:t>
      </w:r>
      <w:proofErr w:type="spellEnd"/>
      <w:r w:rsidRPr="003C45BF">
        <w:rPr>
          <w:b/>
          <w:sz w:val="36"/>
        </w:rPr>
        <w:t xml:space="preserve"> para organizar aplicação</w:t>
      </w:r>
    </w:p>
    <w:p w:rsidR="00E00A66" w:rsidRDefault="003C45BF" w:rsidP="003C45BF">
      <w:pPr>
        <w:tabs>
          <w:tab w:val="left" w:pos="5383"/>
        </w:tabs>
      </w:pPr>
      <w:r>
        <w:t xml:space="preserve">Conceito de </w:t>
      </w:r>
      <w:proofErr w:type="spellStart"/>
      <w:r>
        <w:t>flexBox</w:t>
      </w:r>
      <w:proofErr w:type="spellEnd"/>
      <w:r>
        <w:t>.</w:t>
      </w:r>
    </w:p>
    <w:p w:rsidR="003C45BF" w:rsidRDefault="003C45BF" w:rsidP="003C45BF">
      <w:pPr>
        <w:tabs>
          <w:tab w:val="left" w:pos="5383"/>
        </w:tabs>
      </w:pPr>
      <w:r>
        <w:t xml:space="preserve">Recebe vários </w:t>
      </w:r>
      <w:proofErr w:type="spellStart"/>
      <w:r>
        <w:t>widget’s</w:t>
      </w:r>
      <w:proofErr w:type="spellEnd"/>
      <w:r>
        <w:t xml:space="preserve"> como filhos, nesse caso uma lista.</w:t>
      </w:r>
    </w:p>
    <w:p w:rsidR="00461260" w:rsidRDefault="00461260" w:rsidP="003C45BF">
      <w:pPr>
        <w:tabs>
          <w:tab w:val="left" w:pos="5383"/>
        </w:tabs>
      </w:pPr>
      <w:proofErr w:type="spellStart"/>
      <w:r>
        <w:t>Ex</w:t>
      </w:r>
      <w:proofErr w:type="spellEnd"/>
      <w:r>
        <w:t xml:space="preserve"> de implementação:</w:t>
      </w:r>
    </w:p>
    <w:p w:rsidR="00461260" w:rsidRDefault="00461260" w:rsidP="003C45BF">
      <w:pPr>
        <w:tabs>
          <w:tab w:val="left" w:pos="5383"/>
        </w:tabs>
      </w:pPr>
      <w:r w:rsidRPr="00461260">
        <w:drawing>
          <wp:inline distT="0" distB="0" distL="0" distR="0" wp14:anchorId="521001D7" wp14:editId="2A5580B9">
            <wp:extent cx="1524132" cy="110499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BF" w:rsidRDefault="003C45BF" w:rsidP="003C45BF">
      <w:pPr>
        <w:tabs>
          <w:tab w:val="left" w:pos="5383"/>
        </w:tabs>
      </w:pPr>
    </w:p>
    <w:p w:rsidR="00E00A66" w:rsidRPr="00EB0EAD" w:rsidRDefault="00375B0B" w:rsidP="003C45BF">
      <w:pPr>
        <w:tabs>
          <w:tab w:val="left" w:pos="5383"/>
        </w:tabs>
        <w:rPr>
          <w:b/>
        </w:rPr>
      </w:pPr>
      <w:r w:rsidRPr="00EB0EAD">
        <w:rPr>
          <w:b/>
        </w:rPr>
        <w:t>Passando funções como parâmetro:</w:t>
      </w:r>
    </w:p>
    <w:p w:rsidR="00375B0B" w:rsidRDefault="00EB0EAD" w:rsidP="003C45BF">
      <w:pPr>
        <w:tabs>
          <w:tab w:val="left" w:pos="5383"/>
        </w:tabs>
      </w:pPr>
      <w:r>
        <w:t xml:space="preserve">Observe que passar uma função como parâmetro é diferente de chamar uma função, vamos ao </w:t>
      </w:r>
      <w:proofErr w:type="spellStart"/>
      <w:r>
        <w:t>ex</w:t>
      </w:r>
      <w:proofErr w:type="spellEnd"/>
      <w:r>
        <w:t>:</w:t>
      </w:r>
    </w:p>
    <w:p w:rsidR="00EB0EAD" w:rsidRDefault="00EB0EAD" w:rsidP="003C45BF">
      <w:pPr>
        <w:tabs>
          <w:tab w:val="left" w:pos="5383"/>
        </w:tabs>
      </w:pPr>
      <w:r>
        <w:t>Chamando uma função:</w:t>
      </w:r>
    </w:p>
    <w:p w:rsidR="00EB0EAD" w:rsidRDefault="00EB0EAD" w:rsidP="003C45BF">
      <w:pPr>
        <w:tabs>
          <w:tab w:val="left" w:pos="5383"/>
        </w:tabs>
      </w:pPr>
      <w:proofErr w:type="spellStart"/>
      <w:proofErr w:type="gramStart"/>
      <w:r>
        <w:t>funcao</w:t>
      </w:r>
      <w:proofErr w:type="spellEnd"/>
      <w:r>
        <w:t>(</w:t>
      </w:r>
      <w:proofErr w:type="gramEnd"/>
      <w:r>
        <w:t>);</w:t>
      </w:r>
    </w:p>
    <w:p w:rsidR="00EB0EAD" w:rsidRDefault="00EB0EAD" w:rsidP="003C45BF">
      <w:pPr>
        <w:tabs>
          <w:tab w:val="left" w:pos="5383"/>
        </w:tabs>
      </w:pPr>
      <w:r>
        <w:t>Repare que passo os parênteses normalmente.</w:t>
      </w:r>
    </w:p>
    <w:p w:rsidR="00EB0EAD" w:rsidRDefault="00EB0EAD" w:rsidP="003C45BF">
      <w:pPr>
        <w:tabs>
          <w:tab w:val="left" w:pos="5383"/>
        </w:tabs>
      </w:pPr>
      <w:r>
        <w:t>Chamando uma função como parâmetro:</w:t>
      </w:r>
    </w:p>
    <w:p w:rsidR="00EB0EAD" w:rsidRDefault="00EB0EAD" w:rsidP="003C45BF">
      <w:pPr>
        <w:tabs>
          <w:tab w:val="left" w:pos="5383"/>
        </w:tabs>
      </w:pPr>
      <w:r>
        <w:t xml:space="preserve">Apenas escreva -&gt; responder, veja o </w:t>
      </w:r>
      <w:proofErr w:type="spellStart"/>
      <w:r>
        <w:t>ex</w:t>
      </w:r>
      <w:proofErr w:type="spellEnd"/>
      <w:r>
        <w:t xml:space="preserve"> onde passo a função responder como parâmetro, pois </w:t>
      </w:r>
      <w:proofErr w:type="spellStart"/>
      <w:r>
        <w:t>onPressed</w:t>
      </w:r>
      <w:proofErr w:type="spellEnd"/>
      <w:r>
        <w:t xml:space="preserve"> espera isso.</w:t>
      </w:r>
    </w:p>
    <w:p w:rsidR="00EB0EAD" w:rsidRDefault="00EB0EAD" w:rsidP="003C45BF">
      <w:pPr>
        <w:tabs>
          <w:tab w:val="left" w:pos="5383"/>
        </w:tabs>
      </w:pPr>
      <w:r w:rsidRPr="00EB0EAD">
        <w:drawing>
          <wp:inline distT="0" distB="0" distL="0" distR="0" wp14:anchorId="0EE8E92F" wp14:editId="3A64BCF5">
            <wp:extent cx="2171888" cy="104403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 xml:space="preserve">Se quiser passar como função, </w:t>
      </w:r>
      <w:proofErr w:type="gramStart"/>
      <w:r>
        <w:t>responder(</w:t>
      </w:r>
      <w:proofErr w:type="gramEnd"/>
      <w:r>
        <w:t>), você pode fazer uma função que retorna um função, vejamos: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1530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Function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</w:t>
      </w:r>
      <w:proofErr w:type="spell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funcaoQueRetornaUmaOutraFuncao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"Pergunta Respondida!"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};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 xml:space="preserve">Agora, você pode chamar no </w:t>
      </w:r>
      <w:proofErr w:type="spellStart"/>
      <w:r>
        <w:t>onPressed</w:t>
      </w:r>
      <w:proofErr w:type="spellEnd"/>
      <w:r>
        <w:t xml:space="preserve">: </w:t>
      </w:r>
      <w:proofErr w:type="spellStart"/>
      <w:proofErr w:type="gramStart"/>
      <w:r w:rsidRPr="00B1530C">
        <w:t>funcaoQueRetornaUmaOutraFuncao</w:t>
      </w:r>
      <w:proofErr w:type="spellEnd"/>
      <w:r w:rsidRPr="00B1530C">
        <w:t>(</w:t>
      </w:r>
      <w:proofErr w:type="gramEnd"/>
      <w:r w:rsidRPr="00B1530C">
        <w:t>)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 xml:space="preserve">Temos então, 3 formas diferentes para passar uma função para o argumento </w:t>
      </w:r>
      <w:proofErr w:type="spellStart"/>
      <w:r>
        <w:t>onPressed</w:t>
      </w:r>
      <w:proofErr w:type="spellEnd"/>
      <w:r>
        <w:t xml:space="preserve"> do </w:t>
      </w:r>
      <w:proofErr w:type="spellStart"/>
      <w:r>
        <w:t>RaisedButton</w:t>
      </w:r>
      <w:proofErr w:type="spellEnd"/>
      <w:r>
        <w:t>, vejamos: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child</w:t>
      </w:r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Resposta</w:t>
      </w:r>
      <w:proofErr w:type="spell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1"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onPressed</w:t>
      </w:r>
      <w:proofErr w:type="spellEnd"/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responder,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child</w:t>
      </w:r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Resposta</w:t>
      </w:r>
      <w:proofErr w:type="spell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2"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onPressed</w:t>
      </w:r>
      <w:proofErr w:type="spellEnd"/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tipo normal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},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child</w:t>
      </w:r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Resposta</w:t>
      </w:r>
      <w:proofErr w:type="spell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3"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onPressed</w:t>
      </w:r>
      <w:proofErr w:type="spellEnd"/>
      <w:proofErr w:type="gram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() =&gt;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proofErr w:type="spellEnd"/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tipo Arrow </w:t>
      </w:r>
      <w:proofErr w:type="spellStart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Function</w:t>
      </w:r>
      <w:proofErr w:type="spellEnd"/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},</w:t>
      </w:r>
    </w:p>
    <w:p w:rsidR="00B1530C" w:rsidRDefault="00B1530C" w:rsidP="003C45BF">
      <w:pPr>
        <w:tabs>
          <w:tab w:val="left" w:pos="5383"/>
        </w:tabs>
      </w:pPr>
    </w:p>
    <w:p w:rsidR="00B1530C" w:rsidRPr="00306FF2" w:rsidRDefault="00306FF2" w:rsidP="003C45BF">
      <w:pPr>
        <w:tabs>
          <w:tab w:val="left" w:pos="5383"/>
        </w:tabs>
        <w:rPr>
          <w:color w:val="FF0000"/>
        </w:rPr>
      </w:pPr>
      <w:r w:rsidRPr="00306FF2">
        <w:rPr>
          <w:color w:val="FF0000"/>
        </w:rPr>
        <w:t xml:space="preserve">Algo importante a ser anotado é que quando passamos </w:t>
      </w:r>
      <w:proofErr w:type="spellStart"/>
      <w:r w:rsidRPr="00306FF2">
        <w:rPr>
          <w:color w:val="FF0000"/>
        </w:rPr>
        <w:t>null</w:t>
      </w:r>
      <w:proofErr w:type="spellEnd"/>
      <w:r w:rsidRPr="00306FF2">
        <w:rPr>
          <w:color w:val="FF0000"/>
        </w:rPr>
        <w:t xml:space="preserve"> para </w:t>
      </w:r>
      <w:proofErr w:type="spellStart"/>
      <w:r w:rsidRPr="00306FF2">
        <w:rPr>
          <w:color w:val="FF0000"/>
        </w:rPr>
        <w:t>onPressed</w:t>
      </w:r>
      <w:proofErr w:type="spellEnd"/>
      <w:r w:rsidRPr="00306FF2">
        <w:rPr>
          <w:color w:val="FF0000"/>
        </w:rPr>
        <w:t xml:space="preserve"> o botão fica desabilitado.</w:t>
      </w:r>
    </w:p>
    <w:p w:rsidR="00B1530C" w:rsidRDefault="00B1530C" w:rsidP="003C45BF">
      <w:pPr>
        <w:tabs>
          <w:tab w:val="left" w:pos="5383"/>
        </w:tabs>
      </w:pPr>
    </w:p>
    <w:p w:rsidR="009322B3" w:rsidRDefault="009322B3" w:rsidP="003C45BF">
      <w:pPr>
        <w:tabs>
          <w:tab w:val="left" w:pos="5383"/>
        </w:tabs>
      </w:pPr>
      <w:proofErr w:type="spellStart"/>
      <w:r>
        <w:t>Widgets</w:t>
      </w:r>
      <w:proofErr w:type="spellEnd"/>
      <w:r>
        <w:t xml:space="preserve"> do tipo </w:t>
      </w:r>
      <w:proofErr w:type="spellStart"/>
      <w:r>
        <w:t>Stateless</w:t>
      </w:r>
      <w:proofErr w:type="spellEnd"/>
      <w:r>
        <w:t xml:space="preserve"> são sem estado e por isso você não deve fazer alterações de estado/layout no mesmo, pois não irão funcionar e não tente burlar isso.</w:t>
      </w:r>
    </w:p>
    <w:p w:rsidR="009322B3" w:rsidRDefault="004F3AA5" w:rsidP="003C45BF">
      <w:pPr>
        <w:tabs>
          <w:tab w:val="left" w:pos="5383"/>
        </w:tabs>
      </w:pPr>
      <w:r>
        <w:t xml:space="preserve">Use o </w:t>
      </w:r>
      <w:proofErr w:type="spellStart"/>
      <w:r>
        <w:t>Widget</w:t>
      </w:r>
      <w:proofErr w:type="spellEnd"/>
      <w:r>
        <w:t xml:space="preserve"> do tipo </w:t>
      </w:r>
      <w:proofErr w:type="spellStart"/>
      <w:r>
        <w:t>Stateful</w:t>
      </w:r>
      <w:proofErr w:type="spellEnd"/>
      <w:r w:rsidR="009322B3">
        <w:t xml:space="preserve"> para isso.</w:t>
      </w:r>
    </w:p>
    <w:p w:rsidR="00B1530C" w:rsidRDefault="004F3AA5" w:rsidP="003C45BF">
      <w:pPr>
        <w:tabs>
          <w:tab w:val="left" w:pos="5383"/>
        </w:tabs>
      </w:pPr>
      <w:r w:rsidRPr="004F3AA5"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1376106</wp:posOffset>
            </wp:positionH>
            <wp:positionV relativeFrom="paragraph">
              <wp:posOffset>231049</wp:posOffset>
            </wp:positionV>
            <wp:extent cx="4744747" cy="4884511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47" cy="488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B3">
        <w:t xml:space="preserve"> </w:t>
      </w: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  <w:proofErr w:type="spellStart"/>
      <w:r>
        <w:lastRenderedPageBreak/>
        <w:t>Stateless</w:t>
      </w:r>
      <w:proofErr w:type="spellEnd"/>
      <w:r>
        <w:t xml:space="preserve"> só muda de estado com ações </w:t>
      </w:r>
      <w:proofErr w:type="spellStart"/>
      <w:r>
        <w:t>exeternas</w:t>
      </w:r>
      <w:proofErr w:type="spellEnd"/>
      <w:r>
        <w:t>.</w:t>
      </w:r>
    </w:p>
    <w:p w:rsidR="004F3AA5" w:rsidRDefault="004F3AA5" w:rsidP="003C45BF">
      <w:pPr>
        <w:tabs>
          <w:tab w:val="left" w:pos="5383"/>
        </w:tabs>
      </w:pPr>
      <w:proofErr w:type="spellStart"/>
      <w:r>
        <w:t>Stateful</w:t>
      </w:r>
      <w:proofErr w:type="spellEnd"/>
      <w:r>
        <w:t xml:space="preserve"> muda de estado com ações externas e internas dele próprio.</w:t>
      </w:r>
    </w:p>
    <w:p w:rsidR="004F3AA5" w:rsidRDefault="004F3AA5" w:rsidP="003C45BF">
      <w:pPr>
        <w:tabs>
          <w:tab w:val="left" w:pos="5383"/>
        </w:tabs>
      </w:pPr>
      <w:r w:rsidRPr="004F3AA5"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936172</wp:posOffset>
            </wp:positionH>
            <wp:positionV relativeFrom="paragraph">
              <wp:posOffset>195942</wp:posOffset>
            </wp:positionV>
            <wp:extent cx="5606143" cy="3210506"/>
            <wp:effectExtent l="0" t="0" r="0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43" cy="321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AA5" w:rsidRDefault="004F3AA5" w:rsidP="004F3AA5"/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  <w:bookmarkStart w:id="0" w:name="_GoBack"/>
      <w:bookmarkEnd w:id="0"/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sectPr w:rsidR="004F3AA5" w:rsidSect="00DF3157">
      <w:pgSz w:w="11906" w:h="16838"/>
      <w:pgMar w:top="180" w:right="1701" w:bottom="1417" w:left="3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CBB" w:rsidRDefault="00331CBB" w:rsidP="004F3AA5">
      <w:pPr>
        <w:spacing w:after="0" w:line="240" w:lineRule="auto"/>
      </w:pPr>
      <w:r>
        <w:separator/>
      </w:r>
    </w:p>
  </w:endnote>
  <w:endnote w:type="continuationSeparator" w:id="0">
    <w:p w:rsidR="00331CBB" w:rsidRDefault="00331CBB" w:rsidP="004F3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CBB" w:rsidRDefault="00331CBB" w:rsidP="004F3AA5">
      <w:pPr>
        <w:spacing w:after="0" w:line="240" w:lineRule="auto"/>
      </w:pPr>
      <w:r>
        <w:separator/>
      </w:r>
    </w:p>
  </w:footnote>
  <w:footnote w:type="continuationSeparator" w:id="0">
    <w:p w:rsidR="00331CBB" w:rsidRDefault="00331CBB" w:rsidP="004F3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6B"/>
    <w:rsid w:val="00187BEA"/>
    <w:rsid w:val="0029410E"/>
    <w:rsid w:val="002C3BBE"/>
    <w:rsid w:val="00306FF2"/>
    <w:rsid w:val="00331CBB"/>
    <w:rsid w:val="00375B0B"/>
    <w:rsid w:val="003C45BF"/>
    <w:rsid w:val="00461260"/>
    <w:rsid w:val="004F3AA5"/>
    <w:rsid w:val="00624837"/>
    <w:rsid w:val="00763A26"/>
    <w:rsid w:val="007E7A6B"/>
    <w:rsid w:val="00927E32"/>
    <w:rsid w:val="009322B3"/>
    <w:rsid w:val="00B1530C"/>
    <w:rsid w:val="00DF3157"/>
    <w:rsid w:val="00E00A66"/>
    <w:rsid w:val="00EB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72532"/>
  <w15:chartTrackingRefBased/>
  <w15:docId w15:val="{DC136CD9-797A-4B8A-A941-006D692B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F3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AA5"/>
  </w:style>
  <w:style w:type="paragraph" w:styleId="Rodap">
    <w:name w:val="footer"/>
    <w:basedOn w:val="Normal"/>
    <w:link w:val="Rodap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</Pages>
  <Words>388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Vieira de Souza</dc:creator>
  <cp:keywords/>
  <dc:description/>
  <cp:lastModifiedBy>Renato Vieira de Souza</cp:lastModifiedBy>
  <cp:revision>11</cp:revision>
  <dcterms:created xsi:type="dcterms:W3CDTF">2020-03-17T14:18:00Z</dcterms:created>
  <dcterms:modified xsi:type="dcterms:W3CDTF">2020-03-17T19:18:00Z</dcterms:modified>
</cp:coreProperties>
</file>