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8CBA" w14:textId="1548430B" w:rsidR="000543BA" w:rsidRPr="00204976" w:rsidRDefault="008B501F" w:rsidP="000543BA">
      <w:pPr>
        <w:pStyle w:val="Ttulo1"/>
        <w:jc w:val="center"/>
        <w:rPr>
          <w:color w:val="auto"/>
        </w:rPr>
      </w:pPr>
      <w:r>
        <w:rPr>
          <w:color w:val="auto"/>
        </w:rPr>
        <w:t>Reconhecimento Facial</w:t>
      </w:r>
    </w:p>
    <w:p w14:paraId="65BCE65D" w14:textId="77777777" w:rsidR="000543BA" w:rsidRPr="00204976" w:rsidRDefault="000543BA" w:rsidP="000543BA">
      <w:pPr>
        <w:rPr>
          <w:color w:val="auto"/>
        </w:rPr>
      </w:pPr>
    </w:p>
    <w:p w14:paraId="783474D1" w14:textId="77777777" w:rsidR="00721876" w:rsidRPr="00204976" w:rsidRDefault="00721876" w:rsidP="00721876">
      <w:pPr>
        <w:rPr>
          <w:b/>
          <w:bCs/>
          <w:color w:val="auto"/>
        </w:rPr>
      </w:pPr>
      <w:r w:rsidRPr="00204976">
        <w:rPr>
          <w:b/>
          <w:bCs/>
          <w:color w:val="auto"/>
        </w:rPr>
        <w:t>Glossário Técnico: Métricas de Validação Facial</w:t>
      </w:r>
    </w:p>
    <w:p w14:paraId="0F726ABE" w14:textId="77777777" w:rsidR="00721876" w:rsidRPr="00204976" w:rsidRDefault="00721876" w:rsidP="00721876">
      <w:pPr>
        <w:rPr>
          <w:color w:val="auto"/>
        </w:rPr>
      </w:pPr>
      <w:r w:rsidRPr="00204976">
        <w:rPr>
          <w:color w:val="auto"/>
        </w:rPr>
        <w:t>Este glossário descreve os parâmetros utilizados pelo motor biométrico para avaliar se uma imagem capturada possui os requisitos necessários para o processamento e reconhecimento de uma identidade.</w:t>
      </w:r>
    </w:p>
    <w:p w14:paraId="5BFFAE45" w14:textId="77777777" w:rsidR="008B2508" w:rsidRPr="00204976" w:rsidRDefault="008B2508" w:rsidP="00721876">
      <w:pPr>
        <w:rPr>
          <w:color w:val="auto"/>
        </w:rPr>
      </w:pPr>
    </w:p>
    <w:p w14:paraId="3375B565" w14:textId="77777777" w:rsidR="00721876" w:rsidRPr="00204976" w:rsidRDefault="00721876" w:rsidP="00721876">
      <w:pPr>
        <w:rPr>
          <w:b/>
          <w:bCs/>
          <w:color w:val="auto"/>
        </w:rPr>
      </w:pPr>
      <w:r w:rsidRPr="00204976">
        <w:rPr>
          <w:b/>
          <w:bCs/>
          <w:color w:val="auto"/>
        </w:rPr>
        <w:t>1. Parâmetros de Enquadramento e Dimensão</w:t>
      </w:r>
    </w:p>
    <w:p w14:paraId="45BCAA46" w14:textId="4A61F33E" w:rsidR="00721876" w:rsidRPr="00204976" w:rsidRDefault="00721876">
      <w:pPr>
        <w:numPr>
          <w:ilvl w:val="0"/>
          <w:numId w:val="20"/>
        </w:numPr>
        <w:rPr>
          <w:color w:val="auto"/>
        </w:rPr>
      </w:pPr>
      <w:r w:rsidRPr="00204976">
        <w:rPr>
          <w:b/>
          <w:bCs/>
          <w:color w:val="auto"/>
        </w:rPr>
        <w:t xml:space="preserve">Face </w:t>
      </w:r>
      <w:proofErr w:type="spellStart"/>
      <w:r w:rsidRPr="00204976">
        <w:rPr>
          <w:b/>
          <w:bCs/>
          <w:color w:val="auto"/>
        </w:rPr>
        <w:t>Size</w:t>
      </w:r>
      <w:proofErr w:type="spellEnd"/>
      <w:r w:rsidRPr="00204976">
        <w:rPr>
          <w:b/>
          <w:bCs/>
          <w:color w:val="auto"/>
        </w:rPr>
        <w:t xml:space="preserve"> (Tamanho da Face):</w:t>
      </w:r>
      <w:r w:rsidRPr="00204976">
        <w:rPr>
          <w:color w:val="auto"/>
        </w:rPr>
        <w:t xml:space="preserve"> Indica a área ocupada pelo rosto dentro da imagem total. Para uma identificação segura, o rosto deve ocupar uma proporção mínima do quadro. Se o rosto estiver muito distante da câmera, o sistema não terá pontos matemáticos suficientes para garantir a identidade, resultando em erro mesmo que a foto pareça nítida, o valor mínimo 100, para uma boa acuracidade.</w:t>
      </w:r>
    </w:p>
    <w:p w14:paraId="71DD1D50" w14:textId="3405889F" w:rsidR="00721876" w:rsidRPr="00204976" w:rsidRDefault="00721876">
      <w:pPr>
        <w:numPr>
          <w:ilvl w:val="0"/>
          <w:numId w:val="20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Roll</w:t>
      </w:r>
      <w:proofErr w:type="spellEnd"/>
      <w:r w:rsidRPr="00204976">
        <w:rPr>
          <w:b/>
          <w:bCs/>
          <w:color w:val="auto"/>
        </w:rPr>
        <w:t xml:space="preserve"> (Inclinação Lateral):</w:t>
      </w:r>
      <w:r w:rsidRPr="00204976">
        <w:rPr>
          <w:color w:val="auto"/>
        </w:rPr>
        <w:t xml:space="preserve"> Mede a inclinação da cabeça em relação aos ombros (pendular). O ideal é que o rosto esteja nivelado horizontalmente. Grandes inclinações dificultam o alinhamento dos pontos biométricos, quanto mais próximo de 0 é o ideal.</w:t>
      </w:r>
    </w:p>
    <w:p w14:paraId="4ABA76C1" w14:textId="76B7859F" w:rsidR="00721876" w:rsidRPr="00204976" w:rsidRDefault="00721876">
      <w:pPr>
        <w:numPr>
          <w:ilvl w:val="0"/>
          <w:numId w:val="20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Yaw</w:t>
      </w:r>
      <w:proofErr w:type="spellEnd"/>
      <w:r w:rsidRPr="00204976">
        <w:rPr>
          <w:b/>
          <w:bCs/>
          <w:color w:val="auto"/>
        </w:rPr>
        <w:t xml:space="preserve"> (Rotação Horizontal):</w:t>
      </w:r>
      <w:r w:rsidRPr="00204976">
        <w:rPr>
          <w:color w:val="auto"/>
        </w:rPr>
        <w:t xml:space="preserve"> Mede o quanto o rosto está voltado para os lados (esquerda/direita). O reconhecimento facial exige que o usuário esteja olhando diretamente para a câmera (posição frontal), quanto mais próximo de 0 é o ideal.</w:t>
      </w:r>
    </w:p>
    <w:p w14:paraId="6E6AAB25" w14:textId="6956CBD7" w:rsidR="00721876" w:rsidRPr="00204976" w:rsidRDefault="00721876">
      <w:pPr>
        <w:numPr>
          <w:ilvl w:val="0"/>
          <w:numId w:val="20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Pitch</w:t>
      </w:r>
      <w:proofErr w:type="spellEnd"/>
      <w:r w:rsidRPr="00204976">
        <w:rPr>
          <w:b/>
          <w:bCs/>
          <w:color w:val="auto"/>
        </w:rPr>
        <w:t xml:space="preserve"> (Inclinação Vertical):</w:t>
      </w:r>
      <w:r w:rsidRPr="00204976">
        <w:rPr>
          <w:color w:val="auto"/>
        </w:rPr>
        <w:t xml:space="preserve"> Mede a inclinação da cabeça para cima (queixo levantado) ou para baixo (queixo baixo). Desvios significativos nesta métrica alteram a percepção da estrutura do nariz e olhos, quanto mais próximo de 0 é o ideal.</w:t>
      </w:r>
    </w:p>
    <w:p w14:paraId="0D348CE7" w14:textId="77777777" w:rsidR="00721876" w:rsidRPr="00204976" w:rsidRDefault="00721876" w:rsidP="00721876">
      <w:pPr>
        <w:rPr>
          <w:b/>
          <w:bCs/>
          <w:color w:val="auto"/>
        </w:rPr>
      </w:pPr>
      <w:r w:rsidRPr="00204976">
        <w:rPr>
          <w:b/>
          <w:bCs/>
          <w:color w:val="auto"/>
        </w:rPr>
        <w:t>2. Atributos de Imagem (Qualidade Visual)</w:t>
      </w:r>
    </w:p>
    <w:p w14:paraId="340E211B" w14:textId="77777777" w:rsidR="00721876" w:rsidRPr="00204976" w:rsidRDefault="00721876">
      <w:pPr>
        <w:numPr>
          <w:ilvl w:val="0"/>
          <w:numId w:val="21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Quality</w:t>
      </w:r>
      <w:proofErr w:type="spellEnd"/>
      <w:r w:rsidRPr="00204976">
        <w:rPr>
          <w:b/>
          <w:bCs/>
          <w:color w:val="auto"/>
        </w:rPr>
        <w:t xml:space="preserve"> (Qualidade Geral):</w:t>
      </w:r>
      <w:r w:rsidRPr="00204976">
        <w:rPr>
          <w:color w:val="auto"/>
        </w:rPr>
        <w:t xml:space="preserve"> Uma nota composta que avalia a integridade digital da imagem. Ela considera a ausência de artefatos de compressão (quadrados na imagem) e se a foto é processável. Uma qualidade alta indica que o arquivo digital está "saudável", mas não substitui a necessidade de um bom enquadramento.</w:t>
      </w:r>
    </w:p>
    <w:p w14:paraId="1D18E293" w14:textId="77777777" w:rsidR="00721876" w:rsidRPr="00204976" w:rsidRDefault="00721876">
      <w:pPr>
        <w:numPr>
          <w:ilvl w:val="0"/>
          <w:numId w:val="21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Sharpness</w:t>
      </w:r>
      <w:proofErr w:type="spellEnd"/>
      <w:r w:rsidRPr="00204976">
        <w:rPr>
          <w:b/>
          <w:bCs/>
          <w:color w:val="auto"/>
        </w:rPr>
        <w:t xml:space="preserve"> (Nitidez/Foco):</w:t>
      </w:r>
      <w:r w:rsidRPr="00204976">
        <w:rPr>
          <w:color w:val="auto"/>
        </w:rPr>
        <w:t xml:space="preserve"> Avalia a precisão do foco na região da face. Fotos "trepidas" ou borradas perdem detalhes essenciais (como poros e o desenho exato da íris), o que impede a extração de uma assinatura biométrica confiável.</w:t>
      </w:r>
    </w:p>
    <w:p w14:paraId="5EB8EC1B" w14:textId="77777777" w:rsidR="00721876" w:rsidRPr="00204976" w:rsidRDefault="00721876">
      <w:pPr>
        <w:numPr>
          <w:ilvl w:val="0"/>
          <w:numId w:val="21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Brightness</w:t>
      </w:r>
      <w:proofErr w:type="spellEnd"/>
      <w:r w:rsidRPr="00204976">
        <w:rPr>
          <w:b/>
          <w:bCs/>
          <w:color w:val="auto"/>
        </w:rPr>
        <w:t xml:space="preserve"> (Brilho):</w:t>
      </w:r>
      <w:r w:rsidRPr="00204976">
        <w:rPr>
          <w:color w:val="auto"/>
        </w:rPr>
        <w:t xml:space="preserve"> Mede a intensidade de luz na captura. Fotos muito escuras (</w:t>
      </w:r>
      <w:proofErr w:type="spellStart"/>
      <w:r w:rsidRPr="00204976">
        <w:rPr>
          <w:color w:val="auto"/>
        </w:rPr>
        <w:t>subexpostas</w:t>
      </w:r>
      <w:proofErr w:type="spellEnd"/>
      <w:r w:rsidRPr="00204976">
        <w:rPr>
          <w:color w:val="auto"/>
        </w:rPr>
        <w:t>) ou com claridade excessiva (estouradas) escondem traços faciais necessários para a comparação.</w:t>
      </w:r>
    </w:p>
    <w:p w14:paraId="7746A551" w14:textId="77777777" w:rsidR="00721876" w:rsidRPr="00204976" w:rsidRDefault="00721876">
      <w:pPr>
        <w:numPr>
          <w:ilvl w:val="0"/>
          <w:numId w:val="21"/>
        </w:numPr>
        <w:rPr>
          <w:color w:val="auto"/>
        </w:rPr>
      </w:pPr>
      <w:proofErr w:type="spellStart"/>
      <w:r w:rsidRPr="00204976">
        <w:rPr>
          <w:b/>
          <w:bCs/>
          <w:color w:val="auto"/>
        </w:rPr>
        <w:t>Contrast</w:t>
      </w:r>
      <w:proofErr w:type="spellEnd"/>
      <w:r w:rsidRPr="00204976">
        <w:rPr>
          <w:b/>
          <w:bCs/>
          <w:color w:val="auto"/>
        </w:rPr>
        <w:t xml:space="preserve"> (Contraste):</w:t>
      </w:r>
      <w:r w:rsidRPr="00204976">
        <w:rPr>
          <w:color w:val="auto"/>
        </w:rPr>
        <w:t xml:space="preserve"> Analisa a distinção entre áreas claras e escuras. Um bom contraste é vital para que o algoritmo consiga separar o rosto do fundo da imagem e identificar o relevo facial.</w:t>
      </w:r>
    </w:p>
    <w:p w14:paraId="6C4108A3" w14:textId="77777777" w:rsidR="00721876" w:rsidRPr="00204976" w:rsidRDefault="00721876" w:rsidP="00721876">
      <w:pPr>
        <w:rPr>
          <w:b/>
          <w:bCs/>
          <w:color w:val="auto"/>
        </w:rPr>
      </w:pPr>
      <w:r w:rsidRPr="00204976">
        <w:rPr>
          <w:b/>
          <w:bCs/>
          <w:color w:val="auto"/>
        </w:rPr>
        <w:lastRenderedPageBreak/>
        <w:t>3. Índices de Comparação (</w:t>
      </w:r>
      <w:proofErr w:type="spellStart"/>
      <w:r w:rsidRPr="00204976">
        <w:rPr>
          <w:b/>
          <w:bCs/>
          <w:color w:val="auto"/>
        </w:rPr>
        <w:t>Matching</w:t>
      </w:r>
      <w:proofErr w:type="spellEnd"/>
      <w:r w:rsidRPr="00204976">
        <w:rPr>
          <w:b/>
          <w:bCs/>
          <w:color w:val="auto"/>
        </w:rPr>
        <w:t>)</w:t>
      </w:r>
    </w:p>
    <w:p w14:paraId="15F54AEE" w14:textId="77777777" w:rsidR="00721876" w:rsidRPr="00204976" w:rsidRDefault="00721876">
      <w:pPr>
        <w:numPr>
          <w:ilvl w:val="0"/>
          <w:numId w:val="22"/>
        </w:numPr>
        <w:rPr>
          <w:color w:val="auto"/>
        </w:rPr>
      </w:pPr>
      <w:r w:rsidRPr="00204976">
        <w:rPr>
          <w:b/>
          <w:bCs/>
          <w:color w:val="auto"/>
        </w:rPr>
        <w:t>M1Score / M2Score (Pontuação de Similaridade):</w:t>
      </w:r>
      <w:r w:rsidRPr="00204976">
        <w:rPr>
          <w:color w:val="auto"/>
        </w:rPr>
        <w:t xml:space="preserve"> São os resultados da comparação entre a face capturada e a face armazenada no banco de dados.</w:t>
      </w:r>
    </w:p>
    <w:p w14:paraId="7E484DB8" w14:textId="77777777" w:rsidR="00721876" w:rsidRPr="00204976" w:rsidRDefault="00721876">
      <w:pPr>
        <w:numPr>
          <w:ilvl w:val="1"/>
          <w:numId w:val="22"/>
        </w:numPr>
        <w:rPr>
          <w:color w:val="auto"/>
        </w:rPr>
      </w:pPr>
      <w:r w:rsidRPr="00204976">
        <w:rPr>
          <w:color w:val="auto"/>
        </w:rPr>
        <w:t>Quanto maior o score, maior a probabilidade de ser a mesma pessoa.</w:t>
      </w:r>
    </w:p>
    <w:p w14:paraId="36DA9410" w14:textId="77777777" w:rsidR="00721876" w:rsidRPr="00204976" w:rsidRDefault="00721876">
      <w:pPr>
        <w:numPr>
          <w:ilvl w:val="1"/>
          <w:numId w:val="22"/>
        </w:numPr>
        <w:rPr>
          <w:color w:val="auto"/>
        </w:rPr>
      </w:pPr>
      <w:r w:rsidRPr="00204976">
        <w:rPr>
          <w:color w:val="auto"/>
        </w:rPr>
        <w:t>Caso os campos estejam vazios ou zerados, indica que o sistema interrompeu o processo devido a uma falha nos requisitos anteriores (como face muito pequena ou sem foco), impedindo a análise de identidade por segurança.</w:t>
      </w:r>
    </w:p>
    <w:p w14:paraId="7A6F0C57" w14:textId="77777777" w:rsidR="00721876" w:rsidRPr="00204976" w:rsidRDefault="00000000" w:rsidP="00721876">
      <w:pPr>
        <w:rPr>
          <w:color w:val="auto"/>
        </w:rPr>
      </w:pPr>
      <w:r>
        <w:rPr>
          <w:color w:val="auto"/>
        </w:rPr>
        <w:pict w14:anchorId="07418914">
          <v:rect id="_x0000_i1025" style="width:0;height:1.5pt" o:hralign="center" o:hrstd="t" o:hr="t" fillcolor="#a0a0a0" stroked="f"/>
        </w:pict>
      </w:r>
    </w:p>
    <w:p w14:paraId="11396057" w14:textId="77777777" w:rsidR="00721876" w:rsidRPr="00204976" w:rsidRDefault="00721876" w:rsidP="00721876">
      <w:pPr>
        <w:rPr>
          <w:color w:val="auto"/>
        </w:rPr>
      </w:pPr>
      <w:r w:rsidRPr="00204976">
        <w:rPr>
          <w:b/>
          <w:bCs/>
          <w:color w:val="auto"/>
        </w:rPr>
        <w:t>Nota Técnica:</w:t>
      </w:r>
      <w:r w:rsidRPr="00204976">
        <w:rPr>
          <w:color w:val="auto"/>
        </w:rPr>
        <w:t xml:space="preserve"> A aprovação de uma face não depende de apenas um desses itens, mas do equilíbrio entre todos. Uma imagem pode ter "Qualidade" excelente, mas ser rejeitada se o "Tamanho da Face" for insuficiente para uma identificação segura.</w:t>
      </w:r>
    </w:p>
    <w:p w14:paraId="775027D3" w14:textId="0F68F393" w:rsidR="007F3BCD" w:rsidRPr="00204976" w:rsidRDefault="007F3BCD" w:rsidP="000543BA">
      <w:pPr>
        <w:rPr>
          <w:color w:val="auto"/>
        </w:rPr>
      </w:pPr>
    </w:p>
    <w:p w14:paraId="1905F712" w14:textId="41DD1821" w:rsidR="00266774" w:rsidRPr="00204976" w:rsidRDefault="00266774" w:rsidP="000543BA">
      <w:p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Considerações ao realizar captura de foto</w:t>
      </w:r>
    </w:p>
    <w:p w14:paraId="607E39A6" w14:textId="77777777" w:rsidR="00266774" w:rsidRPr="00204976" w:rsidRDefault="00266774" w:rsidP="000543BA">
      <w:pPr>
        <w:rPr>
          <w:b/>
          <w:bCs/>
          <w:color w:val="auto"/>
          <w:sz w:val="24"/>
          <w:szCs w:val="24"/>
        </w:rPr>
      </w:pPr>
    </w:p>
    <w:p w14:paraId="0D7A4E45" w14:textId="77777777" w:rsidR="00627061" w:rsidRPr="00204976" w:rsidRDefault="00627061">
      <w:pPr>
        <w:pStyle w:val="PargrafodaLista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Distorção da Geometria Facial (</w:t>
      </w:r>
      <w:proofErr w:type="spellStart"/>
      <w:r w:rsidRPr="00204976">
        <w:rPr>
          <w:b/>
          <w:bCs/>
          <w:color w:val="auto"/>
          <w:sz w:val="24"/>
          <w:szCs w:val="24"/>
        </w:rPr>
        <w:t>Aspect</w:t>
      </w:r>
      <w:proofErr w:type="spellEnd"/>
      <w:r w:rsidRPr="0020497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04976">
        <w:rPr>
          <w:b/>
          <w:bCs/>
          <w:color w:val="auto"/>
          <w:sz w:val="24"/>
          <w:szCs w:val="24"/>
        </w:rPr>
        <w:t>Ratio</w:t>
      </w:r>
      <w:proofErr w:type="spellEnd"/>
      <w:r w:rsidRPr="00204976">
        <w:rPr>
          <w:b/>
          <w:bCs/>
          <w:color w:val="auto"/>
          <w:sz w:val="24"/>
          <w:szCs w:val="24"/>
        </w:rPr>
        <w:t>)</w:t>
      </w:r>
    </w:p>
    <w:p w14:paraId="28197214" w14:textId="62FFE309" w:rsidR="00627061" w:rsidRPr="00204976" w:rsidRDefault="00627061">
      <w:pPr>
        <w:numPr>
          <w:ilvl w:val="0"/>
          <w:numId w:val="7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O Erro:</w:t>
      </w:r>
      <w:r w:rsidRPr="00204976">
        <w:rPr>
          <w:color w:val="auto"/>
          <w:sz w:val="24"/>
          <w:szCs w:val="24"/>
        </w:rPr>
        <w:t xml:space="preserve"> Ao achatar uma foto sem manter a proporção, </w:t>
      </w:r>
      <w:r w:rsidR="00266774" w:rsidRPr="00204976">
        <w:rPr>
          <w:color w:val="auto"/>
          <w:sz w:val="24"/>
          <w:szCs w:val="24"/>
        </w:rPr>
        <w:t>irá</w:t>
      </w:r>
      <w:r w:rsidRPr="00204976">
        <w:rPr>
          <w:color w:val="auto"/>
          <w:sz w:val="24"/>
          <w:szCs w:val="24"/>
        </w:rPr>
        <w:t xml:space="preserve"> altera</w:t>
      </w:r>
      <w:r w:rsidR="00266774" w:rsidRPr="00204976">
        <w:rPr>
          <w:color w:val="auto"/>
          <w:sz w:val="24"/>
          <w:szCs w:val="24"/>
        </w:rPr>
        <w:t>r</w:t>
      </w:r>
      <w:r w:rsidRPr="00204976">
        <w:rPr>
          <w:color w:val="auto"/>
          <w:sz w:val="24"/>
          <w:szCs w:val="24"/>
        </w:rPr>
        <w:t xml:space="preserve"> a razão de aspecto (</w:t>
      </w:r>
      <w:proofErr w:type="spellStart"/>
      <w:r w:rsidRPr="00204976">
        <w:rPr>
          <w:i/>
          <w:iCs/>
          <w:color w:val="auto"/>
          <w:sz w:val="24"/>
          <w:szCs w:val="24"/>
        </w:rPr>
        <w:t>aspect</w:t>
      </w:r>
      <w:proofErr w:type="spellEnd"/>
      <w:r w:rsidRPr="00204976">
        <w:rPr>
          <w:i/>
          <w:iCs/>
          <w:color w:val="auto"/>
          <w:sz w:val="24"/>
          <w:szCs w:val="24"/>
        </w:rPr>
        <w:t xml:space="preserve"> </w:t>
      </w:r>
      <w:proofErr w:type="spellStart"/>
      <w:r w:rsidRPr="00204976">
        <w:rPr>
          <w:i/>
          <w:iCs/>
          <w:color w:val="auto"/>
          <w:sz w:val="24"/>
          <w:szCs w:val="24"/>
        </w:rPr>
        <w:t>ratio</w:t>
      </w:r>
      <w:proofErr w:type="spellEnd"/>
      <w:r w:rsidRPr="00204976">
        <w:rPr>
          <w:color w:val="auto"/>
          <w:sz w:val="24"/>
          <w:szCs w:val="24"/>
        </w:rPr>
        <w:t>).</w:t>
      </w:r>
    </w:p>
    <w:p w14:paraId="733A27E7" w14:textId="0A595E3A" w:rsidR="00627061" w:rsidRPr="00204976" w:rsidRDefault="00627061">
      <w:pPr>
        <w:numPr>
          <w:ilvl w:val="0"/>
          <w:numId w:val="7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Impacto Técnico:</w:t>
      </w:r>
      <w:r w:rsidRPr="00204976">
        <w:rPr>
          <w:color w:val="auto"/>
          <w:sz w:val="24"/>
          <w:szCs w:val="24"/>
        </w:rPr>
        <w:t xml:space="preserve"> O algoritmo realiza um mapeamento preciso dos elementos do rosto. Ao "achatar"</w:t>
      </w:r>
      <w:r w:rsidR="00266774" w:rsidRPr="00204976">
        <w:rPr>
          <w:color w:val="auto"/>
          <w:sz w:val="24"/>
          <w:szCs w:val="24"/>
        </w:rPr>
        <w:t xml:space="preserve"> ou “esticar”</w:t>
      </w:r>
      <w:r w:rsidRPr="00204976">
        <w:rPr>
          <w:color w:val="auto"/>
          <w:sz w:val="24"/>
          <w:szCs w:val="24"/>
        </w:rPr>
        <w:t xml:space="preserve"> </w:t>
      </w:r>
      <w:r w:rsidR="00266774" w:rsidRPr="00204976">
        <w:rPr>
          <w:color w:val="auto"/>
          <w:sz w:val="24"/>
          <w:szCs w:val="24"/>
        </w:rPr>
        <w:t>uma</w:t>
      </w:r>
      <w:r w:rsidRPr="00204976">
        <w:rPr>
          <w:color w:val="auto"/>
          <w:sz w:val="24"/>
          <w:szCs w:val="24"/>
        </w:rPr>
        <w:t xml:space="preserve"> imagem, as distâncias biométricas (como a distância entre os olhos ou a largura do nariz) são alteradas, tornando o </w:t>
      </w:r>
      <w:proofErr w:type="spellStart"/>
      <w:r w:rsidRPr="00204976">
        <w:rPr>
          <w:color w:val="auto"/>
          <w:sz w:val="24"/>
          <w:szCs w:val="24"/>
        </w:rPr>
        <w:t>template</w:t>
      </w:r>
      <w:proofErr w:type="spellEnd"/>
      <w:r w:rsidRPr="00204976">
        <w:rPr>
          <w:color w:val="auto"/>
          <w:sz w:val="24"/>
          <w:szCs w:val="24"/>
        </w:rPr>
        <w:t xml:space="preserve"> gerado incompatível com o rosto real do usuário no momento da leitura.</w:t>
      </w:r>
    </w:p>
    <w:p w14:paraId="10D113B9" w14:textId="77777777" w:rsidR="00266774" w:rsidRPr="00204976" w:rsidRDefault="00266774" w:rsidP="006B201B">
      <w:pPr>
        <w:numPr>
          <w:ilvl w:val="0"/>
          <w:numId w:val="0"/>
        </w:numPr>
        <w:ind w:left="360"/>
        <w:rPr>
          <w:color w:val="auto"/>
          <w:sz w:val="24"/>
          <w:szCs w:val="24"/>
        </w:rPr>
      </w:pPr>
    </w:p>
    <w:p w14:paraId="1919C36E" w14:textId="77777777" w:rsidR="00627061" w:rsidRPr="00204976" w:rsidRDefault="00627061">
      <w:pPr>
        <w:pStyle w:val="PargrafodaLista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Captura de "Foto de Foto" (Moiré e Perda de Profundidade)</w:t>
      </w:r>
    </w:p>
    <w:p w14:paraId="0C6B05D7" w14:textId="77777777" w:rsidR="00627061" w:rsidRPr="00204976" w:rsidRDefault="00627061">
      <w:pPr>
        <w:numPr>
          <w:ilvl w:val="0"/>
          <w:numId w:val="8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O Erro:</w:t>
      </w:r>
      <w:r w:rsidRPr="00204976">
        <w:rPr>
          <w:color w:val="auto"/>
          <w:sz w:val="24"/>
          <w:szCs w:val="24"/>
        </w:rPr>
        <w:t xml:space="preserve"> Tirar uma foto de outra foto física ou de uma tela.</w:t>
      </w:r>
    </w:p>
    <w:p w14:paraId="00CBC966" w14:textId="2C809642" w:rsidR="00627061" w:rsidRPr="00204976" w:rsidRDefault="00627061">
      <w:pPr>
        <w:numPr>
          <w:ilvl w:val="0"/>
          <w:numId w:val="8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Impacto Técnico:</w:t>
      </w:r>
      <w:r w:rsidRPr="00204976">
        <w:rPr>
          <w:color w:val="auto"/>
          <w:sz w:val="24"/>
          <w:szCs w:val="24"/>
        </w:rPr>
        <w:t xml:space="preserve"> Isso introduz ruído digital e padrões de interferência (como o efeito Moiré). Além disso, </w:t>
      </w:r>
      <w:r w:rsidR="00266774" w:rsidRPr="00204976">
        <w:rPr>
          <w:color w:val="auto"/>
          <w:sz w:val="24"/>
          <w:szCs w:val="24"/>
        </w:rPr>
        <w:t>o algoritmo</w:t>
      </w:r>
      <w:r w:rsidRPr="00204976">
        <w:rPr>
          <w:color w:val="auto"/>
          <w:sz w:val="24"/>
          <w:szCs w:val="24"/>
        </w:rPr>
        <w:t xml:space="preserve"> possui tecnologia </w:t>
      </w:r>
      <w:proofErr w:type="spellStart"/>
      <w:r w:rsidRPr="00204976">
        <w:rPr>
          <w:b/>
          <w:bCs/>
          <w:color w:val="auto"/>
          <w:sz w:val="24"/>
          <w:szCs w:val="24"/>
        </w:rPr>
        <w:t>Anti-fake</w:t>
      </w:r>
      <w:proofErr w:type="spellEnd"/>
      <w:r w:rsidRPr="00204976">
        <w:rPr>
          <w:color w:val="auto"/>
          <w:sz w:val="24"/>
          <w:szCs w:val="24"/>
        </w:rPr>
        <w:t xml:space="preserve"> e </w:t>
      </w:r>
      <w:proofErr w:type="spellStart"/>
      <w:r w:rsidRPr="00204976">
        <w:rPr>
          <w:b/>
          <w:bCs/>
          <w:color w:val="auto"/>
          <w:sz w:val="24"/>
          <w:szCs w:val="24"/>
        </w:rPr>
        <w:t>Liveness</w:t>
      </w:r>
      <w:proofErr w:type="spellEnd"/>
      <w:r w:rsidRPr="0020497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04976">
        <w:rPr>
          <w:b/>
          <w:bCs/>
          <w:color w:val="auto"/>
          <w:sz w:val="24"/>
          <w:szCs w:val="24"/>
        </w:rPr>
        <w:t>Detection</w:t>
      </w:r>
      <w:proofErr w:type="spellEnd"/>
      <w:r w:rsidRPr="00204976">
        <w:rPr>
          <w:color w:val="auto"/>
          <w:sz w:val="24"/>
          <w:szCs w:val="24"/>
        </w:rPr>
        <w:t>. Fotos de fotos perdem os detalhes de textura e profundidade necessários para o sensor validar que se trata de uma "pessoa viva", resultando em rejeição imediata pelo sistema de segurança.</w:t>
      </w:r>
    </w:p>
    <w:p w14:paraId="24F9FBB0" w14:textId="77777777" w:rsidR="00627061" w:rsidRPr="00204976" w:rsidRDefault="00627061" w:rsidP="00627061">
      <w:pPr>
        <w:rPr>
          <w:color w:val="auto"/>
          <w:sz w:val="24"/>
          <w:szCs w:val="24"/>
        </w:rPr>
      </w:pPr>
    </w:p>
    <w:p w14:paraId="25395A2B" w14:textId="77777777" w:rsidR="00627061" w:rsidRPr="00204976" w:rsidRDefault="00627061">
      <w:pPr>
        <w:pStyle w:val="PargrafodaLista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Imagens Embaçadas ou Fora de Foco</w:t>
      </w:r>
    </w:p>
    <w:p w14:paraId="2444F0B0" w14:textId="77777777" w:rsidR="00627061" w:rsidRPr="00204976" w:rsidRDefault="00627061">
      <w:pPr>
        <w:numPr>
          <w:ilvl w:val="0"/>
          <w:numId w:val="9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O Erro:</w:t>
      </w:r>
      <w:r w:rsidRPr="00204976">
        <w:rPr>
          <w:color w:val="auto"/>
          <w:sz w:val="24"/>
          <w:szCs w:val="24"/>
        </w:rPr>
        <w:t xml:space="preserve"> Falta de nitidez na captura.</w:t>
      </w:r>
    </w:p>
    <w:p w14:paraId="03D24F98" w14:textId="77777777" w:rsidR="00627061" w:rsidRPr="00204976" w:rsidRDefault="00627061">
      <w:pPr>
        <w:numPr>
          <w:ilvl w:val="0"/>
          <w:numId w:val="9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Impacto Técnico:</w:t>
      </w:r>
      <w:r w:rsidRPr="00204976">
        <w:rPr>
          <w:color w:val="auto"/>
          <w:sz w:val="24"/>
          <w:szCs w:val="24"/>
        </w:rPr>
        <w:t xml:space="preserve"> O sistema exige que os elementos faciais estejam expostos com clareza para o mapeamento completo. Fotos embaçadas </w:t>
      </w:r>
      <w:r w:rsidRPr="00204976">
        <w:rPr>
          <w:color w:val="auto"/>
          <w:sz w:val="24"/>
          <w:szCs w:val="24"/>
        </w:rPr>
        <w:lastRenderedPageBreak/>
        <w:t xml:space="preserve">eliminam as bordas de contraste que o software utiliza para identificar os pontos fiduciais do rosto, impedindo a criação de um </w:t>
      </w:r>
      <w:proofErr w:type="spellStart"/>
      <w:r w:rsidRPr="00204976">
        <w:rPr>
          <w:color w:val="auto"/>
          <w:sz w:val="24"/>
          <w:szCs w:val="24"/>
        </w:rPr>
        <w:t>template</w:t>
      </w:r>
      <w:proofErr w:type="spellEnd"/>
      <w:r w:rsidRPr="00204976">
        <w:rPr>
          <w:color w:val="auto"/>
          <w:sz w:val="24"/>
          <w:szCs w:val="24"/>
        </w:rPr>
        <w:t xml:space="preserve"> biométrico confiável.</w:t>
      </w:r>
    </w:p>
    <w:p w14:paraId="3644262A" w14:textId="77777777" w:rsidR="00627061" w:rsidRPr="00204976" w:rsidRDefault="00627061" w:rsidP="00627061">
      <w:pPr>
        <w:numPr>
          <w:ilvl w:val="0"/>
          <w:numId w:val="0"/>
        </w:numPr>
        <w:ind w:left="720"/>
        <w:rPr>
          <w:color w:val="auto"/>
          <w:sz w:val="24"/>
          <w:szCs w:val="24"/>
        </w:rPr>
      </w:pPr>
    </w:p>
    <w:p w14:paraId="6F78F455" w14:textId="77777777" w:rsidR="00627061" w:rsidRPr="00204976" w:rsidRDefault="00627061">
      <w:pPr>
        <w:pStyle w:val="PargrafodaLista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Subdimensionamento (Tamanho do Rosto Muito Pequeno)</w:t>
      </w:r>
    </w:p>
    <w:p w14:paraId="0E424596" w14:textId="77777777" w:rsidR="00627061" w:rsidRPr="00204976" w:rsidRDefault="00627061">
      <w:pPr>
        <w:numPr>
          <w:ilvl w:val="0"/>
          <w:numId w:val="10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O Erro:</w:t>
      </w:r>
      <w:r w:rsidRPr="00204976">
        <w:rPr>
          <w:color w:val="auto"/>
          <w:sz w:val="24"/>
          <w:szCs w:val="24"/>
        </w:rPr>
        <w:t xml:space="preserve"> Foto tirada com o usuário muito distante ou em baixa resolução.</w:t>
      </w:r>
    </w:p>
    <w:p w14:paraId="1F7443C4" w14:textId="48C46DF7" w:rsidR="00627061" w:rsidRPr="00204976" w:rsidRDefault="00627061">
      <w:pPr>
        <w:numPr>
          <w:ilvl w:val="0"/>
          <w:numId w:val="10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Impacto Técnico:</w:t>
      </w:r>
      <w:r w:rsidRPr="00204976">
        <w:rPr>
          <w:color w:val="auto"/>
          <w:sz w:val="24"/>
          <w:szCs w:val="24"/>
        </w:rPr>
        <w:t xml:space="preserve"> O </w:t>
      </w:r>
      <w:r w:rsidR="00266774" w:rsidRPr="00204976">
        <w:rPr>
          <w:color w:val="auto"/>
          <w:sz w:val="24"/>
          <w:szCs w:val="24"/>
        </w:rPr>
        <w:t>algoritmo de reconhecimento facial</w:t>
      </w:r>
      <w:r w:rsidRPr="00204976">
        <w:rPr>
          <w:color w:val="auto"/>
          <w:sz w:val="24"/>
          <w:szCs w:val="24"/>
        </w:rPr>
        <w:t xml:space="preserve"> exige que a área do rosto na imagem tenha, no mínimo, </w:t>
      </w:r>
      <w:r w:rsidR="00266774" w:rsidRPr="00204976">
        <w:rPr>
          <w:b/>
          <w:bCs/>
          <w:color w:val="auto"/>
          <w:sz w:val="24"/>
          <w:szCs w:val="24"/>
        </w:rPr>
        <w:t>10</w:t>
      </w:r>
      <w:r w:rsidRPr="00204976">
        <w:rPr>
          <w:b/>
          <w:bCs/>
          <w:color w:val="auto"/>
          <w:sz w:val="24"/>
          <w:szCs w:val="24"/>
        </w:rPr>
        <w:t>0 pixels</w:t>
      </w:r>
      <w:r w:rsidRPr="00204976">
        <w:rPr>
          <w:color w:val="auto"/>
          <w:sz w:val="24"/>
          <w:szCs w:val="24"/>
        </w:rPr>
        <w:t xml:space="preserve"> para garantir uma detecção confiável. Se a foto for pequena demais, o equipamento rejeita o arquivo com a mensagem de erro específica: </w:t>
      </w:r>
      <w:r w:rsidRPr="00204976">
        <w:rPr>
          <w:b/>
          <w:bCs/>
          <w:color w:val="auto"/>
          <w:sz w:val="24"/>
          <w:szCs w:val="24"/>
        </w:rPr>
        <w:t xml:space="preserve">"Face </w:t>
      </w:r>
      <w:proofErr w:type="spellStart"/>
      <w:r w:rsidRPr="00204976">
        <w:rPr>
          <w:b/>
          <w:bCs/>
          <w:color w:val="auto"/>
          <w:sz w:val="24"/>
          <w:szCs w:val="24"/>
        </w:rPr>
        <w:t>size</w:t>
      </w:r>
      <w:proofErr w:type="spellEnd"/>
      <w:r w:rsidRPr="00204976">
        <w:rPr>
          <w:b/>
          <w:bCs/>
          <w:color w:val="auto"/>
          <w:sz w:val="24"/>
          <w:szCs w:val="24"/>
        </w:rPr>
        <w:t xml:space="preserve"> too </w:t>
      </w:r>
      <w:proofErr w:type="spellStart"/>
      <w:r w:rsidRPr="00204976">
        <w:rPr>
          <w:b/>
          <w:bCs/>
          <w:color w:val="auto"/>
          <w:sz w:val="24"/>
          <w:szCs w:val="24"/>
        </w:rPr>
        <w:t>small</w:t>
      </w:r>
      <w:proofErr w:type="spellEnd"/>
      <w:r w:rsidRPr="00204976">
        <w:rPr>
          <w:b/>
          <w:bCs/>
          <w:color w:val="auto"/>
          <w:sz w:val="24"/>
          <w:szCs w:val="24"/>
        </w:rPr>
        <w:t>"</w:t>
      </w:r>
      <w:r w:rsidRPr="00204976">
        <w:rPr>
          <w:color w:val="auto"/>
          <w:sz w:val="24"/>
          <w:szCs w:val="24"/>
        </w:rPr>
        <w:t>.</w:t>
      </w:r>
    </w:p>
    <w:p w14:paraId="4A58797D" w14:textId="77777777" w:rsidR="00627061" w:rsidRPr="00204976" w:rsidRDefault="00627061" w:rsidP="00627061">
      <w:pPr>
        <w:numPr>
          <w:ilvl w:val="0"/>
          <w:numId w:val="0"/>
        </w:numPr>
        <w:ind w:left="720"/>
        <w:rPr>
          <w:color w:val="auto"/>
          <w:sz w:val="24"/>
          <w:szCs w:val="24"/>
        </w:rPr>
      </w:pPr>
    </w:p>
    <w:p w14:paraId="3F398E98" w14:textId="77777777" w:rsidR="00627061" w:rsidRPr="00204976" w:rsidRDefault="00627061">
      <w:pPr>
        <w:pStyle w:val="PargrafodaLista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Formato de Arquivo e Iluminação</w:t>
      </w:r>
    </w:p>
    <w:p w14:paraId="1E20436C" w14:textId="77777777" w:rsidR="00627061" w:rsidRPr="00204976" w:rsidRDefault="00627061">
      <w:pPr>
        <w:numPr>
          <w:ilvl w:val="0"/>
          <w:numId w:val="11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O Erro:</w:t>
      </w:r>
      <w:r w:rsidRPr="00204976">
        <w:rPr>
          <w:color w:val="auto"/>
          <w:sz w:val="24"/>
          <w:szCs w:val="24"/>
        </w:rPr>
        <w:t xml:space="preserve"> Uso de formatos não suportados ou iluminação inadequada (muito escura).</w:t>
      </w:r>
    </w:p>
    <w:p w14:paraId="56C756C8" w14:textId="77777777" w:rsidR="00627061" w:rsidRPr="00204976" w:rsidRDefault="00627061">
      <w:pPr>
        <w:numPr>
          <w:ilvl w:val="0"/>
          <w:numId w:val="11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Impacto Técnico:</w:t>
      </w:r>
      <w:r w:rsidRPr="00204976">
        <w:rPr>
          <w:color w:val="auto"/>
          <w:sz w:val="24"/>
          <w:szCs w:val="24"/>
        </w:rPr>
        <w:t xml:space="preserve"> O dispositivo utiliza uma câmera Full HD com WDR para lidar com luz, mas o cadastro inicial deve ser feito com iluminação ideal para garantir o registro da "assinatura" facial. Fotos escuras dificultam a distinção entre a pele e o fundo, comprometendo a precisão de verificação, que deve ser superior a 99,5%.</w:t>
      </w:r>
    </w:p>
    <w:p w14:paraId="5ED458C9" w14:textId="77777777" w:rsidR="00266774" w:rsidRPr="00204976" w:rsidRDefault="00266774" w:rsidP="00627061">
      <w:pPr>
        <w:rPr>
          <w:color w:val="auto"/>
          <w:sz w:val="24"/>
          <w:szCs w:val="24"/>
        </w:rPr>
      </w:pPr>
    </w:p>
    <w:p w14:paraId="2CDF7233" w14:textId="103781B3" w:rsidR="00627061" w:rsidRPr="00204976" w:rsidRDefault="00627061" w:rsidP="00627061">
      <w:pPr>
        <w:rPr>
          <w:color w:val="auto"/>
          <w:sz w:val="24"/>
          <w:szCs w:val="24"/>
        </w:rPr>
      </w:pPr>
      <w:r w:rsidRPr="00204976">
        <w:rPr>
          <w:color w:val="auto"/>
          <w:sz w:val="24"/>
          <w:szCs w:val="24"/>
        </w:rPr>
        <w:t>Como consequência direta dessa</w:t>
      </w:r>
      <w:r w:rsidR="00266774" w:rsidRPr="00204976">
        <w:rPr>
          <w:color w:val="auto"/>
          <w:sz w:val="24"/>
          <w:szCs w:val="24"/>
        </w:rPr>
        <w:t>s</w:t>
      </w:r>
      <w:r w:rsidRPr="00204976">
        <w:rPr>
          <w:color w:val="auto"/>
          <w:sz w:val="24"/>
          <w:szCs w:val="24"/>
        </w:rPr>
        <w:t xml:space="preserve"> inadequaç</w:t>
      </w:r>
      <w:r w:rsidR="00266774" w:rsidRPr="00204976">
        <w:rPr>
          <w:color w:val="auto"/>
          <w:sz w:val="24"/>
          <w:szCs w:val="24"/>
        </w:rPr>
        <w:t>ões</w:t>
      </w:r>
      <w:r w:rsidRPr="00204976">
        <w:rPr>
          <w:color w:val="auto"/>
          <w:sz w:val="24"/>
          <w:szCs w:val="24"/>
        </w:rPr>
        <w:t>, o equipamento apresenta</w:t>
      </w:r>
      <w:r w:rsidR="00266774" w:rsidRPr="00204976">
        <w:rPr>
          <w:color w:val="auto"/>
          <w:sz w:val="24"/>
          <w:szCs w:val="24"/>
        </w:rPr>
        <w:t>rá</w:t>
      </w:r>
      <w:r w:rsidRPr="00204976">
        <w:rPr>
          <w:color w:val="auto"/>
          <w:sz w:val="24"/>
          <w:szCs w:val="24"/>
        </w:rPr>
        <w:t>:</w:t>
      </w:r>
    </w:p>
    <w:p w14:paraId="132CC6F4" w14:textId="77777777" w:rsidR="00627061" w:rsidRPr="00204976" w:rsidRDefault="00627061" w:rsidP="00627061">
      <w:pPr>
        <w:rPr>
          <w:color w:val="auto"/>
          <w:sz w:val="24"/>
          <w:szCs w:val="24"/>
        </w:rPr>
      </w:pPr>
    </w:p>
    <w:p w14:paraId="37D92980" w14:textId="77777777" w:rsidR="00627061" w:rsidRPr="00204976" w:rsidRDefault="00627061">
      <w:pPr>
        <w:numPr>
          <w:ilvl w:val="0"/>
          <w:numId w:val="19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Latência Elevada:</w:t>
      </w:r>
      <w:r w:rsidRPr="00204976">
        <w:rPr>
          <w:color w:val="auto"/>
          <w:sz w:val="24"/>
          <w:szCs w:val="24"/>
        </w:rPr>
        <w:t xml:space="preserve"> O processador demora mais tempo para tentar processar um </w:t>
      </w:r>
      <w:proofErr w:type="spellStart"/>
      <w:r w:rsidRPr="00204976">
        <w:rPr>
          <w:color w:val="auto"/>
          <w:sz w:val="24"/>
          <w:szCs w:val="24"/>
        </w:rPr>
        <w:t>template</w:t>
      </w:r>
      <w:proofErr w:type="spellEnd"/>
      <w:r w:rsidRPr="00204976">
        <w:rPr>
          <w:color w:val="auto"/>
          <w:sz w:val="24"/>
          <w:szCs w:val="24"/>
        </w:rPr>
        <w:t xml:space="preserve"> ruidoso ou distorcido.</w:t>
      </w:r>
    </w:p>
    <w:p w14:paraId="2119E972" w14:textId="77777777" w:rsidR="00627061" w:rsidRPr="00204976" w:rsidRDefault="00627061">
      <w:pPr>
        <w:numPr>
          <w:ilvl w:val="0"/>
          <w:numId w:val="19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Falsa Rejeição:</w:t>
      </w:r>
      <w:r w:rsidRPr="00204976">
        <w:rPr>
          <w:color w:val="auto"/>
          <w:sz w:val="24"/>
          <w:szCs w:val="24"/>
        </w:rPr>
        <w:t xml:space="preserve"> O sistema não consegue validar a identidade do usuário (mesmo ele estando cadastrado), pois o mapeamento biométrico original está corrompido ou incompleto.</w:t>
      </w:r>
    </w:p>
    <w:p w14:paraId="7A1D7B00" w14:textId="77777777" w:rsidR="00627061" w:rsidRPr="00204976" w:rsidRDefault="00627061">
      <w:pPr>
        <w:numPr>
          <w:ilvl w:val="0"/>
          <w:numId w:val="19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Erros de Sincronismo:</w:t>
      </w:r>
      <w:r w:rsidRPr="00204976">
        <w:rPr>
          <w:color w:val="auto"/>
          <w:sz w:val="24"/>
          <w:szCs w:val="24"/>
        </w:rPr>
        <w:t xml:space="preserve"> Fotos fora do padrão de resolução são rejeitadas automaticamente pelo terminal durante a carga de dados.</w:t>
      </w:r>
    </w:p>
    <w:p w14:paraId="58049EDE" w14:textId="77777777" w:rsidR="00627061" w:rsidRPr="00204976" w:rsidRDefault="00627061">
      <w:pPr>
        <w:numPr>
          <w:ilvl w:val="0"/>
          <w:numId w:val="19"/>
        </w:numPr>
        <w:rPr>
          <w:color w:val="auto"/>
          <w:sz w:val="24"/>
          <w:szCs w:val="24"/>
        </w:rPr>
      </w:pPr>
      <w:r w:rsidRPr="00204976">
        <w:rPr>
          <w:color w:val="auto"/>
          <w:sz w:val="24"/>
          <w:szCs w:val="24"/>
        </w:rPr>
        <w:t>Neste caso deverá ser recadastrado as fotos corretamente.</w:t>
      </w:r>
    </w:p>
    <w:p w14:paraId="444F8BD5" w14:textId="77777777" w:rsidR="00627061" w:rsidRPr="00204976" w:rsidRDefault="00627061" w:rsidP="00627061">
      <w:pPr>
        <w:rPr>
          <w:color w:val="auto"/>
          <w:sz w:val="24"/>
          <w:szCs w:val="24"/>
        </w:rPr>
      </w:pPr>
    </w:p>
    <w:p w14:paraId="1A778245" w14:textId="77777777" w:rsidR="00CA2482" w:rsidRPr="00204976" w:rsidRDefault="00CA2482">
      <w:pPr>
        <w:numPr>
          <w:ilvl w:val="0"/>
          <w:numId w:val="0"/>
        </w:numPr>
        <w:jc w:val="left"/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br w:type="page"/>
      </w:r>
    </w:p>
    <w:p w14:paraId="3AB43469" w14:textId="4DAA5479" w:rsidR="00627061" w:rsidRPr="00204976" w:rsidRDefault="00627061" w:rsidP="00CA2482">
      <w:pPr>
        <w:numPr>
          <w:ilvl w:val="0"/>
          <w:numId w:val="0"/>
        </w:numPr>
        <w:ind w:left="360"/>
        <w:jc w:val="center"/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lastRenderedPageBreak/>
        <w:t>Guia de Boas Práticas: Cadastro de Biometria Facial</w:t>
      </w:r>
    </w:p>
    <w:p w14:paraId="34079E04" w14:textId="77777777" w:rsidR="00266774" w:rsidRPr="00204976" w:rsidRDefault="00266774" w:rsidP="00266774">
      <w:pPr>
        <w:pStyle w:val="PargrafodaLista"/>
        <w:numPr>
          <w:ilvl w:val="0"/>
          <w:numId w:val="0"/>
        </w:numPr>
        <w:ind w:left="720"/>
        <w:rPr>
          <w:b/>
          <w:bCs/>
          <w:color w:val="auto"/>
          <w:sz w:val="24"/>
          <w:szCs w:val="24"/>
        </w:rPr>
      </w:pPr>
    </w:p>
    <w:p w14:paraId="2E4B654E" w14:textId="4D76F23F" w:rsidR="00627061" w:rsidRPr="00204976" w:rsidRDefault="00627061" w:rsidP="00627061">
      <w:pPr>
        <w:rPr>
          <w:color w:val="auto"/>
          <w:sz w:val="24"/>
          <w:szCs w:val="24"/>
        </w:rPr>
      </w:pPr>
      <w:r w:rsidRPr="00204976">
        <w:rPr>
          <w:color w:val="auto"/>
          <w:sz w:val="24"/>
          <w:szCs w:val="24"/>
        </w:rPr>
        <w:t xml:space="preserve">Este documento estabelece as diretrizes técnicas para a captura e envio de fotos para o sistema de reconhecimento facial </w:t>
      </w:r>
      <w:r w:rsidRPr="00204976">
        <w:rPr>
          <w:b/>
          <w:bCs/>
          <w:color w:val="auto"/>
          <w:sz w:val="24"/>
          <w:szCs w:val="24"/>
        </w:rPr>
        <w:t>Telemática</w:t>
      </w:r>
      <w:r w:rsidRPr="00204976">
        <w:rPr>
          <w:color w:val="auto"/>
          <w:sz w:val="24"/>
          <w:szCs w:val="24"/>
        </w:rPr>
        <w:t xml:space="preserve">, visando garantir a precisão de verificação superior a </w:t>
      </w:r>
      <w:r w:rsidRPr="00204976">
        <w:rPr>
          <w:b/>
          <w:bCs/>
          <w:color w:val="auto"/>
          <w:sz w:val="24"/>
          <w:szCs w:val="24"/>
        </w:rPr>
        <w:t>99,5%</w:t>
      </w:r>
      <w:r w:rsidRPr="00204976">
        <w:rPr>
          <w:color w:val="auto"/>
          <w:sz w:val="24"/>
          <w:szCs w:val="24"/>
        </w:rPr>
        <w:t>.</w:t>
      </w:r>
    </w:p>
    <w:p w14:paraId="59FCD25E" w14:textId="77777777" w:rsidR="00CA2482" w:rsidRPr="00204976" w:rsidRDefault="00CA2482" w:rsidP="00627061">
      <w:pPr>
        <w:rPr>
          <w:color w:val="auto"/>
          <w:sz w:val="24"/>
          <w:szCs w:val="24"/>
        </w:rPr>
      </w:pPr>
    </w:p>
    <w:p w14:paraId="734035E8" w14:textId="77777777" w:rsidR="00627061" w:rsidRPr="00204976" w:rsidRDefault="00627061">
      <w:pPr>
        <w:pStyle w:val="PargrafodaLista"/>
        <w:numPr>
          <w:ilvl w:val="0"/>
          <w:numId w:val="17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Integridade Geométrica e Proporção</w:t>
      </w:r>
    </w:p>
    <w:p w14:paraId="01610590" w14:textId="77777777" w:rsidR="00627061" w:rsidRPr="00204976" w:rsidRDefault="00627061">
      <w:pPr>
        <w:numPr>
          <w:ilvl w:val="0"/>
          <w:numId w:val="13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Proporção da Imagem:</w:t>
      </w:r>
      <w:r w:rsidRPr="00204976">
        <w:rPr>
          <w:color w:val="auto"/>
          <w:sz w:val="24"/>
          <w:szCs w:val="24"/>
        </w:rPr>
        <w:t xml:space="preserve"> As fotos devem ser capturadas e mantidas no formato </w:t>
      </w:r>
      <w:r w:rsidRPr="00204976">
        <w:rPr>
          <w:b/>
          <w:bCs/>
          <w:color w:val="auto"/>
          <w:sz w:val="24"/>
          <w:szCs w:val="24"/>
        </w:rPr>
        <w:t>Retrato (Vertical)</w:t>
      </w:r>
      <w:r w:rsidRPr="00204976">
        <w:rPr>
          <w:color w:val="auto"/>
          <w:sz w:val="24"/>
          <w:szCs w:val="24"/>
        </w:rPr>
        <w:t>.</w:t>
      </w:r>
    </w:p>
    <w:p w14:paraId="021F1798" w14:textId="1E98AFE4" w:rsidR="00627061" w:rsidRPr="00204976" w:rsidRDefault="00627061">
      <w:pPr>
        <w:numPr>
          <w:ilvl w:val="0"/>
          <w:numId w:val="13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Proibição de Redimensionamento Forçado:</w:t>
      </w:r>
      <w:r w:rsidRPr="00204976">
        <w:rPr>
          <w:color w:val="auto"/>
          <w:sz w:val="24"/>
          <w:szCs w:val="24"/>
        </w:rPr>
        <w:t xml:space="preserve"> É estritamente proibido alterar a razão de aspecto da imagem (achatar</w:t>
      </w:r>
      <w:r w:rsidR="00266774" w:rsidRPr="00204976">
        <w:rPr>
          <w:color w:val="auto"/>
          <w:sz w:val="24"/>
          <w:szCs w:val="24"/>
        </w:rPr>
        <w:t xml:space="preserve"> ou esticar</w:t>
      </w:r>
      <w:r w:rsidRPr="00204976">
        <w:rPr>
          <w:color w:val="auto"/>
          <w:sz w:val="24"/>
          <w:szCs w:val="24"/>
        </w:rPr>
        <w:t xml:space="preserve"> uma foto). Isso distorce as medidas biométricas do rosto, tornando o reconhecimento impossível pelo algoritmo.</w:t>
      </w:r>
    </w:p>
    <w:p w14:paraId="0E48D4A4" w14:textId="16064514" w:rsidR="00E5492C" w:rsidRPr="00204976" w:rsidRDefault="00E5492C">
      <w:pPr>
        <w:numPr>
          <w:ilvl w:val="0"/>
          <w:numId w:val="13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Enquadramento Ideal (Regra dos 2/3):</w:t>
      </w:r>
      <w:r w:rsidRPr="00204976">
        <w:rPr>
          <w:color w:val="auto"/>
          <w:sz w:val="24"/>
          <w:szCs w:val="24"/>
        </w:rPr>
        <w:t xml:space="preserve"> O rosto do usuário deve estar centralizado e ocupar aproximadamente </w:t>
      </w:r>
      <w:r w:rsidRPr="00204976">
        <w:rPr>
          <w:b/>
          <w:bCs/>
          <w:color w:val="auto"/>
          <w:sz w:val="24"/>
          <w:szCs w:val="24"/>
        </w:rPr>
        <w:t>2/3 (dois terços) da área total da imagem</w:t>
      </w:r>
      <w:r w:rsidRPr="00204976">
        <w:rPr>
          <w:color w:val="auto"/>
          <w:sz w:val="24"/>
          <w:szCs w:val="24"/>
        </w:rPr>
        <w:t>, garantindo que não haja sobra excessiva de fundo e nem corte de partes essenciais da cabeça.</w:t>
      </w:r>
    </w:p>
    <w:p w14:paraId="7DD8D11F" w14:textId="77777777" w:rsidR="00627061" w:rsidRPr="00204976" w:rsidRDefault="00627061" w:rsidP="00627061">
      <w:pPr>
        <w:numPr>
          <w:ilvl w:val="0"/>
          <w:numId w:val="0"/>
        </w:numPr>
        <w:ind w:left="720"/>
        <w:rPr>
          <w:color w:val="auto"/>
          <w:sz w:val="16"/>
          <w:szCs w:val="16"/>
        </w:rPr>
      </w:pPr>
    </w:p>
    <w:p w14:paraId="01DB92BA" w14:textId="77777777" w:rsidR="00627061" w:rsidRPr="00204976" w:rsidRDefault="00627061">
      <w:pPr>
        <w:pStyle w:val="PargrafodaLista"/>
        <w:numPr>
          <w:ilvl w:val="0"/>
          <w:numId w:val="18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Qualidade da Imagem e Resolução</w:t>
      </w:r>
    </w:p>
    <w:p w14:paraId="5F98A97C" w14:textId="77777777" w:rsidR="00627061" w:rsidRPr="00204976" w:rsidRDefault="00627061">
      <w:pPr>
        <w:numPr>
          <w:ilvl w:val="0"/>
          <w:numId w:val="14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Nitidez:</w:t>
      </w:r>
      <w:r w:rsidRPr="00204976">
        <w:rPr>
          <w:color w:val="auto"/>
          <w:sz w:val="24"/>
          <w:szCs w:val="24"/>
        </w:rPr>
        <w:t xml:space="preserve"> A foto não pode estar embaçada ou com baixa resolução. A falta de foco impede o mapeamento dos pontos fiduciais do rosto.</w:t>
      </w:r>
    </w:p>
    <w:p w14:paraId="7EAAD190" w14:textId="03494D6D" w:rsidR="00627061" w:rsidRPr="00204976" w:rsidRDefault="00627061">
      <w:pPr>
        <w:numPr>
          <w:ilvl w:val="0"/>
          <w:numId w:val="14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Tamanho Mínimo:</w:t>
      </w:r>
      <w:r w:rsidRPr="00204976">
        <w:rPr>
          <w:color w:val="auto"/>
          <w:sz w:val="24"/>
          <w:szCs w:val="24"/>
        </w:rPr>
        <w:t xml:space="preserve"> Para que o equipamento aceite a imagem, o rosto deve ocupar uma área de no mínimo </w:t>
      </w:r>
      <w:r w:rsidR="00266774" w:rsidRPr="00204976">
        <w:rPr>
          <w:b/>
          <w:bCs/>
          <w:color w:val="auto"/>
          <w:sz w:val="24"/>
          <w:szCs w:val="24"/>
        </w:rPr>
        <w:t>10</w:t>
      </w:r>
      <w:r w:rsidRPr="00204976">
        <w:rPr>
          <w:b/>
          <w:bCs/>
          <w:color w:val="auto"/>
          <w:sz w:val="24"/>
          <w:szCs w:val="24"/>
        </w:rPr>
        <w:t>0 pixels</w:t>
      </w:r>
      <w:r w:rsidRPr="00204976">
        <w:rPr>
          <w:color w:val="auto"/>
          <w:sz w:val="24"/>
          <w:szCs w:val="24"/>
        </w:rPr>
        <w:t xml:space="preserve">. Fotos pequenas ou com o usuário muito distante serão rejeitadas com o erro: </w:t>
      </w:r>
      <w:r w:rsidRPr="00204976">
        <w:rPr>
          <w:i/>
          <w:iCs/>
          <w:color w:val="auto"/>
          <w:sz w:val="24"/>
          <w:szCs w:val="24"/>
        </w:rPr>
        <w:t xml:space="preserve">"Face </w:t>
      </w:r>
      <w:proofErr w:type="spellStart"/>
      <w:r w:rsidRPr="00204976">
        <w:rPr>
          <w:i/>
          <w:iCs/>
          <w:color w:val="auto"/>
          <w:sz w:val="24"/>
          <w:szCs w:val="24"/>
        </w:rPr>
        <w:t>size</w:t>
      </w:r>
      <w:proofErr w:type="spellEnd"/>
      <w:r w:rsidRPr="00204976">
        <w:rPr>
          <w:i/>
          <w:iCs/>
          <w:color w:val="auto"/>
          <w:sz w:val="24"/>
          <w:szCs w:val="24"/>
        </w:rPr>
        <w:t xml:space="preserve"> too </w:t>
      </w:r>
      <w:proofErr w:type="spellStart"/>
      <w:r w:rsidRPr="00204976">
        <w:rPr>
          <w:i/>
          <w:iCs/>
          <w:color w:val="auto"/>
          <w:sz w:val="24"/>
          <w:szCs w:val="24"/>
        </w:rPr>
        <w:t>small</w:t>
      </w:r>
      <w:proofErr w:type="spellEnd"/>
      <w:r w:rsidRPr="00204976">
        <w:rPr>
          <w:i/>
          <w:iCs/>
          <w:color w:val="auto"/>
          <w:sz w:val="24"/>
          <w:szCs w:val="24"/>
        </w:rPr>
        <w:t>"</w:t>
      </w:r>
      <w:r w:rsidRPr="00204976">
        <w:rPr>
          <w:color w:val="auto"/>
          <w:sz w:val="24"/>
          <w:szCs w:val="24"/>
        </w:rPr>
        <w:t>.</w:t>
      </w:r>
    </w:p>
    <w:p w14:paraId="7A367825" w14:textId="77777777" w:rsidR="00627061" w:rsidRPr="00204976" w:rsidRDefault="00627061" w:rsidP="00627061">
      <w:pPr>
        <w:rPr>
          <w:color w:val="auto"/>
          <w:sz w:val="16"/>
          <w:szCs w:val="16"/>
        </w:rPr>
      </w:pPr>
    </w:p>
    <w:p w14:paraId="16AC26F2" w14:textId="77777777" w:rsidR="00627061" w:rsidRPr="00204976" w:rsidRDefault="00627061">
      <w:pPr>
        <w:pStyle w:val="PargrafodaLista"/>
        <w:numPr>
          <w:ilvl w:val="0"/>
          <w:numId w:val="23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Autenticidade da Captura (</w:t>
      </w:r>
      <w:proofErr w:type="spellStart"/>
      <w:r w:rsidRPr="00204976">
        <w:rPr>
          <w:b/>
          <w:bCs/>
          <w:color w:val="auto"/>
          <w:sz w:val="24"/>
          <w:szCs w:val="24"/>
        </w:rPr>
        <w:t>Liveness</w:t>
      </w:r>
      <w:proofErr w:type="spellEnd"/>
      <w:r w:rsidRPr="0020497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04976">
        <w:rPr>
          <w:b/>
          <w:bCs/>
          <w:color w:val="auto"/>
          <w:sz w:val="24"/>
          <w:szCs w:val="24"/>
        </w:rPr>
        <w:t>Detection</w:t>
      </w:r>
      <w:proofErr w:type="spellEnd"/>
      <w:r w:rsidRPr="00204976">
        <w:rPr>
          <w:b/>
          <w:bCs/>
          <w:color w:val="auto"/>
          <w:sz w:val="24"/>
          <w:szCs w:val="24"/>
        </w:rPr>
        <w:t>)</w:t>
      </w:r>
    </w:p>
    <w:p w14:paraId="655EBCFF" w14:textId="7155403C" w:rsidR="00627061" w:rsidRPr="00204976" w:rsidRDefault="00627061">
      <w:pPr>
        <w:numPr>
          <w:ilvl w:val="0"/>
          <w:numId w:val="15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Proibição de "Foto de Foto":</w:t>
      </w:r>
      <w:r w:rsidRPr="00204976">
        <w:rPr>
          <w:color w:val="auto"/>
          <w:sz w:val="24"/>
          <w:szCs w:val="24"/>
        </w:rPr>
        <w:t xml:space="preserve"> O sistema </w:t>
      </w:r>
      <w:r w:rsidR="00266774" w:rsidRPr="00204976">
        <w:rPr>
          <w:color w:val="auto"/>
          <w:sz w:val="24"/>
          <w:szCs w:val="24"/>
        </w:rPr>
        <w:t xml:space="preserve">facial </w:t>
      </w:r>
      <w:r w:rsidR="00266774" w:rsidRPr="00204976">
        <w:rPr>
          <w:b/>
          <w:bCs/>
          <w:color w:val="auto"/>
          <w:sz w:val="24"/>
          <w:szCs w:val="24"/>
        </w:rPr>
        <w:t>Telemática</w:t>
      </w:r>
      <w:r w:rsidRPr="00204976">
        <w:rPr>
          <w:color w:val="auto"/>
          <w:sz w:val="24"/>
          <w:szCs w:val="24"/>
        </w:rPr>
        <w:t xml:space="preserve"> possui tecnologia </w:t>
      </w:r>
      <w:proofErr w:type="spellStart"/>
      <w:r w:rsidRPr="00204976">
        <w:rPr>
          <w:b/>
          <w:bCs/>
          <w:color w:val="auto"/>
          <w:sz w:val="24"/>
          <w:szCs w:val="24"/>
        </w:rPr>
        <w:t>Anti-fake</w:t>
      </w:r>
      <w:proofErr w:type="spellEnd"/>
      <w:r w:rsidRPr="00204976">
        <w:rPr>
          <w:color w:val="auto"/>
          <w:sz w:val="24"/>
          <w:szCs w:val="24"/>
        </w:rPr>
        <w:t>. Capturas feitas a partir de fotos impressas ou telas de celulares são detectadas como tentativa de fraude e bloqueadas pelo sensor de vivacidade.</w:t>
      </w:r>
    </w:p>
    <w:p w14:paraId="7E856D7B" w14:textId="77777777" w:rsidR="00627061" w:rsidRPr="00204976" w:rsidRDefault="00627061" w:rsidP="00627061">
      <w:pPr>
        <w:numPr>
          <w:ilvl w:val="0"/>
          <w:numId w:val="0"/>
        </w:numPr>
        <w:ind w:left="720"/>
        <w:rPr>
          <w:color w:val="auto"/>
          <w:sz w:val="16"/>
          <w:szCs w:val="16"/>
        </w:rPr>
      </w:pPr>
    </w:p>
    <w:p w14:paraId="5FC608A2" w14:textId="77777777" w:rsidR="00627061" w:rsidRPr="00204976" w:rsidRDefault="00627061">
      <w:pPr>
        <w:pStyle w:val="PargrafodaLista"/>
        <w:numPr>
          <w:ilvl w:val="0"/>
          <w:numId w:val="24"/>
        </w:numPr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Posicionamento e Iluminação</w:t>
      </w:r>
    </w:p>
    <w:p w14:paraId="4B461FEB" w14:textId="77777777" w:rsidR="00627061" w:rsidRPr="00204976" w:rsidRDefault="00627061">
      <w:pPr>
        <w:numPr>
          <w:ilvl w:val="0"/>
          <w:numId w:val="16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Alinhamento:</w:t>
      </w:r>
      <w:r w:rsidRPr="00204976">
        <w:rPr>
          <w:color w:val="auto"/>
          <w:sz w:val="24"/>
          <w:szCs w:val="24"/>
        </w:rPr>
        <w:t xml:space="preserve"> O usuário deve olhar diretamente para a câmera, com o rosto centralizado e sem inclinações laterais ou verticais.</w:t>
      </w:r>
    </w:p>
    <w:p w14:paraId="5C4357E1" w14:textId="77777777" w:rsidR="00627061" w:rsidRPr="00204976" w:rsidRDefault="00627061">
      <w:pPr>
        <w:numPr>
          <w:ilvl w:val="0"/>
          <w:numId w:val="16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lastRenderedPageBreak/>
        <w:t>Iluminação:</w:t>
      </w:r>
      <w:r w:rsidRPr="00204976">
        <w:rPr>
          <w:color w:val="auto"/>
          <w:sz w:val="24"/>
          <w:szCs w:val="24"/>
        </w:rPr>
        <w:t xml:space="preserve"> Evite ambientes escuros ou com luz de fundo excessiva (</w:t>
      </w:r>
      <w:proofErr w:type="spellStart"/>
      <w:r w:rsidRPr="00204976">
        <w:rPr>
          <w:color w:val="auto"/>
          <w:sz w:val="24"/>
          <w:szCs w:val="24"/>
        </w:rPr>
        <w:t>contra-luz</w:t>
      </w:r>
      <w:proofErr w:type="spellEnd"/>
      <w:r w:rsidRPr="00204976">
        <w:rPr>
          <w:color w:val="auto"/>
          <w:sz w:val="24"/>
          <w:szCs w:val="24"/>
        </w:rPr>
        <w:t xml:space="preserve">). O uso da tecnologia </w:t>
      </w:r>
      <w:r w:rsidRPr="00204976">
        <w:rPr>
          <w:b/>
          <w:bCs/>
          <w:color w:val="auto"/>
          <w:sz w:val="24"/>
          <w:szCs w:val="24"/>
        </w:rPr>
        <w:t>WDR</w:t>
      </w:r>
      <w:r w:rsidRPr="00204976">
        <w:rPr>
          <w:color w:val="auto"/>
          <w:sz w:val="24"/>
          <w:szCs w:val="24"/>
        </w:rPr>
        <w:t xml:space="preserve"> da câmera auxilia na leitura, mas o cadastro inicial exige clareza para a criação do </w:t>
      </w:r>
      <w:proofErr w:type="spellStart"/>
      <w:r w:rsidRPr="00204976">
        <w:rPr>
          <w:color w:val="auto"/>
          <w:sz w:val="24"/>
          <w:szCs w:val="24"/>
        </w:rPr>
        <w:t>template</w:t>
      </w:r>
      <w:proofErr w:type="spellEnd"/>
      <w:r w:rsidRPr="00204976">
        <w:rPr>
          <w:color w:val="auto"/>
          <w:sz w:val="24"/>
          <w:szCs w:val="24"/>
        </w:rPr>
        <w:t>.</w:t>
      </w:r>
    </w:p>
    <w:p w14:paraId="79A1CDE9" w14:textId="77777777" w:rsidR="00627061" w:rsidRPr="00204976" w:rsidRDefault="00627061">
      <w:pPr>
        <w:numPr>
          <w:ilvl w:val="0"/>
          <w:numId w:val="16"/>
        </w:num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Desobstrução:</w:t>
      </w:r>
      <w:r w:rsidRPr="00204976">
        <w:rPr>
          <w:color w:val="auto"/>
          <w:sz w:val="24"/>
          <w:szCs w:val="24"/>
        </w:rPr>
        <w:t xml:space="preserve"> Cabelos não devem cobrir os olhos ou partes do rosto. O uso de óculos escuros ou máscaras durante o </w:t>
      </w:r>
      <w:r w:rsidRPr="00204976">
        <w:rPr>
          <w:b/>
          <w:bCs/>
          <w:color w:val="auto"/>
          <w:sz w:val="24"/>
          <w:szCs w:val="24"/>
        </w:rPr>
        <w:t>cadastro</w:t>
      </w:r>
      <w:r w:rsidRPr="00204976">
        <w:rPr>
          <w:color w:val="auto"/>
          <w:sz w:val="24"/>
          <w:szCs w:val="24"/>
        </w:rPr>
        <w:t xml:space="preserve"> não é recomendado.</w:t>
      </w:r>
    </w:p>
    <w:p w14:paraId="00B701F2" w14:textId="414538E0" w:rsidR="00627061" w:rsidRPr="00204976" w:rsidRDefault="00627061" w:rsidP="00CA2482">
      <w:pPr>
        <w:pStyle w:val="PargrafodaLista"/>
        <w:numPr>
          <w:ilvl w:val="0"/>
          <w:numId w:val="0"/>
        </w:numPr>
        <w:ind w:left="720"/>
        <w:jc w:val="center"/>
        <w:rPr>
          <w:b/>
          <w:bCs/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Resumo de Requisitos Técnicos</w:t>
      </w:r>
    </w:p>
    <w:p w14:paraId="21690A06" w14:textId="77777777" w:rsidR="00CA2482" w:rsidRPr="00204976" w:rsidRDefault="00CA2482" w:rsidP="00CA2482">
      <w:pPr>
        <w:pStyle w:val="PargrafodaLista"/>
        <w:numPr>
          <w:ilvl w:val="0"/>
          <w:numId w:val="0"/>
        </w:numPr>
        <w:ind w:left="720"/>
        <w:jc w:val="center"/>
        <w:rPr>
          <w:b/>
          <w:bCs/>
          <w:color w:val="auto"/>
          <w:sz w:val="24"/>
          <w:szCs w:val="24"/>
        </w:rPr>
      </w:pPr>
    </w:p>
    <w:tbl>
      <w:tblPr>
        <w:tblStyle w:val="SimplesTabela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0"/>
        <w:gridCol w:w="5603"/>
      </w:tblGrid>
      <w:tr w:rsidR="00204976" w:rsidRPr="00204976" w14:paraId="54BF34C5" w14:textId="77777777" w:rsidTr="00F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07D24149" w14:textId="77777777" w:rsidR="00627061" w:rsidRPr="00204976" w:rsidRDefault="00627061" w:rsidP="00F963E6">
            <w:pPr>
              <w:spacing w:line="259" w:lineRule="auto"/>
              <w:jc w:val="center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>Item</w:t>
            </w:r>
          </w:p>
        </w:tc>
        <w:tc>
          <w:tcPr>
            <w:tcW w:w="5603" w:type="dxa"/>
            <w:shd w:val="clear" w:color="auto" w:fill="1F4E79" w:themeFill="accent1" w:themeFillShade="80"/>
            <w:hideMark/>
          </w:tcPr>
          <w:p w14:paraId="281F52FB" w14:textId="77777777" w:rsidR="00627061" w:rsidRPr="00204976" w:rsidRDefault="00627061" w:rsidP="00F963E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>Requisito</w:t>
            </w:r>
          </w:p>
        </w:tc>
      </w:tr>
      <w:tr w:rsidR="00204976" w:rsidRPr="00D96E88" w14:paraId="6D6C677F" w14:textId="77777777" w:rsidTr="00F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465859FF" w14:textId="77777777" w:rsidR="00627061" w:rsidRPr="00204976" w:rsidRDefault="00627061" w:rsidP="00F963E6">
            <w:pPr>
              <w:spacing w:line="259" w:lineRule="auto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>Câmera</w:t>
            </w:r>
          </w:p>
        </w:tc>
        <w:tc>
          <w:tcPr>
            <w:tcW w:w="5603" w:type="dxa"/>
            <w:shd w:val="clear" w:color="auto" w:fill="auto"/>
            <w:hideMark/>
          </w:tcPr>
          <w:p w14:paraId="46816780" w14:textId="77777777" w:rsidR="00627061" w:rsidRPr="00204976" w:rsidRDefault="00627061" w:rsidP="00F963E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en-US"/>
              </w:rPr>
            </w:pPr>
            <w:r w:rsidRPr="00204976">
              <w:rPr>
                <w:color w:val="auto"/>
                <w:sz w:val="24"/>
                <w:szCs w:val="24"/>
                <w:lang w:val="en-US"/>
              </w:rPr>
              <w:t xml:space="preserve">Full HD 2 MP com WDR </w:t>
            </w:r>
          </w:p>
        </w:tc>
      </w:tr>
      <w:tr w:rsidR="00204976" w:rsidRPr="00204976" w14:paraId="4F02F456" w14:textId="77777777" w:rsidTr="00F963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2CB76B5" w14:textId="77777777" w:rsidR="00627061" w:rsidRPr="00204976" w:rsidRDefault="00627061" w:rsidP="00F963E6">
            <w:pPr>
              <w:spacing w:line="259" w:lineRule="auto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>Distância Ideal</w:t>
            </w:r>
          </w:p>
        </w:tc>
        <w:tc>
          <w:tcPr>
            <w:tcW w:w="5603" w:type="dxa"/>
            <w:shd w:val="clear" w:color="auto" w:fill="auto"/>
            <w:hideMark/>
          </w:tcPr>
          <w:p w14:paraId="0295FC76" w14:textId="77777777" w:rsidR="00627061" w:rsidRPr="00204976" w:rsidRDefault="00627061" w:rsidP="00F963E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 xml:space="preserve">0,3 m a 1,5 m de distância </w:t>
            </w:r>
          </w:p>
        </w:tc>
      </w:tr>
      <w:tr w:rsidR="00204976" w:rsidRPr="00204976" w14:paraId="49442BD6" w14:textId="77777777" w:rsidTr="00F9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F646D4C" w14:textId="77777777" w:rsidR="00627061" w:rsidRPr="00204976" w:rsidRDefault="00627061" w:rsidP="00F963E6">
            <w:pPr>
              <w:spacing w:line="259" w:lineRule="auto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>Altura de Instalação</w:t>
            </w:r>
          </w:p>
        </w:tc>
        <w:tc>
          <w:tcPr>
            <w:tcW w:w="5603" w:type="dxa"/>
            <w:shd w:val="clear" w:color="auto" w:fill="auto"/>
            <w:hideMark/>
          </w:tcPr>
          <w:p w14:paraId="0AC1D63A" w14:textId="77777777" w:rsidR="00627061" w:rsidRPr="00204976" w:rsidRDefault="00627061" w:rsidP="00F963E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 xml:space="preserve">1,4 m a 1,6 m de altura </w:t>
            </w:r>
          </w:p>
        </w:tc>
      </w:tr>
      <w:tr w:rsidR="00204976" w:rsidRPr="00204976" w14:paraId="21DA217B" w14:textId="77777777" w:rsidTr="00F963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752967E" w14:textId="77777777" w:rsidR="00627061" w:rsidRPr="00204976" w:rsidRDefault="00627061" w:rsidP="00F963E6">
            <w:pPr>
              <w:spacing w:line="259" w:lineRule="auto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>Fundo da Foto</w:t>
            </w:r>
          </w:p>
        </w:tc>
        <w:tc>
          <w:tcPr>
            <w:tcW w:w="5603" w:type="dxa"/>
            <w:shd w:val="clear" w:color="auto" w:fill="auto"/>
            <w:hideMark/>
          </w:tcPr>
          <w:p w14:paraId="1664533E" w14:textId="77777777" w:rsidR="00627061" w:rsidRPr="00204976" w:rsidRDefault="00627061" w:rsidP="00F963E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204976">
              <w:rPr>
                <w:color w:val="auto"/>
                <w:sz w:val="24"/>
                <w:szCs w:val="24"/>
              </w:rPr>
              <w:t xml:space="preserve">Neutro e sem outras pessoas ao fundo </w:t>
            </w:r>
          </w:p>
        </w:tc>
      </w:tr>
    </w:tbl>
    <w:p w14:paraId="484328C0" w14:textId="77777777" w:rsidR="00627061" w:rsidRPr="00204976" w:rsidRDefault="00627061" w:rsidP="00627061">
      <w:pPr>
        <w:rPr>
          <w:color w:val="auto"/>
          <w:sz w:val="24"/>
          <w:szCs w:val="24"/>
        </w:rPr>
      </w:pPr>
    </w:p>
    <w:p w14:paraId="537F2903" w14:textId="77777777" w:rsidR="00627061" w:rsidRPr="00204976" w:rsidRDefault="00627061" w:rsidP="00627061">
      <w:pPr>
        <w:rPr>
          <w:color w:val="auto"/>
          <w:sz w:val="24"/>
          <w:szCs w:val="24"/>
        </w:rPr>
      </w:pPr>
      <w:r w:rsidRPr="00204976">
        <w:rPr>
          <w:b/>
          <w:bCs/>
          <w:color w:val="auto"/>
          <w:sz w:val="24"/>
          <w:szCs w:val="24"/>
        </w:rPr>
        <w:t>Atenção:</w:t>
      </w:r>
      <w:r w:rsidRPr="00204976">
        <w:rPr>
          <w:color w:val="auto"/>
          <w:sz w:val="24"/>
          <w:szCs w:val="24"/>
        </w:rPr>
        <w:t xml:space="preserve"> O descumprimento destas normas resulta em falhas constantes de acesso e compromete a segurança do local.</w:t>
      </w:r>
    </w:p>
    <w:p w14:paraId="3339DB99" w14:textId="77777777" w:rsidR="00CA2482" w:rsidRPr="00204976" w:rsidRDefault="00CA2482" w:rsidP="00627061">
      <w:pPr>
        <w:rPr>
          <w:color w:val="auto"/>
          <w:sz w:val="24"/>
          <w:szCs w:val="24"/>
        </w:rPr>
      </w:pPr>
    </w:p>
    <w:p w14:paraId="50553B12" w14:textId="36C6B507" w:rsidR="00627061" w:rsidRPr="00204976" w:rsidRDefault="006B65BA" w:rsidP="00627061">
      <w:pPr>
        <w:jc w:val="center"/>
        <w:rPr>
          <w:color w:val="auto"/>
          <w:sz w:val="24"/>
          <w:szCs w:val="24"/>
        </w:rPr>
      </w:pPr>
      <w:r w:rsidRPr="00204976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44EEC" wp14:editId="3BFB911A">
                <wp:simplePos x="0" y="0"/>
                <wp:positionH relativeFrom="column">
                  <wp:posOffset>4654872</wp:posOffset>
                </wp:positionH>
                <wp:positionV relativeFrom="paragraph">
                  <wp:posOffset>2047323</wp:posOffset>
                </wp:positionV>
                <wp:extent cx="735965" cy="908050"/>
                <wp:effectExtent l="0" t="0" r="26035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65" cy="908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F2D1D" id="Retângulo 3" o:spid="_x0000_s1026" style="position:absolute;margin-left:366.55pt;margin-top:161.2pt;width:57.95pt;height:7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" filled="f" strokecolor="#091723 [484]" strokeweight="1pt"/>
            </w:pict>
          </mc:Fallback>
        </mc:AlternateContent>
      </w:r>
      <w:r w:rsidR="00627061" w:rsidRPr="00204976">
        <w:rPr>
          <w:noProof/>
          <w:color w:val="auto"/>
        </w:rPr>
        <w:drawing>
          <wp:inline distT="0" distB="0" distL="0" distR="0" wp14:anchorId="70C7F95A" wp14:editId="3D783A37">
            <wp:extent cx="5953125" cy="315659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218" cy="316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583" w14:textId="77777777" w:rsidR="00627061" w:rsidRPr="00204976" w:rsidRDefault="00627061" w:rsidP="000543BA">
      <w:pPr>
        <w:rPr>
          <w:color w:val="auto"/>
        </w:rPr>
      </w:pPr>
    </w:p>
    <w:p w14:paraId="38444437" w14:textId="77777777" w:rsidR="00721876" w:rsidRPr="00204976" w:rsidRDefault="00721876" w:rsidP="000543BA">
      <w:pPr>
        <w:rPr>
          <w:color w:val="auto"/>
        </w:rPr>
      </w:pPr>
    </w:p>
    <w:sectPr w:rsidR="00721876" w:rsidRPr="00204976" w:rsidSect="00646578">
      <w:headerReference w:type="default" r:id="rId12"/>
      <w:footerReference w:type="default" r:id="rId13"/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7F546" w14:textId="77777777" w:rsidR="000008C0" w:rsidRDefault="000008C0" w:rsidP="006F062A">
      <w:pPr>
        <w:spacing w:after="0" w:line="240" w:lineRule="auto"/>
      </w:pPr>
      <w:r>
        <w:separator/>
      </w:r>
    </w:p>
  </w:endnote>
  <w:endnote w:type="continuationSeparator" w:id="0">
    <w:p w14:paraId="4C219A03" w14:textId="77777777" w:rsidR="000008C0" w:rsidRDefault="000008C0" w:rsidP="006F0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MS Mincho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018929554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0144787" w14:textId="497952AD" w:rsidR="00C05FBE" w:rsidRPr="00C05FBE" w:rsidRDefault="005A2034" w:rsidP="005B5AC2">
            <w:pPr>
              <w:pStyle w:val="Rodap"/>
              <w:ind w:left="70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                                                                                                              </w:t>
            </w:r>
            <w:r w:rsidR="005B5AC2">
              <w:rPr>
                <w:sz w:val="16"/>
                <w:szCs w:val="16"/>
              </w:rPr>
              <w:t xml:space="preserve">         </w:t>
            </w:r>
            <w:r w:rsidR="00C05FBE" w:rsidRPr="00C05FBE">
              <w:rPr>
                <w:sz w:val="16"/>
                <w:szCs w:val="16"/>
              </w:rPr>
              <w:t xml:space="preserve">Página </w:t>
            </w:r>
            <w:r w:rsidR="00C05FBE" w:rsidRPr="00C05FBE">
              <w:rPr>
                <w:b/>
                <w:bCs/>
                <w:sz w:val="16"/>
                <w:szCs w:val="16"/>
              </w:rPr>
              <w:fldChar w:fldCharType="begin"/>
            </w:r>
            <w:r w:rsidR="00C05FBE" w:rsidRPr="00C05FBE">
              <w:rPr>
                <w:b/>
                <w:bCs/>
                <w:sz w:val="16"/>
                <w:szCs w:val="16"/>
              </w:rPr>
              <w:instrText>PAGE</w:instrText>
            </w:r>
            <w:r w:rsidR="00C05FBE" w:rsidRPr="00C05FBE">
              <w:rPr>
                <w:b/>
                <w:bCs/>
                <w:sz w:val="16"/>
                <w:szCs w:val="16"/>
              </w:rPr>
              <w:fldChar w:fldCharType="separate"/>
            </w:r>
            <w:r w:rsidR="003A3A4E">
              <w:rPr>
                <w:b/>
                <w:bCs/>
                <w:noProof/>
                <w:sz w:val="16"/>
                <w:szCs w:val="16"/>
              </w:rPr>
              <w:t>1</w:t>
            </w:r>
            <w:r w:rsidR="00C05FBE" w:rsidRPr="00C05FBE">
              <w:rPr>
                <w:b/>
                <w:bCs/>
                <w:sz w:val="16"/>
                <w:szCs w:val="16"/>
              </w:rPr>
              <w:fldChar w:fldCharType="end"/>
            </w:r>
            <w:r w:rsidR="00C05FBE" w:rsidRPr="00C05FBE">
              <w:rPr>
                <w:sz w:val="16"/>
                <w:szCs w:val="16"/>
              </w:rPr>
              <w:t xml:space="preserve"> de </w:t>
            </w:r>
            <w:r w:rsidR="00C05FBE" w:rsidRPr="00C05FBE">
              <w:rPr>
                <w:b/>
                <w:bCs/>
                <w:sz w:val="16"/>
                <w:szCs w:val="16"/>
              </w:rPr>
              <w:fldChar w:fldCharType="begin"/>
            </w:r>
            <w:r w:rsidR="00C05FBE" w:rsidRPr="00C05FBE">
              <w:rPr>
                <w:b/>
                <w:bCs/>
                <w:sz w:val="16"/>
                <w:szCs w:val="16"/>
              </w:rPr>
              <w:instrText>NUMPAGES</w:instrText>
            </w:r>
            <w:r w:rsidR="00C05FBE" w:rsidRPr="00C05FBE">
              <w:rPr>
                <w:b/>
                <w:bCs/>
                <w:sz w:val="16"/>
                <w:szCs w:val="16"/>
              </w:rPr>
              <w:fldChar w:fldCharType="separate"/>
            </w:r>
            <w:r w:rsidR="003A3A4E">
              <w:rPr>
                <w:b/>
                <w:bCs/>
                <w:noProof/>
                <w:sz w:val="16"/>
                <w:szCs w:val="16"/>
              </w:rPr>
              <w:t>1</w:t>
            </w:r>
            <w:r w:rsidR="00C05FBE" w:rsidRPr="00C05FBE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508B732" w14:textId="77777777" w:rsidR="006F062A" w:rsidRDefault="00C05FBE" w:rsidP="006F062A">
    <w:pPr>
      <w:pStyle w:val="Rodap"/>
      <w:jc w:val="right"/>
    </w:pPr>
    <w:r>
      <w:rPr>
        <w:noProof/>
        <w:lang w:eastAsia="zh-CN"/>
      </w:rPr>
      <w:drawing>
        <wp:anchor distT="0" distB="0" distL="114300" distR="114300" simplePos="0" relativeHeight="251662336" behindDoc="0" locked="0" layoutInCell="1" allowOverlap="1" wp14:anchorId="059B7548" wp14:editId="37EF0321">
          <wp:simplePos x="0" y="0"/>
          <wp:positionH relativeFrom="page">
            <wp:posOffset>-297815</wp:posOffset>
          </wp:positionH>
          <wp:positionV relativeFrom="paragraph">
            <wp:posOffset>260985</wp:posOffset>
          </wp:positionV>
          <wp:extent cx="7864475" cy="365760"/>
          <wp:effectExtent l="0" t="0" r="3175" b="0"/>
          <wp:wrapNone/>
          <wp:docPr id="190" name="Imagem 1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4475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7EC8F" w14:textId="77777777" w:rsidR="000008C0" w:rsidRDefault="000008C0" w:rsidP="006F062A">
      <w:pPr>
        <w:spacing w:after="0" w:line="240" w:lineRule="auto"/>
      </w:pPr>
      <w:r>
        <w:separator/>
      </w:r>
    </w:p>
  </w:footnote>
  <w:footnote w:type="continuationSeparator" w:id="0">
    <w:p w14:paraId="28F2355B" w14:textId="77777777" w:rsidR="000008C0" w:rsidRDefault="000008C0" w:rsidP="006F0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B66D5" w14:textId="2005744E" w:rsidR="006F062A" w:rsidRDefault="005A2034">
    <w:pPr>
      <w:pStyle w:val="Cabealho"/>
    </w:pPr>
    <w:r w:rsidRPr="006F062A"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AA0D10" wp14:editId="07CBBF61">
              <wp:simplePos x="0" y="0"/>
              <wp:positionH relativeFrom="column">
                <wp:posOffset>-1019810</wp:posOffset>
              </wp:positionH>
              <wp:positionV relativeFrom="paragraph">
                <wp:posOffset>151130</wp:posOffset>
              </wp:positionV>
              <wp:extent cx="8599805" cy="114935"/>
              <wp:effectExtent l="0" t="0" r="0" b="0"/>
              <wp:wrapNone/>
              <wp:docPr id="28" name="Grupo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99805" cy="114935"/>
                        <a:chOff x="0" y="0"/>
                        <a:chExt cx="7820025" cy="115096"/>
                      </a:xfrm>
                    </wpg:grpSpPr>
                    <wps:wsp>
                      <wps:cNvPr id="88" name="Retângulo 4"/>
                      <wps:cNvSpPr/>
                      <wps:spPr>
                        <a:xfrm>
                          <a:off x="0" y="66201"/>
                          <a:ext cx="7820025" cy="48895"/>
                        </a:xfrm>
                        <a:prstGeom prst="rect">
                          <a:avLst/>
                        </a:prstGeom>
                        <a:solidFill>
                          <a:srgbClr val="FFB8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Fluxograma: Operação manual 26"/>
                      <wps:cNvSpPr/>
                      <wps:spPr>
                        <a:xfrm rot="10800000">
                          <a:off x="1779149" y="0"/>
                          <a:ext cx="1487170" cy="86688"/>
                        </a:xfrm>
                        <a:prstGeom prst="flowChartManualOperation">
                          <a:avLst/>
                        </a:prstGeom>
                        <a:solidFill>
                          <a:srgbClr val="FFB8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Retângulo 27"/>
                      <wps:cNvSpPr/>
                      <wps:spPr>
                        <a:xfrm>
                          <a:off x="0" y="0"/>
                          <a:ext cx="2204113" cy="88417"/>
                        </a:xfrm>
                        <a:prstGeom prst="rect">
                          <a:avLst/>
                        </a:prstGeom>
                        <a:solidFill>
                          <a:srgbClr val="FFB8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4A0A848" id="Grupo 28" o:spid="_x0000_s1026" style="position:absolute;margin-left:-80.3pt;margin-top:11.9pt;width:677.15pt;height:9.05pt;z-index:251660288;mso-width-relative:margin" coordsize="78200,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">
              <v:rect id="Retângulo 4" o:spid="_x0000_s1027" style="position:absolute;top:662;width:78200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" fillcolor="#ffb81c" stroked="f" strokeweight="1pt"/>
              <v:shapetype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uxograma: Operação manual 26" o:spid="_x0000_s1028" type="#_x0000_t119" style="position:absolute;left:17791;width:14872;height:86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" fillcolor="#ffb81c" stroked="f" strokeweight="1pt"/>
              <v:rect id="Retângulo 27" o:spid="_x0000_s1029" style="position:absolute;width:22041;height: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" fillcolor="#ffb81c" stroked="f" strokeweight="1pt"/>
            </v:group>
          </w:pict>
        </mc:Fallback>
      </mc:AlternateContent>
    </w:r>
    <w:r w:rsidRPr="006F062A">
      <w:rPr>
        <w:noProof/>
        <w:lang w:eastAsia="zh-CN"/>
      </w:rPr>
      <w:drawing>
        <wp:anchor distT="0" distB="0" distL="114300" distR="114300" simplePos="0" relativeHeight="251659264" behindDoc="1" locked="0" layoutInCell="1" allowOverlap="1" wp14:anchorId="3AC32E70" wp14:editId="16F2701D">
          <wp:simplePos x="0" y="0"/>
          <wp:positionH relativeFrom="margin">
            <wp:posOffset>-327025</wp:posOffset>
          </wp:positionH>
          <wp:positionV relativeFrom="paragraph">
            <wp:posOffset>-364491</wp:posOffset>
          </wp:positionV>
          <wp:extent cx="1623060" cy="506730"/>
          <wp:effectExtent l="0" t="0" r="0" b="0"/>
          <wp:wrapNone/>
          <wp:docPr id="188" name="Imagem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rancheta 1logo-instagram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4"/>
                  <a:stretch/>
                </pic:blipFill>
                <pic:spPr bwMode="auto">
                  <a:xfrm>
                    <a:off x="0" y="0"/>
                    <a:ext cx="1623060" cy="5067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62A" w:rsidRPr="006F062A">
      <w:rPr>
        <w:noProof/>
        <w:lang w:eastAsia="zh-CN"/>
      </w:rPr>
      <w:drawing>
        <wp:anchor distT="0" distB="0" distL="114300" distR="114300" simplePos="0" relativeHeight="251661312" behindDoc="0" locked="0" layoutInCell="1" allowOverlap="1" wp14:anchorId="243E1AD1" wp14:editId="07A71C5E">
          <wp:simplePos x="0" y="0"/>
          <wp:positionH relativeFrom="page">
            <wp:posOffset>5832475</wp:posOffset>
          </wp:positionH>
          <wp:positionV relativeFrom="paragraph">
            <wp:posOffset>-181610</wp:posOffset>
          </wp:positionV>
          <wp:extent cx="1398905" cy="137795"/>
          <wp:effectExtent l="0" t="0" r="0" b="0"/>
          <wp:wrapNone/>
          <wp:docPr id="189" name="Imagem 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ink-site-telematica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825" b="42378"/>
                  <a:stretch/>
                </pic:blipFill>
                <pic:spPr bwMode="auto">
                  <a:xfrm>
                    <a:off x="0" y="0"/>
                    <a:ext cx="1398905" cy="1377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44C5BC" w14:textId="77777777" w:rsidR="006F062A" w:rsidRDefault="006F06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0B5"/>
    <w:multiLevelType w:val="multilevel"/>
    <w:tmpl w:val="523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7A8"/>
    <w:multiLevelType w:val="multilevel"/>
    <w:tmpl w:val="256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2EE3"/>
    <w:multiLevelType w:val="multilevel"/>
    <w:tmpl w:val="F3B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61AB0"/>
    <w:multiLevelType w:val="multilevel"/>
    <w:tmpl w:val="098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204FB"/>
    <w:multiLevelType w:val="multilevel"/>
    <w:tmpl w:val="65B8DA5A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5" w15:restartNumberingAfterBreak="0">
    <w:nsid w:val="092449F6"/>
    <w:multiLevelType w:val="hybridMultilevel"/>
    <w:tmpl w:val="24A2DE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67E72"/>
    <w:multiLevelType w:val="hybridMultilevel"/>
    <w:tmpl w:val="4FE2E6A6"/>
    <w:lvl w:ilvl="0" w:tplc="49024D8A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1059F"/>
    <w:multiLevelType w:val="multilevel"/>
    <w:tmpl w:val="C47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43058"/>
    <w:multiLevelType w:val="multilevel"/>
    <w:tmpl w:val="C4F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40916"/>
    <w:multiLevelType w:val="multilevel"/>
    <w:tmpl w:val="974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C0C62"/>
    <w:multiLevelType w:val="hybridMultilevel"/>
    <w:tmpl w:val="54E08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841AE"/>
    <w:multiLevelType w:val="multilevel"/>
    <w:tmpl w:val="FB12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D266B"/>
    <w:multiLevelType w:val="multilevel"/>
    <w:tmpl w:val="319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63EB7"/>
    <w:multiLevelType w:val="multilevel"/>
    <w:tmpl w:val="0416001D"/>
    <w:styleLink w:val="BulletPoint"/>
    <w:lvl w:ilvl="0">
      <w:start w:val="1"/>
      <w:numFmt w:val="bullet"/>
      <w:pStyle w:val="Bullet"/>
      <w:lvlText w:val=""/>
      <w:lvlJc w:val="left"/>
      <w:pPr>
        <w:ind w:left="360" w:hanging="360"/>
      </w:pPr>
      <w:rPr>
        <w:rFonts w:ascii="Wingdings" w:hAnsi="Wingdings" w:hint="default"/>
        <w:color w:val="FFB81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580E8C"/>
    <w:multiLevelType w:val="multilevel"/>
    <w:tmpl w:val="819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E3B20"/>
    <w:multiLevelType w:val="multilevel"/>
    <w:tmpl w:val="0416001D"/>
    <w:numStyleLink w:val="BulletPoint"/>
  </w:abstractNum>
  <w:abstractNum w:abstractNumId="16" w15:restartNumberingAfterBreak="0">
    <w:nsid w:val="34293672"/>
    <w:multiLevelType w:val="multilevel"/>
    <w:tmpl w:val="BDA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A04AE"/>
    <w:multiLevelType w:val="multilevel"/>
    <w:tmpl w:val="6C1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17841"/>
    <w:multiLevelType w:val="hybridMultilevel"/>
    <w:tmpl w:val="3EACB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D71BB"/>
    <w:multiLevelType w:val="hybridMultilevel"/>
    <w:tmpl w:val="AC7CB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A171B"/>
    <w:multiLevelType w:val="hybridMultilevel"/>
    <w:tmpl w:val="1CD8E20A"/>
    <w:lvl w:ilvl="0" w:tplc="2810502E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57A8E"/>
    <w:multiLevelType w:val="hybridMultilevel"/>
    <w:tmpl w:val="6B7CD26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247DF"/>
    <w:multiLevelType w:val="multilevel"/>
    <w:tmpl w:val="0416001D"/>
    <w:styleLink w:val="bullet0"/>
    <w:lvl w:ilvl="0">
      <w:start w:val="1"/>
      <w:numFmt w:val="decimal"/>
      <w:lvlText w:val="%1"/>
      <w:lvlJc w:val="left"/>
      <w:pPr>
        <w:ind w:left="360" w:hanging="360"/>
      </w:pPr>
      <w:rPr>
        <w:rFonts w:ascii="Tahoma" w:hAnsi="Tahoma" w:hint="default"/>
        <w:color w:val="FFB81C"/>
        <w:sz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ahoma" w:hAnsi="Tahoma"/>
        <w:color w:val="FFB81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DF23AF5"/>
    <w:multiLevelType w:val="multilevel"/>
    <w:tmpl w:val="F738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36320"/>
    <w:multiLevelType w:val="multilevel"/>
    <w:tmpl w:val="2DB4A398"/>
    <w:styleLink w:val="WWNum7"/>
    <w:lvl w:ilvl="0">
      <w:numFmt w:val="bullet"/>
      <w:lvlText w:val="•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749E2AD2"/>
    <w:multiLevelType w:val="hybridMultilevel"/>
    <w:tmpl w:val="8E98BEB0"/>
    <w:lvl w:ilvl="0" w:tplc="D79C29D2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4D2DD4"/>
    <w:multiLevelType w:val="hybridMultilevel"/>
    <w:tmpl w:val="FAC05114"/>
    <w:lvl w:ilvl="0" w:tplc="EA241FB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B83F13"/>
    <w:multiLevelType w:val="multilevel"/>
    <w:tmpl w:val="4C8A9BB8"/>
    <w:styleLink w:val="Estilo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B81C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FFB81C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FFB81C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FFB81C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67242019">
    <w:abstractNumId w:val="13"/>
  </w:num>
  <w:num w:numId="2" w16cid:durableId="366685125">
    <w:abstractNumId w:val="15"/>
  </w:num>
  <w:num w:numId="3" w16cid:durableId="659579795">
    <w:abstractNumId w:val="22"/>
  </w:num>
  <w:num w:numId="4" w16cid:durableId="488057882">
    <w:abstractNumId w:val="27"/>
  </w:num>
  <w:num w:numId="5" w16cid:durableId="1939093863">
    <w:abstractNumId w:val="4"/>
  </w:num>
  <w:num w:numId="6" w16cid:durableId="759377892">
    <w:abstractNumId w:val="24"/>
  </w:num>
  <w:num w:numId="7" w16cid:durableId="781340965">
    <w:abstractNumId w:val="14"/>
  </w:num>
  <w:num w:numId="8" w16cid:durableId="1593780252">
    <w:abstractNumId w:val="7"/>
  </w:num>
  <w:num w:numId="9" w16cid:durableId="1525897172">
    <w:abstractNumId w:val="1"/>
  </w:num>
  <w:num w:numId="10" w16cid:durableId="66390017">
    <w:abstractNumId w:val="12"/>
  </w:num>
  <w:num w:numId="11" w16cid:durableId="305479848">
    <w:abstractNumId w:val="3"/>
  </w:num>
  <w:num w:numId="12" w16cid:durableId="230625793">
    <w:abstractNumId w:val="21"/>
  </w:num>
  <w:num w:numId="13" w16cid:durableId="1040010260">
    <w:abstractNumId w:val="23"/>
  </w:num>
  <w:num w:numId="14" w16cid:durableId="1251423941">
    <w:abstractNumId w:val="17"/>
  </w:num>
  <w:num w:numId="15" w16cid:durableId="395124863">
    <w:abstractNumId w:val="9"/>
  </w:num>
  <w:num w:numId="16" w16cid:durableId="1546595986">
    <w:abstractNumId w:val="8"/>
  </w:num>
  <w:num w:numId="17" w16cid:durableId="508445369">
    <w:abstractNumId w:val="5"/>
  </w:num>
  <w:num w:numId="18" w16cid:durableId="1760910027">
    <w:abstractNumId w:val="25"/>
  </w:num>
  <w:num w:numId="19" w16cid:durableId="933709588">
    <w:abstractNumId w:val="16"/>
  </w:num>
  <w:num w:numId="20" w16cid:durableId="1935746457">
    <w:abstractNumId w:val="11"/>
  </w:num>
  <w:num w:numId="21" w16cid:durableId="1285575341">
    <w:abstractNumId w:val="2"/>
  </w:num>
  <w:num w:numId="22" w16cid:durableId="27143012">
    <w:abstractNumId w:val="0"/>
  </w:num>
  <w:num w:numId="23" w16cid:durableId="1036349996">
    <w:abstractNumId w:val="20"/>
  </w:num>
  <w:num w:numId="24" w16cid:durableId="35737061">
    <w:abstractNumId w:val="6"/>
  </w:num>
  <w:num w:numId="25" w16cid:durableId="1783842755">
    <w:abstractNumId w:val="19"/>
  </w:num>
  <w:num w:numId="26" w16cid:durableId="1184629954">
    <w:abstractNumId w:val="18"/>
  </w:num>
  <w:num w:numId="27" w16cid:durableId="774593815">
    <w:abstractNumId w:val="26"/>
  </w:num>
  <w:num w:numId="28" w16cid:durableId="40910418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AA6"/>
    <w:rsid w:val="000008C0"/>
    <w:rsid w:val="00004D1E"/>
    <w:rsid w:val="000052ED"/>
    <w:rsid w:val="00023AF4"/>
    <w:rsid w:val="00024712"/>
    <w:rsid w:val="000370C0"/>
    <w:rsid w:val="00045384"/>
    <w:rsid w:val="00045BE0"/>
    <w:rsid w:val="000543BA"/>
    <w:rsid w:val="000652A5"/>
    <w:rsid w:val="000751FC"/>
    <w:rsid w:val="00075580"/>
    <w:rsid w:val="00077A19"/>
    <w:rsid w:val="000813EA"/>
    <w:rsid w:val="000D17CF"/>
    <w:rsid w:val="001009F0"/>
    <w:rsid w:val="001174DF"/>
    <w:rsid w:val="001251F4"/>
    <w:rsid w:val="001411F5"/>
    <w:rsid w:val="001553A1"/>
    <w:rsid w:val="00166F1F"/>
    <w:rsid w:val="00175309"/>
    <w:rsid w:val="00186DF1"/>
    <w:rsid w:val="00191BF9"/>
    <w:rsid w:val="00196F6A"/>
    <w:rsid w:val="001A6C98"/>
    <w:rsid w:val="001C3804"/>
    <w:rsid w:val="001E6598"/>
    <w:rsid w:val="001F7B69"/>
    <w:rsid w:val="002035E7"/>
    <w:rsid w:val="00204976"/>
    <w:rsid w:val="00204F0C"/>
    <w:rsid w:val="00207971"/>
    <w:rsid w:val="002148C1"/>
    <w:rsid w:val="00222CA6"/>
    <w:rsid w:val="002336FD"/>
    <w:rsid w:val="002352A7"/>
    <w:rsid w:val="00245A8A"/>
    <w:rsid w:val="00266774"/>
    <w:rsid w:val="00273E85"/>
    <w:rsid w:val="00281167"/>
    <w:rsid w:val="00284F5C"/>
    <w:rsid w:val="00287584"/>
    <w:rsid w:val="002E4038"/>
    <w:rsid w:val="002F7820"/>
    <w:rsid w:val="003128F0"/>
    <w:rsid w:val="00322CFA"/>
    <w:rsid w:val="003354D1"/>
    <w:rsid w:val="00340D0B"/>
    <w:rsid w:val="00355942"/>
    <w:rsid w:val="00382526"/>
    <w:rsid w:val="00385648"/>
    <w:rsid w:val="00390EC9"/>
    <w:rsid w:val="0039688F"/>
    <w:rsid w:val="003A3A4E"/>
    <w:rsid w:val="003B1060"/>
    <w:rsid w:val="003B46F0"/>
    <w:rsid w:val="003C71CA"/>
    <w:rsid w:val="003D4242"/>
    <w:rsid w:val="003D4C75"/>
    <w:rsid w:val="003D533D"/>
    <w:rsid w:val="003D7F29"/>
    <w:rsid w:val="003F3E36"/>
    <w:rsid w:val="00405E39"/>
    <w:rsid w:val="004107E6"/>
    <w:rsid w:val="00412D71"/>
    <w:rsid w:val="00415032"/>
    <w:rsid w:val="00426539"/>
    <w:rsid w:val="00430742"/>
    <w:rsid w:val="00434E5E"/>
    <w:rsid w:val="004451BA"/>
    <w:rsid w:val="00456B18"/>
    <w:rsid w:val="00467E57"/>
    <w:rsid w:val="004737F7"/>
    <w:rsid w:val="004913A5"/>
    <w:rsid w:val="00494368"/>
    <w:rsid w:val="004977E9"/>
    <w:rsid w:val="004A0A67"/>
    <w:rsid w:val="004A2125"/>
    <w:rsid w:val="004A4000"/>
    <w:rsid w:val="004B0E50"/>
    <w:rsid w:val="004B52B9"/>
    <w:rsid w:val="004B66BF"/>
    <w:rsid w:val="004B7EB8"/>
    <w:rsid w:val="004B7F8A"/>
    <w:rsid w:val="004E629F"/>
    <w:rsid w:val="004F3EB0"/>
    <w:rsid w:val="004F41E8"/>
    <w:rsid w:val="005033A3"/>
    <w:rsid w:val="00514F4D"/>
    <w:rsid w:val="00515F87"/>
    <w:rsid w:val="005171E1"/>
    <w:rsid w:val="00523CD7"/>
    <w:rsid w:val="00552329"/>
    <w:rsid w:val="005535E1"/>
    <w:rsid w:val="00567240"/>
    <w:rsid w:val="00583779"/>
    <w:rsid w:val="00584594"/>
    <w:rsid w:val="0059005D"/>
    <w:rsid w:val="00592F99"/>
    <w:rsid w:val="005A2034"/>
    <w:rsid w:val="005B5AC2"/>
    <w:rsid w:val="005E2E17"/>
    <w:rsid w:val="0060075B"/>
    <w:rsid w:val="00605F02"/>
    <w:rsid w:val="00625DFE"/>
    <w:rsid w:val="00627061"/>
    <w:rsid w:val="0064206E"/>
    <w:rsid w:val="00642C44"/>
    <w:rsid w:val="00646578"/>
    <w:rsid w:val="006623E8"/>
    <w:rsid w:val="006723F6"/>
    <w:rsid w:val="00675DD4"/>
    <w:rsid w:val="00677724"/>
    <w:rsid w:val="00683390"/>
    <w:rsid w:val="006A13E2"/>
    <w:rsid w:val="006B1EAA"/>
    <w:rsid w:val="006B201B"/>
    <w:rsid w:val="006B2BB7"/>
    <w:rsid w:val="006B65BA"/>
    <w:rsid w:val="006C5192"/>
    <w:rsid w:val="006C6FE4"/>
    <w:rsid w:val="006D2D01"/>
    <w:rsid w:val="006F062A"/>
    <w:rsid w:val="00701B79"/>
    <w:rsid w:val="00706BEF"/>
    <w:rsid w:val="00706D40"/>
    <w:rsid w:val="007105C1"/>
    <w:rsid w:val="00712A93"/>
    <w:rsid w:val="007204E3"/>
    <w:rsid w:val="00721876"/>
    <w:rsid w:val="007506E6"/>
    <w:rsid w:val="007603DC"/>
    <w:rsid w:val="007709CE"/>
    <w:rsid w:val="00770D09"/>
    <w:rsid w:val="00773C5E"/>
    <w:rsid w:val="00780EDC"/>
    <w:rsid w:val="00782AB9"/>
    <w:rsid w:val="007A0237"/>
    <w:rsid w:val="007A6EE1"/>
    <w:rsid w:val="007C29A6"/>
    <w:rsid w:val="007D2D5B"/>
    <w:rsid w:val="007D3F14"/>
    <w:rsid w:val="007E2B6A"/>
    <w:rsid w:val="007F3BCD"/>
    <w:rsid w:val="007F4F40"/>
    <w:rsid w:val="007F68EC"/>
    <w:rsid w:val="007F7961"/>
    <w:rsid w:val="00817CE3"/>
    <w:rsid w:val="00821337"/>
    <w:rsid w:val="008257BD"/>
    <w:rsid w:val="00834B41"/>
    <w:rsid w:val="00843CA3"/>
    <w:rsid w:val="008451D8"/>
    <w:rsid w:val="008614F8"/>
    <w:rsid w:val="00887D29"/>
    <w:rsid w:val="008A0FAD"/>
    <w:rsid w:val="008B12C9"/>
    <w:rsid w:val="008B2508"/>
    <w:rsid w:val="008B501F"/>
    <w:rsid w:val="008C2D22"/>
    <w:rsid w:val="008C3985"/>
    <w:rsid w:val="008D189F"/>
    <w:rsid w:val="009015BC"/>
    <w:rsid w:val="00931620"/>
    <w:rsid w:val="00937E72"/>
    <w:rsid w:val="0094063E"/>
    <w:rsid w:val="009440A9"/>
    <w:rsid w:val="00947008"/>
    <w:rsid w:val="009545F2"/>
    <w:rsid w:val="00967B25"/>
    <w:rsid w:val="00995075"/>
    <w:rsid w:val="009A340B"/>
    <w:rsid w:val="009A4D42"/>
    <w:rsid w:val="009A7D1B"/>
    <w:rsid w:val="009B18BB"/>
    <w:rsid w:val="009C7B71"/>
    <w:rsid w:val="009D44D0"/>
    <w:rsid w:val="009F2895"/>
    <w:rsid w:val="00A13080"/>
    <w:rsid w:val="00A24504"/>
    <w:rsid w:val="00A61CD0"/>
    <w:rsid w:val="00AA2C73"/>
    <w:rsid w:val="00AC6133"/>
    <w:rsid w:val="00AC722B"/>
    <w:rsid w:val="00AD4AA3"/>
    <w:rsid w:val="00AE5431"/>
    <w:rsid w:val="00AE5456"/>
    <w:rsid w:val="00B04558"/>
    <w:rsid w:val="00B04F24"/>
    <w:rsid w:val="00B14DC1"/>
    <w:rsid w:val="00B27FF2"/>
    <w:rsid w:val="00B449F6"/>
    <w:rsid w:val="00B53E4B"/>
    <w:rsid w:val="00B8246B"/>
    <w:rsid w:val="00BA0965"/>
    <w:rsid w:val="00BA58F8"/>
    <w:rsid w:val="00BB0801"/>
    <w:rsid w:val="00BD126D"/>
    <w:rsid w:val="00BE07E8"/>
    <w:rsid w:val="00BE0999"/>
    <w:rsid w:val="00BF2D1F"/>
    <w:rsid w:val="00C05FBE"/>
    <w:rsid w:val="00C202A4"/>
    <w:rsid w:val="00C34C10"/>
    <w:rsid w:val="00C42D73"/>
    <w:rsid w:val="00C60F45"/>
    <w:rsid w:val="00C62775"/>
    <w:rsid w:val="00C7209E"/>
    <w:rsid w:val="00C73127"/>
    <w:rsid w:val="00C7635E"/>
    <w:rsid w:val="00CA2482"/>
    <w:rsid w:val="00CB5265"/>
    <w:rsid w:val="00CE26D7"/>
    <w:rsid w:val="00D140BC"/>
    <w:rsid w:val="00D17415"/>
    <w:rsid w:val="00D27B2F"/>
    <w:rsid w:val="00D30090"/>
    <w:rsid w:val="00D445BC"/>
    <w:rsid w:val="00D47540"/>
    <w:rsid w:val="00D5758C"/>
    <w:rsid w:val="00D643FA"/>
    <w:rsid w:val="00D77595"/>
    <w:rsid w:val="00D92C16"/>
    <w:rsid w:val="00D9677E"/>
    <w:rsid w:val="00D96E88"/>
    <w:rsid w:val="00D97620"/>
    <w:rsid w:val="00DE00CD"/>
    <w:rsid w:val="00DE7631"/>
    <w:rsid w:val="00DF4AA6"/>
    <w:rsid w:val="00E22D98"/>
    <w:rsid w:val="00E27199"/>
    <w:rsid w:val="00E36076"/>
    <w:rsid w:val="00E46E53"/>
    <w:rsid w:val="00E479D2"/>
    <w:rsid w:val="00E54375"/>
    <w:rsid w:val="00E5492C"/>
    <w:rsid w:val="00E8156C"/>
    <w:rsid w:val="00E8493F"/>
    <w:rsid w:val="00EA37FB"/>
    <w:rsid w:val="00EB0F86"/>
    <w:rsid w:val="00EB5935"/>
    <w:rsid w:val="00EC1F71"/>
    <w:rsid w:val="00ED118E"/>
    <w:rsid w:val="00ED4456"/>
    <w:rsid w:val="00EE203C"/>
    <w:rsid w:val="00F01759"/>
    <w:rsid w:val="00F1261A"/>
    <w:rsid w:val="00F224C7"/>
    <w:rsid w:val="00F23166"/>
    <w:rsid w:val="00F25B9B"/>
    <w:rsid w:val="00F64CC7"/>
    <w:rsid w:val="00F74EA8"/>
    <w:rsid w:val="00F82B4B"/>
    <w:rsid w:val="00FB1EFE"/>
    <w:rsid w:val="00FB34F2"/>
    <w:rsid w:val="00FC5B3A"/>
    <w:rsid w:val="00FD1945"/>
    <w:rsid w:val="00FD2D7F"/>
    <w:rsid w:val="00FE26F8"/>
    <w:rsid w:val="00F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D6E583"/>
  <w15:chartTrackingRefBased/>
  <w15:docId w15:val="{E7364ABE-3644-4D7F-994B-69F61CEC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rsid w:val="00FD1945"/>
    <w:pPr>
      <w:numPr>
        <w:ilvl w:val="1"/>
      </w:numPr>
      <w:jc w:val="both"/>
    </w:pPr>
    <w:rPr>
      <w:rFonts w:ascii="Tahoma" w:eastAsiaTheme="minorEastAsia" w:hAnsi="Tahoma"/>
      <w:color w:val="404040" w:themeColor="text1" w:themeTint="BF"/>
      <w:spacing w:val="15"/>
    </w:rPr>
  </w:style>
  <w:style w:type="paragraph" w:styleId="Ttulo1">
    <w:name w:val="heading 1"/>
    <w:basedOn w:val="Normal"/>
    <w:next w:val="Normal"/>
    <w:link w:val="Ttulo1Char"/>
    <w:uiPriority w:val="9"/>
    <w:qFormat/>
    <w:rsid w:val="00287584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005F6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7584"/>
    <w:pPr>
      <w:keepNext/>
      <w:keepLines/>
      <w:spacing w:before="40" w:after="0"/>
      <w:outlineLvl w:val="1"/>
    </w:pPr>
    <w:rPr>
      <w:rFonts w:eastAsiaTheme="majorEastAsia" w:cstheme="majorBidi"/>
      <w:b/>
      <w:color w:val="005F6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7584"/>
    <w:pPr>
      <w:keepNext/>
      <w:keepLines/>
      <w:spacing w:before="40" w:after="0"/>
      <w:outlineLvl w:val="2"/>
    </w:pPr>
    <w:rPr>
      <w:rFonts w:eastAsiaTheme="majorEastAsia" w:cstheme="majorBidi"/>
      <w:b/>
      <w:color w:val="005F61"/>
      <w:sz w:val="28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14F4D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5F61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E2B6A"/>
    <w:pPr>
      <w:keepNext/>
      <w:keepLines/>
      <w:spacing w:before="40" w:after="0"/>
      <w:outlineLvl w:val="4"/>
    </w:pPr>
    <w:rPr>
      <w:rFonts w:eastAsiaTheme="majorEastAsia" w:cstheme="majorBidi"/>
      <w:b/>
      <w:color w:val="005F61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A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rsid w:val="00DF4AA6"/>
    <w:pPr>
      <w:spacing w:after="0" w:line="240" w:lineRule="auto"/>
      <w:jc w:val="both"/>
    </w:pPr>
    <w:rPr>
      <w:rFonts w:ascii="Tahoma" w:hAnsi="Tahoma"/>
    </w:rPr>
  </w:style>
  <w:style w:type="character" w:customStyle="1" w:styleId="Ttulo1Char">
    <w:name w:val="Título 1 Char"/>
    <w:basedOn w:val="Fontepargpadro"/>
    <w:link w:val="Ttulo1"/>
    <w:uiPriority w:val="9"/>
    <w:rsid w:val="00287584"/>
    <w:rPr>
      <w:rFonts w:ascii="Tahoma" w:eastAsiaTheme="majorEastAsia" w:hAnsi="Tahoma" w:cstheme="majorBidi"/>
      <w:b/>
      <w:color w:val="005F61"/>
      <w:spacing w:val="15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87584"/>
    <w:rPr>
      <w:rFonts w:ascii="Tahoma" w:eastAsiaTheme="majorEastAsia" w:hAnsi="Tahoma" w:cstheme="majorBidi"/>
      <w:b/>
      <w:color w:val="005F61"/>
      <w:spacing w:val="15"/>
      <w:sz w:val="28"/>
      <w:szCs w:val="26"/>
    </w:rPr>
  </w:style>
  <w:style w:type="paragraph" w:styleId="Subttulo">
    <w:name w:val="Subtitle"/>
    <w:basedOn w:val="Normal"/>
    <w:next w:val="Normal"/>
    <w:link w:val="SubttuloChar"/>
    <w:uiPriority w:val="11"/>
    <w:rsid w:val="00DF4AA6"/>
    <w:rPr>
      <w:b/>
    </w:rPr>
  </w:style>
  <w:style w:type="character" w:customStyle="1" w:styleId="SubttuloChar">
    <w:name w:val="Subtítulo Char"/>
    <w:basedOn w:val="Fontepargpadro"/>
    <w:link w:val="Subttulo"/>
    <w:uiPriority w:val="11"/>
    <w:rsid w:val="00DF4AA6"/>
    <w:rPr>
      <w:rFonts w:ascii="Tahoma" w:eastAsiaTheme="minorEastAsia" w:hAnsi="Tahoma"/>
      <w:b/>
      <w:color w:val="404040" w:themeColor="text1" w:themeTint="BF"/>
      <w:spacing w:val="15"/>
    </w:rPr>
  </w:style>
  <w:style w:type="character" w:styleId="nfaseSutil">
    <w:name w:val="Subtle Emphasis"/>
    <w:basedOn w:val="Fontepargpadro"/>
    <w:uiPriority w:val="19"/>
    <w:rsid w:val="00DF4A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AA6"/>
    <w:pPr>
      <w:ind w:left="720"/>
      <w:contextualSpacing/>
    </w:pPr>
  </w:style>
  <w:style w:type="numbering" w:customStyle="1" w:styleId="BulletPoint">
    <w:name w:val="Bullet Point"/>
    <w:basedOn w:val="Semlista"/>
    <w:uiPriority w:val="99"/>
    <w:rsid w:val="00DF4AA6"/>
    <w:pPr>
      <w:numPr>
        <w:numId w:val="1"/>
      </w:numPr>
    </w:pPr>
  </w:style>
  <w:style w:type="paragraph" w:customStyle="1" w:styleId="Bullet">
    <w:name w:val="Bullet"/>
    <w:basedOn w:val="Subttulo"/>
    <w:link w:val="BulletChar"/>
    <w:rsid w:val="00DF4AA6"/>
    <w:pPr>
      <w:numPr>
        <w:ilvl w:val="0"/>
        <w:numId w:val="2"/>
      </w:numPr>
    </w:pPr>
    <w:rPr>
      <w:b w:val="0"/>
    </w:rPr>
  </w:style>
  <w:style w:type="numbering" w:customStyle="1" w:styleId="bullet0">
    <w:name w:val="bullet"/>
    <w:basedOn w:val="Semlista"/>
    <w:uiPriority w:val="99"/>
    <w:rsid w:val="00DF4AA6"/>
    <w:pPr>
      <w:numPr>
        <w:numId w:val="3"/>
      </w:numPr>
    </w:pPr>
  </w:style>
  <w:style w:type="character" w:customStyle="1" w:styleId="BulletChar">
    <w:name w:val="Bullet Char"/>
    <w:basedOn w:val="SubttuloChar"/>
    <w:link w:val="Bullet"/>
    <w:rsid w:val="00DF4AA6"/>
    <w:rPr>
      <w:rFonts w:ascii="Tahoma" w:eastAsiaTheme="minorEastAsia" w:hAnsi="Tahoma"/>
      <w:b w:val="0"/>
      <w:color w:val="404040" w:themeColor="text1" w:themeTint="BF"/>
      <w:spacing w:val="15"/>
    </w:rPr>
  </w:style>
  <w:style w:type="paragraph" w:customStyle="1" w:styleId="Estilo1">
    <w:name w:val="Estilo1"/>
    <w:basedOn w:val="Ttulo1"/>
    <w:link w:val="Estilo1Char"/>
    <w:rsid w:val="00FD1945"/>
  </w:style>
  <w:style w:type="paragraph" w:customStyle="1" w:styleId="Paragrfo">
    <w:name w:val="Paragráfo"/>
    <w:basedOn w:val="Estilo1"/>
    <w:rsid w:val="00EB0F86"/>
    <w:rPr>
      <w:sz w:val="32"/>
    </w:rPr>
  </w:style>
  <w:style w:type="character" w:customStyle="1" w:styleId="Estilo1Char">
    <w:name w:val="Estilo1 Char"/>
    <w:basedOn w:val="Fontepargpadro"/>
    <w:link w:val="Estilo1"/>
    <w:rsid w:val="00FD1945"/>
    <w:rPr>
      <w:rFonts w:ascii="Tahoma" w:eastAsiaTheme="majorEastAsia" w:hAnsi="Tahoma" w:cstheme="majorBidi"/>
      <w:b/>
      <w:color w:val="005F61"/>
      <w:sz w:val="24"/>
      <w:szCs w:val="32"/>
    </w:rPr>
  </w:style>
  <w:style w:type="paragraph" w:customStyle="1" w:styleId="Subttulo1">
    <w:name w:val="Subtítulo 1"/>
    <w:basedOn w:val="Normal"/>
    <w:next w:val="Paragrfo"/>
    <w:link w:val="Subttulo1Char"/>
    <w:rsid w:val="00EB0F86"/>
    <w:rPr>
      <w:b/>
      <w:sz w:val="24"/>
    </w:rPr>
  </w:style>
  <w:style w:type="paragraph" w:customStyle="1" w:styleId="Texto1">
    <w:name w:val="Texto 1"/>
    <w:basedOn w:val="Normal"/>
    <w:link w:val="Texto1Char"/>
    <w:qFormat/>
    <w:rsid w:val="00EB0F86"/>
    <w:pPr>
      <w:spacing w:after="0"/>
    </w:pPr>
    <w:rPr>
      <w:rFonts w:eastAsia="Times New Roman" w:cs="Tahoma"/>
      <w:color w:val="262626" w:themeColor="text1" w:themeTint="D9"/>
      <w:spacing w:val="0"/>
      <w:sz w:val="24"/>
      <w:lang w:eastAsia="pt-BR"/>
    </w:rPr>
  </w:style>
  <w:style w:type="character" w:customStyle="1" w:styleId="Subttulo1Char">
    <w:name w:val="Subtítulo 1 Char"/>
    <w:basedOn w:val="Fontepargpadro"/>
    <w:link w:val="Subttulo1"/>
    <w:rsid w:val="00EB0F86"/>
    <w:rPr>
      <w:rFonts w:ascii="Tahoma" w:eastAsiaTheme="minorEastAsia" w:hAnsi="Tahoma"/>
      <w:b/>
      <w:color w:val="404040" w:themeColor="text1" w:themeTint="BF"/>
      <w:spacing w:val="15"/>
      <w:sz w:val="24"/>
    </w:rPr>
  </w:style>
  <w:style w:type="numbering" w:customStyle="1" w:styleId="Estilo2">
    <w:name w:val="Estilo2"/>
    <w:basedOn w:val="Semlista"/>
    <w:uiPriority w:val="99"/>
    <w:rsid w:val="00FD1945"/>
    <w:pPr>
      <w:numPr>
        <w:numId w:val="4"/>
      </w:numPr>
    </w:pPr>
  </w:style>
  <w:style w:type="character" w:customStyle="1" w:styleId="Texto1Char">
    <w:name w:val="Texto 1 Char"/>
    <w:basedOn w:val="Fontepargpadro"/>
    <w:link w:val="Texto1"/>
    <w:rsid w:val="00EB0F86"/>
    <w:rPr>
      <w:rFonts w:ascii="Tahoma" w:eastAsia="Times New Roman" w:hAnsi="Tahoma" w:cs="Tahoma"/>
      <w:color w:val="262626" w:themeColor="text1" w:themeTint="D9"/>
      <w:sz w:val="24"/>
      <w:lang w:eastAsia="pt-BR"/>
    </w:rPr>
  </w:style>
  <w:style w:type="paragraph" w:styleId="Cabealho">
    <w:name w:val="header"/>
    <w:basedOn w:val="Normal"/>
    <w:link w:val="CabealhoChar"/>
    <w:unhideWhenUsed/>
    <w:rsid w:val="00287584"/>
    <w:pPr>
      <w:tabs>
        <w:tab w:val="center" w:pos="4252"/>
        <w:tab w:val="right" w:pos="8504"/>
      </w:tabs>
      <w:spacing w:after="0" w:line="240" w:lineRule="auto"/>
    </w:pPr>
    <w:rPr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287584"/>
    <w:rPr>
      <w:rFonts w:ascii="Tahoma" w:eastAsiaTheme="minorEastAsia" w:hAnsi="Tahoma"/>
      <w:color w:val="404040" w:themeColor="text1" w:themeTint="BF"/>
      <w:spacing w:val="15"/>
      <w:sz w:val="24"/>
    </w:rPr>
  </w:style>
  <w:style w:type="paragraph" w:styleId="Rodap">
    <w:name w:val="footer"/>
    <w:basedOn w:val="Normal"/>
    <w:link w:val="RodapChar"/>
    <w:uiPriority w:val="99"/>
    <w:unhideWhenUsed/>
    <w:rsid w:val="006F06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062A"/>
    <w:rPr>
      <w:rFonts w:ascii="Tahoma" w:eastAsiaTheme="minorEastAsia" w:hAnsi="Tahoma"/>
      <w:color w:val="404040" w:themeColor="text1" w:themeTint="BF"/>
      <w:spacing w:val="15"/>
    </w:rPr>
  </w:style>
  <w:style w:type="paragraph" w:styleId="CabealhodoSumrio">
    <w:name w:val="TOC Heading"/>
    <w:basedOn w:val="Ttulo1"/>
    <w:next w:val="Normal"/>
    <w:uiPriority w:val="39"/>
    <w:unhideWhenUsed/>
    <w:rsid w:val="00C05FBE"/>
    <w:pPr>
      <w:numPr>
        <w:ilvl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pacing w:val="0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14F4D"/>
    <w:pPr>
      <w:tabs>
        <w:tab w:val="right" w:leader="dot" w:pos="9629"/>
      </w:tabs>
      <w:spacing w:after="100"/>
    </w:pPr>
    <w:rPr>
      <w:rFonts w:cs="Tahoma"/>
      <w:color w:val="000000" w:themeColor="text1"/>
      <w:sz w:val="24"/>
      <w:szCs w:val="28"/>
    </w:rPr>
  </w:style>
  <w:style w:type="character" w:styleId="Hyperlink">
    <w:name w:val="Hyperlink"/>
    <w:basedOn w:val="Fontepargpadro"/>
    <w:uiPriority w:val="99"/>
    <w:unhideWhenUsed/>
    <w:rsid w:val="00C05FBE"/>
    <w:rPr>
      <w:color w:val="0563C1" w:themeColor="hyperlink"/>
      <w:u w:val="single"/>
    </w:rPr>
  </w:style>
  <w:style w:type="paragraph" w:customStyle="1" w:styleId="Subttulo2">
    <w:name w:val="Subtítulo 2"/>
    <w:basedOn w:val="Subttulo1"/>
    <w:rsid w:val="00677724"/>
  </w:style>
  <w:style w:type="paragraph" w:customStyle="1" w:styleId="Subttulo3">
    <w:name w:val="Subtítulo 3"/>
    <w:basedOn w:val="Paragrfo"/>
    <w:next w:val="Paragrfo"/>
    <w:rsid w:val="00677724"/>
    <w:rPr>
      <w:color w:val="262626" w:themeColor="text1" w:themeTint="D9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287584"/>
    <w:rPr>
      <w:rFonts w:ascii="Tahoma" w:eastAsiaTheme="majorEastAsia" w:hAnsi="Tahoma" w:cstheme="majorBidi"/>
      <w:b/>
      <w:color w:val="005F61"/>
      <w:spacing w:val="15"/>
      <w:sz w:val="28"/>
      <w:szCs w:val="24"/>
    </w:rPr>
  </w:style>
  <w:style w:type="paragraph" w:customStyle="1" w:styleId="Standard">
    <w:name w:val="Standard"/>
    <w:rsid w:val="0039688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9688F"/>
    <w:pPr>
      <w:suppressLineNumbers/>
      <w:jc w:val="both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514F4D"/>
    <w:pPr>
      <w:widowControl w:val="0"/>
      <w:numPr>
        <w:ilvl w:val="0"/>
      </w:numPr>
      <w:suppressAutoHyphens/>
      <w:autoSpaceDN w:val="0"/>
      <w:spacing w:after="100" w:line="240" w:lineRule="auto"/>
      <w:ind w:left="240"/>
      <w:jc w:val="left"/>
      <w:textAlignment w:val="baseline"/>
    </w:pPr>
    <w:rPr>
      <w:rFonts w:eastAsia="DejaVu Sans" w:cs="Mangal"/>
      <w:color w:val="000000" w:themeColor="text1"/>
      <w:spacing w:val="0"/>
      <w:kern w:val="3"/>
      <w:sz w:val="24"/>
      <w:szCs w:val="21"/>
      <w:lang w:eastAsia="zh-CN" w:bidi="hi-IN"/>
    </w:rPr>
  </w:style>
  <w:style w:type="paragraph" w:styleId="Sumrio3">
    <w:name w:val="toc 3"/>
    <w:basedOn w:val="Normal"/>
    <w:next w:val="Normal"/>
    <w:autoRedefine/>
    <w:uiPriority w:val="39"/>
    <w:unhideWhenUsed/>
    <w:rsid w:val="00514F4D"/>
    <w:pPr>
      <w:widowControl w:val="0"/>
      <w:numPr>
        <w:ilvl w:val="0"/>
      </w:numPr>
      <w:suppressAutoHyphens/>
      <w:autoSpaceDN w:val="0"/>
      <w:spacing w:after="100" w:line="240" w:lineRule="auto"/>
      <w:ind w:left="480"/>
      <w:jc w:val="left"/>
      <w:textAlignment w:val="baseline"/>
    </w:pPr>
    <w:rPr>
      <w:rFonts w:eastAsia="DejaVu Sans" w:cs="Mangal"/>
      <w:color w:val="000000" w:themeColor="text1"/>
      <w:spacing w:val="0"/>
      <w:kern w:val="3"/>
      <w:sz w:val="24"/>
      <w:szCs w:val="21"/>
      <w:lang w:eastAsia="zh-CN" w:bidi="hi-IN"/>
    </w:rPr>
  </w:style>
  <w:style w:type="paragraph" w:customStyle="1" w:styleId="mkd-list-item">
    <w:name w:val="mkd-list-item"/>
    <w:basedOn w:val="Normal"/>
    <w:rsid w:val="0039688F"/>
    <w:pPr>
      <w:numPr>
        <w:ilvl w:val="0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pacing w:val="0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14F4D"/>
    <w:rPr>
      <w:rFonts w:ascii="Tahoma" w:eastAsiaTheme="majorEastAsia" w:hAnsi="Tahoma" w:cstheme="majorBidi"/>
      <w:b/>
      <w:iCs/>
      <w:color w:val="005F61"/>
      <w:spacing w:val="15"/>
      <w:sz w:val="28"/>
    </w:rPr>
  </w:style>
  <w:style w:type="paragraph" w:styleId="Sumrio4">
    <w:name w:val="toc 4"/>
    <w:basedOn w:val="Normal"/>
    <w:next w:val="Normal"/>
    <w:autoRedefine/>
    <w:uiPriority w:val="39"/>
    <w:unhideWhenUsed/>
    <w:rsid w:val="00514F4D"/>
    <w:pPr>
      <w:spacing w:after="100"/>
      <w:ind w:left="660"/>
    </w:pPr>
    <w:rPr>
      <w:color w:val="000000" w:themeColor="text1"/>
      <w:sz w:val="24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7F4F40"/>
    <w:pPr>
      <w:spacing w:after="100"/>
      <w:ind w:left="880"/>
    </w:pPr>
    <w:rPr>
      <w:color w:val="000000" w:themeColor="text1"/>
      <w:sz w:val="24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7F4F40"/>
    <w:pPr>
      <w:spacing w:after="100"/>
      <w:ind w:left="1100"/>
    </w:pPr>
    <w:rPr>
      <w:color w:val="000000" w:themeColor="text1"/>
      <w:sz w:val="24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7F4F40"/>
    <w:pPr>
      <w:spacing w:after="100"/>
      <w:ind w:left="1320"/>
    </w:pPr>
    <w:rPr>
      <w:color w:val="000000" w:themeColor="text1"/>
      <w:sz w:val="24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7F4F40"/>
    <w:pPr>
      <w:spacing w:after="100"/>
      <w:ind w:left="1540"/>
    </w:pPr>
    <w:rPr>
      <w:color w:val="000000" w:themeColor="text1"/>
      <w:sz w:val="24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7F4F40"/>
    <w:pPr>
      <w:spacing w:after="100"/>
      <w:ind w:left="1760"/>
    </w:pPr>
    <w:rPr>
      <w:color w:val="000000" w:themeColor="text1"/>
      <w:sz w:val="24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967B25"/>
    <w:pPr>
      <w:spacing w:after="0" w:line="240" w:lineRule="auto"/>
      <w:ind w:left="220" w:hanging="220"/>
    </w:pPr>
    <w:rPr>
      <w:b/>
      <w:color w:val="000000" w:themeColor="text1"/>
      <w:sz w:val="24"/>
    </w:r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440" w:hanging="220"/>
    </w:pPr>
    <w:rPr>
      <w:color w:val="000000" w:themeColor="text1"/>
      <w:sz w:val="24"/>
    </w:r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660" w:hanging="220"/>
    </w:pPr>
    <w:rPr>
      <w:color w:val="000000" w:themeColor="text1"/>
      <w:sz w:val="24"/>
    </w:r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880" w:hanging="220"/>
    </w:pPr>
    <w:rPr>
      <w:color w:val="000000" w:themeColor="text1"/>
      <w:sz w:val="24"/>
    </w:r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1100" w:hanging="220"/>
    </w:pPr>
    <w:rPr>
      <w:color w:val="000000" w:themeColor="text1"/>
      <w:sz w:val="24"/>
    </w:r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1320" w:hanging="220"/>
    </w:pPr>
    <w:rPr>
      <w:color w:val="000000" w:themeColor="text1"/>
      <w:sz w:val="24"/>
    </w:r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1540" w:hanging="220"/>
    </w:pPr>
    <w:rPr>
      <w:color w:val="000000" w:themeColor="text1"/>
      <w:sz w:val="24"/>
    </w:r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1760" w:hanging="220"/>
    </w:pPr>
    <w:rPr>
      <w:color w:val="000000" w:themeColor="text1"/>
      <w:sz w:val="24"/>
    </w:r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47540"/>
    <w:pPr>
      <w:spacing w:after="0" w:line="240" w:lineRule="auto"/>
      <w:ind w:left="1980" w:hanging="220"/>
    </w:pPr>
    <w:rPr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7E2B6A"/>
    <w:rPr>
      <w:rFonts w:ascii="Tahoma" w:eastAsiaTheme="majorEastAsia" w:hAnsi="Tahoma" w:cstheme="majorBidi"/>
      <w:b/>
      <w:color w:val="005F61"/>
      <w:spacing w:val="15"/>
      <w:sz w:val="28"/>
    </w:rPr>
  </w:style>
  <w:style w:type="numbering" w:customStyle="1" w:styleId="WWNum1">
    <w:name w:val="WWNum1"/>
    <w:basedOn w:val="Semlista"/>
    <w:rsid w:val="00583779"/>
    <w:pPr>
      <w:numPr>
        <w:numId w:val="5"/>
      </w:numPr>
    </w:pPr>
  </w:style>
  <w:style w:type="numbering" w:customStyle="1" w:styleId="WWNum7">
    <w:name w:val="WWNum7"/>
    <w:basedOn w:val="Semlista"/>
    <w:rsid w:val="005B5AC2"/>
    <w:pPr>
      <w:numPr>
        <w:numId w:val="6"/>
      </w:numPr>
    </w:pPr>
  </w:style>
  <w:style w:type="table" w:styleId="Tabelacomgrade">
    <w:name w:val="Table Grid"/>
    <w:basedOn w:val="Tabelanormal"/>
    <w:uiPriority w:val="39"/>
    <w:rsid w:val="005B5AC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5B5AC2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FC5B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383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28522BE47FDB44B97717354F4DDC6F" ma:contentTypeVersion="11" ma:contentTypeDescription="Crie um novo documento." ma:contentTypeScope="" ma:versionID="1b30d817080a4cba65a62be94fc7fe27">
  <xsd:schema xmlns:xsd="http://www.w3.org/2001/XMLSchema" xmlns:xs="http://www.w3.org/2001/XMLSchema" xmlns:p="http://schemas.microsoft.com/office/2006/metadata/properties" xmlns:ns2="48fd02a7-f857-4f5e-85af-0e2cb61bc2f3" xmlns:ns3="0bd821ca-7b61-4dea-9f99-5fb20e0d9487" targetNamespace="http://schemas.microsoft.com/office/2006/metadata/properties" ma:root="true" ma:fieldsID="ab036dcfa12b811f990a42e01267b882" ns2:_="" ns3:_="">
    <xsd:import namespace="48fd02a7-f857-4f5e-85af-0e2cb61bc2f3"/>
    <xsd:import namespace="0bd821ca-7b61-4dea-9f99-5fb20e0d9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fd02a7-f857-4f5e-85af-0e2cb61bc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184b58-cb39-48a0-a51b-f09865c6e6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821ca-7b61-4dea-9f99-5fb20e0d94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533664-2527-451e-bda4-b94be39f6c2d}" ma:internalName="TaxCatchAll" ma:showField="CatchAllData" ma:web="0bd821ca-7b61-4dea-9f99-5fb20e0d94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d821ca-7b61-4dea-9f99-5fb20e0d9487" xsi:nil="true"/>
    <lcf76f155ced4ddcb4097134ff3c332f xmlns="48fd02a7-f857-4f5e-85af-0e2cb61bc2f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5D812-B0F4-44EC-BCC5-050DFA00F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fd02a7-f857-4f5e-85af-0e2cb61bc2f3"/>
    <ds:schemaRef ds:uri="0bd821ca-7b61-4dea-9f99-5fb20e0d94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76946D-7ADD-4E2C-88C7-8419C5E9B1E1}">
  <ds:schemaRefs>
    <ds:schemaRef ds:uri="http://schemas.microsoft.com/office/2006/metadata/properties"/>
    <ds:schemaRef ds:uri="http://schemas.microsoft.com/office/infopath/2007/PartnerControls"/>
    <ds:schemaRef ds:uri="0bd821ca-7b61-4dea-9f99-5fb20e0d9487"/>
    <ds:schemaRef ds:uri="48fd02a7-f857-4f5e-85af-0e2cb61bc2f3"/>
  </ds:schemaRefs>
</ds:datastoreItem>
</file>

<file path=customXml/itemProps3.xml><?xml version="1.0" encoding="utf-8"?>
<ds:datastoreItem xmlns:ds="http://schemas.openxmlformats.org/officeDocument/2006/customXml" ds:itemID="{8B3E7690-2099-4521-A512-5C77F8D511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AC8CB1-6108-4F02-B371-2C2F6E2765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16369</TotalTime>
  <Pages>1</Pages>
  <Words>1274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renato.zintl@telematica.com.br</dc:creator>
  <cp:keywords/>
  <dc:description/>
  <cp:lastModifiedBy>Renato Zintl Frade - STAC</cp:lastModifiedBy>
  <cp:revision>18</cp:revision>
  <cp:lastPrinted>2026-07-13T17:48:00Z</cp:lastPrinted>
  <dcterms:created xsi:type="dcterms:W3CDTF">2026-04-24T17:27:00Z</dcterms:created>
  <dcterms:modified xsi:type="dcterms:W3CDTF">2026-07-17T10:33:00Z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0x010100F128522BE47FDB44B97717354F4DDC6F</vt:lpwstr>
  </property>
</Properties>
</file>