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BA1" w:rsidRPr="001D299A" w:rsidRDefault="000A71A0" w:rsidP="001D299A">
      <w:pPr>
        <w:jc w:val="center"/>
        <w:rPr>
          <w:rFonts w:ascii="Arial" w:hAnsi="Arial" w:cs="Arial"/>
          <w:sz w:val="48"/>
          <w:szCs w:val="56"/>
        </w:rPr>
      </w:pPr>
      <w:r>
        <w:rPr>
          <w:rFonts w:ascii="Arial" w:hAnsi="Arial" w:cs="Arial"/>
          <w:sz w:val="48"/>
          <w:szCs w:val="56"/>
        </w:rPr>
        <w:t>KIU -  KARIRI INFORMAÇÃO UTILITÁRIA</w:t>
      </w:r>
    </w:p>
    <w:p w:rsidR="001D299A" w:rsidRPr="001D299A" w:rsidRDefault="001D299A" w:rsidP="001D299A">
      <w:pPr>
        <w:jc w:val="center"/>
        <w:rPr>
          <w:rFonts w:ascii="Arial" w:hAnsi="Arial" w:cs="Arial"/>
          <w:sz w:val="48"/>
          <w:szCs w:val="56"/>
        </w:rPr>
      </w:pPr>
      <w:r w:rsidRPr="001D299A">
        <w:rPr>
          <w:rFonts w:ascii="Arial" w:hAnsi="Arial" w:cs="Arial"/>
          <w:sz w:val="48"/>
          <w:szCs w:val="56"/>
        </w:rPr>
        <w:t>Documento de Arquitetura</w:t>
      </w:r>
    </w:p>
    <w:p w:rsidR="001D299A" w:rsidRPr="001D299A" w:rsidRDefault="001D299A" w:rsidP="001D299A">
      <w:pPr>
        <w:jc w:val="center"/>
        <w:rPr>
          <w:rFonts w:ascii="Arial" w:hAnsi="Arial" w:cs="Arial"/>
          <w:sz w:val="48"/>
          <w:szCs w:val="56"/>
        </w:rPr>
      </w:pPr>
    </w:p>
    <w:p w:rsidR="001D299A" w:rsidRPr="001D299A" w:rsidRDefault="001D299A" w:rsidP="001D299A">
      <w:pPr>
        <w:jc w:val="center"/>
        <w:rPr>
          <w:rFonts w:ascii="Arial" w:hAnsi="Arial" w:cs="Arial"/>
          <w:sz w:val="48"/>
          <w:szCs w:val="56"/>
        </w:rPr>
      </w:pPr>
    </w:p>
    <w:p w:rsidR="001D299A" w:rsidRPr="001D299A" w:rsidRDefault="001D299A" w:rsidP="001D299A">
      <w:pPr>
        <w:jc w:val="center"/>
        <w:rPr>
          <w:rFonts w:ascii="Arial" w:hAnsi="Arial" w:cs="Arial"/>
          <w:sz w:val="48"/>
          <w:szCs w:val="56"/>
        </w:rPr>
      </w:pPr>
      <w:r w:rsidRPr="001D299A">
        <w:rPr>
          <w:rFonts w:ascii="Arial" w:hAnsi="Arial" w:cs="Arial"/>
          <w:sz w:val="48"/>
          <w:szCs w:val="56"/>
        </w:rPr>
        <w:t>Projeto KIU</w:t>
      </w:r>
    </w:p>
    <w:p w:rsidR="001D299A" w:rsidRPr="001D299A" w:rsidRDefault="001D299A" w:rsidP="001D299A">
      <w:pPr>
        <w:jc w:val="center"/>
        <w:rPr>
          <w:rFonts w:ascii="Arial" w:hAnsi="Arial" w:cs="Arial"/>
          <w:sz w:val="48"/>
          <w:szCs w:val="56"/>
        </w:rPr>
      </w:pPr>
    </w:p>
    <w:p w:rsidR="001D299A" w:rsidRPr="001D299A" w:rsidRDefault="001D299A" w:rsidP="001D299A">
      <w:pPr>
        <w:jc w:val="center"/>
        <w:rPr>
          <w:rFonts w:ascii="Arial" w:hAnsi="Arial" w:cs="Arial"/>
          <w:sz w:val="48"/>
          <w:szCs w:val="56"/>
        </w:rPr>
      </w:pPr>
    </w:p>
    <w:p w:rsidR="001D299A" w:rsidRDefault="001D299A" w:rsidP="001D299A">
      <w:pPr>
        <w:jc w:val="center"/>
        <w:rPr>
          <w:rFonts w:ascii="Arial" w:hAnsi="Arial" w:cs="Arial"/>
          <w:sz w:val="48"/>
          <w:szCs w:val="56"/>
        </w:rPr>
      </w:pPr>
    </w:p>
    <w:p w:rsidR="001D299A" w:rsidRDefault="001D299A" w:rsidP="001D299A">
      <w:pPr>
        <w:jc w:val="center"/>
        <w:rPr>
          <w:rFonts w:ascii="Arial" w:hAnsi="Arial" w:cs="Arial"/>
          <w:sz w:val="48"/>
          <w:szCs w:val="56"/>
        </w:rPr>
      </w:pPr>
    </w:p>
    <w:p w:rsidR="001D299A" w:rsidRDefault="001D299A" w:rsidP="001D299A">
      <w:pPr>
        <w:jc w:val="center"/>
        <w:rPr>
          <w:rFonts w:ascii="Arial" w:hAnsi="Arial" w:cs="Arial"/>
          <w:sz w:val="48"/>
          <w:szCs w:val="56"/>
        </w:rPr>
      </w:pPr>
    </w:p>
    <w:p w:rsidR="001D299A" w:rsidRDefault="001D299A" w:rsidP="001D299A">
      <w:pPr>
        <w:jc w:val="center"/>
        <w:rPr>
          <w:rFonts w:ascii="Arial" w:hAnsi="Arial" w:cs="Arial"/>
          <w:sz w:val="48"/>
          <w:szCs w:val="56"/>
        </w:rPr>
      </w:pPr>
    </w:p>
    <w:p w:rsidR="001D299A" w:rsidRDefault="001D299A" w:rsidP="001D299A">
      <w:pPr>
        <w:jc w:val="center"/>
        <w:rPr>
          <w:rFonts w:ascii="Arial" w:hAnsi="Arial" w:cs="Arial"/>
          <w:sz w:val="48"/>
          <w:szCs w:val="56"/>
        </w:rPr>
      </w:pPr>
    </w:p>
    <w:p w:rsidR="001D299A" w:rsidRPr="001D299A" w:rsidRDefault="001D299A" w:rsidP="001D299A">
      <w:pPr>
        <w:jc w:val="center"/>
        <w:rPr>
          <w:rFonts w:ascii="Arial" w:hAnsi="Arial" w:cs="Arial"/>
          <w:sz w:val="48"/>
          <w:szCs w:val="56"/>
        </w:rPr>
      </w:pPr>
    </w:p>
    <w:p w:rsidR="001D299A" w:rsidRPr="001D299A" w:rsidRDefault="00E36360" w:rsidP="00E36360">
      <w:pPr>
        <w:rPr>
          <w:rFonts w:ascii="Arial" w:hAnsi="Arial" w:cs="Arial"/>
          <w:sz w:val="48"/>
          <w:szCs w:val="56"/>
        </w:rPr>
      </w:pPr>
      <w:r>
        <w:rPr>
          <w:rFonts w:ascii="Arial" w:hAnsi="Arial" w:cs="Arial"/>
          <w:b/>
          <w:sz w:val="48"/>
          <w:szCs w:val="56"/>
        </w:rPr>
        <w:t>Versão 1</w:t>
      </w:r>
      <w:r w:rsidR="000A71A0">
        <w:rPr>
          <w:rFonts w:ascii="Arial" w:hAnsi="Arial" w:cs="Arial"/>
          <w:b/>
          <w:sz w:val="48"/>
          <w:szCs w:val="56"/>
        </w:rPr>
        <w:t>.</w:t>
      </w:r>
      <w:r>
        <w:rPr>
          <w:rFonts w:ascii="Arial" w:hAnsi="Arial" w:cs="Arial"/>
          <w:b/>
          <w:sz w:val="48"/>
          <w:szCs w:val="56"/>
        </w:rPr>
        <w:t>0</w:t>
      </w:r>
      <w:r w:rsidR="001637C0">
        <w:rPr>
          <w:rFonts w:ascii="Arial" w:hAnsi="Arial" w:cs="Arial"/>
          <w:sz w:val="48"/>
          <w:szCs w:val="56"/>
        </w:rPr>
        <w:t xml:space="preserve"> 09</w:t>
      </w:r>
      <w:r w:rsidR="001D299A" w:rsidRPr="001D299A">
        <w:rPr>
          <w:rFonts w:ascii="Arial" w:hAnsi="Arial" w:cs="Arial"/>
          <w:sz w:val="48"/>
          <w:szCs w:val="56"/>
        </w:rPr>
        <w:t xml:space="preserve"> de </w:t>
      </w:r>
      <w:r>
        <w:rPr>
          <w:rFonts w:ascii="Arial" w:hAnsi="Arial" w:cs="Arial"/>
          <w:sz w:val="48"/>
          <w:szCs w:val="56"/>
        </w:rPr>
        <w:t>dezembro</w:t>
      </w:r>
      <w:r w:rsidR="001D299A" w:rsidRPr="001D299A">
        <w:rPr>
          <w:rFonts w:ascii="Arial" w:hAnsi="Arial" w:cs="Arial"/>
          <w:sz w:val="48"/>
          <w:szCs w:val="56"/>
        </w:rPr>
        <w:t xml:space="preserve"> de 2015</w:t>
      </w:r>
    </w:p>
    <w:p w:rsidR="000A71A0" w:rsidRDefault="000A71A0" w:rsidP="000A71A0">
      <w:pPr>
        <w:rPr>
          <w:rFonts w:ascii="Arial" w:hAnsi="Arial" w:cs="Arial"/>
          <w:sz w:val="48"/>
          <w:szCs w:val="56"/>
        </w:rPr>
      </w:pPr>
      <w:r>
        <w:rPr>
          <w:rFonts w:ascii="Arial" w:hAnsi="Arial" w:cs="Arial"/>
          <w:sz w:val="48"/>
          <w:szCs w:val="56"/>
        </w:rPr>
        <w:t>Responsáveis</w:t>
      </w:r>
      <w:r w:rsidR="001D299A">
        <w:rPr>
          <w:rFonts w:ascii="Arial" w:hAnsi="Arial" w:cs="Arial"/>
          <w:sz w:val="48"/>
          <w:szCs w:val="56"/>
        </w:rPr>
        <w:t xml:space="preserve">: </w:t>
      </w:r>
    </w:p>
    <w:p w:rsidR="001D299A" w:rsidRDefault="001D299A" w:rsidP="000A71A0">
      <w:pPr>
        <w:rPr>
          <w:rFonts w:ascii="Arial" w:hAnsi="Arial" w:cs="Arial"/>
          <w:sz w:val="48"/>
          <w:szCs w:val="56"/>
        </w:rPr>
      </w:pPr>
      <w:r>
        <w:rPr>
          <w:rFonts w:ascii="Arial" w:hAnsi="Arial" w:cs="Arial"/>
          <w:sz w:val="48"/>
          <w:szCs w:val="56"/>
        </w:rPr>
        <w:t>Dagno da Silva Souza</w:t>
      </w:r>
    </w:p>
    <w:p w:rsidR="001D299A" w:rsidRPr="000A71A0" w:rsidRDefault="000A71A0" w:rsidP="000A71A0">
      <w:pPr>
        <w:rPr>
          <w:rFonts w:ascii="Arial" w:hAnsi="Arial" w:cs="Arial"/>
          <w:sz w:val="48"/>
          <w:szCs w:val="56"/>
        </w:rPr>
      </w:pPr>
      <w:r>
        <w:rPr>
          <w:rFonts w:ascii="Arial" w:hAnsi="Arial" w:cs="Arial"/>
          <w:sz w:val="48"/>
          <w:szCs w:val="56"/>
        </w:rPr>
        <w:t>Alba Maria Barros Freires</w:t>
      </w:r>
    </w:p>
    <w:p w:rsidR="001D299A" w:rsidRDefault="001D299A" w:rsidP="001D299A">
      <w:pPr>
        <w:pStyle w:val="Ttulo"/>
        <w:rPr>
          <w:b/>
        </w:rPr>
      </w:pPr>
      <w:r w:rsidRPr="001D299A">
        <w:rPr>
          <w:b/>
        </w:rPr>
        <w:t xml:space="preserve">Histórico de revisões </w:t>
      </w:r>
    </w:p>
    <w:p w:rsidR="001D299A" w:rsidRDefault="001D299A" w:rsidP="001D299A"/>
    <w:tbl>
      <w:tblPr>
        <w:tblStyle w:val="Tabelacomgrade"/>
        <w:tblW w:w="8537" w:type="dxa"/>
        <w:tblLook w:val="04A0" w:firstRow="1" w:lastRow="0" w:firstColumn="1" w:lastColumn="0" w:noHBand="0" w:noVBand="1"/>
      </w:tblPr>
      <w:tblGrid>
        <w:gridCol w:w="1420"/>
        <w:gridCol w:w="854"/>
        <w:gridCol w:w="4128"/>
        <w:gridCol w:w="2135"/>
      </w:tblGrid>
      <w:tr w:rsidR="001D299A" w:rsidTr="00E36360">
        <w:trPr>
          <w:trHeight w:val="318"/>
        </w:trPr>
        <w:tc>
          <w:tcPr>
            <w:tcW w:w="1420" w:type="dxa"/>
          </w:tcPr>
          <w:p w:rsidR="001D299A" w:rsidRDefault="001D299A" w:rsidP="001D299A">
            <w:r>
              <w:lastRenderedPageBreak/>
              <w:t>Data</w:t>
            </w:r>
          </w:p>
        </w:tc>
        <w:tc>
          <w:tcPr>
            <w:tcW w:w="854" w:type="dxa"/>
          </w:tcPr>
          <w:p w:rsidR="001D299A" w:rsidRDefault="001D299A" w:rsidP="001D299A">
            <w:r>
              <w:t>Versão</w:t>
            </w:r>
          </w:p>
        </w:tc>
        <w:tc>
          <w:tcPr>
            <w:tcW w:w="4128" w:type="dxa"/>
          </w:tcPr>
          <w:p w:rsidR="001D299A" w:rsidRDefault="001D299A" w:rsidP="001D299A">
            <w:r>
              <w:t>Descrição</w:t>
            </w:r>
          </w:p>
        </w:tc>
        <w:tc>
          <w:tcPr>
            <w:tcW w:w="2135" w:type="dxa"/>
          </w:tcPr>
          <w:p w:rsidR="001D299A" w:rsidRDefault="001D299A" w:rsidP="001D299A">
            <w:r>
              <w:t>Autor</w:t>
            </w:r>
          </w:p>
        </w:tc>
      </w:tr>
      <w:tr w:rsidR="00E36360" w:rsidTr="00E36360">
        <w:trPr>
          <w:trHeight w:val="318"/>
        </w:trPr>
        <w:tc>
          <w:tcPr>
            <w:tcW w:w="1420" w:type="dxa"/>
          </w:tcPr>
          <w:p w:rsidR="00E36360" w:rsidRDefault="00E36360" w:rsidP="00E36360">
            <w:pPr>
              <w:jc w:val="both"/>
            </w:pPr>
            <w:r>
              <w:t>27/11/2015</w:t>
            </w:r>
          </w:p>
        </w:tc>
        <w:tc>
          <w:tcPr>
            <w:tcW w:w="854" w:type="dxa"/>
          </w:tcPr>
          <w:p w:rsidR="00E36360" w:rsidRDefault="00E36360" w:rsidP="00E36360">
            <w:r>
              <w:t>0.1</w:t>
            </w:r>
          </w:p>
        </w:tc>
        <w:tc>
          <w:tcPr>
            <w:tcW w:w="4128" w:type="dxa"/>
          </w:tcPr>
          <w:p w:rsidR="00E36360" w:rsidRDefault="00E36360" w:rsidP="00E36360">
            <w:pPr>
              <w:jc w:val="both"/>
            </w:pPr>
            <w:r>
              <w:t xml:space="preserve">Versão Inicial do documento de Arquitetura </w:t>
            </w:r>
          </w:p>
        </w:tc>
        <w:tc>
          <w:tcPr>
            <w:tcW w:w="2135" w:type="dxa"/>
          </w:tcPr>
          <w:p w:rsidR="00E36360" w:rsidRDefault="00E36360" w:rsidP="00E36360">
            <w:r>
              <w:t>Dagno da Silva Souza</w:t>
            </w:r>
          </w:p>
        </w:tc>
      </w:tr>
      <w:tr w:rsidR="00E36360" w:rsidTr="00E36360">
        <w:trPr>
          <w:trHeight w:val="318"/>
        </w:trPr>
        <w:tc>
          <w:tcPr>
            <w:tcW w:w="1420" w:type="dxa"/>
          </w:tcPr>
          <w:p w:rsidR="00E36360" w:rsidRDefault="00E36360" w:rsidP="00E36360">
            <w:pPr>
              <w:jc w:val="both"/>
            </w:pPr>
            <w:r>
              <w:t>02/12/2015</w:t>
            </w:r>
          </w:p>
        </w:tc>
        <w:tc>
          <w:tcPr>
            <w:tcW w:w="854" w:type="dxa"/>
          </w:tcPr>
          <w:p w:rsidR="00E36360" w:rsidRDefault="00E36360" w:rsidP="00E36360">
            <w:r>
              <w:t>0.2</w:t>
            </w:r>
          </w:p>
        </w:tc>
        <w:tc>
          <w:tcPr>
            <w:tcW w:w="4128" w:type="dxa"/>
          </w:tcPr>
          <w:p w:rsidR="00E36360" w:rsidRDefault="00E36360" w:rsidP="00E36360">
            <w:pPr>
              <w:jc w:val="both"/>
            </w:pPr>
            <w:r>
              <w:t xml:space="preserve">Versão de desenvolvimento do documento de Arquitetura </w:t>
            </w:r>
          </w:p>
        </w:tc>
        <w:tc>
          <w:tcPr>
            <w:tcW w:w="2135" w:type="dxa"/>
          </w:tcPr>
          <w:p w:rsidR="00E36360" w:rsidRDefault="00E36360" w:rsidP="00E36360">
            <w:r>
              <w:t>Dagno da Silva Souza</w:t>
            </w:r>
          </w:p>
        </w:tc>
      </w:tr>
      <w:tr w:rsidR="001D299A" w:rsidTr="00E36360">
        <w:trPr>
          <w:trHeight w:val="322"/>
        </w:trPr>
        <w:tc>
          <w:tcPr>
            <w:tcW w:w="1420" w:type="dxa"/>
          </w:tcPr>
          <w:p w:rsidR="001D299A" w:rsidRDefault="00E36360" w:rsidP="004D3A2F">
            <w:pPr>
              <w:jc w:val="both"/>
            </w:pPr>
            <w:r>
              <w:t>07/12/2015</w:t>
            </w:r>
          </w:p>
        </w:tc>
        <w:tc>
          <w:tcPr>
            <w:tcW w:w="854" w:type="dxa"/>
          </w:tcPr>
          <w:p w:rsidR="001D299A" w:rsidRDefault="00E36360" w:rsidP="004D3A2F">
            <w:r>
              <w:t>0.3</w:t>
            </w:r>
          </w:p>
        </w:tc>
        <w:tc>
          <w:tcPr>
            <w:tcW w:w="4128" w:type="dxa"/>
          </w:tcPr>
          <w:p w:rsidR="001D299A" w:rsidRDefault="00E36360" w:rsidP="004D3A2F">
            <w:pPr>
              <w:jc w:val="both"/>
            </w:pPr>
            <w:r>
              <w:t>Revisão do documento de arquitetura</w:t>
            </w:r>
          </w:p>
        </w:tc>
        <w:tc>
          <w:tcPr>
            <w:tcW w:w="2135" w:type="dxa"/>
          </w:tcPr>
          <w:p w:rsidR="001D299A" w:rsidRDefault="00E36360" w:rsidP="001D299A">
            <w:r>
              <w:t>Dagno da Silva Souza</w:t>
            </w:r>
          </w:p>
        </w:tc>
      </w:tr>
      <w:tr w:rsidR="001637C0" w:rsidTr="00E36360">
        <w:trPr>
          <w:trHeight w:val="322"/>
        </w:trPr>
        <w:tc>
          <w:tcPr>
            <w:tcW w:w="1420" w:type="dxa"/>
          </w:tcPr>
          <w:p w:rsidR="001637C0" w:rsidRDefault="001637C0" w:rsidP="001637C0">
            <w:pPr>
              <w:jc w:val="both"/>
            </w:pPr>
            <w:r>
              <w:t>08/12/2015</w:t>
            </w:r>
          </w:p>
        </w:tc>
        <w:tc>
          <w:tcPr>
            <w:tcW w:w="854" w:type="dxa"/>
          </w:tcPr>
          <w:p w:rsidR="001637C0" w:rsidRDefault="001637C0" w:rsidP="001637C0">
            <w:r>
              <w:t>0.4</w:t>
            </w:r>
          </w:p>
        </w:tc>
        <w:tc>
          <w:tcPr>
            <w:tcW w:w="4128" w:type="dxa"/>
          </w:tcPr>
          <w:p w:rsidR="001637C0" w:rsidRDefault="001637C0" w:rsidP="001637C0">
            <w:pPr>
              <w:jc w:val="both"/>
            </w:pPr>
            <w:r>
              <w:t>Modificação no documento de arquitetura</w:t>
            </w:r>
          </w:p>
        </w:tc>
        <w:tc>
          <w:tcPr>
            <w:tcW w:w="2135" w:type="dxa"/>
          </w:tcPr>
          <w:p w:rsidR="001637C0" w:rsidRDefault="001637C0" w:rsidP="001637C0">
            <w:r>
              <w:t>Alba Maria Barros Freires</w:t>
            </w:r>
          </w:p>
        </w:tc>
      </w:tr>
      <w:tr w:rsidR="000A71A0" w:rsidTr="00E36360">
        <w:trPr>
          <w:trHeight w:val="322"/>
        </w:trPr>
        <w:tc>
          <w:tcPr>
            <w:tcW w:w="1420" w:type="dxa"/>
          </w:tcPr>
          <w:p w:rsidR="000A71A0" w:rsidRDefault="001637C0" w:rsidP="00D27E9B">
            <w:pPr>
              <w:jc w:val="both"/>
            </w:pPr>
            <w:r>
              <w:t>09/12/2015</w:t>
            </w:r>
          </w:p>
        </w:tc>
        <w:tc>
          <w:tcPr>
            <w:tcW w:w="854" w:type="dxa"/>
          </w:tcPr>
          <w:p w:rsidR="000A71A0" w:rsidRDefault="001637C0" w:rsidP="00D27E9B">
            <w:r>
              <w:t>1.0</w:t>
            </w:r>
          </w:p>
        </w:tc>
        <w:tc>
          <w:tcPr>
            <w:tcW w:w="4128" w:type="dxa"/>
          </w:tcPr>
          <w:p w:rsidR="000A71A0" w:rsidRDefault="001637C0" w:rsidP="00D27E9B">
            <w:pPr>
              <w:jc w:val="both"/>
            </w:pPr>
            <w:r>
              <w:t>Revisão final do documento</w:t>
            </w:r>
          </w:p>
        </w:tc>
        <w:tc>
          <w:tcPr>
            <w:tcW w:w="2135" w:type="dxa"/>
          </w:tcPr>
          <w:p w:rsidR="000A71A0" w:rsidRDefault="001637C0" w:rsidP="00D27E9B">
            <w:r>
              <w:t>Alba Maria Barros Freires</w:t>
            </w:r>
          </w:p>
        </w:tc>
      </w:tr>
    </w:tbl>
    <w:p w:rsidR="001D299A" w:rsidRDefault="001D299A"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FD7E66" w:rsidRDefault="00FD7E66" w:rsidP="001D299A"/>
    <w:p w:rsidR="000A71A0" w:rsidRDefault="000A71A0" w:rsidP="001D299A"/>
    <w:p w:rsidR="000A71A0" w:rsidRDefault="000A71A0" w:rsidP="001D299A"/>
    <w:p w:rsidR="000A71A0" w:rsidRDefault="000A71A0" w:rsidP="001D299A"/>
    <w:p w:rsidR="000A71A0" w:rsidRDefault="000A71A0" w:rsidP="001D299A"/>
    <w:p w:rsidR="000A71A0" w:rsidRDefault="000A71A0" w:rsidP="001D299A"/>
    <w:p w:rsidR="000A71A0" w:rsidRDefault="000A71A0" w:rsidP="001D299A"/>
    <w:p w:rsidR="00F52F87" w:rsidRDefault="00FD7E66" w:rsidP="000A71A0">
      <w:pPr>
        <w:pStyle w:val="Contador"/>
      </w:pPr>
      <w:r w:rsidRPr="00FD7E66">
        <w:t>Introdução</w:t>
      </w:r>
    </w:p>
    <w:p w:rsidR="001D2C19" w:rsidRDefault="00FD7E66" w:rsidP="00F52F87">
      <w:pPr>
        <w:ind w:left="360"/>
      </w:pPr>
      <w:r>
        <w:t>Neste documento iremos tratar os padrões de arqui</w:t>
      </w:r>
      <w:r w:rsidR="00766A06">
        <w:t>tetura proposto pelo projeto KIU</w:t>
      </w:r>
      <w:r>
        <w:t xml:space="preserve"> Mobile</w:t>
      </w:r>
      <w:r w:rsidR="00766A06">
        <w:t>. Mostrando as camadas de negócio, visões de projeto, tipos de cliente e sua conectividade com o aplicativo. Será utilizado a</w:t>
      </w:r>
      <w:r w:rsidR="001D2C19">
        <w:t xml:space="preserve"> arquitetura Cliente-Servidor, </w:t>
      </w:r>
      <w:r w:rsidR="00766A06">
        <w:t>onde um ou mais dispositivos clientes</w:t>
      </w:r>
      <w:r w:rsidR="001F75EC">
        <w:t xml:space="preserve"> (DC)</w:t>
      </w:r>
      <w:r w:rsidR="00766A06">
        <w:t xml:space="preserve"> solicitam dados do servidor</w:t>
      </w:r>
      <w:r w:rsidR="001D2C19">
        <w:t xml:space="preserve">. </w:t>
      </w:r>
    </w:p>
    <w:p w:rsidR="001D2C19" w:rsidRDefault="001D2C19" w:rsidP="001D2C19">
      <w:pPr>
        <w:ind w:firstLine="708"/>
      </w:pPr>
    </w:p>
    <w:p w:rsidR="00F52F87" w:rsidRDefault="001D2C19" w:rsidP="000A71A0">
      <w:pPr>
        <w:pStyle w:val="Contador"/>
      </w:pPr>
      <w:r w:rsidRPr="001D2C19">
        <w:t>Objetivos</w:t>
      </w:r>
    </w:p>
    <w:p w:rsidR="001D2C19" w:rsidRDefault="00F52F87" w:rsidP="00F52F87">
      <w:pPr>
        <w:ind w:left="360"/>
      </w:pPr>
      <w:r>
        <w:t xml:space="preserve">O documento de arquitetura objetiva uma visão geral do escopo da aplicação, com intuito de facilitar o entendimento do projeto e a facilitar a comunicação entre o arquiteto e o restante da equipe. Também será utilizado caso seja </w:t>
      </w:r>
      <w:r w:rsidR="00D80B35">
        <w:t>introduzido</w:t>
      </w:r>
      <w:r>
        <w:t xml:space="preserve"> novos integrantes a equipe, pois esse documento terá de formas gerais as informações necessárias para o entendimento arquitetural do aplicativo. </w:t>
      </w:r>
    </w:p>
    <w:p w:rsidR="00F52F87" w:rsidRDefault="00F52F87" w:rsidP="001D2C19">
      <w:pPr>
        <w:ind w:left="360"/>
      </w:pPr>
    </w:p>
    <w:p w:rsidR="00F52F87" w:rsidRDefault="00F52F87" w:rsidP="000A71A0">
      <w:pPr>
        <w:pStyle w:val="Contador"/>
      </w:pPr>
      <w:r>
        <w:t xml:space="preserve">Responsabilidades </w:t>
      </w:r>
    </w:p>
    <w:p w:rsidR="00F52F87" w:rsidRDefault="00D80B35" w:rsidP="00F52F87">
      <w:pPr>
        <w:ind w:left="360"/>
      </w:pPr>
      <w:r>
        <w:t>O arquiteto tem com</w:t>
      </w:r>
      <w:r w:rsidR="00E36360">
        <w:t>o</w:t>
      </w:r>
      <w:r>
        <w:t xml:space="preserve"> responsabilidade elaborar o doc</w:t>
      </w:r>
      <w:r w:rsidR="00261AFC">
        <w:t>umento de arquitetura e manter</w:t>
      </w:r>
      <w:r>
        <w:t xml:space="preserve"> a integridade de seus dados, assim como fazer as modificações nesse documento caso necessário.  Para isso ele deve documentar todas as mudanças arquiteturais e participar das reuniões que podem arcar com mudanças na arquitetura do projeto, assim como resolver problemas relacionados a arquitetura. </w:t>
      </w:r>
    </w:p>
    <w:p w:rsidR="00D80B35" w:rsidRDefault="00D80B35" w:rsidP="00F52F87">
      <w:pPr>
        <w:ind w:left="360"/>
      </w:pPr>
    </w:p>
    <w:p w:rsidR="00D80B35" w:rsidRDefault="00D80B35" w:rsidP="00D80B35">
      <w:pPr>
        <w:pStyle w:val="Contador"/>
      </w:pPr>
      <w:r>
        <w:t xml:space="preserve">Referencias </w:t>
      </w:r>
    </w:p>
    <w:p w:rsidR="00D80B35" w:rsidRDefault="00D80B35" w:rsidP="00D80B35">
      <w:pPr>
        <w:ind w:left="360"/>
      </w:pPr>
      <w:r>
        <w:t xml:space="preserve">Lee, V., </w:t>
      </w:r>
      <w:r w:rsidR="00C67FB5">
        <w:t>Schneider, H.</w:t>
      </w:r>
      <w:r>
        <w:t xml:space="preserve"> e </w:t>
      </w:r>
      <w:proofErr w:type="spellStart"/>
      <w:r>
        <w:t>Schell</w:t>
      </w:r>
      <w:proofErr w:type="spellEnd"/>
      <w:r>
        <w:t>, R. em Aplicações Moveis</w:t>
      </w:r>
      <w:r w:rsidR="00C67FB5">
        <w:t>:</w:t>
      </w:r>
      <w:r>
        <w:t xml:space="preserve"> arquitetura, projeto e desenvolvimento</w:t>
      </w:r>
      <w:r w:rsidR="00C67FB5">
        <w:t xml:space="preserve">. Traduzido. Amaury Bentes &amp; Deborah </w:t>
      </w:r>
      <w:proofErr w:type="spellStart"/>
      <w:r w:rsidR="00C67FB5">
        <w:t>Rüdiger</w:t>
      </w:r>
      <w:proofErr w:type="spellEnd"/>
      <w:r w:rsidR="00C67FB5">
        <w:t>. Pearson, 2005</w:t>
      </w:r>
    </w:p>
    <w:p w:rsidR="001D2C19" w:rsidRDefault="00A75230" w:rsidP="000A71A0">
      <w:pPr>
        <w:ind w:firstLine="360"/>
      </w:pPr>
      <w:r>
        <w:t>SOMMERVILLE, I</w:t>
      </w:r>
      <w:r w:rsidR="000A71A0">
        <w:t>an. Engenharia de software, 8° edição. Pearson,2007</w:t>
      </w:r>
    </w:p>
    <w:p w:rsidR="000A71A0" w:rsidRDefault="000A71A0" w:rsidP="000A71A0">
      <w:pPr>
        <w:ind w:firstLine="360"/>
      </w:pPr>
    </w:p>
    <w:p w:rsidR="000A71A0" w:rsidRDefault="000A71A0" w:rsidP="000A71A0">
      <w:pPr>
        <w:ind w:firstLine="360"/>
      </w:pPr>
    </w:p>
    <w:p w:rsidR="000A71A0" w:rsidRDefault="000A71A0" w:rsidP="000A71A0">
      <w:pPr>
        <w:ind w:firstLine="360"/>
      </w:pPr>
    </w:p>
    <w:p w:rsidR="000A71A0" w:rsidRDefault="000A71A0" w:rsidP="000A71A0">
      <w:pPr>
        <w:ind w:firstLine="360"/>
      </w:pPr>
    </w:p>
    <w:p w:rsidR="000A71A0" w:rsidRDefault="000A71A0" w:rsidP="000A71A0">
      <w:pPr>
        <w:ind w:firstLine="360"/>
      </w:pPr>
    </w:p>
    <w:p w:rsidR="000A71A0" w:rsidRDefault="000A71A0" w:rsidP="000A71A0">
      <w:pPr>
        <w:ind w:firstLine="360"/>
      </w:pPr>
    </w:p>
    <w:p w:rsidR="000A71A0" w:rsidRDefault="000A71A0" w:rsidP="000A71A0">
      <w:pPr>
        <w:ind w:firstLine="360"/>
      </w:pPr>
    </w:p>
    <w:p w:rsidR="000A71A0" w:rsidRDefault="000A71A0" w:rsidP="000A71A0">
      <w:bookmarkStart w:id="0" w:name="_GoBack"/>
      <w:bookmarkEnd w:id="0"/>
    </w:p>
    <w:p w:rsidR="00D767B2" w:rsidRDefault="0017096B" w:rsidP="000A71A0">
      <w:pPr>
        <w:pStyle w:val="Contador"/>
      </w:pPr>
      <w:r>
        <w:lastRenderedPageBreak/>
        <w:t xml:space="preserve">Arquitetura </w:t>
      </w:r>
    </w:p>
    <w:p w:rsidR="000A71A0" w:rsidRPr="000A71A0" w:rsidRDefault="000A71A0" w:rsidP="000A71A0">
      <w:pPr>
        <w:pStyle w:val="Contador"/>
        <w:numPr>
          <w:ilvl w:val="0"/>
          <w:numId w:val="0"/>
        </w:numPr>
        <w:ind w:left="720"/>
      </w:pPr>
    </w:p>
    <w:p w:rsidR="0017096B" w:rsidRPr="00D767B2" w:rsidRDefault="0017096B" w:rsidP="00D767B2">
      <w:pPr>
        <w:pStyle w:val="Subttulo"/>
        <w:rPr>
          <w:sz w:val="24"/>
        </w:rPr>
      </w:pPr>
      <w:r w:rsidRPr="00D767B2">
        <w:rPr>
          <w:sz w:val="24"/>
        </w:rPr>
        <w:t xml:space="preserve">Cliente Servidor </w:t>
      </w:r>
    </w:p>
    <w:p w:rsidR="0017096B" w:rsidRDefault="00150C83" w:rsidP="0017096B">
      <w:pPr>
        <w:pStyle w:val="Contador"/>
        <w:numPr>
          <w:ilvl w:val="0"/>
          <w:numId w:val="0"/>
        </w:numPr>
      </w:pPr>
      <w:r>
        <w:rPr>
          <w:noProof/>
          <w:lang w:eastAsia="pt-BR"/>
        </w:rPr>
        <w:drawing>
          <wp:inline distT="0" distB="0" distL="0" distR="0">
            <wp:extent cx="5000625" cy="3028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1.jpg"/>
                    <pic:cNvPicPr/>
                  </pic:nvPicPr>
                  <pic:blipFill>
                    <a:blip r:embed="rId6">
                      <a:extLst>
                        <a:ext uri="{28A0092B-C50C-407E-A947-70E740481C1C}">
                          <a14:useLocalDpi xmlns:a14="http://schemas.microsoft.com/office/drawing/2010/main" val="0"/>
                        </a:ext>
                      </a:extLst>
                    </a:blip>
                    <a:stretch>
                      <a:fillRect/>
                    </a:stretch>
                  </pic:blipFill>
                  <pic:spPr>
                    <a:xfrm>
                      <a:off x="0" y="0"/>
                      <a:ext cx="5000625" cy="3028950"/>
                    </a:xfrm>
                    <a:prstGeom prst="rect">
                      <a:avLst/>
                    </a:prstGeom>
                  </pic:spPr>
                </pic:pic>
              </a:graphicData>
            </a:graphic>
          </wp:inline>
        </w:drawing>
      </w:r>
    </w:p>
    <w:p w:rsidR="00150C83" w:rsidRDefault="00150C83" w:rsidP="00150C83">
      <w:r>
        <w:t>Diagrama</w:t>
      </w:r>
      <w:r w:rsidR="00D767B2">
        <w:t xml:space="preserve"> 1.</w:t>
      </w:r>
    </w:p>
    <w:p w:rsidR="000A71A0" w:rsidRDefault="00261AFC" w:rsidP="000A71A0">
      <w:pPr>
        <w:ind w:firstLine="360"/>
      </w:pPr>
      <w:r>
        <w:t>No Diagrama 1, vemos</w:t>
      </w:r>
      <w:r w:rsidR="00150C83">
        <w:t xml:space="preserve"> como o programa se portará quanto as requisições feitas pe</w:t>
      </w:r>
      <w:r w:rsidR="001F75EC">
        <w:t>los DC’s que terão</w:t>
      </w:r>
      <w:r w:rsidR="00150C83">
        <w:t xml:space="preserve"> um banco de dados salvo em seu dispositivo para informações mais básicas e corriqueiras. Essas informações serão compostas por</w:t>
      </w:r>
      <w:r>
        <w:t xml:space="preserve"> categorias como por exemplo</w:t>
      </w:r>
      <w:r w:rsidR="00150C83">
        <w:t xml:space="preserve"> delegacias, hospitais, </w:t>
      </w:r>
      <w:r w:rsidR="001F75EC">
        <w:t xml:space="preserve">prefeituras, bancos, </w:t>
      </w:r>
      <w:r w:rsidR="00150C83">
        <w:t>pontos de utilidade pública</w:t>
      </w:r>
      <w:r w:rsidR="001F75EC">
        <w:t xml:space="preserve"> ou supermercados.  Quando conectado com a internet esses dados presentes no DC será atualizado caso haja mudan</w:t>
      </w:r>
      <w:r w:rsidR="000A71A0">
        <w:t>ça de endereços, telefones e etc</w:t>
      </w:r>
      <w:r w:rsidR="001F75EC">
        <w:t>.</w:t>
      </w:r>
      <w:r w:rsidR="000A71A0">
        <w:t xml:space="preserve"> assim como cadastros de locais feitos com DC off-line.</w:t>
      </w:r>
      <w:r w:rsidR="001F75EC">
        <w:t xml:space="preserve"> O serviço online será mais abrangente, pois estarão dispostos todos os locais cadastrados em nossa base de dados e também será possível avaliar o local, cadastrar e editar informações de locais</w:t>
      </w:r>
      <w:r w:rsidR="000A71A0">
        <w:t xml:space="preserve"> em tempo real</w:t>
      </w:r>
      <w:r w:rsidR="001F75EC">
        <w:t xml:space="preserve"> (ambas ações passarão por </w:t>
      </w:r>
      <w:r w:rsidR="000A71A0">
        <w:t>um teste de veracidade de dados.</w:t>
      </w:r>
    </w:p>
    <w:p w:rsidR="000A71A0" w:rsidRDefault="000A71A0" w:rsidP="000A71A0">
      <w:pPr>
        <w:ind w:firstLine="360"/>
      </w:pPr>
    </w:p>
    <w:p w:rsidR="000A71A0" w:rsidRDefault="000A71A0" w:rsidP="000A71A0">
      <w:pPr>
        <w:ind w:firstLine="360"/>
      </w:pPr>
    </w:p>
    <w:p w:rsidR="000A71A0" w:rsidRDefault="000A71A0" w:rsidP="000A71A0">
      <w:pPr>
        <w:ind w:firstLine="360"/>
      </w:pPr>
    </w:p>
    <w:p w:rsidR="000A71A0" w:rsidRDefault="000A71A0" w:rsidP="000A71A0">
      <w:pPr>
        <w:ind w:firstLine="360"/>
      </w:pPr>
    </w:p>
    <w:p w:rsidR="000A71A0" w:rsidRDefault="000A71A0" w:rsidP="000A71A0">
      <w:pPr>
        <w:ind w:firstLine="360"/>
      </w:pPr>
    </w:p>
    <w:p w:rsidR="000A71A0" w:rsidRDefault="000A71A0" w:rsidP="000A71A0">
      <w:pPr>
        <w:ind w:firstLine="360"/>
      </w:pPr>
    </w:p>
    <w:p w:rsidR="000A71A0" w:rsidRDefault="000A71A0" w:rsidP="000A71A0">
      <w:pPr>
        <w:ind w:firstLine="360"/>
      </w:pPr>
    </w:p>
    <w:p w:rsidR="000A71A0" w:rsidRDefault="000A71A0" w:rsidP="000A71A0">
      <w:pPr>
        <w:ind w:firstLine="360"/>
      </w:pPr>
    </w:p>
    <w:p w:rsidR="000A71A0" w:rsidRDefault="000A71A0" w:rsidP="000A71A0">
      <w:pPr>
        <w:ind w:firstLine="360"/>
      </w:pPr>
    </w:p>
    <w:p w:rsidR="0017096B" w:rsidRDefault="000A71A0" w:rsidP="00D66B12">
      <w:pPr>
        <w:pStyle w:val="Subttulo"/>
      </w:pPr>
      <w:r>
        <w:t>Processamento de Dados</w:t>
      </w:r>
    </w:p>
    <w:p w:rsidR="000A71A0" w:rsidRDefault="000A71A0" w:rsidP="000A71A0">
      <w:pPr>
        <w:ind w:left="360" w:firstLine="348"/>
      </w:pPr>
      <w:r>
        <w:lastRenderedPageBreak/>
        <w:t>Os sistemas de processamentos de dados são sistemas de processamentos em lotes nos quais os dados são entradas e saídas em lotes de um arquivo ou banco de dados em vez de entradas ou saídas ou saídas para um termi</w:t>
      </w:r>
      <w:r w:rsidR="00177C5D">
        <w:t>nal de usuário.  (SOMMERVILLE, I</w:t>
      </w:r>
      <w:r>
        <w:t>an. Engenharia de software, 8° edição)</w:t>
      </w:r>
    </w:p>
    <w:p w:rsidR="000A71A0" w:rsidRPr="000A71A0" w:rsidRDefault="000A71A0" w:rsidP="000A71A0">
      <w:pPr>
        <w:ind w:left="360"/>
        <w:rPr>
          <w:u w:val="single"/>
        </w:rPr>
      </w:pPr>
      <w:r>
        <w:tab/>
        <w:t xml:space="preserve">Nossa aplicação gira em torno dos dados, de acordo com os dados de entrada os dados de saída vão se alterar, mas sempre vai partir dessa premissa de troca de informações, o DC irá inserir dados para sua busca (como nome do local ou uma pesquisa por filtro por exemplo) e em seguida será retornado do banco de dados a lista de locais compatíveis com a pesquisa ou filtro sugerido pelo DC, vejamos o diagrama a seguir. </w:t>
      </w:r>
      <w:r>
        <w:rPr>
          <w:noProof/>
          <w:lang w:eastAsia="pt-BR"/>
        </w:rPr>
        <w:drawing>
          <wp:inline distT="0" distB="0" distL="0" distR="0">
            <wp:extent cx="5400040" cy="39770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2.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977005"/>
                    </a:xfrm>
                    <a:prstGeom prst="rect">
                      <a:avLst/>
                    </a:prstGeom>
                  </pic:spPr>
                </pic:pic>
              </a:graphicData>
            </a:graphic>
          </wp:inline>
        </w:drawing>
      </w:r>
    </w:p>
    <w:p w:rsidR="000A71A0" w:rsidRDefault="000A71A0" w:rsidP="000A71A0">
      <w:pPr>
        <w:ind w:left="360"/>
      </w:pPr>
    </w:p>
    <w:p w:rsidR="000A71A0" w:rsidRDefault="000A71A0" w:rsidP="000A71A0">
      <w:pPr>
        <w:ind w:left="360"/>
      </w:pPr>
    </w:p>
    <w:p w:rsidR="000A71A0" w:rsidRDefault="000A71A0" w:rsidP="000A71A0">
      <w:pPr>
        <w:ind w:left="360"/>
      </w:pPr>
    </w:p>
    <w:p w:rsidR="000A71A0" w:rsidRDefault="000A71A0" w:rsidP="000A71A0">
      <w:pPr>
        <w:ind w:left="360"/>
      </w:pPr>
    </w:p>
    <w:p w:rsidR="000A71A0" w:rsidRDefault="000A71A0" w:rsidP="000A71A0">
      <w:pPr>
        <w:ind w:left="360"/>
      </w:pPr>
    </w:p>
    <w:p w:rsidR="000A71A0" w:rsidRDefault="000A71A0" w:rsidP="000A71A0">
      <w:pPr>
        <w:ind w:left="360"/>
      </w:pPr>
    </w:p>
    <w:p w:rsidR="000A71A0" w:rsidRDefault="000A71A0" w:rsidP="000A71A0">
      <w:pPr>
        <w:ind w:left="360"/>
      </w:pPr>
    </w:p>
    <w:p w:rsidR="000A71A0" w:rsidRDefault="000A71A0" w:rsidP="000A71A0">
      <w:pPr>
        <w:ind w:left="360"/>
      </w:pPr>
    </w:p>
    <w:p w:rsidR="000A71A0" w:rsidRDefault="000A71A0" w:rsidP="000A71A0">
      <w:pPr>
        <w:ind w:left="360"/>
      </w:pPr>
    </w:p>
    <w:p w:rsidR="000A71A0" w:rsidRPr="000A71A0" w:rsidRDefault="000A71A0" w:rsidP="000A71A0">
      <w:pPr>
        <w:ind w:left="360"/>
      </w:pPr>
    </w:p>
    <w:p w:rsidR="000A71A0" w:rsidRPr="000A71A0" w:rsidRDefault="000A71A0" w:rsidP="000A71A0">
      <w:pPr>
        <w:pStyle w:val="Subttulo"/>
        <w:rPr>
          <w:rStyle w:val="nfaseSutil"/>
          <w:i w:val="0"/>
          <w:iCs w:val="0"/>
          <w:color w:val="5A5A5A" w:themeColor="text1" w:themeTint="A5"/>
        </w:rPr>
      </w:pPr>
      <w:r>
        <w:t>Divisão de Camadas</w:t>
      </w:r>
    </w:p>
    <w:p w:rsidR="00D66B12" w:rsidRDefault="00D66B12" w:rsidP="006874FC">
      <w:pPr>
        <w:ind w:firstLine="360"/>
        <w:rPr>
          <w:color w:val="FF0000"/>
        </w:rPr>
      </w:pPr>
      <w:r>
        <w:lastRenderedPageBreak/>
        <w:t xml:space="preserve">As camadas são a divisórias de códigos dentro da DC ou servidor, a quantidade de camadas irá definir o tipo de cliente que utilizará nosso sistema. No lado do cliente podem existir de zero a três camadas, no lado do servidor pode existir de uma a três camadas, </w:t>
      </w:r>
      <w:r w:rsidR="007A1BA1">
        <w:rPr>
          <w:color w:val="FF0000"/>
        </w:rPr>
        <w:t>em nosso caso, ambos os lados vão apresentar três camadas como mostra o diagrama a seguir.</w:t>
      </w:r>
    </w:p>
    <w:p w:rsidR="000A71A0" w:rsidRPr="00D66B12" w:rsidRDefault="000A71A0" w:rsidP="006874FC">
      <w:pPr>
        <w:ind w:firstLine="360"/>
      </w:pPr>
      <w:r w:rsidRPr="0032718B">
        <w:rPr>
          <w:noProof/>
          <w:lang w:eastAsia="pt-BR"/>
        </w:rPr>
        <w:drawing>
          <wp:inline distT="0" distB="0" distL="0" distR="0" wp14:anchorId="35BAA229" wp14:editId="53EBD07E">
            <wp:extent cx="5400040" cy="3930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0.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930650"/>
                    </a:xfrm>
                    <a:prstGeom prst="rect">
                      <a:avLst/>
                    </a:prstGeom>
                  </pic:spPr>
                </pic:pic>
              </a:graphicData>
            </a:graphic>
          </wp:inline>
        </w:drawing>
      </w:r>
    </w:p>
    <w:p w:rsidR="000A71A0" w:rsidRDefault="000A71A0" w:rsidP="000A71A0">
      <w:pPr>
        <w:pStyle w:val="Estilo1"/>
      </w:pPr>
    </w:p>
    <w:p w:rsidR="000A71A0" w:rsidRPr="000A71A0" w:rsidRDefault="000A71A0" w:rsidP="000A71A0">
      <w:pPr>
        <w:pStyle w:val="Estilo1"/>
        <w:rPr>
          <w:u w:val="single"/>
        </w:rPr>
      </w:pPr>
    </w:p>
    <w:p w:rsidR="0017096B" w:rsidRDefault="00646A65" w:rsidP="000A71A0">
      <w:pPr>
        <w:pStyle w:val="Contador"/>
      </w:pPr>
      <w:r>
        <w:t>Ferramentas</w:t>
      </w:r>
      <w:r w:rsidR="002E64D7">
        <w:t xml:space="preserve"> arquitetura</w:t>
      </w:r>
      <w:r>
        <w:t>is</w:t>
      </w:r>
    </w:p>
    <w:p w:rsidR="00646A65" w:rsidRDefault="00646A65" w:rsidP="00646A65"/>
    <w:p w:rsidR="00646A65" w:rsidRDefault="00646A65" w:rsidP="00646A65"/>
    <w:p w:rsidR="00646A65" w:rsidRDefault="00646A65" w:rsidP="00646A65">
      <w:pPr>
        <w:pStyle w:val="PargrafodaLista"/>
        <w:numPr>
          <w:ilvl w:val="0"/>
          <w:numId w:val="6"/>
        </w:numPr>
      </w:pPr>
      <w:proofErr w:type="spellStart"/>
      <w:r>
        <w:t>Phonegap</w:t>
      </w:r>
      <w:proofErr w:type="spellEnd"/>
      <w:r>
        <w:t xml:space="preserve"> e </w:t>
      </w:r>
      <w:proofErr w:type="spellStart"/>
      <w:r>
        <w:t>Jquery</w:t>
      </w:r>
      <w:proofErr w:type="spellEnd"/>
      <w:r>
        <w:t xml:space="preserve"> Mobile </w:t>
      </w:r>
    </w:p>
    <w:p w:rsidR="00646A65" w:rsidRDefault="00646A65" w:rsidP="00646A65">
      <w:pPr>
        <w:pStyle w:val="PargrafodaLista"/>
        <w:numPr>
          <w:ilvl w:val="0"/>
          <w:numId w:val="6"/>
        </w:numPr>
      </w:pPr>
      <w:r>
        <w:t>MySQL</w:t>
      </w:r>
    </w:p>
    <w:p w:rsidR="00646A65" w:rsidRDefault="00646A65" w:rsidP="00646A65">
      <w:pPr>
        <w:pStyle w:val="PargrafodaLista"/>
        <w:numPr>
          <w:ilvl w:val="0"/>
          <w:numId w:val="6"/>
        </w:numPr>
      </w:pPr>
      <w:r>
        <w:t>Java Enterprise Edition – JEE</w:t>
      </w:r>
    </w:p>
    <w:p w:rsidR="00646A65" w:rsidRDefault="00646A65" w:rsidP="00646A65">
      <w:pPr>
        <w:pStyle w:val="PargrafodaLista"/>
        <w:numPr>
          <w:ilvl w:val="0"/>
          <w:numId w:val="6"/>
        </w:numPr>
      </w:pPr>
      <w:r>
        <w:t>Tomcat</w:t>
      </w:r>
    </w:p>
    <w:p w:rsidR="00646A65" w:rsidRDefault="00646A65" w:rsidP="00646A65">
      <w:pPr>
        <w:pStyle w:val="PargrafodaLista"/>
      </w:pPr>
    </w:p>
    <w:p w:rsidR="002E64D7" w:rsidRPr="000A71A0" w:rsidRDefault="002E64D7" w:rsidP="002E64D7">
      <w:pPr>
        <w:pStyle w:val="Contador"/>
        <w:numPr>
          <w:ilvl w:val="0"/>
          <w:numId w:val="0"/>
        </w:numPr>
        <w:ind w:left="720"/>
      </w:pPr>
    </w:p>
    <w:p w:rsidR="0032718B" w:rsidRDefault="0032718B" w:rsidP="0032718B">
      <w:pPr>
        <w:pStyle w:val="Estilo1"/>
      </w:pPr>
    </w:p>
    <w:p w:rsidR="001D2C19" w:rsidRDefault="001D2C19" w:rsidP="001D2C19">
      <w:pPr>
        <w:ind w:firstLine="708"/>
      </w:pPr>
    </w:p>
    <w:p w:rsidR="001D2C19" w:rsidRDefault="00646A65" w:rsidP="00646A65">
      <w:pPr>
        <w:pStyle w:val="Contador"/>
      </w:pPr>
      <w:proofErr w:type="spellStart"/>
      <w:r>
        <w:lastRenderedPageBreak/>
        <w:t>Phonegap</w:t>
      </w:r>
      <w:proofErr w:type="spellEnd"/>
      <w:r>
        <w:t xml:space="preserve"> e </w:t>
      </w:r>
      <w:proofErr w:type="spellStart"/>
      <w:r>
        <w:t>Jquery</w:t>
      </w:r>
      <w:proofErr w:type="spellEnd"/>
      <w:r>
        <w:t xml:space="preserve"> Mobile</w:t>
      </w:r>
    </w:p>
    <w:p w:rsidR="00646A65" w:rsidRDefault="00646A65" w:rsidP="00646A65"/>
    <w:p w:rsidR="00646A65" w:rsidRDefault="00646A65" w:rsidP="00A83F51">
      <w:pPr>
        <w:ind w:left="360"/>
      </w:pPr>
      <w:r>
        <w:t>Para fazer o front-end</w:t>
      </w:r>
      <w:r w:rsidR="009919BB">
        <w:t xml:space="preserve"> do projeto KUI, a equipe escolheu o </w:t>
      </w:r>
      <w:proofErr w:type="spellStart"/>
      <w:r w:rsidR="009919BB">
        <w:t>Phonegap</w:t>
      </w:r>
      <w:proofErr w:type="spellEnd"/>
      <w:r w:rsidR="009919BB">
        <w:t xml:space="preserve"> com as bibliotecas de </w:t>
      </w:r>
      <w:proofErr w:type="spellStart"/>
      <w:r w:rsidR="009919BB">
        <w:t>Jquery</w:t>
      </w:r>
      <w:proofErr w:type="spellEnd"/>
      <w:r w:rsidR="009919BB">
        <w:t xml:space="preserve"> Mobile, devido ao software se mostrar de maneira simples. Por ser um aplicativo simples de se mostrar o </w:t>
      </w:r>
      <w:proofErr w:type="spellStart"/>
      <w:r w:rsidR="009919BB">
        <w:t>phonegap</w:t>
      </w:r>
      <w:proofErr w:type="spellEnd"/>
      <w:r w:rsidR="009919BB">
        <w:t xml:space="preserve"> é a ferramenta mais indicada, pois é toda implementada de forma web, além do fato de gerar os arquivos executáveis para as plataformas necessárias </w:t>
      </w:r>
      <w:r w:rsidR="003C4C95">
        <w:t xml:space="preserve">para nosso projeto que inicialmente serão Android e IOS. </w:t>
      </w:r>
    </w:p>
    <w:p w:rsidR="001D2C19" w:rsidRDefault="001D2C19" w:rsidP="001D2C19">
      <w:pPr>
        <w:ind w:firstLine="708"/>
      </w:pPr>
    </w:p>
    <w:p w:rsidR="00A83F51" w:rsidRDefault="00A83F51" w:rsidP="00A83F51">
      <w:pPr>
        <w:pStyle w:val="Contador"/>
      </w:pPr>
      <w:r>
        <w:t>MySQL</w:t>
      </w:r>
    </w:p>
    <w:p w:rsidR="00A83F51" w:rsidRDefault="00A83F51" w:rsidP="00A83F51">
      <w:pPr>
        <w:ind w:left="360"/>
      </w:pPr>
    </w:p>
    <w:p w:rsidR="008A0C2A" w:rsidRDefault="00A83F51" w:rsidP="008A0C2A">
      <w:pPr>
        <w:ind w:left="360"/>
      </w:pPr>
      <w:r>
        <w:t xml:space="preserve">Para banco de dados será usado o </w:t>
      </w:r>
      <w:proofErr w:type="spellStart"/>
      <w:r>
        <w:t>MySLQ</w:t>
      </w:r>
      <w:proofErr w:type="spellEnd"/>
      <w:r>
        <w:t xml:space="preserve">, porque supre as necessidades do aplicativo, ele atende projetos pequenos ou robustos, então apesar de nosso aplicativo começar com um fluxo pequeno de dados, futuramente caso os dados aumentem o MySQL </w:t>
      </w:r>
      <w:r w:rsidR="008A0C2A">
        <w:t xml:space="preserve">tem um banco de dados </w:t>
      </w:r>
      <w:r>
        <w:t>expansível</w:t>
      </w:r>
      <w:r w:rsidR="008A0C2A">
        <w:t xml:space="preserve">. Além do fato de ser um banco totalmente gratuito e código aberto. </w:t>
      </w:r>
    </w:p>
    <w:p w:rsidR="008A0C2A" w:rsidRDefault="008A0C2A" w:rsidP="008A0C2A">
      <w:pPr>
        <w:ind w:left="360"/>
      </w:pPr>
    </w:p>
    <w:p w:rsidR="008A0C2A" w:rsidRDefault="008A0C2A" w:rsidP="008A0C2A">
      <w:pPr>
        <w:pStyle w:val="Contador"/>
      </w:pPr>
      <w:r>
        <w:t>Java Enterprise Edition e Tomcat</w:t>
      </w:r>
    </w:p>
    <w:p w:rsidR="008A0C2A" w:rsidRDefault="008A0C2A" w:rsidP="008A0C2A">
      <w:pPr>
        <w:pStyle w:val="Contador"/>
        <w:numPr>
          <w:ilvl w:val="0"/>
          <w:numId w:val="0"/>
        </w:numPr>
        <w:ind w:left="720" w:hanging="360"/>
      </w:pPr>
    </w:p>
    <w:p w:rsidR="00A83F51" w:rsidRDefault="008A0C2A" w:rsidP="008A0C2A">
      <w:pPr>
        <w:ind w:firstLine="360"/>
      </w:pPr>
      <w:r>
        <w:t>Para desenvolver o back-</w:t>
      </w:r>
      <w:r w:rsidR="00C965F0">
        <w:t>e</w:t>
      </w:r>
      <w:r>
        <w:t xml:space="preserve">nd vamos utilizar o JEE juntamente com o tomcat para servidor. A ferramenta JEE é uma ferramenta da Oracle que pode-se trabalhar com servlets e páginas JSP, e o servidor tomcat é capaz de atuar em página HTML/HTTP, como o </w:t>
      </w:r>
      <w:r w:rsidR="005D5835">
        <w:t xml:space="preserve">front-end do </w:t>
      </w:r>
      <w:r>
        <w:t>aplicativo va</w:t>
      </w:r>
      <w:r w:rsidR="005D5835">
        <w:t xml:space="preserve">i ser desenvolvido de forma WEB, optamos por essa ferramenta. </w:t>
      </w:r>
      <w:r>
        <w:t xml:space="preserve">  </w:t>
      </w:r>
    </w:p>
    <w:p w:rsidR="00C965F0" w:rsidRDefault="00C965F0" w:rsidP="00C965F0">
      <w:pPr>
        <w:pStyle w:val="Contador"/>
      </w:pPr>
      <w:r>
        <w:t>Diagrama de classes</w:t>
      </w:r>
    </w:p>
    <w:p w:rsidR="00C965F0" w:rsidRPr="00CC2208" w:rsidRDefault="00CC2208" w:rsidP="00C965F0">
      <w:pPr>
        <w:pStyle w:val="Contador"/>
        <w:numPr>
          <w:ilvl w:val="0"/>
          <w:numId w:val="0"/>
        </w:numPr>
        <w:ind w:left="720"/>
        <w:rPr>
          <w:rFonts w:ascii="Times New Roman" w:hAnsi="Times New Roman" w:cs="Times New Roman"/>
          <w:b w:val="0"/>
          <w:sz w:val="24"/>
          <w:szCs w:val="24"/>
        </w:rPr>
      </w:pPr>
      <w:r>
        <w:rPr>
          <w:rFonts w:ascii="Times New Roman" w:hAnsi="Times New Roman" w:cs="Times New Roman"/>
          <w:b w:val="0"/>
          <w:color w:val="2A2A2A"/>
          <w:sz w:val="24"/>
          <w:szCs w:val="24"/>
        </w:rPr>
        <w:t>A seguir o diagrama de classes descrevendo o modelo geral do aplicativo com os objetos e seus respectivos atributos e métodos:</w:t>
      </w:r>
    </w:p>
    <w:p w:rsidR="00C965F0" w:rsidRDefault="00C965F0" w:rsidP="00C965F0">
      <w:pPr>
        <w:pStyle w:val="Contador"/>
        <w:numPr>
          <w:ilvl w:val="0"/>
          <w:numId w:val="0"/>
        </w:numPr>
      </w:pPr>
      <w:r>
        <w:t xml:space="preserve">              </w:t>
      </w:r>
      <w:r>
        <w:rPr>
          <w:noProof/>
          <w:lang w:eastAsia="pt-BR"/>
        </w:rPr>
        <w:drawing>
          <wp:inline distT="0" distB="0" distL="0" distR="0">
            <wp:extent cx="4229100" cy="2400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s.png"/>
                    <pic:cNvPicPr/>
                  </pic:nvPicPr>
                  <pic:blipFill>
                    <a:blip r:embed="rId9">
                      <a:extLst>
                        <a:ext uri="{28A0092B-C50C-407E-A947-70E740481C1C}">
                          <a14:useLocalDpi xmlns:a14="http://schemas.microsoft.com/office/drawing/2010/main" val="0"/>
                        </a:ext>
                      </a:extLst>
                    </a:blip>
                    <a:stretch>
                      <a:fillRect/>
                    </a:stretch>
                  </pic:blipFill>
                  <pic:spPr>
                    <a:xfrm>
                      <a:off x="0" y="0"/>
                      <a:ext cx="4229100" cy="2400300"/>
                    </a:xfrm>
                    <a:prstGeom prst="rect">
                      <a:avLst/>
                    </a:prstGeom>
                  </pic:spPr>
                </pic:pic>
              </a:graphicData>
            </a:graphic>
          </wp:inline>
        </w:drawing>
      </w:r>
    </w:p>
    <w:p w:rsidR="00C965F0" w:rsidRDefault="00C965F0" w:rsidP="00C965F0">
      <w:pPr>
        <w:pStyle w:val="Contador"/>
        <w:numPr>
          <w:ilvl w:val="0"/>
          <w:numId w:val="0"/>
        </w:numPr>
        <w:ind w:left="720"/>
      </w:pPr>
    </w:p>
    <w:p w:rsidR="00C965F0" w:rsidRDefault="00C965F0" w:rsidP="00C965F0">
      <w:pPr>
        <w:pStyle w:val="Contador"/>
      </w:pPr>
      <w:r>
        <w:t>Diagrama Entidade-Relacionamento</w:t>
      </w:r>
    </w:p>
    <w:p w:rsidR="00D767B2" w:rsidRPr="00063787" w:rsidRDefault="00063787" w:rsidP="00D767B2">
      <w:pPr>
        <w:ind w:left="360"/>
        <w:rPr>
          <w:rFonts w:ascii="Times New Roman" w:hAnsi="Times New Roman" w:cs="Times New Roman"/>
          <w:sz w:val="24"/>
          <w:szCs w:val="24"/>
        </w:rPr>
      </w:pPr>
      <w:r>
        <w:rPr>
          <w:rFonts w:ascii="Times New Roman" w:hAnsi="Times New Roman" w:cs="Times New Roman"/>
          <w:sz w:val="24"/>
          <w:szCs w:val="24"/>
        </w:rPr>
        <w:t>O diagrama a seguir representa as tabelas no banco de dados, contém as entidades e seus respectivos relacionamentos.</w:t>
      </w:r>
    </w:p>
    <w:p w:rsidR="001D2C19" w:rsidRDefault="00C965F0" w:rsidP="00C965F0">
      <w:r>
        <w:rPr>
          <w:noProof/>
          <w:lang w:eastAsia="pt-BR"/>
        </w:rPr>
        <w:drawing>
          <wp:inline distT="0" distB="0" distL="0" distR="0">
            <wp:extent cx="6188710" cy="4482465"/>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ER.png"/>
                    <pic:cNvPicPr/>
                  </pic:nvPicPr>
                  <pic:blipFill>
                    <a:blip r:embed="rId10">
                      <a:extLst>
                        <a:ext uri="{28A0092B-C50C-407E-A947-70E740481C1C}">
                          <a14:useLocalDpi xmlns:a14="http://schemas.microsoft.com/office/drawing/2010/main" val="0"/>
                        </a:ext>
                      </a:extLst>
                    </a:blip>
                    <a:stretch>
                      <a:fillRect/>
                    </a:stretch>
                  </pic:blipFill>
                  <pic:spPr>
                    <a:xfrm>
                      <a:off x="0" y="0"/>
                      <a:ext cx="6188710" cy="4482465"/>
                    </a:xfrm>
                    <a:prstGeom prst="rect">
                      <a:avLst/>
                    </a:prstGeom>
                  </pic:spPr>
                </pic:pic>
              </a:graphicData>
            </a:graphic>
          </wp:inline>
        </w:drawing>
      </w:r>
    </w:p>
    <w:p w:rsidR="001D2C19" w:rsidRDefault="001D2C19" w:rsidP="001D2C19">
      <w:pPr>
        <w:ind w:firstLine="708"/>
      </w:pPr>
    </w:p>
    <w:p w:rsidR="001D2C19" w:rsidRDefault="001D2C19" w:rsidP="001D2C19">
      <w:pPr>
        <w:ind w:firstLine="708"/>
      </w:pPr>
    </w:p>
    <w:p w:rsidR="001D2C19" w:rsidRDefault="001D2C19" w:rsidP="001D2C19">
      <w:pPr>
        <w:ind w:firstLine="708"/>
      </w:pPr>
    </w:p>
    <w:p w:rsidR="001D2C19" w:rsidRDefault="001D2C19" w:rsidP="001D2C19">
      <w:pPr>
        <w:ind w:firstLine="708"/>
      </w:pPr>
    </w:p>
    <w:p w:rsidR="001D2C19" w:rsidRDefault="001D2C19" w:rsidP="001D2C19">
      <w:pPr>
        <w:ind w:firstLine="708"/>
      </w:pPr>
    </w:p>
    <w:p w:rsidR="001D2C19" w:rsidRDefault="001D2C19" w:rsidP="001D2C19">
      <w:pPr>
        <w:ind w:firstLine="708"/>
      </w:pPr>
    </w:p>
    <w:p w:rsidR="001D2C19" w:rsidRDefault="001D2C19" w:rsidP="001D2C19">
      <w:pPr>
        <w:ind w:firstLine="708"/>
      </w:pPr>
    </w:p>
    <w:p w:rsidR="001D2C19" w:rsidRDefault="001D2C19" w:rsidP="001D2C19">
      <w:pPr>
        <w:ind w:firstLine="708"/>
      </w:pPr>
    </w:p>
    <w:p w:rsidR="001D2C19" w:rsidRDefault="001D2C19" w:rsidP="001D2C19">
      <w:pPr>
        <w:ind w:firstLine="708"/>
      </w:pPr>
    </w:p>
    <w:p w:rsidR="001D2C19" w:rsidRDefault="001D2C19" w:rsidP="001D2C19">
      <w:pPr>
        <w:ind w:firstLine="708"/>
      </w:pPr>
    </w:p>
    <w:p w:rsidR="001D2C19" w:rsidRPr="001D2C19" w:rsidRDefault="001D2C19" w:rsidP="001D2C19">
      <w:pPr>
        <w:ind w:firstLine="708"/>
      </w:pPr>
    </w:p>
    <w:sectPr w:rsidR="001D2C19" w:rsidRPr="001D2C19" w:rsidSect="00C965F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30ADA"/>
    <w:multiLevelType w:val="hybridMultilevel"/>
    <w:tmpl w:val="E6EEF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1F4BF1"/>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nsid w:val="18890033"/>
    <w:multiLevelType w:val="hybridMultilevel"/>
    <w:tmpl w:val="CB54D1A0"/>
    <w:lvl w:ilvl="0" w:tplc="268A0092">
      <w:start w:val="1"/>
      <w:numFmt w:val="decimal"/>
      <w:pStyle w:val="Contado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AFB4F70"/>
    <w:multiLevelType w:val="hybridMultilevel"/>
    <w:tmpl w:val="6FFC9E00"/>
    <w:lvl w:ilvl="0" w:tplc="133AE706">
      <w:start w:val="1"/>
      <w:numFmt w:val="decimal"/>
      <w:pStyle w:val="Subttulo"/>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nsid w:val="5973482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4721BE"/>
    <w:multiLevelType w:val="hybridMultilevel"/>
    <w:tmpl w:val="5F74607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9A"/>
    <w:rsid w:val="00063787"/>
    <w:rsid w:val="0009141C"/>
    <w:rsid w:val="000A71A0"/>
    <w:rsid w:val="00150C83"/>
    <w:rsid w:val="001637C0"/>
    <w:rsid w:val="0017096B"/>
    <w:rsid w:val="00177C5D"/>
    <w:rsid w:val="001D299A"/>
    <w:rsid w:val="001D2C19"/>
    <w:rsid w:val="001F75EC"/>
    <w:rsid w:val="00261AFC"/>
    <w:rsid w:val="002E64D7"/>
    <w:rsid w:val="0032718B"/>
    <w:rsid w:val="003C4C95"/>
    <w:rsid w:val="004D3A2F"/>
    <w:rsid w:val="005D5835"/>
    <w:rsid w:val="00646A65"/>
    <w:rsid w:val="006874FC"/>
    <w:rsid w:val="006C67BF"/>
    <w:rsid w:val="00766A06"/>
    <w:rsid w:val="007A1BA1"/>
    <w:rsid w:val="008A0C2A"/>
    <w:rsid w:val="009577C6"/>
    <w:rsid w:val="009919BB"/>
    <w:rsid w:val="00A75230"/>
    <w:rsid w:val="00A83F51"/>
    <w:rsid w:val="00C67FB5"/>
    <w:rsid w:val="00C965F0"/>
    <w:rsid w:val="00CC2208"/>
    <w:rsid w:val="00D66B12"/>
    <w:rsid w:val="00D767B2"/>
    <w:rsid w:val="00D80B35"/>
    <w:rsid w:val="00E36360"/>
    <w:rsid w:val="00F52F87"/>
    <w:rsid w:val="00FD7E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6D06B-1A91-403A-83A2-046CEF56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D2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299A"/>
    <w:rPr>
      <w:rFonts w:asciiTheme="majorHAnsi" w:eastAsiaTheme="majorEastAsia" w:hAnsiTheme="majorHAnsi" w:cstheme="majorBidi"/>
      <w:spacing w:val="-10"/>
      <w:kern w:val="28"/>
      <w:sz w:val="56"/>
      <w:szCs w:val="56"/>
    </w:rPr>
  </w:style>
  <w:style w:type="table" w:styleId="Tabelacomgrade">
    <w:name w:val="Table Grid"/>
    <w:basedOn w:val="Tabelanormal"/>
    <w:uiPriority w:val="39"/>
    <w:rsid w:val="001D2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dor">
    <w:name w:val="Contador"/>
    <w:basedOn w:val="Ttulo"/>
    <w:link w:val="ContadorChar"/>
    <w:qFormat/>
    <w:rsid w:val="001D2C19"/>
    <w:pPr>
      <w:numPr>
        <w:numId w:val="1"/>
      </w:numPr>
    </w:pPr>
    <w:rPr>
      <w:b/>
    </w:rPr>
  </w:style>
  <w:style w:type="paragraph" w:customStyle="1" w:styleId="Estilo1">
    <w:name w:val="Estilo1"/>
    <w:basedOn w:val="Subttulo"/>
    <w:link w:val="Estilo1Char"/>
    <w:qFormat/>
    <w:rsid w:val="0017096B"/>
    <w:pPr>
      <w:numPr>
        <w:ilvl w:val="1"/>
        <w:numId w:val="0"/>
      </w:numPr>
      <w:ind w:left="360"/>
    </w:pPr>
  </w:style>
  <w:style w:type="character" w:customStyle="1" w:styleId="ContadorChar">
    <w:name w:val="Contador Char"/>
    <w:basedOn w:val="TtuloChar"/>
    <w:link w:val="Contador"/>
    <w:rsid w:val="001D2C19"/>
    <w:rPr>
      <w:rFonts w:asciiTheme="majorHAnsi" w:eastAsiaTheme="majorEastAsia" w:hAnsiTheme="majorHAnsi" w:cstheme="majorBidi"/>
      <w:b/>
      <w:spacing w:val="-10"/>
      <w:kern w:val="28"/>
      <w:sz w:val="56"/>
      <w:szCs w:val="56"/>
    </w:rPr>
  </w:style>
  <w:style w:type="paragraph" w:styleId="PargrafodaLista">
    <w:name w:val="List Paragraph"/>
    <w:basedOn w:val="Normal"/>
    <w:uiPriority w:val="34"/>
    <w:qFormat/>
    <w:rsid w:val="0017096B"/>
    <w:pPr>
      <w:ind w:left="720"/>
      <w:contextualSpacing/>
    </w:pPr>
  </w:style>
  <w:style w:type="paragraph" w:styleId="Subttulo">
    <w:name w:val="Subtitle"/>
    <w:basedOn w:val="Normal"/>
    <w:next w:val="Normal"/>
    <w:link w:val="SubttuloChar"/>
    <w:uiPriority w:val="11"/>
    <w:qFormat/>
    <w:rsid w:val="0017096B"/>
    <w:pPr>
      <w:numPr>
        <w:numId w:val="4"/>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17096B"/>
    <w:rPr>
      <w:rFonts w:eastAsiaTheme="minorEastAsia"/>
      <w:color w:val="5A5A5A" w:themeColor="text1" w:themeTint="A5"/>
      <w:spacing w:val="15"/>
    </w:rPr>
  </w:style>
  <w:style w:type="character" w:customStyle="1" w:styleId="Estilo1Char">
    <w:name w:val="Estilo1 Char"/>
    <w:basedOn w:val="SubttuloChar"/>
    <w:link w:val="Estilo1"/>
    <w:rsid w:val="0017096B"/>
    <w:rPr>
      <w:rFonts w:eastAsiaTheme="minorEastAsia"/>
      <w:color w:val="5A5A5A" w:themeColor="text1" w:themeTint="A5"/>
      <w:spacing w:val="15"/>
    </w:rPr>
  </w:style>
  <w:style w:type="character" w:styleId="nfaseSutil">
    <w:name w:val="Subtle Emphasis"/>
    <w:basedOn w:val="Fontepargpadro"/>
    <w:uiPriority w:val="19"/>
    <w:qFormat/>
    <w:rsid w:val="000A71A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615C1-4A0A-4CA6-AF48-E6EE5520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9</Pages>
  <Words>871</Words>
  <Characters>4706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dagno souza</dc:creator>
  <cp:keywords/>
  <dc:description/>
  <cp:lastModifiedBy>alba barros</cp:lastModifiedBy>
  <cp:revision>7</cp:revision>
  <dcterms:created xsi:type="dcterms:W3CDTF">2015-11-27T11:41:00Z</dcterms:created>
  <dcterms:modified xsi:type="dcterms:W3CDTF">2015-12-09T22:43:00Z</dcterms:modified>
</cp:coreProperties>
</file>