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6790C" w14:textId="77777777" w:rsidR="007A6FF4" w:rsidRDefault="007A6FF4">
      <w:pPr>
        <w:rPr>
          <w:noProof/>
        </w:rPr>
      </w:pPr>
    </w:p>
    <w:p w14:paraId="413EC965" w14:textId="77777777" w:rsidR="007A6FF4" w:rsidRDefault="007A6FF4">
      <w:pPr>
        <w:rPr>
          <w:noProof/>
        </w:rPr>
      </w:pPr>
    </w:p>
    <w:p w14:paraId="26C67731" w14:textId="77777777" w:rsidR="007A6FF4" w:rsidRDefault="007A6FF4">
      <w:pPr>
        <w:rPr>
          <w:noProof/>
        </w:rPr>
      </w:pPr>
    </w:p>
    <w:p w14:paraId="783AE6FF" w14:textId="4E5CC0EF" w:rsidR="007A6FF4" w:rsidRPr="007A6FF4" w:rsidRDefault="007A6FF4" w:rsidP="007A6FF4">
      <w:pPr>
        <w:pStyle w:val="ListParagraph"/>
        <w:numPr>
          <w:ilvl w:val="0"/>
          <w:numId w:val="3"/>
        </w:numPr>
        <w:spacing w:line="408" w:lineRule="atLeast"/>
        <w:rPr>
          <w:rFonts w:ascii="Times New Roman" w:eastAsia="Times New Roman" w:hAnsi="Times New Roman" w:cs="Times New Roman"/>
          <w:color w:val="595959"/>
        </w:rPr>
      </w:pPr>
      <w:r w:rsidRPr="007A6FF4">
        <w:rPr>
          <w:rFonts w:ascii="Times New Roman" w:eastAsia="Times New Roman" w:hAnsi="Times New Roman" w:cs="Times New Roman"/>
          <w:color w:val="000000" w:themeColor="text1"/>
        </w:rPr>
        <w:t xml:space="preserve">What is the value of </w:t>
      </w:r>
      <w:proofErr w:type="spellStart"/>
      <w:r w:rsidRPr="007A6FF4">
        <w:rPr>
          <w:rFonts w:ascii="Times New Roman" w:eastAsia="Times New Roman" w:hAnsi="Times New Roman" w:cs="Times New Roman"/>
          <w:color w:val="000000" w:themeColor="text1"/>
        </w:rPr>
        <w:t>SQLAlchemy</w:t>
      </w:r>
      <w:proofErr w:type="spellEnd"/>
      <w:r w:rsidRPr="007A6FF4">
        <w:rPr>
          <w:rFonts w:ascii="Times New Roman" w:eastAsia="Times New Roman" w:hAnsi="Times New Roman" w:cs="Times New Roman"/>
          <w:color w:val="000000" w:themeColor="text1"/>
        </w:rPr>
        <w:t>?</w:t>
      </w:r>
    </w:p>
    <w:p w14:paraId="7EFB1F23" w14:textId="77777777" w:rsidR="007A6FF4" w:rsidRDefault="007A6FF4" w:rsidP="007A6FF4">
      <w:pPr>
        <w:pStyle w:val="ListParagraph"/>
        <w:spacing w:after="30" w:line="360" w:lineRule="atLeast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7A6FF4">
        <w:rPr>
          <w:rFonts w:ascii="Times New Roman" w:eastAsia="Times New Roman" w:hAnsi="Times New Roman" w:cs="Times New Roman"/>
          <w:color w:val="000000" w:themeColor="text1"/>
        </w:rPr>
        <w:t>SQLAlchmey</w:t>
      </w:r>
      <w:proofErr w:type="spellEnd"/>
      <w:r w:rsidRPr="007A6FF4">
        <w:rPr>
          <w:rFonts w:ascii="Times New Roman" w:eastAsia="Times New Roman" w:hAnsi="Times New Roman" w:cs="Times New Roman"/>
          <w:color w:val="000000" w:themeColor="text1"/>
        </w:rPr>
        <w:t xml:space="preserve"> is valuable because it makes database communication easier. It allows a user to use the same commands across </w:t>
      </w:r>
      <w:r w:rsidRPr="007A6FF4">
        <w:rPr>
          <w:rFonts w:ascii="Times New Roman" w:eastAsia="Times New Roman" w:hAnsi="Times New Roman" w:cs="Times New Roman"/>
          <w:color w:val="000000" w:themeColor="text1"/>
        </w:rPr>
        <w:t xml:space="preserve">PostgreSQL, SQLite, MySQL, </w:t>
      </w:r>
      <w:r w:rsidRPr="007A6FF4">
        <w:rPr>
          <w:rFonts w:ascii="Times New Roman" w:eastAsia="Times New Roman" w:hAnsi="Times New Roman" w:cs="Times New Roman"/>
          <w:color w:val="000000" w:themeColor="text1"/>
        </w:rPr>
        <w:t>and other relational</w:t>
      </w:r>
      <w:r w:rsidRPr="007A6FF4">
        <w:rPr>
          <w:rFonts w:ascii="Times New Roman" w:eastAsia="Times New Roman" w:hAnsi="Times New Roman" w:cs="Times New Roman"/>
          <w:color w:val="000000" w:themeColor="text1"/>
        </w:rPr>
        <w:t xml:space="preserve"> database</w:t>
      </w:r>
      <w:r w:rsidRPr="007A6FF4">
        <w:rPr>
          <w:rFonts w:ascii="Times New Roman" w:eastAsia="Times New Roman" w:hAnsi="Times New Roman" w:cs="Times New Roman"/>
          <w:color w:val="000000" w:themeColor="text1"/>
        </w:rPr>
        <w:t>s.</w:t>
      </w:r>
    </w:p>
    <w:p w14:paraId="06BCAF90" w14:textId="091D1A28" w:rsidR="007A6FF4" w:rsidRPr="007A6FF4" w:rsidRDefault="007A6FF4" w:rsidP="007A6FF4">
      <w:pPr>
        <w:pStyle w:val="ListParagraph"/>
        <w:numPr>
          <w:ilvl w:val="0"/>
          <w:numId w:val="3"/>
        </w:numPr>
        <w:spacing w:after="30" w:line="360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7A6FF4">
        <w:rPr>
          <w:rFonts w:ascii="Times New Roman" w:eastAsia="Times New Roman" w:hAnsi="Times New Roman" w:cs="Times New Roman"/>
          <w:color w:val="000000" w:themeColor="text1"/>
        </w:rPr>
        <w:t>What is a model?</w:t>
      </w:r>
    </w:p>
    <w:p w14:paraId="0A770014" w14:textId="4C623251" w:rsidR="007A6FF4" w:rsidRPr="007A6FF4" w:rsidRDefault="007A6FF4" w:rsidP="007A6FF4">
      <w:pPr>
        <w:pStyle w:val="ListParagraph"/>
        <w:spacing w:after="30" w:line="360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7A6FF4">
        <w:rPr>
          <w:rFonts w:ascii="Times New Roman" w:eastAsia="Times New Roman" w:hAnsi="Times New Roman" w:cs="Times New Roman"/>
          <w:color w:val="000000" w:themeColor="text1"/>
        </w:rPr>
        <w:t xml:space="preserve">A model in </w:t>
      </w:r>
      <w:proofErr w:type="spellStart"/>
      <w:r w:rsidRPr="007A6FF4">
        <w:rPr>
          <w:rFonts w:ascii="Times New Roman" w:eastAsia="Times New Roman" w:hAnsi="Times New Roman" w:cs="Times New Roman"/>
          <w:color w:val="000000" w:themeColor="text1"/>
        </w:rPr>
        <w:t>SQLAlchemy</w:t>
      </w:r>
      <w:proofErr w:type="spellEnd"/>
      <w:r w:rsidRPr="007A6FF4">
        <w:rPr>
          <w:rFonts w:ascii="Times New Roman" w:eastAsia="Times New Roman" w:hAnsi="Times New Roman" w:cs="Times New Roman"/>
          <w:color w:val="000000" w:themeColor="text1"/>
        </w:rPr>
        <w:t xml:space="preserve"> is an </w:t>
      </w:r>
      <w:r w:rsidRPr="007A6FF4">
        <w:rPr>
          <w:rFonts w:ascii="Times New Roman" w:eastAsia="Times New Roman" w:hAnsi="Times New Roman" w:cs="Times New Roman"/>
          <w:color w:val="000000" w:themeColor="text1"/>
        </w:rPr>
        <w:t>instance</w:t>
      </w:r>
      <w:r w:rsidRPr="007A6FF4">
        <w:rPr>
          <w:rFonts w:ascii="Times New Roman" w:eastAsia="Times New Roman" w:hAnsi="Times New Roman" w:cs="Times New Roman"/>
          <w:color w:val="000000" w:themeColor="text1"/>
        </w:rPr>
        <w:t xml:space="preserve"> of</w:t>
      </w:r>
      <w:r w:rsidRPr="007A6FF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7A6FF4">
        <w:rPr>
          <w:rFonts w:ascii="Times New Roman" w:eastAsia="Times New Roman" w:hAnsi="Times New Roman" w:cs="Times New Roman"/>
          <w:color w:val="000000" w:themeColor="text1"/>
        </w:rPr>
        <w:t xml:space="preserve">user-defined Python class </w:t>
      </w:r>
      <w:r w:rsidRPr="007A6FF4">
        <w:rPr>
          <w:rFonts w:ascii="Times New Roman" w:eastAsia="Times New Roman" w:hAnsi="Times New Roman" w:cs="Times New Roman"/>
          <w:color w:val="000000" w:themeColor="text1"/>
        </w:rPr>
        <w:t>with rows in their corresponding tables</w:t>
      </w:r>
      <w:r w:rsidRPr="007A6FF4">
        <w:rPr>
          <w:rFonts w:ascii="Times New Roman" w:eastAsia="Times New Roman" w:hAnsi="Times New Roman" w:cs="Times New Roman"/>
          <w:color w:val="000000" w:themeColor="text1"/>
        </w:rPr>
        <w:t xml:space="preserve">. Users of </w:t>
      </w:r>
      <w:proofErr w:type="spellStart"/>
      <w:r w:rsidRPr="007A6FF4">
        <w:rPr>
          <w:rFonts w:ascii="Times New Roman" w:eastAsia="Times New Roman" w:hAnsi="Times New Roman" w:cs="Times New Roman"/>
          <w:color w:val="000000" w:themeColor="text1"/>
        </w:rPr>
        <w:t>SQLAlchemy</w:t>
      </w:r>
      <w:proofErr w:type="spellEnd"/>
      <w:r w:rsidRPr="007A6FF4">
        <w:rPr>
          <w:rFonts w:ascii="Times New Roman" w:eastAsia="Times New Roman" w:hAnsi="Times New Roman" w:cs="Times New Roman"/>
          <w:color w:val="000000" w:themeColor="text1"/>
        </w:rPr>
        <w:t xml:space="preserve"> interact with models, which then run SQL queries under the hood.</w:t>
      </w:r>
    </w:p>
    <w:p w14:paraId="587505BA" w14:textId="6854CC65" w:rsidR="007A6FF4" w:rsidRPr="007A6FF4" w:rsidRDefault="007A6FF4" w:rsidP="007A6FF4">
      <w:pPr>
        <w:pStyle w:val="ListParagraph"/>
        <w:numPr>
          <w:ilvl w:val="0"/>
          <w:numId w:val="3"/>
        </w:numPr>
        <w:spacing w:after="30" w:line="360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7A6FF4">
        <w:rPr>
          <w:rFonts w:ascii="Times New Roman" w:eastAsia="Times New Roman" w:hAnsi="Times New Roman" w:cs="Times New Roman"/>
          <w:color w:val="000000" w:themeColor="text1"/>
        </w:rPr>
        <w:t>What is a view?</w:t>
      </w:r>
    </w:p>
    <w:p w14:paraId="6FF86DED" w14:textId="0815D9E2" w:rsidR="007A6FF4" w:rsidRPr="007A6FF4" w:rsidRDefault="007A6FF4" w:rsidP="007A6FF4">
      <w:pPr>
        <w:pStyle w:val="ListParagraph"/>
        <w:spacing w:after="30" w:line="360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7A6FF4">
        <w:rPr>
          <w:rFonts w:ascii="Times New Roman" w:eastAsia="Times New Roman" w:hAnsi="Times New Roman" w:cs="Times New Roman"/>
          <w:color w:val="000000" w:themeColor="text1"/>
        </w:rPr>
        <w:t>A view is you get/use data, such as setting up endpoints.</w:t>
      </w:r>
    </w:p>
    <w:p w14:paraId="06DA70AE" w14:textId="77777777" w:rsidR="007A6FF4" w:rsidRDefault="007A6FF4" w:rsidP="007A6FF4">
      <w:pPr>
        <w:pStyle w:val="ListParagraph"/>
        <w:spacing w:after="30" w:line="360" w:lineRule="atLeast"/>
        <w:rPr>
          <w:rFonts w:ascii="Akkurat Pro Regular" w:eastAsia="Times New Roman" w:hAnsi="Akkurat Pro Regular" w:cs="Times New Roman"/>
          <w:color w:val="595959"/>
        </w:rPr>
      </w:pPr>
    </w:p>
    <w:p w14:paraId="0AFBFD54" w14:textId="77777777" w:rsidR="007A6FF4" w:rsidRDefault="007A6FF4"/>
    <w:sectPr w:rsidR="007A6FF4" w:rsidSect="00735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kkurat Pro Regular">
    <w:altName w:val="Cambria"/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46474"/>
    <w:multiLevelType w:val="hybridMultilevel"/>
    <w:tmpl w:val="49744D62"/>
    <w:lvl w:ilvl="0" w:tplc="61487D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236DD5"/>
    <w:multiLevelType w:val="hybridMultilevel"/>
    <w:tmpl w:val="43CC70DC"/>
    <w:lvl w:ilvl="0" w:tplc="4816DE9A">
      <w:start w:val="1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76174EC"/>
    <w:multiLevelType w:val="hybridMultilevel"/>
    <w:tmpl w:val="12907D7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5725FC"/>
    <w:multiLevelType w:val="hybridMultilevel"/>
    <w:tmpl w:val="30604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9C7DD7"/>
    <w:multiLevelType w:val="hybridMultilevel"/>
    <w:tmpl w:val="3EF83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FF4D7F"/>
    <w:multiLevelType w:val="multilevel"/>
    <w:tmpl w:val="979E1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FF4"/>
    <w:rsid w:val="007355ED"/>
    <w:rsid w:val="0073740C"/>
    <w:rsid w:val="007A6FF4"/>
    <w:rsid w:val="00EF6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3582FD"/>
  <w15:chartTrackingRefBased/>
  <w15:docId w15:val="{10F350D1-DD2A-E142-AE17-AF8C9CE40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FF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A6F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6237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 Hiten Upadhyay</dc:creator>
  <cp:keywords/>
  <dc:description/>
  <cp:lastModifiedBy>Rena Hiten Upadhyay</cp:lastModifiedBy>
  <cp:revision>1</cp:revision>
  <dcterms:created xsi:type="dcterms:W3CDTF">2022-04-20T19:30:00Z</dcterms:created>
  <dcterms:modified xsi:type="dcterms:W3CDTF">2022-04-20T20:11:00Z</dcterms:modified>
</cp:coreProperties>
</file>