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0537252"/>
        <w:docPartObj>
          <w:docPartGallery w:val="Cover Pages"/>
          <w:docPartUnique/>
        </w:docPartObj>
      </w:sdtPr>
      <w:sdtEndPr/>
      <w:sdtContent>
        <w:p w14:paraId="7E179FDC" w14:textId="180171AB" w:rsidR="00A7036E" w:rsidRDefault="00A70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5CB2CE" wp14:editId="5E447A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80B303" w14:textId="53C57B27" w:rsidR="00A7036E" w:rsidRDefault="00A7036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Renaud HENRY</w:t>
                                      </w:r>
                                    </w:p>
                                  </w:sdtContent>
                                </w:sdt>
                                <w:p w14:paraId="73606BE7" w14:textId="0304C113" w:rsidR="00A7036E" w:rsidRDefault="00A703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Les clichés de renaud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Hlk86521413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0385E8" w14:textId="4E786E43" w:rsidR="00A7036E" w:rsidRDefault="00A7036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Guide d’utilisation de Robot Entreprise Framework Custom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5CB2CE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80B303" w14:textId="53C57B27" w:rsidR="00A7036E" w:rsidRDefault="00A7036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Renaud HENRY</w:t>
                                </w:r>
                              </w:p>
                            </w:sdtContent>
                          </w:sdt>
                          <w:p w14:paraId="73606BE7" w14:textId="0304C113" w:rsidR="00A7036E" w:rsidRDefault="00A703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Les clichés de renaud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bookmarkStart w:id="1" w:name="_Hlk86521413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70385E8" w14:textId="4E786E43" w:rsidR="00A7036E" w:rsidRDefault="00A7036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Guide d’utilisation de Robot Entreprise Framework Custom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3D3D28" w14:textId="04222F37" w:rsidR="00A7036E" w:rsidRDefault="00A7036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74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BB376" w14:textId="6E4F7A38" w:rsidR="00A7036E" w:rsidRDefault="00A7036E">
          <w:pPr>
            <w:pStyle w:val="En-ttedetabledesmatires"/>
          </w:pPr>
          <w:r>
            <w:t>Table des matières</w:t>
          </w:r>
        </w:p>
        <w:p w14:paraId="717C82C7" w14:textId="78A8C8B4" w:rsidR="00FB1270" w:rsidRDefault="00A703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60562" w:history="1">
            <w:r w:rsidR="00FB1270" w:rsidRPr="00D10015">
              <w:rPr>
                <w:rStyle w:val="Lienhypertexte"/>
                <w:noProof/>
              </w:rPr>
              <w:t>1)</w:t>
            </w:r>
            <w:r w:rsidR="00FB1270">
              <w:rPr>
                <w:rFonts w:eastAsiaTheme="minorEastAsia"/>
                <w:noProof/>
                <w:lang w:eastAsia="fr-FR"/>
              </w:rPr>
              <w:tab/>
            </w:r>
            <w:r w:rsidR="00FB1270" w:rsidRPr="00D10015">
              <w:rPr>
                <w:rStyle w:val="Lienhypertexte"/>
                <w:noProof/>
              </w:rPr>
              <w:t>Présentation du ROBOT ENTREPRISE FRAMEWORK (REF)</w:t>
            </w:r>
            <w:r w:rsidR="00FB1270">
              <w:rPr>
                <w:noProof/>
                <w:webHidden/>
              </w:rPr>
              <w:tab/>
            </w:r>
            <w:r w:rsidR="00FB1270">
              <w:rPr>
                <w:noProof/>
                <w:webHidden/>
              </w:rPr>
              <w:fldChar w:fldCharType="begin"/>
            </w:r>
            <w:r w:rsidR="00FB1270">
              <w:rPr>
                <w:noProof/>
                <w:webHidden/>
              </w:rPr>
              <w:instrText xml:space="preserve"> PAGEREF _Toc86560562 \h </w:instrText>
            </w:r>
            <w:r w:rsidR="00FB1270">
              <w:rPr>
                <w:noProof/>
                <w:webHidden/>
              </w:rPr>
            </w:r>
            <w:r w:rsidR="00FB1270">
              <w:rPr>
                <w:noProof/>
                <w:webHidden/>
              </w:rPr>
              <w:fldChar w:fldCharType="separate"/>
            </w:r>
            <w:r w:rsidR="00FB1270">
              <w:rPr>
                <w:noProof/>
                <w:webHidden/>
              </w:rPr>
              <w:t>2</w:t>
            </w:r>
            <w:r w:rsidR="00FB1270">
              <w:rPr>
                <w:noProof/>
                <w:webHidden/>
              </w:rPr>
              <w:fldChar w:fldCharType="end"/>
            </w:r>
          </w:hyperlink>
        </w:p>
        <w:p w14:paraId="50B1F065" w14:textId="307876E9" w:rsidR="00FB1270" w:rsidRDefault="008F77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560563" w:history="1">
            <w:r w:rsidR="00FB1270" w:rsidRPr="00D10015">
              <w:rPr>
                <w:rStyle w:val="Lienhypertexte"/>
                <w:noProof/>
              </w:rPr>
              <w:t>2)</w:t>
            </w:r>
            <w:r w:rsidR="00FB1270">
              <w:rPr>
                <w:rFonts w:eastAsiaTheme="minorEastAsia"/>
                <w:noProof/>
                <w:lang w:eastAsia="fr-FR"/>
              </w:rPr>
              <w:tab/>
            </w:r>
            <w:r w:rsidR="00FB1270" w:rsidRPr="00D10015">
              <w:rPr>
                <w:rStyle w:val="Lienhypertexte"/>
                <w:noProof/>
              </w:rPr>
              <w:t>Présentation du ROBOT ENTREPRISE FRAMEWORK CUSTOM (REFC)</w:t>
            </w:r>
            <w:r w:rsidR="00FB1270">
              <w:rPr>
                <w:noProof/>
                <w:webHidden/>
              </w:rPr>
              <w:tab/>
            </w:r>
            <w:r w:rsidR="00FB1270">
              <w:rPr>
                <w:noProof/>
                <w:webHidden/>
              </w:rPr>
              <w:fldChar w:fldCharType="begin"/>
            </w:r>
            <w:r w:rsidR="00FB1270">
              <w:rPr>
                <w:noProof/>
                <w:webHidden/>
              </w:rPr>
              <w:instrText xml:space="preserve"> PAGEREF _Toc86560563 \h </w:instrText>
            </w:r>
            <w:r w:rsidR="00FB1270">
              <w:rPr>
                <w:noProof/>
                <w:webHidden/>
              </w:rPr>
            </w:r>
            <w:r w:rsidR="00FB1270">
              <w:rPr>
                <w:noProof/>
                <w:webHidden/>
              </w:rPr>
              <w:fldChar w:fldCharType="separate"/>
            </w:r>
            <w:r w:rsidR="00FB1270">
              <w:rPr>
                <w:noProof/>
                <w:webHidden/>
              </w:rPr>
              <w:t>3</w:t>
            </w:r>
            <w:r w:rsidR="00FB1270">
              <w:rPr>
                <w:noProof/>
                <w:webHidden/>
              </w:rPr>
              <w:fldChar w:fldCharType="end"/>
            </w:r>
          </w:hyperlink>
        </w:p>
        <w:p w14:paraId="5560464E" w14:textId="5D17737D" w:rsidR="00FB1270" w:rsidRDefault="008F770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560564" w:history="1">
            <w:r w:rsidR="00FB1270" w:rsidRPr="00D10015">
              <w:rPr>
                <w:rStyle w:val="Lienhypertexte"/>
                <w:noProof/>
              </w:rPr>
              <w:t>a.</w:t>
            </w:r>
            <w:r w:rsidR="00FB1270">
              <w:rPr>
                <w:rFonts w:eastAsiaTheme="minorEastAsia"/>
                <w:noProof/>
                <w:lang w:eastAsia="fr-FR"/>
              </w:rPr>
              <w:tab/>
            </w:r>
            <w:r w:rsidR="00FB1270" w:rsidRPr="00D10015">
              <w:rPr>
                <w:rStyle w:val="Lienhypertexte"/>
                <w:noProof/>
              </w:rPr>
              <w:t>Lacunes du REF</w:t>
            </w:r>
            <w:r w:rsidR="00FB1270">
              <w:rPr>
                <w:noProof/>
                <w:webHidden/>
              </w:rPr>
              <w:tab/>
            </w:r>
            <w:r w:rsidR="00FB1270">
              <w:rPr>
                <w:noProof/>
                <w:webHidden/>
              </w:rPr>
              <w:fldChar w:fldCharType="begin"/>
            </w:r>
            <w:r w:rsidR="00FB1270">
              <w:rPr>
                <w:noProof/>
                <w:webHidden/>
              </w:rPr>
              <w:instrText xml:space="preserve"> PAGEREF _Toc86560564 \h </w:instrText>
            </w:r>
            <w:r w:rsidR="00FB1270">
              <w:rPr>
                <w:noProof/>
                <w:webHidden/>
              </w:rPr>
            </w:r>
            <w:r w:rsidR="00FB1270">
              <w:rPr>
                <w:noProof/>
                <w:webHidden/>
              </w:rPr>
              <w:fldChar w:fldCharType="separate"/>
            </w:r>
            <w:r w:rsidR="00FB1270">
              <w:rPr>
                <w:noProof/>
                <w:webHidden/>
              </w:rPr>
              <w:t>3</w:t>
            </w:r>
            <w:r w:rsidR="00FB1270">
              <w:rPr>
                <w:noProof/>
                <w:webHidden/>
              </w:rPr>
              <w:fldChar w:fldCharType="end"/>
            </w:r>
          </w:hyperlink>
        </w:p>
        <w:p w14:paraId="69760296" w14:textId="024E02F5" w:rsidR="00FB1270" w:rsidRDefault="008F770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560565" w:history="1">
            <w:r w:rsidR="00FB1270" w:rsidRPr="00D10015">
              <w:rPr>
                <w:rStyle w:val="Lienhypertexte"/>
                <w:noProof/>
              </w:rPr>
              <w:t>b.</w:t>
            </w:r>
            <w:r w:rsidR="00FB1270">
              <w:rPr>
                <w:rFonts w:eastAsiaTheme="minorEastAsia"/>
                <w:noProof/>
                <w:lang w:eastAsia="fr-FR"/>
              </w:rPr>
              <w:tab/>
            </w:r>
            <w:r w:rsidR="00FB1270" w:rsidRPr="00D10015">
              <w:rPr>
                <w:rStyle w:val="Lienhypertexte"/>
                <w:noProof/>
              </w:rPr>
              <w:t>Représentation et détailles premier niveau du REFC</w:t>
            </w:r>
            <w:r w:rsidR="00FB1270">
              <w:rPr>
                <w:noProof/>
                <w:webHidden/>
              </w:rPr>
              <w:tab/>
            </w:r>
            <w:r w:rsidR="00FB1270">
              <w:rPr>
                <w:noProof/>
                <w:webHidden/>
              </w:rPr>
              <w:fldChar w:fldCharType="begin"/>
            </w:r>
            <w:r w:rsidR="00FB1270">
              <w:rPr>
                <w:noProof/>
                <w:webHidden/>
              </w:rPr>
              <w:instrText xml:space="preserve"> PAGEREF _Toc86560565 \h </w:instrText>
            </w:r>
            <w:r w:rsidR="00FB1270">
              <w:rPr>
                <w:noProof/>
                <w:webHidden/>
              </w:rPr>
            </w:r>
            <w:r w:rsidR="00FB1270">
              <w:rPr>
                <w:noProof/>
                <w:webHidden/>
              </w:rPr>
              <w:fldChar w:fldCharType="separate"/>
            </w:r>
            <w:r w:rsidR="00FB1270">
              <w:rPr>
                <w:noProof/>
                <w:webHidden/>
              </w:rPr>
              <w:t>3</w:t>
            </w:r>
            <w:r w:rsidR="00FB1270">
              <w:rPr>
                <w:noProof/>
                <w:webHidden/>
              </w:rPr>
              <w:fldChar w:fldCharType="end"/>
            </w:r>
          </w:hyperlink>
        </w:p>
        <w:p w14:paraId="6F4E360A" w14:textId="1374A4EA" w:rsidR="00FB1270" w:rsidRDefault="008F770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560566" w:history="1">
            <w:r w:rsidR="00FB1270" w:rsidRPr="00D10015">
              <w:rPr>
                <w:rStyle w:val="Lienhypertexte"/>
                <w:noProof/>
              </w:rPr>
              <w:t>c.</w:t>
            </w:r>
            <w:r w:rsidR="00FB1270">
              <w:rPr>
                <w:rFonts w:eastAsiaTheme="minorEastAsia"/>
                <w:noProof/>
                <w:lang w:eastAsia="fr-FR"/>
              </w:rPr>
              <w:tab/>
            </w:r>
            <w:r w:rsidR="00FB1270" w:rsidRPr="00D10015">
              <w:rPr>
                <w:rStyle w:val="Lienhypertexte"/>
                <w:noProof/>
              </w:rPr>
              <w:t>Structure des dossiers Modernes dans l’Orchestrateur</w:t>
            </w:r>
            <w:r w:rsidR="00FB1270">
              <w:rPr>
                <w:noProof/>
                <w:webHidden/>
              </w:rPr>
              <w:tab/>
            </w:r>
            <w:r w:rsidR="00FB1270">
              <w:rPr>
                <w:noProof/>
                <w:webHidden/>
              </w:rPr>
              <w:fldChar w:fldCharType="begin"/>
            </w:r>
            <w:r w:rsidR="00FB1270">
              <w:rPr>
                <w:noProof/>
                <w:webHidden/>
              </w:rPr>
              <w:instrText xml:space="preserve"> PAGEREF _Toc86560566 \h </w:instrText>
            </w:r>
            <w:r w:rsidR="00FB1270">
              <w:rPr>
                <w:noProof/>
                <w:webHidden/>
              </w:rPr>
            </w:r>
            <w:r w:rsidR="00FB1270">
              <w:rPr>
                <w:noProof/>
                <w:webHidden/>
              </w:rPr>
              <w:fldChar w:fldCharType="separate"/>
            </w:r>
            <w:r w:rsidR="00FB1270">
              <w:rPr>
                <w:noProof/>
                <w:webHidden/>
              </w:rPr>
              <w:t>4</w:t>
            </w:r>
            <w:r w:rsidR="00FB1270">
              <w:rPr>
                <w:noProof/>
                <w:webHidden/>
              </w:rPr>
              <w:fldChar w:fldCharType="end"/>
            </w:r>
          </w:hyperlink>
        </w:p>
        <w:p w14:paraId="0E0085BE" w14:textId="267C2003" w:rsidR="00A7036E" w:rsidRDefault="00A7036E">
          <w:r>
            <w:rPr>
              <w:b/>
              <w:bCs/>
            </w:rPr>
            <w:fldChar w:fldCharType="end"/>
          </w:r>
        </w:p>
      </w:sdtContent>
    </w:sdt>
    <w:p w14:paraId="29D77184" w14:textId="7BE614EB" w:rsidR="007D289D" w:rsidRDefault="00E9118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6523734" w:history="1">
        <w:r w:rsidR="007D289D" w:rsidRPr="008506B8">
          <w:rPr>
            <w:rStyle w:val="Lienhypertexte"/>
            <w:noProof/>
          </w:rPr>
          <w:t>Figure 1 : le ROBOT ENTREPRISE FRAMEWORK (REF)</w:t>
        </w:r>
        <w:r w:rsidR="007D289D">
          <w:rPr>
            <w:noProof/>
            <w:webHidden/>
          </w:rPr>
          <w:tab/>
        </w:r>
        <w:r w:rsidR="007D289D">
          <w:rPr>
            <w:noProof/>
            <w:webHidden/>
          </w:rPr>
          <w:fldChar w:fldCharType="begin"/>
        </w:r>
        <w:r w:rsidR="007D289D">
          <w:rPr>
            <w:noProof/>
            <w:webHidden/>
          </w:rPr>
          <w:instrText xml:space="preserve"> PAGEREF _Toc86523734 \h </w:instrText>
        </w:r>
        <w:r w:rsidR="007D289D">
          <w:rPr>
            <w:noProof/>
            <w:webHidden/>
          </w:rPr>
        </w:r>
        <w:r w:rsidR="007D289D">
          <w:rPr>
            <w:noProof/>
            <w:webHidden/>
          </w:rPr>
          <w:fldChar w:fldCharType="separate"/>
        </w:r>
        <w:r w:rsidR="007D289D">
          <w:rPr>
            <w:noProof/>
            <w:webHidden/>
          </w:rPr>
          <w:t>2</w:t>
        </w:r>
        <w:r w:rsidR="007D289D">
          <w:rPr>
            <w:noProof/>
            <w:webHidden/>
          </w:rPr>
          <w:fldChar w:fldCharType="end"/>
        </w:r>
      </w:hyperlink>
    </w:p>
    <w:p w14:paraId="492A96BD" w14:textId="166A40A6" w:rsidR="007D289D" w:rsidRDefault="008F770B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86523735" w:history="1">
        <w:r w:rsidR="007D289D" w:rsidRPr="008506B8">
          <w:rPr>
            <w:rStyle w:val="Lienhypertexte"/>
            <w:noProof/>
          </w:rPr>
          <w:t>Figure 2: le ROBOT ENTREPRISE FRAMEWORK CUSTOM (REFC)</w:t>
        </w:r>
        <w:r w:rsidR="007D289D">
          <w:rPr>
            <w:noProof/>
            <w:webHidden/>
          </w:rPr>
          <w:tab/>
        </w:r>
        <w:r w:rsidR="007D289D">
          <w:rPr>
            <w:noProof/>
            <w:webHidden/>
          </w:rPr>
          <w:fldChar w:fldCharType="begin"/>
        </w:r>
        <w:r w:rsidR="007D289D">
          <w:rPr>
            <w:noProof/>
            <w:webHidden/>
          </w:rPr>
          <w:instrText xml:space="preserve"> PAGEREF _Toc86523735 \h </w:instrText>
        </w:r>
        <w:r w:rsidR="007D289D">
          <w:rPr>
            <w:noProof/>
            <w:webHidden/>
          </w:rPr>
        </w:r>
        <w:r w:rsidR="007D289D">
          <w:rPr>
            <w:noProof/>
            <w:webHidden/>
          </w:rPr>
          <w:fldChar w:fldCharType="separate"/>
        </w:r>
        <w:r w:rsidR="007D289D">
          <w:rPr>
            <w:noProof/>
            <w:webHidden/>
          </w:rPr>
          <w:t>3</w:t>
        </w:r>
        <w:r w:rsidR="007D289D">
          <w:rPr>
            <w:noProof/>
            <w:webHidden/>
          </w:rPr>
          <w:fldChar w:fldCharType="end"/>
        </w:r>
      </w:hyperlink>
    </w:p>
    <w:p w14:paraId="36CBC4ED" w14:textId="01E5BCF0" w:rsidR="00A7036E" w:rsidRDefault="00E91186">
      <w:r>
        <w:fldChar w:fldCharType="end"/>
      </w:r>
      <w:r w:rsidR="00A7036E">
        <w:br w:type="page"/>
      </w:r>
    </w:p>
    <w:p w14:paraId="570A819D" w14:textId="50D1170C" w:rsidR="00FF4BF4" w:rsidRDefault="00836797" w:rsidP="00836797">
      <w:pPr>
        <w:pStyle w:val="Titre1"/>
        <w:numPr>
          <w:ilvl w:val="0"/>
          <w:numId w:val="1"/>
        </w:numPr>
      </w:pPr>
      <w:bookmarkStart w:id="2" w:name="_Toc86560562"/>
      <w:r>
        <w:lastRenderedPageBreak/>
        <w:t xml:space="preserve">Présentation du </w:t>
      </w:r>
      <w:r w:rsidRPr="00A7036E">
        <w:t xml:space="preserve">ROBOT ENTREPRISE FRAMEWORK </w:t>
      </w:r>
      <w:r>
        <w:t>(REF)</w:t>
      </w:r>
      <w:bookmarkEnd w:id="2"/>
    </w:p>
    <w:p w14:paraId="0AB1398E" w14:textId="108430A5" w:rsidR="00836797" w:rsidRDefault="00836797" w:rsidP="000A50B0">
      <w:pPr>
        <w:pStyle w:val="Sansinterligne"/>
        <w:jc w:val="both"/>
      </w:pPr>
      <w:r>
        <w:t xml:space="preserve">Le </w:t>
      </w:r>
      <w:r w:rsidRPr="00836797">
        <w:t>ROBOT ENTREPRISE FRAMEWORK</w:t>
      </w:r>
      <w:r w:rsidR="001A48E6">
        <w:t xml:space="preserve"> (REF)</w:t>
      </w:r>
      <w:r>
        <w:t xml:space="preserve"> propos</w:t>
      </w:r>
      <w:r w:rsidR="00E111E0">
        <w:t>é</w:t>
      </w:r>
      <w:r>
        <w:t xml:space="preserve"> par UIPATH est un outil de base pour implémenter </w:t>
      </w:r>
      <w:r w:rsidR="00E111E0">
        <w:t>des processus.</w:t>
      </w:r>
    </w:p>
    <w:p w14:paraId="005F7A33" w14:textId="69DF9CE3" w:rsidR="00E111E0" w:rsidRDefault="00E111E0" w:rsidP="000A50B0">
      <w:pPr>
        <w:pStyle w:val="Sansinterligne"/>
        <w:jc w:val="both"/>
      </w:pPr>
    </w:p>
    <w:p w14:paraId="4292B0AB" w14:textId="0472E347" w:rsidR="00E111E0" w:rsidRDefault="00E111E0" w:rsidP="000A50B0">
      <w:pPr>
        <w:pStyle w:val="Sansinterligne"/>
        <w:jc w:val="both"/>
      </w:pPr>
      <w:r>
        <w:t>Les tâches des processus robotisés sont atomiser en TransactionItem dans un fil</w:t>
      </w:r>
      <w:r w:rsidR="003461E2">
        <w:t>e</w:t>
      </w:r>
      <w:r>
        <w:t xml:space="preserve"> d’attente. Cela permet d’avoir une granulosité fine dans l’analyse du comportement des robots.</w:t>
      </w:r>
    </w:p>
    <w:p w14:paraId="10976B55" w14:textId="0268083E" w:rsidR="00E111E0" w:rsidRDefault="00E111E0" w:rsidP="000A50B0">
      <w:pPr>
        <w:pStyle w:val="Sansinterligne"/>
        <w:jc w:val="both"/>
      </w:pPr>
    </w:p>
    <w:p w14:paraId="14D9910D" w14:textId="79B62A4F" w:rsidR="001A48E6" w:rsidRDefault="001A48E6" w:rsidP="000A50B0">
      <w:pPr>
        <w:pStyle w:val="Sansinterligne"/>
        <w:jc w:val="both"/>
      </w:pPr>
      <w:r>
        <w:t xml:space="preserve">Le REF se décompose de </w:t>
      </w:r>
      <w:r w:rsidR="00E91186">
        <w:t>4</w:t>
      </w:r>
      <w:r>
        <w:t xml:space="preserve"> </w:t>
      </w:r>
      <w:r w:rsidR="00E91186">
        <w:t>états</w:t>
      </w:r>
      <w:r>
        <w:t> :</w:t>
      </w:r>
    </w:p>
    <w:p w14:paraId="22AAFFF6" w14:textId="77777777" w:rsidR="00E91186" w:rsidRDefault="00E91186" w:rsidP="00EE583D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1A2D0E09" wp14:editId="7CC76333">
            <wp:extent cx="5760720" cy="6670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AE61" w14:textId="23BA2451" w:rsidR="00E111E0" w:rsidRDefault="00E91186" w:rsidP="00E91186">
      <w:pPr>
        <w:pStyle w:val="Lgende"/>
      </w:pPr>
      <w:bookmarkStart w:id="3" w:name="_Toc86523734"/>
      <w:r>
        <w:t xml:space="preserve">Figure </w:t>
      </w:r>
      <w:r w:rsidR="008F770B">
        <w:fldChar w:fldCharType="begin"/>
      </w:r>
      <w:r w:rsidR="008F770B">
        <w:instrText xml:space="preserve"> SEQ Figure \* ARABIC </w:instrText>
      </w:r>
      <w:r w:rsidR="008F770B">
        <w:fldChar w:fldCharType="separate"/>
      </w:r>
      <w:r w:rsidR="004A43F3">
        <w:rPr>
          <w:noProof/>
        </w:rPr>
        <w:t>1</w:t>
      </w:r>
      <w:r w:rsidR="008F770B">
        <w:rPr>
          <w:noProof/>
        </w:rPr>
        <w:fldChar w:fldCharType="end"/>
      </w:r>
      <w:r>
        <w:t xml:space="preserve"> :</w:t>
      </w:r>
      <w:r w:rsidR="00EE583D">
        <w:t xml:space="preserve"> le </w:t>
      </w:r>
      <w:r w:rsidR="00EE583D" w:rsidRPr="00A7036E">
        <w:t xml:space="preserve">ROBOT ENTREPRISE FRAMEWORK </w:t>
      </w:r>
      <w:r w:rsidR="00EE583D">
        <w:t>(REF)</w:t>
      </w:r>
      <w:bookmarkEnd w:id="3"/>
    </w:p>
    <w:p w14:paraId="5806BF15" w14:textId="15DD6DC9" w:rsidR="00E111E0" w:rsidRDefault="00E111E0" w:rsidP="00836797">
      <w:pPr>
        <w:pStyle w:val="Sansinterligne"/>
      </w:pPr>
    </w:p>
    <w:p w14:paraId="4C1FA284" w14:textId="77777777" w:rsidR="003461E2" w:rsidRDefault="003461E2" w:rsidP="003461E2">
      <w:pPr>
        <w:pStyle w:val="Sansinterligne"/>
      </w:pPr>
      <w:r>
        <w:t xml:space="preserve">Etat 1 : </w:t>
      </w:r>
      <w:r w:rsidRPr="003461E2">
        <w:t>Initialization</w:t>
      </w:r>
    </w:p>
    <w:p w14:paraId="74AA780B" w14:textId="3AE85F07" w:rsidR="003461E2" w:rsidRDefault="003461E2" w:rsidP="003461E2">
      <w:pPr>
        <w:pStyle w:val="Sansinterligne"/>
      </w:pPr>
      <w:r>
        <w:lastRenderedPageBreak/>
        <w:tab/>
        <w:t>Cette état permet de charger la configuration et d’initialiser les applications</w:t>
      </w:r>
    </w:p>
    <w:p w14:paraId="4ACC32E2" w14:textId="77777777" w:rsidR="003461E2" w:rsidRDefault="003461E2" w:rsidP="003461E2">
      <w:pPr>
        <w:pStyle w:val="Sansinterligne"/>
      </w:pPr>
    </w:p>
    <w:p w14:paraId="16C8EFBB" w14:textId="01F22B31" w:rsidR="003461E2" w:rsidRDefault="003461E2" w:rsidP="003461E2">
      <w:pPr>
        <w:pStyle w:val="Sansinterligne"/>
      </w:pPr>
      <w:r>
        <w:t xml:space="preserve">Etat 2 : </w:t>
      </w:r>
      <w:r w:rsidRPr="003461E2">
        <w:t>Get Transaction Data</w:t>
      </w:r>
    </w:p>
    <w:p w14:paraId="35A1946D" w14:textId="12974C39" w:rsidR="003461E2" w:rsidRDefault="003461E2" w:rsidP="003461E2">
      <w:pPr>
        <w:pStyle w:val="Sansinterligne"/>
      </w:pPr>
      <w:r>
        <w:tab/>
        <w:t>Cette état permet récupérer une TransactionItem de la file d’attente</w:t>
      </w:r>
    </w:p>
    <w:p w14:paraId="12C7FBFB" w14:textId="77777777" w:rsidR="003461E2" w:rsidRDefault="003461E2" w:rsidP="003461E2">
      <w:pPr>
        <w:pStyle w:val="Sansinterligne"/>
      </w:pPr>
    </w:p>
    <w:p w14:paraId="1014B7A7" w14:textId="2EF903D2" w:rsidR="003461E2" w:rsidRDefault="003461E2" w:rsidP="003461E2">
      <w:pPr>
        <w:pStyle w:val="Sansinterligne"/>
      </w:pPr>
      <w:r>
        <w:t xml:space="preserve">Etat 3 : </w:t>
      </w:r>
      <w:r w:rsidRPr="003461E2">
        <w:t>Process Transaction</w:t>
      </w:r>
    </w:p>
    <w:p w14:paraId="7359368F" w14:textId="08B700A8" w:rsidR="00E111E0" w:rsidRDefault="003461E2" w:rsidP="00836797">
      <w:pPr>
        <w:pStyle w:val="Sansinterligne"/>
      </w:pPr>
      <w:r>
        <w:tab/>
        <w:t>Cette état permet réaliser la travail issus de la TransactionItem récupérée à l’état 2</w:t>
      </w:r>
    </w:p>
    <w:p w14:paraId="4981B51F" w14:textId="56960198" w:rsidR="00E111E0" w:rsidRDefault="00AE7F93" w:rsidP="00836797">
      <w:pPr>
        <w:pStyle w:val="Sansinterligne"/>
      </w:pPr>
      <w:r>
        <w:tab/>
      </w:r>
    </w:p>
    <w:p w14:paraId="74798A4B" w14:textId="09DC978F" w:rsidR="003461E2" w:rsidRDefault="003461E2" w:rsidP="003461E2">
      <w:pPr>
        <w:pStyle w:val="Sansinterligne"/>
      </w:pPr>
      <w:r>
        <w:t xml:space="preserve">Etat </w:t>
      </w:r>
      <w:r w:rsidR="00043224">
        <w:t>4</w:t>
      </w:r>
      <w:r>
        <w:t xml:space="preserve"> : </w:t>
      </w:r>
      <w:r w:rsidR="00043224" w:rsidRPr="00043224">
        <w:t>End Process</w:t>
      </w:r>
    </w:p>
    <w:p w14:paraId="7F4FB9C3" w14:textId="3B644133" w:rsidR="00043224" w:rsidRDefault="00043224" w:rsidP="00043224">
      <w:pPr>
        <w:pStyle w:val="Sansinterligne"/>
        <w:ind w:firstLine="708"/>
      </w:pPr>
      <w:r>
        <w:t>Cette état permet clore le programme</w:t>
      </w:r>
    </w:p>
    <w:p w14:paraId="180AE17F" w14:textId="67EA5900" w:rsidR="003461E2" w:rsidRDefault="003461E2" w:rsidP="000A50B0">
      <w:pPr>
        <w:pStyle w:val="Sansinterligne"/>
        <w:jc w:val="both"/>
      </w:pPr>
    </w:p>
    <w:p w14:paraId="2465386F" w14:textId="4A79CFEE" w:rsidR="00C7629D" w:rsidRDefault="000A50B0" w:rsidP="000A50B0">
      <w:pPr>
        <w:pStyle w:val="Sansinterligne"/>
        <w:jc w:val="both"/>
      </w:pPr>
      <w:r>
        <w:t>Dans ce contexte la file d’attente est alimenté par un second programme UIPATH nommé Dispatcher.</w:t>
      </w:r>
    </w:p>
    <w:p w14:paraId="3E2AA7DD" w14:textId="0576B14A" w:rsidR="000A50B0" w:rsidRDefault="000A50B0" w:rsidP="000A50B0">
      <w:pPr>
        <w:pStyle w:val="Sansinterligne"/>
        <w:jc w:val="both"/>
      </w:pPr>
    </w:p>
    <w:p w14:paraId="2E740B3B" w14:textId="412DD1CD" w:rsidR="00D43060" w:rsidRDefault="00D43060" w:rsidP="00D43060">
      <w:pPr>
        <w:pStyle w:val="Titre1"/>
        <w:numPr>
          <w:ilvl w:val="0"/>
          <w:numId w:val="1"/>
        </w:numPr>
      </w:pPr>
      <w:bookmarkStart w:id="4" w:name="_Toc86560563"/>
      <w:r>
        <w:t xml:space="preserve">Présentation du </w:t>
      </w:r>
      <w:r w:rsidRPr="00A7036E">
        <w:t xml:space="preserve">ROBOT ENTREPRISE FRAMEWORK </w:t>
      </w:r>
      <w:r>
        <w:t>CUSTOM (REFC)</w:t>
      </w:r>
      <w:bookmarkEnd w:id="4"/>
    </w:p>
    <w:p w14:paraId="357C1BDB" w14:textId="79C2F72B" w:rsidR="000A50B0" w:rsidRDefault="00AE7F93" w:rsidP="00AE7F93">
      <w:pPr>
        <w:pStyle w:val="Titre2"/>
        <w:numPr>
          <w:ilvl w:val="1"/>
          <w:numId w:val="1"/>
        </w:numPr>
      </w:pPr>
      <w:r>
        <w:t xml:space="preserve"> </w:t>
      </w:r>
      <w:bookmarkStart w:id="5" w:name="_Toc86560564"/>
      <w:r>
        <w:t>Lacunes du REF</w:t>
      </w:r>
      <w:bookmarkEnd w:id="5"/>
    </w:p>
    <w:p w14:paraId="657900AF" w14:textId="24153258" w:rsidR="00C7629D" w:rsidRDefault="00D43060" w:rsidP="00836797">
      <w:pPr>
        <w:pStyle w:val="Sansinterligne"/>
      </w:pPr>
      <w:r>
        <w:t>Le REF souffre de quelque</w:t>
      </w:r>
      <w:r w:rsidR="005E2708">
        <w:t>s</w:t>
      </w:r>
      <w:r>
        <w:t xml:space="preserve"> lacunes :</w:t>
      </w:r>
    </w:p>
    <w:p w14:paraId="1E1C6745" w14:textId="06667F53" w:rsidR="00D43060" w:rsidRDefault="00D43060" w:rsidP="00D43060">
      <w:pPr>
        <w:pStyle w:val="Sansinterligne"/>
        <w:numPr>
          <w:ilvl w:val="0"/>
          <w:numId w:val="3"/>
        </w:numPr>
      </w:pPr>
      <w:r>
        <w:t>Il faut maintenir 2 programmes UIPATH, le REF et le Dispatcher</w:t>
      </w:r>
      <w:r w:rsidR="006F31D7">
        <w:t xml:space="preserve"> séparément</w:t>
      </w:r>
    </w:p>
    <w:p w14:paraId="30E09705" w14:textId="77777777" w:rsidR="006F31D7" w:rsidRDefault="006F31D7" w:rsidP="00D43060">
      <w:pPr>
        <w:pStyle w:val="Sansinterligne"/>
        <w:numPr>
          <w:ilvl w:val="0"/>
          <w:numId w:val="3"/>
        </w:numPr>
      </w:pPr>
      <w:r>
        <w:t>Si on veut exécuter une procédure au lancement et à la fin du robot, cela n’est pas possible.</w:t>
      </w:r>
    </w:p>
    <w:p w14:paraId="5CE43E50" w14:textId="4E6F4662" w:rsidR="00D43060" w:rsidRDefault="006F31D7" w:rsidP="00D43060">
      <w:pPr>
        <w:pStyle w:val="Sansinterligne"/>
        <w:numPr>
          <w:ilvl w:val="0"/>
          <w:numId w:val="3"/>
        </w:numPr>
      </w:pPr>
      <w:r>
        <w:t>Si on souhaites la g</w:t>
      </w:r>
      <w:r w:rsidRPr="00E111E0">
        <w:t xml:space="preserve">estion de la notion de groupe de </w:t>
      </w:r>
      <w:r>
        <w:t>TransactionItem, cela est complexe à obtenir.</w:t>
      </w:r>
    </w:p>
    <w:p w14:paraId="01B0BF55" w14:textId="40E2CCAD" w:rsidR="006F31D7" w:rsidRDefault="006F31D7" w:rsidP="006F31D7">
      <w:pPr>
        <w:pStyle w:val="Sansinterligne"/>
        <w:numPr>
          <w:ilvl w:val="0"/>
          <w:numId w:val="3"/>
        </w:numPr>
      </w:pPr>
      <w:r>
        <w:t>La gestion des erreurs via un email avec capture d’écran n’est pas propos</w:t>
      </w:r>
      <w:r w:rsidR="00D2066D">
        <w:t>é</w:t>
      </w:r>
      <w:r>
        <w:t xml:space="preserve"> par le REF</w:t>
      </w:r>
    </w:p>
    <w:p w14:paraId="235EF962" w14:textId="12590774" w:rsidR="00E111E0" w:rsidRDefault="00E111E0" w:rsidP="006F31D7">
      <w:pPr>
        <w:pStyle w:val="Sansinterligne"/>
        <w:numPr>
          <w:ilvl w:val="0"/>
          <w:numId w:val="3"/>
        </w:numPr>
      </w:pPr>
      <w:r>
        <w:t xml:space="preserve"> </w:t>
      </w:r>
      <w:r w:rsidR="006F31D7">
        <w:t>Si on dispose d’une base de données, on serait tenté d’enregistrer les log dedans.</w:t>
      </w:r>
    </w:p>
    <w:p w14:paraId="7C7FB7D7" w14:textId="042349DF" w:rsidR="005E2708" w:rsidRDefault="005E2708" w:rsidP="006F31D7">
      <w:pPr>
        <w:pStyle w:val="Sansinterligne"/>
        <w:numPr>
          <w:ilvl w:val="0"/>
          <w:numId w:val="3"/>
        </w:numPr>
      </w:pPr>
      <w:r>
        <w:t>Le dictionnaire</w:t>
      </w:r>
      <w:r w:rsidR="00A82302">
        <w:t xml:space="preserve"> qui contient </w:t>
      </w:r>
      <w:r w:rsidR="00D2066D">
        <w:t xml:space="preserve">sur un seul niveau </w:t>
      </w:r>
      <w:r w:rsidR="00EE583D">
        <w:t>tous</w:t>
      </w:r>
      <w:r w:rsidR="00D2066D">
        <w:t xml:space="preserve"> les paramètres</w:t>
      </w:r>
    </w:p>
    <w:p w14:paraId="58D5B3E5" w14:textId="77777777" w:rsidR="00593A12" w:rsidRDefault="00593A12" w:rsidP="00593A12">
      <w:pPr>
        <w:pStyle w:val="Sansinterligne"/>
      </w:pPr>
    </w:p>
    <w:p w14:paraId="24315FB1" w14:textId="620F0C6C" w:rsidR="00522655" w:rsidRDefault="003E395F" w:rsidP="00AE7F93">
      <w:pPr>
        <w:pStyle w:val="Titre2"/>
        <w:numPr>
          <w:ilvl w:val="1"/>
          <w:numId w:val="1"/>
        </w:numPr>
      </w:pPr>
      <w:bookmarkStart w:id="6" w:name="_Toc86560565"/>
      <w:r>
        <w:t>Représentation et détailles</w:t>
      </w:r>
      <w:r w:rsidR="00207A16">
        <w:t xml:space="preserve"> premier niveau</w:t>
      </w:r>
      <w:r>
        <w:t xml:space="preserve"> du REFC</w:t>
      </w:r>
      <w:bookmarkEnd w:id="6"/>
    </w:p>
    <w:p w14:paraId="7153551E" w14:textId="267211BC" w:rsidR="007D289D" w:rsidRDefault="007D289D" w:rsidP="00522655">
      <w:pPr>
        <w:pStyle w:val="Sansinterligne"/>
      </w:pPr>
      <w:r>
        <w:t xml:space="preserve">C’est pour cela que je vous proposes le REFC en 6 </w:t>
      </w:r>
      <w:r w:rsidR="0000099C">
        <w:t>états</w:t>
      </w:r>
    </w:p>
    <w:p w14:paraId="36A50175" w14:textId="77777777" w:rsidR="007D289D" w:rsidRDefault="007D289D" w:rsidP="00522655">
      <w:pPr>
        <w:pStyle w:val="Sansinterligne"/>
      </w:pPr>
    </w:p>
    <w:p w14:paraId="38396BBB" w14:textId="77777777" w:rsidR="00EE583D" w:rsidRDefault="00EE583D" w:rsidP="00EE583D">
      <w:pPr>
        <w:pStyle w:val="Sansinterligne"/>
        <w:keepNext/>
        <w:jc w:val="center"/>
      </w:pPr>
      <w:r w:rsidRPr="00EE583D">
        <w:rPr>
          <w:noProof/>
        </w:rPr>
        <w:drawing>
          <wp:inline distT="0" distB="0" distL="0" distR="0" wp14:anchorId="45AAD380" wp14:editId="5F2EFB11">
            <wp:extent cx="4800600" cy="3417358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AAC4A877-0589-4091-8BF3-6B4B904EE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AAC4A877-0589-4091-8BF3-6B4B904EE3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51" cy="34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E79" w14:textId="24C866B5" w:rsidR="00522655" w:rsidRDefault="00EE583D" w:rsidP="00EE583D">
      <w:pPr>
        <w:pStyle w:val="Lgende"/>
        <w:jc w:val="center"/>
      </w:pPr>
      <w:bookmarkStart w:id="7" w:name="_Toc86523735"/>
      <w:r>
        <w:t xml:space="preserve">Figure </w:t>
      </w:r>
      <w:r w:rsidR="008F770B">
        <w:fldChar w:fldCharType="begin"/>
      </w:r>
      <w:r w:rsidR="008F770B">
        <w:instrText xml:space="preserve"> SEQ Figure \* ARABIC </w:instrText>
      </w:r>
      <w:r w:rsidR="008F770B">
        <w:fldChar w:fldCharType="separate"/>
      </w:r>
      <w:r w:rsidR="004A43F3">
        <w:rPr>
          <w:noProof/>
        </w:rPr>
        <w:t>2</w:t>
      </w:r>
      <w:r w:rsidR="008F770B">
        <w:rPr>
          <w:noProof/>
        </w:rPr>
        <w:fldChar w:fldCharType="end"/>
      </w:r>
      <w:r w:rsidR="00234DFA">
        <w:t xml:space="preserve"> </w:t>
      </w:r>
      <w:r>
        <w:t xml:space="preserve">: le </w:t>
      </w:r>
      <w:r w:rsidRPr="001C5392">
        <w:t>ROBOT ENTREPRISE FRAMEWORK CUSTOM (REFC)</w:t>
      </w:r>
      <w:bookmarkEnd w:id="7"/>
    </w:p>
    <w:p w14:paraId="324BBD3F" w14:textId="1EA7D575" w:rsidR="00A91EBE" w:rsidRDefault="00A91EBE" w:rsidP="00A91EBE"/>
    <w:p w14:paraId="680E4FDC" w14:textId="01F0F6A4" w:rsidR="00A91EBE" w:rsidRDefault="00A91EBE" w:rsidP="009E3D19">
      <w:pPr>
        <w:pStyle w:val="Sansinterligne"/>
      </w:pPr>
      <w:r>
        <w:t xml:space="preserve">Etat 1 : </w:t>
      </w:r>
      <w:r w:rsidRPr="003461E2">
        <w:t>Initiali</w:t>
      </w:r>
      <w:r>
        <w:t>s</w:t>
      </w:r>
      <w:r w:rsidRPr="003461E2">
        <w:t>ation</w:t>
      </w:r>
      <w:r>
        <w:t xml:space="preserve"> de la configuration</w:t>
      </w:r>
    </w:p>
    <w:p w14:paraId="56119336" w14:textId="5BC93F73" w:rsidR="00A91EBE" w:rsidRDefault="00A91EBE" w:rsidP="009E3D19">
      <w:pPr>
        <w:pStyle w:val="Sansinterligne"/>
        <w:numPr>
          <w:ilvl w:val="0"/>
          <w:numId w:val="6"/>
        </w:numPr>
      </w:pPr>
      <w:r>
        <w:t>Cette état per</w:t>
      </w:r>
      <w:r w:rsidR="00555088">
        <w:t>met</w:t>
      </w:r>
      <w:r>
        <w:t xml:space="preserve"> de charger la configuration et d’exécuter un</w:t>
      </w:r>
      <w:r w:rsidR="00131CA7">
        <w:t>e</w:t>
      </w:r>
      <w:r>
        <w:t xml:space="preserve"> procédure à lancement du robot</w:t>
      </w:r>
    </w:p>
    <w:p w14:paraId="052F40EC" w14:textId="77777777" w:rsidR="009E3D19" w:rsidRDefault="009E3D19" w:rsidP="009E3D19">
      <w:pPr>
        <w:pStyle w:val="Sansinterligne"/>
      </w:pPr>
    </w:p>
    <w:p w14:paraId="7B49530F" w14:textId="2EBC344D" w:rsidR="00A91EBE" w:rsidRDefault="00A91EBE" w:rsidP="009E3D19">
      <w:pPr>
        <w:pStyle w:val="Sansinterligne"/>
      </w:pPr>
      <w:r>
        <w:t>Etat 2 : Dispatcher</w:t>
      </w:r>
    </w:p>
    <w:p w14:paraId="5E372848" w14:textId="6AF1BDA8" w:rsidR="009E3D19" w:rsidRDefault="00A91EBE" w:rsidP="009E3D19">
      <w:pPr>
        <w:pStyle w:val="Sansinterligne"/>
        <w:numPr>
          <w:ilvl w:val="0"/>
          <w:numId w:val="5"/>
        </w:numPr>
      </w:pPr>
      <w:r>
        <w:t>Cette état permet le générer les</w:t>
      </w:r>
      <w:r w:rsidRPr="00A91EBE">
        <w:t xml:space="preserve"> </w:t>
      </w:r>
      <w:r w:rsidRPr="009E3D19">
        <w:t>TransactionItem de la file d’attente, avec une fonction Mise à zéro de la file d’attente.</w:t>
      </w:r>
    </w:p>
    <w:p w14:paraId="52DA713F" w14:textId="77777777" w:rsidR="009E3D19" w:rsidRDefault="009E3D19" w:rsidP="009E3D19">
      <w:pPr>
        <w:pStyle w:val="Sansinterligne"/>
      </w:pPr>
    </w:p>
    <w:p w14:paraId="516870CC" w14:textId="6472C6AF" w:rsidR="009E3D19" w:rsidRDefault="009E3D19" w:rsidP="009E3D19">
      <w:pPr>
        <w:pStyle w:val="Sansinterligne"/>
      </w:pPr>
      <w:r>
        <w:t xml:space="preserve">Etat </w:t>
      </w:r>
      <w:r w:rsidR="00131CA7">
        <w:t>3</w:t>
      </w:r>
      <w:r>
        <w:t xml:space="preserve"> : </w:t>
      </w:r>
      <w:r w:rsidR="002A2041" w:rsidRPr="003461E2">
        <w:t>Initiali</w:t>
      </w:r>
      <w:r w:rsidR="002A2041">
        <w:t>s</w:t>
      </w:r>
      <w:r w:rsidR="002A2041" w:rsidRPr="003461E2">
        <w:t>ation</w:t>
      </w:r>
      <w:r w:rsidR="002A2041">
        <w:t xml:space="preserve"> des applications</w:t>
      </w:r>
    </w:p>
    <w:p w14:paraId="5705C6B9" w14:textId="7B208265" w:rsidR="009E3D19" w:rsidRDefault="002A2041" w:rsidP="00131CA7">
      <w:pPr>
        <w:pStyle w:val="Sansinterligne"/>
        <w:numPr>
          <w:ilvl w:val="0"/>
          <w:numId w:val="5"/>
        </w:numPr>
      </w:pPr>
      <w:r>
        <w:rPr>
          <w:rFonts w:eastAsiaTheme="minorHAnsi"/>
          <w:lang w:eastAsia="en-US"/>
        </w:rPr>
        <w:t xml:space="preserve">Cette étape permet </w:t>
      </w:r>
      <w:r w:rsidRPr="003461E2">
        <w:t>Initiali</w:t>
      </w:r>
      <w:r>
        <w:t>ser les applications du robots</w:t>
      </w:r>
    </w:p>
    <w:p w14:paraId="293743A5" w14:textId="77777777" w:rsidR="00131CA7" w:rsidRPr="009E3D19" w:rsidRDefault="00131CA7" w:rsidP="009E3D19">
      <w:pPr>
        <w:pStyle w:val="Sansinterligne"/>
        <w:rPr>
          <w:rFonts w:eastAsiaTheme="minorHAnsi"/>
          <w:lang w:eastAsia="en-US"/>
        </w:rPr>
      </w:pPr>
    </w:p>
    <w:p w14:paraId="76E5DEED" w14:textId="77777777" w:rsidR="00131CA7" w:rsidRDefault="00A91EBE" w:rsidP="00131CA7">
      <w:pPr>
        <w:pStyle w:val="Sansinterligne"/>
      </w:pPr>
      <w:r>
        <w:t xml:space="preserve">Etat </w:t>
      </w:r>
      <w:r w:rsidR="00131CA7">
        <w:t>4</w:t>
      </w:r>
      <w:r>
        <w:t xml:space="preserve"> : </w:t>
      </w:r>
      <w:r w:rsidRPr="003461E2">
        <w:t>Get Transaction Data</w:t>
      </w:r>
    </w:p>
    <w:p w14:paraId="47982ACE" w14:textId="1C39F7D8" w:rsidR="00A91EBE" w:rsidRDefault="00A91EBE" w:rsidP="00131CA7">
      <w:pPr>
        <w:pStyle w:val="Sansinterligne"/>
        <w:numPr>
          <w:ilvl w:val="0"/>
          <w:numId w:val="5"/>
        </w:numPr>
      </w:pPr>
      <w:r>
        <w:t xml:space="preserve">Cette état permet récupérer une </w:t>
      </w:r>
      <w:bookmarkStart w:id="8" w:name="_Hlk86523967"/>
      <w:r>
        <w:t>TransactionItem de la file d’attente</w:t>
      </w:r>
    </w:p>
    <w:p w14:paraId="33AEEB9E" w14:textId="77777777" w:rsidR="00A91EBE" w:rsidRDefault="00A91EBE" w:rsidP="00131CA7">
      <w:pPr>
        <w:pStyle w:val="Sansinterligne"/>
      </w:pPr>
    </w:p>
    <w:bookmarkEnd w:id="8"/>
    <w:p w14:paraId="5891D5FA" w14:textId="59A80E58" w:rsidR="00A91EBE" w:rsidRDefault="00A91EBE" w:rsidP="00131CA7">
      <w:pPr>
        <w:pStyle w:val="Sansinterligne"/>
      </w:pPr>
      <w:r>
        <w:t xml:space="preserve">Etat </w:t>
      </w:r>
      <w:r w:rsidR="00131CA7">
        <w:t>5</w:t>
      </w:r>
      <w:r>
        <w:t xml:space="preserve"> : </w:t>
      </w:r>
      <w:r w:rsidRPr="003461E2">
        <w:t>Process Transaction</w:t>
      </w:r>
    </w:p>
    <w:p w14:paraId="6DCABFE5" w14:textId="7F21E2AF" w:rsidR="00A91EBE" w:rsidRDefault="00A91EBE" w:rsidP="00131CA7">
      <w:pPr>
        <w:pStyle w:val="Sansinterligne"/>
        <w:numPr>
          <w:ilvl w:val="0"/>
          <w:numId w:val="5"/>
        </w:numPr>
      </w:pPr>
      <w:r>
        <w:t>Cette état permet réaliser la travail issus de la TransactionItem récupérée à l’état 2</w:t>
      </w:r>
    </w:p>
    <w:p w14:paraId="1630997F" w14:textId="77777777" w:rsidR="00A91EBE" w:rsidRDefault="00A91EBE" w:rsidP="00131CA7">
      <w:pPr>
        <w:pStyle w:val="Sansinterligne"/>
      </w:pPr>
    </w:p>
    <w:p w14:paraId="617D66CA" w14:textId="3B59CD33" w:rsidR="00A91EBE" w:rsidRDefault="00A91EBE" w:rsidP="00131CA7">
      <w:pPr>
        <w:pStyle w:val="Sansinterligne"/>
      </w:pPr>
      <w:r>
        <w:t xml:space="preserve">Etat </w:t>
      </w:r>
      <w:r w:rsidR="00131CA7">
        <w:t>6</w:t>
      </w:r>
      <w:r>
        <w:t xml:space="preserve"> : </w:t>
      </w:r>
      <w:r w:rsidRPr="00043224">
        <w:t>End Process</w:t>
      </w:r>
    </w:p>
    <w:p w14:paraId="22DD426E" w14:textId="788FD223" w:rsidR="00A91EBE" w:rsidRDefault="00A91EBE" w:rsidP="00131CA7">
      <w:pPr>
        <w:pStyle w:val="Sansinterligne"/>
        <w:numPr>
          <w:ilvl w:val="0"/>
          <w:numId w:val="5"/>
        </w:numPr>
      </w:pPr>
      <w:r>
        <w:t>Cette état permet clore le programm</w:t>
      </w:r>
      <w:r w:rsidR="00131CA7">
        <w:t>e ,d’exécuter l’envoi de l’email récapitulatif et de lancer une procédures à la fin du robot</w:t>
      </w:r>
    </w:p>
    <w:p w14:paraId="1D4A30C8" w14:textId="77777777" w:rsidR="00A91EBE" w:rsidRDefault="00A91EBE" w:rsidP="00131CA7">
      <w:pPr>
        <w:pStyle w:val="Sansinterligne"/>
      </w:pPr>
    </w:p>
    <w:p w14:paraId="27B4AC7E" w14:textId="031AA173" w:rsidR="00A91EBE" w:rsidRDefault="00207A16" w:rsidP="00207A16">
      <w:pPr>
        <w:pStyle w:val="Titre2"/>
        <w:numPr>
          <w:ilvl w:val="1"/>
          <w:numId w:val="1"/>
        </w:numPr>
      </w:pPr>
      <w:r>
        <w:t xml:space="preserve"> </w:t>
      </w:r>
      <w:bookmarkStart w:id="9" w:name="_Toc86560566"/>
      <w:r>
        <w:t>Structure des dossiers Modernes dans l’</w:t>
      </w:r>
      <w:r w:rsidR="005A7774">
        <w:t>Orchestrateur</w:t>
      </w:r>
      <w:bookmarkEnd w:id="9"/>
    </w:p>
    <w:p w14:paraId="620E7F5E" w14:textId="61392797" w:rsidR="00207A16" w:rsidRDefault="00207A16" w:rsidP="00207A16">
      <w:pPr>
        <w:pStyle w:val="Sansinterligne"/>
      </w:pPr>
    </w:p>
    <w:p w14:paraId="68B0C204" w14:textId="222094BB" w:rsidR="00207A16" w:rsidRDefault="005A7774" w:rsidP="00207A16">
      <w:pPr>
        <w:pStyle w:val="Sansinterligne"/>
      </w:pPr>
      <w:r>
        <w:t>Afin de faire fonctionner le REFC il faut une structure de dossiers modernes tel que :</w:t>
      </w:r>
    </w:p>
    <w:p w14:paraId="3F84D1AA" w14:textId="104ABFA6" w:rsidR="005A7774" w:rsidRDefault="003D453E" w:rsidP="005A7774">
      <w:pPr>
        <w:pStyle w:val="Sansinterligne"/>
        <w:numPr>
          <w:ilvl w:val="0"/>
          <w:numId w:val="7"/>
        </w:numPr>
      </w:pPr>
      <w:r>
        <w:t>Un dossier Racine ‘’CONFIG’’</w:t>
      </w:r>
      <w:r w:rsidR="00434D4B">
        <w:t xml:space="preserve"> avec</w:t>
      </w:r>
      <w:r>
        <w:t>:</w:t>
      </w:r>
    </w:p>
    <w:p w14:paraId="75F0850B" w14:textId="53549410" w:rsidR="003D453E" w:rsidRDefault="00434D4B" w:rsidP="003D453E">
      <w:pPr>
        <w:pStyle w:val="Sansinterligne"/>
        <w:numPr>
          <w:ilvl w:val="1"/>
          <w:numId w:val="7"/>
        </w:numPr>
      </w:pPr>
      <w:r>
        <w:t>une ressource (Asset) nommé ‘’TemplateFolder’’ :</w:t>
      </w:r>
    </w:p>
    <w:p w14:paraId="6EC111CF" w14:textId="71A8877C" w:rsidR="00434D4B" w:rsidRDefault="00434D4B" w:rsidP="00434D4B">
      <w:pPr>
        <w:pStyle w:val="Sansinterligne"/>
        <w:numPr>
          <w:ilvl w:val="2"/>
          <w:numId w:val="7"/>
        </w:numPr>
      </w:pPr>
      <w:r>
        <w:t>Cette ressource permet au REFC de savoir l’architecture des dossiers de l’Orchestrateur</w:t>
      </w:r>
    </w:p>
    <w:p w14:paraId="69629276" w14:textId="00808017" w:rsidR="00434D4B" w:rsidRDefault="00434D4B" w:rsidP="00434D4B">
      <w:pPr>
        <w:pStyle w:val="Sansinterligne"/>
        <w:numPr>
          <w:ilvl w:val="2"/>
          <w:numId w:val="7"/>
        </w:numPr>
      </w:pPr>
      <w:r>
        <w:t>Exemples :</w:t>
      </w:r>
    </w:p>
    <w:p w14:paraId="5CBEA2E8" w14:textId="4A0B6C7F" w:rsidR="00434D4B" w:rsidRDefault="00434D4B" w:rsidP="00434D4B">
      <w:pPr>
        <w:pStyle w:val="Sansinterligne"/>
        <w:numPr>
          <w:ilvl w:val="3"/>
          <w:numId w:val="7"/>
        </w:numPr>
      </w:pPr>
      <w:r>
        <w:t>{$Env$}/{</w:t>
      </w:r>
      <w:r w:rsidR="00BA3B3F">
        <w:t>Projet</w:t>
      </w:r>
      <w:r>
        <w:t>} =&gt; UAT/RPA0010_BOT-FACTURE</w:t>
      </w:r>
    </w:p>
    <w:p w14:paraId="463260E8" w14:textId="630ADA23" w:rsidR="00434D4B" w:rsidRDefault="00434D4B" w:rsidP="00434D4B">
      <w:pPr>
        <w:pStyle w:val="Sansinterligne"/>
        <w:numPr>
          <w:ilvl w:val="3"/>
          <w:numId w:val="7"/>
        </w:numPr>
      </w:pPr>
      <w:r>
        <w:t>{Unite}/{RegionMonde}/{Pays}/{</w:t>
      </w:r>
      <w:r w:rsidR="00BA3B3F" w:rsidRPr="00BA3B3F">
        <w:t xml:space="preserve"> </w:t>
      </w:r>
      <w:r w:rsidR="00BA3B3F">
        <w:t>Projet</w:t>
      </w:r>
      <w:r w:rsidR="00BA3B3F">
        <w:t xml:space="preserve"> </w:t>
      </w:r>
      <w:r>
        <w:t>}/{$Env$} =&gt; FINANCE/EUROPE/FRANCE/RPA0010_BOT-FACTURE/</w:t>
      </w:r>
      <w:r w:rsidR="00EA2896">
        <w:t>UAT</w:t>
      </w:r>
    </w:p>
    <w:p w14:paraId="1271861C" w14:textId="7DC73FD7" w:rsidR="00564655" w:rsidRDefault="00564655" w:rsidP="00564655">
      <w:pPr>
        <w:pStyle w:val="Sansinterligne"/>
        <w:numPr>
          <w:ilvl w:val="1"/>
          <w:numId w:val="7"/>
        </w:numPr>
      </w:pPr>
      <w:r>
        <w:t>des sous-dossiers, un par environnement avec dans chaque sous-</w:t>
      </w:r>
      <w:r w:rsidRPr="00564655">
        <w:t xml:space="preserve"> </w:t>
      </w:r>
      <w:r>
        <w:t>dossiers des ressources :</w:t>
      </w:r>
    </w:p>
    <w:p w14:paraId="7D9BA5BF" w14:textId="01D913B4" w:rsidR="00426ADA" w:rsidRDefault="00426ADA" w:rsidP="00426ADA">
      <w:pPr>
        <w:pStyle w:val="Sansinterligne"/>
        <w:numPr>
          <w:ilvl w:val="2"/>
          <w:numId w:val="7"/>
        </w:numPr>
      </w:pPr>
      <w:r>
        <w:t>CCEmailError =&gt; destinataire en copie des mails d’erreurs</w:t>
      </w:r>
      <w:r w:rsidR="000B2C53">
        <w:t xml:space="preserve"> (obligatoire)</w:t>
      </w:r>
    </w:p>
    <w:p w14:paraId="57329B3A" w14:textId="3B3D4E24" w:rsidR="00426ADA" w:rsidRDefault="00426ADA" w:rsidP="00426ADA">
      <w:pPr>
        <w:pStyle w:val="Sansinterligne"/>
        <w:numPr>
          <w:ilvl w:val="2"/>
          <w:numId w:val="7"/>
        </w:numPr>
      </w:pPr>
      <w:r>
        <w:t>CCEmailRecap =&gt; destinataire en copie des mails des récapitulatifs</w:t>
      </w:r>
      <w:r w:rsidR="000B2C53">
        <w:t xml:space="preserve"> (obligatoire)</w:t>
      </w:r>
    </w:p>
    <w:p w14:paraId="4B79F03D" w14:textId="39EB91D9" w:rsidR="00426ADA" w:rsidRDefault="00426ADA" w:rsidP="00426ADA">
      <w:pPr>
        <w:pStyle w:val="Sansinterligne"/>
        <w:numPr>
          <w:ilvl w:val="2"/>
          <w:numId w:val="7"/>
        </w:numPr>
      </w:pPr>
      <w:r>
        <w:t>DestinataireEmailError =&gt; destinataire direct des mails d’erreurs</w:t>
      </w:r>
      <w:r w:rsidR="00EA2896">
        <w:t xml:space="preserve"> </w:t>
      </w:r>
      <w:r w:rsidR="000B2C53">
        <w:t>(obligatoire)</w:t>
      </w:r>
    </w:p>
    <w:p w14:paraId="20022AC8" w14:textId="1B1F1D57" w:rsidR="00426ADA" w:rsidRDefault="00426ADA" w:rsidP="00426ADA">
      <w:pPr>
        <w:pStyle w:val="Sansinterligne"/>
        <w:numPr>
          <w:ilvl w:val="2"/>
          <w:numId w:val="7"/>
        </w:numPr>
      </w:pPr>
      <w:r>
        <w:t>DestinataireEmailRecap =&gt; destinataire direct des mails des récapitulatifs</w:t>
      </w:r>
      <w:r w:rsidR="000B2C53">
        <w:t xml:space="preserve"> (obligatoire)</w:t>
      </w:r>
    </w:p>
    <w:p w14:paraId="0E2FED3C" w14:textId="790A0F45" w:rsidR="00426ADA" w:rsidRDefault="00426ADA" w:rsidP="00426ADA">
      <w:pPr>
        <w:pStyle w:val="Sansinterligne"/>
        <w:numPr>
          <w:ilvl w:val="2"/>
          <w:numId w:val="7"/>
        </w:numPr>
      </w:pPr>
      <w:r>
        <w:t>emailError =&gt; Email émetteur des mails d’erreurs</w:t>
      </w:r>
      <w:r w:rsidR="000B2C53">
        <w:t xml:space="preserve"> </w:t>
      </w:r>
      <w:r w:rsidR="00AC0312">
        <w:t>(obligatoire)</w:t>
      </w:r>
    </w:p>
    <w:p w14:paraId="5FACE193" w14:textId="0D750D46" w:rsidR="00426ADA" w:rsidRDefault="00426ADA" w:rsidP="00426ADA">
      <w:pPr>
        <w:pStyle w:val="Sansinterligne"/>
        <w:numPr>
          <w:ilvl w:val="2"/>
          <w:numId w:val="7"/>
        </w:numPr>
      </w:pPr>
      <w:r>
        <w:t>emailRecap =&gt; Email émetteur des mails des récapitulatifs</w:t>
      </w:r>
      <w:r w:rsidR="000B2C53">
        <w:t xml:space="preserve"> </w:t>
      </w:r>
      <w:r w:rsidR="00AC0312">
        <w:t>(obligatoire)</w:t>
      </w:r>
    </w:p>
    <w:p w14:paraId="647958B5" w14:textId="105670D0" w:rsidR="009B7499" w:rsidRDefault="00426ADA" w:rsidP="009B7499">
      <w:pPr>
        <w:pStyle w:val="Sansinterligne"/>
        <w:numPr>
          <w:ilvl w:val="2"/>
          <w:numId w:val="7"/>
        </w:numPr>
      </w:pPr>
      <w:r>
        <w:t>NameEmailError</w:t>
      </w:r>
      <w:r w:rsidR="009B7499">
        <w:t xml:space="preserve"> =&gt; Nom de l’émetteur des mails d’erreurs</w:t>
      </w:r>
      <w:r w:rsidR="000B2C53">
        <w:t xml:space="preserve"> </w:t>
      </w:r>
      <w:r w:rsidR="00AC0312">
        <w:t>(obligatoire)</w:t>
      </w:r>
    </w:p>
    <w:p w14:paraId="07AC393B" w14:textId="32781ADD" w:rsidR="00564655" w:rsidRDefault="00426ADA" w:rsidP="00DD7ACE">
      <w:pPr>
        <w:pStyle w:val="Sansinterligne"/>
        <w:numPr>
          <w:ilvl w:val="2"/>
          <w:numId w:val="7"/>
        </w:numPr>
      </w:pPr>
      <w:r>
        <w:t>NameEmailRecap</w:t>
      </w:r>
      <w:r w:rsidR="009B7499">
        <w:t xml:space="preserve"> =&gt; Nom de l’émetteur des mails des récapitulatifs</w:t>
      </w:r>
      <w:r w:rsidR="000B2C53">
        <w:t xml:space="preserve"> </w:t>
      </w:r>
      <w:r w:rsidR="00AC0312">
        <w:t>(obligatoire)</w:t>
      </w:r>
    </w:p>
    <w:p w14:paraId="20201E3E" w14:textId="77777777" w:rsidR="00650F9E" w:rsidRDefault="00650F9E" w:rsidP="00650F9E">
      <w:pPr>
        <w:pStyle w:val="Sansinterligne"/>
        <w:keepNext/>
        <w:jc w:val="center"/>
      </w:pPr>
      <w:r>
        <w:rPr>
          <w:noProof/>
        </w:rPr>
        <w:lastRenderedPageBreak/>
        <w:drawing>
          <wp:inline distT="0" distB="0" distL="0" distR="0" wp14:anchorId="1F331F5D" wp14:editId="2BD04E83">
            <wp:extent cx="5540819" cy="3402965"/>
            <wp:effectExtent l="0" t="0" r="317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819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B9D0" w14:textId="54DF624E" w:rsidR="000B2C53" w:rsidRDefault="00650F9E" w:rsidP="00650F9E">
      <w:pPr>
        <w:pStyle w:val="Lgende"/>
        <w:jc w:val="center"/>
      </w:pPr>
      <w:bookmarkStart w:id="10" w:name="_Ref86527856"/>
      <w:bookmarkStart w:id="11" w:name="_Ref86527698"/>
      <w:r>
        <w:t xml:space="preserve">Figure </w:t>
      </w:r>
      <w:r w:rsidR="008F770B">
        <w:fldChar w:fldCharType="begin"/>
      </w:r>
      <w:r w:rsidR="008F770B">
        <w:instrText xml:space="preserve"> SEQ Figure \* ARABIC </w:instrText>
      </w:r>
      <w:r w:rsidR="008F770B">
        <w:fldChar w:fldCharType="separate"/>
      </w:r>
      <w:r w:rsidR="004A43F3">
        <w:rPr>
          <w:noProof/>
        </w:rPr>
        <w:t>3</w:t>
      </w:r>
      <w:r w:rsidR="008F770B">
        <w:rPr>
          <w:noProof/>
        </w:rPr>
        <w:fldChar w:fldCharType="end"/>
      </w:r>
      <w:bookmarkEnd w:id="10"/>
      <w:r>
        <w:t xml:space="preserve"> : Structure simple du REFC</w:t>
      </w:r>
      <w:bookmarkEnd w:id="11"/>
    </w:p>
    <w:p w14:paraId="1FC3F26D" w14:textId="3882A971" w:rsidR="00650F9E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F1B734E" wp14:editId="65F0E357">
            <wp:extent cx="200025" cy="2139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93" cy="2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Dossier Orchestrateur </w:t>
      </w:r>
    </w:p>
    <w:p w14:paraId="29D19565" w14:textId="5CA4A9F8" w:rsidR="004A43F3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219CDFA" wp14:editId="2F4D5801">
            <wp:extent cx="211095" cy="190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88" cy="1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Resource Texte </w:t>
      </w:r>
    </w:p>
    <w:p w14:paraId="542F1F83" w14:textId="7C437A95" w:rsidR="004A43F3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7DA3B5B" wp14:editId="33AD4E1B">
            <wp:extent cx="180975" cy="2748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66" cy="2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 File d’attende</w:t>
      </w:r>
    </w:p>
    <w:p w14:paraId="43C299F8" w14:textId="77777777" w:rsidR="004A43F3" w:rsidRDefault="004A43F3" w:rsidP="00650F9E">
      <w:pPr>
        <w:pStyle w:val="Sansinterligne"/>
      </w:pPr>
    </w:p>
    <w:p w14:paraId="6DC82250" w14:textId="36E1B863" w:rsidR="00650F9E" w:rsidRDefault="00650F9E" w:rsidP="00650F9E">
      <w:pPr>
        <w:pStyle w:val="Sansinterligne"/>
      </w:pPr>
      <w:r>
        <w:t xml:space="preserve">La </w:t>
      </w:r>
      <w:r>
        <w:fldChar w:fldCharType="begin"/>
      </w:r>
      <w:r>
        <w:instrText xml:space="preserve"> REF _Ref86527698 \h </w:instrText>
      </w:r>
      <w:r>
        <w:fldChar w:fldCharType="separate"/>
      </w:r>
      <w:r w:rsidR="00957CCD">
        <w:fldChar w:fldCharType="begin"/>
      </w:r>
      <w:r w:rsidR="00957CCD">
        <w:instrText xml:space="preserve"> REF _Ref86527856 \h </w:instrText>
      </w:r>
      <w:r w:rsidR="00957CCD">
        <w:fldChar w:fldCharType="separate"/>
      </w:r>
      <w:r w:rsidR="00957CCD">
        <w:t xml:space="preserve">Figure </w:t>
      </w:r>
      <w:r w:rsidR="00957CCD">
        <w:rPr>
          <w:noProof/>
        </w:rPr>
        <w:t>3</w:t>
      </w:r>
      <w:r w:rsidR="00957CCD">
        <w:fldChar w:fldCharType="end"/>
      </w:r>
      <w:r>
        <w:fldChar w:fldCharType="end"/>
      </w:r>
      <w:r>
        <w:t xml:space="preserve"> n’est pas optimale avec le Template {$Env$}/{</w:t>
      </w:r>
      <w:r w:rsidR="00B3723A">
        <w:t>Projet</w:t>
      </w:r>
      <w:r>
        <w:t>}</w:t>
      </w:r>
      <w:r w:rsidR="00FB1270">
        <w:t xml:space="preserve"> car les ressources du BOT A se répéter dans les différents dossier</w:t>
      </w:r>
      <w:r>
        <w:t xml:space="preserve"> donc je propose un nouveau Template, {</w:t>
      </w:r>
      <w:r w:rsidR="00B3723A" w:rsidRPr="00B3723A">
        <w:t xml:space="preserve"> </w:t>
      </w:r>
      <w:r w:rsidR="00B3723A">
        <w:t>Projet</w:t>
      </w:r>
      <w:r>
        <w:t>}/{$Env$}</w:t>
      </w:r>
      <w:r w:rsidR="00505B49">
        <w:t xml:space="preserve">, ce qui donne la </w:t>
      </w:r>
      <w:r w:rsidR="004A43F3">
        <w:fldChar w:fldCharType="begin"/>
      </w:r>
      <w:r w:rsidR="004A43F3">
        <w:instrText xml:space="preserve"> REF _Ref86529191 \h </w:instrText>
      </w:r>
      <w:r w:rsidR="004A43F3">
        <w:fldChar w:fldCharType="separate"/>
      </w:r>
      <w:r w:rsidR="004A43F3">
        <w:t xml:space="preserve">Figure </w:t>
      </w:r>
      <w:r w:rsidR="004A43F3">
        <w:rPr>
          <w:noProof/>
        </w:rPr>
        <w:t>4</w:t>
      </w:r>
      <w:r w:rsidR="004A43F3">
        <w:fldChar w:fldCharType="end"/>
      </w:r>
      <w:r w:rsidR="00912386">
        <w:t>.</w:t>
      </w:r>
    </w:p>
    <w:p w14:paraId="6C276FC3" w14:textId="0D5C4D57" w:rsidR="00650F9E" w:rsidRDefault="00650F9E" w:rsidP="00650F9E">
      <w:pPr>
        <w:pStyle w:val="Sansinterligne"/>
      </w:pPr>
    </w:p>
    <w:p w14:paraId="0BAAF907" w14:textId="77777777" w:rsidR="004A43F3" w:rsidRDefault="004A43F3" w:rsidP="004A43F3">
      <w:pPr>
        <w:pStyle w:val="Sansinterligne"/>
        <w:keepNext/>
        <w:jc w:val="center"/>
      </w:pPr>
      <w:r>
        <w:rPr>
          <w:noProof/>
        </w:rPr>
        <w:lastRenderedPageBreak/>
        <w:drawing>
          <wp:inline distT="0" distB="0" distL="0" distR="0" wp14:anchorId="6DFBB1D5" wp14:editId="1EB16DFA">
            <wp:extent cx="5213989" cy="355282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5F8" w14:textId="13001139" w:rsidR="004A43F3" w:rsidRDefault="004A43F3" w:rsidP="004A43F3">
      <w:pPr>
        <w:pStyle w:val="Lgende"/>
        <w:jc w:val="center"/>
      </w:pPr>
      <w:bookmarkStart w:id="12" w:name="_Ref86529191"/>
      <w:r>
        <w:t xml:space="preserve">Figure </w:t>
      </w:r>
      <w:r w:rsidR="008F770B">
        <w:fldChar w:fldCharType="begin"/>
      </w:r>
      <w:r w:rsidR="008F770B">
        <w:instrText xml:space="preserve"> SEQ Figure \* ARABIC </w:instrText>
      </w:r>
      <w:r w:rsidR="008F770B">
        <w:fldChar w:fldCharType="separate"/>
      </w:r>
      <w:r>
        <w:rPr>
          <w:noProof/>
        </w:rPr>
        <w:t>4</w:t>
      </w:r>
      <w:r w:rsidR="008F770B">
        <w:rPr>
          <w:noProof/>
        </w:rPr>
        <w:fldChar w:fldCharType="end"/>
      </w:r>
      <w:bookmarkEnd w:id="12"/>
      <w:r>
        <w:t xml:space="preserve"> : </w:t>
      </w:r>
      <w:r w:rsidRPr="00C21B29">
        <w:t xml:space="preserve">Structure simple </w:t>
      </w:r>
      <w:r>
        <w:t xml:space="preserve">optimisé </w:t>
      </w:r>
      <w:r w:rsidRPr="00C21B29">
        <w:t>du REFC</w:t>
      </w:r>
    </w:p>
    <w:p w14:paraId="04A185DC" w14:textId="5BCD4451" w:rsidR="00727AAD" w:rsidRDefault="00912386" w:rsidP="00727AAD">
      <w:r>
        <w:t xml:space="preserve">Dans la </w:t>
      </w:r>
      <w:r>
        <w:fldChar w:fldCharType="begin"/>
      </w:r>
      <w:r>
        <w:instrText xml:space="preserve"> REF _Ref86529191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, les ressources du dossier « RAP00 » supplante les ressources génériques (pour tous les ROBOTS) du dossier « CONFIG/[DEV, UAT, PrePROD, PROD] »</w:t>
      </w:r>
      <w:r w:rsidR="009A576C">
        <w:t xml:space="preserve">. Ce mécanisme permet de mettre des valeurs générales à tous les robots, mais aussi de </w:t>
      </w:r>
      <w:r w:rsidR="00B646CF">
        <w:t>spécifier pour certains robots</w:t>
      </w:r>
      <w:r w:rsidR="009A576C">
        <w:t xml:space="preserve"> des </w:t>
      </w:r>
      <w:r w:rsidR="00B646CF">
        <w:t>ressources uniquement pour eux.</w:t>
      </w:r>
    </w:p>
    <w:p w14:paraId="08D59E4A" w14:textId="062635D5" w:rsidR="00B646CF" w:rsidRDefault="00B646CF" w:rsidP="00727AAD"/>
    <w:p w14:paraId="02EBED29" w14:textId="77777777" w:rsidR="00B646CF" w:rsidRPr="00727AAD" w:rsidRDefault="00B646CF" w:rsidP="00727AAD"/>
    <w:sectPr w:rsidR="00B646CF" w:rsidRPr="00727AAD" w:rsidSect="00A7036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68A1" w14:textId="77777777" w:rsidR="008F770B" w:rsidRDefault="008F770B" w:rsidP="00A7036E">
      <w:pPr>
        <w:spacing w:after="0" w:line="240" w:lineRule="auto"/>
      </w:pPr>
      <w:r>
        <w:separator/>
      </w:r>
    </w:p>
  </w:endnote>
  <w:endnote w:type="continuationSeparator" w:id="0">
    <w:p w14:paraId="7A3213F5" w14:textId="77777777" w:rsidR="008F770B" w:rsidRDefault="008F770B" w:rsidP="00A7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E3F" w14:textId="12074B71" w:rsidR="00A7036E" w:rsidRDefault="00952A94" w:rsidP="008015E0">
    <w:pPr>
      <w:pStyle w:val="Pieddepage"/>
      <w:jc w:val="center"/>
    </w:pPr>
    <w:r>
      <w:t>Renaud HENRY</w:t>
    </w:r>
    <w:r>
      <w:tab/>
    </w:r>
    <w:r>
      <w:tab/>
    </w:r>
    <w:r w:rsidR="008015E0">
      <w:t xml:space="preserve">Page </w:t>
    </w:r>
    <w:r w:rsidR="008015E0">
      <w:fldChar w:fldCharType="begin"/>
    </w:r>
    <w:r w:rsidR="008015E0">
      <w:instrText>PAGE   \* MERGEFORMAT</w:instrText>
    </w:r>
    <w:r w:rsidR="008015E0">
      <w:fldChar w:fldCharType="separate"/>
    </w:r>
    <w:r w:rsidR="008015E0">
      <w:t>1</w:t>
    </w:r>
    <w:r w:rsidR="008015E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ADD6" w14:textId="77777777" w:rsidR="008F770B" w:rsidRDefault="008F770B" w:rsidP="00A7036E">
      <w:pPr>
        <w:spacing w:after="0" w:line="240" w:lineRule="auto"/>
      </w:pPr>
      <w:r>
        <w:separator/>
      </w:r>
    </w:p>
  </w:footnote>
  <w:footnote w:type="continuationSeparator" w:id="0">
    <w:p w14:paraId="26B0399E" w14:textId="77777777" w:rsidR="008F770B" w:rsidRDefault="008F770B" w:rsidP="00A7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7BC0" w14:textId="068FA424" w:rsidR="008015E0" w:rsidRDefault="008015E0" w:rsidP="008015E0">
    <w:pPr>
      <w:pStyle w:val="Pieddepage"/>
      <w:jc w:val="center"/>
    </w:pPr>
    <w:r w:rsidRPr="00A7036E">
      <w:t>GUIDE D’UTILISATION DE ROBOT ENTREPRISE FRAMEWORK CUSTO</w:t>
    </w:r>
    <w:r>
      <w:t>M</w:t>
    </w:r>
  </w:p>
  <w:p w14:paraId="7C3E6B2C" w14:textId="77777777" w:rsidR="008015E0" w:rsidRDefault="008015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246"/>
    <w:multiLevelType w:val="hybridMultilevel"/>
    <w:tmpl w:val="ADEA95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7171"/>
    <w:multiLevelType w:val="hybridMultilevel"/>
    <w:tmpl w:val="92E86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6204"/>
    <w:multiLevelType w:val="hybridMultilevel"/>
    <w:tmpl w:val="4A4A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E50"/>
    <w:multiLevelType w:val="hybridMultilevel"/>
    <w:tmpl w:val="D704441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0429"/>
    <w:multiLevelType w:val="hybridMultilevel"/>
    <w:tmpl w:val="8AAC7B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54CE"/>
    <w:multiLevelType w:val="hybridMultilevel"/>
    <w:tmpl w:val="757A5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E3C77"/>
    <w:multiLevelType w:val="hybridMultilevel"/>
    <w:tmpl w:val="A3B4B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3B"/>
    <w:rsid w:val="0000099C"/>
    <w:rsid w:val="00043224"/>
    <w:rsid w:val="000A50B0"/>
    <w:rsid w:val="000B2C53"/>
    <w:rsid w:val="00131CA7"/>
    <w:rsid w:val="001749B1"/>
    <w:rsid w:val="001A48E6"/>
    <w:rsid w:val="00207A16"/>
    <w:rsid w:val="00234DFA"/>
    <w:rsid w:val="002A2041"/>
    <w:rsid w:val="00306BFA"/>
    <w:rsid w:val="003461E2"/>
    <w:rsid w:val="003D453E"/>
    <w:rsid w:val="003E395F"/>
    <w:rsid w:val="00426ADA"/>
    <w:rsid w:val="00434D4B"/>
    <w:rsid w:val="004A3A5C"/>
    <w:rsid w:val="004A43F3"/>
    <w:rsid w:val="005036ED"/>
    <w:rsid w:val="00505B49"/>
    <w:rsid w:val="00522655"/>
    <w:rsid w:val="00555088"/>
    <w:rsid w:val="00564655"/>
    <w:rsid w:val="00593A12"/>
    <w:rsid w:val="005A7774"/>
    <w:rsid w:val="005E2708"/>
    <w:rsid w:val="005F343B"/>
    <w:rsid w:val="00650F9E"/>
    <w:rsid w:val="006F31D7"/>
    <w:rsid w:val="00727AAD"/>
    <w:rsid w:val="007D289D"/>
    <w:rsid w:val="008015E0"/>
    <w:rsid w:val="00836797"/>
    <w:rsid w:val="008F770B"/>
    <w:rsid w:val="00912386"/>
    <w:rsid w:val="00952A94"/>
    <w:rsid w:val="00957CCD"/>
    <w:rsid w:val="009A576C"/>
    <w:rsid w:val="009B7499"/>
    <w:rsid w:val="009E3D19"/>
    <w:rsid w:val="00A7036E"/>
    <w:rsid w:val="00A82302"/>
    <w:rsid w:val="00A91EBE"/>
    <w:rsid w:val="00AB32CD"/>
    <w:rsid w:val="00AC0312"/>
    <w:rsid w:val="00AE7F93"/>
    <w:rsid w:val="00B3723A"/>
    <w:rsid w:val="00B646CF"/>
    <w:rsid w:val="00B65DEC"/>
    <w:rsid w:val="00BA3B3F"/>
    <w:rsid w:val="00C27744"/>
    <w:rsid w:val="00C7629D"/>
    <w:rsid w:val="00D2066D"/>
    <w:rsid w:val="00D43060"/>
    <w:rsid w:val="00E111E0"/>
    <w:rsid w:val="00E91186"/>
    <w:rsid w:val="00EA2896"/>
    <w:rsid w:val="00EC38F2"/>
    <w:rsid w:val="00EE583D"/>
    <w:rsid w:val="00FB1270"/>
    <w:rsid w:val="00FC3AED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292B7"/>
  <w15:chartTrackingRefBased/>
  <w15:docId w15:val="{FD6D9D54-1A82-4AFA-8B37-91B911F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0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7036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036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0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36E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7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36E"/>
  </w:style>
  <w:style w:type="paragraph" w:styleId="Pieddepage">
    <w:name w:val="footer"/>
    <w:basedOn w:val="Normal"/>
    <w:link w:val="PieddepageCar"/>
    <w:uiPriority w:val="99"/>
    <w:unhideWhenUsed/>
    <w:rsid w:val="00A7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36E"/>
  </w:style>
  <w:style w:type="paragraph" w:styleId="Lgende">
    <w:name w:val="caption"/>
    <w:basedOn w:val="Normal"/>
    <w:next w:val="Normal"/>
    <w:uiPriority w:val="35"/>
    <w:unhideWhenUsed/>
    <w:qFormat/>
    <w:rsid w:val="00E91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E9118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91186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91186"/>
    <w:pPr>
      <w:spacing w:after="0"/>
    </w:pPr>
  </w:style>
  <w:style w:type="paragraph" w:styleId="Paragraphedeliste">
    <w:name w:val="List Paragraph"/>
    <w:basedOn w:val="Normal"/>
    <w:uiPriority w:val="34"/>
    <w:qFormat/>
    <w:rsid w:val="00A91E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34D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E4431-AB63-4C22-9AFF-C5C18464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 de Robot Entreprise Framework Custom</dc:title>
  <dc:subject/>
  <dc:creator>Renaud HENRY</dc:creator>
  <cp:keywords/>
  <dc:description/>
  <cp:lastModifiedBy>Renaud Henry</cp:lastModifiedBy>
  <cp:revision>53</cp:revision>
  <dcterms:created xsi:type="dcterms:W3CDTF">2021-10-30T19:17:00Z</dcterms:created>
  <dcterms:modified xsi:type="dcterms:W3CDTF">2021-11-02T20:31:00Z</dcterms:modified>
</cp:coreProperties>
</file>