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10bc8958e8448e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REF-UIPATH-RHENRY</w:t>
      </w:r>
    </w:p>
    <w:ins w:id="0" w:author="MSI\renau" w:date="2021-11-24T08:48:24.7761+01: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MSI\renau" w:date="2021-11-24T08:48:24.7810874+01: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Infrastructure d'entreprise robotique de renaud HENRY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REF-UIPATH-RHENRY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21.10.3.0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21.10.3.0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[Process title]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[Process description]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[Additional information (e.g., author, contact information and applications involved and required external setup)]</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Retrieve a new transaction data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TransactionNumber variable holds the current transaction number and incrementing this variable makes the framework retrieve the next transaction. If the framework is retrying a failed transaction, this variable is not incremented until the maximum number of retry attempts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Process a single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The result of the processing can be: 1) Success, 2) Business Exception, 3) System Exception.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the case of a system exception, the transaction can be automatically retried.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configuration file and initialize applications used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Kills all Windows processes representing applications used in this business process to assure that the execution starts in a clean state.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Since the applications are assumed to be already closed, CloseAllApplications is skipped and just KillAllProcess is invoked.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Add the process name to the logs generated after this point.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log field can be used to create reports and visualizations about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process and close all applications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Business Rule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There is no need for any action in case of successful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process should simply go to next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is a simple mecanism to stop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reallife scenario you can stop the process when there is no more data to process or on a schedule.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item to be processed. The type of this variable can be changed to match the transaction type in the process. For example, when processing data from a spreadsheet that is read into a DataTable, this type can be changed to DataRow.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to represent exceptions other than business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and represents a situation that does not conform to the rules of the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Sequential counter of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 of the process (settings, constants and assets).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attempts of retrying the transaction processing in case of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ID used for information and logging purposes. Ideally, the ID should be unique for each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in case transactions are stored in a DataTable, for example, after being retrieved from a spreadsheet.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consecutive system exceptions.</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in_Env</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Main.xaml</w:t>
      </w:r>
    </w:p>
    <w:p>
      <w:pPr/>
      <w:r>
        <w:rPr>
          <w:lang w:val=""/>
          <w:rFonts w:ascii="Calibri Light (Headings)" w:hAnsi="Calibri Light (Headings)" w:cs="Calibri Light (Headings)" w:eastAsia="Calibri Light (Headings)"/>
          <w:sz w:val="22"/>
          <w:szCs w:val="22"/>
          <w:color w:val="000000"/>
        </w:rPr>
        <w:t>[Process title]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[Process description]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[Additional information (e.g., author, contact information and applications involved and required external setup)]</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Retrieve a new transaction data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TransactionNumber variable holds the current transaction number and incrementing this variable makes the framework retrieve the next transaction. If the framework is retrying a failed transaction, this variable is not incremented until the maximum number of retry attempts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Process a single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The result of the processing can be: 1) Success, 2) Business Exception, 3) System Exception.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the case of a system exception, the transaction can be automatically retried.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There is no need for any action in case of successful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process should simply go to next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Business Rule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Initialize applications used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If MaxConsecutiveSystemExceptions number was reached, throw Exception at initialization and go to End Process state, thus finalizing the execution.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MaxConsecutiveSystemExceptions is 0, then any number of consecutive System Exceptions is allowed.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process and close all applications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is a simple mecanism to stop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reallife scenario you can stop the process when there is no more data to process or on a schedule.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configuration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Create TrasactionItems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item to be processed. The type of this variable can be changed to match the transaction type in the process. For example, when processing data from a spreadsheet that is read into a DataTable, this type can be changed to DataRow.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to represent exceptions other than business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and represents a situation that does not conform to the rules of the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Sequential counter of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 of the process (settings, constants and assets).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attempts of retrying the transaction processing in case of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ID used for information and logging purposes. Ideally, the ID should be unique for each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in case transactions are stored in a DataTable, for example, after being retrieved from a spreadsheet.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consecutive system exceptions.</w:t>
      </w:r>
    </w:p>
    <w:p>
      <w:pPr/>
    </w:p>
    <w:p>
      <w:pPr/>
      <w:r>
        <w:rPr>
          <w:lang w:val=""/>
          <w:rFonts w:ascii="Calibri Light (Headings)" w:hAnsi="Calibri Light (Headings)" w:cs="Calibri Light (Headings)" w:eastAsia="Calibri Light (Headings)"/>
          <w:b/>
          <w:i/>
          <w:sz w:val="24"/>
          <w:szCs w:val="24"/>
          <w:color w:val="000000"/>
        </w:rPr>
        <w:t>Location: \Main_REFC.xaml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in_Env</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InitiAllSettings.xaml</w:t>
      </w:r>
    </w:p>
    <w:p>
      <w:pPr/>
      <w:r>
        <w:rPr>
          <w:lang w:val=""/>
          <w:rFonts w:ascii="Calibri Light (Headings)" w:hAnsi="Calibri Light (Headings)" w:cs="Calibri Light (Headings)" w:eastAsia="Calibri Light (Headings)"/>
          <w:sz w:val="22"/>
          <w:szCs w:val="22"/>
          <w:color w:val="000000"/>
        </w:rPr>
        <w:t xml:space="preserve">Initialize, populate and output a configuration Dictionary to be used throughout the project.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Settings and constants are read from the local configuration file, and assets are fetched from Orchestrator.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 values overwrite settings and constant values if they are defined with the same name.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settings and constants from the configuration file and add them to the Config dictionary.</w:t>
      </w:r>
    </w:p>
    <w:p>
      <w:pPr/>
    </w:p>
    <w:p>
      <w:pPr/>
      <w:r>
        <w:rPr>
          <w:lang w:val=""/>
          <w:rFonts w:ascii="Calibri Light (Headings)" w:hAnsi="Calibri Light (Headings)" w:cs="Calibri Light (Headings)" w:eastAsia="Calibri Light (Headings)"/>
          <w:b/>
          <w:i/>
          <w:sz w:val="24"/>
          <w:szCs w:val="24"/>
          <w:color w:val="000000"/>
        </w:rPr>
        <w:t>Location: \Framework\01-InitAllSettings.xaml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r>
              <w:t>Path to the configuration file that defines settings, constants and assets.</w:t>
            </w:r>
          </w:p>
        </w:tc>
      </w:tr>
      <w:tr>
        <w:tc>
          <w:tcPr>
            <w:tcW w:w="2310" w:type="auto"/>
          </w:tcPr>
          <w:p>
            <w:pPr/>
            <w:r>
              <w:t>in_Env</w:t>
            </w:r>
          </w:p>
        </w:tc>
        <w:tc>
          <w:tcPr>
            <w:tcW w:w="2310" w:type="auto"/>
          </w:tcPr>
          <w:p>
            <w:pPr/>
            <w:r>
              <w:t>InArgument(x:String)</w:t>
            </w:r>
          </w:p>
        </w:tc>
        <w:tc>
          <w:tcPr>
            <w:tcW w:w="2310" w:type="auto"/>
          </w:tcPr>
          <w:p>
            <w:pPr/>
          </w:p>
        </w:tc>
      </w:tr>
      <w:tr>
        <w:tc>
          <w:tcPr>
            <w:tcW w:w="2310" w:type="auto"/>
          </w:tcPr>
          <w:p>
            <w:pPr/>
            <w:r>
              <w:t>out_Config</w:t>
            </w:r>
          </w:p>
        </w:tc>
        <w:tc>
          <w:tcPr>
            <w:tcW w:w="2310" w:type="auto"/>
          </w:tcPr>
          <w:p>
            <w:pPr/>
            <w:r>
              <w:t>OutArgument(scg:Dictionary(x:String, 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GetTransactionData.xaml</w:t>
      </w:r>
    </w:p>
    <w:p>
      <w:pPr/>
      <w:r>
        <w:rPr>
          <w:lang w:val=""/>
          <w:rFonts w:ascii="Calibri Light (Headings)" w:hAnsi="Calibri Light (Headings)" w:cs="Calibri Light (Headings)" w:eastAsia="Calibri Light (Headings)"/>
          <w:sz w:val="22"/>
          <w:szCs w:val="22"/>
          <w:color w:val="000000"/>
        </w:rPr>
        <w:t xml:space="preserve">Get a transaction item from a specified source (e.g., Orchestrator queues, spreadsheets, databases, mailboxes or web APIs).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If there are no transaction items remaining, out_TransactionItem is set to Nothing, which leads to the End Process state.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cases in which there is only a single transaction (i.e., a linear process), use an If activity to check whether the argument in_TransactionNumber has the value 1 (meaning it is the first and only transaction) and assign the transaction item to out_TransactionItem. For any other value of in_TransactionNumber, out_TransactionItem should be set to Nothing.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there are multiple transactions, use the argument in_TransactionNumber as an index to retrieve the correct transaction to be processed. If there are no more transactions left, it is necessary to set out_TransactionItem to Nothing, thus ending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a transaction item from the specified Orchestrator queue.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queues are not used in this process, replace this activity with the appropriated logic to retrieve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if transactions are rows from a DataTable, the row corresponding to the current transaction is retrieved at this point.</w:t>
      </w:r>
    </w:p>
    <w:p>
      <w:pPr/>
    </w:p>
    <w:p>
      <w:pPr/>
      <w:r>
        <w:rPr>
          <w:lang w:val=""/>
          <w:rFonts w:ascii="Calibri Light (Headings)" w:hAnsi="Calibri Light (Headings)" w:cs="Calibri Light (Headings)" w:eastAsia="Calibri Light (Headings)"/>
          <w:b/>
          <w:i/>
          <w:sz w:val="24"/>
          <w:szCs w:val="24"/>
          <w:color w:val="000000"/>
        </w:rPr>
        <w:t>Location: \Framework\GetTransactionData.xaml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in_TransactionNumber</w:t>
            </w:r>
          </w:p>
        </w:tc>
        <w:tc>
          <w:tcPr>
            <w:tcW w:w="2310" w:type="auto"/>
          </w:tcPr>
          <w:p>
            <w:pPr/>
            <w:r>
              <w:t>InArgument(x:Int32)</w:t>
            </w:r>
          </w:p>
        </w:tc>
        <w:tc>
          <w:tcPr>
            <w:tcW w:w="2310" w:type="auto"/>
          </w:tcPr>
          <w:p>
            <w:pPr/>
            <w:r>
              <w:t>Sequential counter of transaction items.</w:t>
            </w:r>
          </w:p>
        </w:tc>
      </w:tr>
      <w:tr>
        <w:tc>
          <w:tcPr>
            <w:tcW w:w="2310" w:type="auto"/>
          </w:tcPr>
          <w:p>
            <w:pPr/>
            <w:r>
              <w:t>in_Config</w:t>
            </w:r>
          </w:p>
        </w:tc>
        <w:tc>
          <w:tcPr>
            <w:tcW w:w="2310" w:type="auto"/>
          </w:tcPr>
          <w:p>
            <w:pPr/>
            <w:r>
              <w:t>InArgument(scg:Dictionary(x:String, scg:Dictionary(x:String, x:Object)))</w:t>
            </w:r>
          </w:p>
        </w:tc>
        <w:tc>
          <w:tcPr>
            <w:tcW w:w="2310" w:type="auto"/>
          </w:tcPr>
          <w:p>
            <w:pPr/>
            <w:r>
              <w:t>Dictionary structure to store configuration data of the process (settings, constants and assets).</w:t>
            </w:r>
          </w:p>
        </w:tc>
      </w:tr>
      <w:tr>
        <w:tc>
          <w:tcPr>
            <w:tcW w:w="2310" w:type="auto"/>
          </w:tcPr>
          <w:p>
            <w:pPr/>
            <w:r>
              <w:t>out_TransactionItem</w:t>
            </w:r>
          </w:p>
        </w:tc>
        <w:tc>
          <w:tcPr>
            <w:tcW w:w="2310" w:type="auto"/>
          </w:tcPr>
          <w:p>
            <w:pPr/>
            <w:r>
              <w:t>OutArgument(ui:QueueItem)</w:t>
            </w:r>
          </w:p>
        </w:tc>
        <w:tc>
          <w:tcPr>
            <w:tcW w:w="2310" w:type="auto"/>
          </w:tcPr>
          <w:p>
            <w:pPr/>
            <w:r>
              <w:t>Transaction item to be processed.</w:t>
            </w:r>
          </w:p>
        </w:tc>
      </w:tr>
      <w:tr>
        <w:tc>
          <w:tcPr>
            <w:tcW w:w="2310" w:type="auto"/>
          </w:tcPr>
          <w:p>
            <w:pPr/>
            <w:r>
              <w:t>io_dt_TransactionData</w:t>
            </w:r>
          </w:p>
        </w:tc>
        <w:tc>
          <w:tcPr>
            <w:tcW w:w="2310" w:type="auto"/>
          </w:tcPr>
          <w:p>
            <w:pPr/>
            <w:r>
              <w:t>InOutArgument(sd:DataTable)</w:t>
            </w:r>
          </w:p>
        </w:tc>
        <w:tc>
          <w:tcPr>
            <w:tcW w:w="2310" w:type="auto"/>
          </w:tcPr>
          <w:p>
            <w:pPr/>
            <w:r>
              <w:t>This variable can be used in case transactions are stored in a DataTable (for example, after being retrieved from a spreadsheet).</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ReacapAll.xaml</w:t>
      </w:r>
    </w:p>
    <w:p>
      <w:pPr/>
    </w:p>
    <w:p>
      <w:pPr/>
      <w:r>
        <w:rPr>
          <w:lang w:val=""/>
          <w:rFonts w:ascii="Calibri Light (Headings)" w:hAnsi="Calibri Light (Headings)" w:cs="Calibri Light (Headings)" w:eastAsia="Calibri Light (Headings)"/>
          <w:b/>
          <w:i/>
          <w:sz w:val="24"/>
          <w:szCs w:val="24"/>
          <w:color w:val="000000"/>
        </w:rPr>
        <w:t>Location: \Framework\ReacapAll.xaml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in_NoSessions</w:t>
            </w:r>
          </w:p>
        </w:tc>
        <w:tc>
          <w:tcPr>
            <w:tcW w:w="2310" w:type="auto"/>
          </w:tcPr>
          <w:p>
            <w:pPr/>
            <w:r>
              <w:t>InArgument(x:String)</w:t>
            </w:r>
          </w:p>
        </w:tc>
        <w:tc>
          <w:tcPr>
            <w:tcW w:w="2310" w:type="auto"/>
          </w:tcPr>
          <w:p>
            <w:pPr/>
          </w:p>
        </w:tc>
      </w:tr>
      <w:tr>
        <w:tc>
          <w:tcPr>
            <w:tcW w:w="2310" w:type="auto"/>
          </w:tcPr>
          <w:p>
            <w:pPr/>
            <w:r>
              <w:t>in_Config</w:t>
            </w:r>
          </w:p>
        </w:tc>
        <w:tc>
          <w:tcPr>
            <w:tcW w:w="2310" w:type="auto"/>
          </w:tcPr>
          <w:p>
            <w:pPr/>
            <w:r>
              <w:t>InArgument(scg:Dictionary(x:String,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RetryCurrentTransaction.xaml</w:t>
      </w:r>
    </w:p>
    <w:p>
      <w:pPr/>
      <w:r>
        <w:rPr>
          <w:lang w:val=""/>
          <w:rFonts w:ascii="Calibri Light (Headings)" w:hAnsi="Calibri Light (Headings)" w:cs="Calibri Light (Headings)" w:eastAsia="Calibri Light (Headings)"/>
          <w:sz w:val="22"/>
          <w:szCs w:val="22"/>
          <w:color w:val="000000"/>
        </w:rPr>
        <w:t xml:space="preserve">Manage the retrying mechanism for the framework and it is invoked in SetTransactionStatus.xaml when a system exception occurs.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retrying method is based on the configurations defined in Config.xlsx.</w:t>
      </w:r>
    </w:p>
    <w:p>
      <w:pPr/>
    </w:p>
    <w:p>
      <w:pPr/>
      <w:r>
        <w:rPr>
          <w:lang w:val=""/>
          <w:rFonts w:ascii="Calibri Light (Headings)" w:hAnsi="Calibri Light (Headings)" w:cs="Calibri Light (Headings)" w:eastAsia="Calibri Light (Headings)"/>
          <w:b/>
          <w:i/>
          <w:sz w:val="24"/>
          <w:szCs w:val="24"/>
          <w:color w:val="000000"/>
        </w:rPr>
        <w:t>Location: \Framework\RetryCurrentTransaction.xaml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in_QueueRetry</w:t>
            </w:r>
          </w:p>
        </w:tc>
        <w:tc>
          <w:tcPr>
            <w:tcW w:w="2310" w:type="auto"/>
          </w:tcPr>
          <w:p>
            <w:pPr/>
            <w:r>
              <w:t>InArgument(x:Boolean)</w:t>
            </w:r>
          </w:p>
        </w:tc>
        <w:tc>
          <w:tcPr>
            <w:tcW w:w="2310" w:type="auto"/>
          </w:tcPr>
          <w:p>
            <w:pPr/>
            <w:r>
              <w:t>Used to indicate whether the retry procedure is managed by an Orchestrator queue.</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SetTransactionStatus.xaml</w:t>
      </w:r>
    </w:p>
    <w:p>
      <w:pPr/>
      <w:r>
        <w:rPr>
          <w:lang w:val=""/>
          <w:rFonts w:ascii="Calibri Light (Headings)" w:hAnsi="Calibri Light (Headings)" w:cs="Calibri Light (Headings)" w:eastAsia="Calibri Light (Headings)"/>
          <w:sz w:val="22"/>
          <w:szCs w:val="22"/>
          <w:color w:val="000000"/>
        </w:rPr>
        <w:t xml:space="preserve">Set and log the transaction's status along with extra log fields.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can be three possible statuses: Success, Business Exception and System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Business Rule Exception characterizes an irregular situation according to the process's rules and prevents the transaction to be processed. The transaction is not retried in this case, since the result will be the same until the problem that causes the exception is solved.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it can be considered a BusinessRuleException if a process expects to read an email's attachment, but the sender didn't attach any file. In this case, immediate retries of the transaction will not yield a different result.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 the other hand, system exceptions are characterized by exceptions whose types are different than BusinessRuleException. When this kind of exception happens, the transaction item can be retried after closing and reopening the applications involved in the process. The rationale behind this is that the exception was caused by a problem in the applications, which might be solved by restarting them.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the source of transactions, the Set Transaction Status activity is used to update the status. In addition, the retry mechanism is also implemented by Orchestrator.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not used, the status can be set, for example, by writing to a specific column in a spreadsheet. In such cases, the retry mechanism is covered by the framework and the number of retries is defined in the configuration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At the end, io_TransactionNumber is incremented, which makes the framework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 transaction item is processed without any exception, its status is updated as Successful.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Increment the TransactionNumber to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retries to allow the next transaction to be retried the correct amount of times.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consecutive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BussinessRuleException is thrown during the process, the transaction item's status is updated as Failed (Exception Type: Business).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system exception occurs during the process, the transaction item's status is updated as Failed (Exception Type: Application).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Take a screenshot of the current state of the screen to facilitate debugging.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Close all applications before returning to the Initialization state and opening them again.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applications cannot be closed, kill their respective processes.</w:t>
      </w:r>
    </w:p>
    <w:p>
      <w:pPr/>
    </w:p>
    <w:p>
      <w:pPr/>
      <w:r>
        <w:rPr>
          <w:lang w:val=""/>
          <w:rFonts w:ascii="Calibri Light (Headings)" w:hAnsi="Calibri Light (Headings)" w:cs="Calibri Light (Headings)" w:eastAsia="Calibri Light (Headings)"/>
          <w:b/>
          <w:i/>
          <w:sz w:val="24"/>
          <w:szCs w:val="24"/>
          <w:color w:val="000000"/>
        </w:rPr>
        <w:t>Location: \Framework\SetTransactionStatus.xaml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in_BusinessException</w:t>
            </w:r>
          </w:p>
        </w:tc>
        <w:tc>
          <w:tcPr>
            <w:tcW w:w="2310" w:type="auto"/>
          </w:tcPr>
          <w:p>
            <w:pPr/>
            <w:r>
              <w:t>InArgument(ui:BusinessRuleException)</w:t>
            </w:r>
          </w:p>
        </w:tc>
        <w:tc>
          <w:tcPr>
            <w:tcW w:w="2310" w:type="auto"/>
          </w:tcPr>
          <w:p>
            <w:pPr/>
            <w:r>
              <w:t>Exception variable that is used during transitions between states and represents a situation that does not conform to the rules of the process being automated.</w:t>
            </w:r>
          </w:p>
        </w:tc>
      </w:tr>
      <w:tr>
        <w:tc>
          <w:tcPr>
            <w:tcW w:w="2310" w:type="auto"/>
          </w:tcPr>
          <w:p>
            <w:pPr/>
            <w:r>
              <w:t>in_TransactionField1</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in_TransactionField2</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in_TransactionID</w:t>
            </w:r>
          </w:p>
        </w:tc>
        <w:tc>
          <w:tcPr>
            <w:tcW w:w="2310" w:type="auto"/>
          </w:tcPr>
          <w:p>
            <w:pPr/>
            <w:r>
              <w:t>InArgument(x:String)</w:t>
            </w:r>
          </w:p>
        </w:tc>
        <w:tc>
          <w:tcPr>
            <w:tcW w:w="2310" w:type="auto"/>
          </w:tcPr>
          <w:p>
            <w:pPr/>
            <w:r>
              <w:t xml:space="preserve">Used for information and logging purposes. Ideally, the ID should be unique for each transaction. </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in_Config</w:t>
            </w:r>
          </w:p>
        </w:tc>
        <w:tc>
          <w:tcPr>
            <w:tcW w:w="2310" w:type="auto"/>
          </w:tcPr>
          <w:p>
            <w:pPr/>
            <w:r>
              <w:t>InArgument(scg:Dictionary(x:String, scg:Dictionary(x:String, x:Object)))</w:t>
            </w:r>
          </w:p>
        </w:tc>
        <w:tc>
          <w:tcPr>
            <w:tcW w:w="2310" w:type="auto"/>
          </w:tcPr>
          <w:p>
            <w:pPr/>
            <w:r>
              <w:t>Dictionary structure to store configuration data of the process (settings, constants and assets).</w:t>
            </w:r>
          </w:p>
        </w:tc>
      </w:tr>
      <w:tr>
        <w:tc>
          <w:tcPr>
            <w:tcW w:w="2310" w:type="auto"/>
          </w:tcPr>
          <w:p>
            <w:pPr/>
            <w:r>
              <w:t>in_TransactionItem</w:t>
            </w:r>
          </w:p>
        </w:tc>
        <w:tc>
          <w:tcPr>
            <w:tcW w:w="2310" w:type="auto"/>
          </w:tcPr>
          <w:p>
            <w:pPr/>
            <w:r>
              <w:t>InArgument(ui:QueueItem)</w:t>
            </w:r>
          </w:p>
        </w:tc>
        <w:tc>
          <w:tcPr>
            <w:tcW w:w="2310" w:type="auto"/>
          </w:tcPr>
          <w:p>
            <w:pPr/>
            <w:r>
              <w:t>Transaction item to be processed.</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io_ConsecutiveSystemExceptions</w:t>
            </w:r>
          </w:p>
        </w:tc>
        <w:tc>
          <w:tcPr>
            <w:tcW w:w="2310" w:type="auto"/>
          </w:tcPr>
          <w:p>
            <w:pPr/>
            <w:r>
              <w:t>InOutArgument(x:Int32)</w:t>
            </w:r>
          </w:p>
        </w:tc>
        <w:tc>
          <w:tcPr>
            <w:tcW w:w="2310" w:type="auto"/>
          </w:tcPr>
          <w:p>
            <w:pPr/>
            <w:r>
              <w:t>Used to control the number of consecutive system exceptions.</w:t>
            </w:r>
          </w:p>
        </w:tc>
      </w:tr>
      <w:tr>
        <w:tc>
          <w:tcPr>
            <w:tcW w:w="2310" w:type="auto"/>
          </w:tcPr>
          <w:p>
            <w:pPr/>
            <w:r>
              <w:t>in_DicoAnalyse</w:t>
            </w:r>
          </w:p>
        </w:tc>
        <w:tc>
          <w:tcPr>
            <w:tcW w:w="2310" w:type="auto"/>
          </w:tcPr>
          <w:p>
            <w:pPr/>
            <w:r>
              <w:t>InArgument(scg:Dictionary(x:String, x:String))</w:t>
            </w:r>
          </w:p>
        </w:tc>
        <w:tc>
          <w:tcPr>
            <w:tcW w:w="2310" w:type="auto"/>
          </w:tcPr>
          <w:p>
            <w:pPr/>
          </w:p>
        </w:tc>
      </w:tr>
      <w:tr>
        <w:tc>
          <w:tcPr>
            <w:tcW w:w="2310" w:type="auto"/>
          </w:tcPr>
          <w:p>
            <w:pPr/>
            <w:r>
              <w:t>in_DicoOutput</w:t>
            </w:r>
          </w:p>
        </w:tc>
        <w:tc>
          <w:tcPr>
            <w:tcW w:w="2310" w:type="auto"/>
          </w:tcPr>
          <w:p>
            <w:pPr/>
            <w:r>
              <w:t>InArgument(scg:Dictionary(x:String, 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TakeScreenshot.xaml</w:t>
      </w:r>
    </w:p>
    <w:p>
      <w:pPr/>
      <w:r>
        <w:rPr>
          <w:lang w:val=""/>
          <w:rFonts w:ascii="Calibri Light (Headings)" w:hAnsi="Calibri Light (Headings)" w:cs="Calibri Light (Headings)" w:eastAsia="Calibri Light (Headings)"/>
          <w:sz w:val="22"/>
          <w:szCs w:val="22"/>
          <w:color w:val="000000"/>
        </w:rPr>
        <w:t>Capture a screenshot, log its name and location and save it with the PNG extension.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no specific filepath is passed as argument, it saves the image in the folder specified by in_Folder.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whole screen is captured.</w:t>
      </w:r>
    </w:p>
    <w:p>
      <w:pPr/>
    </w:p>
    <w:p>
      <w:pPr/>
      <w:r>
        <w:rPr>
          <w:lang w:val=""/>
          <w:rFonts w:ascii="Calibri Light (Headings)" w:hAnsi="Calibri Light (Headings)" w:cs="Calibri Light (Headings)" w:eastAsia="Calibri Light (Headings)"/>
          <w:b/>
          <w:i/>
          <w:sz w:val="24"/>
          <w:szCs w:val="24"/>
          <w:color w:val="000000"/>
        </w:rPr>
        <w:t>Location: \Framework\TakeScreenshot.xaml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w:t>
            </w:r>
          </w:p>
        </w:tc>
        <w:tc>
          <w:tcPr>
            <w:tcW w:w="2310" w:type="auto"/>
          </w:tcPr>
          <w:p>
            <w:pPr/>
            <w:r>
              <w:t>InArgument(x:String)</w:t>
            </w:r>
          </w:p>
        </w:tc>
        <w:tc>
          <w:tcPr>
            <w:tcW w:w="2310" w:type="auto"/>
          </w:tcPr>
          <w:p>
            <w:pPr/>
            <w:r>
              <w:t>Path to the folder where the screenshot should be saved.</w:t>
            </w:r>
          </w:p>
        </w:tc>
      </w:tr>
      <w:tr>
        <w:tc>
          <w:tcPr>
            <w:tcW w:w="2310" w:type="auto"/>
          </w:tcPr>
          <w:p>
            <w:pPr/>
            <w:r>
              <w:t>io_FilePath</w:t>
            </w:r>
          </w:p>
        </w:tc>
        <w:tc>
          <w:tcPr>
            <w:tcW w:w="2310" w:type="auto"/>
          </w:tcPr>
          <w:p>
            <w:pPr/>
            <w:r>
              <w:t>OutArgument(x:String)</w:t>
            </w:r>
          </w:p>
        </w:tc>
        <w:tc>
          <w:tcPr>
            <w:tcW w:w="2310" w:type="auto"/>
          </w:tcPr>
          <w:p>
            <w:pPr/>
            <w:r>
              <w:t>Optional argument that specifies the path and the name of the screenshot to be taken.</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Get_Asset_Dynamique.xaml</w:t>
      </w:r>
    </w:p>
    <w:p>
      <w:pPr/>
    </w:p>
    <w:p>
      <w:pPr/>
      <w:r>
        <w:rPr>
          <w:lang w:val=""/>
          <w:rFonts w:ascii="Calibri Light (Headings)" w:hAnsi="Calibri Light (Headings)" w:cs="Calibri Light (Headings)" w:eastAsia="Calibri Light (Headings)"/>
          <w:b/>
          <w:i/>
          <w:sz w:val="24"/>
          <w:szCs w:val="24"/>
          <w:color w:val="000000"/>
        </w:rPr>
        <w:t>Location: \Framework\Lib\GetAssetDynamique.xaml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in_NameAsset</w:t>
            </w:r>
          </w:p>
        </w:tc>
        <w:tc>
          <w:tcPr>
            <w:tcW w:w="2310" w:type="auto"/>
          </w:tcPr>
          <w:p>
            <w:pPr/>
            <w:r>
              <w:t>InArgument(x:String)</w:t>
            </w:r>
          </w:p>
        </w:tc>
        <w:tc>
          <w:tcPr>
            <w:tcW w:w="2310" w:type="auto"/>
          </w:tcPr>
          <w:p>
            <w:pPr/>
          </w:p>
        </w:tc>
      </w:tr>
      <w:tr>
        <w:tc>
          <w:tcPr>
            <w:tcW w:w="2310" w:type="auto"/>
          </w:tcPr>
          <w:p>
            <w:pPr/>
            <w:r>
              <w:t>in_TypeAsset</w:t>
            </w:r>
          </w:p>
        </w:tc>
        <w:tc>
          <w:tcPr>
            <w:tcW w:w="2310" w:type="auto"/>
          </w:tcPr>
          <w:p>
            <w:pPr/>
            <w:r>
              <w:t>InArgument(x:String)</w:t>
            </w:r>
          </w:p>
        </w:tc>
        <w:tc>
          <w:tcPr>
            <w:tcW w:w="2310" w:type="auto"/>
          </w:tcPr>
          <w:p>
            <w:pPr/>
          </w:p>
        </w:tc>
      </w:tr>
      <w:tr>
        <w:tc>
          <w:tcPr>
            <w:tcW w:w="2310" w:type="auto"/>
          </w:tcPr>
          <w:p>
            <w:pPr/>
            <w:r>
              <w:t>out_Value</w:t>
            </w:r>
          </w:p>
        </w:tc>
        <w:tc>
          <w:tcPr>
            <w:tcW w:w="2310" w:type="auto"/>
          </w:tcPr>
          <w:p>
            <w:pPr/>
            <w:r>
              <w:t>OutArgument(x:Object)</w:t>
            </w:r>
          </w:p>
        </w:tc>
        <w:tc>
          <w:tcPr>
            <w:tcW w:w="2310" w:type="auto"/>
          </w:tcPr>
          <w:p>
            <w:pPr/>
          </w:p>
        </w:tc>
      </w:tr>
      <w:tr>
        <w:tc>
          <w:tcPr>
            <w:tcW w:w="2310" w:type="auto"/>
          </w:tcPr>
          <w:p>
            <w:pPr/>
            <w:r>
              <w:t>in_Config</w:t>
            </w:r>
          </w:p>
        </w:tc>
        <w:tc>
          <w:tcPr>
            <w:tcW w:w="2310" w:type="auto"/>
          </w:tcPr>
          <w:p>
            <w:pPr/>
            <w:r>
              <w:t>InArgument(scg:Dictionary(x:String,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GetAssetTryCatch.xaml</w:t>
      </w:r>
    </w:p>
    <w:p>
      <w:pPr/>
    </w:p>
    <w:p>
      <w:pPr/>
      <w:r>
        <w:rPr>
          <w:lang w:val=""/>
          <w:rFonts w:ascii="Calibri Light (Headings)" w:hAnsi="Calibri Light (Headings)" w:cs="Calibri Light (Headings)" w:eastAsia="Calibri Light (Headings)"/>
          <w:b/>
          <w:i/>
          <w:sz w:val="24"/>
          <w:szCs w:val="24"/>
          <w:color w:val="000000"/>
        </w:rPr>
        <w:t>Location: \Framework\Lib\GetAssetTryCatch.xaml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io_Config</w:t>
            </w:r>
          </w:p>
        </w:tc>
        <w:tc>
          <w:tcPr>
            <w:tcW w:w="2310" w:type="auto"/>
          </w:tcPr>
          <w:p>
            <w:pPr/>
            <w:r>
              <w:t>InArgument(scg:Dictionary(x:String, scg:Dictionary(x:String, x:Object)))</w:t>
            </w:r>
          </w:p>
        </w:tc>
        <w:tc>
          <w:tcPr>
            <w:tcW w:w="2310" w:type="auto"/>
          </w:tcPr>
          <w:p>
            <w:pPr/>
          </w:p>
        </w:tc>
      </w:tr>
      <w:tr>
        <w:tc>
          <w:tcPr>
            <w:tcW w:w="2310" w:type="auto"/>
          </w:tcPr>
          <w:p>
            <w:pPr/>
            <w:r>
              <w:t>in_NameAsset</w:t>
            </w:r>
          </w:p>
        </w:tc>
        <w:tc>
          <w:tcPr>
            <w:tcW w:w="2310" w:type="auto"/>
          </w:tcPr>
          <w:p>
            <w:pPr/>
            <w:r>
              <w:t>InArgument(x:String)</w:t>
            </w:r>
          </w:p>
        </w:tc>
        <w:tc>
          <w:tcPr>
            <w:tcW w:w="2310" w:type="auto"/>
          </w:tcPr>
          <w:p>
            <w:pPr/>
          </w:p>
        </w:tc>
      </w:tr>
      <w:tr>
        <w:tc>
          <w:tcPr>
            <w:tcW w:w="2310" w:type="auto"/>
          </w:tcPr>
          <w:p>
            <w:pPr/>
            <w:r>
              <w:t>in_FolderAsset</w:t>
            </w:r>
          </w:p>
        </w:tc>
        <w:tc>
          <w:tcPr>
            <w:tcW w:w="2310" w:type="auto"/>
          </w:tcPr>
          <w:p>
            <w:pPr/>
            <w:r>
              <w:t>InArgument(x:String)</w:t>
            </w:r>
          </w:p>
        </w:tc>
        <w:tc>
          <w:tcPr>
            <w:tcW w:w="2310" w:type="auto"/>
          </w:tcPr>
          <w:p>
            <w:pPr/>
          </w:p>
        </w:tc>
      </w:tr>
      <w:tr>
        <w:tc>
          <w:tcPr>
            <w:tcW w:w="2310" w:type="auto"/>
          </w:tcPr>
          <w:p>
            <w:pPr/>
            <w:r>
              <w:t>in_Rubrique</w:t>
            </w:r>
          </w:p>
        </w:tc>
        <w:tc>
          <w:tcPr>
            <w:tcW w:w="2310" w:type="auto"/>
          </w:tcPr>
          <w:p>
            <w:pPr/>
            <w:r>
              <w:t>InArgument(x:String)</w:t>
            </w:r>
          </w:p>
        </w:tc>
        <w:tc>
          <w:tcPr>
            <w:tcW w:w="2310" w:type="auto"/>
          </w:tcPr>
          <w:p>
            <w:pPr/>
          </w:p>
        </w:tc>
      </w:tr>
      <w:tr>
        <w:tc>
          <w:tcPr>
            <w:tcW w:w="2310" w:type="auto"/>
          </w:tcPr>
          <w:p>
            <w:pPr/>
            <w:r>
              <w:t>in_Name</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8.11  ReadSheetExcelAssets.xaml</w:t>
      </w:r>
    </w:p>
    <w:p>
      <w:pPr/>
      <w:r>
        <w:rPr>
          <w:lang w:val=""/>
          <w:rFonts w:ascii="Calibri Light (Headings)" w:hAnsi="Calibri Light (Headings)" w:cs="Calibri Light (Headings)" w:eastAsia="Calibri Light (Headings)"/>
          <w:sz w:val="22"/>
          <w:szCs w:val="22"/>
          <w:color w:val="000000"/>
        </w:rPr>
        <w:t>Read non-empty rows in the sheet.</w:t>
      </w:r>
    </w:p>
    <w:p>
      <w:pPr/>
    </w:p>
    <w:p>
      <w:pPr/>
      <w:r>
        <w:rPr>
          <w:lang w:val=""/>
          <w:rFonts w:ascii="Calibri Light (Headings)" w:hAnsi="Calibri Light (Headings)" w:cs="Calibri Light (Headings)" w:eastAsia="Calibri Light (Headings)"/>
          <w:b/>
          <w:i/>
          <w:sz w:val="24"/>
          <w:szCs w:val="24"/>
          <w:color w:val="000000"/>
        </w:rPr>
        <w:t>Location: \Framework\Lib\ReadSheetExcelAssets.xaml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p>
        </w:tc>
      </w:tr>
      <w:tr>
        <w:tc>
          <w:tcPr>
            <w:tcW w:w="2310" w:type="auto"/>
          </w:tcPr>
          <w:p>
            <w:pPr/>
            <w:r>
              <w:t>in_SheetName</w:t>
            </w:r>
          </w:p>
        </w:tc>
        <w:tc>
          <w:tcPr>
            <w:tcW w:w="2310" w:type="auto"/>
          </w:tcPr>
          <w:p>
            <w:pPr/>
            <w:r>
              <w:t>InArgument(x:String)</w:t>
            </w:r>
          </w:p>
        </w:tc>
        <w:tc>
          <w:tcPr>
            <w:tcW w:w="2310" w:type="auto"/>
          </w:tcPr>
          <w:p>
            <w:pPr/>
          </w:p>
        </w:tc>
      </w:tr>
      <w:tr>
        <w:tc>
          <w:tcPr>
            <w:tcW w:w="2310" w:type="auto"/>
          </w:tcPr>
          <w:p>
            <w:pPr/>
            <w:r>
              <w:t>in_IsLogAdvanced</w:t>
            </w:r>
          </w:p>
        </w:tc>
        <w:tc>
          <w:tcPr>
            <w:tcW w:w="2310" w:type="auto"/>
          </w:tcPr>
          <w:p>
            <w:pPr/>
            <w:r>
              <w:t>InArgument(x:Boolean)</w:t>
            </w:r>
          </w:p>
        </w:tc>
        <w:tc>
          <w:tcPr>
            <w:tcW w:w="2310" w:type="auto"/>
          </w:tcPr>
          <w:p>
            <w:pPr/>
          </w:p>
        </w:tc>
      </w:tr>
      <w:tr>
        <w:tc>
          <w:tcPr>
            <w:tcW w:w="2310" w:type="auto"/>
          </w:tcPr>
          <w:p>
            <w:pPr/>
            <w:r>
              <w:t>io_Config</w:t>
            </w:r>
          </w:p>
        </w:tc>
        <w:tc>
          <w:tcPr>
            <w:tcW w:w="2310" w:type="auto"/>
          </w:tcPr>
          <w:p>
            <w:pPr/>
            <w:r>
              <w:t>InOutArgument(scg:Dictionary(x:String,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8.12  ReadSheetExcel.xaml</w:t>
      </w:r>
    </w:p>
    <w:p>
      <w:pPr/>
      <w:r>
        <w:rPr>
          <w:lang w:val=""/>
          <w:rFonts w:ascii="Calibri Light (Headings)" w:hAnsi="Calibri Light (Headings)" w:cs="Calibri Light (Headings)" w:eastAsia="Calibri Light (Headings)"/>
          <w:sz w:val="22"/>
          <w:szCs w:val="22"/>
          <w:color w:val="000000"/>
        </w:rPr>
        <w:t>Read non-empty rows in the sheet.</w:t>
      </w:r>
    </w:p>
    <w:p>
      <w:pPr/>
    </w:p>
    <w:p>
      <w:pPr/>
      <w:r>
        <w:rPr>
          <w:lang w:val=""/>
          <w:rFonts w:ascii="Calibri Light (Headings)" w:hAnsi="Calibri Light (Headings)" w:cs="Calibri Light (Headings)" w:eastAsia="Calibri Light (Headings)"/>
          <w:b/>
          <w:i/>
          <w:sz w:val="24"/>
          <w:szCs w:val="24"/>
          <w:color w:val="000000"/>
        </w:rPr>
        <w:t>Location: \Framework\Lib\ReadSheetExcelSettings.xaml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in_SheetName</w:t>
            </w:r>
          </w:p>
        </w:tc>
        <w:tc>
          <w:tcPr>
            <w:tcW w:w="2310" w:type="auto"/>
          </w:tcPr>
          <w:p>
            <w:pPr/>
            <w:r>
              <w:t>InArgument(x:String)</w:t>
            </w:r>
          </w:p>
        </w:tc>
        <w:tc>
          <w:tcPr>
            <w:tcW w:w="2310" w:type="auto"/>
          </w:tcPr>
          <w:p>
            <w:pPr/>
          </w:p>
        </w:tc>
      </w:tr>
      <w:tr>
        <w:tc>
          <w:tcPr>
            <w:tcW w:w="2310" w:type="auto"/>
          </w:tcPr>
          <w:p>
            <w:pPr/>
            <w:r>
              <w:t>io_Config</w:t>
            </w:r>
          </w:p>
        </w:tc>
        <w:tc>
          <w:tcPr>
            <w:tcW w:w="2310" w:type="auto"/>
          </w:tcPr>
          <w:p>
            <w:pPr/>
            <w:r>
              <w:t>InOutArgument(scg:Dictionary(x:String, scg:Dictionary(x:String, x:Object)))</w:t>
            </w:r>
          </w:p>
        </w:tc>
        <w:tc>
          <w:tcPr>
            <w:tcW w:w="2310" w:type="auto"/>
          </w:tcPr>
          <w:p>
            <w:pPr/>
          </w:p>
        </w:tc>
      </w:tr>
      <w:tr>
        <w:tc>
          <w:tcPr>
            <w:tcW w:w="2310" w:type="auto"/>
          </w:tcPr>
          <w:p>
            <w:pPr/>
            <w:r>
              <w:t>in_ConfigFile</w:t>
            </w:r>
          </w:p>
        </w:tc>
        <w:tc>
          <w:tcPr>
            <w:tcW w:w="2310" w:type="auto"/>
          </w:tcPr>
          <w:p>
            <w:pPr/>
            <w:r>
              <w:t>InArgument(x:String)</w:t>
            </w:r>
          </w:p>
        </w:tc>
        <w:tc>
          <w:tcPr>
            <w:tcW w:w="2310" w:type="auto"/>
          </w:tcPr>
          <w:p>
            <w:pPr/>
          </w:p>
        </w:tc>
      </w:tr>
      <w:tr>
        <w:tc>
          <w:tcPr>
            <w:tcW w:w="2310" w:type="auto"/>
          </w:tcPr>
          <w:p>
            <w:pPr/>
            <w:r>
              <w:t>in_IsLogAdvanced</w:t>
            </w:r>
          </w:p>
        </w:tc>
        <w:tc>
          <w:tcPr>
            <w:tcW w:w="2310" w:type="auto"/>
          </w:tcPr>
          <w:p>
            <w:pPr/>
            <w:r>
              <w:t>InArgument(x:Boolean)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8.13  SetConfigFromAsset.xaml</w:t>
      </w:r>
    </w:p>
    <w:p>
      <w:pPr/>
    </w:p>
    <w:p>
      <w:pPr/>
      <w:r>
        <w:rPr>
          <w:lang w:val=""/>
          <w:rFonts w:ascii="Calibri Light (Headings)" w:hAnsi="Calibri Light (Headings)" w:cs="Calibri Light (Headings)" w:eastAsia="Calibri Light (Headings)"/>
          <w:b/>
          <w:i/>
          <w:sz w:val="24"/>
          <w:szCs w:val="24"/>
          <w:color w:val="000000"/>
        </w:rPr>
        <w:t>Location: \Framework\Lib\SetConfigFromAsset.xaml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in_Name</w:t>
            </w:r>
          </w:p>
        </w:tc>
        <w:tc>
          <w:tcPr>
            <w:tcW w:w="2310" w:type="auto"/>
          </w:tcPr>
          <w:p>
            <w:pPr/>
            <w:r>
              <w:t>InArgument(x:String)</w:t>
            </w:r>
          </w:p>
        </w:tc>
        <w:tc>
          <w:tcPr>
            <w:tcW w:w="2310" w:type="auto"/>
          </w:tcPr>
          <w:p>
            <w:pPr/>
          </w:p>
        </w:tc>
      </w:tr>
      <w:tr>
        <w:tc>
          <w:tcPr>
            <w:tcW w:w="2310" w:type="auto"/>
          </w:tcPr>
          <w:p>
            <w:pPr/>
            <w:r>
              <w:t>in_Rubrique</w:t>
            </w:r>
          </w:p>
        </w:tc>
        <w:tc>
          <w:tcPr>
            <w:tcW w:w="2310" w:type="auto"/>
          </w:tcPr>
          <w:p>
            <w:pPr/>
            <w:r>
              <w:t>InArgument(x:String)</w:t>
            </w:r>
          </w:p>
        </w:tc>
        <w:tc>
          <w:tcPr>
            <w:tcW w:w="2310" w:type="auto"/>
          </w:tcPr>
          <w:p>
            <w:pPr/>
          </w:p>
        </w:tc>
      </w:tr>
      <w:tr>
        <w:tc>
          <w:tcPr>
            <w:tcW w:w="2310" w:type="auto"/>
          </w:tcPr>
          <w:p>
            <w:pPr/>
            <w:r>
              <w:t>in_Asset</w:t>
            </w:r>
          </w:p>
        </w:tc>
        <w:tc>
          <w:tcPr>
            <w:tcW w:w="2310" w:type="auto"/>
          </w:tcPr>
          <w:p>
            <w:pPr/>
            <w:r>
              <w:t>InArgument(x:String)</w:t>
            </w:r>
          </w:p>
        </w:tc>
        <w:tc>
          <w:tcPr>
            <w:tcW w:w="2310" w:type="auto"/>
          </w:tcPr>
          <w:p>
            <w:pPr/>
          </w:p>
        </w:tc>
      </w:tr>
      <w:tr>
        <w:tc>
          <w:tcPr>
            <w:tcW w:w="2310" w:type="auto"/>
          </w:tcPr>
          <w:p>
            <w:pPr/>
            <w:r>
              <w:t>in_Type</w:t>
            </w:r>
          </w:p>
        </w:tc>
        <w:tc>
          <w:tcPr>
            <w:tcW w:w="2310" w:type="auto"/>
          </w:tcPr>
          <w:p>
            <w:pPr/>
            <w:r>
              <w:t>InArgument(x:String)</w:t>
            </w:r>
          </w:p>
        </w:tc>
        <w:tc>
          <w:tcPr>
            <w:tcW w:w="2310" w:type="auto"/>
          </w:tcPr>
          <w:p>
            <w:pPr/>
          </w:p>
        </w:tc>
      </w:tr>
      <w:tr>
        <w:tc>
          <w:tcPr>
            <w:tcW w:w="2310" w:type="auto"/>
          </w:tcPr>
          <w:p>
            <w:pPr/>
            <w:r>
              <w:t>in_OrchestratorAssetFolder</w:t>
            </w:r>
          </w:p>
        </w:tc>
        <w:tc>
          <w:tcPr>
            <w:tcW w:w="2310" w:type="auto"/>
          </w:tcPr>
          <w:p>
            <w:pPr/>
            <w:r>
              <w:t>InArgument(x:String)</w:t>
            </w:r>
          </w:p>
        </w:tc>
        <w:tc>
          <w:tcPr>
            <w:tcW w:w="2310" w:type="auto"/>
          </w:tcPr>
          <w:p>
            <w:pPr/>
          </w:p>
        </w:tc>
      </w:tr>
      <w:tr>
        <w:tc>
          <w:tcPr>
            <w:tcW w:w="2310" w:type="auto"/>
          </w:tcPr>
          <w:p>
            <w:pPr/>
            <w:r>
              <w:t>io_Config</w:t>
            </w:r>
          </w:p>
        </w:tc>
        <w:tc>
          <w:tcPr>
            <w:tcW w:w="2310" w:type="auto"/>
          </w:tcPr>
          <w:p>
            <w:pPr/>
            <w:r>
              <w:t>InOutArgument(scg:Dictionary(x:String, scg:Dictionary(x:String, x:Object)))</w:t>
            </w:r>
          </w:p>
        </w:tc>
        <w:tc>
          <w:tcPr>
            <w:tcW w:w="2310" w:type="auto"/>
          </w:tcPr>
          <w:p>
            <w:pPr/>
          </w:p>
        </w:tc>
      </w:tr>
      <w:tr>
        <w:tc>
          <w:tcPr>
            <w:tcW w:w="2310" w:type="auto"/>
          </w:tcPr>
          <w:p>
            <w:pPr/>
            <w:r>
              <w:t>in_IsPatern</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8.14  SetConfig.xaml</w:t>
      </w:r>
    </w:p>
    <w:p>
      <w:pPr/>
    </w:p>
    <w:p>
      <w:pPr/>
      <w:r>
        <w:rPr>
          <w:lang w:val=""/>
          <w:rFonts w:ascii="Calibri Light (Headings)" w:hAnsi="Calibri Light (Headings)" w:cs="Calibri Light (Headings)" w:eastAsia="Calibri Light (Headings)"/>
          <w:b/>
          <w:i/>
          <w:sz w:val="24"/>
          <w:szCs w:val="24"/>
          <w:color w:val="000000"/>
        </w:rPr>
        <w:t>Location: \Framework\Lib\SetConfigFromExcel.xaml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in_Rubrique</w:t>
            </w:r>
          </w:p>
        </w:tc>
        <w:tc>
          <w:tcPr>
            <w:tcW w:w="2310" w:type="auto"/>
          </w:tcPr>
          <w:p>
            <w:pPr/>
            <w:r>
              <w:t>InArgument(x:String)</w:t>
            </w:r>
          </w:p>
        </w:tc>
        <w:tc>
          <w:tcPr>
            <w:tcW w:w="2310" w:type="auto"/>
          </w:tcPr>
          <w:p>
            <w:pPr/>
          </w:p>
        </w:tc>
      </w:tr>
      <w:tr>
        <w:tc>
          <w:tcPr>
            <w:tcW w:w="2310" w:type="auto"/>
          </w:tcPr>
          <w:p>
            <w:pPr/>
            <w:r>
              <w:t>in_Name</w:t>
            </w:r>
          </w:p>
        </w:tc>
        <w:tc>
          <w:tcPr>
            <w:tcW w:w="2310" w:type="auto"/>
          </w:tcPr>
          <w:p>
            <w:pPr/>
            <w:r>
              <w:t>InArgument(x:String)</w:t>
            </w:r>
          </w:p>
        </w:tc>
        <w:tc>
          <w:tcPr>
            <w:tcW w:w="2310" w:type="auto"/>
          </w:tcPr>
          <w:p>
            <w:pPr/>
          </w:p>
        </w:tc>
      </w:tr>
      <w:tr>
        <w:tc>
          <w:tcPr>
            <w:tcW w:w="2310" w:type="auto"/>
          </w:tcPr>
          <w:p>
            <w:pPr/>
            <w:r>
              <w:t>in_Value</w:t>
            </w:r>
          </w:p>
        </w:tc>
        <w:tc>
          <w:tcPr>
            <w:tcW w:w="2310" w:type="auto"/>
          </w:tcPr>
          <w:p>
            <w:pPr/>
            <w:r>
              <w:t>InArgument(x:String)</w:t>
            </w:r>
          </w:p>
        </w:tc>
        <w:tc>
          <w:tcPr>
            <w:tcW w:w="2310" w:type="auto"/>
          </w:tcPr>
          <w:p>
            <w:pPr/>
          </w:p>
        </w:tc>
      </w:tr>
      <w:tr>
        <w:tc>
          <w:tcPr>
            <w:tcW w:w="2310" w:type="auto"/>
          </w:tcPr>
          <w:p>
            <w:pPr/>
            <w:r>
              <w:t>io_Config</w:t>
            </w:r>
          </w:p>
        </w:tc>
        <w:tc>
          <w:tcPr>
            <w:tcW w:w="2310" w:type="auto"/>
          </w:tcPr>
          <w:p>
            <w:pPr/>
            <w:r>
              <w:t>InOutArgument(scg:Dictionary(x:String, scg:Dictionary(x:String, x:Object)))</w:t>
            </w:r>
          </w:p>
        </w:tc>
        <w:tc>
          <w:tcPr>
            <w:tcW w:w="2310" w:type="auto"/>
          </w:tcPr>
          <w:p>
            <w:pPr/>
          </w:p>
        </w:tc>
      </w:tr>
      <w:tr>
        <w:tc>
          <w:tcPr>
            <w:tcW w:w="2310" w:type="auto"/>
          </w:tcPr>
          <w:p>
            <w:pPr/>
            <w:r>
              <w:t>in_IsPaterne</w:t>
            </w:r>
          </w:p>
        </w:tc>
        <w:tc>
          <w:tcPr>
            <w:tcW w:w="2310" w:type="auto"/>
          </w:tcPr>
          <w:p>
            <w:pPr/>
            <w:r>
              <w:t>InArgument(x:String)</w:t>
            </w:r>
          </w:p>
        </w:tc>
        <w:tc>
          <w:tcPr>
            <w:tcW w:w="2310" w:type="auto"/>
          </w:tcPr>
          <w:p>
            <w:pPr/>
          </w:p>
        </w:tc>
      </w:tr>
      <w:tr>
        <w:tc>
          <w:tcPr>
            <w:tcW w:w="2310" w:type="auto"/>
          </w:tcPr>
          <w:p>
            <w:pPr/>
            <w:r>
              <w:t>in_IsLogAdvanced</w:t>
            </w:r>
          </w:p>
        </w:tc>
        <w:tc>
          <w:tcPr>
            <w:tcW w:w="2310" w:type="auto"/>
          </w:tcPr>
          <w:p>
            <w:pPr/>
            <w:r>
              <w:t>InArgument(x:Boolean)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8.15  CloseAllApplications.xaml</w:t>
      </w:r>
    </w:p>
    <w:p>
      <w:pPr/>
      <w:r>
        <w:rPr>
          <w:lang w:val=""/>
          <w:rFonts w:ascii="Calibri Light (Headings)" w:hAnsi="Calibri Light (Headings)" w:cs="Calibri Light (Headings)" w:eastAsia="Calibri Light (Headings)"/>
          <w:sz w:val="22"/>
          <w:szCs w:val="22"/>
          <w:color w:val="000000"/>
        </w:rPr>
        <w:t>Do the necessary procedures for ending the process (e.g., logout) and close the used applications.</w:t>
      </w:r>
    </w:p>
    <w:p>
      <w:pPr/>
    </w:p>
    <w:p>
      <w:pPr/>
      <w:r>
        <w:rPr>
          <w:lang w:val=""/>
          <w:rFonts w:ascii="Calibri Light (Headings)" w:hAnsi="Calibri Light (Headings)" w:cs="Calibri Light (Headings)" w:eastAsia="Calibri Light (Headings)"/>
          <w:b/>
          <w:i/>
          <w:sz w:val="24"/>
          <w:szCs w:val="24"/>
          <w:color w:val="000000"/>
        </w:rPr>
        <w:t>Location: \Implementation\00-Framework\CloseAllApplications.xaml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8.16  KillAllProcesses.xaml</w:t>
      </w:r>
    </w:p>
    <w:p>
      <w:pPr/>
      <w:r>
        <w:rPr>
          <w:lang w:val=""/>
          <w:rFonts w:ascii="Calibri Light (Headings)" w:hAnsi="Calibri Light (Headings)" w:cs="Calibri Light (Headings)" w:eastAsia="Calibri Light (Headings)"/>
          <w:sz w:val="22"/>
          <w:szCs w:val="22"/>
          <w:color w:val="000000"/>
        </w:rPr>
        <w:t>Use the Kill Process activity to force the termination of the Windows processes representing applications used in the business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Note that killing processes might have undesirable outcomes, such as losing unsaved changes to files.</w:t>
      </w:r>
    </w:p>
    <w:p>
      <w:pPr/>
    </w:p>
    <w:p>
      <w:pPr/>
      <w:r>
        <w:rPr>
          <w:lang w:val=""/>
          <w:rFonts w:ascii="Calibri Light (Headings)" w:hAnsi="Calibri Light (Headings)" w:cs="Calibri Light (Headings)" w:eastAsia="Calibri Light (Headings)"/>
          <w:b/>
          <w:i/>
          <w:sz w:val="24"/>
          <w:szCs w:val="24"/>
          <w:color w:val="000000"/>
        </w:rPr>
        <w:t>Location: \Implementation\00-Framework\KillAllProcesses.xaml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8.17  RunStart.xaml</w:t>
      </w:r>
    </w:p>
    <w:p>
      <w:pPr/>
    </w:p>
    <w:p>
      <w:pPr/>
      <w:r>
        <w:rPr>
          <w:lang w:val=""/>
          <w:rFonts w:ascii="Calibri Light (Headings)" w:hAnsi="Calibri Light (Headings)" w:cs="Calibri Light (Headings)" w:eastAsia="Calibri Light (Headings)"/>
          <w:b/>
          <w:i/>
          <w:sz w:val="24"/>
          <w:szCs w:val="24"/>
          <w:color w:val="000000"/>
        </w:rPr>
        <w:t>Location: \Implementation\01_RunStart\RunStart.xaml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8.18  DispatcherRoot.xaml</w:t>
      </w:r>
    </w:p>
    <w:p>
      <w:pPr/>
    </w:p>
    <w:p>
      <w:pPr/>
      <w:r>
        <w:rPr>
          <w:lang w:val=""/>
          <w:rFonts w:ascii="Calibri Light (Headings)" w:hAnsi="Calibri Light (Headings)" w:cs="Calibri Light (Headings)" w:eastAsia="Calibri Light (Headings)"/>
          <w:b/>
          <w:i/>
          <w:sz w:val="24"/>
          <w:szCs w:val="24"/>
          <w:color w:val="000000"/>
        </w:rPr>
        <w:t>Location: \Implementation\02_Dispatcher\DispatcherRoot.xaml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r>
        <w:tc>
          <w:tcPr>
            <w:tcW w:w="2310" w:type="auto"/>
          </w:tcPr>
          <w:p>
            <w:pPr/>
            <w:r>
              <w:t>out_NoSession</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8.19  DispatcherUsed.xaml</w:t>
      </w:r>
    </w:p>
    <w:p>
      <w:pPr/>
    </w:p>
    <w:p>
      <w:pPr/>
      <w:r>
        <w:rPr>
          <w:lang w:val=""/>
          <w:rFonts w:ascii="Calibri Light (Headings)" w:hAnsi="Calibri Light (Headings)" w:cs="Calibri Light (Headings)" w:eastAsia="Calibri Light (Headings)"/>
          <w:b/>
          <w:i/>
          <w:sz w:val="24"/>
          <w:szCs w:val="24"/>
          <w:color w:val="000000"/>
        </w:rPr>
        <w:t>Location: \Implementation\02_Dispatcher\DispatcherUsed.xaml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in_RAZ</w:t>
            </w:r>
          </w:p>
        </w:tc>
        <w:tc>
          <w:tcPr>
            <w:tcW w:w="2310" w:type="auto"/>
          </w:tcPr>
          <w:p>
            <w:pPr/>
            <w:r>
              <w:t>InArgument(x:String)</w:t>
            </w:r>
          </w:p>
        </w:tc>
        <w:tc>
          <w:tcPr>
            <w:tcW w:w="2310" w:type="auto"/>
          </w:tcPr>
          <w:p>
            <w:pPr/>
          </w:p>
        </w:tc>
      </w:tr>
      <w:tr>
        <w:tc>
          <w:tcPr>
            <w:tcW w:w="2310" w:type="auto"/>
          </w:tcPr>
          <w:p>
            <w:pPr/>
            <w:r>
              <w:t>in_QueueName</w:t>
            </w:r>
          </w:p>
        </w:tc>
        <w:tc>
          <w:tcPr>
            <w:tcW w:w="2310" w:type="auto"/>
          </w:tcPr>
          <w:p>
            <w:pPr/>
            <w:r>
              <w:t>InArgument(x:String)</w:t>
            </w:r>
          </w:p>
        </w:tc>
        <w:tc>
          <w:tcPr>
            <w:tcW w:w="2310" w:type="auto"/>
          </w:tcPr>
          <w:p>
            <w:pPr/>
          </w:p>
        </w:tc>
      </w:tr>
      <w:tr>
        <w:tc>
          <w:tcPr>
            <w:tcW w:w="2310" w:type="auto"/>
          </w:tcPr>
          <w:p>
            <w:pPr/>
            <w:r>
              <w:t>in_QueuePath</w:t>
            </w:r>
          </w:p>
        </w:tc>
        <w:tc>
          <w:tcPr>
            <w:tcW w:w="2310" w:type="auto"/>
          </w:tcPr>
          <w:p>
            <w:pPr/>
            <w:r>
              <w:t>InArgument(x:String)</w:t>
            </w:r>
          </w:p>
        </w:tc>
        <w:tc>
          <w:tcPr>
            <w:tcW w:w="2310" w:type="auto"/>
          </w:tcPr>
          <w:p>
            <w:pPr/>
          </w:p>
        </w:tc>
      </w:tr>
      <w:tr>
        <w:tc>
          <w:tcPr>
            <w:tcW w:w="2310" w:type="auto"/>
          </w:tcPr>
          <w:p>
            <w:pPr/>
            <w:r>
              <w:t>in_SiteWeb</w:t>
            </w:r>
          </w:p>
        </w:tc>
        <w:tc>
          <w:tcPr>
            <w:tcW w:w="2310" w:type="auto"/>
          </w:tcPr>
          <w:p>
            <w:pPr/>
            <w:r>
              <w:t>InArgument(x:String)</w:t>
            </w:r>
          </w:p>
        </w:tc>
        <w:tc>
          <w:tcPr>
            <w:tcW w:w="2310" w:type="auto"/>
          </w:tcPr>
          <w:p>
            <w:pPr/>
          </w:p>
        </w:tc>
      </w:tr>
      <w:tr>
        <w:tc>
          <w:tcPr>
            <w:tcW w:w="2310" w:type="auto"/>
          </w:tcPr>
          <w:p>
            <w:pPr/>
            <w:r>
              <w:t>in_Config</w:t>
            </w:r>
          </w:p>
        </w:tc>
        <w:tc>
          <w:tcPr>
            <w:tcW w:w="2310" w:type="auto"/>
          </w:tcPr>
          <w:p>
            <w:pPr/>
            <w:r>
              <w:t>InArgument(scg:Dictionary(x:String, scg:Dictionary(x:String, x:Object)))</w:t>
            </w:r>
          </w:p>
        </w:tc>
        <w:tc>
          <w:tcPr>
            <w:tcW w:w="2310" w:type="auto"/>
          </w:tcPr>
          <w:p>
            <w:pPr/>
          </w:p>
        </w:tc>
      </w:tr>
      <w:tr>
        <w:tc>
          <w:tcPr>
            <w:tcW w:w="2310" w:type="auto"/>
          </w:tcPr>
          <w:p>
            <w:pPr/>
            <w:r>
              <w:t>out_NoSession</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8.20  Initialize_Applications.xaml</w:t>
      </w:r>
    </w:p>
    <w:p>
      <w:pPr/>
      <w:r>
        <w:rPr>
          <w:lang w:val=""/>
          <w:rFonts w:ascii="Calibri Light (Headings)" w:hAnsi="Calibri Light (Headings)" w:cs="Calibri Light (Headings)" w:eastAsia="Calibri Light (Headings)"/>
          <w:sz w:val="22"/>
          <w:szCs w:val="22"/>
          <w:color w:val="000000"/>
        </w:rPr>
        <w:t>Open applications used in the process and do necessary initialization procedures (e.g., login).</w:t>
      </w:r>
    </w:p>
    <w:p>
      <w:pPr/>
    </w:p>
    <w:p>
      <w:pPr/>
      <w:r>
        <w:rPr>
          <w:lang w:val=""/>
          <w:rFonts w:ascii="Calibri Light (Headings)" w:hAnsi="Calibri Light (Headings)" w:cs="Calibri Light (Headings)" w:eastAsia="Calibri Light (Headings)"/>
          <w:b/>
          <w:i/>
          <w:sz w:val="24"/>
          <w:szCs w:val="24"/>
          <w:color w:val="000000"/>
        </w:rPr>
        <w:t>Location: \Implementation\03_InitApps\InitAllApplications.xaml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8.21  Process.xaml</w:t>
      </w:r>
    </w:p>
    <w:p>
      <w:pPr/>
      <w:r>
        <w:rPr>
          <w:lang w:val=""/>
          <w:rFonts w:ascii="Calibri Light (Headings)" w:hAnsi="Calibri Light (Headings)" w:cs="Calibri Light (Headings)" w:eastAsia="Calibri Light (Headings)"/>
          <w:sz w:val="22"/>
          <w:szCs w:val="22"/>
          <w:color w:val="000000"/>
        </w:rPr>
        <w:t>Invoke major steps of the business process, which are usually implemented by multiple subworkflows.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If a BusinessRuleException is thrown, the transaction is skipped.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another kind of exception occurs, the current transaction can be retried.</w:t>
      </w:r>
    </w:p>
    <w:p>
      <w:pPr/>
    </w:p>
    <w:p>
      <w:pPr/>
      <w:r>
        <w:rPr>
          <w:lang w:val=""/>
          <w:rFonts w:ascii="Calibri Light (Headings)" w:hAnsi="Calibri Light (Headings)" w:cs="Calibri Light (Headings)" w:eastAsia="Calibri Light (Headings)"/>
          <w:b/>
          <w:i/>
          <w:sz w:val="24"/>
          <w:szCs w:val="24"/>
          <w:color w:val="000000"/>
        </w:rPr>
        <w:t>Location: \Implementation\04_Process\Process.xaml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w:t>
            </w:r>
          </w:p>
        </w:tc>
        <w:tc>
          <w:tcPr>
            <w:tcW w:w="2310" w:type="auto"/>
          </w:tcPr>
          <w:p>
            <w:pPr/>
            <w:r>
              <w:t>InArgument(ui:QueueItem)</w:t>
            </w:r>
          </w:p>
        </w:tc>
        <w:tc>
          <w:tcPr>
            <w:tcW w:w="2310" w:type="auto"/>
          </w:tcPr>
          <w:p>
            <w:pPr/>
            <w:r>
              <w:t>Transaction item to be processed.</w:t>
            </w:r>
          </w:p>
        </w:tc>
      </w:tr>
      <w:tr>
        <w:tc>
          <w:tcPr>
            <w:tcW w:w="2310" w:type="auto"/>
          </w:tcPr>
          <w:p>
            <w:pPr/>
            <w:r>
              <w:t>in_Config</w:t>
            </w:r>
          </w:p>
        </w:tc>
        <w:tc>
          <w:tcPr>
            <w:tcW w:w="2310" w:type="auto"/>
          </w:tcPr>
          <w:p>
            <w:pPr/>
            <w:r>
              <w:t>InArgument(scg:Dictionary(x:String, scg:Dictionary(x:String, x:Object)))</w:t>
            </w:r>
          </w:p>
        </w:tc>
        <w:tc>
          <w:tcPr>
            <w:tcW w:w="2310" w:type="auto"/>
          </w:tcPr>
          <w:p>
            <w:pPr/>
            <w:r>
              <w:t>Dictionary structure to store configuration data of the process (settings, constants and assets).</w:t>
            </w:r>
          </w:p>
        </w:tc>
      </w:tr>
      <w:tr>
        <w:tc>
          <w:tcPr>
            <w:tcW w:w="2310" w:type="auto"/>
          </w:tcPr>
          <w:p>
            <w:pPr/>
            <w:r>
              <w:t>out_DicoAnalyse</w:t>
            </w:r>
          </w:p>
        </w:tc>
        <w:tc>
          <w:tcPr>
            <w:tcW w:w="2310" w:type="auto"/>
          </w:tcPr>
          <w:p>
            <w:pPr/>
            <w:r>
              <w:t>OutArgument(scg:Dictionary(x:String, x:String))</w:t>
            </w:r>
          </w:p>
        </w:tc>
        <w:tc>
          <w:tcPr>
            <w:tcW w:w="2310" w:type="auto"/>
          </w:tcPr>
          <w:p>
            <w:pPr/>
          </w:p>
        </w:tc>
      </w:tr>
      <w:tr>
        <w:tc>
          <w:tcPr>
            <w:tcW w:w="2310" w:type="auto"/>
          </w:tcPr>
          <w:p>
            <w:pPr/>
            <w:r>
              <w:t>out_DicoOutput</w:t>
            </w:r>
          </w:p>
        </w:tc>
        <w:tc>
          <w:tcPr>
            <w:tcW w:w="2310" w:type="auto"/>
          </w:tcPr>
          <w:p>
            <w:pPr/>
            <w:r>
              <w:t>OutArgument(scg:Dictionary(x:String, 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8.22  Workflow_Main.xaml</w:t>
      </w:r>
    </w:p>
    <w:p>
      <w:pPr/>
    </w:p>
    <w:p>
      <w:pPr/>
      <w:r>
        <w:rPr>
          <w:lang w:val=""/>
          <w:rFonts w:ascii="Calibri Light (Headings)" w:hAnsi="Calibri Light (Headings)" w:cs="Calibri Light (Headings)" w:eastAsia="Calibri Light (Headings)"/>
          <w:b/>
          <w:i/>
          <w:sz w:val="24"/>
          <w:szCs w:val="24"/>
          <w:color w:val="000000"/>
        </w:rPr>
        <w:t>Location: \Implementation\04_Process\Workflow_Main.xaml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in_Nom</w:t>
            </w:r>
          </w:p>
        </w:tc>
        <w:tc>
          <w:tcPr>
            <w:tcW w:w="2310" w:type="auto"/>
          </w:tcPr>
          <w:p>
            <w:pPr/>
            <w:r>
              <w:t>InArgument(x:String)</w:t>
            </w:r>
          </w:p>
        </w:tc>
        <w:tc>
          <w:tcPr>
            <w:tcW w:w="2310" w:type="auto"/>
          </w:tcPr>
          <w:p>
            <w:pPr/>
          </w:p>
        </w:tc>
      </w:tr>
      <w:tr>
        <w:tc>
          <w:tcPr>
            <w:tcW w:w="2310" w:type="auto"/>
          </w:tcPr>
          <w:p>
            <w:pPr/>
            <w:r>
              <w:t>in_SiteWeb</w:t>
            </w:r>
          </w:p>
        </w:tc>
        <w:tc>
          <w:tcPr>
            <w:tcW w:w="2310" w:type="auto"/>
          </w:tcPr>
          <w:p>
            <w:pPr/>
            <w:r>
              <w:t>InArgument(x:String)</w:t>
            </w:r>
          </w:p>
        </w:tc>
        <w:tc>
          <w:tcPr>
            <w:tcW w:w="2310" w:type="auto"/>
          </w:tcPr>
          <w:p>
            <w:pPr/>
          </w:p>
        </w:tc>
      </w:tr>
      <w:tr>
        <w:tc>
          <w:tcPr>
            <w:tcW w:w="2310" w:type="auto"/>
          </w:tcPr>
          <w:p>
            <w:pPr/>
            <w:r>
              <w:t>in_Config</w:t>
            </w:r>
          </w:p>
        </w:tc>
        <w:tc>
          <w:tcPr>
            <w:tcW w:w="2310" w:type="auto"/>
          </w:tcPr>
          <w:p>
            <w:pPr/>
            <w:r>
              <w:t>InArgument(scg:Dictionary(x:String, scg:Dictionary(x:String, x:Object)))</w:t>
            </w:r>
          </w:p>
        </w:tc>
        <w:tc>
          <w:tcPr>
            <w:tcW w:w="2310" w:type="auto"/>
          </w:tcPr>
          <w:p>
            <w:pPr/>
          </w:p>
        </w:tc>
      </w:tr>
      <w:tr>
        <w:tc>
          <w:tcPr>
            <w:tcW w:w="2310" w:type="auto"/>
          </w:tcPr>
          <w:p>
            <w:pPr/>
            <w:r>
              <w:t>in_FolderWotking</w:t>
            </w:r>
          </w:p>
        </w:tc>
        <w:tc>
          <w:tcPr>
            <w:tcW w:w="2310" w:type="auto"/>
          </w:tcPr>
          <w:p>
            <w:pPr/>
            <w:r>
              <w:t>InArgument(x:String)</w:t>
            </w:r>
          </w:p>
        </w:tc>
        <w:tc>
          <w:tcPr>
            <w:tcW w:w="2310" w:type="auto"/>
          </w:tcPr>
          <w:p>
            <w:pPr/>
          </w:p>
        </w:tc>
      </w:tr>
      <w:tr>
        <w:tc>
          <w:tcPr>
            <w:tcW w:w="2310" w:type="auto"/>
          </w:tcPr>
          <w:p>
            <w:pPr/>
            <w:r>
              <w:t>io_DicoAnalyse</w:t>
            </w:r>
          </w:p>
        </w:tc>
        <w:tc>
          <w:tcPr>
            <w:tcW w:w="2310" w:type="auto"/>
          </w:tcPr>
          <w:p>
            <w:pPr/>
            <w:r>
              <w:t>InOutArgument(scg:Dictionary(x:String, 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8.23  SetTranscationItemWithAnalyse.xaml</w:t>
      </w:r>
    </w:p>
    <w:p>
      <w:pPr/>
    </w:p>
    <w:p>
      <w:pPr/>
      <w:r>
        <w:rPr>
          <w:lang w:val=""/>
          <w:rFonts w:ascii="Calibri Light (Headings)" w:hAnsi="Calibri Light (Headings)" w:cs="Calibri Light (Headings)" w:eastAsia="Calibri Light (Headings)"/>
          <w:b/>
          <w:i/>
          <w:sz w:val="24"/>
          <w:szCs w:val="24"/>
          <w:color w:val="000000"/>
        </w:rPr>
        <w:t>Location: \Implementation\05_SetTransactionItem\SetTranscationItemWithAnalyse.xaml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r>
        <w:tc>
          <w:tcPr>
            <w:tcW w:w="2310" w:type="auto"/>
          </w:tcPr>
          <w:p>
            <w:pPr/>
            <w:r>
              <w:t>in_TransactionItem</w:t>
            </w:r>
          </w:p>
        </w:tc>
        <w:tc>
          <w:tcPr>
            <w:tcW w:w="2310" w:type="auto"/>
          </w:tcPr>
          <w:p>
            <w:pPr/>
            <w:r>
              <w:t>InArgument(ui:QueueItem)</w:t>
            </w:r>
          </w:p>
        </w:tc>
        <w:tc>
          <w:tcPr>
            <w:tcW w:w="2310" w:type="auto"/>
          </w:tcPr>
          <w:p>
            <w:pPr/>
          </w:p>
        </w:tc>
      </w:tr>
      <w:tr>
        <w:tc>
          <w:tcPr>
            <w:tcW w:w="2310" w:type="auto"/>
          </w:tcPr>
          <w:p>
            <w:pPr/>
            <w:r>
              <w:t>in_DicoAnalyse</w:t>
            </w:r>
          </w:p>
        </w:tc>
        <w:tc>
          <w:tcPr>
            <w:tcW w:w="2310" w:type="auto"/>
          </w:tcPr>
          <w:p>
            <w:pPr/>
            <w:r>
              <w:t>InArgument(scg:Dictionary(x:String, 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8.24  RunStart.xaml</w:t>
      </w:r>
    </w:p>
    <w:p>
      <w:pPr/>
    </w:p>
    <w:p>
      <w:pPr/>
      <w:r>
        <w:rPr>
          <w:lang w:val=""/>
          <w:rFonts w:ascii="Calibri Light (Headings)" w:hAnsi="Calibri Light (Headings)" w:cs="Calibri Light (Headings)" w:eastAsia="Calibri Light (Headings)"/>
          <w:b/>
          <w:i/>
          <w:sz w:val="24"/>
          <w:szCs w:val="24"/>
          <w:color w:val="000000"/>
        </w:rPr>
        <w:t>Location: \Implementation\06_RunEnd\RunEnd.xaml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8.25  SendEmailBySMTP.xaml</w:t>
      </w:r>
    </w:p>
    <w:p>
      <w:pPr/>
    </w:p>
    <w:p>
      <w:pPr/>
      <w:r>
        <w:rPr>
          <w:lang w:val=""/>
          <w:rFonts w:ascii="Calibri Light (Headings)" w:hAnsi="Calibri Light (Headings)" w:cs="Calibri Light (Headings)" w:eastAsia="Calibri Light (Headings)"/>
          <w:b/>
          <w:i/>
          <w:sz w:val="24"/>
          <w:szCs w:val="24"/>
          <w:color w:val="000000"/>
        </w:rPr>
        <w:t>Location: \Librairy\Email\SendEmailBySMTP.xaml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in_To</w:t>
            </w:r>
          </w:p>
        </w:tc>
        <w:tc>
          <w:tcPr>
            <w:tcW w:w="2310" w:type="auto"/>
          </w:tcPr>
          <w:p>
            <w:pPr/>
            <w:r>
              <w:t>InArgument(x:String)</w:t>
            </w:r>
          </w:p>
        </w:tc>
        <w:tc>
          <w:tcPr>
            <w:tcW w:w="2310" w:type="auto"/>
          </w:tcPr>
          <w:p>
            <w:pPr/>
          </w:p>
        </w:tc>
      </w:tr>
      <w:tr>
        <w:tc>
          <w:tcPr>
            <w:tcW w:w="2310" w:type="auto"/>
          </w:tcPr>
          <w:p>
            <w:pPr/>
            <w:r>
              <w:t>in_Cc</w:t>
            </w:r>
          </w:p>
        </w:tc>
        <w:tc>
          <w:tcPr>
            <w:tcW w:w="2310" w:type="auto"/>
          </w:tcPr>
          <w:p>
            <w:pPr/>
            <w:r>
              <w:t>InArgument(x:String)</w:t>
            </w:r>
          </w:p>
        </w:tc>
        <w:tc>
          <w:tcPr>
            <w:tcW w:w="2310" w:type="auto"/>
          </w:tcPr>
          <w:p>
            <w:pPr/>
          </w:p>
        </w:tc>
      </w:tr>
      <w:tr>
        <w:tc>
          <w:tcPr>
            <w:tcW w:w="2310" w:type="auto"/>
          </w:tcPr>
          <w:p>
            <w:pPr/>
            <w:r>
              <w:t>in_Objet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in_Port</w:t>
            </w:r>
          </w:p>
        </w:tc>
        <w:tc>
          <w:tcPr>
            <w:tcW w:w="2310" w:type="auto"/>
          </w:tcPr>
          <w:p>
            <w:pPr/>
            <w:r>
              <w:t>InArgument(x:Int32)</w:t>
            </w:r>
          </w:p>
        </w:tc>
        <w:tc>
          <w:tcPr>
            <w:tcW w:w="2310" w:type="auto"/>
          </w:tcPr>
          <w:p>
            <w:pPr/>
          </w:p>
        </w:tc>
      </w:tr>
      <w:tr>
        <w:tc>
          <w:tcPr>
            <w:tcW w:w="2310" w:type="auto"/>
          </w:tcPr>
          <w:p>
            <w:pPr/>
            <w:r>
              <w:t>in_Serveur</w:t>
            </w:r>
          </w:p>
        </w:tc>
        <w:tc>
          <w:tcPr>
            <w:tcW w:w="2310" w:type="auto"/>
          </w:tcPr>
          <w:p>
            <w:pPr/>
            <w:r>
              <w:t>InArgument(x:String)</w:t>
            </w:r>
          </w:p>
        </w:tc>
        <w:tc>
          <w:tcPr>
            <w:tcW w:w="2310" w:type="auto"/>
          </w:tcPr>
          <w:p>
            <w:pPr/>
          </w:p>
        </w:tc>
      </w:tr>
      <w:tr>
        <w:tc>
          <w:tcPr>
            <w:tcW w:w="2310" w:type="auto"/>
          </w:tcPr>
          <w:p>
            <w:pPr/>
            <w:r>
              <w:t>in_ListeFiles</w:t>
            </w:r>
          </w:p>
        </w:tc>
        <w:tc>
          <w:tcPr>
            <w:tcW w:w="2310" w:type="auto"/>
          </w:tcPr>
          <w:p>
            <w:pPr/>
            <w:r>
              <w:t>InArgument(scg:List(x:String))</w:t>
            </w:r>
          </w:p>
        </w:tc>
        <w:tc>
          <w:tcPr>
            <w:tcW w:w="2310" w:type="auto"/>
          </w:tcPr>
          <w:p>
            <w:pPr/>
          </w:p>
        </w:tc>
      </w:tr>
      <w:tr>
        <w:tc>
          <w:tcPr>
            <w:tcW w:w="2310" w:type="auto"/>
          </w:tcPr>
          <w:p>
            <w:pPr/>
            <w:r>
              <w:t>in_Credential_Login</w:t>
            </w:r>
          </w:p>
        </w:tc>
        <w:tc>
          <w:tcPr>
            <w:tcW w:w="2310" w:type="auto"/>
          </w:tcPr>
          <w:p>
            <w:pPr/>
            <w:r>
              <w:t>InArgument(x:String)</w:t>
            </w:r>
          </w:p>
        </w:tc>
        <w:tc>
          <w:tcPr>
            <w:tcW w:w="2310" w:type="auto"/>
          </w:tcPr>
          <w:p>
            <w:pPr/>
          </w:p>
        </w:tc>
      </w:tr>
      <w:tr>
        <w:tc>
          <w:tcPr>
            <w:tcW w:w="2310" w:type="auto"/>
          </w:tcPr>
          <w:p>
            <w:pPr/>
            <w:r>
              <w:t>in_EmailFrom</w:t>
            </w:r>
          </w:p>
        </w:tc>
        <w:tc>
          <w:tcPr>
            <w:tcW w:w="2310" w:type="auto"/>
          </w:tcPr>
          <w:p>
            <w:pPr/>
            <w:r>
              <w:t>InArgument(x:String)</w:t>
            </w:r>
          </w:p>
        </w:tc>
        <w:tc>
          <w:tcPr>
            <w:tcW w:w="2310" w:type="auto"/>
          </w:tcPr>
          <w:p>
            <w:pPr/>
          </w:p>
        </w:tc>
      </w:tr>
      <w:tr>
        <w:tc>
          <w:tcPr>
            <w:tcW w:w="2310" w:type="auto"/>
          </w:tcPr>
          <w:p>
            <w:pPr/>
            <w:r>
              <w:t>in_NameFrom</w:t>
            </w:r>
          </w:p>
        </w:tc>
        <w:tc>
          <w:tcPr>
            <w:tcW w:w="2310" w:type="auto"/>
          </w:tcPr>
          <w:p>
            <w:pPr/>
            <w:r>
              <w:t>InArgument(x:String)</w:t>
            </w:r>
          </w:p>
        </w:tc>
        <w:tc>
          <w:tcPr>
            <w:tcW w:w="2310" w:type="auto"/>
          </w:tcPr>
          <w:p>
            <w:pPr/>
          </w:p>
        </w:tc>
      </w:tr>
      <w:tr>
        <w:tc>
          <w:tcPr>
            <w:tcW w:w="2310" w:type="auto"/>
          </w:tcPr>
          <w:p>
            <w:pPr/>
            <w:r>
              <w:t>in_Credential_Pwd</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8.26  Monkeys.xaml</w:t>
      </w:r>
    </w:p>
    <w:p>
      <w:pPr/>
    </w:p>
    <w:p>
      <w:pPr/>
      <w:r>
        <w:rPr>
          <w:lang w:val=""/>
          <w:rFonts w:ascii="Calibri Light (Headings)" w:hAnsi="Calibri Light (Headings)" w:cs="Calibri Light (Headings)" w:eastAsia="Calibri Light (Headings)"/>
          <w:b/>
          <w:i/>
          <w:sz w:val="24"/>
          <w:szCs w:val="24"/>
          <w:color w:val="000000"/>
        </w:rPr>
        <w:t>Location: \Librairy\Errors\Monkey.xaml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r>
        <w:tc>
          <w:tcPr>
            <w:tcW w:w="2310" w:type="auto"/>
          </w:tcPr>
          <w:p>
            <w:pPr/>
            <w:r>
              <w:t>in_StringChance</w:t>
            </w:r>
          </w:p>
        </w:tc>
        <w:tc>
          <w:tcPr>
            <w:tcW w:w="2310" w:type="auto"/>
          </w:tcPr>
          <w:p>
            <w:pPr/>
            <w:r>
              <w:t>InArgument(x:String)</w:t>
            </w:r>
          </w:p>
        </w:tc>
        <w:tc>
          <w:tcPr>
            <w:tcW w:w="2310" w:type="auto"/>
          </w:tcPr>
          <w:p>
            <w:pPr/>
          </w:p>
        </w:tc>
      </w:tr>
      <w:tr>
        <w:tc>
          <w:tcPr>
            <w:tcW w:w="2310" w:type="auto"/>
          </w:tcPr>
          <w:p>
            <w:pPr/>
            <w:r>
              <w:t>in_Actived</w:t>
            </w:r>
          </w:p>
        </w:tc>
        <w:tc>
          <w:tcPr>
            <w:tcW w:w="2310" w:type="auto"/>
          </w:tcPr>
          <w:p>
            <w:pPr/>
            <w:r>
              <w:t>InArgument(x:String)</w:t>
            </w:r>
          </w:p>
        </w:tc>
        <w:tc>
          <w:tcPr>
            <w:tcW w:w="2310" w:type="auto"/>
          </w:tcPr>
          <w:p>
            <w:pPr/>
          </w:p>
        </w:tc>
      </w:tr>
      <w:tr>
        <w:tc>
          <w:tcPr>
            <w:tcW w:w="2310" w:type="auto"/>
          </w:tcPr>
          <w:p>
            <w:pPr/>
            <w:r>
              <w:t>in_Exception</w:t>
            </w:r>
          </w:p>
        </w:tc>
        <w:tc>
          <w:tcPr>
            <w:tcW w:w="2310" w:type="auto"/>
          </w:tcPr>
          <w:p>
            <w:pPr/>
            <w:r>
              <w:t>InArgument(s:Exception)</w:t>
            </w:r>
          </w:p>
        </w:tc>
        <w:tc>
          <w:tcPr>
            <w:tcW w:w="2310" w:type="auto"/>
          </w:tcPr>
          <w:p>
            <w:pPr/>
          </w:p>
        </w:tc>
      </w:tr>
      <w:tr>
        <w:tc>
          <w:tcPr>
            <w:tcW w:w="2310" w:type="auto"/>
          </w:tcPr>
          <w:p>
            <w:pPr/>
            <w:r>
              <w:t>out_WithErrors</w:t>
            </w:r>
          </w:p>
        </w:tc>
        <w:tc>
          <w:tcPr>
            <w:tcW w:w="2310" w:type="auto"/>
          </w:tcPr>
          <w:p>
            <w:pPr/>
            <w:r>
              <w:t>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8.27  SendEmailError.xaml</w:t>
      </w:r>
    </w:p>
    <w:p>
      <w:pPr/>
    </w:p>
    <w:p>
      <w:pPr/>
      <w:r>
        <w:rPr>
          <w:lang w:val=""/>
          <w:rFonts w:ascii="Calibri Light (Headings)" w:hAnsi="Calibri Light (Headings)" w:cs="Calibri Light (Headings)" w:eastAsia="Calibri Light (Headings)"/>
          <w:b/>
          <w:i/>
          <w:sz w:val="24"/>
          <w:szCs w:val="24"/>
          <w:color w:val="000000"/>
        </w:rPr>
        <w:t>Location: \Librairy\Errors\SendEmailError.xaml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scg:Dictionary(x:String, x:Object)))</w:t>
            </w:r>
          </w:p>
        </w:tc>
        <w:tc>
          <w:tcPr>
            <w:tcW w:w="2310" w:type="auto"/>
          </w:tcPr>
          <w:p>
            <w:pPr/>
          </w:p>
        </w:tc>
      </w:tr>
      <w:tr>
        <w:tc>
          <w:tcPr>
            <w:tcW w:w="2310" w:type="auto"/>
          </w:tcPr>
          <w:p>
            <w:pPr/>
            <w:r>
              <w:t>in_SystemeException</w:t>
            </w:r>
          </w:p>
        </w:tc>
        <w:tc>
          <w:tcPr>
            <w:tcW w:w="2310" w:type="auto"/>
          </w:tcPr>
          <w:p>
            <w:pPr/>
            <w:r>
              <w:t>InArgument(s:Exception)</w:t>
            </w:r>
          </w:p>
        </w:tc>
        <w:tc>
          <w:tcPr>
            <w:tcW w:w="2310" w:type="auto"/>
          </w:tcPr>
          <w:p>
            <w:pPr/>
          </w:p>
        </w:tc>
      </w:tr>
      <w:tr>
        <w:tc>
          <w:tcPr>
            <w:tcW w:w="2310" w:type="auto"/>
          </w:tcPr>
          <w:p>
            <w:pPr/>
            <w:r>
              <w:t>in_BusinessException</w:t>
            </w:r>
          </w:p>
        </w:tc>
        <w:tc>
          <w:tcPr>
            <w:tcW w:w="2310" w:type="auto"/>
          </w:tcPr>
          <w:p>
            <w:pPr/>
            <w:r>
              <w:t>InArgument(ui:BusinessRuleException)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8.28  Get_Env.xaml</w:t>
      </w:r>
    </w:p>
    <w:p>
      <w:pPr/>
    </w:p>
    <w:p>
      <w:pPr/>
      <w:r>
        <w:rPr>
          <w:lang w:val=""/>
          <w:rFonts w:ascii="Calibri Light (Headings)" w:hAnsi="Calibri Light (Headings)" w:cs="Calibri Light (Headings)" w:eastAsia="Calibri Light (Headings)"/>
          <w:b/>
          <w:i/>
          <w:sz w:val="24"/>
          <w:szCs w:val="24"/>
          <w:color w:val="000000"/>
        </w:rPr>
        <w:t>Location: \Librairy\Orchestrateur\Get_Env.xaml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out_Env</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8.29  GetInfoOfQItems.xaml</w:t>
      </w:r>
    </w:p>
    <w:p>
      <w:pPr/>
    </w:p>
    <w:p>
      <w:pPr/>
      <w:r>
        <w:rPr>
          <w:lang w:val=""/>
          <w:rFonts w:ascii="Calibri Light (Headings)" w:hAnsi="Calibri Light (Headings)" w:cs="Calibri Light (Headings)" w:eastAsia="Calibri Light (Headings)"/>
          <w:b/>
          <w:i/>
          <w:sz w:val="24"/>
          <w:szCs w:val="24"/>
          <w:color w:val="000000"/>
        </w:rPr>
        <w:t>Location: \Librairy\Orchestrateur\NoDeSession\Libs\GetInfoOfQItems.xaml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in_ClientId</w:t>
            </w:r>
          </w:p>
        </w:tc>
        <w:tc>
          <w:tcPr>
            <w:tcW w:w="2310" w:type="auto"/>
          </w:tcPr>
          <w:p>
            <w:pPr/>
            <w:r>
              <w:t>InArgument(x:String)</w:t>
            </w:r>
          </w:p>
        </w:tc>
        <w:tc>
          <w:tcPr>
            <w:tcW w:w="2310" w:type="auto"/>
          </w:tcPr>
          <w:p>
            <w:pPr/>
          </w:p>
        </w:tc>
      </w:tr>
      <w:tr>
        <w:tc>
          <w:tcPr>
            <w:tcW w:w="2310" w:type="auto"/>
          </w:tcPr>
          <w:p>
            <w:pPr/>
            <w:r>
              <w:t>in_RefreshToken</w:t>
            </w:r>
          </w:p>
        </w:tc>
        <w:tc>
          <w:tcPr>
            <w:tcW w:w="2310" w:type="auto"/>
          </w:tcPr>
          <w:p>
            <w:pPr/>
            <w:r>
              <w:t>InArgument(x:String)</w:t>
            </w:r>
          </w:p>
        </w:tc>
        <w:tc>
          <w:tcPr>
            <w:tcW w:w="2310" w:type="auto"/>
          </w:tcPr>
          <w:p>
            <w:pPr/>
          </w:p>
        </w:tc>
      </w:tr>
      <w:tr>
        <w:tc>
          <w:tcPr>
            <w:tcW w:w="2310" w:type="auto"/>
          </w:tcPr>
          <w:p>
            <w:pPr/>
            <w:r>
              <w:t>in_TenantName</w:t>
            </w:r>
          </w:p>
        </w:tc>
        <w:tc>
          <w:tcPr>
            <w:tcW w:w="2310" w:type="auto"/>
          </w:tcPr>
          <w:p>
            <w:pPr/>
            <w:r>
              <w:t>InArgument(x:String)</w:t>
            </w:r>
          </w:p>
        </w:tc>
        <w:tc>
          <w:tcPr>
            <w:tcW w:w="2310" w:type="auto"/>
          </w:tcPr>
          <w:p>
            <w:pPr/>
          </w:p>
        </w:tc>
      </w:tr>
      <w:tr>
        <w:tc>
          <w:tcPr>
            <w:tcW w:w="2310" w:type="auto"/>
          </w:tcPr>
          <w:p>
            <w:pPr/>
            <w:r>
              <w:t>in_AccountLogicalName</w:t>
            </w:r>
          </w:p>
        </w:tc>
        <w:tc>
          <w:tcPr>
            <w:tcW w:w="2310" w:type="auto"/>
          </w:tcPr>
          <w:p>
            <w:pPr/>
            <w:r>
              <w:t>InArgument(x:String)</w:t>
            </w:r>
          </w:p>
        </w:tc>
        <w:tc>
          <w:tcPr>
            <w:tcW w:w="2310" w:type="auto"/>
          </w:tcPr>
          <w:p>
            <w:pPr/>
          </w:p>
        </w:tc>
      </w:tr>
      <w:tr>
        <w:tc>
          <w:tcPr>
            <w:tcW w:w="2310" w:type="auto"/>
          </w:tcPr>
          <w:p>
            <w:pPr/>
            <w:r>
              <w:t>in_FolderOrchrestrator</w:t>
            </w:r>
          </w:p>
        </w:tc>
        <w:tc>
          <w:tcPr>
            <w:tcW w:w="2310" w:type="auto"/>
          </w:tcPr>
          <w:p>
            <w:pPr/>
            <w:r>
              <w:t>InArgument(x:String)</w:t>
            </w:r>
          </w:p>
        </w:tc>
        <w:tc>
          <w:tcPr>
            <w:tcW w:w="2310" w:type="auto"/>
          </w:tcPr>
          <w:p>
            <w:pPr/>
          </w:p>
        </w:tc>
      </w:tr>
      <w:tr>
        <w:tc>
          <w:tcPr>
            <w:tcW w:w="2310" w:type="auto"/>
          </w:tcPr>
          <w:p>
            <w:pPr/>
            <w:r>
              <w:t>in_QueueName</w:t>
            </w:r>
          </w:p>
        </w:tc>
        <w:tc>
          <w:tcPr>
            <w:tcW w:w="2310" w:type="auto"/>
          </w:tcPr>
          <w:p>
            <w:pPr/>
            <w:r>
              <w:t>InArgument(x:String)</w:t>
            </w:r>
          </w:p>
        </w:tc>
        <w:tc>
          <w:tcPr>
            <w:tcW w:w="2310" w:type="auto"/>
          </w:tcPr>
          <w:p>
            <w:pPr/>
          </w:p>
        </w:tc>
      </w:tr>
      <w:tr>
        <w:tc>
          <w:tcPr>
            <w:tcW w:w="2310" w:type="auto"/>
          </w:tcPr>
          <w:p>
            <w:pPr/>
            <w:r>
              <w:t>out_JSON_ITEMS</w:t>
            </w:r>
          </w:p>
        </w:tc>
        <w:tc>
          <w:tcPr>
            <w:tcW w:w="2310" w:type="auto"/>
          </w:tcPr>
          <w:p>
            <w:pPr/>
            <w:r>
              <w:t>OutArgument(njl:JObject)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8.30  GetLastSession.xaml</w:t>
      </w:r>
    </w:p>
    <w:p>
      <w:pPr/>
    </w:p>
    <w:p>
      <w:pPr/>
      <w:r>
        <w:rPr>
          <w:lang w:val=""/>
          <w:rFonts w:ascii="Calibri Light (Headings)" w:hAnsi="Calibri Light (Headings)" w:cs="Calibri Light (Headings)" w:eastAsia="Calibri Light (Headings)"/>
          <w:b/>
          <w:i/>
          <w:sz w:val="24"/>
          <w:szCs w:val="24"/>
          <w:color w:val="000000"/>
        </w:rPr>
        <w:t>Location: \Librairy\Orchestrateur\NoDeSession\Libs\GetInfoOfSession.xaml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in_FolderOrchrestrator</w:t>
            </w:r>
          </w:p>
        </w:tc>
        <w:tc>
          <w:tcPr>
            <w:tcW w:w="2310" w:type="auto"/>
          </w:tcPr>
          <w:p>
            <w:pPr/>
            <w:r>
              <w:t>InArgument(x:String)</w:t>
            </w:r>
          </w:p>
        </w:tc>
        <w:tc>
          <w:tcPr>
            <w:tcW w:w="2310" w:type="auto"/>
          </w:tcPr>
          <w:p>
            <w:pPr/>
          </w:p>
        </w:tc>
      </w:tr>
      <w:tr>
        <w:tc>
          <w:tcPr>
            <w:tcW w:w="2310" w:type="auto"/>
          </w:tcPr>
          <w:p>
            <w:pPr/>
            <w:r>
              <w:t>in_QueueName</w:t>
            </w:r>
          </w:p>
        </w:tc>
        <w:tc>
          <w:tcPr>
            <w:tcW w:w="2310" w:type="auto"/>
          </w:tcPr>
          <w:p>
            <w:pPr/>
            <w:r>
              <w:t>InArgument(x:String)</w:t>
            </w:r>
          </w:p>
        </w:tc>
        <w:tc>
          <w:tcPr>
            <w:tcW w:w="2310" w:type="auto"/>
          </w:tcPr>
          <w:p>
            <w:pPr/>
          </w:p>
        </w:tc>
      </w:tr>
      <w:tr>
        <w:tc>
          <w:tcPr>
            <w:tcW w:w="2310" w:type="auto"/>
          </w:tcPr>
          <w:p>
            <w:pPr/>
            <w:r>
              <w:t>in_NoSession</w:t>
            </w:r>
          </w:p>
        </w:tc>
        <w:tc>
          <w:tcPr>
            <w:tcW w:w="2310" w:type="auto"/>
          </w:tcPr>
          <w:p>
            <w:pPr/>
            <w:r>
              <w:t>InArgument(x:String)</w:t>
            </w:r>
          </w:p>
        </w:tc>
        <w:tc>
          <w:tcPr>
            <w:tcW w:w="2310" w:type="auto"/>
          </w:tcPr>
          <w:p>
            <w:pPr/>
          </w:p>
        </w:tc>
      </w:tr>
      <w:tr>
        <w:tc>
          <w:tcPr>
            <w:tcW w:w="2310" w:type="auto"/>
          </w:tcPr>
          <w:p>
            <w:pPr/>
            <w:r>
              <w:t>in_FolderRecap</w:t>
            </w:r>
          </w:p>
        </w:tc>
        <w:tc>
          <w:tcPr>
            <w:tcW w:w="2310" w:type="auto"/>
          </w:tcPr>
          <w:p>
            <w:pPr/>
            <w:r>
              <w:t>InArgument(x:String)</w:t>
            </w:r>
          </w:p>
        </w:tc>
        <w:tc>
          <w:tcPr>
            <w:tcW w:w="2310" w:type="auto"/>
          </w:tcPr>
          <w:p>
            <w:pPr/>
          </w:p>
        </w:tc>
      </w:tr>
      <w:tr>
        <w:tc>
          <w:tcPr>
            <w:tcW w:w="2310" w:type="auto"/>
          </w:tcPr>
          <w:p>
            <w:pPr/>
            <w:r>
              <w:t>out_PathExcel</w:t>
            </w:r>
          </w:p>
        </w:tc>
        <w:tc>
          <w:tcPr>
            <w:tcW w:w="2310" w:type="auto"/>
          </w:tcPr>
          <w:p>
            <w:pPr/>
            <w:r>
              <w:t>OutArgument(x:String)</w:t>
            </w:r>
          </w:p>
        </w:tc>
        <w:tc>
          <w:tcPr>
            <w:tcW w:w="2310" w:type="auto"/>
          </w:tcPr>
          <w:p>
            <w:pPr/>
          </w:p>
        </w:tc>
      </w:tr>
      <w:tr>
        <w:tc>
          <w:tcPr>
            <w:tcW w:w="2310" w:type="auto"/>
          </w:tcPr>
          <w:p>
            <w:pPr/>
            <w:r>
              <w:t>out_DT</w:t>
            </w:r>
          </w:p>
        </w:tc>
        <w:tc>
          <w:tcPr>
            <w:tcW w:w="2310" w:type="auto"/>
          </w:tcPr>
          <w:p>
            <w:pPr/>
            <w:r>
              <w:t>OutArgument(sd:DataTable)</w:t>
            </w:r>
          </w:p>
        </w:tc>
        <w:tc>
          <w:tcPr>
            <w:tcW w:w="2310" w:type="auto"/>
          </w:tcPr>
          <w:p>
            <w:pPr/>
          </w:p>
        </w:tc>
      </w:tr>
      <w:tr>
        <w:tc>
          <w:tcPr>
            <w:tcW w:w="2310" w:type="auto"/>
          </w:tcPr>
          <w:p>
            <w:pPr/>
            <w:r>
              <w:t>out_Rouges</w:t>
            </w:r>
          </w:p>
        </w:tc>
        <w:tc>
          <w:tcPr>
            <w:tcW w:w="2310" w:type="auto"/>
          </w:tcPr>
          <w:p>
            <w:pPr/>
            <w:r>
              <w:t>OutArgument(x:String)</w:t>
            </w:r>
          </w:p>
        </w:tc>
        <w:tc>
          <w:tcPr>
            <w:tcW w:w="2310" w:type="auto"/>
          </w:tcPr>
          <w:p>
            <w:pPr/>
          </w:p>
        </w:tc>
      </w:tr>
      <w:tr>
        <w:tc>
          <w:tcPr>
            <w:tcW w:w="2310" w:type="auto"/>
          </w:tcPr>
          <w:p>
            <w:pPr/>
            <w:r>
              <w:t>out_Verts</w:t>
            </w:r>
          </w:p>
        </w:tc>
        <w:tc>
          <w:tcPr>
            <w:tcW w:w="2310" w:type="auto"/>
          </w:tcPr>
          <w:p>
            <w:pPr/>
            <w:r>
              <w:t>OutArgument(x:String)</w:t>
            </w:r>
          </w:p>
        </w:tc>
        <w:tc>
          <w:tcPr>
            <w:tcW w:w="2310" w:type="auto"/>
          </w:tcPr>
          <w:p>
            <w:pPr/>
          </w:p>
        </w:tc>
      </w:tr>
      <w:tr>
        <w:tc>
          <w:tcPr>
            <w:tcW w:w="2310" w:type="auto"/>
          </w:tcPr>
          <w:p>
            <w:pPr/>
            <w:r>
              <w:t>out_Oranges</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8.31  GetLastSession.xaml</w:t>
      </w:r>
    </w:p>
    <w:p>
      <w:pPr/>
    </w:p>
    <w:p>
      <w:pPr/>
      <w:r>
        <w:rPr>
          <w:lang w:val=""/>
          <w:rFonts w:ascii="Calibri Light (Headings)" w:hAnsi="Calibri Light (Headings)" w:cs="Calibri Light (Headings)" w:eastAsia="Calibri Light (Headings)"/>
          <w:b/>
          <w:i/>
          <w:sz w:val="24"/>
          <w:szCs w:val="24"/>
          <w:color w:val="000000"/>
        </w:rPr>
        <w:t>Location: \Librairy\Orchestrateur\NoDeSession\Libs\GetLastSession.xaml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in_FolderOrchrestrator</w:t>
            </w:r>
          </w:p>
        </w:tc>
        <w:tc>
          <w:tcPr>
            <w:tcW w:w="2310" w:type="auto"/>
          </w:tcPr>
          <w:p>
            <w:pPr/>
            <w:r>
              <w:t>InArgument(x:String)</w:t>
            </w:r>
          </w:p>
        </w:tc>
        <w:tc>
          <w:tcPr>
            <w:tcW w:w="2310" w:type="auto"/>
          </w:tcPr>
          <w:p>
            <w:pPr/>
          </w:p>
        </w:tc>
      </w:tr>
      <w:tr>
        <w:tc>
          <w:tcPr>
            <w:tcW w:w="2310" w:type="auto"/>
          </w:tcPr>
          <w:p>
            <w:pPr/>
            <w:r>
              <w:t>in_QueueName</w:t>
            </w:r>
          </w:p>
        </w:tc>
        <w:tc>
          <w:tcPr>
            <w:tcW w:w="2310" w:type="auto"/>
          </w:tcPr>
          <w:p>
            <w:pPr/>
            <w:r>
              <w:t>InArgument(x:String)</w:t>
            </w:r>
          </w:p>
        </w:tc>
        <w:tc>
          <w:tcPr>
            <w:tcW w:w="2310" w:type="auto"/>
          </w:tcPr>
          <w:p>
            <w:pPr/>
          </w:p>
        </w:tc>
      </w:tr>
      <w:tr>
        <w:tc>
          <w:tcPr>
            <w:tcW w:w="2310" w:type="auto"/>
          </w:tcPr>
          <w:p>
            <w:pPr/>
            <w:r>
              <w:t>out_LastID</w:t>
            </w:r>
          </w:p>
        </w:tc>
        <w:tc>
          <w:tcPr>
            <w:tcW w:w="2310" w:type="auto"/>
          </w:tcPr>
          <w:p>
            <w:pPr/>
            <w:r>
              <w:t>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8.32  Séquence_Etape1.xaml</w:t>
      </w:r>
    </w:p>
    <w:p>
      <w:pPr/>
    </w:p>
    <w:p>
      <w:pPr/>
      <w:r>
        <w:rPr>
          <w:lang w:val=""/>
          <w:rFonts w:ascii="Calibri Light (Headings)" w:hAnsi="Calibri Light (Headings)" w:cs="Calibri Light (Headings)" w:eastAsia="Calibri Light (Headings)"/>
          <w:b/>
          <w:i/>
          <w:sz w:val="24"/>
          <w:szCs w:val="24"/>
          <w:color w:val="000000"/>
        </w:rPr>
        <w:t>Location: \Tests\Séquence-Etape1.xaml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Config</w:t>
            </w:r>
          </w:p>
        </w:tc>
        <w:tc>
          <w:tcPr>
            <w:tcW w:w="2310" w:type="auto"/>
          </w:tcPr>
          <w:p>
            <w:pPr/>
            <w:r>
              <w:t>OutArgument(scg:Dictionary(x:String, 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8.33  Test_EmailSMTP.xaml</w:t>
      </w:r>
    </w:p>
    <w:p>
      <w:pPr/>
    </w:p>
    <w:p>
      <w:pPr/>
      <w:r>
        <w:rPr>
          <w:lang w:val=""/>
          <w:rFonts w:ascii="Calibri Light (Headings)" w:hAnsi="Calibri Light (Headings)" w:cs="Calibri Light (Headings)" w:eastAsia="Calibri Light (Headings)"/>
          <w:b/>
          <w:i/>
          <w:sz w:val="24"/>
          <w:szCs w:val="24"/>
          <w:color w:val="000000"/>
        </w:rPr>
        <w:t>Location: \Tests\Test-EmailSMTP.xaml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•Framework\GetTransactionData.xaml</w:t>
            </w:r>
            <w:r>
              <w:br/>
            </w:r>
            <w:r>
              <w:t>•Implementation\04_Process\Process.xaml</w:t>
            </w:r>
            <w:r>
              <w:br/>
            </w:r>
            <w:r>
              <w:t>•Framework\SetTransactionStatus.xaml</w:t>
            </w:r>
            <w:r>
              <w:br/>
            </w:r>
            <w:r>
              <w:t>•Framework\01-InitAllSettings.xaml</w:t>
            </w:r>
            <w:r>
              <w:br/>
            </w:r>
            <w:r>
              <w:t>•Implementation\00-Framework\KillAllProcesses.xaml</w:t>
            </w:r>
            <w:r>
              <w:br/>
            </w:r>
            <w:r>
              <w:t>•Implementation\00-Framework\CloseAllApplications.xaml</w:t>
            </w:r>
            <w:r>
              <w:br/>
            </w:r>
          </w:p>
        </w:tc>
        <w:tc>
          <w:tcPr>
            <w:tcW w:w="2310" w:type="pct"/>
          </w:tcPr>
          <w:p>
            <w:pPr/>
          </w:p>
        </w:tc>
      </w:tr>
      <w:tr>
        <w:tc>
          <w:tcPr>
            <w:tcW w:w="2310" w:type="pct"/>
          </w:tcPr>
          <w:p>
            <w:pPr/>
            <w:r>
              <w:t>\Main_REFC.xaml</w:t>
            </w:r>
          </w:p>
        </w:tc>
        <w:tc>
          <w:tcPr>
            <w:tcW w:w="2310" w:type="pct"/>
          </w:tcPr>
          <w:p>
            <w:pPr/>
            <w:r>
              <w:t>•Framework\GetTransactionData.xaml</w:t>
            </w:r>
            <w:r>
              <w:br/>
            </w:r>
            <w:r>
              <w:t>•Librairy\Errors\SendEmailError.xaml</w:t>
            </w:r>
            <w:r>
              <w:br/>
            </w:r>
            <w:r>
              <w:t>•Implementation\04_Process\Process.xaml</w:t>
            </w:r>
            <w:r>
              <w:br/>
            </w:r>
            <w:r>
              <w:t>•Framework\SetTransactionStatus.xaml</w:t>
            </w:r>
            <w:r>
              <w:br/>
            </w:r>
            <w:r>
              <w:t>•Implementation\00-Framework\CloseAllApplications.xaml</w:t>
            </w:r>
            <w:r>
              <w:br/>
            </w:r>
            <w:r>
              <w:t>•Implementation\00-Framework\KillAllProcesses.xaml</w:t>
            </w:r>
            <w:r>
              <w:br/>
            </w:r>
            <w:r>
              <w:t>•Implementation\03_InitApps\InitAllApplications.xaml</w:t>
            </w:r>
            <w:r>
              <w:br/>
            </w:r>
            <w:r>
              <w:t>•Implementation\06_RunEnd\RunEnd.xaml</w:t>
            </w:r>
            <w:r>
              <w:br/>
            </w:r>
            <w:r>
              <w:t>•Framework\ReacapAll.xaml</w:t>
            </w:r>
            <w:r>
              <w:br/>
            </w:r>
            <w:r>
              <w:t>•Framework\01-InitAllSettings.xaml</w:t>
            </w:r>
            <w:r>
              <w:br/>
            </w:r>
            <w:r>
              <w:t>•Implementation\01_RunStart\RunStart.xaml</w:t>
            </w:r>
            <w:r>
              <w:br/>
            </w:r>
            <w:r>
              <w:t>•Implementation\02_Dispatcher\DispatcherRoot.xaml</w:t>
            </w:r>
            <w:r>
              <w:br/>
            </w:r>
          </w:p>
        </w:tc>
        <w:tc>
          <w:tcPr>
            <w:tcW w:w="2310" w:type="pct"/>
          </w:tcPr>
          <w:p>
            <w:pPr/>
          </w:p>
        </w:tc>
      </w:tr>
      <w:tr>
        <w:tc>
          <w:tcPr>
            <w:tcW w:w="2310" w:type="pct"/>
          </w:tcPr>
          <w:p>
            <w:pPr/>
            <w:r>
              <w:t>\Framework\01-InitAllSettings.xaml</w:t>
            </w:r>
          </w:p>
        </w:tc>
        <w:tc>
          <w:tcPr>
            <w:tcW w:w="2310" w:type="pct"/>
          </w:tcPr>
          <w:p>
            <w:pPr/>
            <w:r>
              <w:t>•Framework\Lib\ReadSheetExcelSettings.xaml</w:t>
            </w:r>
            <w:r>
              <w:br/>
            </w:r>
            <w:r>
              <w:t>•Framework\Lib\ReadSheetExcelAssets.xaml</w:t>
            </w:r>
            <w:r>
              <w:br/>
            </w:r>
          </w:p>
        </w:tc>
        <w:tc>
          <w:tcPr>
            <w:tcW w:w="2310" w:type="pct"/>
          </w:tcPr>
          <w:p>
            <w:pPr/>
            <w:r>
              <w:t>•Main.xaml</w:t>
            </w:r>
            <w:r>
              <w:br/>
            </w:r>
            <w:r>
              <w:t>•Main_REFC.xaml</w:t>
            </w:r>
            <w:r>
              <w:br/>
            </w:r>
            <w:r>
              <w:t>•Tests\Séquence-Etape1.xaml</w:t>
            </w:r>
            <w:r>
              <w:br/>
            </w:r>
          </w:p>
        </w:tc>
      </w:tr>
      <w:tr>
        <w:tc>
          <w:tcPr>
            <w:tcW w:w="2310" w:type="pct"/>
          </w:tcPr>
          <w:p>
            <w:pPr/>
            <w:r>
              <w:t>\Framework\GetTransactionData.xaml</w:t>
            </w:r>
          </w:p>
        </w:tc>
        <w:tc>
          <w:tcPr>
            <w:tcW w:w="2310" w:type="pct"/>
          </w:tcPr>
          <w:p>
            <w:pPr/>
          </w:p>
        </w:tc>
        <w:tc>
          <w:tcPr>
            <w:tcW w:w="2310" w:type="pct"/>
          </w:tcPr>
          <w:p>
            <w:pPr/>
            <w:r>
              <w:t>•Main.xaml</w:t>
            </w:r>
            <w:r>
              <w:br/>
            </w:r>
            <w:r>
              <w:t>•Main_REFC.xaml</w:t>
            </w:r>
            <w:r>
              <w:br/>
            </w:r>
          </w:p>
        </w:tc>
      </w:tr>
      <w:tr>
        <w:tc>
          <w:tcPr>
            <w:tcW w:w="2310" w:type="pct"/>
          </w:tcPr>
          <w:p>
            <w:pPr/>
            <w:r>
              <w:t>\Framework\ReacapAll.xaml</w:t>
            </w:r>
          </w:p>
        </w:tc>
        <w:tc>
          <w:tcPr>
            <w:tcW w:w="2310" w:type="pct"/>
          </w:tcPr>
          <w:p>
            <w:pPr/>
            <w:r>
              <w:t>•Librairy\Orchestrateur\NoDeSession\Libs\GetInfoOfSession.xaml</w:t>
            </w:r>
            <w:r>
              <w:br/>
            </w:r>
            <w:r>
              <w:t>•Librairy\Email\SendEmailBySMTP.xaml</w:t>
            </w:r>
            <w:r>
              <w:br/>
            </w:r>
          </w:p>
        </w:tc>
        <w:tc>
          <w:tcPr>
            <w:tcW w:w="2310" w:type="pct"/>
          </w:tcPr>
          <w:p>
            <w:pPr/>
            <w:r>
              <w:t>•Main_REFC.xaml</w:t>
            </w:r>
            <w:r>
              <w:br/>
            </w:r>
          </w:p>
        </w:tc>
      </w:tr>
      <w:tr>
        <w:tc>
          <w:tcPr>
            <w:tcW w:w="2310" w:type="pct"/>
          </w:tcPr>
          <w:p>
            <w:pPr/>
            <w:r>
              <w:t>\Framework\RetryCurrentTransaction.xaml</w:t>
            </w:r>
          </w:p>
        </w:tc>
        <w:tc>
          <w:tcPr>
            <w:tcW w:w="2310" w:type="pct"/>
          </w:tcPr>
          <w:p>
            <w:pPr/>
          </w:p>
        </w:tc>
        <w:tc>
          <w:tcPr>
            <w:tcW w:w="2310" w:type="pct"/>
          </w:tcPr>
          <w:p>
            <w:pPr/>
          </w:p>
        </w:tc>
      </w:tr>
      <w:tr>
        <w:tc>
          <w:tcPr>
            <w:tcW w:w="2310" w:type="pct"/>
          </w:tcPr>
          <w:p>
            <w:pPr/>
            <w:r>
              <w:t>\Framework\SetTransactionStatus.xaml</w:t>
            </w:r>
          </w:p>
        </w:tc>
        <w:tc>
          <w:tcPr>
            <w:tcW w:w="2310" w:type="pct"/>
          </w:tcPr>
          <w:p>
            <w:pPr/>
            <w:r>
              <w:t>•Implementation\05_SetTransactionItem\SetTranscationItemWithAnalyse.xaml</w:t>
            </w:r>
            <w:r>
              <w:br/>
            </w:r>
            <w:r>
              <w:t>•Framework\TakeScreenshot.xaml</w:t>
            </w:r>
            <w:r>
              <w:br/>
            </w:r>
            <w:r>
              <w:t>•Framework/RetryCurrentTransaction.xaml</w:t>
            </w:r>
            <w:r>
              <w:br/>
            </w:r>
            <w:r>
              <w:t>•Implementation\00-Framework\CloseAllApplications.xaml</w:t>
            </w:r>
            <w:r>
              <w:br/>
            </w:r>
            <w:r>
              <w:t>•Implementation\00-Framework\KillAllProcesses.xaml</w:t>
            </w:r>
            <w:r>
              <w:br/>
            </w:r>
          </w:p>
        </w:tc>
        <w:tc>
          <w:tcPr>
            <w:tcW w:w="2310" w:type="pct"/>
          </w:tcPr>
          <w:p>
            <w:pPr/>
            <w:r>
              <w:t>•Main.xaml</w:t>
            </w:r>
            <w:r>
              <w:br/>
            </w:r>
            <w:r>
              <w:t>•Main_REFC.xaml</w:t>
            </w:r>
            <w:r>
              <w:br/>
            </w:r>
          </w:p>
        </w:tc>
      </w:tr>
      <w:tr>
        <w:tc>
          <w:tcPr>
            <w:tcW w:w="2310" w:type="pct"/>
          </w:tcPr>
          <w:p>
            <w:pPr/>
            <w:r>
              <w:t>\Framework\TakeScreenshot.xaml</w:t>
            </w:r>
          </w:p>
        </w:tc>
        <w:tc>
          <w:tcPr>
            <w:tcW w:w="2310" w:type="pct"/>
          </w:tcPr>
          <w:p>
            <w:pPr/>
          </w:p>
        </w:tc>
        <w:tc>
          <w:tcPr>
            <w:tcW w:w="2310" w:type="pct"/>
          </w:tcPr>
          <w:p>
            <w:pPr/>
            <w:r>
              <w:t>•Framework\SetTransactionStatus.xaml</w:t>
            </w:r>
            <w:r>
              <w:br/>
            </w:r>
            <w:r>
              <w:t>•Librairy\Errors\SendEmailError.xaml</w:t>
            </w:r>
            <w:r>
              <w:br/>
            </w:r>
          </w:p>
        </w:tc>
      </w:tr>
      <w:tr>
        <w:tc>
          <w:tcPr>
            <w:tcW w:w="2310" w:type="pct"/>
          </w:tcPr>
          <w:p>
            <w:pPr/>
            <w:r>
              <w:t>\Framework\Lib\GetAssetDynamique.xaml</w:t>
            </w:r>
          </w:p>
        </w:tc>
        <w:tc>
          <w:tcPr>
            <w:tcW w:w="2310" w:type="pct"/>
          </w:tcPr>
          <w:p>
            <w:pPr/>
          </w:p>
        </w:tc>
        <w:tc>
          <w:tcPr>
            <w:tcW w:w="2310" w:type="pct"/>
          </w:tcPr>
          <w:p>
            <w:pPr/>
            <w:r>
              <w:t>•Framework\Lib\SetConfigFromAsset.xaml</w:t>
            </w:r>
            <w:r>
              <w:br/>
            </w:r>
          </w:p>
        </w:tc>
      </w:tr>
      <w:tr>
        <w:tc>
          <w:tcPr>
            <w:tcW w:w="2310" w:type="pct"/>
          </w:tcPr>
          <w:p>
            <w:pPr/>
            <w:r>
              <w:t>\Framework\Lib\GetAssetTryCatch.xaml</w:t>
            </w:r>
          </w:p>
        </w:tc>
        <w:tc>
          <w:tcPr>
            <w:tcW w:w="2310" w:type="pct"/>
          </w:tcPr>
          <w:p>
            <w:pPr/>
          </w:p>
        </w:tc>
        <w:tc>
          <w:tcPr>
            <w:tcW w:w="2310" w:type="pct"/>
          </w:tcPr>
          <w:p>
            <w:pPr/>
          </w:p>
        </w:tc>
      </w:tr>
      <w:tr>
        <w:tc>
          <w:tcPr>
            <w:tcW w:w="2310" w:type="pct"/>
          </w:tcPr>
          <w:p>
            <w:pPr/>
            <w:r>
              <w:t>\Framework\Lib\ReadSheetExcelAssets.xaml</w:t>
            </w:r>
          </w:p>
        </w:tc>
        <w:tc>
          <w:tcPr>
            <w:tcW w:w="2310" w:type="pct"/>
          </w:tcPr>
          <w:p>
            <w:pPr/>
            <w:r>
              <w:t>•Framework\Lib\SetConfigFromAsset.xaml</w:t>
            </w:r>
            <w:r>
              <w:br/>
            </w:r>
          </w:p>
        </w:tc>
        <w:tc>
          <w:tcPr>
            <w:tcW w:w="2310" w:type="pct"/>
          </w:tcPr>
          <w:p>
            <w:pPr/>
            <w:r>
              <w:t>•Framework\01-InitAllSettings.xaml</w:t>
            </w:r>
            <w:r>
              <w:br/>
            </w:r>
          </w:p>
        </w:tc>
      </w:tr>
      <w:tr>
        <w:tc>
          <w:tcPr>
            <w:tcW w:w="2310" w:type="pct"/>
          </w:tcPr>
          <w:p>
            <w:pPr/>
            <w:r>
              <w:t>\Framework\Lib\ReadSheetExcelSettings.xaml</w:t>
            </w:r>
          </w:p>
        </w:tc>
        <w:tc>
          <w:tcPr>
            <w:tcW w:w="2310" w:type="pct"/>
          </w:tcPr>
          <w:p>
            <w:pPr/>
            <w:r>
              <w:t>•Framework\Lib\SetConfigFromExcel.xaml</w:t>
            </w:r>
            <w:r>
              <w:br/>
            </w:r>
          </w:p>
        </w:tc>
        <w:tc>
          <w:tcPr>
            <w:tcW w:w="2310" w:type="pct"/>
          </w:tcPr>
          <w:p>
            <w:pPr/>
            <w:r>
              <w:t>•Framework\01-InitAllSettings.xaml</w:t>
            </w:r>
            <w:r>
              <w:br/>
            </w:r>
          </w:p>
        </w:tc>
      </w:tr>
      <w:tr>
        <w:tc>
          <w:tcPr>
            <w:tcW w:w="2310" w:type="pct"/>
          </w:tcPr>
          <w:p>
            <w:pPr/>
            <w:r>
              <w:t>\Framework\Lib\SetConfigFromAsset.xaml</w:t>
            </w:r>
          </w:p>
        </w:tc>
        <w:tc>
          <w:tcPr>
            <w:tcW w:w="2310" w:type="pct"/>
          </w:tcPr>
          <w:p>
            <w:pPr/>
            <w:r>
              <w:t>•Framework\Lib\GetAssetDynamique.xaml</w:t>
            </w:r>
            <w:r>
              <w:br/>
            </w:r>
          </w:p>
        </w:tc>
        <w:tc>
          <w:tcPr>
            <w:tcW w:w="2310" w:type="pct"/>
          </w:tcPr>
          <w:p>
            <w:pPr/>
            <w:r>
              <w:t>•Framework\Lib\ReadSheetExcelAssets.xaml</w:t>
            </w:r>
            <w:r>
              <w:br/>
            </w:r>
          </w:p>
        </w:tc>
      </w:tr>
      <w:tr>
        <w:tc>
          <w:tcPr>
            <w:tcW w:w="2310" w:type="pct"/>
          </w:tcPr>
          <w:p>
            <w:pPr/>
            <w:r>
              <w:t>\Framework\Lib\SetConfigFromExcel.xaml</w:t>
            </w:r>
          </w:p>
        </w:tc>
        <w:tc>
          <w:tcPr>
            <w:tcW w:w="2310" w:type="pct"/>
          </w:tcPr>
          <w:p>
            <w:pPr/>
          </w:p>
        </w:tc>
        <w:tc>
          <w:tcPr>
            <w:tcW w:w="2310" w:type="pct"/>
          </w:tcPr>
          <w:p>
            <w:pPr/>
            <w:r>
              <w:t>•Framework\Lib\ReadSheetExcelSettings.xaml</w:t>
            </w:r>
            <w:r>
              <w:br/>
            </w:r>
          </w:p>
        </w:tc>
      </w:tr>
      <w:tr>
        <w:tc>
          <w:tcPr>
            <w:tcW w:w="2310" w:type="pct"/>
          </w:tcPr>
          <w:p>
            <w:pPr/>
            <w:r>
              <w:t>\Implementation\00-Framework\CloseAllApplications.xaml</w:t>
            </w:r>
          </w:p>
        </w:tc>
        <w:tc>
          <w:tcPr>
            <w:tcW w:w="2310" w:type="pct"/>
          </w:tcPr>
          <w:p>
            <w:pPr/>
          </w:p>
        </w:tc>
        <w:tc>
          <w:tcPr>
            <w:tcW w:w="2310" w:type="pct"/>
          </w:tcPr>
          <w:p>
            <w:pPr/>
            <w:r>
              <w:t>•Main.xaml</w:t>
            </w:r>
            <w:r>
              <w:br/>
            </w:r>
            <w:r>
              <w:t>•Main_REFC.xaml</w:t>
            </w:r>
            <w:r>
              <w:br/>
            </w:r>
            <w:r>
              <w:t>•Framework\SetTransactionStatus.xaml</w:t>
            </w:r>
            <w:r>
              <w:br/>
            </w:r>
            <w:r>
              <w:t>•Implementation\04_Process\Workflow_Main.xaml</w:t>
            </w:r>
            <w:r>
              <w:br/>
            </w:r>
          </w:p>
        </w:tc>
      </w:tr>
      <w:tr>
        <w:tc>
          <w:tcPr>
            <w:tcW w:w="2310" w:type="pct"/>
          </w:tcPr>
          <w:p>
            <w:pPr/>
            <w:r>
              <w:t>\Implementation\00-Framework\KillAllProcesses.xaml</w:t>
            </w:r>
          </w:p>
        </w:tc>
        <w:tc>
          <w:tcPr>
            <w:tcW w:w="2310" w:type="pct"/>
          </w:tcPr>
          <w:p>
            <w:pPr/>
          </w:p>
        </w:tc>
        <w:tc>
          <w:tcPr>
            <w:tcW w:w="2310" w:type="pct"/>
          </w:tcPr>
          <w:p>
            <w:pPr/>
            <w:r>
              <w:t>•Main.xaml</w:t>
            </w:r>
            <w:r>
              <w:br/>
            </w:r>
            <w:r>
              <w:t>•Main_REFC.xaml</w:t>
            </w:r>
            <w:r>
              <w:br/>
            </w:r>
            <w:r>
              <w:t>•Framework\SetTransactionStatus.xaml</w:t>
            </w:r>
            <w:r>
              <w:br/>
            </w:r>
            <w:r>
              <w:t>•Implementation\04_Process\Workflow_Main.xaml</w:t>
            </w:r>
            <w:r>
              <w:br/>
            </w:r>
          </w:p>
        </w:tc>
      </w:tr>
      <w:tr>
        <w:tc>
          <w:tcPr>
            <w:tcW w:w="2310" w:type="pct"/>
          </w:tcPr>
          <w:p>
            <w:pPr/>
            <w:r>
              <w:t>\Implementation\01_RunStart\RunStart.xaml</w:t>
            </w:r>
          </w:p>
        </w:tc>
        <w:tc>
          <w:tcPr>
            <w:tcW w:w="2310" w:type="pct"/>
          </w:tcPr>
          <w:p>
            <w:pPr/>
          </w:p>
        </w:tc>
        <w:tc>
          <w:tcPr>
            <w:tcW w:w="2310" w:type="pct"/>
          </w:tcPr>
          <w:p>
            <w:pPr/>
            <w:r>
              <w:t>•Main_REFC.xaml</w:t>
            </w:r>
            <w:r>
              <w:br/>
            </w:r>
            <w:r>
              <w:t>•Tests\Séquence-Etape1.xaml</w:t>
            </w:r>
            <w:r>
              <w:br/>
            </w:r>
          </w:p>
        </w:tc>
      </w:tr>
      <w:tr>
        <w:tc>
          <w:tcPr>
            <w:tcW w:w="2310" w:type="pct"/>
          </w:tcPr>
          <w:p>
            <w:pPr/>
            <w:r>
              <w:t>\Implementation\02_Dispatcher\DispatcherRoot.xaml</w:t>
            </w:r>
          </w:p>
        </w:tc>
        <w:tc>
          <w:tcPr>
            <w:tcW w:w="2310" w:type="pct"/>
          </w:tcPr>
          <w:p>
            <w:pPr/>
            <w:r>
              <w:t>•Implementation\02_Dispatcher\DispatcherUsed.xaml</w:t>
            </w:r>
            <w:r>
              <w:br/>
            </w:r>
          </w:p>
        </w:tc>
        <w:tc>
          <w:tcPr>
            <w:tcW w:w="2310" w:type="pct"/>
          </w:tcPr>
          <w:p>
            <w:pPr/>
            <w:r>
              <w:t>•Main_REFC.xaml</w:t>
            </w:r>
            <w:r>
              <w:br/>
            </w:r>
          </w:p>
        </w:tc>
      </w:tr>
      <w:tr>
        <w:tc>
          <w:tcPr>
            <w:tcW w:w="2310" w:type="pct"/>
          </w:tcPr>
          <w:p>
            <w:pPr/>
            <w:r>
              <w:t>\Implementation\02_Dispatcher\DispatcherUsed.xaml</w:t>
            </w:r>
          </w:p>
        </w:tc>
        <w:tc>
          <w:tcPr>
            <w:tcW w:w="2310" w:type="pct"/>
          </w:tcPr>
          <w:p>
            <w:pPr/>
            <w:r>
              <w:t>•Librairy\Orchestrateur\NoDeSession\Libs\GetLastSession.xaml</w:t>
            </w:r>
            <w:r>
              <w:br/>
            </w:r>
          </w:p>
        </w:tc>
        <w:tc>
          <w:tcPr>
            <w:tcW w:w="2310" w:type="pct"/>
          </w:tcPr>
          <w:p>
            <w:pPr/>
            <w:r>
              <w:t>•Implementation\02_Dispatcher\DispatcherRoot.xaml</w:t>
            </w:r>
            <w:r>
              <w:br/>
            </w:r>
          </w:p>
        </w:tc>
      </w:tr>
      <w:tr>
        <w:tc>
          <w:tcPr>
            <w:tcW w:w="2310" w:type="pct"/>
          </w:tcPr>
          <w:p>
            <w:pPr/>
            <w:r>
              <w:t>\Implementation\03_InitApps\InitAllApplications.xaml</w:t>
            </w:r>
          </w:p>
        </w:tc>
        <w:tc>
          <w:tcPr>
            <w:tcW w:w="2310" w:type="pct"/>
          </w:tcPr>
          <w:p>
            <w:pPr/>
          </w:p>
        </w:tc>
        <w:tc>
          <w:tcPr>
            <w:tcW w:w="2310" w:type="pct"/>
          </w:tcPr>
          <w:p>
            <w:pPr/>
            <w:r>
              <w:t>•Main_REFC.xaml</w:t>
            </w:r>
            <w:r>
              <w:br/>
            </w:r>
          </w:p>
        </w:tc>
      </w:tr>
      <w:tr>
        <w:tc>
          <w:tcPr>
            <w:tcW w:w="2310" w:type="pct"/>
          </w:tcPr>
          <w:p>
            <w:pPr/>
            <w:r>
              <w:t>\Implementation\04_Process\Process.xaml</w:t>
            </w:r>
          </w:p>
        </w:tc>
        <w:tc>
          <w:tcPr>
            <w:tcW w:w="2310" w:type="pct"/>
          </w:tcPr>
          <w:p>
            <w:pPr/>
            <w:r>
              <w:t>•Implementation\04_Process\Workflow_Main.xaml</w:t>
            </w:r>
            <w:r>
              <w:br/>
            </w:r>
            <w:r>
              <w:t>•Librairy\Errors\SendEmailError.xaml</w:t>
            </w:r>
            <w:r>
              <w:br/>
            </w:r>
          </w:p>
        </w:tc>
        <w:tc>
          <w:tcPr>
            <w:tcW w:w="2310" w:type="pct"/>
          </w:tcPr>
          <w:p>
            <w:pPr/>
            <w:r>
              <w:t>•Main.xaml</w:t>
            </w:r>
            <w:r>
              <w:br/>
            </w:r>
            <w:r>
              <w:t>•Main_REFC.xaml</w:t>
            </w:r>
            <w:r>
              <w:br/>
            </w:r>
          </w:p>
        </w:tc>
      </w:tr>
      <w:tr>
        <w:tc>
          <w:tcPr>
            <w:tcW w:w="2310" w:type="pct"/>
          </w:tcPr>
          <w:p>
            <w:pPr/>
            <w:r>
              <w:t>\Implementation\04_Process\Workflow_Main.xaml</w:t>
            </w:r>
          </w:p>
        </w:tc>
        <w:tc>
          <w:tcPr>
            <w:tcW w:w="2310" w:type="pct"/>
          </w:tcPr>
          <w:p>
            <w:pPr/>
            <w:r>
              <w:t>•Implementation\00-Framework\CloseAllApplications.xaml</w:t>
            </w:r>
            <w:r>
              <w:br/>
            </w:r>
            <w:r>
              <w:t>•Implementation\00-Framework\KillAllProcesses.xaml</w:t>
            </w:r>
            <w:r>
              <w:br/>
            </w:r>
          </w:p>
        </w:tc>
        <w:tc>
          <w:tcPr>
            <w:tcW w:w="2310" w:type="pct"/>
          </w:tcPr>
          <w:p>
            <w:pPr/>
            <w:r>
              <w:t>•Implementation\04_Process\Process.xaml</w:t>
            </w:r>
            <w:r>
              <w:br/>
            </w:r>
          </w:p>
        </w:tc>
      </w:tr>
      <w:tr>
        <w:tc>
          <w:tcPr>
            <w:tcW w:w="2310" w:type="pct"/>
          </w:tcPr>
          <w:p>
            <w:pPr/>
            <w:r>
              <w:t>\Implementation\05_SetTransactionItem\SetTranscationItemWithAnalyse.xaml</w:t>
            </w:r>
          </w:p>
        </w:tc>
        <w:tc>
          <w:tcPr>
            <w:tcW w:w="2310" w:type="pct"/>
          </w:tcPr>
          <w:p>
            <w:pPr/>
          </w:p>
        </w:tc>
        <w:tc>
          <w:tcPr>
            <w:tcW w:w="2310" w:type="pct"/>
          </w:tcPr>
          <w:p>
            <w:pPr/>
            <w:r>
              <w:t>•Framework\SetTransactionStatus.xaml</w:t>
            </w:r>
            <w:r>
              <w:br/>
            </w:r>
          </w:p>
        </w:tc>
      </w:tr>
      <w:tr>
        <w:tc>
          <w:tcPr>
            <w:tcW w:w="2310" w:type="pct"/>
          </w:tcPr>
          <w:p>
            <w:pPr/>
            <w:r>
              <w:t>\Implementation\06_RunEnd\RunEnd.xaml</w:t>
            </w:r>
          </w:p>
        </w:tc>
        <w:tc>
          <w:tcPr>
            <w:tcW w:w="2310" w:type="pct"/>
          </w:tcPr>
          <w:p>
            <w:pPr/>
          </w:p>
        </w:tc>
        <w:tc>
          <w:tcPr>
            <w:tcW w:w="2310" w:type="pct"/>
          </w:tcPr>
          <w:p>
            <w:pPr/>
            <w:r>
              <w:t>•Main_REFC.xaml</w:t>
            </w:r>
            <w:r>
              <w:br/>
            </w:r>
          </w:p>
        </w:tc>
      </w:tr>
      <w:tr>
        <w:tc>
          <w:tcPr>
            <w:tcW w:w="2310" w:type="pct"/>
          </w:tcPr>
          <w:p>
            <w:pPr/>
            <w:r>
              <w:t>\Librairy\Email\SendEmailBySMTP.xaml</w:t>
            </w:r>
          </w:p>
        </w:tc>
        <w:tc>
          <w:tcPr>
            <w:tcW w:w="2310" w:type="pct"/>
          </w:tcPr>
          <w:p>
            <w:pPr/>
          </w:p>
        </w:tc>
        <w:tc>
          <w:tcPr>
            <w:tcW w:w="2310" w:type="pct"/>
          </w:tcPr>
          <w:p>
            <w:pPr/>
            <w:r>
              <w:t>•Framework\ReacapAll.xaml</w:t>
            </w:r>
            <w:r>
              <w:br/>
            </w:r>
            <w:r>
              <w:t>•Librairy\Errors\SendEmailError.xaml</w:t>
            </w:r>
            <w:r>
              <w:br/>
            </w:r>
            <w:r>
              <w:t>•Tests\Test-EmailSMTP.xaml</w:t>
            </w:r>
            <w:r>
              <w:br/>
            </w:r>
          </w:p>
        </w:tc>
      </w:tr>
      <w:tr>
        <w:tc>
          <w:tcPr>
            <w:tcW w:w="2310" w:type="pct"/>
          </w:tcPr>
          <w:p>
            <w:pPr/>
            <w:r>
              <w:t>\Librairy\Errors\Monkey.xaml</w:t>
            </w:r>
          </w:p>
        </w:tc>
        <w:tc>
          <w:tcPr>
            <w:tcW w:w="2310" w:type="pct"/>
          </w:tcPr>
          <w:p>
            <w:pPr/>
          </w:p>
        </w:tc>
        <w:tc>
          <w:tcPr>
            <w:tcW w:w="2310" w:type="pct"/>
          </w:tcPr>
          <w:p>
            <w:pPr/>
          </w:p>
        </w:tc>
      </w:tr>
      <w:tr>
        <w:tc>
          <w:tcPr>
            <w:tcW w:w="2310" w:type="pct"/>
          </w:tcPr>
          <w:p>
            <w:pPr/>
            <w:r>
              <w:t>\Librairy\Errors\SendEmailError.xaml</w:t>
            </w:r>
          </w:p>
        </w:tc>
        <w:tc>
          <w:tcPr>
            <w:tcW w:w="2310" w:type="pct"/>
          </w:tcPr>
          <w:p>
            <w:pPr/>
            <w:r>
              <w:t>•Framework\TakeScreenshot.xaml</w:t>
            </w:r>
            <w:r>
              <w:br/>
            </w:r>
            <w:r>
              <w:t>•Librairy\Email\SendEmailBySMTP.xaml</w:t>
            </w:r>
            <w:r>
              <w:br/>
            </w:r>
          </w:p>
        </w:tc>
        <w:tc>
          <w:tcPr>
            <w:tcW w:w="2310" w:type="pct"/>
          </w:tcPr>
          <w:p>
            <w:pPr/>
            <w:r>
              <w:t>•Main_REFC.xaml</w:t>
            </w:r>
            <w:r>
              <w:br/>
            </w:r>
            <w:r>
              <w:t>•Implementation\04_Process\Process.xaml</w:t>
            </w:r>
            <w:r>
              <w:br/>
            </w:r>
          </w:p>
        </w:tc>
      </w:tr>
      <w:tr>
        <w:tc>
          <w:tcPr>
            <w:tcW w:w="2310" w:type="pct"/>
          </w:tcPr>
          <w:p>
            <w:pPr/>
            <w:r>
              <w:t>\Librairy\Orchestrateur\Get_Env.xaml</w:t>
            </w:r>
          </w:p>
        </w:tc>
        <w:tc>
          <w:tcPr>
            <w:tcW w:w="2310" w:type="pct"/>
          </w:tcPr>
          <w:p>
            <w:pPr/>
          </w:p>
        </w:tc>
        <w:tc>
          <w:tcPr>
            <w:tcW w:w="2310" w:type="pct"/>
          </w:tcPr>
          <w:p>
            <w:pPr/>
          </w:p>
        </w:tc>
      </w:tr>
      <w:tr>
        <w:tc>
          <w:tcPr>
            <w:tcW w:w="2310" w:type="pct"/>
          </w:tcPr>
          <w:p>
            <w:pPr/>
            <w:r>
              <w:t>\Librairy\Orchestrateur\NoDeSession\Libs\GetInfoOfQItems.xaml</w:t>
            </w:r>
          </w:p>
        </w:tc>
        <w:tc>
          <w:tcPr>
            <w:tcW w:w="2310" w:type="pct"/>
          </w:tcPr>
          <w:p>
            <w:pPr/>
          </w:p>
        </w:tc>
        <w:tc>
          <w:tcPr>
            <w:tcW w:w="2310" w:type="pct"/>
          </w:tcPr>
          <w:p>
            <w:pPr/>
            <w:r>
              <w:t>•Librairy\Orchestrateur\NoDeSession\Libs\GetInfoOfSession.xaml</w:t>
            </w:r>
            <w:r>
              <w:br/>
            </w:r>
            <w:r>
              <w:t>•Librairy\Orchestrateur\NoDeSession\Libs\GetLastSession.xaml</w:t>
            </w:r>
            <w:r>
              <w:br/>
            </w:r>
          </w:p>
        </w:tc>
      </w:tr>
      <w:tr>
        <w:tc>
          <w:tcPr>
            <w:tcW w:w="2310" w:type="pct"/>
          </w:tcPr>
          <w:p>
            <w:pPr/>
            <w:r>
              <w:t>\Librairy\Orchestrateur\NoDeSession\Libs\GetInfoOfSession.xaml</w:t>
            </w:r>
          </w:p>
        </w:tc>
        <w:tc>
          <w:tcPr>
            <w:tcW w:w="2310" w:type="pct"/>
          </w:tcPr>
          <w:p>
            <w:pPr/>
            <w:r>
              <w:t>•Librairy\Orchestrateur\NoDeSession\Libs\GetInfoOfQItems.xaml</w:t>
            </w:r>
            <w:r>
              <w:br/>
            </w:r>
          </w:p>
        </w:tc>
        <w:tc>
          <w:tcPr>
            <w:tcW w:w="2310" w:type="pct"/>
          </w:tcPr>
          <w:p>
            <w:pPr/>
            <w:r>
              <w:t>•Framework\ReacapAll.xaml</w:t>
            </w:r>
            <w:r>
              <w:br/>
            </w:r>
          </w:p>
        </w:tc>
      </w:tr>
      <w:tr>
        <w:tc>
          <w:tcPr>
            <w:tcW w:w="2310" w:type="pct"/>
          </w:tcPr>
          <w:p>
            <w:pPr/>
            <w:r>
              <w:t>\Librairy\Orchestrateur\NoDeSession\Libs\GetLastSession.xaml</w:t>
            </w:r>
          </w:p>
        </w:tc>
        <w:tc>
          <w:tcPr>
            <w:tcW w:w="2310" w:type="pct"/>
          </w:tcPr>
          <w:p>
            <w:pPr/>
            <w:r>
              <w:t>•Librairy\Orchestrateur\NoDeSession\Libs\GetInfoOfQItems.xaml</w:t>
            </w:r>
            <w:r>
              <w:br/>
            </w:r>
          </w:p>
        </w:tc>
        <w:tc>
          <w:tcPr>
            <w:tcW w:w="2310" w:type="pct"/>
          </w:tcPr>
          <w:p>
            <w:pPr/>
            <w:r>
              <w:t>•Implementation\02_Dispatcher\DispatcherUsed.xaml</w:t>
            </w:r>
            <w:r>
              <w:br/>
            </w:r>
          </w:p>
        </w:tc>
      </w:tr>
      <w:tr>
        <w:tc>
          <w:tcPr>
            <w:tcW w:w="2310" w:type="pct"/>
          </w:tcPr>
          <w:p>
            <w:pPr/>
            <w:r>
              <w:t>\Tests\Séquence-Etape1.xaml</w:t>
            </w:r>
          </w:p>
        </w:tc>
        <w:tc>
          <w:tcPr>
            <w:tcW w:w="2310" w:type="pct"/>
          </w:tcPr>
          <w:p>
            <w:pPr/>
            <w:r>
              <w:t>•Framework\01-InitAllSettings.xaml</w:t>
            </w:r>
            <w:r>
              <w:br/>
            </w:r>
            <w:r>
              <w:t>•Implementation\01_RunStart\RunStart.xaml</w:t>
            </w:r>
            <w:r>
              <w:br/>
            </w:r>
          </w:p>
        </w:tc>
        <w:tc>
          <w:tcPr>
            <w:tcW w:w="2310" w:type="pct"/>
          </w:tcPr>
          <w:p>
            <w:pPr/>
          </w:p>
        </w:tc>
      </w:tr>
      <w:tr>
        <w:tc>
          <w:tcPr>
            <w:tcW w:w="2310" w:type="pct"/>
          </w:tcPr>
          <w:p>
            <w:pPr/>
            <w:r>
              <w:t>\Tests\Test-EmailSMTP.xaml</w:t>
            </w:r>
          </w:p>
        </w:tc>
        <w:tc>
          <w:tcPr>
            <w:tcW w:w="2310" w:type="pct"/>
          </w:tcPr>
          <w:p>
            <w:pPr/>
            <w:r>
              <w:t>•Librairy\Email\SendEmailBySMTP.xaml</w:t>
            </w:r>
            <w:r>
              <w:br/>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Bibliothèque_Log:   [1.0.2]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MongoDB.Bson:   [2.13.2]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MongoDB.Driver:   [2.13.2]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MongoDB.Driver.Core:   [2.13.2]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[2.11.4]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[1.12.2]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[21.10.2]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UiPath.Testing.Activities:   [1.4.3]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[21.10.3]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UiPath.WebAPI.Activities:   [1.9.2]</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c82c98cbd21e447d" /><Relationship Type="http://schemas.openxmlformats.org/officeDocument/2006/relationships/numbering" Target="/word/numbering.xml" Id="Ra4f9eb09b9f14e57" /><Relationship Type="http://schemas.openxmlformats.org/officeDocument/2006/relationships/settings" Target="/word/settings.xml" Id="R2ae2eaf334294f95" /></Relationships>
</file>