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23" w:rsidRDefault="0022557F" w:rsidP="00E6025A">
      <w:pPr>
        <w:jc w:val="both"/>
      </w:pPr>
      <w:r>
        <w:t>Description:</w:t>
      </w:r>
    </w:p>
    <w:p w:rsidR="00D55687" w:rsidRDefault="0022557F" w:rsidP="00E6025A">
      <w:pPr>
        <w:pStyle w:val="ListParagraph"/>
        <w:numPr>
          <w:ilvl w:val="0"/>
          <w:numId w:val="4"/>
        </w:numPr>
        <w:jc w:val="both"/>
      </w:pPr>
      <w:r>
        <w:t>‘1-3’ values in one row are the transmitter coordinates;</w:t>
      </w:r>
    </w:p>
    <w:p w:rsidR="00D55687" w:rsidRDefault="0022557F" w:rsidP="00E6025A">
      <w:pPr>
        <w:pStyle w:val="ListParagraph"/>
        <w:numPr>
          <w:ilvl w:val="0"/>
          <w:numId w:val="4"/>
        </w:numPr>
        <w:jc w:val="both"/>
      </w:pPr>
      <w:r>
        <w:t>‘4-6’ values in one row are the receiver coordinates;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‘7’ value in one row is the total length of the propagation paths;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‘8’ value in one row is the real part of the complex amplitude;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‘9’ value in one row is the imagine part of the complex amplitude;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‘10’ value in one row is the type of the propagation path:</w:t>
      </w:r>
    </w:p>
    <w:p w:rsidR="0061580E" w:rsidRDefault="0061580E" w:rsidP="00E6025A">
      <w:pPr>
        <w:pStyle w:val="ListParagraph"/>
        <w:jc w:val="both"/>
      </w:pPr>
      <w:r>
        <w:t>0-----line of sight;</w:t>
      </w:r>
    </w:p>
    <w:p w:rsidR="0061580E" w:rsidRDefault="0061580E" w:rsidP="00E6025A">
      <w:pPr>
        <w:pStyle w:val="ListParagraph"/>
        <w:jc w:val="both"/>
      </w:pPr>
      <w:r>
        <w:t>1-----reflection;</w:t>
      </w:r>
    </w:p>
    <w:p w:rsidR="0061580E" w:rsidRDefault="0061580E" w:rsidP="00E6025A">
      <w:pPr>
        <w:pStyle w:val="ListParagraph"/>
        <w:jc w:val="both"/>
      </w:pPr>
      <w:r>
        <w:t>2-----diffraction;</w:t>
      </w:r>
    </w:p>
    <w:p w:rsidR="0061580E" w:rsidRDefault="0061580E" w:rsidP="00E6025A">
      <w:pPr>
        <w:pStyle w:val="ListParagraph"/>
        <w:jc w:val="both"/>
      </w:pPr>
      <w:r>
        <w:t xml:space="preserve">3-----reflection </w:t>
      </w:r>
      <w:r w:rsidR="00BB1D1E">
        <w:t>diffuse</w:t>
      </w:r>
      <w:r>
        <w:t>;</w:t>
      </w:r>
    </w:p>
    <w:p w:rsidR="0061580E" w:rsidRDefault="0061580E" w:rsidP="00E6025A">
      <w:pPr>
        <w:pStyle w:val="ListParagraph"/>
        <w:jc w:val="both"/>
      </w:pPr>
      <w:r>
        <w:t xml:space="preserve">4-----single scattering and </w:t>
      </w:r>
      <w:r w:rsidR="00BB1D1E">
        <w:t>diffuse</w:t>
      </w:r>
      <w:r>
        <w:t xml:space="preserve"> reflection;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 xml:space="preserve">‘11’ value in one row is the index of the </w:t>
      </w:r>
      <w:r w:rsidR="00BB1D1E">
        <w:t>reflection order of the propagation path</w:t>
      </w:r>
      <w:r>
        <w:t>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‘12-14’ values in one row are the first order reflection point coordinates (reflection);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‘15-17’ values in one row are the second order reflection point coordinates (reflection);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 xml:space="preserve">‘18-20’ values in one row are the third order reflection point coordinates (reflection); 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‘21-2</w:t>
      </w:r>
      <w:r w:rsidR="00E6025A">
        <w:t>3</w:t>
      </w:r>
      <w:r>
        <w:t xml:space="preserve">’ values in one row are the </w:t>
      </w:r>
      <w:r>
        <w:rPr>
          <w:rFonts w:hint="eastAsia"/>
        </w:rPr>
        <w:t>fourth</w:t>
      </w:r>
      <w:r>
        <w:t xml:space="preserve"> order reflection point coordinates (reflection); 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‘2</w:t>
      </w:r>
      <w:r w:rsidR="00E6025A">
        <w:t>4</w:t>
      </w:r>
      <w:r>
        <w:t>-2</w:t>
      </w:r>
      <w:r w:rsidR="00E6025A">
        <w:t>6</w:t>
      </w:r>
      <w:r>
        <w:t xml:space="preserve">’ values in one row are the </w:t>
      </w:r>
      <w:r>
        <w:rPr>
          <w:rFonts w:hint="eastAsia"/>
        </w:rPr>
        <w:t>fifth</w:t>
      </w:r>
      <w:r>
        <w:t xml:space="preserve"> order reflection point coordinates (reflection); 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‘2</w:t>
      </w:r>
      <w:r w:rsidR="00E6025A">
        <w:t>7</w:t>
      </w:r>
      <w:r>
        <w:t>-2</w:t>
      </w:r>
      <w:r w:rsidR="00E6025A">
        <w:t>9</w:t>
      </w:r>
      <w:r>
        <w:t>’ values in one row are the</w:t>
      </w:r>
      <w:r w:rsidR="00E6025A">
        <w:t xml:space="preserve"> corresponding image point of the first order reflection point </w:t>
      </w:r>
      <w:r>
        <w:t>(reflection);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</w:t>
      </w:r>
      <w:r w:rsidR="00E6025A">
        <w:t>30</w:t>
      </w:r>
      <w:r>
        <w:t>-</w:t>
      </w:r>
      <w:r w:rsidR="00E6025A">
        <w:t>32</w:t>
      </w:r>
      <w:r>
        <w:t xml:space="preserve">’ values in one row are </w:t>
      </w:r>
      <w:r w:rsidR="00E6025A">
        <w:t xml:space="preserve">the corresponding image point of </w:t>
      </w:r>
      <w:r>
        <w:t>the second</w:t>
      </w:r>
      <w:r w:rsidR="00E6025A">
        <w:t xml:space="preserve"> order reflection point </w:t>
      </w:r>
      <w:r>
        <w:t>(reflection);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</w:t>
      </w:r>
      <w:r w:rsidR="00E6025A">
        <w:t>33</w:t>
      </w:r>
      <w:r>
        <w:t>-</w:t>
      </w:r>
      <w:r w:rsidR="00E6025A">
        <w:t>35</w:t>
      </w:r>
      <w:r>
        <w:t xml:space="preserve">’ values in one row are </w:t>
      </w:r>
      <w:r w:rsidR="00E6025A">
        <w:t xml:space="preserve">the corresponding image point of </w:t>
      </w:r>
      <w:r>
        <w:t>t</w:t>
      </w:r>
      <w:r w:rsidR="00E6025A">
        <w:t xml:space="preserve">he third order reflection point </w:t>
      </w:r>
      <w:r>
        <w:t xml:space="preserve">(reflection); 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</w:t>
      </w:r>
      <w:r w:rsidR="00E6025A">
        <w:t>36</w:t>
      </w:r>
      <w:r>
        <w:t>-</w:t>
      </w:r>
      <w:r w:rsidR="00E6025A">
        <w:t>38</w:t>
      </w:r>
      <w:r>
        <w:t xml:space="preserve">’ values in one row are </w:t>
      </w:r>
      <w:r w:rsidR="00E6025A">
        <w:t xml:space="preserve">the corresponding image point of </w:t>
      </w:r>
      <w:r>
        <w:t xml:space="preserve">the </w:t>
      </w:r>
      <w:r>
        <w:rPr>
          <w:rFonts w:hint="eastAsia"/>
        </w:rPr>
        <w:t>fourth</w:t>
      </w:r>
      <w:r w:rsidR="00E6025A">
        <w:t xml:space="preserve"> order reflection point </w:t>
      </w:r>
      <w:r>
        <w:t xml:space="preserve">(reflection); </w:t>
      </w:r>
    </w:p>
    <w:p w:rsidR="0061580E" w:rsidRDefault="0061580E" w:rsidP="00E6025A">
      <w:pPr>
        <w:pStyle w:val="ListParagraph"/>
        <w:numPr>
          <w:ilvl w:val="0"/>
          <w:numId w:val="4"/>
        </w:numPr>
        <w:jc w:val="both"/>
      </w:pPr>
      <w:r>
        <w:t>‘</w:t>
      </w:r>
      <w:r w:rsidR="00E6025A">
        <w:t>39</w:t>
      </w:r>
      <w:r>
        <w:t>-</w:t>
      </w:r>
      <w:r w:rsidR="00E6025A">
        <w:t>41</w:t>
      </w:r>
      <w:r>
        <w:t xml:space="preserve">’ values in one row are </w:t>
      </w:r>
      <w:r w:rsidR="00E6025A">
        <w:t xml:space="preserve">the corresponding image point of </w:t>
      </w:r>
      <w:r>
        <w:t xml:space="preserve">the </w:t>
      </w:r>
      <w:r>
        <w:rPr>
          <w:rFonts w:hint="eastAsia"/>
        </w:rPr>
        <w:t>fifth</w:t>
      </w:r>
      <w:r>
        <w:t xml:space="preserve"> or</w:t>
      </w:r>
      <w:r w:rsidR="00E6025A">
        <w:t>der reflection point</w:t>
      </w:r>
      <w:r>
        <w:t xml:space="preserve"> (reflection); </w:t>
      </w:r>
    </w:p>
    <w:p w:rsidR="00D55687" w:rsidRDefault="00523E34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42</w:t>
      </w:r>
      <w:r>
        <w:t xml:space="preserve">’ values in one row </w:t>
      </w:r>
      <w:r w:rsidR="00D55687">
        <w:t xml:space="preserve">is the real part of the </w:t>
      </w:r>
      <w:r>
        <w:t xml:space="preserve">perpendicular </w:t>
      </w:r>
      <w:r w:rsidR="00D55687" w:rsidRPr="00523E34">
        <w:t>polarization</w:t>
      </w:r>
      <w:r w:rsidR="00D55687">
        <w:t xml:space="preserve"> </w:t>
      </w:r>
      <w:r>
        <w:t xml:space="preserve">reflection </w:t>
      </w:r>
      <w:r w:rsidR="00D55687">
        <w:t>coefficient</w:t>
      </w:r>
      <w:r>
        <w:t xml:space="preserve"> for the first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43</w:t>
      </w:r>
      <w:r>
        <w:t xml:space="preserve">’ values in one row is the imagine part of the perpendicular </w:t>
      </w:r>
      <w:r w:rsidRPr="00523E34">
        <w:t>polarization</w:t>
      </w:r>
      <w:r>
        <w:t xml:space="preserve"> reflection coefficient for the first interaction (reflection);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44</w:t>
      </w:r>
      <w:r>
        <w:t xml:space="preserve">’ values in one row is the real part of the </w:t>
      </w:r>
      <w:r w:rsidRPr="00523E34">
        <w:t>parallel polarization</w:t>
      </w:r>
      <w:r>
        <w:t xml:space="preserve"> reflection coefficient for the first interaction (refle</w:t>
      </w:r>
      <w:bookmarkStart w:id="0" w:name="_GoBack"/>
      <w:bookmarkEnd w:id="0"/>
      <w:r>
        <w:t xml:space="preserve">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45</w:t>
      </w:r>
      <w:r>
        <w:t xml:space="preserve">’ values in one row is the imagine part of the </w:t>
      </w:r>
      <w:r w:rsidRPr="00523E34">
        <w:t>parallel polarization</w:t>
      </w:r>
      <w:r>
        <w:t xml:space="preserve"> reflection coefficient for the first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46</w:t>
      </w:r>
      <w:r>
        <w:t xml:space="preserve">’ values in one row is the real part of the perpendicular </w:t>
      </w:r>
      <w:r w:rsidRPr="00523E34">
        <w:t>polarization</w:t>
      </w:r>
      <w:r>
        <w:t xml:space="preserve"> reflection coefficient for the second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47</w:t>
      </w:r>
      <w:r>
        <w:t xml:space="preserve">’ values in one row is the imagine part of the perpendicular </w:t>
      </w:r>
      <w:r w:rsidRPr="00523E34">
        <w:t>polarization</w:t>
      </w:r>
      <w:r>
        <w:t xml:space="preserve"> reflection coefficient for the second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48</w:t>
      </w:r>
      <w:r>
        <w:t xml:space="preserve">’ values in one row is the real part of the </w:t>
      </w:r>
      <w:r w:rsidRPr="00523E34">
        <w:t>parallel polarization</w:t>
      </w:r>
      <w:r>
        <w:t xml:space="preserve"> reflection coefficient for the second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49</w:t>
      </w:r>
      <w:r>
        <w:t xml:space="preserve">’ values in one row is the imagine part of the </w:t>
      </w:r>
      <w:r w:rsidRPr="00523E34">
        <w:t>parallel polarization</w:t>
      </w:r>
      <w:r>
        <w:t xml:space="preserve"> reflection coefficient for the second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lastRenderedPageBreak/>
        <w:t>’</w:t>
      </w:r>
      <w:r w:rsidR="00E6025A">
        <w:t>50</w:t>
      </w:r>
      <w:r>
        <w:t xml:space="preserve">’ values in one row is the real part of the perpendicular </w:t>
      </w:r>
      <w:r w:rsidRPr="00523E34">
        <w:t>polarization</w:t>
      </w:r>
      <w:r>
        <w:t xml:space="preserve"> reflection coefficient for the third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51</w:t>
      </w:r>
      <w:r>
        <w:t xml:space="preserve">’ values in one row is the imagine part of the perpendicular </w:t>
      </w:r>
      <w:r w:rsidRPr="00523E34">
        <w:t>polarization</w:t>
      </w:r>
      <w:r>
        <w:t xml:space="preserve"> reflection coefficient for the third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52</w:t>
      </w:r>
      <w:r>
        <w:t xml:space="preserve">’ values in one row is the real part of the </w:t>
      </w:r>
      <w:r w:rsidRPr="00523E34">
        <w:t>parallel polarization</w:t>
      </w:r>
      <w:r>
        <w:t xml:space="preserve"> reflection coefficient for the third interaction (reflection); </w:t>
      </w:r>
    </w:p>
    <w:p w:rsidR="00D55687" w:rsidRDefault="00D55687" w:rsidP="00E6025A">
      <w:pPr>
        <w:pStyle w:val="ListParagraph"/>
        <w:numPr>
          <w:ilvl w:val="0"/>
          <w:numId w:val="4"/>
        </w:numPr>
        <w:jc w:val="both"/>
      </w:pPr>
      <w:r>
        <w:t>’</w:t>
      </w:r>
      <w:r w:rsidR="00E6025A">
        <w:t>53</w:t>
      </w:r>
      <w:r>
        <w:t xml:space="preserve">’ values in one row is the imagine part of the </w:t>
      </w:r>
      <w:r w:rsidRPr="00523E34">
        <w:t>parallel polarization</w:t>
      </w:r>
      <w:r>
        <w:t xml:space="preserve"> reflection coefficient for the third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’54’ values in one row is the real part of the perpendicular </w:t>
      </w:r>
      <w:r w:rsidRPr="00523E34">
        <w:t>polarization</w:t>
      </w:r>
      <w:r>
        <w:t xml:space="preserve"> reflection coefficient for the </w:t>
      </w:r>
      <w:r>
        <w:rPr>
          <w:rFonts w:hint="eastAsia"/>
        </w:rPr>
        <w:t>fourth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’55’ values in one row is the imagine part of the perpendicular </w:t>
      </w:r>
      <w:r w:rsidRPr="00523E34">
        <w:t>polarization</w:t>
      </w:r>
      <w:r>
        <w:t xml:space="preserve"> reflection coefficient for the </w:t>
      </w:r>
      <w:r>
        <w:rPr>
          <w:rFonts w:hint="eastAsia"/>
        </w:rPr>
        <w:t>fourth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’56’ values in one row is the real part of the </w:t>
      </w:r>
      <w:r w:rsidRPr="00523E34">
        <w:t>parallel polarization</w:t>
      </w:r>
      <w:r>
        <w:t xml:space="preserve"> reflection coefficient for the </w:t>
      </w:r>
      <w:r>
        <w:rPr>
          <w:rFonts w:hint="eastAsia"/>
        </w:rPr>
        <w:t>fourth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’57’ values in one row is the imagine part of the </w:t>
      </w:r>
      <w:r w:rsidRPr="00523E34">
        <w:t>parallel polarization</w:t>
      </w:r>
      <w:r>
        <w:t xml:space="preserve"> reflection coefficient for the </w:t>
      </w:r>
      <w:r>
        <w:rPr>
          <w:rFonts w:hint="eastAsia"/>
        </w:rPr>
        <w:t>fourth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’58’ values in one row is the real part of the perpendicular </w:t>
      </w:r>
      <w:r w:rsidRPr="00523E34">
        <w:t>polarization</w:t>
      </w:r>
      <w:r>
        <w:t xml:space="preserve"> reflection coefficient for the </w:t>
      </w:r>
      <w:r>
        <w:rPr>
          <w:rFonts w:hint="eastAsia"/>
        </w:rPr>
        <w:t>fifth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’59’ values in one row is the imagine part of the perpendicular </w:t>
      </w:r>
      <w:r w:rsidRPr="00523E34">
        <w:t>polarization</w:t>
      </w:r>
      <w:r>
        <w:t xml:space="preserve"> reflection coefficient for the </w:t>
      </w:r>
      <w:r>
        <w:rPr>
          <w:rFonts w:hint="eastAsia"/>
        </w:rPr>
        <w:t>fifth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’60’ values in one row is the real part of the </w:t>
      </w:r>
      <w:r w:rsidRPr="00523E34">
        <w:t>parallel polarization</w:t>
      </w:r>
      <w:r>
        <w:t xml:space="preserve"> reflection coefficient for the </w:t>
      </w:r>
      <w:r>
        <w:rPr>
          <w:rFonts w:hint="eastAsia"/>
        </w:rPr>
        <w:t>fifth</w:t>
      </w:r>
      <w:r>
        <w:t xml:space="preserve"> interaction (reflection); </w:t>
      </w:r>
    </w:p>
    <w:p w:rsidR="00E6025A" w:rsidRDefault="00E6025A" w:rsidP="00E6025A">
      <w:pPr>
        <w:pStyle w:val="ListParagraph"/>
        <w:numPr>
          <w:ilvl w:val="0"/>
          <w:numId w:val="4"/>
        </w:numPr>
        <w:jc w:val="both"/>
      </w:pPr>
      <w:r>
        <w:t xml:space="preserve">’61’ values in one row is the imagine part of the </w:t>
      </w:r>
      <w:r w:rsidRPr="00523E34">
        <w:t>parallel polarization</w:t>
      </w:r>
      <w:r>
        <w:t xml:space="preserve"> reflection coefficient for the </w:t>
      </w:r>
      <w:r>
        <w:rPr>
          <w:rFonts w:hint="eastAsia"/>
        </w:rPr>
        <w:t>fifth</w:t>
      </w:r>
      <w:r>
        <w:t xml:space="preserve"> interaction (reflection); </w:t>
      </w:r>
    </w:p>
    <w:p w:rsidR="00523E34" w:rsidRDefault="00523E34" w:rsidP="00E6025A">
      <w:pPr>
        <w:pStyle w:val="ListParagraph"/>
        <w:jc w:val="both"/>
      </w:pPr>
    </w:p>
    <w:sectPr w:rsidR="00523E3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6FC7"/>
    <w:multiLevelType w:val="hybridMultilevel"/>
    <w:tmpl w:val="00225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72B27"/>
    <w:multiLevelType w:val="hybridMultilevel"/>
    <w:tmpl w:val="F152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6418"/>
    <w:multiLevelType w:val="hybridMultilevel"/>
    <w:tmpl w:val="20AE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470C"/>
    <w:multiLevelType w:val="hybridMultilevel"/>
    <w:tmpl w:val="20AE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6C"/>
    <w:rsid w:val="00110D6C"/>
    <w:rsid w:val="0022557F"/>
    <w:rsid w:val="00317207"/>
    <w:rsid w:val="00523E34"/>
    <w:rsid w:val="0061580E"/>
    <w:rsid w:val="00646820"/>
    <w:rsid w:val="00651618"/>
    <w:rsid w:val="009012D0"/>
    <w:rsid w:val="00AA1123"/>
    <w:rsid w:val="00B80635"/>
    <w:rsid w:val="00BB1D1E"/>
    <w:rsid w:val="00D55687"/>
    <w:rsid w:val="00E41CD3"/>
    <w:rsid w:val="00E6025A"/>
    <w:rsid w:val="00F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CE9BB-47A3-4B27-AA6E-2D11D1E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Mingming</dc:creator>
  <cp:keywords/>
  <dc:description/>
  <cp:lastModifiedBy>Gan, Mingming</cp:lastModifiedBy>
  <cp:revision>32</cp:revision>
  <dcterms:created xsi:type="dcterms:W3CDTF">2014-02-06T14:41:00Z</dcterms:created>
  <dcterms:modified xsi:type="dcterms:W3CDTF">2016-07-13T09:31:00Z</dcterms:modified>
</cp:coreProperties>
</file>