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t xml:space="preserve">Group 31</w:t>
      </w:r>
    </w:p>
    <w:p w:rsidR="00000000" w:rsidDel="00000000" w:rsidP="00000000" w:rsidRDefault="00000000" w:rsidRPr="00000000" w14:paraId="00000002">
      <w:pPr>
        <w:jc w:val="right"/>
        <w:rPr/>
      </w:pPr>
      <w:r w:rsidDel="00000000" w:rsidR="00000000" w:rsidRPr="00000000">
        <w:rPr>
          <w:rtl w:val="0"/>
        </w:rPr>
        <w:t xml:space="preserve">Daniel Smith, Renee Cai, and Veronica Song</w:t>
      </w:r>
    </w:p>
    <w:p w:rsidR="00000000" w:rsidDel="00000000" w:rsidP="00000000" w:rsidRDefault="00000000" w:rsidRPr="00000000" w14:paraId="00000003">
      <w:pPr>
        <w:jc w:val="right"/>
        <w:rPr>
          <w:highlight w:val="yellow"/>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Visualization Design</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color w:val="e69138"/>
          <w:rtl w:val="0"/>
        </w:rPr>
        <w:t xml:space="preserve">Visualization 1:</w:t>
      </w:r>
      <w:r w:rsidDel="00000000" w:rsidR="00000000" w:rsidRPr="00000000">
        <w:rPr>
          <w:rtl w:val="0"/>
        </w:rPr>
        <w:t xml:space="preserve"> This is a basic lineplot that we created to map the average delay in minutes depending on the hour of the day. This lineplot acts like a summary graph that averages the train delay across all orange line stops across the 9 hours (2 PM - 11 PM) that we collected live data. The line was colored orange to mimic the orange line theme that the website follows. This graph helped us identify times when the orange line as a whole was most delayed versus least delayed (or even early to the stops).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color w:val="e69138"/>
          <w:rtl w:val="0"/>
        </w:rPr>
        <w:t xml:space="preserve">Visualization 2: </w:t>
      </w:r>
      <w:r w:rsidDel="00000000" w:rsidR="00000000" w:rsidRPr="00000000">
        <w:rPr>
          <w:rtl w:val="0"/>
        </w:rPr>
        <w:t xml:space="preserve">This is an interactive visualization that plots the average delay per hour across all orange line stops. Given that there are many orange line stops, we included an interactive radio button feature to make the data more interpretable. Users are able to select a particular stop ID to analyze and get a secondary, zoomed-in graph to generate on the side of the main graph. The original graph that plots all stops also changes color to display how that particular stop compares to the other stops (by graying out all stops except the selected stop). The main graph with all stop IDs plotted also has a tooltip feature so that the user can hover and see which stop ID had how many delayed minutes at which specific hour. This allows users to easily pinpoint which stop ID they would like to get a deeper look at and then use the radio buttons to adjust the graph accordingly.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color w:val="e69138"/>
          <w:rtl w:val="0"/>
        </w:rPr>
        <w:t xml:space="preserve">Visualization 3: </w:t>
      </w:r>
      <w:r w:rsidDel="00000000" w:rsidR="00000000" w:rsidRPr="00000000">
        <w:rPr>
          <w:rtl w:val="0"/>
        </w:rPr>
        <w:t xml:space="preserve">This is a histogram that displays the distribution of delay over the hours. This graph was made to see which hour has the greatest variation of delayed minutes. For example, it allows the user to see that 2 PM has smaller variation in delays across all stops compared to 7 PM. This graph also has tooltips to allow users to see the exact values for each quartile at each hour.  </w:t>
      </w:r>
    </w:p>
    <w:p w:rsidR="00000000" w:rsidDel="00000000" w:rsidP="00000000" w:rsidRDefault="00000000" w:rsidRPr="00000000" w14:paraId="0000000B">
      <w:pPr>
        <w:rPr>
          <w:b w:val="1"/>
          <w:bCs w:val="1"/>
          <w:color w:val="e69138"/>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color w:val="e69138"/>
          <w:rtl w:val="0"/>
        </w:rPr>
        <w:t xml:space="preserve">Visualization 4: </w:t>
      </w:r>
      <w:r w:rsidDel="00000000" w:rsidR="00000000" w:rsidRPr="00000000">
        <w:rPr>
          <w:rtl w:val="0"/>
        </w:rPr>
        <w:t xml:space="preserve">This interactive visualization uses a different dataset from the previous 3 and is meant to visualize how ridership/ passenger flow impacts average delay over the hours. The graph uses a circle mark that changes in size based on the average hourly passenger flow. There is a sliding bar at the bottom to control which stops get displayed based on the hourly passenger flow. For example, if you only wanted to view the delay in minutes when there is a maximum passenger flow of 100 people, you can use the slider to adjust to only 100 people. Finally, there is a legend clicker so you can choose the stop direction of either North Bound (NB) or South Bound (SB). All these interactive elements together allow us to interpret how passenger flow and stop direction impact delay in minutes.</w:t>
      </w:r>
    </w:p>
    <w:p w:rsidR="00000000" w:rsidDel="00000000" w:rsidP="00000000" w:rsidRDefault="00000000" w:rsidRPr="00000000" w14:paraId="0000000D">
      <w:pPr>
        <w:rPr>
          <w:b w:val="1"/>
          <w:bCs w:val="1"/>
          <w:color w:val="e69138"/>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color w:val="e69138"/>
          <w:rtl w:val="0"/>
        </w:rPr>
        <w:t xml:space="preserve">Visualization 5: </w:t>
      </w:r>
      <w:r w:rsidDel="00000000" w:rsidR="00000000" w:rsidRPr="00000000">
        <w:rPr>
          <w:rtl w:val="0"/>
        </w:rPr>
        <w:t xml:space="preserve">This is a static visualization using the same dataset as visualization 4. The graph depicts the total delay by station over the course of a year. The graph is made with d3, utilizing a .js file in our project folder. The graph’s channels include color, which differentiates positive orange values (delays) with negative blue values (early arrivals). These two colors are very complementary to each other yet visually distinct, leading to our usage of them. The graph’s mark could be considered area, due to the data being represented as an area (the bar) and being larger if a higher value. Position also plays an important role as seen by the negative bars. We felt a bar chart was best for this data as we are comparing a continuous value by a categorical variable.</w:t>
      </w:r>
    </w:p>
    <w:p w:rsidR="00000000" w:rsidDel="00000000" w:rsidP="00000000" w:rsidRDefault="00000000" w:rsidRPr="00000000" w14:paraId="0000000F">
      <w:pPr>
        <w:ind w:left="0" w:firstLine="0"/>
        <w:rPr>
          <w:sz w:val="15"/>
          <w:szCs w:val="15"/>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