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0F270" w14:textId="08BBD349" w:rsidR="003C2B12" w:rsidRDefault="00DF16E6">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潜在标签</w:t>
      </w:r>
      <w:r w:rsidR="00D51757">
        <w:rPr>
          <w:rFonts w:ascii="Times New Roman" w:eastAsia="宋体" w:hAnsi="Times New Roman" w:cs="Times New Roman" w:hint="eastAsia"/>
          <w:sz w:val="24"/>
        </w:rPr>
        <w:t>第三版</w:t>
      </w:r>
    </w:p>
    <w:p w14:paraId="4FE26468" w14:textId="2CCB279F" w:rsidR="00810267" w:rsidRDefault="00D51757" w:rsidP="00094526">
      <w:pPr>
        <w:spacing w:line="360" w:lineRule="auto"/>
        <w:outlineLvl w:val="0"/>
        <w:rPr>
          <w:rFonts w:ascii="Times New Roman" w:eastAsia="宋体" w:hAnsi="Times New Roman" w:cs="Times New Roman" w:hint="eastAsia"/>
          <w:sz w:val="24"/>
          <w:highlight w:val="yellow"/>
        </w:rPr>
      </w:pPr>
      <w:r>
        <w:rPr>
          <w:rFonts w:ascii="Times New Roman" w:eastAsia="宋体" w:hAnsi="Times New Roman" w:cs="Times New Roman" w:hint="eastAsia"/>
          <w:sz w:val="24"/>
          <w:highlight w:val="yellow"/>
        </w:rPr>
        <w:t>4</w:t>
      </w:r>
      <w:r w:rsidR="00810267">
        <w:rPr>
          <w:rFonts w:ascii="Times New Roman" w:eastAsia="宋体" w:hAnsi="Times New Roman" w:cs="Times New Roman" w:hint="eastAsia"/>
          <w:sz w:val="24"/>
          <w:highlight w:val="yellow"/>
        </w:rPr>
        <w:t xml:space="preserve"> </w:t>
      </w:r>
      <w:r w:rsidR="00810267">
        <w:rPr>
          <w:rFonts w:ascii="Times New Roman" w:eastAsia="宋体" w:hAnsi="Times New Roman" w:cs="Times New Roman" w:hint="eastAsia"/>
          <w:sz w:val="24"/>
          <w:highlight w:val="yellow"/>
        </w:rPr>
        <w:t>涉毒犯罪【刘宇平】</w:t>
      </w:r>
    </w:p>
    <w:p w14:paraId="53F5B5B0" w14:textId="77777777" w:rsidR="00EF4B42" w:rsidRPr="00D51757" w:rsidRDefault="00D51757" w:rsidP="00EF4B42">
      <w:pPr>
        <w:spacing w:line="360" w:lineRule="auto"/>
        <w:outlineLvl w:val="0"/>
        <w:rPr>
          <w:rFonts w:ascii="Times New Roman" w:eastAsia="宋体" w:hAnsi="Times New Roman" w:cs="Times New Roman"/>
          <w:sz w:val="24"/>
        </w:rPr>
      </w:pPr>
      <w:r>
        <w:rPr>
          <w:rFonts w:ascii="Times New Roman" w:eastAsia="宋体" w:hAnsi="Times New Roman" w:cs="Times New Roman" w:hint="eastAsia"/>
          <w:sz w:val="24"/>
        </w:rPr>
        <w:t>4.</w:t>
      </w:r>
      <w:r>
        <w:rPr>
          <w:rFonts w:ascii="Times New Roman" w:eastAsia="宋体" w:hAnsi="Times New Roman" w:cs="Times New Roman"/>
          <w:sz w:val="24"/>
        </w:rPr>
        <w:t>1</w:t>
      </w:r>
      <w:r w:rsidR="00EF4B42">
        <w:rPr>
          <w:rFonts w:ascii="Times New Roman" w:eastAsia="宋体" w:hAnsi="Times New Roman" w:cs="Times New Roman"/>
          <w:sz w:val="24"/>
        </w:rPr>
        <w:t>较高的马基雅维利主义人格：</w:t>
      </w:r>
      <w:r w:rsidR="00EF4B42" w:rsidRPr="00D51757">
        <w:rPr>
          <w:rFonts w:ascii="Times New Roman" w:eastAsia="宋体" w:hAnsi="Times New Roman" w:cs="Times New Roman"/>
          <w:sz w:val="24"/>
        </w:rPr>
        <w:t>显著高于暴力犯，略高于诈骗犯</w:t>
      </w:r>
      <w:r w:rsidR="00EF4B42">
        <w:rPr>
          <w:rFonts w:ascii="Times New Roman" w:eastAsia="宋体" w:hAnsi="Times New Roman" w:cs="Times New Roman" w:hint="eastAsia"/>
          <w:sz w:val="24"/>
        </w:rPr>
        <w:t>，</w:t>
      </w:r>
      <w:r w:rsidR="00EF4B42" w:rsidRPr="00D51757">
        <w:rPr>
          <w:rFonts w:ascii="Times New Roman" w:eastAsia="宋体" w:hAnsi="Times New Roman" w:cs="Times New Roman"/>
          <w:sz w:val="24"/>
        </w:rPr>
        <w:t>涉毒罪犯为达目的不择手段，这一点比诈骗犯还要明显，与其贩毒行为相符。</w:t>
      </w:r>
    </w:p>
    <w:p w14:paraId="1448027F" w14:textId="77777777" w:rsidR="00EF4B42" w:rsidRPr="00D51757" w:rsidRDefault="00EF4B42" w:rsidP="00EF4B42">
      <w:pPr>
        <w:spacing w:line="360" w:lineRule="auto"/>
        <w:outlineLvl w:val="0"/>
        <w:rPr>
          <w:rFonts w:ascii="Times New Roman" w:eastAsia="宋体" w:hAnsi="Times New Roman" w:cs="Times New Roman"/>
          <w:sz w:val="24"/>
        </w:rPr>
      </w:pPr>
      <w:r w:rsidRPr="00D51757">
        <w:rPr>
          <w:rFonts w:ascii="Times New Roman" w:eastAsia="宋体" w:hAnsi="Times New Roman" w:cs="Times New Roman"/>
          <w:sz w:val="24"/>
        </w:rPr>
        <w:t>马基雅维利主义：在心理和行为上一般表现为冷酷无情、擅长操纵、阴谋算计、实用主义、注重结果和忽视道德，为达目的可以不择手段。</w:t>
      </w:r>
    </w:p>
    <w:p w14:paraId="299488A5" w14:textId="77777777" w:rsidR="00EF4B42" w:rsidRPr="00D51757" w:rsidRDefault="00EF4B42" w:rsidP="00EF4B42">
      <w:pPr>
        <w:spacing w:line="360" w:lineRule="auto"/>
        <w:outlineLvl w:val="0"/>
        <w:rPr>
          <w:rFonts w:ascii="Times New Roman" w:eastAsia="宋体" w:hAnsi="Times New Roman" w:cs="Times New Roman" w:hint="eastAsia"/>
          <w:sz w:val="24"/>
        </w:rPr>
      </w:pPr>
      <w:r>
        <w:rPr>
          <w:rFonts w:ascii="Times New Roman" w:eastAsia="宋体" w:hAnsi="Times New Roman" w:cs="Times New Roman" w:hint="eastAsia"/>
          <w:sz w:val="24"/>
        </w:rPr>
        <w:t>测量工具</w:t>
      </w:r>
      <w:r w:rsidRPr="00D51757">
        <w:rPr>
          <w:rFonts w:ascii="Times New Roman" w:eastAsia="宋体" w:hAnsi="Times New Roman" w:cs="Times New Roman"/>
          <w:sz w:val="24"/>
        </w:rPr>
        <w:t>：黑暗三</w:t>
      </w:r>
      <w:r>
        <w:rPr>
          <w:rFonts w:ascii="Times New Roman" w:eastAsia="宋体" w:hAnsi="Times New Roman" w:cs="Times New Roman" w:hint="eastAsia"/>
          <w:sz w:val="24"/>
        </w:rPr>
        <w:t>人格量表</w:t>
      </w:r>
      <w:r w:rsidRPr="00D51757">
        <w:rPr>
          <w:rFonts w:ascii="Times New Roman" w:eastAsia="宋体" w:hAnsi="Times New Roman" w:cs="Times New Roman"/>
          <w:sz w:val="24"/>
        </w:rPr>
        <w:t>的马基雅维利主义维度</w:t>
      </w:r>
      <w:r>
        <w:rPr>
          <w:rFonts w:ascii="Times New Roman" w:eastAsia="宋体" w:hAnsi="Times New Roman" w:cs="Times New Roman" w:hint="eastAsia"/>
          <w:sz w:val="24"/>
        </w:rPr>
        <w:t>。</w:t>
      </w:r>
    </w:p>
    <w:p w14:paraId="02811626" w14:textId="77777777" w:rsidR="00EF4B42" w:rsidRPr="00D51757" w:rsidRDefault="00D51757" w:rsidP="00EF4B42">
      <w:pPr>
        <w:spacing w:line="360" w:lineRule="auto"/>
        <w:outlineLvl w:val="0"/>
        <w:rPr>
          <w:rFonts w:ascii="Times New Roman" w:eastAsia="宋体" w:hAnsi="Times New Roman" w:cs="Times New Roman" w:hint="eastAsia"/>
          <w:sz w:val="24"/>
        </w:rPr>
      </w:pPr>
      <w:r>
        <w:rPr>
          <w:rFonts w:ascii="Times New Roman" w:eastAsia="宋体" w:hAnsi="Times New Roman" w:cs="Times New Roman" w:hint="eastAsia"/>
          <w:sz w:val="24"/>
        </w:rPr>
        <w:t>4.</w:t>
      </w:r>
      <w:r>
        <w:rPr>
          <w:rFonts w:ascii="Times New Roman" w:eastAsia="宋体" w:hAnsi="Times New Roman" w:cs="Times New Roman"/>
          <w:sz w:val="24"/>
        </w:rPr>
        <w:t>2</w:t>
      </w:r>
      <w:r w:rsidR="00EF4B42" w:rsidRPr="00D51757">
        <w:rPr>
          <w:rFonts w:ascii="Times New Roman" w:eastAsia="宋体" w:hAnsi="Times New Roman" w:cs="Times New Roman"/>
          <w:sz w:val="24"/>
        </w:rPr>
        <w:t>奖赏敏感性较高</w:t>
      </w:r>
      <w:r w:rsidR="00EF4B42">
        <w:rPr>
          <w:rFonts w:ascii="Times New Roman" w:eastAsia="宋体" w:hAnsi="Times New Roman" w:cs="Times New Roman" w:hint="eastAsia"/>
          <w:sz w:val="24"/>
        </w:rPr>
        <w:t>：</w:t>
      </w:r>
      <w:r w:rsidR="00EF4B42">
        <w:rPr>
          <w:rFonts w:ascii="Times New Roman" w:eastAsia="宋体" w:hAnsi="Times New Roman" w:cs="Times New Roman"/>
          <w:sz w:val="24"/>
        </w:rPr>
        <w:t>显著高于暴力犯和诈骗犯。</w:t>
      </w:r>
    </w:p>
    <w:p w14:paraId="2D3B63CE" w14:textId="77777777" w:rsidR="00EF4B42" w:rsidRPr="00D51757" w:rsidRDefault="00EF4B42" w:rsidP="00EF4B42">
      <w:pPr>
        <w:spacing w:line="360" w:lineRule="auto"/>
        <w:outlineLvl w:val="0"/>
        <w:rPr>
          <w:rFonts w:ascii="Times New Roman" w:eastAsia="宋体" w:hAnsi="Times New Roman" w:cs="Times New Roman"/>
          <w:sz w:val="24"/>
        </w:rPr>
      </w:pPr>
      <w:r>
        <w:rPr>
          <w:rFonts w:ascii="Times New Roman" w:eastAsia="宋体" w:hAnsi="Times New Roman" w:cs="Times New Roman" w:hint="eastAsia"/>
          <w:sz w:val="24"/>
        </w:rPr>
        <w:t>奖赏敏感性：</w:t>
      </w:r>
      <w:r w:rsidRPr="00D51757">
        <w:rPr>
          <w:rFonts w:ascii="Times New Roman" w:eastAsia="宋体" w:hAnsi="Times New Roman" w:cs="Times New Roman"/>
          <w:sz w:val="24"/>
        </w:rPr>
        <w:t>指个体对奖励信息的敏感度非常高，在对外界信息加工过程中会格外关注奖赏并会格外想要追寻奖赏。与其冒高风险贩毒获得暴利的行为一致。</w:t>
      </w:r>
    </w:p>
    <w:p w14:paraId="5A70B1ED" w14:textId="77777777" w:rsidR="00EF4B42" w:rsidRPr="00D51757" w:rsidRDefault="00EF4B42" w:rsidP="00EF4B42">
      <w:pPr>
        <w:spacing w:line="360" w:lineRule="auto"/>
        <w:outlineLvl w:val="0"/>
        <w:rPr>
          <w:rFonts w:ascii="Times New Roman" w:eastAsia="宋体" w:hAnsi="Times New Roman" w:cs="Times New Roman" w:hint="eastAsia"/>
          <w:sz w:val="24"/>
        </w:rPr>
      </w:pPr>
      <w:r>
        <w:rPr>
          <w:rFonts w:ascii="Times New Roman" w:eastAsia="宋体" w:hAnsi="Times New Roman" w:cs="Times New Roman" w:hint="eastAsia"/>
          <w:sz w:val="24"/>
        </w:rPr>
        <w:t>测量工具</w:t>
      </w:r>
      <w:r w:rsidRPr="00D51757">
        <w:rPr>
          <w:rFonts w:ascii="Times New Roman" w:eastAsia="宋体" w:hAnsi="Times New Roman" w:cs="Times New Roman"/>
          <w:sz w:val="24"/>
        </w:rPr>
        <w:t>：奖惩敏感性问卷的奖励敏感性维度</w:t>
      </w:r>
      <w:r>
        <w:rPr>
          <w:rFonts w:ascii="Times New Roman" w:eastAsia="宋体" w:hAnsi="Times New Roman" w:cs="Times New Roman" w:hint="eastAsia"/>
          <w:sz w:val="24"/>
        </w:rPr>
        <w:t>。</w:t>
      </w:r>
    </w:p>
    <w:p w14:paraId="7CC78923" w14:textId="77777777" w:rsidR="00EF4B42" w:rsidRPr="00D51757" w:rsidRDefault="00D51757" w:rsidP="00EF4B42">
      <w:pPr>
        <w:spacing w:line="360" w:lineRule="auto"/>
        <w:outlineLvl w:val="0"/>
        <w:rPr>
          <w:rFonts w:ascii="Times New Roman" w:eastAsia="宋体" w:hAnsi="Times New Roman" w:cs="Times New Roman"/>
          <w:sz w:val="24"/>
        </w:rPr>
      </w:pPr>
      <w:r>
        <w:rPr>
          <w:rFonts w:ascii="Times New Roman" w:eastAsia="宋体" w:hAnsi="Times New Roman" w:cs="Times New Roman" w:hint="eastAsia"/>
          <w:sz w:val="24"/>
        </w:rPr>
        <w:t>4.</w:t>
      </w:r>
      <w:r>
        <w:rPr>
          <w:rFonts w:ascii="Times New Roman" w:eastAsia="宋体" w:hAnsi="Times New Roman" w:cs="Times New Roman"/>
          <w:sz w:val="24"/>
        </w:rPr>
        <w:t>3</w:t>
      </w:r>
      <w:r w:rsidR="00EF4B42" w:rsidRPr="00D51757">
        <w:rPr>
          <w:rFonts w:ascii="Times New Roman" w:eastAsia="宋体" w:hAnsi="Times New Roman" w:cs="Times New Roman"/>
          <w:sz w:val="24"/>
        </w:rPr>
        <w:t>较低的领悟社会支持</w:t>
      </w:r>
      <w:r w:rsidR="00EF4B42">
        <w:rPr>
          <w:rFonts w:ascii="Times New Roman" w:eastAsia="宋体" w:hAnsi="Times New Roman" w:cs="Times New Roman"/>
          <w:sz w:val="24"/>
        </w:rPr>
        <w:t>：与暴力犯持平，均低于一般人</w:t>
      </w:r>
      <w:r w:rsidR="00EF4B42" w:rsidRPr="00D51757">
        <w:rPr>
          <w:rFonts w:ascii="Times New Roman" w:eastAsia="宋体" w:hAnsi="Times New Roman" w:cs="Times New Roman"/>
          <w:sz w:val="24"/>
        </w:rPr>
        <w:t>。</w:t>
      </w:r>
    </w:p>
    <w:p w14:paraId="0DE500D9" w14:textId="77777777" w:rsidR="00EF4B42" w:rsidRPr="00D51757" w:rsidRDefault="00EF4B42" w:rsidP="00EF4B42">
      <w:pPr>
        <w:spacing w:line="360" w:lineRule="auto"/>
        <w:outlineLvl w:val="0"/>
        <w:rPr>
          <w:rFonts w:ascii="Times New Roman" w:eastAsia="宋体" w:hAnsi="Times New Roman" w:cs="Times New Roman"/>
          <w:sz w:val="24"/>
        </w:rPr>
      </w:pPr>
      <w:r w:rsidRPr="00D51757">
        <w:rPr>
          <w:rFonts w:ascii="Times New Roman" w:eastAsia="宋体" w:hAnsi="Times New Roman" w:cs="Times New Roman"/>
          <w:sz w:val="24"/>
        </w:rPr>
        <w:t>领悟社会支持</w:t>
      </w:r>
      <w:r>
        <w:rPr>
          <w:rFonts w:ascii="Times New Roman" w:eastAsia="宋体" w:hAnsi="Times New Roman" w:cs="Times New Roman" w:hint="eastAsia"/>
          <w:sz w:val="24"/>
        </w:rPr>
        <w:t>：</w:t>
      </w:r>
      <w:r w:rsidRPr="00D51757">
        <w:rPr>
          <w:rFonts w:ascii="Times New Roman" w:eastAsia="宋体" w:hAnsi="Times New Roman" w:cs="Times New Roman"/>
          <w:sz w:val="24"/>
        </w:rPr>
        <w:t>指自个体感受道德来自社会各方面的家庭、亲属、朋友、同事、伙伴、党团、工会等组织所给与个体的精神上和物质上的帮助援助。</w:t>
      </w:r>
    </w:p>
    <w:p w14:paraId="255E457F" w14:textId="77777777" w:rsidR="00EF4B42" w:rsidRPr="00D51757" w:rsidRDefault="00EF4B42" w:rsidP="00EF4B42">
      <w:pPr>
        <w:spacing w:line="360" w:lineRule="auto"/>
        <w:outlineLvl w:val="0"/>
        <w:rPr>
          <w:rFonts w:ascii="Times New Roman" w:eastAsia="宋体" w:hAnsi="Times New Roman" w:cs="Times New Roman"/>
          <w:sz w:val="24"/>
        </w:rPr>
      </w:pPr>
      <w:r>
        <w:rPr>
          <w:rFonts w:ascii="Times New Roman" w:eastAsia="宋体" w:hAnsi="Times New Roman" w:cs="Times New Roman" w:hint="eastAsia"/>
          <w:sz w:val="24"/>
        </w:rPr>
        <w:t>测量工具</w:t>
      </w:r>
      <w:r>
        <w:rPr>
          <w:rFonts w:ascii="Times New Roman" w:eastAsia="宋体" w:hAnsi="Times New Roman" w:cs="Times New Roman"/>
          <w:sz w:val="24"/>
        </w:rPr>
        <w:t>：领悟社会支持量表，</w:t>
      </w:r>
      <w:r w:rsidRPr="00D51757">
        <w:rPr>
          <w:rFonts w:ascii="Times New Roman" w:eastAsia="宋体" w:hAnsi="Times New Roman" w:cs="Times New Roman"/>
          <w:sz w:val="24"/>
        </w:rPr>
        <w:t>包含家庭支持、朋友支持、其他支持三个维度。</w:t>
      </w:r>
    </w:p>
    <w:p w14:paraId="7A097916" w14:textId="2B34D5B1" w:rsidR="00D51757" w:rsidRPr="00D51757" w:rsidRDefault="00D51757" w:rsidP="00D51757">
      <w:pPr>
        <w:spacing w:line="360" w:lineRule="auto"/>
        <w:outlineLvl w:val="0"/>
        <w:rPr>
          <w:rFonts w:ascii="Times New Roman" w:eastAsia="宋体" w:hAnsi="Times New Roman" w:cs="Times New Roman" w:hint="eastAsia"/>
          <w:sz w:val="24"/>
        </w:rPr>
      </w:pPr>
      <w:r>
        <w:rPr>
          <w:rFonts w:ascii="Times New Roman" w:eastAsia="宋体" w:hAnsi="Times New Roman" w:cs="Times New Roman" w:hint="eastAsia"/>
          <w:sz w:val="24"/>
        </w:rPr>
        <w:t>4.</w:t>
      </w:r>
      <w:r>
        <w:rPr>
          <w:rFonts w:ascii="Times New Roman" w:eastAsia="宋体" w:hAnsi="Times New Roman" w:cs="Times New Roman"/>
          <w:sz w:val="24"/>
        </w:rPr>
        <w:t xml:space="preserve">4 </w:t>
      </w:r>
      <w:r w:rsidRPr="00D51757">
        <w:rPr>
          <w:rFonts w:ascii="Times New Roman" w:eastAsia="宋体" w:hAnsi="Times New Roman" w:cs="Times New Roman"/>
          <w:sz w:val="24"/>
        </w:rPr>
        <w:t>较高的犯罪态度和同伴</w:t>
      </w:r>
      <w:r>
        <w:rPr>
          <w:rFonts w:ascii="Times New Roman" w:eastAsia="宋体" w:hAnsi="Times New Roman" w:cs="Times New Roman" w:hint="eastAsia"/>
          <w:sz w:val="24"/>
        </w:rPr>
        <w:t>：</w:t>
      </w:r>
      <w:r w:rsidRPr="00D51757">
        <w:rPr>
          <w:rFonts w:ascii="Times New Roman" w:eastAsia="宋体" w:hAnsi="Times New Roman" w:cs="Times New Roman"/>
          <w:sz w:val="24"/>
        </w:rPr>
        <w:t>高于暴力犯和诈骗犯</w:t>
      </w:r>
      <w:r>
        <w:rPr>
          <w:rFonts w:ascii="Times New Roman" w:eastAsia="宋体" w:hAnsi="Times New Roman" w:cs="Times New Roman" w:hint="eastAsia"/>
          <w:sz w:val="24"/>
        </w:rPr>
        <w:t>。</w:t>
      </w:r>
    </w:p>
    <w:p w14:paraId="587741F1" w14:textId="24F6B83A" w:rsidR="00D51757" w:rsidRPr="00D51757" w:rsidRDefault="00D51757" w:rsidP="00D51757">
      <w:pPr>
        <w:spacing w:line="360" w:lineRule="auto"/>
        <w:outlineLvl w:val="0"/>
        <w:rPr>
          <w:rFonts w:ascii="Times New Roman" w:eastAsia="宋体" w:hAnsi="Times New Roman" w:cs="Times New Roman"/>
          <w:sz w:val="24"/>
        </w:rPr>
      </w:pPr>
      <w:r w:rsidRPr="00D51757">
        <w:rPr>
          <w:rFonts w:ascii="Times New Roman" w:eastAsia="宋体" w:hAnsi="Times New Roman" w:cs="Times New Roman"/>
          <w:sz w:val="24"/>
        </w:rPr>
        <w:t>犯罪态度和同伴</w:t>
      </w:r>
      <w:r>
        <w:rPr>
          <w:rFonts w:ascii="Times New Roman" w:eastAsia="宋体" w:hAnsi="Times New Roman" w:cs="Times New Roman" w:hint="eastAsia"/>
          <w:sz w:val="24"/>
        </w:rPr>
        <w:t>：</w:t>
      </w:r>
      <w:r w:rsidRPr="00D51757">
        <w:rPr>
          <w:rFonts w:ascii="Times New Roman" w:eastAsia="宋体" w:hAnsi="Times New Roman" w:cs="Times New Roman"/>
          <w:sz w:val="24"/>
        </w:rPr>
        <w:t>指个体对于犯罪行为的态度以及和有犯罪史的同伴的交往程度。</w:t>
      </w:r>
    </w:p>
    <w:p w14:paraId="7229AB9D" w14:textId="77777777" w:rsidR="00D51757" w:rsidRPr="00D51757" w:rsidRDefault="00D51757" w:rsidP="00D51757">
      <w:pPr>
        <w:spacing w:line="360" w:lineRule="auto"/>
        <w:outlineLvl w:val="0"/>
        <w:rPr>
          <w:rFonts w:ascii="Times New Roman" w:eastAsia="宋体" w:hAnsi="Times New Roman" w:cs="Times New Roman"/>
          <w:sz w:val="24"/>
        </w:rPr>
      </w:pPr>
      <w:r w:rsidRPr="00D51757">
        <w:rPr>
          <w:rFonts w:ascii="Times New Roman" w:eastAsia="宋体" w:hAnsi="Times New Roman" w:cs="Times New Roman"/>
          <w:sz w:val="24"/>
        </w:rPr>
        <w:t>涉毒罪犯往往是团伙性的犯罪或以犯罪为职业，同时在实施犯罪过程中会有很多其他的犯罪行为，因此他们的认知中对犯罪的认可度较高，生活中也有更多与犯罪相关的行为模式。</w:t>
      </w:r>
    </w:p>
    <w:p w14:paraId="43A9A9E9" w14:textId="3D43A079" w:rsidR="00D51757" w:rsidRPr="00D51757" w:rsidRDefault="00D51757" w:rsidP="00D51757">
      <w:pPr>
        <w:spacing w:line="360" w:lineRule="auto"/>
        <w:outlineLvl w:val="0"/>
        <w:rPr>
          <w:rFonts w:ascii="Times New Roman" w:eastAsia="宋体" w:hAnsi="Times New Roman" w:cs="Times New Roman" w:hint="eastAsia"/>
          <w:sz w:val="24"/>
        </w:rPr>
      </w:pPr>
      <w:r>
        <w:rPr>
          <w:rFonts w:ascii="Times New Roman" w:eastAsia="宋体" w:hAnsi="Times New Roman" w:cs="Times New Roman" w:hint="eastAsia"/>
          <w:sz w:val="24"/>
        </w:rPr>
        <w:t>测量工具</w:t>
      </w:r>
      <w:r w:rsidRPr="00D51757">
        <w:rPr>
          <w:rFonts w:ascii="Times New Roman" w:eastAsia="宋体" w:hAnsi="Times New Roman" w:cs="Times New Roman"/>
          <w:sz w:val="24"/>
        </w:rPr>
        <w:t>：犯罪思维与同伴量表（</w:t>
      </w:r>
      <w:r w:rsidRPr="00D51757">
        <w:rPr>
          <w:rFonts w:ascii="Times New Roman" w:eastAsia="宋体" w:hAnsi="Times New Roman" w:cs="Times New Roman"/>
          <w:sz w:val="24"/>
        </w:rPr>
        <w:t>MCAA</w:t>
      </w:r>
      <w:r>
        <w:rPr>
          <w:rFonts w:ascii="Times New Roman" w:eastAsia="宋体" w:hAnsi="Times New Roman" w:cs="Times New Roman"/>
          <w:sz w:val="24"/>
        </w:rPr>
        <w:t>），</w:t>
      </w:r>
      <w:r w:rsidRPr="00D51757">
        <w:rPr>
          <w:rFonts w:ascii="Times New Roman" w:eastAsia="宋体" w:hAnsi="Times New Roman" w:cs="Times New Roman"/>
          <w:sz w:val="24"/>
        </w:rPr>
        <w:t>包含</w:t>
      </w:r>
      <w:r>
        <w:rPr>
          <w:rFonts w:ascii="Times New Roman" w:eastAsia="宋体" w:hAnsi="Times New Roman" w:cs="Times New Roman"/>
          <w:sz w:val="24"/>
        </w:rPr>
        <w:t>暴力态度、反社会意图、特权感态度、同伴态度</w:t>
      </w:r>
      <w:r>
        <w:rPr>
          <w:rFonts w:ascii="Times New Roman" w:eastAsia="宋体" w:hAnsi="Times New Roman" w:cs="Times New Roman" w:hint="eastAsia"/>
          <w:sz w:val="24"/>
        </w:rPr>
        <w:t>四</w:t>
      </w:r>
      <w:r>
        <w:rPr>
          <w:rFonts w:ascii="Times New Roman" w:eastAsia="宋体" w:hAnsi="Times New Roman" w:cs="Times New Roman"/>
          <w:sz w:val="24"/>
        </w:rPr>
        <w:t>个维度</w:t>
      </w:r>
      <w:r>
        <w:rPr>
          <w:rFonts w:ascii="Times New Roman" w:eastAsia="宋体" w:hAnsi="Times New Roman" w:cs="Times New Roman" w:hint="eastAsia"/>
          <w:sz w:val="24"/>
        </w:rPr>
        <w:t>。</w:t>
      </w:r>
    </w:p>
    <w:p w14:paraId="09C0606A" w14:textId="46823873" w:rsidR="00D51757" w:rsidRPr="00D51757" w:rsidRDefault="006822FD" w:rsidP="00D51757">
      <w:pPr>
        <w:spacing w:line="360" w:lineRule="auto"/>
        <w:outlineLvl w:val="0"/>
        <w:rPr>
          <w:rFonts w:ascii="Times New Roman" w:eastAsia="宋体" w:hAnsi="Times New Roman" w:cs="Times New Roman" w:hint="eastAsia"/>
          <w:sz w:val="24"/>
        </w:rPr>
      </w:pPr>
      <w:r>
        <w:rPr>
          <w:rFonts w:ascii="Times New Roman" w:eastAsia="宋体" w:hAnsi="Times New Roman" w:cs="Times New Roman" w:hint="eastAsia"/>
          <w:sz w:val="24"/>
        </w:rPr>
        <w:t>4.</w:t>
      </w:r>
      <w:r>
        <w:rPr>
          <w:rFonts w:ascii="Times New Roman" w:eastAsia="宋体" w:hAnsi="Times New Roman" w:cs="Times New Roman"/>
          <w:sz w:val="24"/>
        </w:rPr>
        <w:t xml:space="preserve">5 </w:t>
      </w:r>
      <w:r>
        <w:rPr>
          <w:rFonts w:ascii="Times New Roman" w:eastAsia="宋体" w:hAnsi="Times New Roman" w:cs="Times New Roman"/>
          <w:sz w:val="24"/>
        </w:rPr>
        <w:t>反社会人格障碍：</w:t>
      </w:r>
      <w:r w:rsidR="00D51757" w:rsidRPr="00D51757">
        <w:rPr>
          <w:rFonts w:ascii="Times New Roman" w:eastAsia="宋体" w:hAnsi="Times New Roman" w:cs="Times New Roman"/>
          <w:sz w:val="24"/>
        </w:rPr>
        <w:t>与暴力犯持平、高于一般人群</w:t>
      </w:r>
      <w:r>
        <w:rPr>
          <w:rFonts w:ascii="Times New Roman" w:eastAsia="宋体" w:hAnsi="Times New Roman" w:cs="Times New Roman" w:hint="eastAsia"/>
          <w:sz w:val="24"/>
        </w:rPr>
        <w:t>。</w:t>
      </w:r>
    </w:p>
    <w:p w14:paraId="343F7CBA" w14:textId="342D936A" w:rsidR="00D51757" w:rsidRPr="00D51757" w:rsidRDefault="00D51757" w:rsidP="00D51757">
      <w:pPr>
        <w:spacing w:line="360" w:lineRule="auto"/>
        <w:outlineLvl w:val="0"/>
        <w:rPr>
          <w:rFonts w:ascii="Times New Roman" w:eastAsia="宋体" w:hAnsi="Times New Roman" w:cs="Times New Roman"/>
          <w:sz w:val="24"/>
        </w:rPr>
      </w:pPr>
      <w:r w:rsidRPr="00D51757">
        <w:rPr>
          <w:rFonts w:ascii="Times New Roman" w:eastAsia="宋体" w:hAnsi="Times New Roman" w:cs="Times New Roman"/>
          <w:sz w:val="24"/>
        </w:rPr>
        <w:t>反社会人格障碍</w:t>
      </w:r>
      <w:r w:rsidR="006822FD">
        <w:rPr>
          <w:rFonts w:ascii="Times New Roman" w:eastAsia="宋体" w:hAnsi="Times New Roman" w:cs="Times New Roman" w:hint="eastAsia"/>
          <w:sz w:val="24"/>
        </w:rPr>
        <w:t>：</w:t>
      </w:r>
      <w:r w:rsidRPr="00D51757">
        <w:rPr>
          <w:rFonts w:ascii="Times New Roman" w:eastAsia="宋体" w:hAnsi="Times New Roman" w:cs="Times New Roman"/>
          <w:sz w:val="24"/>
        </w:rPr>
        <w:t>指反社会人格障碍是一组以具有侵略性、无社会责任感和内疚感为特点的行为模式，它的外部表现包括不遵守法律、难以维持稳定的工作、难以维持长期的人际关系等。</w:t>
      </w:r>
    </w:p>
    <w:p w14:paraId="02A0CA95" w14:textId="17A2A7FA" w:rsidR="00D51757" w:rsidRPr="00D51757" w:rsidRDefault="006822FD" w:rsidP="00D51757">
      <w:pPr>
        <w:spacing w:line="360" w:lineRule="auto"/>
        <w:outlineLvl w:val="0"/>
        <w:rPr>
          <w:rFonts w:ascii="Times New Roman" w:eastAsia="宋体" w:hAnsi="Times New Roman" w:cs="Times New Roman"/>
          <w:sz w:val="24"/>
        </w:rPr>
      </w:pPr>
      <w:r>
        <w:rPr>
          <w:rFonts w:ascii="Times New Roman" w:eastAsia="宋体" w:hAnsi="Times New Roman" w:cs="Times New Roman" w:hint="eastAsia"/>
          <w:sz w:val="24"/>
        </w:rPr>
        <w:t>测量工具</w:t>
      </w:r>
      <w:r w:rsidR="00D51757" w:rsidRPr="00D51757">
        <w:rPr>
          <w:rFonts w:ascii="Times New Roman" w:eastAsia="宋体" w:hAnsi="Times New Roman" w:cs="Times New Roman"/>
          <w:sz w:val="24"/>
        </w:rPr>
        <w:t>：</w:t>
      </w:r>
      <w:r w:rsidR="00D51757" w:rsidRPr="00D51757">
        <w:rPr>
          <w:rFonts w:ascii="Times New Roman" w:eastAsia="宋体" w:hAnsi="Times New Roman" w:cs="Times New Roman"/>
          <w:sz w:val="24"/>
        </w:rPr>
        <w:t>PQD-4</w:t>
      </w:r>
      <w:r w:rsidR="00D51757" w:rsidRPr="00D51757">
        <w:rPr>
          <w:rFonts w:ascii="Times New Roman" w:eastAsia="宋体" w:hAnsi="Times New Roman" w:cs="Times New Roman"/>
          <w:sz w:val="24"/>
        </w:rPr>
        <w:t>反社会人格障碍分量表。</w:t>
      </w:r>
    </w:p>
    <w:p w14:paraId="3B32CAD0" w14:textId="77777777" w:rsidR="00810267" w:rsidRDefault="00810267" w:rsidP="00094526">
      <w:pPr>
        <w:spacing w:line="360" w:lineRule="auto"/>
        <w:outlineLvl w:val="0"/>
        <w:rPr>
          <w:rFonts w:ascii="Times New Roman" w:eastAsia="宋体" w:hAnsi="Times New Roman" w:cs="Times New Roman" w:hint="eastAsia"/>
          <w:sz w:val="24"/>
          <w:highlight w:val="yellow"/>
        </w:rPr>
      </w:pPr>
    </w:p>
    <w:p w14:paraId="5612E0E9" w14:textId="77777777" w:rsidR="006822FD" w:rsidRDefault="006822FD" w:rsidP="00094526">
      <w:pPr>
        <w:spacing w:line="360" w:lineRule="auto"/>
        <w:outlineLvl w:val="0"/>
        <w:rPr>
          <w:rFonts w:ascii="Times New Roman" w:eastAsia="宋体" w:hAnsi="Times New Roman" w:cs="Times New Roman" w:hint="eastAsia"/>
          <w:sz w:val="24"/>
          <w:highlight w:val="yellow"/>
        </w:rPr>
      </w:pPr>
    </w:p>
    <w:p w14:paraId="2D4B223D" w14:textId="77777777" w:rsidR="006822FD" w:rsidRDefault="006822FD" w:rsidP="00094526">
      <w:pPr>
        <w:spacing w:line="360" w:lineRule="auto"/>
        <w:outlineLvl w:val="0"/>
        <w:rPr>
          <w:rFonts w:ascii="Times New Roman" w:eastAsia="宋体" w:hAnsi="Times New Roman" w:cs="Times New Roman" w:hint="eastAsia"/>
          <w:sz w:val="24"/>
          <w:highlight w:val="yellow"/>
        </w:rPr>
      </w:pPr>
    </w:p>
    <w:p w14:paraId="301C619A" w14:textId="3AE31A2D" w:rsidR="00810267" w:rsidRDefault="00FA7532" w:rsidP="00094526">
      <w:pPr>
        <w:spacing w:line="360" w:lineRule="auto"/>
        <w:outlineLvl w:val="0"/>
        <w:rPr>
          <w:rFonts w:ascii="Times New Roman" w:eastAsia="宋体" w:hAnsi="Times New Roman" w:cs="Times New Roman" w:hint="eastAsia"/>
          <w:sz w:val="24"/>
          <w:highlight w:val="yellow"/>
        </w:rPr>
      </w:pPr>
      <w:r>
        <w:rPr>
          <w:rFonts w:ascii="Times New Roman" w:eastAsia="宋体" w:hAnsi="Times New Roman" w:cs="Times New Roman" w:hint="eastAsia"/>
          <w:sz w:val="24"/>
          <w:highlight w:val="yellow"/>
        </w:rPr>
        <w:lastRenderedPageBreak/>
        <w:t xml:space="preserve">5 </w:t>
      </w:r>
      <w:r>
        <w:rPr>
          <w:rFonts w:ascii="Times New Roman" w:eastAsia="宋体" w:hAnsi="Times New Roman" w:cs="Times New Roman" w:hint="eastAsia"/>
          <w:sz w:val="24"/>
          <w:highlight w:val="yellow"/>
        </w:rPr>
        <w:t>交通肇事【刘宇平】</w:t>
      </w:r>
    </w:p>
    <w:p w14:paraId="79AEB7AE" w14:textId="18258DF8" w:rsidR="00E51771" w:rsidRPr="000B4F8E" w:rsidRDefault="00E51771" w:rsidP="00E51771">
      <w:pPr>
        <w:spacing w:line="360" w:lineRule="auto"/>
        <w:rPr>
          <w:rFonts w:ascii="Times New Roman" w:eastAsia="宋体" w:hAnsi="Times New Roman" w:cs="Times New Roman"/>
          <w:sz w:val="24"/>
        </w:rPr>
      </w:pPr>
      <w:r>
        <w:rPr>
          <w:rFonts w:ascii="Times New Roman" w:eastAsia="宋体" w:hAnsi="Times New Roman" w:cs="Times New Roman" w:hint="eastAsia"/>
          <w:sz w:val="24"/>
        </w:rPr>
        <w:t>5.</w:t>
      </w:r>
      <w:r w:rsidRPr="000B4F8E">
        <w:rPr>
          <w:rFonts w:ascii="Times New Roman" w:eastAsia="宋体" w:hAnsi="Times New Roman" w:cs="Times New Roman" w:hint="eastAsia"/>
          <w:sz w:val="24"/>
        </w:rPr>
        <w:t>1</w:t>
      </w:r>
      <w:r>
        <w:rPr>
          <w:rFonts w:ascii="Times New Roman" w:eastAsia="宋体" w:hAnsi="Times New Roman" w:cs="Times New Roman"/>
          <w:sz w:val="24"/>
        </w:rPr>
        <w:t xml:space="preserve"> </w:t>
      </w:r>
      <w:r w:rsidRPr="000B4F8E">
        <w:rPr>
          <w:rFonts w:ascii="Times New Roman" w:eastAsia="宋体" w:hAnsi="Times New Roman" w:cs="Times New Roman"/>
          <w:sz w:val="24"/>
        </w:rPr>
        <w:t>驾驶安全态度低</w:t>
      </w:r>
    </w:p>
    <w:p w14:paraId="3EC97EE7" w14:textId="77777777" w:rsidR="00E51771" w:rsidRPr="000B4F8E" w:rsidRDefault="00E51771" w:rsidP="00E51771">
      <w:pPr>
        <w:spacing w:line="360" w:lineRule="auto"/>
        <w:rPr>
          <w:rFonts w:ascii="Times New Roman" w:eastAsia="宋体" w:hAnsi="Times New Roman" w:cs="Times New Roman"/>
          <w:sz w:val="24"/>
        </w:rPr>
      </w:pPr>
      <w:r w:rsidRPr="000B4F8E">
        <w:rPr>
          <w:rFonts w:ascii="Times New Roman" w:eastAsia="宋体" w:hAnsi="Times New Roman" w:cs="Times New Roman"/>
          <w:sz w:val="24"/>
        </w:rPr>
        <w:t>低驾驶安全态度的个体认为遵守交通规则</w:t>
      </w:r>
      <w:r w:rsidRPr="000B4F8E">
        <w:rPr>
          <w:rFonts w:ascii="Times New Roman" w:eastAsia="宋体" w:hAnsi="Times New Roman" w:cs="Times New Roman" w:hint="eastAsia"/>
          <w:sz w:val="24"/>
        </w:rPr>
        <w:t>、</w:t>
      </w:r>
      <w:r w:rsidRPr="000B4F8E">
        <w:rPr>
          <w:rFonts w:ascii="Times New Roman" w:eastAsia="宋体" w:hAnsi="Times New Roman" w:cs="Times New Roman"/>
          <w:sz w:val="24"/>
        </w:rPr>
        <w:t>驾驶安全是不重要的</w:t>
      </w:r>
      <w:r w:rsidRPr="000B4F8E">
        <w:rPr>
          <w:rFonts w:ascii="Times New Roman" w:eastAsia="宋体" w:hAnsi="Times New Roman" w:cs="Times New Roman" w:hint="eastAsia"/>
          <w:sz w:val="24"/>
        </w:rPr>
        <w:t>，</w:t>
      </w:r>
      <w:r w:rsidRPr="000B4F8E">
        <w:rPr>
          <w:rFonts w:ascii="Times New Roman" w:eastAsia="宋体" w:hAnsi="Times New Roman" w:cs="Times New Roman"/>
          <w:sz w:val="24"/>
        </w:rPr>
        <w:t>为了道路畅通</w:t>
      </w:r>
      <w:r w:rsidRPr="000B4F8E">
        <w:rPr>
          <w:rFonts w:ascii="Times New Roman" w:eastAsia="宋体" w:hAnsi="Times New Roman" w:cs="Times New Roman" w:hint="eastAsia"/>
          <w:sz w:val="24"/>
        </w:rPr>
        <w:t>等目的，超速、违规超车等行为都是可以被允许的。</w:t>
      </w:r>
    </w:p>
    <w:p w14:paraId="531644F3" w14:textId="5D3C3C13" w:rsidR="00E51771" w:rsidRPr="00B54F81" w:rsidRDefault="00E51771" w:rsidP="00E51771">
      <w:pPr>
        <w:spacing w:line="360" w:lineRule="auto"/>
        <w:rPr>
          <w:rFonts w:ascii="Times New Roman" w:eastAsia="宋体" w:hAnsi="Times New Roman" w:cs="Times New Roman"/>
          <w:sz w:val="24"/>
        </w:rPr>
      </w:pPr>
      <w:r>
        <w:rPr>
          <w:rFonts w:ascii="Times New Roman" w:eastAsia="宋体" w:hAnsi="Times New Roman" w:cs="Times New Roman" w:hint="eastAsia"/>
          <w:sz w:val="24"/>
        </w:rPr>
        <w:t>测量</w:t>
      </w:r>
      <w:r w:rsidRPr="00B54F81">
        <w:rPr>
          <w:rFonts w:ascii="Times New Roman" w:eastAsia="宋体" w:hAnsi="Times New Roman" w:cs="Times New Roman" w:hint="eastAsia"/>
          <w:sz w:val="24"/>
        </w:rPr>
        <w:t>工具：驾驶安全态度问卷。分为道路畅通与规则遵守、超速驾驶、激情驾驶三个维度。</w:t>
      </w:r>
    </w:p>
    <w:p w14:paraId="186000BC" w14:textId="0369CE4E" w:rsidR="00E51771" w:rsidRDefault="00E51771" w:rsidP="00E51771">
      <w:pPr>
        <w:spacing w:line="360" w:lineRule="auto"/>
        <w:rPr>
          <w:rFonts w:ascii="Times New Roman" w:eastAsia="宋体" w:hAnsi="Times New Roman" w:cs="Times New Roman"/>
          <w:sz w:val="24"/>
        </w:rPr>
      </w:pPr>
      <w:r>
        <w:rPr>
          <w:rFonts w:ascii="Times New Roman" w:eastAsia="宋体" w:hAnsi="Times New Roman" w:cs="Times New Roman" w:hint="eastAsia"/>
          <w:sz w:val="24"/>
        </w:rPr>
        <w:t>5.</w:t>
      </w:r>
      <w:r w:rsidRPr="00B54F81">
        <w:rPr>
          <w:rFonts w:ascii="Times New Roman" w:eastAsia="宋体" w:hAnsi="Times New Roman" w:cs="Times New Roman" w:hint="eastAsia"/>
          <w:sz w:val="24"/>
        </w:rPr>
        <w:t>2</w:t>
      </w:r>
      <w:r>
        <w:rPr>
          <w:rFonts w:ascii="Times New Roman" w:eastAsia="宋体" w:hAnsi="Times New Roman" w:cs="Times New Roman" w:hint="eastAsia"/>
          <w:sz w:val="24"/>
        </w:rPr>
        <w:t xml:space="preserve"> </w:t>
      </w:r>
      <w:r w:rsidRPr="00B54F81">
        <w:rPr>
          <w:rFonts w:ascii="Times New Roman" w:eastAsia="宋体" w:hAnsi="Times New Roman" w:cs="Times New Roman"/>
          <w:sz w:val="24"/>
        </w:rPr>
        <w:t>驾驶自我效能高</w:t>
      </w:r>
      <w:r w:rsidRPr="00B54F81">
        <w:rPr>
          <w:rFonts w:ascii="Times New Roman" w:eastAsia="宋体" w:hAnsi="Times New Roman" w:cs="Times New Roman" w:hint="eastAsia"/>
          <w:sz w:val="24"/>
        </w:rPr>
        <w:t>（远远高于一般人群）：交通肇事罪的被试自认为可以很好地驾驶汽车，但这可能是一种盲目的自信，是导致其交通肇事的原因之一。</w:t>
      </w:r>
    </w:p>
    <w:p w14:paraId="3608F9B3" w14:textId="27B762E9" w:rsidR="00E51771" w:rsidRPr="000B4F8E" w:rsidRDefault="00E51771" w:rsidP="00E51771">
      <w:pPr>
        <w:spacing w:line="360" w:lineRule="auto"/>
        <w:rPr>
          <w:rFonts w:ascii="Times New Roman" w:eastAsia="宋体" w:hAnsi="Times New Roman" w:cs="Times New Roman"/>
          <w:sz w:val="24"/>
        </w:rPr>
      </w:pPr>
      <w:r>
        <w:rPr>
          <w:rFonts w:ascii="Times New Roman" w:eastAsia="宋体" w:hAnsi="Times New Roman" w:cs="Times New Roman"/>
          <w:sz w:val="24"/>
        </w:rPr>
        <w:t>驾驶自我效能</w:t>
      </w:r>
      <w:r>
        <w:rPr>
          <w:rFonts w:ascii="Times New Roman" w:eastAsia="宋体" w:hAnsi="Times New Roman" w:cs="Times New Roman" w:hint="eastAsia"/>
          <w:sz w:val="24"/>
        </w:rPr>
        <w:t>：</w:t>
      </w:r>
      <w:r w:rsidRPr="00E51771">
        <w:rPr>
          <w:rFonts w:ascii="Times New Roman" w:eastAsia="宋体" w:hAnsi="Times New Roman" w:cs="Times New Roman"/>
          <w:sz w:val="24"/>
        </w:rPr>
        <w:t>驾驶自我效能感</w:t>
      </w:r>
      <w:r w:rsidRPr="00E51771">
        <w:rPr>
          <w:rFonts w:ascii="Times New Roman" w:eastAsia="宋体" w:hAnsi="Times New Roman" w:cs="Times New Roman" w:hint="eastAsia"/>
          <w:sz w:val="24"/>
        </w:rPr>
        <w:t>指</w:t>
      </w:r>
      <w:r w:rsidRPr="00E51771">
        <w:rPr>
          <w:rFonts w:ascii="Times New Roman" w:eastAsia="宋体" w:hAnsi="Times New Roman" w:cs="Times New Roman"/>
          <w:sz w:val="24"/>
        </w:rPr>
        <w:t>驾驶员对自己是否有能力完成安全驾驶行为的推测与判断</w:t>
      </w:r>
      <w:r w:rsidRPr="00E51771">
        <w:rPr>
          <w:rFonts w:ascii="Times New Roman" w:eastAsia="宋体" w:hAnsi="Times New Roman" w:cs="Times New Roman" w:hint="eastAsia"/>
          <w:sz w:val="24"/>
        </w:rPr>
        <w:t>。</w:t>
      </w:r>
    </w:p>
    <w:p w14:paraId="116013DC" w14:textId="3901E11B" w:rsidR="00E51771" w:rsidRPr="00B54F81" w:rsidRDefault="00E51771" w:rsidP="00E51771">
      <w:pPr>
        <w:spacing w:line="360" w:lineRule="auto"/>
        <w:rPr>
          <w:rFonts w:ascii="Times New Roman" w:eastAsia="宋体" w:hAnsi="Times New Roman" w:cs="Times New Roman"/>
          <w:sz w:val="24"/>
        </w:rPr>
      </w:pPr>
      <w:r>
        <w:rPr>
          <w:rFonts w:ascii="Times New Roman" w:eastAsia="宋体" w:hAnsi="Times New Roman" w:cs="Times New Roman" w:hint="eastAsia"/>
          <w:sz w:val="24"/>
        </w:rPr>
        <w:t>测量</w:t>
      </w:r>
      <w:r w:rsidRPr="00B54F81">
        <w:rPr>
          <w:rFonts w:ascii="Times New Roman" w:eastAsia="宋体" w:hAnsi="Times New Roman" w:cs="Times New Roman"/>
          <w:sz w:val="24"/>
        </w:rPr>
        <w:t>工具</w:t>
      </w:r>
      <w:r w:rsidRPr="00B54F81">
        <w:rPr>
          <w:rFonts w:ascii="Times New Roman" w:eastAsia="宋体" w:hAnsi="Times New Roman" w:cs="Times New Roman" w:hint="eastAsia"/>
          <w:sz w:val="24"/>
        </w:rPr>
        <w:t>：</w:t>
      </w:r>
      <w:r w:rsidRPr="00B54F81">
        <w:rPr>
          <w:rFonts w:ascii="Times New Roman" w:eastAsia="宋体" w:hAnsi="Times New Roman" w:cs="Times New Roman"/>
          <w:sz w:val="24"/>
        </w:rPr>
        <w:t>驾驶员自我效能感量表</w:t>
      </w:r>
      <w:r w:rsidRPr="00B54F81">
        <w:rPr>
          <w:rFonts w:ascii="Times New Roman" w:eastAsia="宋体" w:hAnsi="Times New Roman" w:cs="Times New Roman" w:hint="eastAsia"/>
          <w:sz w:val="24"/>
        </w:rPr>
        <w:t>，</w:t>
      </w:r>
      <w:r w:rsidRPr="00B54F81">
        <w:rPr>
          <w:rFonts w:ascii="Times New Roman" w:eastAsia="宋体" w:hAnsi="Times New Roman" w:cs="Times New Roman"/>
          <w:sz w:val="24"/>
        </w:rPr>
        <w:t>单维量表</w:t>
      </w:r>
      <w:r w:rsidRPr="00B54F81">
        <w:rPr>
          <w:rFonts w:ascii="Times New Roman" w:eastAsia="宋体" w:hAnsi="Times New Roman" w:cs="Times New Roman" w:hint="eastAsia"/>
          <w:sz w:val="24"/>
        </w:rPr>
        <w:t>，</w:t>
      </w:r>
      <w:r w:rsidRPr="00B54F81">
        <w:rPr>
          <w:rFonts w:ascii="Times New Roman" w:eastAsia="宋体" w:hAnsi="Times New Roman" w:cs="Times New Roman"/>
          <w:sz w:val="24"/>
        </w:rPr>
        <w:t>得分越高表明驾驶自我效能越强</w:t>
      </w:r>
      <w:r w:rsidRPr="00B54F81">
        <w:rPr>
          <w:rFonts w:ascii="Times New Roman" w:eastAsia="宋体" w:hAnsi="Times New Roman" w:cs="Times New Roman" w:hint="eastAsia"/>
          <w:sz w:val="24"/>
        </w:rPr>
        <w:t>，</w:t>
      </w:r>
      <w:r w:rsidRPr="00B54F81">
        <w:rPr>
          <w:rFonts w:ascii="Times New Roman" w:eastAsia="宋体" w:hAnsi="Times New Roman" w:cs="Times New Roman"/>
          <w:sz w:val="24"/>
        </w:rPr>
        <w:t>对自己的驾驶能力越自信</w:t>
      </w:r>
      <w:r w:rsidRPr="00B54F81">
        <w:rPr>
          <w:rFonts w:ascii="Times New Roman" w:eastAsia="宋体" w:hAnsi="Times New Roman" w:cs="Times New Roman" w:hint="eastAsia"/>
          <w:sz w:val="24"/>
        </w:rPr>
        <w:t>。</w:t>
      </w:r>
    </w:p>
    <w:p w14:paraId="08F8AF37" w14:textId="77777777" w:rsidR="000034D9" w:rsidRPr="00B54F81" w:rsidRDefault="00E51771" w:rsidP="000034D9">
      <w:pPr>
        <w:spacing w:line="360" w:lineRule="auto"/>
        <w:rPr>
          <w:rFonts w:ascii="Times New Roman" w:eastAsia="宋体" w:hAnsi="Times New Roman" w:cs="Times New Roman"/>
          <w:sz w:val="24"/>
        </w:rPr>
      </w:pPr>
      <w:r>
        <w:rPr>
          <w:rFonts w:ascii="Times New Roman" w:eastAsia="宋体" w:hAnsi="Times New Roman" w:cs="Times New Roman" w:hint="eastAsia"/>
          <w:sz w:val="24"/>
        </w:rPr>
        <w:t>5.</w:t>
      </w:r>
      <w:r w:rsidRPr="00B54F81">
        <w:rPr>
          <w:rFonts w:ascii="Times New Roman" w:eastAsia="宋体" w:hAnsi="Times New Roman" w:cs="Times New Roman" w:hint="eastAsia"/>
          <w:sz w:val="24"/>
        </w:rPr>
        <w:t>3</w:t>
      </w:r>
      <w:r w:rsidR="000034D9" w:rsidRPr="00B54F81">
        <w:rPr>
          <w:rFonts w:ascii="Times New Roman" w:eastAsia="宋体" w:hAnsi="Times New Roman" w:cs="Times New Roman"/>
          <w:sz w:val="24"/>
        </w:rPr>
        <w:t>较高的外归因</w:t>
      </w:r>
      <w:r w:rsidR="000034D9" w:rsidRPr="00B54F81">
        <w:rPr>
          <w:rFonts w:ascii="Times New Roman" w:eastAsia="宋体" w:hAnsi="Times New Roman" w:cs="Times New Roman" w:hint="eastAsia"/>
          <w:sz w:val="24"/>
        </w:rPr>
        <w:t>：</w:t>
      </w:r>
      <w:r w:rsidR="000034D9">
        <w:rPr>
          <w:rFonts w:ascii="Times New Roman" w:eastAsia="宋体" w:hAnsi="Times New Roman" w:cs="Times New Roman" w:hint="eastAsia"/>
          <w:sz w:val="24"/>
        </w:rPr>
        <w:t>指驾驶员</w:t>
      </w:r>
      <w:r w:rsidR="000034D9" w:rsidRPr="00B54F81">
        <w:rPr>
          <w:rFonts w:ascii="Times New Roman" w:eastAsia="宋体" w:hAnsi="Times New Roman" w:cs="Times New Roman"/>
          <w:sz w:val="24"/>
        </w:rPr>
        <w:t>倾向于把交通肇事的原因归结于其他驾驶员和车辆环境等外部因素的原因而对自己的原因关注较少</w:t>
      </w:r>
      <w:r w:rsidR="000034D9" w:rsidRPr="00B54F81">
        <w:rPr>
          <w:rFonts w:ascii="Times New Roman" w:eastAsia="宋体" w:hAnsi="Times New Roman" w:cs="Times New Roman" w:hint="eastAsia"/>
          <w:sz w:val="24"/>
        </w:rPr>
        <w:t>。</w:t>
      </w:r>
    </w:p>
    <w:p w14:paraId="476694A4" w14:textId="77777777" w:rsidR="000034D9" w:rsidRPr="00B54F81" w:rsidRDefault="000034D9" w:rsidP="000034D9">
      <w:pPr>
        <w:spacing w:line="360" w:lineRule="auto"/>
        <w:rPr>
          <w:rFonts w:ascii="Times New Roman" w:eastAsia="宋体" w:hAnsi="Times New Roman" w:cs="Times New Roman"/>
          <w:sz w:val="24"/>
        </w:rPr>
      </w:pPr>
      <w:r>
        <w:rPr>
          <w:rFonts w:ascii="Times New Roman" w:eastAsia="宋体" w:hAnsi="Times New Roman" w:cs="Times New Roman" w:hint="eastAsia"/>
          <w:sz w:val="24"/>
        </w:rPr>
        <w:t>测量</w:t>
      </w:r>
      <w:r w:rsidRPr="00B54F81">
        <w:rPr>
          <w:rFonts w:ascii="Times New Roman" w:eastAsia="宋体" w:hAnsi="Times New Roman" w:cs="Times New Roman"/>
          <w:sz w:val="24"/>
        </w:rPr>
        <w:t>工具</w:t>
      </w:r>
      <w:r w:rsidRPr="00B54F81">
        <w:rPr>
          <w:rFonts w:ascii="Times New Roman" w:eastAsia="宋体" w:hAnsi="Times New Roman" w:cs="Times New Roman" w:hint="eastAsia"/>
          <w:sz w:val="24"/>
        </w:rPr>
        <w:t>：</w:t>
      </w:r>
      <w:r w:rsidRPr="00B54F81">
        <w:rPr>
          <w:rFonts w:ascii="Times New Roman" w:eastAsia="宋体" w:hAnsi="Times New Roman" w:cs="Times New Roman"/>
          <w:sz w:val="24"/>
        </w:rPr>
        <w:t>多维度交通心理控制源量表</w:t>
      </w:r>
      <w:r w:rsidRPr="00B54F81">
        <w:rPr>
          <w:rFonts w:ascii="Times New Roman" w:eastAsia="宋体" w:hAnsi="Times New Roman" w:cs="Times New Roman" w:hint="eastAsia"/>
          <w:sz w:val="24"/>
        </w:rPr>
        <w:t>，</w:t>
      </w:r>
      <w:r w:rsidRPr="00B54F81">
        <w:rPr>
          <w:rFonts w:ascii="Times New Roman" w:eastAsia="宋体" w:hAnsi="Times New Roman" w:cs="Times New Roman"/>
          <w:sz w:val="24"/>
        </w:rPr>
        <w:t>包含</w:t>
      </w:r>
      <w:r w:rsidRPr="00B54F81">
        <w:rPr>
          <w:rFonts w:ascii="Times New Roman" w:eastAsia="宋体" w:hAnsi="Times New Roman" w:cs="Times New Roman" w:hint="eastAsia"/>
          <w:sz w:val="24"/>
        </w:rPr>
        <w:t>其他驾驶员、自我、车辆和环境、命运四个维度，某个维度得分越高，表明被试越倾向于把交通事故归结于某个因素。</w:t>
      </w:r>
    </w:p>
    <w:p w14:paraId="506E0213" w14:textId="77777777" w:rsidR="000034D9" w:rsidRDefault="00824B8B" w:rsidP="000034D9">
      <w:pPr>
        <w:spacing w:line="360" w:lineRule="auto"/>
        <w:rPr>
          <w:rFonts w:ascii="Times New Roman" w:eastAsia="宋体" w:hAnsi="Times New Roman" w:cs="Times New Roman"/>
          <w:sz w:val="24"/>
        </w:rPr>
      </w:pPr>
      <w:r>
        <w:rPr>
          <w:rFonts w:ascii="Times New Roman" w:eastAsia="宋体" w:hAnsi="Times New Roman" w:cs="Times New Roman" w:hint="eastAsia"/>
          <w:sz w:val="24"/>
        </w:rPr>
        <w:t>5.</w:t>
      </w:r>
      <w:r w:rsidR="00E51771" w:rsidRPr="00B54F81">
        <w:rPr>
          <w:rFonts w:ascii="Times New Roman" w:eastAsia="宋体" w:hAnsi="Times New Roman" w:cs="Times New Roman" w:hint="eastAsia"/>
          <w:sz w:val="24"/>
        </w:rPr>
        <w:t>4</w:t>
      </w:r>
      <w:r w:rsidR="000034D9" w:rsidRPr="00B54F81">
        <w:rPr>
          <w:rFonts w:ascii="Times New Roman" w:eastAsia="宋体" w:hAnsi="Times New Roman" w:cs="Times New Roman"/>
          <w:sz w:val="24"/>
        </w:rPr>
        <w:t>病理性自恋</w:t>
      </w:r>
      <w:r w:rsidR="000034D9" w:rsidRPr="00B54F81">
        <w:rPr>
          <w:rFonts w:ascii="Times New Roman" w:eastAsia="宋体" w:hAnsi="Times New Roman" w:cs="Times New Roman" w:hint="eastAsia"/>
          <w:sz w:val="24"/>
        </w:rPr>
        <w:t>较高（相比于正常人和暴力犯）：在驾驶过程中以自我为中心，易被激惹，常常会产生类似于“他抢我车道”的想法而产生攻击性的驾驶行为等，导致交通肇事行为。</w:t>
      </w:r>
    </w:p>
    <w:p w14:paraId="2752816C" w14:textId="77777777" w:rsidR="000034D9" w:rsidRPr="00B54F81" w:rsidRDefault="000034D9" w:rsidP="000034D9">
      <w:pPr>
        <w:spacing w:line="360" w:lineRule="auto"/>
        <w:rPr>
          <w:rFonts w:ascii="Times New Roman" w:eastAsia="宋体" w:hAnsi="Times New Roman" w:cs="Times New Roman"/>
          <w:sz w:val="24"/>
        </w:rPr>
      </w:pPr>
      <w:r>
        <w:rPr>
          <w:rFonts w:ascii="Times New Roman" w:eastAsia="宋体" w:hAnsi="Times New Roman" w:cs="Times New Roman"/>
          <w:sz w:val="24"/>
        </w:rPr>
        <w:t>病理性自恋</w:t>
      </w:r>
      <w:r>
        <w:rPr>
          <w:rFonts w:ascii="Times New Roman" w:eastAsia="宋体" w:hAnsi="Times New Roman" w:cs="Times New Roman" w:hint="eastAsia"/>
          <w:sz w:val="24"/>
        </w:rPr>
        <w:t>：</w:t>
      </w:r>
      <w:r w:rsidRPr="00E51771">
        <w:rPr>
          <w:rFonts w:ascii="Times New Roman" w:eastAsia="宋体" w:hAnsi="Times New Roman" w:cs="Times New Roman"/>
          <w:sz w:val="24"/>
        </w:rPr>
        <w:t>一种以普遍夸大行为模式</w:t>
      </w:r>
      <w:r w:rsidRPr="00E51771">
        <w:rPr>
          <w:rFonts w:ascii="Times New Roman" w:eastAsia="宋体" w:hAnsi="Times New Roman" w:cs="Times New Roman"/>
          <w:sz w:val="24"/>
        </w:rPr>
        <w:t>(</w:t>
      </w:r>
      <w:r w:rsidRPr="00E51771">
        <w:rPr>
          <w:rFonts w:ascii="Times New Roman" w:eastAsia="宋体" w:hAnsi="Times New Roman" w:cs="Times New Roman"/>
          <w:sz w:val="24"/>
        </w:rPr>
        <w:t>存在于幻想或实际行为中</w:t>
      </w:r>
      <w:r w:rsidRPr="00E51771">
        <w:rPr>
          <w:rFonts w:ascii="Times New Roman" w:eastAsia="宋体" w:hAnsi="Times New Roman" w:cs="Times New Roman"/>
          <w:sz w:val="24"/>
        </w:rPr>
        <w:t>)</w:t>
      </w:r>
      <w:r w:rsidRPr="00E51771">
        <w:rPr>
          <w:rFonts w:ascii="Times New Roman" w:eastAsia="宋体" w:hAnsi="Times New Roman" w:cs="Times New Roman" w:hint="eastAsia"/>
          <w:sz w:val="24"/>
        </w:rPr>
        <w:t>、</w:t>
      </w:r>
      <w:r w:rsidRPr="00E51771">
        <w:rPr>
          <w:rFonts w:ascii="Times New Roman" w:eastAsia="宋体" w:hAnsi="Times New Roman" w:cs="Times New Roman"/>
          <w:sz w:val="24"/>
        </w:rPr>
        <w:t>需要羡慕</w:t>
      </w:r>
      <w:r w:rsidRPr="00E51771">
        <w:rPr>
          <w:rFonts w:ascii="Times New Roman" w:eastAsia="宋体" w:hAnsi="Times New Roman" w:cs="Times New Roman" w:hint="eastAsia"/>
          <w:sz w:val="24"/>
        </w:rPr>
        <w:t>、</w:t>
      </w:r>
      <w:r w:rsidRPr="00E51771">
        <w:rPr>
          <w:rFonts w:ascii="Times New Roman" w:eastAsia="宋体" w:hAnsi="Times New Roman" w:cs="Times New Roman"/>
          <w:sz w:val="24"/>
        </w:rPr>
        <w:t>缺乏同情心为核心特征的人格障碍</w:t>
      </w:r>
      <w:r w:rsidRPr="00E51771">
        <w:rPr>
          <w:rFonts w:ascii="Times New Roman" w:eastAsia="宋体" w:hAnsi="Times New Roman" w:cs="Times New Roman" w:hint="eastAsia"/>
          <w:sz w:val="24"/>
        </w:rPr>
        <w:t>。</w:t>
      </w:r>
    </w:p>
    <w:p w14:paraId="233BE301" w14:textId="77777777" w:rsidR="000034D9" w:rsidRPr="00B54F81" w:rsidRDefault="000034D9" w:rsidP="000034D9">
      <w:pPr>
        <w:spacing w:line="360" w:lineRule="auto"/>
        <w:rPr>
          <w:rFonts w:ascii="Times New Roman" w:eastAsia="宋体" w:hAnsi="Times New Roman" w:cs="Times New Roman"/>
          <w:sz w:val="24"/>
        </w:rPr>
      </w:pPr>
      <w:r>
        <w:rPr>
          <w:rFonts w:ascii="Times New Roman" w:eastAsia="宋体" w:hAnsi="Times New Roman" w:cs="Times New Roman" w:hint="eastAsia"/>
          <w:sz w:val="24"/>
        </w:rPr>
        <w:t>测量</w:t>
      </w:r>
      <w:r w:rsidRPr="00B54F81">
        <w:rPr>
          <w:rFonts w:ascii="Times New Roman" w:eastAsia="宋体" w:hAnsi="Times New Roman" w:cs="Times New Roman"/>
          <w:sz w:val="24"/>
        </w:rPr>
        <w:t>工具</w:t>
      </w:r>
      <w:r w:rsidRPr="00B54F81">
        <w:rPr>
          <w:rFonts w:ascii="Times New Roman" w:eastAsia="宋体" w:hAnsi="Times New Roman" w:cs="Times New Roman" w:hint="eastAsia"/>
          <w:sz w:val="24"/>
        </w:rPr>
        <w:t>：简版</w:t>
      </w:r>
      <w:r w:rsidRPr="00B54F81">
        <w:rPr>
          <w:rFonts w:ascii="Times New Roman" w:eastAsia="宋体" w:hAnsi="Times New Roman" w:cs="Times New Roman"/>
          <w:sz w:val="24"/>
        </w:rPr>
        <w:t>病理性自恋问卷</w:t>
      </w:r>
      <w:r w:rsidRPr="00B54F81">
        <w:rPr>
          <w:rFonts w:ascii="Times New Roman" w:eastAsia="宋体" w:hAnsi="Times New Roman" w:cs="Times New Roman" w:hint="eastAsia"/>
          <w:sz w:val="24"/>
        </w:rPr>
        <w:t>，</w:t>
      </w:r>
      <w:r w:rsidRPr="00B54F81">
        <w:rPr>
          <w:rFonts w:ascii="Times New Roman" w:eastAsia="宋体" w:hAnsi="Times New Roman" w:cs="Times New Roman"/>
          <w:sz w:val="24"/>
        </w:rPr>
        <w:t>包含剥削倾向</w:t>
      </w:r>
      <w:r w:rsidRPr="00B54F81">
        <w:rPr>
          <w:rFonts w:ascii="Times New Roman" w:eastAsia="宋体" w:hAnsi="Times New Roman" w:cs="Times New Roman" w:hint="eastAsia"/>
          <w:sz w:val="24"/>
        </w:rPr>
        <w:t>、</w:t>
      </w:r>
      <w:r w:rsidRPr="00B54F81">
        <w:rPr>
          <w:rFonts w:ascii="Times New Roman" w:eastAsia="宋体" w:hAnsi="Times New Roman" w:cs="Times New Roman"/>
          <w:sz w:val="24"/>
        </w:rPr>
        <w:t>自我牺牲式自我提高</w:t>
      </w:r>
      <w:r w:rsidRPr="00B54F81">
        <w:rPr>
          <w:rFonts w:ascii="Times New Roman" w:eastAsia="宋体" w:hAnsi="Times New Roman" w:cs="Times New Roman" w:hint="eastAsia"/>
          <w:sz w:val="24"/>
        </w:rPr>
        <w:t>、</w:t>
      </w:r>
      <w:r w:rsidRPr="00B54F81">
        <w:rPr>
          <w:rFonts w:ascii="Times New Roman" w:eastAsia="宋体" w:hAnsi="Times New Roman" w:cs="Times New Roman"/>
          <w:sz w:val="24"/>
        </w:rPr>
        <w:t>夸大幻想</w:t>
      </w:r>
      <w:r w:rsidRPr="00B54F81">
        <w:rPr>
          <w:rFonts w:ascii="Times New Roman" w:eastAsia="宋体" w:hAnsi="Times New Roman" w:cs="Times New Roman" w:hint="eastAsia"/>
          <w:sz w:val="24"/>
        </w:rPr>
        <w:t>、</w:t>
      </w:r>
      <w:r w:rsidRPr="00B54F81">
        <w:rPr>
          <w:rFonts w:ascii="Times New Roman" w:eastAsia="宋体" w:hAnsi="Times New Roman" w:cs="Times New Roman"/>
          <w:sz w:val="24"/>
        </w:rPr>
        <w:t>条件自尊</w:t>
      </w:r>
      <w:r w:rsidRPr="00B54F81">
        <w:rPr>
          <w:rFonts w:ascii="Times New Roman" w:eastAsia="宋体" w:hAnsi="Times New Roman" w:cs="Times New Roman" w:hint="eastAsia"/>
          <w:sz w:val="24"/>
        </w:rPr>
        <w:t>、隐藏自我、自我贬低、特权愤怒七个维度，得分越高表明病理性自恋水平越高。</w:t>
      </w:r>
    </w:p>
    <w:p w14:paraId="390BA437" w14:textId="03DD4956" w:rsidR="00E51771" w:rsidRDefault="00824B8B" w:rsidP="00E51771">
      <w:pPr>
        <w:spacing w:line="360" w:lineRule="auto"/>
        <w:rPr>
          <w:rFonts w:ascii="Times New Roman" w:eastAsia="宋体" w:hAnsi="Times New Roman" w:cs="Times New Roman"/>
          <w:sz w:val="24"/>
        </w:rPr>
      </w:pPr>
      <w:r>
        <w:rPr>
          <w:rFonts w:ascii="Times New Roman" w:eastAsia="宋体" w:hAnsi="Times New Roman" w:cs="Times New Roman" w:hint="eastAsia"/>
          <w:sz w:val="24"/>
        </w:rPr>
        <w:t>5.</w:t>
      </w:r>
      <w:r w:rsidR="00E51771" w:rsidRPr="00B54F81">
        <w:rPr>
          <w:rFonts w:ascii="Times New Roman" w:eastAsia="宋体" w:hAnsi="Times New Roman" w:cs="Times New Roman" w:hint="eastAsia"/>
          <w:sz w:val="24"/>
        </w:rPr>
        <w:t>5</w:t>
      </w:r>
      <w:r>
        <w:rPr>
          <w:rFonts w:ascii="Times New Roman" w:eastAsia="宋体" w:hAnsi="Times New Roman" w:cs="Times New Roman"/>
          <w:sz w:val="24"/>
        </w:rPr>
        <w:t xml:space="preserve"> </w:t>
      </w:r>
      <w:r w:rsidR="00E51771" w:rsidRPr="00B54F81">
        <w:rPr>
          <w:rFonts w:ascii="Times New Roman" w:eastAsia="宋体" w:hAnsi="Times New Roman" w:cs="Times New Roman"/>
          <w:sz w:val="24"/>
        </w:rPr>
        <w:t>尽责性低于一般人</w:t>
      </w:r>
      <w:r w:rsidR="00E51771" w:rsidRPr="00B54F81">
        <w:rPr>
          <w:rFonts w:ascii="Times New Roman" w:eastAsia="宋体" w:hAnsi="Times New Roman" w:cs="Times New Roman" w:hint="eastAsia"/>
          <w:sz w:val="24"/>
        </w:rPr>
        <w:t>。</w:t>
      </w:r>
      <w:r w:rsidR="00E51771" w:rsidRPr="00B54F81">
        <w:rPr>
          <w:rFonts w:ascii="Times New Roman" w:eastAsia="宋体" w:hAnsi="Times New Roman" w:cs="Times New Roman"/>
          <w:sz w:val="24"/>
        </w:rPr>
        <w:t>在驾驶时会缺乏责任感</w:t>
      </w:r>
      <w:r w:rsidR="00E51771" w:rsidRPr="00B54F81">
        <w:rPr>
          <w:rFonts w:ascii="Times New Roman" w:eastAsia="宋体" w:hAnsi="Times New Roman" w:cs="Times New Roman" w:hint="eastAsia"/>
          <w:sz w:val="24"/>
        </w:rPr>
        <w:t>，做事缺乏计划性。</w:t>
      </w:r>
      <w:r w:rsidR="00E51771" w:rsidRPr="00B54F81">
        <w:rPr>
          <w:rFonts w:ascii="Times New Roman" w:eastAsia="宋体" w:hAnsi="Times New Roman" w:cs="Times New Roman"/>
          <w:sz w:val="24"/>
        </w:rPr>
        <w:t>不能很好地有条不紊地完成工作</w:t>
      </w:r>
      <w:r w:rsidR="00E51771" w:rsidRPr="00B54F81">
        <w:rPr>
          <w:rFonts w:ascii="Times New Roman" w:eastAsia="宋体" w:hAnsi="Times New Roman" w:cs="Times New Roman" w:hint="eastAsia"/>
          <w:sz w:val="24"/>
        </w:rPr>
        <w:t>。</w:t>
      </w:r>
    </w:p>
    <w:p w14:paraId="0EA79BFA" w14:textId="77777777" w:rsidR="00E51771" w:rsidRPr="00B54F81" w:rsidRDefault="00E51771" w:rsidP="00E51771">
      <w:pPr>
        <w:spacing w:line="360" w:lineRule="auto"/>
        <w:rPr>
          <w:rFonts w:ascii="Times New Roman" w:eastAsia="宋体" w:hAnsi="Times New Roman" w:cs="Times New Roman"/>
          <w:sz w:val="24"/>
        </w:rPr>
      </w:pPr>
      <w:r>
        <w:rPr>
          <w:rFonts w:ascii="Times New Roman" w:eastAsia="宋体" w:hAnsi="Times New Roman" w:cs="Times New Roman"/>
          <w:sz w:val="24"/>
        </w:rPr>
        <w:t>尽责性</w:t>
      </w:r>
      <w:r>
        <w:rPr>
          <w:rFonts w:ascii="Times New Roman" w:eastAsia="宋体" w:hAnsi="Times New Roman" w:cs="Times New Roman" w:hint="eastAsia"/>
          <w:sz w:val="24"/>
        </w:rPr>
        <w:t>：</w:t>
      </w:r>
      <w:r w:rsidRPr="00FF0846">
        <w:rPr>
          <w:rFonts w:ascii="Times New Roman" w:eastAsia="宋体" w:hAnsi="Times New Roman" w:cs="Times New Roman"/>
          <w:sz w:val="24"/>
        </w:rPr>
        <w:t>显示</w:t>
      </w:r>
      <w:r>
        <w:rPr>
          <w:rFonts w:ascii="Times New Roman" w:eastAsia="宋体" w:hAnsi="Times New Roman" w:cs="Times New Roman" w:hint="eastAsia"/>
          <w:sz w:val="24"/>
        </w:rPr>
        <w:t>为</w:t>
      </w:r>
      <w:r w:rsidRPr="00FF0846">
        <w:rPr>
          <w:rFonts w:ascii="Times New Roman" w:eastAsia="宋体" w:hAnsi="Times New Roman" w:cs="Times New Roman"/>
          <w:sz w:val="24"/>
        </w:rPr>
        <w:t>胜任、公正、条理、尽职、成就、自律、谨慎、克制等特点</w:t>
      </w:r>
      <w:r>
        <w:rPr>
          <w:rFonts w:ascii="Times New Roman" w:eastAsia="宋体" w:hAnsi="Times New Roman" w:cs="Times New Roman" w:hint="eastAsia"/>
          <w:sz w:val="24"/>
        </w:rPr>
        <w:t>。</w:t>
      </w:r>
    </w:p>
    <w:p w14:paraId="4F177446" w14:textId="77777777" w:rsidR="00E51771" w:rsidRPr="00FF0846" w:rsidRDefault="00E51771" w:rsidP="00E51771">
      <w:pPr>
        <w:spacing w:line="360" w:lineRule="auto"/>
        <w:rPr>
          <w:rFonts w:ascii="Times New Roman" w:eastAsia="宋体" w:hAnsi="Times New Roman" w:cs="Times New Roman"/>
          <w:sz w:val="24"/>
        </w:rPr>
      </w:pPr>
      <w:r>
        <w:rPr>
          <w:rFonts w:ascii="Times New Roman" w:eastAsia="宋体" w:hAnsi="Times New Roman" w:cs="Times New Roman" w:hint="eastAsia"/>
          <w:sz w:val="24"/>
        </w:rPr>
        <w:t>测量工具：大五人格问卷责任性分量表，责任性下没有分维度。</w:t>
      </w:r>
    </w:p>
    <w:p w14:paraId="52357F03" w14:textId="77777777" w:rsidR="003C2B12" w:rsidRDefault="003C2B12">
      <w:pPr>
        <w:spacing w:line="360" w:lineRule="auto"/>
        <w:rPr>
          <w:rFonts w:ascii="Times New Roman" w:eastAsia="宋体" w:hAnsi="Times New Roman" w:cs="Times New Roman" w:hint="eastAsia"/>
          <w:sz w:val="24"/>
        </w:rPr>
      </w:pPr>
    </w:p>
    <w:p w14:paraId="25E148FA" w14:textId="77777777" w:rsidR="00141DCC" w:rsidRDefault="00141DCC">
      <w:pPr>
        <w:spacing w:line="360" w:lineRule="auto"/>
        <w:rPr>
          <w:rFonts w:ascii="Times New Roman" w:eastAsia="宋体" w:hAnsi="Times New Roman" w:cs="Times New Roman" w:hint="eastAsia"/>
          <w:sz w:val="24"/>
        </w:rPr>
      </w:pPr>
    </w:p>
    <w:p w14:paraId="4EB953DE" w14:textId="5A344D1A" w:rsidR="00141DCC" w:rsidRPr="001128FD" w:rsidRDefault="001128FD" w:rsidP="001128FD">
      <w:pPr>
        <w:spacing w:line="360" w:lineRule="auto"/>
        <w:outlineLvl w:val="0"/>
        <w:rPr>
          <w:rFonts w:ascii="Times New Roman" w:eastAsia="宋体" w:hAnsi="Times New Roman" w:cs="Times New Roman" w:hint="eastAsia"/>
          <w:sz w:val="24"/>
          <w:highlight w:val="yellow"/>
        </w:rPr>
      </w:pPr>
      <w:r>
        <w:rPr>
          <w:rFonts w:ascii="Times New Roman" w:eastAsia="宋体" w:hAnsi="Times New Roman" w:cs="Times New Roman" w:hint="eastAsia"/>
          <w:sz w:val="24"/>
          <w:highlight w:val="yellow"/>
        </w:rPr>
        <w:lastRenderedPageBreak/>
        <w:t xml:space="preserve">6 </w:t>
      </w:r>
      <w:r>
        <w:rPr>
          <w:rFonts w:ascii="Times New Roman" w:eastAsia="宋体" w:hAnsi="Times New Roman" w:cs="Times New Roman" w:hint="eastAsia"/>
          <w:sz w:val="24"/>
          <w:highlight w:val="yellow"/>
        </w:rPr>
        <w:t>故意杀人</w:t>
      </w:r>
      <w:r w:rsidRPr="001128FD">
        <w:rPr>
          <w:rFonts w:ascii="Times New Roman" w:eastAsia="宋体" w:hAnsi="Times New Roman" w:cs="Times New Roman" w:hint="eastAsia"/>
          <w:sz w:val="24"/>
          <w:highlight w:val="yellow"/>
        </w:rPr>
        <w:t>【王强龙】</w:t>
      </w:r>
    </w:p>
    <w:p w14:paraId="299E5E0E" w14:textId="14CE3114" w:rsidR="001128FD" w:rsidRDefault="001128FD" w:rsidP="001128FD">
      <w:pPr>
        <w:spacing w:line="360" w:lineRule="auto"/>
        <w:rPr>
          <w:rFonts w:ascii="Times New Roman" w:eastAsia="宋体" w:hAnsi="Times New Roman" w:cs="Times New Roman"/>
          <w:sz w:val="24"/>
        </w:rPr>
      </w:pPr>
      <w:r>
        <w:rPr>
          <w:rFonts w:ascii="Times New Roman" w:eastAsia="宋体" w:hAnsi="Times New Roman" w:cs="Times New Roman" w:hint="eastAsia"/>
          <w:sz w:val="24"/>
        </w:rPr>
        <w:t>6</w:t>
      </w:r>
      <w:r w:rsidRPr="000A53BA">
        <w:rPr>
          <w:rFonts w:ascii="Times New Roman" w:eastAsia="宋体" w:hAnsi="Times New Roman" w:cs="Times New Roman"/>
          <w:sz w:val="24"/>
        </w:rPr>
        <w:t>.1</w:t>
      </w:r>
      <w:r>
        <w:rPr>
          <w:rFonts w:ascii="Times New Roman" w:eastAsia="宋体" w:hAnsi="Times New Roman" w:cs="Times New Roman" w:hint="eastAsia"/>
          <w:sz w:val="24"/>
        </w:rPr>
        <w:t xml:space="preserve"> </w:t>
      </w:r>
      <w:r w:rsidRPr="000A53BA">
        <w:rPr>
          <w:rFonts w:ascii="Times New Roman" w:eastAsia="宋体" w:hAnsi="Times New Roman" w:cs="Times New Roman"/>
          <w:sz w:val="24"/>
        </w:rPr>
        <w:t>冲动性和预谋性攻击水平较高</w:t>
      </w:r>
    </w:p>
    <w:p w14:paraId="3B8AFDF4" w14:textId="77777777" w:rsidR="001128FD" w:rsidRPr="000A53BA" w:rsidRDefault="001128FD" w:rsidP="001128FD">
      <w:pPr>
        <w:spacing w:line="360" w:lineRule="auto"/>
        <w:rPr>
          <w:rFonts w:ascii="Times New Roman" w:eastAsia="宋体" w:hAnsi="Times New Roman" w:cs="Times New Roman"/>
          <w:sz w:val="24"/>
        </w:rPr>
      </w:pPr>
      <w:bookmarkStart w:id="0" w:name="_Hlk60561136"/>
      <w:bookmarkStart w:id="1" w:name="_Hlk60561760"/>
      <w:r w:rsidRPr="00DC5990">
        <w:rPr>
          <w:rFonts w:ascii="Times New Roman" w:eastAsia="宋体" w:hAnsi="Times New Roman" w:cs="Times New Roman" w:hint="eastAsia"/>
          <w:sz w:val="24"/>
        </w:rPr>
        <w:t>如果攻击是有计划的，有意识的，则是预谋性攻击，若是自发的对刺激的反应，丧失控制，则是冲动性攻击。</w:t>
      </w:r>
      <w:r>
        <w:rPr>
          <w:rFonts w:ascii="Times New Roman" w:eastAsia="宋体" w:hAnsi="Times New Roman" w:cs="Times New Roman" w:hint="eastAsia"/>
          <w:sz w:val="24"/>
        </w:rPr>
        <w:t>故意杀人类罪犯</w:t>
      </w:r>
      <w:r w:rsidRPr="00DC5990">
        <w:rPr>
          <w:rFonts w:ascii="Times New Roman" w:eastAsia="宋体" w:hAnsi="Times New Roman" w:cs="Times New Roman" w:hint="eastAsia"/>
          <w:sz w:val="24"/>
        </w:rPr>
        <w:t>是冲动性和预谋性并存，且高于一般罪犯。</w:t>
      </w:r>
      <w:bookmarkEnd w:id="0"/>
    </w:p>
    <w:bookmarkEnd w:id="1"/>
    <w:p w14:paraId="5E3D3C53" w14:textId="0E6352AB" w:rsidR="001128FD" w:rsidRDefault="001128FD" w:rsidP="001128FD">
      <w:pPr>
        <w:spacing w:line="360" w:lineRule="auto"/>
        <w:rPr>
          <w:rFonts w:ascii="Times New Roman" w:eastAsia="宋体" w:hAnsi="Times New Roman" w:cs="Times New Roman"/>
          <w:sz w:val="24"/>
        </w:rPr>
      </w:pPr>
      <w:r>
        <w:rPr>
          <w:rFonts w:ascii="Times New Roman" w:eastAsia="宋体" w:hAnsi="Times New Roman" w:cs="Times New Roman" w:hint="eastAsia"/>
          <w:sz w:val="24"/>
        </w:rPr>
        <w:t>测量</w:t>
      </w:r>
      <w:r w:rsidRPr="000A53BA">
        <w:rPr>
          <w:rFonts w:ascii="Times New Roman" w:eastAsia="宋体" w:hAnsi="Times New Roman" w:cs="Times New Roman"/>
          <w:sz w:val="24"/>
        </w:rPr>
        <w:t>工具：冲动性</w:t>
      </w:r>
      <w:r w:rsidRPr="000A53BA">
        <w:rPr>
          <w:rFonts w:ascii="Times New Roman" w:eastAsia="宋体" w:hAnsi="Times New Roman" w:cs="Times New Roman"/>
          <w:sz w:val="24"/>
        </w:rPr>
        <w:t>/</w:t>
      </w:r>
      <w:r w:rsidRPr="000A53BA">
        <w:rPr>
          <w:rFonts w:ascii="Times New Roman" w:eastAsia="宋体" w:hAnsi="Times New Roman" w:cs="Times New Roman"/>
          <w:sz w:val="24"/>
        </w:rPr>
        <w:t>预谋性攻击量表</w:t>
      </w:r>
      <w:r w:rsidRPr="000A53BA">
        <w:rPr>
          <w:rFonts w:ascii="Times New Roman" w:eastAsia="宋体" w:hAnsi="Times New Roman" w:cs="Times New Roman"/>
          <w:sz w:val="24"/>
        </w:rPr>
        <w:t xml:space="preserve"> (Impulsive/Premeditated Aggression Scales</w:t>
      </w:r>
      <w:r w:rsidRPr="000A53BA">
        <w:rPr>
          <w:rFonts w:ascii="Times New Roman" w:eastAsia="宋体" w:hAnsi="Times New Roman" w:cs="Times New Roman"/>
          <w:sz w:val="24"/>
        </w:rPr>
        <w:t>，</w:t>
      </w:r>
      <w:r w:rsidRPr="000A53BA">
        <w:rPr>
          <w:rFonts w:ascii="Times New Roman" w:eastAsia="宋体" w:hAnsi="Times New Roman" w:cs="Times New Roman"/>
          <w:sz w:val="24"/>
        </w:rPr>
        <w:t>IPAS)</w:t>
      </w:r>
    </w:p>
    <w:p w14:paraId="2F64173C" w14:textId="1EF53A4C" w:rsidR="001128FD" w:rsidRDefault="001128FD" w:rsidP="001128FD">
      <w:pPr>
        <w:spacing w:line="360" w:lineRule="auto"/>
        <w:rPr>
          <w:rFonts w:ascii="Times New Roman" w:eastAsia="宋体" w:hAnsi="Times New Roman" w:cs="Times New Roman"/>
          <w:sz w:val="24"/>
        </w:rPr>
      </w:pPr>
      <w:r>
        <w:rPr>
          <w:rFonts w:ascii="Times New Roman" w:eastAsia="宋体" w:hAnsi="Times New Roman" w:cs="Times New Roman"/>
          <w:sz w:val="24"/>
        </w:rPr>
        <w:t>6</w:t>
      </w:r>
      <w:r w:rsidRPr="000A53BA">
        <w:rPr>
          <w:rFonts w:ascii="Times New Roman" w:eastAsia="宋体" w:hAnsi="Times New Roman" w:cs="Times New Roman"/>
          <w:sz w:val="24"/>
        </w:rPr>
        <w:t>.2</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道德水平较低</w:t>
      </w:r>
    </w:p>
    <w:p w14:paraId="2DDC2659" w14:textId="77777777" w:rsidR="001128FD" w:rsidRPr="000A53BA" w:rsidRDefault="001128FD" w:rsidP="001128FD">
      <w:pPr>
        <w:spacing w:line="360" w:lineRule="auto"/>
        <w:rPr>
          <w:rFonts w:ascii="Times New Roman" w:eastAsia="宋体" w:hAnsi="Times New Roman" w:cs="Times New Roman"/>
          <w:sz w:val="24"/>
        </w:rPr>
      </w:pPr>
      <w:r w:rsidRPr="0093436D">
        <w:rPr>
          <w:rFonts w:ascii="Times New Roman" w:eastAsia="宋体" w:hAnsi="Times New Roman" w:cs="Times New Roman" w:hint="eastAsia"/>
          <w:sz w:val="24"/>
        </w:rPr>
        <w:t>暴力犯的道德水平整体低于其他类型罪犯，特点包括为自己行为进行道德辩护</w:t>
      </w:r>
      <w:r>
        <w:rPr>
          <w:rFonts w:ascii="Times New Roman" w:eastAsia="宋体" w:hAnsi="Times New Roman" w:cs="Times New Roman" w:hint="eastAsia"/>
          <w:sz w:val="24"/>
        </w:rPr>
        <w:t>。</w:t>
      </w:r>
    </w:p>
    <w:p w14:paraId="71B7FE18" w14:textId="77777777" w:rsidR="001128FD" w:rsidRDefault="001128FD" w:rsidP="001128FD">
      <w:pPr>
        <w:spacing w:line="360" w:lineRule="auto"/>
        <w:rPr>
          <w:rFonts w:ascii="Times New Roman" w:eastAsia="宋体" w:hAnsi="Times New Roman" w:cs="Times New Roman"/>
          <w:sz w:val="24"/>
        </w:rPr>
      </w:pPr>
      <w:r w:rsidRPr="001128FD">
        <w:rPr>
          <w:rFonts w:ascii="Times New Roman" w:eastAsia="宋体" w:hAnsi="Times New Roman" w:cs="Times New Roman"/>
          <w:sz w:val="24"/>
        </w:rPr>
        <w:t>工具：</w:t>
      </w:r>
      <w:r w:rsidRPr="000A53BA">
        <w:rPr>
          <w:rFonts w:ascii="Times New Roman" w:eastAsia="宋体" w:hAnsi="Times New Roman" w:cs="Times New Roman"/>
          <w:sz w:val="24"/>
        </w:rPr>
        <w:t>道德推脱问卷（</w:t>
      </w:r>
      <w:r w:rsidRPr="000A53BA">
        <w:rPr>
          <w:rFonts w:ascii="Times New Roman" w:eastAsia="宋体" w:hAnsi="Times New Roman" w:cs="Times New Roman"/>
          <w:sz w:val="24"/>
        </w:rPr>
        <w:t>Moral Disengagement Scale, MDS</w:t>
      </w:r>
      <w:r w:rsidRPr="000A53BA">
        <w:rPr>
          <w:rFonts w:ascii="Times New Roman" w:eastAsia="宋体" w:hAnsi="Times New Roman" w:cs="Times New Roman" w:hint="eastAsia"/>
          <w:sz w:val="24"/>
        </w:rPr>
        <w:t>）</w:t>
      </w:r>
    </w:p>
    <w:p w14:paraId="067F2F9C" w14:textId="5D1A3265" w:rsidR="001128FD" w:rsidRPr="0093436D" w:rsidRDefault="001128FD" w:rsidP="001128FD">
      <w:pPr>
        <w:spacing w:line="360" w:lineRule="auto"/>
        <w:rPr>
          <w:rFonts w:ascii="Times New Roman" w:eastAsia="宋体" w:hAnsi="Times New Roman" w:cs="Times New Roman"/>
          <w:sz w:val="24"/>
        </w:rPr>
      </w:pPr>
      <w:r>
        <w:rPr>
          <w:rFonts w:ascii="Times New Roman" w:eastAsia="宋体" w:hAnsi="Times New Roman" w:cs="Times New Roman" w:hint="eastAsia"/>
          <w:sz w:val="24"/>
        </w:rPr>
        <w:t>6</w:t>
      </w:r>
      <w:r w:rsidRPr="000A53BA">
        <w:rPr>
          <w:rFonts w:ascii="Times New Roman" w:eastAsia="宋体" w:hAnsi="Times New Roman" w:cs="Times New Roman"/>
          <w:sz w:val="24"/>
        </w:rPr>
        <w:t>.3</w:t>
      </w:r>
      <w:r>
        <w:rPr>
          <w:rFonts w:ascii="Times New Roman" w:eastAsia="宋体" w:hAnsi="Times New Roman" w:cs="Times New Roman" w:hint="eastAsia"/>
          <w:sz w:val="24"/>
        </w:rPr>
        <w:t xml:space="preserve"> </w:t>
      </w:r>
      <w:r w:rsidRPr="0093436D">
        <w:rPr>
          <w:rFonts w:ascii="Times New Roman" w:eastAsia="宋体" w:hAnsi="Times New Roman" w:cs="Times New Roman" w:hint="eastAsia"/>
          <w:sz w:val="24"/>
        </w:rPr>
        <w:t>犯罪态度</w:t>
      </w:r>
    </w:p>
    <w:p w14:paraId="58522220" w14:textId="77777777" w:rsidR="001128FD" w:rsidRPr="000A53BA" w:rsidRDefault="001128FD" w:rsidP="001128FD">
      <w:pPr>
        <w:spacing w:line="360" w:lineRule="auto"/>
        <w:rPr>
          <w:rFonts w:ascii="Times New Roman" w:eastAsia="宋体" w:hAnsi="Times New Roman" w:cs="Times New Roman"/>
          <w:sz w:val="24"/>
        </w:rPr>
      </w:pPr>
      <w:r w:rsidRPr="0093436D">
        <w:rPr>
          <w:rFonts w:ascii="Times New Roman" w:eastAsia="宋体" w:hAnsi="Times New Roman" w:cs="Times New Roman" w:hint="eastAsia"/>
          <w:sz w:val="24"/>
        </w:rPr>
        <w:t>暴力犯对自身暴力态度认可，拥有任意支配自身行为的权利</w:t>
      </w:r>
      <w:r>
        <w:rPr>
          <w:rFonts w:ascii="Times New Roman" w:eastAsia="宋体" w:hAnsi="Times New Roman" w:cs="Times New Roman" w:hint="eastAsia"/>
          <w:sz w:val="24"/>
        </w:rPr>
        <w:t>。</w:t>
      </w:r>
    </w:p>
    <w:p w14:paraId="61F41724" w14:textId="6E240F6A" w:rsidR="001128FD" w:rsidRPr="000A53BA" w:rsidRDefault="001128FD" w:rsidP="001128FD">
      <w:pPr>
        <w:spacing w:line="360" w:lineRule="auto"/>
        <w:rPr>
          <w:rFonts w:ascii="Times New Roman" w:eastAsia="宋体" w:hAnsi="Times New Roman" w:cs="Times New Roman" w:hint="eastAsia"/>
          <w:sz w:val="24"/>
        </w:rPr>
      </w:pPr>
      <w:r>
        <w:rPr>
          <w:rFonts w:ascii="Times New Roman" w:eastAsia="宋体" w:hAnsi="Times New Roman" w:cs="Times New Roman" w:hint="eastAsia"/>
          <w:sz w:val="24"/>
        </w:rPr>
        <w:t>测量</w:t>
      </w:r>
      <w:r w:rsidRPr="000A53BA">
        <w:rPr>
          <w:rFonts w:ascii="Times New Roman" w:eastAsia="宋体" w:hAnsi="Times New Roman" w:cs="Times New Roman"/>
          <w:sz w:val="24"/>
        </w:rPr>
        <w:t>工具：犯罪态度和同伴问卷</w:t>
      </w:r>
      <w:r>
        <w:rPr>
          <w:rFonts w:ascii="Times New Roman" w:eastAsia="宋体" w:hAnsi="Times New Roman" w:cs="Times New Roman" w:hint="eastAsia"/>
          <w:sz w:val="24"/>
        </w:rPr>
        <w:t>（</w:t>
      </w:r>
      <w:r w:rsidRPr="000A53BA">
        <w:rPr>
          <w:rFonts w:ascii="Times New Roman" w:eastAsia="宋体" w:hAnsi="Times New Roman" w:cs="Times New Roman"/>
          <w:sz w:val="24"/>
        </w:rPr>
        <w:t>Measures of Cri</w:t>
      </w:r>
      <w:r>
        <w:rPr>
          <w:rFonts w:ascii="Times New Roman" w:eastAsia="宋体" w:hAnsi="Times New Roman" w:cs="Times New Roman"/>
          <w:sz w:val="24"/>
        </w:rPr>
        <w:t>minal Attitudes and Associates</w:t>
      </w:r>
      <w:r>
        <w:rPr>
          <w:rFonts w:ascii="Times New Roman" w:eastAsia="宋体" w:hAnsi="Times New Roman" w:cs="Times New Roman" w:hint="eastAsia"/>
          <w:sz w:val="24"/>
        </w:rPr>
        <w:t>,</w:t>
      </w:r>
      <w:r>
        <w:rPr>
          <w:rFonts w:ascii="Times New Roman" w:eastAsia="宋体" w:hAnsi="Times New Roman" w:cs="Times New Roman"/>
          <w:sz w:val="24"/>
        </w:rPr>
        <w:t xml:space="preserve"> MCAA</w:t>
      </w:r>
      <w:r>
        <w:rPr>
          <w:rFonts w:ascii="Times New Roman" w:eastAsia="宋体" w:hAnsi="Times New Roman" w:cs="Times New Roman" w:hint="eastAsia"/>
          <w:sz w:val="24"/>
        </w:rPr>
        <w:t>）</w:t>
      </w:r>
    </w:p>
    <w:p w14:paraId="20D7F6E3" w14:textId="77777777" w:rsidR="001128FD" w:rsidRDefault="001128FD">
      <w:pPr>
        <w:spacing w:line="360" w:lineRule="auto"/>
        <w:rPr>
          <w:rFonts w:ascii="Times New Roman" w:eastAsia="宋体" w:hAnsi="Times New Roman" w:cs="Times New Roman" w:hint="eastAsia"/>
          <w:sz w:val="24"/>
        </w:rPr>
      </w:pPr>
    </w:p>
    <w:p w14:paraId="628802B5" w14:textId="759E072A" w:rsidR="00181C5A" w:rsidRPr="00181C5A" w:rsidRDefault="00181C5A" w:rsidP="00181C5A">
      <w:pPr>
        <w:spacing w:line="360" w:lineRule="auto"/>
        <w:rPr>
          <w:rFonts w:ascii="Times New Roman" w:eastAsia="宋体" w:hAnsi="Times New Roman" w:cs="Times New Roman" w:hint="eastAsia"/>
          <w:sz w:val="24"/>
        </w:rPr>
      </w:pPr>
      <w:r w:rsidRPr="00181C5A">
        <w:rPr>
          <w:rFonts w:ascii="Times New Roman" w:eastAsia="宋体" w:hAnsi="Times New Roman" w:cs="Times New Roman" w:hint="eastAsia"/>
          <w:sz w:val="24"/>
          <w:highlight w:val="yellow"/>
        </w:rPr>
        <w:t xml:space="preserve">7 </w:t>
      </w:r>
      <w:r w:rsidRPr="00181C5A">
        <w:rPr>
          <w:rFonts w:ascii="Times New Roman" w:eastAsia="宋体" w:hAnsi="Times New Roman" w:cs="Times New Roman"/>
          <w:sz w:val="24"/>
          <w:highlight w:val="yellow"/>
        </w:rPr>
        <w:t>故意伤害</w:t>
      </w:r>
      <w:r w:rsidRPr="00181C5A">
        <w:rPr>
          <w:rFonts w:ascii="Times New Roman" w:eastAsia="宋体" w:hAnsi="Times New Roman" w:cs="Times New Roman" w:hint="eastAsia"/>
          <w:sz w:val="24"/>
          <w:highlight w:val="yellow"/>
        </w:rPr>
        <w:t>【王强龙】</w:t>
      </w:r>
    </w:p>
    <w:p w14:paraId="16DCC521" w14:textId="1CEBB176" w:rsidR="00181C5A" w:rsidRPr="00181C5A" w:rsidRDefault="00181C5A" w:rsidP="00181C5A">
      <w:pPr>
        <w:spacing w:line="360" w:lineRule="auto"/>
        <w:rPr>
          <w:rFonts w:ascii="Times New Roman" w:eastAsia="宋体" w:hAnsi="Times New Roman" w:cs="Times New Roman"/>
          <w:sz w:val="24"/>
        </w:rPr>
      </w:pPr>
      <w:r>
        <w:rPr>
          <w:rFonts w:ascii="Times New Roman" w:eastAsia="宋体" w:hAnsi="Times New Roman" w:cs="Times New Roman" w:hint="eastAsia"/>
          <w:sz w:val="24"/>
        </w:rPr>
        <w:t>7</w:t>
      </w:r>
      <w:r w:rsidRPr="00181C5A">
        <w:rPr>
          <w:rFonts w:ascii="Times New Roman" w:eastAsia="宋体" w:hAnsi="Times New Roman" w:cs="Times New Roman"/>
          <w:sz w:val="24"/>
        </w:rPr>
        <w:t>.1</w:t>
      </w:r>
      <w:r>
        <w:rPr>
          <w:rFonts w:ascii="Times New Roman" w:eastAsia="宋体" w:hAnsi="Times New Roman" w:cs="Times New Roman" w:hint="eastAsia"/>
          <w:sz w:val="24"/>
        </w:rPr>
        <w:t xml:space="preserve"> </w:t>
      </w:r>
      <w:r w:rsidRPr="00181C5A">
        <w:rPr>
          <w:rFonts w:ascii="Times New Roman" w:eastAsia="宋体" w:hAnsi="Times New Roman" w:cs="Times New Roman"/>
          <w:sz w:val="24"/>
        </w:rPr>
        <w:t>反社会人格障碍倾向</w:t>
      </w:r>
    </w:p>
    <w:p w14:paraId="2E8341A1" w14:textId="77777777" w:rsidR="00181C5A" w:rsidRPr="00181C5A" w:rsidRDefault="00181C5A" w:rsidP="00181C5A">
      <w:pPr>
        <w:spacing w:line="360" w:lineRule="auto"/>
        <w:rPr>
          <w:rFonts w:ascii="Times New Roman" w:eastAsia="宋体" w:hAnsi="Times New Roman" w:cs="Times New Roman"/>
          <w:sz w:val="24"/>
        </w:rPr>
      </w:pPr>
      <w:r w:rsidRPr="00181C5A">
        <w:rPr>
          <w:rFonts w:ascii="Times New Roman" w:eastAsia="宋体" w:hAnsi="Times New Roman" w:cs="Times New Roman"/>
          <w:sz w:val="24"/>
        </w:rPr>
        <w:t>反社会型人格障碍的特征是高度攻击性，缺乏羞惭感，不能从经历中取得经验教训，行为受偶然动机驱使，社会适应不良等。故意伤害类罪犯中诊断为反社会人格障碍的比率较高。</w:t>
      </w:r>
    </w:p>
    <w:p w14:paraId="7C7991A1" w14:textId="07EBEDD5" w:rsidR="00181C5A" w:rsidRPr="00181C5A" w:rsidRDefault="00181C5A" w:rsidP="00181C5A">
      <w:pPr>
        <w:spacing w:line="360" w:lineRule="auto"/>
        <w:rPr>
          <w:rFonts w:ascii="Times New Roman" w:eastAsia="宋体" w:hAnsi="Times New Roman" w:cs="Times New Roman"/>
          <w:sz w:val="24"/>
        </w:rPr>
      </w:pPr>
      <w:r>
        <w:rPr>
          <w:rFonts w:ascii="Times New Roman" w:eastAsia="宋体" w:hAnsi="Times New Roman" w:cs="Times New Roman" w:hint="eastAsia"/>
          <w:sz w:val="24"/>
        </w:rPr>
        <w:t>测量</w:t>
      </w:r>
      <w:r>
        <w:rPr>
          <w:rFonts w:ascii="Times New Roman" w:eastAsia="宋体" w:hAnsi="Times New Roman" w:cs="Times New Roman"/>
          <w:sz w:val="24"/>
        </w:rPr>
        <w:t>工具</w:t>
      </w:r>
      <w:r w:rsidRPr="00181C5A">
        <w:rPr>
          <w:rFonts w:ascii="Times New Roman" w:eastAsia="宋体" w:hAnsi="Times New Roman" w:cs="Times New Roman"/>
          <w:sz w:val="24"/>
        </w:rPr>
        <w:t>：</w:t>
      </w:r>
      <w:r w:rsidRPr="00181C5A">
        <w:rPr>
          <w:rFonts w:ascii="Times New Roman" w:eastAsia="宋体" w:hAnsi="Times New Roman" w:cs="Times New Roman"/>
          <w:sz w:val="24"/>
        </w:rPr>
        <w:t>PDQ-4</w:t>
      </w:r>
      <w:r w:rsidRPr="00181C5A">
        <w:rPr>
          <w:rFonts w:ascii="Times New Roman" w:eastAsia="宋体" w:hAnsi="Times New Roman" w:cs="Times New Roman"/>
          <w:sz w:val="24"/>
        </w:rPr>
        <w:t>，人格障碍诊断问卷中的反社会条目</w:t>
      </w:r>
    </w:p>
    <w:p w14:paraId="24C9F24A" w14:textId="5AF8FC16" w:rsidR="00181C5A" w:rsidRPr="00181C5A" w:rsidRDefault="00181C5A" w:rsidP="00181C5A">
      <w:pPr>
        <w:spacing w:line="360" w:lineRule="auto"/>
        <w:rPr>
          <w:rFonts w:ascii="Times New Roman" w:eastAsia="宋体" w:hAnsi="Times New Roman" w:cs="Times New Roman"/>
          <w:sz w:val="24"/>
        </w:rPr>
      </w:pPr>
      <w:r>
        <w:rPr>
          <w:rFonts w:ascii="Times New Roman" w:eastAsia="宋体" w:hAnsi="Times New Roman" w:cs="Times New Roman" w:hint="eastAsia"/>
          <w:sz w:val="24"/>
        </w:rPr>
        <w:t>7</w:t>
      </w:r>
      <w:r w:rsidRPr="00181C5A">
        <w:rPr>
          <w:rFonts w:ascii="Times New Roman" w:eastAsia="宋体" w:hAnsi="Times New Roman" w:cs="Times New Roman"/>
          <w:sz w:val="24"/>
        </w:rPr>
        <w:t>.2</w:t>
      </w:r>
      <w:r>
        <w:rPr>
          <w:rFonts w:ascii="Times New Roman" w:eastAsia="宋体" w:hAnsi="Times New Roman" w:cs="Times New Roman" w:hint="eastAsia"/>
          <w:sz w:val="24"/>
        </w:rPr>
        <w:t xml:space="preserve"> </w:t>
      </w:r>
      <w:r w:rsidRPr="00181C5A">
        <w:rPr>
          <w:rFonts w:ascii="Times New Roman" w:eastAsia="宋体" w:hAnsi="Times New Roman" w:cs="Times New Roman"/>
          <w:sz w:val="24"/>
        </w:rPr>
        <w:t>童年遭受躯体忽视</w:t>
      </w:r>
    </w:p>
    <w:p w14:paraId="7260C092" w14:textId="77777777" w:rsidR="00181C5A" w:rsidRPr="00181C5A" w:rsidRDefault="00181C5A" w:rsidP="00181C5A">
      <w:pPr>
        <w:spacing w:line="360" w:lineRule="auto"/>
        <w:rPr>
          <w:rFonts w:ascii="Times New Roman" w:eastAsia="宋体" w:hAnsi="Times New Roman" w:cs="Times New Roman"/>
          <w:sz w:val="24"/>
        </w:rPr>
      </w:pPr>
      <w:r w:rsidRPr="00181C5A">
        <w:rPr>
          <w:rFonts w:ascii="Times New Roman" w:eastAsia="宋体" w:hAnsi="Times New Roman" w:cs="Times New Roman"/>
          <w:sz w:val="24"/>
        </w:rPr>
        <w:t>童年时期，父母对其身体上的忽视较多，不提供基本的生存需要，包括生病不就医，以及饮食提供不足。</w:t>
      </w:r>
    </w:p>
    <w:p w14:paraId="04C88A04" w14:textId="1903AAB3" w:rsidR="00181C5A" w:rsidRPr="00181C5A" w:rsidRDefault="00181C5A" w:rsidP="00181C5A">
      <w:pPr>
        <w:spacing w:line="360" w:lineRule="auto"/>
        <w:rPr>
          <w:rFonts w:ascii="Times New Roman" w:eastAsia="宋体" w:hAnsi="Times New Roman" w:cs="Times New Roman"/>
          <w:sz w:val="24"/>
        </w:rPr>
      </w:pPr>
      <w:r>
        <w:rPr>
          <w:rFonts w:ascii="Times New Roman" w:eastAsia="宋体" w:hAnsi="Times New Roman" w:cs="Times New Roman" w:hint="eastAsia"/>
          <w:sz w:val="24"/>
        </w:rPr>
        <w:t>测量</w:t>
      </w:r>
      <w:r w:rsidRPr="00181C5A">
        <w:rPr>
          <w:rFonts w:ascii="Times New Roman" w:eastAsia="宋体" w:hAnsi="Times New Roman" w:cs="Times New Roman"/>
          <w:sz w:val="24"/>
        </w:rPr>
        <w:t>工具：儿童期虐待问卷</w:t>
      </w:r>
      <w:r w:rsidRPr="00181C5A">
        <w:rPr>
          <w:rFonts w:ascii="Times New Roman" w:eastAsia="宋体" w:hAnsi="Times New Roman" w:cs="Times New Roman"/>
          <w:sz w:val="24"/>
        </w:rPr>
        <w:t>(CTQ-SF)</w:t>
      </w:r>
    </w:p>
    <w:p w14:paraId="30669252" w14:textId="0D48FBC0" w:rsidR="00181C5A" w:rsidRPr="00181C5A" w:rsidRDefault="00181C5A" w:rsidP="00181C5A">
      <w:pPr>
        <w:spacing w:line="360" w:lineRule="auto"/>
        <w:rPr>
          <w:rFonts w:ascii="Times New Roman" w:eastAsia="宋体" w:hAnsi="Times New Roman" w:cs="Times New Roman"/>
          <w:sz w:val="24"/>
        </w:rPr>
      </w:pPr>
      <w:r>
        <w:rPr>
          <w:rFonts w:ascii="Times New Roman" w:eastAsia="宋体" w:hAnsi="Times New Roman" w:cs="Times New Roman" w:hint="eastAsia"/>
          <w:sz w:val="24"/>
        </w:rPr>
        <w:t>7</w:t>
      </w:r>
      <w:r w:rsidRPr="00181C5A">
        <w:rPr>
          <w:rFonts w:ascii="Times New Roman" w:eastAsia="宋体" w:hAnsi="Times New Roman" w:cs="Times New Roman"/>
          <w:sz w:val="24"/>
        </w:rPr>
        <w:t>.3</w:t>
      </w:r>
      <w:r>
        <w:rPr>
          <w:rFonts w:ascii="Times New Roman" w:eastAsia="宋体" w:hAnsi="Times New Roman" w:cs="Times New Roman" w:hint="eastAsia"/>
          <w:sz w:val="24"/>
        </w:rPr>
        <w:t xml:space="preserve"> </w:t>
      </w:r>
      <w:r w:rsidRPr="00181C5A">
        <w:rPr>
          <w:rFonts w:ascii="Times New Roman" w:eastAsia="宋体" w:hAnsi="Times New Roman" w:cs="Times New Roman"/>
          <w:sz w:val="24"/>
        </w:rPr>
        <w:t>冲动性和预谋性攻击水平较高</w:t>
      </w:r>
    </w:p>
    <w:p w14:paraId="6A081CD8" w14:textId="77777777" w:rsidR="00181C5A" w:rsidRPr="00181C5A" w:rsidRDefault="00181C5A" w:rsidP="00181C5A">
      <w:pPr>
        <w:spacing w:line="360" w:lineRule="auto"/>
        <w:rPr>
          <w:rFonts w:ascii="Times New Roman" w:eastAsia="宋体" w:hAnsi="Times New Roman" w:cs="Times New Roman"/>
          <w:sz w:val="24"/>
        </w:rPr>
      </w:pPr>
      <w:r w:rsidRPr="00181C5A">
        <w:rPr>
          <w:rFonts w:ascii="Times New Roman" w:eastAsia="宋体" w:hAnsi="Times New Roman" w:cs="Times New Roman"/>
          <w:sz w:val="24"/>
        </w:rPr>
        <w:t>如果攻击是有计划的，有意识的，则是预谋性攻击，若是自发的对刺激的反应，丧失控制，则是冲动性攻击。故意伤害类罪犯是冲动性和预谋性并存，且高于一般罪犯。</w:t>
      </w:r>
    </w:p>
    <w:p w14:paraId="54476821" w14:textId="43EEB4AA" w:rsidR="00181C5A" w:rsidRPr="00181C5A" w:rsidRDefault="00181C5A" w:rsidP="00181C5A">
      <w:pPr>
        <w:spacing w:line="360" w:lineRule="auto"/>
        <w:rPr>
          <w:rFonts w:ascii="Times New Roman" w:eastAsia="宋体" w:hAnsi="Times New Roman" w:cs="Times New Roman"/>
          <w:sz w:val="24"/>
        </w:rPr>
      </w:pPr>
      <w:r w:rsidRPr="00181C5A">
        <w:rPr>
          <w:rFonts w:ascii="Times New Roman" w:eastAsia="宋体" w:hAnsi="Times New Roman" w:cs="Times New Roman"/>
          <w:sz w:val="24"/>
        </w:rPr>
        <w:t>工具：冲动性</w:t>
      </w:r>
      <w:r w:rsidRPr="00181C5A">
        <w:rPr>
          <w:rFonts w:ascii="Times New Roman" w:eastAsia="宋体" w:hAnsi="Times New Roman" w:cs="Times New Roman"/>
          <w:sz w:val="24"/>
        </w:rPr>
        <w:t>/</w:t>
      </w:r>
      <w:r w:rsidRPr="00181C5A">
        <w:rPr>
          <w:rFonts w:ascii="Times New Roman" w:eastAsia="宋体" w:hAnsi="Times New Roman" w:cs="Times New Roman"/>
          <w:sz w:val="24"/>
        </w:rPr>
        <w:t>预谋性攻击量表</w:t>
      </w:r>
      <w:r w:rsidRPr="00181C5A">
        <w:rPr>
          <w:rFonts w:ascii="Times New Roman" w:eastAsia="宋体" w:hAnsi="Times New Roman" w:cs="Times New Roman"/>
          <w:sz w:val="24"/>
        </w:rPr>
        <w:t xml:space="preserve"> (Impulsive/Premeditated Aggression Scales</w:t>
      </w:r>
      <w:r w:rsidRPr="00181C5A">
        <w:rPr>
          <w:rFonts w:ascii="Times New Roman" w:eastAsia="宋体" w:hAnsi="Times New Roman" w:cs="Times New Roman"/>
          <w:sz w:val="24"/>
        </w:rPr>
        <w:t>，</w:t>
      </w:r>
      <w:r w:rsidRPr="00181C5A">
        <w:rPr>
          <w:rFonts w:ascii="Times New Roman" w:eastAsia="宋体" w:hAnsi="Times New Roman" w:cs="Times New Roman"/>
          <w:sz w:val="24"/>
        </w:rPr>
        <w:t>IPAS)</w:t>
      </w:r>
    </w:p>
    <w:p w14:paraId="527295C6" w14:textId="208DD665" w:rsidR="00181C5A" w:rsidRPr="00181C5A" w:rsidRDefault="00181C5A" w:rsidP="00181C5A">
      <w:pPr>
        <w:spacing w:line="360" w:lineRule="auto"/>
        <w:rPr>
          <w:rFonts w:ascii="Times New Roman" w:eastAsia="宋体" w:hAnsi="Times New Roman" w:cs="Times New Roman"/>
          <w:sz w:val="24"/>
        </w:rPr>
      </w:pPr>
      <w:r>
        <w:rPr>
          <w:rFonts w:ascii="Times New Roman" w:eastAsia="宋体" w:hAnsi="Times New Roman" w:cs="Times New Roman" w:hint="eastAsia"/>
          <w:sz w:val="24"/>
        </w:rPr>
        <w:t>7</w:t>
      </w:r>
      <w:r w:rsidRPr="00181C5A">
        <w:rPr>
          <w:rFonts w:ascii="Times New Roman" w:eastAsia="宋体" w:hAnsi="Times New Roman" w:cs="Times New Roman"/>
          <w:sz w:val="24"/>
        </w:rPr>
        <w:t>.4</w:t>
      </w:r>
      <w:r>
        <w:rPr>
          <w:rFonts w:ascii="Times New Roman" w:eastAsia="宋体" w:hAnsi="Times New Roman" w:cs="Times New Roman" w:hint="eastAsia"/>
          <w:sz w:val="24"/>
        </w:rPr>
        <w:t xml:space="preserve"> </w:t>
      </w:r>
      <w:r w:rsidRPr="00181C5A">
        <w:rPr>
          <w:rFonts w:ascii="Times New Roman" w:eastAsia="宋体" w:hAnsi="Times New Roman" w:cs="Times New Roman"/>
          <w:sz w:val="24"/>
        </w:rPr>
        <w:t>道德水平较低</w:t>
      </w:r>
    </w:p>
    <w:p w14:paraId="10E8BA54" w14:textId="77777777" w:rsidR="00181C5A" w:rsidRPr="00181C5A" w:rsidRDefault="00181C5A" w:rsidP="00181C5A">
      <w:pPr>
        <w:spacing w:line="360" w:lineRule="auto"/>
        <w:rPr>
          <w:rFonts w:ascii="Times New Roman" w:eastAsia="宋体" w:hAnsi="Times New Roman" w:cs="Times New Roman"/>
          <w:sz w:val="24"/>
        </w:rPr>
      </w:pPr>
      <w:r w:rsidRPr="00181C5A">
        <w:rPr>
          <w:rFonts w:ascii="Times New Roman" w:eastAsia="宋体" w:hAnsi="Times New Roman" w:cs="Times New Roman"/>
          <w:sz w:val="24"/>
        </w:rPr>
        <w:t>为自身犯罪行为辩护，进行责任转移，试图洗白自身行为。</w:t>
      </w:r>
    </w:p>
    <w:p w14:paraId="4B40E37C" w14:textId="7C66A34D" w:rsidR="00181C5A" w:rsidRPr="00181C5A" w:rsidRDefault="00181C5A" w:rsidP="00181C5A">
      <w:pPr>
        <w:spacing w:line="360" w:lineRule="auto"/>
        <w:rPr>
          <w:rFonts w:ascii="Times New Roman" w:eastAsia="宋体" w:hAnsi="Times New Roman" w:cs="Times New Roman"/>
          <w:sz w:val="24"/>
        </w:rPr>
      </w:pPr>
      <w:r>
        <w:rPr>
          <w:rFonts w:ascii="Times New Roman" w:eastAsia="宋体" w:hAnsi="Times New Roman" w:cs="Times New Roman" w:hint="eastAsia"/>
          <w:sz w:val="24"/>
        </w:rPr>
        <w:t>测量</w:t>
      </w:r>
      <w:r w:rsidRPr="00181C5A">
        <w:rPr>
          <w:rFonts w:ascii="Times New Roman" w:eastAsia="宋体" w:hAnsi="Times New Roman" w:cs="Times New Roman"/>
          <w:sz w:val="24"/>
        </w:rPr>
        <w:t>工具：道德推脱问卷（</w:t>
      </w:r>
      <w:r w:rsidRPr="00181C5A">
        <w:rPr>
          <w:rFonts w:ascii="Times New Roman" w:eastAsia="宋体" w:hAnsi="Times New Roman" w:cs="Times New Roman"/>
          <w:sz w:val="24"/>
        </w:rPr>
        <w:t>Moral Disengagement Scale, MDS</w:t>
      </w:r>
      <w:r w:rsidRPr="00181C5A">
        <w:rPr>
          <w:rFonts w:ascii="Times New Roman" w:eastAsia="宋体" w:hAnsi="Times New Roman" w:cs="Times New Roman"/>
          <w:sz w:val="24"/>
        </w:rPr>
        <w:t>）</w:t>
      </w:r>
    </w:p>
    <w:p w14:paraId="1363E404" w14:textId="77777777" w:rsidR="00181C5A" w:rsidRPr="00181C5A" w:rsidRDefault="00181C5A" w:rsidP="00181C5A">
      <w:pPr>
        <w:spacing w:line="360" w:lineRule="auto"/>
        <w:rPr>
          <w:rFonts w:ascii="Times New Roman" w:eastAsia="宋体" w:hAnsi="Times New Roman" w:cs="Times New Roman"/>
          <w:sz w:val="24"/>
        </w:rPr>
      </w:pPr>
    </w:p>
    <w:p w14:paraId="7A2F2A5E" w14:textId="52F32AAD" w:rsidR="00181C5A" w:rsidRPr="00181C5A" w:rsidRDefault="00795AB8" w:rsidP="00181C5A">
      <w:pPr>
        <w:spacing w:line="360" w:lineRule="auto"/>
        <w:rPr>
          <w:rFonts w:ascii="Times New Roman" w:eastAsia="宋体" w:hAnsi="Times New Roman" w:cs="Times New Roman" w:hint="eastAsia"/>
          <w:sz w:val="24"/>
        </w:rPr>
      </w:pPr>
      <w:r w:rsidRPr="00795AB8">
        <w:rPr>
          <w:rFonts w:ascii="Times New Roman" w:eastAsia="宋体" w:hAnsi="Times New Roman" w:cs="Times New Roman" w:hint="eastAsia"/>
          <w:sz w:val="24"/>
          <w:highlight w:val="yellow"/>
        </w:rPr>
        <w:lastRenderedPageBreak/>
        <w:t xml:space="preserve">8 </w:t>
      </w:r>
      <w:r w:rsidR="00181C5A" w:rsidRPr="00795AB8">
        <w:rPr>
          <w:rFonts w:ascii="Times New Roman" w:eastAsia="宋体" w:hAnsi="Times New Roman" w:cs="Times New Roman"/>
          <w:sz w:val="24"/>
          <w:highlight w:val="yellow"/>
        </w:rPr>
        <w:t>强奸</w:t>
      </w:r>
      <w:r w:rsidRPr="00795AB8">
        <w:rPr>
          <w:rFonts w:ascii="Times New Roman" w:eastAsia="宋体" w:hAnsi="Times New Roman" w:cs="Times New Roman" w:hint="eastAsia"/>
          <w:sz w:val="24"/>
          <w:highlight w:val="yellow"/>
        </w:rPr>
        <w:t>【王强龙】</w:t>
      </w:r>
    </w:p>
    <w:p w14:paraId="7E794BD6" w14:textId="387203E2" w:rsidR="00181C5A" w:rsidRPr="00181C5A" w:rsidRDefault="00795AB8" w:rsidP="00181C5A">
      <w:pPr>
        <w:spacing w:line="360" w:lineRule="auto"/>
        <w:rPr>
          <w:rFonts w:ascii="Times New Roman" w:eastAsia="宋体" w:hAnsi="Times New Roman" w:cs="Times New Roman"/>
          <w:sz w:val="24"/>
        </w:rPr>
      </w:pPr>
      <w:r>
        <w:rPr>
          <w:rFonts w:ascii="Times New Roman" w:eastAsia="宋体" w:hAnsi="Times New Roman" w:cs="Times New Roman" w:hint="eastAsia"/>
          <w:sz w:val="24"/>
        </w:rPr>
        <w:t>8</w:t>
      </w:r>
      <w:r w:rsidR="00181C5A" w:rsidRPr="00181C5A">
        <w:rPr>
          <w:rFonts w:ascii="Times New Roman" w:eastAsia="宋体" w:hAnsi="Times New Roman" w:cs="Times New Roman"/>
          <w:sz w:val="24"/>
        </w:rPr>
        <w:t xml:space="preserve">.1 </w:t>
      </w:r>
      <w:r w:rsidR="00181C5A" w:rsidRPr="00181C5A">
        <w:rPr>
          <w:rFonts w:ascii="Times New Roman" w:eastAsia="宋体" w:hAnsi="Times New Roman" w:cs="Times New Roman"/>
          <w:sz w:val="24"/>
        </w:rPr>
        <w:t>遭受行为限制与否定</w:t>
      </w:r>
    </w:p>
    <w:p w14:paraId="0E5F3BF8" w14:textId="77777777" w:rsidR="00181C5A" w:rsidRPr="00181C5A" w:rsidRDefault="00181C5A" w:rsidP="00181C5A">
      <w:pPr>
        <w:spacing w:line="360" w:lineRule="auto"/>
        <w:rPr>
          <w:rFonts w:ascii="Times New Roman" w:eastAsia="宋体" w:hAnsi="Times New Roman" w:cs="Times New Roman"/>
          <w:sz w:val="24"/>
        </w:rPr>
      </w:pPr>
      <w:r w:rsidRPr="00181C5A">
        <w:rPr>
          <w:rFonts w:ascii="Times New Roman" w:eastAsia="宋体" w:hAnsi="Times New Roman" w:cs="Times New Roman"/>
          <w:sz w:val="24"/>
        </w:rPr>
        <w:t>成长过程中总是遭受父母的拒绝和否认，包括限制行为与否认自己的想法，很难表达自身的想法与行为。</w:t>
      </w:r>
    </w:p>
    <w:p w14:paraId="768C49DE" w14:textId="418D4B34" w:rsidR="00181C5A" w:rsidRPr="00181C5A" w:rsidRDefault="00795AB8" w:rsidP="00181C5A">
      <w:pPr>
        <w:spacing w:line="360" w:lineRule="auto"/>
        <w:rPr>
          <w:rFonts w:ascii="Times New Roman" w:eastAsia="宋体" w:hAnsi="Times New Roman" w:cs="Times New Roman" w:hint="eastAsia"/>
          <w:sz w:val="24"/>
        </w:rPr>
      </w:pPr>
      <w:r>
        <w:rPr>
          <w:rFonts w:ascii="Times New Roman" w:eastAsia="宋体" w:hAnsi="Times New Roman" w:cs="Times New Roman" w:hint="eastAsia"/>
          <w:sz w:val="24"/>
        </w:rPr>
        <w:t>测量</w:t>
      </w:r>
      <w:r w:rsidR="00181C5A" w:rsidRPr="00181C5A">
        <w:rPr>
          <w:rFonts w:ascii="Times New Roman" w:eastAsia="宋体" w:hAnsi="Times New Roman" w:cs="Times New Roman"/>
          <w:sz w:val="24"/>
        </w:rPr>
        <w:t>工具：父母教养方式问卷</w:t>
      </w:r>
      <w:r w:rsidR="00806969">
        <w:rPr>
          <w:rFonts w:ascii="Times New Roman" w:eastAsia="宋体" w:hAnsi="Times New Roman" w:cs="Times New Roman" w:hint="eastAsia"/>
          <w:sz w:val="24"/>
        </w:rPr>
        <w:t>（</w:t>
      </w:r>
      <w:r w:rsidR="00806969" w:rsidRPr="00181C5A">
        <w:rPr>
          <w:rFonts w:ascii="Times New Roman" w:eastAsia="宋体" w:hAnsi="Times New Roman" w:cs="Times New Roman"/>
          <w:sz w:val="24"/>
        </w:rPr>
        <w:t>s-EMBU-C</w:t>
      </w:r>
      <w:r w:rsidR="00806969">
        <w:rPr>
          <w:rFonts w:ascii="Times New Roman" w:eastAsia="宋体" w:hAnsi="Times New Roman" w:cs="Times New Roman" w:hint="eastAsia"/>
          <w:sz w:val="24"/>
        </w:rPr>
        <w:t>）</w:t>
      </w:r>
    </w:p>
    <w:p w14:paraId="7F3536B5" w14:textId="4C8766A8" w:rsidR="00181C5A" w:rsidRPr="00181C5A" w:rsidRDefault="00806969" w:rsidP="00181C5A">
      <w:pPr>
        <w:spacing w:line="360" w:lineRule="auto"/>
        <w:rPr>
          <w:rFonts w:ascii="Times New Roman" w:eastAsia="宋体" w:hAnsi="Times New Roman" w:cs="Times New Roman" w:hint="eastAsia"/>
          <w:sz w:val="24"/>
        </w:rPr>
      </w:pPr>
      <w:bookmarkStart w:id="2" w:name="_GoBack"/>
      <w:bookmarkEnd w:id="2"/>
      <w:r w:rsidRPr="00806969">
        <w:rPr>
          <w:rFonts w:ascii="Times New Roman" w:eastAsia="宋体" w:hAnsi="Times New Roman" w:cs="Times New Roman" w:hint="eastAsia"/>
          <w:sz w:val="24"/>
          <w:highlight w:val="yellow"/>
        </w:rPr>
        <w:t xml:space="preserve">9 </w:t>
      </w:r>
      <w:r w:rsidR="00181C5A" w:rsidRPr="00806969">
        <w:rPr>
          <w:rFonts w:ascii="Times New Roman" w:eastAsia="宋体" w:hAnsi="Times New Roman" w:cs="Times New Roman"/>
          <w:sz w:val="24"/>
          <w:highlight w:val="yellow"/>
        </w:rPr>
        <w:t>抢劫</w:t>
      </w:r>
      <w:r w:rsidRPr="00806969">
        <w:rPr>
          <w:rFonts w:ascii="Times New Roman" w:eastAsia="宋体" w:hAnsi="Times New Roman" w:cs="Times New Roman" w:hint="eastAsia"/>
          <w:sz w:val="24"/>
          <w:highlight w:val="yellow"/>
        </w:rPr>
        <w:t>【王强龙】</w:t>
      </w:r>
    </w:p>
    <w:p w14:paraId="5E32B223" w14:textId="250B58BF" w:rsidR="00181C5A" w:rsidRPr="00181C5A" w:rsidRDefault="00CA385F" w:rsidP="00CA385F">
      <w:pPr>
        <w:spacing w:line="360" w:lineRule="auto"/>
        <w:rPr>
          <w:rFonts w:ascii="Times New Roman" w:eastAsia="宋体" w:hAnsi="Times New Roman" w:cs="Times New Roman"/>
          <w:sz w:val="24"/>
        </w:rPr>
      </w:pPr>
      <w:r>
        <w:rPr>
          <w:rFonts w:ascii="Times New Roman" w:eastAsia="宋体" w:hAnsi="Times New Roman" w:cs="Times New Roman" w:hint="eastAsia"/>
          <w:sz w:val="24"/>
        </w:rPr>
        <w:t>9.1</w:t>
      </w:r>
      <w:r w:rsidR="00181C5A" w:rsidRPr="00181C5A">
        <w:rPr>
          <w:rFonts w:ascii="Times New Roman" w:eastAsia="宋体" w:hAnsi="Times New Roman" w:cs="Times New Roman"/>
          <w:sz w:val="24"/>
        </w:rPr>
        <w:t xml:space="preserve"> </w:t>
      </w:r>
      <w:r w:rsidR="00181C5A" w:rsidRPr="00181C5A">
        <w:rPr>
          <w:rFonts w:ascii="Times New Roman" w:eastAsia="宋体" w:hAnsi="Times New Roman" w:cs="Times New Roman"/>
          <w:sz w:val="24"/>
        </w:rPr>
        <w:t>童年期虐待</w:t>
      </w:r>
    </w:p>
    <w:p w14:paraId="747AEF55" w14:textId="33C29589" w:rsidR="00CA385F" w:rsidRPr="00181C5A" w:rsidRDefault="00CA385F" w:rsidP="00CA385F">
      <w:pPr>
        <w:spacing w:line="360" w:lineRule="auto"/>
        <w:rPr>
          <w:rFonts w:ascii="Times New Roman" w:eastAsia="宋体" w:hAnsi="Times New Roman" w:cs="Times New Roman"/>
          <w:sz w:val="24"/>
        </w:rPr>
      </w:pPr>
      <w:r w:rsidRPr="00181C5A">
        <w:rPr>
          <w:rFonts w:ascii="Times New Roman" w:eastAsia="宋体" w:hAnsi="Times New Roman" w:cs="Times New Roman"/>
          <w:sz w:val="24"/>
        </w:rPr>
        <w:t>童年期遭受到父母的躯体忽视和情感忽视。父母对孩子身体上的需求，例如生病就医，日常饮食，以及情感上需要的关怀与爱护，都不足。</w:t>
      </w:r>
      <w:r w:rsidR="00842B74" w:rsidRPr="00181C5A">
        <w:rPr>
          <w:rFonts w:ascii="Times New Roman" w:eastAsia="宋体" w:hAnsi="Times New Roman" w:cs="Times New Roman"/>
          <w:sz w:val="24"/>
        </w:rPr>
        <w:t>包括躯体忽视（生病，饮食），情感虐待（责骂），躯体虐待（家暴），情感忽视（缺乏关心与爱护）。</w:t>
      </w:r>
    </w:p>
    <w:p w14:paraId="2B3C7F73" w14:textId="77777777" w:rsidR="00CA385F" w:rsidRPr="00181C5A" w:rsidRDefault="00CA385F" w:rsidP="00CA385F">
      <w:pPr>
        <w:spacing w:line="360" w:lineRule="auto"/>
        <w:rPr>
          <w:rFonts w:ascii="Times New Roman" w:eastAsia="宋体" w:hAnsi="Times New Roman" w:cs="Times New Roman"/>
          <w:sz w:val="24"/>
        </w:rPr>
      </w:pPr>
      <w:r w:rsidRPr="00181C5A">
        <w:rPr>
          <w:rFonts w:ascii="Times New Roman" w:eastAsia="宋体" w:hAnsi="Times New Roman" w:cs="Times New Roman"/>
          <w:sz w:val="24"/>
        </w:rPr>
        <w:t>工具：儿童期虐待问卷</w:t>
      </w:r>
      <w:r w:rsidRPr="00181C5A">
        <w:rPr>
          <w:rFonts w:ascii="Times New Roman" w:eastAsia="宋体" w:hAnsi="Times New Roman" w:cs="Times New Roman"/>
          <w:sz w:val="24"/>
        </w:rPr>
        <w:t>(CTQ-SF)</w:t>
      </w:r>
    </w:p>
    <w:p w14:paraId="204E234F" w14:textId="1A7F7BE8" w:rsidR="00181C5A" w:rsidRPr="00181C5A" w:rsidRDefault="00CA385F" w:rsidP="00181C5A">
      <w:pPr>
        <w:spacing w:line="360" w:lineRule="auto"/>
        <w:rPr>
          <w:rFonts w:ascii="Times New Roman" w:eastAsia="宋体" w:hAnsi="Times New Roman" w:cs="Times New Roman"/>
          <w:sz w:val="24"/>
        </w:rPr>
      </w:pPr>
      <w:r>
        <w:rPr>
          <w:rFonts w:ascii="Times New Roman" w:eastAsia="宋体" w:hAnsi="Times New Roman" w:cs="Times New Roman"/>
          <w:sz w:val="24"/>
        </w:rPr>
        <w:t>9</w:t>
      </w:r>
      <w:r w:rsidR="00181C5A" w:rsidRPr="00181C5A">
        <w:rPr>
          <w:rFonts w:ascii="Times New Roman" w:eastAsia="宋体" w:hAnsi="Times New Roman" w:cs="Times New Roman"/>
          <w:sz w:val="24"/>
        </w:rPr>
        <w:t>.2</w:t>
      </w:r>
      <w:r>
        <w:rPr>
          <w:rFonts w:ascii="Times New Roman" w:eastAsia="宋体" w:hAnsi="Times New Roman" w:cs="Times New Roman" w:hint="eastAsia"/>
          <w:sz w:val="24"/>
        </w:rPr>
        <w:t xml:space="preserve"> </w:t>
      </w:r>
      <w:r w:rsidR="00181C5A" w:rsidRPr="00181C5A">
        <w:rPr>
          <w:rFonts w:ascii="Times New Roman" w:eastAsia="宋体" w:hAnsi="Times New Roman" w:cs="Times New Roman"/>
          <w:sz w:val="24"/>
        </w:rPr>
        <w:t>继发性精神病态倾向</w:t>
      </w:r>
    </w:p>
    <w:p w14:paraId="70AD3E7A" w14:textId="77777777" w:rsidR="00181C5A" w:rsidRPr="00181C5A" w:rsidRDefault="00181C5A" w:rsidP="00181C5A">
      <w:pPr>
        <w:spacing w:line="360" w:lineRule="auto"/>
        <w:rPr>
          <w:rFonts w:ascii="Times New Roman" w:eastAsia="宋体" w:hAnsi="Times New Roman" w:cs="Times New Roman"/>
          <w:sz w:val="24"/>
        </w:rPr>
      </w:pPr>
      <w:r w:rsidRPr="00181C5A">
        <w:rPr>
          <w:rFonts w:ascii="Times New Roman" w:eastAsia="宋体" w:hAnsi="Times New Roman" w:cs="Times New Roman"/>
          <w:sz w:val="24"/>
        </w:rPr>
        <w:t>继发性精神病态主要指的是冲动性、不能忍受挫折性、性格急躁和缺乏长远目标。抢劫类罪犯具有继发性的倾向。</w:t>
      </w:r>
    </w:p>
    <w:p w14:paraId="4142B1AD" w14:textId="3B850948" w:rsidR="00181C5A" w:rsidRPr="00181C5A" w:rsidRDefault="00CA385F" w:rsidP="00181C5A">
      <w:pPr>
        <w:spacing w:line="360" w:lineRule="auto"/>
        <w:rPr>
          <w:rFonts w:ascii="Times New Roman" w:eastAsia="宋体" w:hAnsi="Times New Roman" w:cs="Times New Roman"/>
          <w:sz w:val="24"/>
        </w:rPr>
      </w:pPr>
      <w:r>
        <w:rPr>
          <w:rFonts w:ascii="Times New Roman" w:eastAsia="宋体" w:hAnsi="Times New Roman" w:cs="Times New Roman" w:hint="eastAsia"/>
          <w:sz w:val="24"/>
        </w:rPr>
        <w:t>测量</w:t>
      </w:r>
      <w:r w:rsidR="00181C5A" w:rsidRPr="00181C5A">
        <w:rPr>
          <w:rFonts w:ascii="Times New Roman" w:eastAsia="宋体" w:hAnsi="Times New Roman" w:cs="Times New Roman"/>
          <w:sz w:val="24"/>
        </w:rPr>
        <w:t>工具：精神病态自评问卷（</w:t>
      </w:r>
      <w:proofErr w:type="spellStart"/>
      <w:r w:rsidR="00181C5A" w:rsidRPr="00181C5A">
        <w:rPr>
          <w:rFonts w:ascii="Times New Roman" w:eastAsia="宋体" w:hAnsi="Times New Roman" w:cs="Times New Roman"/>
          <w:sz w:val="24"/>
        </w:rPr>
        <w:t>Levenson’s</w:t>
      </w:r>
      <w:proofErr w:type="spellEnd"/>
      <w:r w:rsidR="00181C5A" w:rsidRPr="00181C5A">
        <w:rPr>
          <w:rFonts w:ascii="Times New Roman" w:eastAsia="宋体" w:hAnsi="Times New Roman" w:cs="Times New Roman"/>
          <w:sz w:val="24"/>
        </w:rPr>
        <w:t xml:space="preserve"> Self-report Psychopathy Scale</w:t>
      </w:r>
      <w:r w:rsidR="00181C5A" w:rsidRPr="00181C5A">
        <w:rPr>
          <w:rFonts w:ascii="Times New Roman" w:eastAsia="宋体" w:hAnsi="Times New Roman" w:cs="Times New Roman"/>
          <w:sz w:val="24"/>
        </w:rPr>
        <w:t>，</w:t>
      </w:r>
      <w:r w:rsidR="00181C5A" w:rsidRPr="00181C5A">
        <w:rPr>
          <w:rFonts w:ascii="Times New Roman" w:eastAsia="宋体" w:hAnsi="Times New Roman" w:cs="Times New Roman"/>
          <w:sz w:val="24"/>
        </w:rPr>
        <w:t>LSRP</w:t>
      </w:r>
      <w:r w:rsidR="00181C5A" w:rsidRPr="00181C5A">
        <w:rPr>
          <w:rFonts w:ascii="Times New Roman" w:eastAsia="宋体" w:hAnsi="Times New Roman" w:cs="Times New Roman"/>
          <w:sz w:val="24"/>
        </w:rPr>
        <w:t>）</w:t>
      </w:r>
    </w:p>
    <w:p w14:paraId="41DC21EC" w14:textId="6366D9AE" w:rsidR="00181C5A" w:rsidRPr="00181C5A" w:rsidRDefault="00CA385F" w:rsidP="00181C5A">
      <w:pPr>
        <w:spacing w:line="360" w:lineRule="auto"/>
        <w:rPr>
          <w:rFonts w:ascii="Times New Roman" w:eastAsia="宋体" w:hAnsi="Times New Roman" w:cs="Times New Roman"/>
          <w:sz w:val="24"/>
        </w:rPr>
      </w:pPr>
      <w:r>
        <w:rPr>
          <w:rFonts w:ascii="Times New Roman" w:eastAsia="宋体" w:hAnsi="Times New Roman" w:cs="Times New Roman" w:hint="eastAsia"/>
          <w:sz w:val="24"/>
        </w:rPr>
        <w:t>9</w:t>
      </w:r>
      <w:r w:rsidR="00181C5A" w:rsidRPr="00181C5A">
        <w:rPr>
          <w:rFonts w:ascii="Times New Roman" w:eastAsia="宋体" w:hAnsi="Times New Roman" w:cs="Times New Roman"/>
          <w:sz w:val="24"/>
        </w:rPr>
        <w:t>.3</w:t>
      </w:r>
      <w:r>
        <w:rPr>
          <w:rFonts w:ascii="Times New Roman" w:eastAsia="宋体" w:hAnsi="Times New Roman" w:cs="Times New Roman" w:hint="eastAsia"/>
          <w:sz w:val="24"/>
        </w:rPr>
        <w:t xml:space="preserve"> </w:t>
      </w:r>
      <w:r w:rsidR="00181C5A" w:rsidRPr="00181C5A">
        <w:rPr>
          <w:rFonts w:ascii="Times New Roman" w:eastAsia="宋体" w:hAnsi="Times New Roman" w:cs="Times New Roman"/>
          <w:sz w:val="24"/>
        </w:rPr>
        <w:t>冲动性和预谋性攻击并存</w:t>
      </w:r>
    </w:p>
    <w:p w14:paraId="350E29EF" w14:textId="77777777" w:rsidR="00181C5A" w:rsidRPr="00181C5A" w:rsidRDefault="00181C5A" w:rsidP="00181C5A">
      <w:pPr>
        <w:spacing w:line="360" w:lineRule="auto"/>
        <w:rPr>
          <w:rFonts w:ascii="Times New Roman" w:eastAsia="宋体" w:hAnsi="Times New Roman" w:cs="Times New Roman"/>
          <w:sz w:val="24"/>
        </w:rPr>
      </w:pPr>
      <w:r w:rsidRPr="00181C5A">
        <w:rPr>
          <w:rFonts w:ascii="Times New Roman" w:eastAsia="宋体" w:hAnsi="Times New Roman" w:cs="Times New Roman"/>
          <w:sz w:val="24"/>
        </w:rPr>
        <w:t>如果攻击是有计划的，有意识的，则是预谋性攻击，若是自发的对刺激的反应，丧失控制，则是冲动性攻击。抢劫类罪犯是冲动性和预谋性并存，且高于一般罪犯。</w:t>
      </w:r>
    </w:p>
    <w:p w14:paraId="7B6B8F6F" w14:textId="2594A200" w:rsidR="00181C5A" w:rsidRPr="00181C5A" w:rsidRDefault="00CA385F" w:rsidP="00181C5A">
      <w:pPr>
        <w:spacing w:line="360" w:lineRule="auto"/>
        <w:rPr>
          <w:rFonts w:ascii="Times New Roman" w:eastAsia="宋体" w:hAnsi="Times New Roman" w:cs="Times New Roman"/>
          <w:sz w:val="24"/>
        </w:rPr>
      </w:pPr>
      <w:r>
        <w:rPr>
          <w:rFonts w:ascii="Times New Roman" w:eastAsia="宋体" w:hAnsi="Times New Roman" w:cs="Times New Roman" w:hint="eastAsia"/>
          <w:sz w:val="24"/>
        </w:rPr>
        <w:t>测量</w:t>
      </w:r>
      <w:r w:rsidR="00181C5A" w:rsidRPr="00181C5A">
        <w:rPr>
          <w:rFonts w:ascii="Times New Roman" w:eastAsia="宋体" w:hAnsi="Times New Roman" w:cs="Times New Roman"/>
          <w:sz w:val="24"/>
        </w:rPr>
        <w:t>工具：冲动性</w:t>
      </w:r>
      <w:r w:rsidR="00181C5A" w:rsidRPr="00181C5A">
        <w:rPr>
          <w:rFonts w:ascii="Times New Roman" w:eastAsia="宋体" w:hAnsi="Times New Roman" w:cs="Times New Roman"/>
          <w:sz w:val="24"/>
        </w:rPr>
        <w:t>/</w:t>
      </w:r>
      <w:r w:rsidR="00181C5A" w:rsidRPr="00181C5A">
        <w:rPr>
          <w:rFonts w:ascii="Times New Roman" w:eastAsia="宋体" w:hAnsi="Times New Roman" w:cs="Times New Roman"/>
          <w:sz w:val="24"/>
        </w:rPr>
        <w:t>预谋性攻击量表</w:t>
      </w:r>
      <w:r w:rsidR="00181C5A" w:rsidRPr="00181C5A">
        <w:rPr>
          <w:rFonts w:ascii="Times New Roman" w:eastAsia="宋体" w:hAnsi="Times New Roman" w:cs="Times New Roman"/>
          <w:sz w:val="24"/>
        </w:rPr>
        <w:t xml:space="preserve"> (Impulsive/Premeditated Aggression Scales</w:t>
      </w:r>
      <w:r w:rsidR="00181C5A" w:rsidRPr="00181C5A">
        <w:rPr>
          <w:rFonts w:ascii="Times New Roman" w:eastAsia="宋体" w:hAnsi="Times New Roman" w:cs="Times New Roman"/>
          <w:sz w:val="24"/>
        </w:rPr>
        <w:t>，</w:t>
      </w:r>
      <w:r w:rsidR="00181C5A" w:rsidRPr="00181C5A">
        <w:rPr>
          <w:rFonts w:ascii="Times New Roman" w:eastAsia="宋体" w:hAnsi="Times New Roman" w:cs="Times New Roman"/>
          <w:sz w:val="24"/>
        </w:rPr>
        <w:t>IPAS)</w:t>
      </w:r>
    </w:p>
    <w:p w14:paraId="5D5B9DC0" w14:textId="71585C6A" w:rsidR="00181C5A" w:rsidRPr="00181C5A" w:rsidRDefault="00CA385F" w:rsidP="00181C5A">
      <w:pPr>
        <w:spacing w:line="360" w:lineRule="auto"/>
        <w:rPr>
          <w:rFonts w:ascii="Times New Roman" w:eastAsia="宋体" w:hAnsi="Times New Roman" w:cs="Times New Roman"/>
          <w:sz w:val="24"/>
        </w:rPr>
      </w:pPr>
      <w:r>
        <w:rPr>
          <w:rFonts w:ascii="Times New Roman" w:eastAsia="宋体" w:hAnsi="Times New Roman" w:cs="Times New Roman" w:hint="eastAsia"/>
          <w:sz w:val="24"/>
        </w:rPr>
        <w:t>9</w:t>
      </w:r>
      <w:r w:rsidR="00181C5A" w:rsidRPr="00181C5A">
        <w:rPr>
          <w:rFonts w:ascii="Times New Roman" w:eastAsia="宋体" w:hAnsi="Times New Roman" w:cs="Times New Roman"/>
          <w:sz w:val="24"/>
        </w:rPr>
        <w:t xml:space="preserve">.4 </w:t>
      </w:r>
      <w:r w:rsidR="00181C5A" w:rsidRPr="00181C5A">
        <w:rPr>
          <w:rFonts w:ascii="Times New Roman" w:eastAsia="宋体" w:hAnsi="Times New Roman" w:cs="Times New Roman"/>
          <w:sz w:val="24"/>
        </w:rPr>
        <w:t>缺少父母关爱与保护</w:t>
      </w:r>
    </w:p>
    <w:p w14:paraId="1EBFC92F" w14:textId="77777777" w:rsidR="00181C5A" w:rsidRPr="00181C5A" w:rsidRDefault="00181C5A" w:rsidP="00181C5A">
      <w:pPr>
        <w:spacing w:line="360" w:lineRule="auto"/>
        <w:rPr>
          <w:rFonts w:ascii="Times New Roman" w:eastAsia="宋体" w:hAnsi="Times New Roman" w:cs="Times New Roman"/>
          <w:sz w:val="24"/>
        </w:rPr>
      </w:pPr>
      <w:r w:rsidRPr="00181C5A">
        <w:rPr>
          <w:rFonts w:ascii="Times New Roman" w:eastAsia="宋体" w:hAnsi="Times New Roman" w:cs="Times New Roman"/>
          <w:sz w:val="24"/>
        </w:rPr>
        <w:t>罪犯成长期受到的父母的情感关爱与保护较少。</w:t>
      </w:r>
    </w:p>
    <w:p w14:paraId="3E95E245" w14:textId="63FF5355" w:rsidR="00181C5A" w:rsidRPr="00181C5A" w:rsidRDefault="00CA385F" w:rsidP="00181C5A">
      <w:pPr>
        <w:spacing w:line="360" w:lineRule="auto"/>
        <w:rPr>
          <w:rFonts w:ascii="Times New Roman" w:eastAsia="宋体" w:hAnsi="Times New Roman" w:cs="Times New Roman" w:hint="eastAsia"/>
          <w:sz w:val="24"/>
        </w:rPr>
      </w:pPr>
      <w:r>
        <w:rPr>
          <w:rFonts w:ascii="Times New Roman" w:eastAsia="宋体" w:hAnsi="Times New Roman" w:cs="Times New Roman" w:hint="eastAsia"/>
          <w:sz w:val="24"/>
        </w:rPr>
        <w:t>测量</w:t>
      </w:r>
      <w:r w:rsidR="00181C5A" w:rsidRPr="00181C5A">
        <w:rPr>
          <w:rFonts w:ascii="Times New Roman" w:eastAsia="宋体" w:hAnsi="Times New Roman" w:cs="Times New Roman"/>
          <w:sz w:val="24"/>
        </w:rPr>
        <w:t>工具：父母教养方式问卷</w:t>
      </w:r>
      <w:r>
        <w:rPr>
          <w:rFonts w:ascii="Times New Roman" w:eastAsia="宋体" w:hAnsi="Times New Roman" w:cs="Times New Roman" w:hint="eastAsia"/>
          <w:sz w:val="24"/>
        </w:rPr>
        <w:t>（</w:t>
      </w:r>
      <w:r w:rsidRPr="00181C5A">
        <w:rPr>
          <w:rFonts w:ascii="Times New Roman" w:eastAsia="宋体" w:hAnsi="Times New Roman" w:cs="Times New Roman"/>
          <w:sz w:val="24"/>
        </w:rPr>
        <w:t>s-EMBU-C</w:t>
      </w:r>
      <w:r>
        <w:rPr>
          <w:rFonts w:ascii="Times New Roman" w:eastAsia="宋体" w:hAnsi="Times New Roman" w:cs="Times New Roman" w:hint="eastAsia"/>
          <w:sz w:val="24"/>
        </w:rPr>
        <w:t>）</w:t>
      </w:r>
    </w:p>
    <w:p w14:paraId="4EC2C6C1" w14:textId="7201EF47" w:rsidR="00181C5A" w:rsidRPr="00181C5A" w:rsidRDefault="00CA385F" w:rsidP="00181C5A">
      <w:pPr>
        <w:spacing w:line="360" w:lineRule="auto"/>
        <w:rPr>
          <w:rFonts w:ascii="Times New Roman" w:eastAsia="宋体" w:hAnsi="Times New Roman" w:cs="Times New Roman"/>
          <w:sz w:val="24"/>
        </w:rPr>
      </w:pPr>
      <w:r>
        <w:rPr>
          <w:rFonts w:ascii="Times New Roman" w:eastAsia="宋体" w:hAnsi="Times New Roman" w:cs="Times New Roman"/>
          <w:sz w:val="24"/>
        </w:rPr>
        <w:t>9</w:t>
      </w:r>
      <w:r w:rsidR="00181C5A" w:rsidRPr="00181C5A">
        <w:rPr>
          <w:rFonts w:ascii="Times New Roman" w:eastAsia="宋体" w:hAnsi="Times New Roman" w:cs="Times New Roman"/>
          <w:sz w:val="24"/>
        </w:rPr>
        <w:t xml:space="preserve">.5 </w:t>
      </w:r>
      <w:r w:rsidR="00181C5A" w:rsidRPr="00181C5A">
        <w:rPr>
          <w:rFonts w:ascii="Times New Roman" w:eastAsia="宋体" w:hAnsi="Times New Roman" w:cs="Times New Roman"/>
          <w:sz w:val="24"/>
        </w:rPr>
        <w:t>道德水平较低</w:t>
      </w:r>
    </w:p>
    <w:p w14:paraId="214FA87E" w14:textId="77777777" w:rsidR="00181C5A" w:rsidRPr="00181C5A" w:rsidRDefault="00181C5A" w:rsidP="00181C5A">
      <w:pPr>
        <w:spacing w:line="360" w:lineRule="auto"/>
        <w:rPr>
          <w:rFonts w:ascii="Times New Roman" w:eastAsia="宋体" w:hAnsi="Times New Roman" w:cs="Times New Roman"/>
          <w:sz w:val="24"/>
        </w:rPr>
      </w:pPr>
      <w:r w:rsidRPr="00181C5A">
        <w:rPr>
          <w:rFonts w:ascii="Times New Roman" w:eastAsia="宋体" w:hAnsi="Times New Roman" w:cs="Times New Roman"/>
          <w:sz w:val="24"/>
        </w:rPr>
        <w:t>对自身的犯罪行为具有责备归因，委婉标签，道德辩护的倾向，试图为不良行为找到合理解释。</w:t>
      </w:r>
    </w:p>
    <w:p w14:paraId="07FF9D1A" w14:textId="4F4575DF" w:rsidR="00181C5A" w:rsidRPr="00181C5A" w:rsidRDefault="00CA385F" w:rsidP="00181C5A">
      <w:pPr>
        <w:spacing w:line="360" w:lineRule="auto"/>
        <w:rPr>
          <w:rFonts w:ascii="Times New Roman" w:eastAsia="宋体" w:hAnsi="Times New Roman" w:cs="Times New Roman"/>
          <w:sz w:val="24"/>
        </w:rPr>
      </w:pPr>
      <w:r>
        <w:rPr>
          <w:rFonts w:ascii="Times New Roman" w:eastAsia="宋体" w:hAnsi="Times New Roman" w:cs="Times New Roman" w:hint="eastAsia"/>
          <w:sz w:val="24"/>
        </w:rPr>
        <w:t>测量</w:t>
      </w:r>
      <w:r w:rsidR="00181C5A" w:rsidRPr="00181C5A">
        <w:rPr>
          <w:rFonts w:ascii="Times New Roman" w:eastAsia="宋体" w:hAnsi="Times New Roman" w:cs="Times New Roman"/>
          <w:sz w:val="24"/>
        </w:rPr>
        <w:t>工具：道德推脱问卷（</w:t>
      </w:r>
      <w:r w:rsidR="00181C5A" w:rsidRPr="00181C5A">
        <w:rPr>
          <w:rFonts w:ascii="Times New Roman" w:eastAsia="宋体" w:hAnsi="Times New Roman" w:cs="Times New Roman"/>
          <w:sz w:val="24"/>
        </w:rPr>
        <w:t>Moral Disengagement Scale, MDS</w:t>
      </w:r>
      <w:r w:rsidR="00181C5A" w:rsidRPr="00181C5A">
        <w:rPr>
          <w:rFonts w:ascii="Times New Roman" w:eastAsia="宋体" w:hAnsi="Times New Roman" w:cs="Times New Roman"/>
          <w:sz w:val="24"/>
        </w:rPr>
        <w:t>）</w:t>
      </w:r>
    </w:p>
    <w:p w14:paraId="62F03363" w14:textId="7C67F2D3" w:rsidR="00181C5A" w:rsidRPr="00181C5A" w:rsidRDefault="00CA385F" w:rsidP="00842B74">
      <w:pPr>
        <w:spacing w:line="360" w:lineRule="auto"/>
        <w:rPr>
          <w:rFonts w:ascii="Times New Roman" w:eastAsia="宋体" w:hAnsi="Times New Roman" w:cs="Times New Roman"/>
          <w:sz w:val="24"/>
        </w:rPr>
      </w:pPr>
      <w:r>
        <w:rPr>
          <w:rFonts w:ascii="Times New Roman" w:eastAsia="宋体" w:hAnsi="Times New Roman" w:cs="Times New Roman" w:hint="eastAsia"/>
          <w:sz w:val="24"/>
        </w:rPr>
        <w:t>9.6</w:t>
      </w:r>
      <w:r w:rsidR="00181C5A" w:rsidRPr="00181C5A">
        <w:rPr>
          <w:rFonts w:ascii="Times New Roman" w:eastAsia="宋体" w:hAnsi="Times New Roman" w:cs="Times New Roman"/>
          <w:sz w:val="24"/>
        </w:rPr>
        <w:t xml:space="preserve"> </w:t>
      </w:r>
      <w:r w:rsidR="00181C5A" w:rsidRPr="00181C5A">
        <w:rPr>
          <w:rFonts w:ascii="Times New Roman" w:eastAsia="宋体" w:hAnsi="Times New Roman" w:cs="Times New Roman"/>
          <w:sz w:val="24"/>
        </w:rPr>
        <w:t>犯罪态度和不良同伴</w:t>
      </w:r>
    </w:p>
    <w:p w14:paraId="33F0512E" w14:textId="77777777" w:rsidR="00181C5A" w:rsidRPr="00181C5A" w:rsidRDefault="00181C5A" w:rsidP="00181C5A">
      <w:pPr>
        <w:spacing w:line="360" w:lineRule="auto"/>
        <w:rPr>
          <w:rFonts w:ascii="Times New Roman" w:eastAsia="宋体" w:hAnsi="Times New Roman" w:cs="Times New Roman"/>
          <w:sz w:val="24"/>
        </w:rPr>
      </w:pPr>
      <w:r w:rsidRPr="00181C5A">
        <w:rPr>
          <w:rFonts w:ascii="Times New Roman" w:eastAsia="宋体" w:hAnsi="Times New Roman" w:cs="Times New Roman"/>
          <w:sz w:val="24"/>
        </w:rPr>
        <w:t>罪犯认为享有可以任意支配行为权利，并且具有较多有犯罪前科的同伴。</w:t>
      </w:r>
    </w:p>
    <w:p w14:paraId="256720FD" w14:textId="785720CD" w:rsidR="00181C5A" w:rsidRPr="00181C5A" w:rsidRDefault="00842B74" w:rsidP="00181C5A">
      <w:pPr>
        <w:spacing w:line="360" w:lineRule="auto"/>
        <w:rPr>
          <w:rFonts w:ascii="Times New Roman" w:eastAsia="宋体" w:hAnsi="Times New Roman" w:cs="Times New Roman" w:hint="eastAsia"/>
          <w:sz w:val="24"/>
        </w:rPr>
      </w:pPr>
      <w:r>
        <w:rPr>
          <w:rFonts w:ascii="Times New Roman" w:eastAsia="宋体" w:hAnsi="Times New Roman" w:cs="Times New Roman" w:hint="eastAsia"/>
          <w:sz w:val="24"/>
        </w:rPr>
        <w:t>测量</w:t>
      </w:r>
      <w:r w:rsidR="00181C5A" w:rsidRPr="00181C5A">
        <w:rPr>
          <w:rFonts w:ascii="Times New Roman" w:eastAsia="宋体" w:hAnsi="Times New Roman" w:cs="Times New Roman"/>
          <w:sz w:val="24"/>
        </w:rPr>
        <w:t>工具：犯罪态度和同伴问卷</w:t>
      </w:r>
      <w:r>
        <w:rPr>
          <w:rFonts w:ascii="Times New Roman" w:eastAsia="宋体" w:hAnsi="Times New Roman" w:cs="Times New Roman" w:hint="eastAsia"/>
          <w:sz w:val="24"/>
        </w:rPr>
        <w:t>（</w:t>
      </w:r>
      <w:r w:rsidRPr="00181C5A">
        <w:rPr>
          <w:rFonts w:ascii="Times New Roman" w:eastAsia="宋体" w:hAnsi="Times New Roman" w:cs="Times New Roman"/>
          <w:sz w:val="24"/>
        </w:rPr>
        <w:t>Measures of Criminal Attitudes and Associates</w:t>
      </w:r>
      <w:r>
        <w:rPr>
          <w:rFonts w:ascii="Times New Roman" w:eastAsia="宋体" w:hAnsi="Times New Roman" w:cs="Times New Roman" w:hint="eastAsia"/>
          <w:sz w:val="24"/>
        </w:rPr>
        <w:t>,</w:t>
      </w:r>
      <w:r w:rsidRPr="00181C5A">
        <w:rPr>
          <w:rFonts w:ascii="Times New Roman" w:eastAsia="宋体" w:hAnsi="Times New Roman" w:cs="Times New Roman"/>
          <w:sz w:val="24"/>
        </w:rPr>
        <w:t xml:space="preserve"> </w:t>
      </w:r>
      <w:r>
        <w:rPr>
          <w:rFonts w:ascii="Times New Roman" w:eastAsia="宋体" w:hAnsi="Times New Roman" w:cs="Times New Roman"/>
          <w:sz w:val="24"/>
        </w:rPr>
        <w:t>MCAA</w:t>
      </w:r>
      <w:r>
        <w:rPr>
          <w:rFonts w:ascii="Times New Roman" w:eastAsia="宋体" w:hAnsi="Times New Roman" w:cs="Times New Roman" w:hint="eastAsia"/>
          <w:sz w:val="24"/>
        </w:rPr>
        <w:t>）</w:t>
      </w:r>
    </w:p>
    <w:p w14:paraId="17AF3187" w14:textId="77777777" w:rsidR="00181C5A" w:rsidRDefault="00181C5A">
      <w:pPr>
        <w:spacing w:line="360" w:lineRule="auto"/>
        <w:rPr>
          <w:rFonts w:ascii="Times New Roman" w:eastAsia="宋体" w:hAnsi="Times New Roman" w:cs="Times New Roman" w:hint="eastAsia"/>
          <w:sz w:val="24"/>
        </w:rPr>
      </w:pPr>
    </w:p>
    <w:sectPr w:rsidR="00181C5A">
      <w:pgSz w:w="11900" w:h="16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F9EF0" w14:textId="77777777" w:rsidR="00537161" w:rsidRDefault="00537161" w:rsidP="00396E1E">
      <w:r>
        <w:separator/>
      </w:r>
    </w:p>
  </w:endnote>
  <w:endnote w:type="continuationSeparator" w:id="0">
    <w:p w14:paraId="528FF509" w14:textId="77777777" w:rsidR="00537161" w:rsidRDefault="00537161" w:rsidP="00396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 w:name="FZSSK--GBK1-0">
    <w:altName w:val="等线"/>
    <w:panose1 w:val="00000000000000000000"/>
    <w:charset w:val="86"/>
    <w:family w:val="auto"/>
    <w:notTrueType/>
    <w:pitch w:val="default"/>
    <w:sig w:usb0="00000001" w:usb1="080E0000" w:usb2="00000010" w:usb3="00000000" w:csb0="0004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D4386" w14:textId="77777777" w:rsidR="00537161" w:rsidRDefault="00537161" w:rsidP="00396E1E">
      <w:r>
        <w:separator/>
      </w:r>
    </w:p>
  </w:footnote>
  <w:footnote w:type="continuationSeparator" w:id="0">
    <w:p w14:paraId="212E9A3B" w14:textId="77777777" w:rsidR="00537161" w:rsidRDefault="00537161" w:rsidP="00396E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C4869"/>
    <w:multiLevelType w:val="multilevel"/>
    <w:tmpl w:val="67021E6E"/>
    <w:lvl w:ilvl="0">
      <w:start w:val="1"/>
      <w:numFmt w:val="decimal"/>
      <w:lvlText w:val="%1"/>
      <w:lvlJc w:val="left"/>
      <w:pPr>
        <w:ind w:left="420" w:hanging="420"/>
      </w:pPr>
      <w:rPr>
        <w:rFonts w:hint="eastAsia"/>
      </w:rPr>
    </w:lvl>
    <w:lvl w:ilvl="1">
      <w:start w:val="1"/>
      <w:numFmt w:val="decimal"/>
      <w:lvlText w:val="%1.%2"/>
      <w:lvlJc w:val="left"/>
      <w:pPr>
        <w:ind w:left="420" w:hanging="4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
    <w:nsid w:val="7FE2542D"/>
    <w:multiLevelType w:val="hybridMultilevel"/>
    <w:tmpl w:val="C9381746"/>
    <w:lvl w:ilvl="0" w:tplc="615C68F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D2"/>
    <w:rsid w:val="000034D9"/>
    <w:rsid w:val="00006C8D"/>
    <w:rsid w:val="000241D7"/>
    <w:rsid w:val="00032A47"/>
    <w:rsid w:val="00062324"/>
    <w:rsid w:val="00070A94"/>
    <w:rsid w:val="000831BE"/>
    <w:rsid w:val="00093939"/>
    <w:rsid w:val="00094526"/>
    <w:rsid w:val="000A726F"/>
    <w:rsid w:val="000E4915"/>
    <w:rsid w:val="001128FD"/>
    <w:rsid w:val="00141DCC"/>
    <w:rsid w:val="00166E4A"/>
    <w:rsid w:val="00181C5A"/>
    <w:rsid w:val="001E7C90"/>
    <w:rsid w:val="001F39BA"/>
    <w:rsid w:val="00207E2E"/>
    <w:rsid w:val="0025444A"/>
    <w:rsid w:val="002749B4"/>
    <w:rsid w:val="002A0839"/>
    <w:rsid w:val="002A1DE7"/>
    <w:rsid w:val="002C43E4"/>
    <w:rsid w:val="002E7BC7"/>
    <w:rsid w:val="00396E1E"/>
    <w:rsid w:val="003C2B12"/>
    <w:rsid w:val="003D35F6"/>
    <w:rsid w:val="003D752C"/>
    <w:rsid w:val="00415B59"/>
    <w:rsid w:val="004330C3"/>
    <w:rsid w:val="004424CF"/>
    <w:rsid w:val="00481A48"/>
    <w:rsid w:val="004A124C"/>
    <w:rsid w:val="004D6C1A"/>
    <w:rsid w:val="004E6DD8"/>
    <w:rsid w:val="004F1C15"/>
    <w:rsid w:val="00517CAC"/>
    <w:rsid w:val="00530E35"/>
    <w:rsid w:val="00537161"/>
    <w:rsid w:val="005A76E5"/>
    <w:rsid w:val="005D5C4A"/>
    <w:rsid w:val="006002C3"/>
    <w:rsid w:val="006822FD"/>
    <w:rsid w:val="00697AB1"/>
    <w:rsid w:val="006B07CE"/>
    <w:rsid w:val="006E4037"/>
    <w:rsid w:val="006E7785"/>
    <w:rsid w:val="00713736"/>
    <w:rsid w:val="00765B30"/>
    <w:rsid w:val="00765F4D"/>
    <w:rsid w:val="00795AB8"/>
    <w:rsid w:val="007A0387"/>
    <w:rsid w:val="00806969"/>
    <w:rsid w:val="00810267"/>
    <w:rsid w:val="00824B8B"/>
    <w:rsid w:val="00842B74"/>
    <w:rsid w:val="0088477D"/>
    <w:rsid w:val="008B3360"/>
    <w:rsid w:val="008C72B3"/>
    <w:rsid w:val="0090012C"/>
    <w:rsid w:val="00905061"/>
    <w:rsid w:val="00911A5A"/>
    <w:rsid w:val="00976707"/>
    <w:rsid w:val="009A5E24"/>
    <w:rsid w:val="009E516A"/>
    <w:rsid w:val="00A66B2F"/>
    <w:rsid w:val="00A8556A"/>
    <w:rsid w:val="00AE3EE4"/>
    <w:rsid w:val="00B0148F"/>
    <w:rsid w:val="00B324FB"/>
    <w:rsid w:val="00BA2D03"/>
    <w:rsid w:val="00BA3AC9"/>
    <w:rsid w:val="00BD29F4"/>
    <w:rsid w:val="00C10EDC"/>
    <w:rsid w:val="00C152D1"/>
    <w:rsid w:val="00C22BFC"/>
    <w:rsid w:val="00C358C4"/>
    <w:rsid w:val="00C41532"/>
    <w:rsid w:val="00CA385F"/>
    <w:rsid w:val="00CA5232"/>
    <w:rsid w:val="00CC5F54"/>
    <w:rsid w:val="00CD5945"/>
    <w:rsid w:val="00D51757"/>
    <w:rsid w:val="00D53D4C"/>
    <w:rsid w:val="00D5515F"/>
    <w:rsid w:val="00D81D7D"/>
    <w:rsid w:val="00DA64BE"/>
    <w:rsid w:val="00DF16E6"/>
    <w:rsid w:val="00E51771"/>
    <w:rsid w:val="00E7474D"/>
    <w:rsid w:val="00E827FE"/>
    <w:rsid w:val="00EC572A"/>
    <w:rsid w:val="00EC638F"/>
    <w:rsid w:val="00ED6CE6"/>
    <w:rsid w:val="00EE305A"/>
    <w:rsid w:val="00EE57D2"/>
    <w:rsid w:val="00EF4B42"/>
    <w:rsid w:val="00F27A41"/>
    <w:rsid w:val="00F40BF8"/>
    <w:rsid w:val="00F65703"/>
    <w:rsid w:val="00F74A75"/>
    <w:rsid w:val="00F849B1"/>
    <w:rsid w:val="00FA7532"/>
    <w:rsid w:val="00FF0846"/>
    <w:rsid w:val="00FF312C"/>
    <w:rsid w:val="4FA20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4C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FF0846"/>
    <w:pPr>
      <w:ind w:firstLineChars="200" w:firstLine="420"/>
    </w:pPr>
  </w:style>
  <w:style w:type="character" w:styleId="a4">
    <w:name w:val="footnote reference"/>
    <w:basedOn w:val="a0"/>
    <w:uiPriority w:val="99"/>
    <w:unhideWhenUsed/>
    <w:rsid w:val="00396E1E"/>
    <w:rPr>
      <w:vertAlign w:val="superscript"/>
    </w:rPr>
  </w:style>
  <w:style w:type="character" w:customStyle="1" w:styleId="15">
    <w:name w:val="15"/>
    <w:qFormat/>
    <w:rsid w:val="00E51771"/>
    <w:rPr>
      <w:rFonts w:ascii="FZSSK--GBK1-0" w:eastAsia="FZSSK--GBK1-0" w:hAnsi="FZSSK--GBK1-0" w:cs="FZSSK--GBK1-0" w:hint="default"/>
      <w:color w:val="231F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866">
      <w:bodyDiv w:val="1"/>
      <w:marLeft w:val="0"/>
      <w:marRight w:val="0"/>
      <w:marTop w:val="0"/>
      <w:marBottom w:val="0"/>
      <w:divBdr>
        <w:top w:val="none" w:sz="0" w:space="0" w:color="auto"/>
        <w:left w:val="none" w:sz="0" w:space="0" w:color="auto"/>
        <w:bottom w:val="none" w:sz="0" w:space="0" w:color="auto"/>
        <w:right w:val="none" w:sz="0" w:space="0" w:color="auto"/>
      </w:divBdr>
    </w:div>
    <w:div w:id="408776527">
      <w:bodyDiv w:val="1"/>
      <w:marLeft w:val="0"/>
      <w:marRight w:val="0"/>
      <w:marTop w:val="0"/>
      <w:marBottom w:val="0"/>
      <w:divBdr>
        <w:top w:val="none" w:sz="0" w:space="0" w:color="auto"/>
        <w:left w:val="none" w:sz="0" w:space="0" w:color="auto"/>
        <w:bottom w:val="none" w:sz="0" w:space="0" w:color="auto"/>
        <w:right w:val="none" w:sz="0" w:space="0" w:color="auto"/>
      </w:divBdr>
    </w:div>
    <w:div w:id="9214481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463</Words>
  <Characters>2642</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Company</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20</cp:revision>
  <dcterms:created xsi:type="dcterms:W3CDTF">2021-01-05T07:02:00Z</dcterms:created>
  <dcterms:modified xsi:type="dcterms:W3CDTF">2021-01-05T12:58:00Z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