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8B4" w:rsidRDefault="000408B4" w:rsidP="0028155F">
      <w:pPr>
        <w:pStyle w:val="Overskrift1"/>
        <w:rPr>
          <w:lang w:val="nb-NO"/>
        </w:rPr>
      </w:pPr>
      <w:r w:rsidRPr="001A0CD2">
        <w:rPr>
          <w:lang w:val="nb-NO"/>
        </w:rPr>
        <w:t>Øving 0</w:t>
      </w:r>
    </w:p>
    <w:p w:rsidR="005D4CEB" w:rsidRPr="005D4CEB" w:rsidRDefault="005D4CEB" w:rsidP="005D4CEB">
      <w:pPr>
        <w:rPr>
          <w:lang w:val="nb-NO"/>
        </w:rPr>
      </w:pPr>
      <w:r>
        <w:rPr>
          <w:lang w:val="nb-NO"/>
        </w:rPr>
        <w:t>(ønsker tilbakemelding)</w:t>
      </w:r>
      <w:bookmarkStart w:id="0" w:name="_GoBack"/>
      <w:bookmarkEnd w:id="0"/>
    </w:p>
    <w:p w:rsidR="0028155F" w:rsidRPr="001A0CD2" w:rsidRDefault="0028155F" w:rsidP="000408B4">
      <w:pPr>
        <w:pStyle w:val="Overskrift2"/>
        <w:rPr>
          <w:lang w:val="nb-NO"/>
        </w:rPr>
      </w:pPr>
      <w:r w:rsidRPr="001A0CD2">
        <w:rPr>
          <w:lang w:val="nb-NO"/>
        </w:rPr>
        <w:t>Oppgave 1</w:t>
      </w:r>
    </w:p>
    <w:p w:rsidR="0028155F" w:rsidRPr="001A0CD2" w:rsidRDefault="0028155F" w:rsidP="0028155F">
      <w:pPr>
        <w:rPr>
          <w:i/>
          <w:lang w:val="nb-NO"/>
        </w:rPr>
      </w:pPr>
      <w:r w:rsidRPr="001A0CD2">
        <w:rPr>
          <w:i/>
          <w:lang w:val="nb-NO"/>
        </w:rPr>
        <w:t xml:space="preserve">Hvilke fysiske størrelser må måles av </w:t>
      </w:r>
      <w:proofErr w:type="spellStart"/>
      <w:r w:rsidRPr="001A0CD2">
        <w:rPr>
          <w:i/>
          <w:lang w:val="nb-NO"/>
        </w:rPr>
        <w:t>Segwayen</w:t>
      </w:r>
      <w:proofErr w:type="spellEnd"/>
      <w:r w:rsidRPr="001A0CD2">
        <w:rPr>
          <w:i/>
          <w:lang w:val="nb-NO"/>
        </w:rPr>
        <w:t>?</w:t>
      </w:r>
    </w:p>
    <w:p w:rsidR="009D1AB7" w:rsidRPr="001A0CD2" w:rsidRDefault="00F1763F" w:rsidP="0028155F">
      <w:pPr>
        <w:rPr>
          <w:lang w:val="nb-NO"/>
        </w:rPr>
      </w:pPr>
      <w:r w:rsidRPr="001A0CD2">
        <w:rPr>
          <w:lang w:val="nb-NO"/>
        </w:rPr>
        <w:t xml:space="preserve">I en normal tilstand bør kjøretøyet stå slik at tyngdesenteret er rett over </w:t>
      </w:r>
      <w:r w:rsidR="0069655F" w:rsidRPr="001A0CD2">
        <w:rPr>
          <w:lang w:val="nb-NO"/>
        </w:rPr>
        <w:t>balansepunktet.  Dette har</w:t>
      </w:r>
      <w:r w:rsidR="00762857" w:rsidRPr="001A0CD2">
        <w:rPr>
          <w:lang w:val="nb-NO"/>
        </w:rPr>
        <w:t xml:space="preserve"> </w:t>
      </w:r>
      <w:r w:rsidR="0069655F" w:rsidRPr="001A0CD2">
        <w:rPr>
          <w:lang w:val="nb-NO"/>
        </w:rPr>
        <w:t>både bruke</w:t>
      </w:r>
      <w:r w:rsidR="00762857" w:rsidRPr="001A0CD2">
        <w:rPr>
          <w:lang w:val="nb-NO"/>
        </w:rPr>
        <w:t xml:space="preserve">ren og </w:t>
      </w:r>
      <w:proofErr w:type="spellStart"/>
      <w:r w:rsidR="00762857" w:rsidRPr="001A0CD2">
        <w:rPr>
          <w:lang w:val="nb-NO"/>
        </w:rPr>
        <w:t>Segwayen</w:t>
      </w:r>
      <w:proofErr w:type="spellEnd"/>
      <w:r w:rsidR="00762857" w:rsidRPr="001A0CD2">
        <w:rPr>
          <w:lang w:val="nb-NO"/>
        </w:rPr>
        <w:t xml:space="preserve"> delt ansvar for.</w:t>
      </w:r>
      <w:r w:rsidR="0069655F" w:rsidRPr="001A0CD2">
        <w:rPr>
          <w:lang w:val="nb-NO"/>
        </w:rPr>
        <w:t xml:space="preserve"> </w:t>
      </w:r>
      <w:proofErr w:type="spellStart"/>
      <w:r w:rsidR="00762857" w:rsidRPr="001A0CD2">
        <w:rPr>
          <w:lang w:val="nb-NO"/>
        </w:rPr>
        <w:t>Segwayen</w:t>
      </w:r>
      <w:proofErr w:type="spellEnd"/>
      <w:r w:rsidR="0069655F" w:rsidRPr="001A0CD2">
        <w:rPr>
          <w:lang w:val="nb-NO"/>
        </w:rPr>
        <w:t xml:space="preserve"> sin del av ansvaret består av å måle </w:t>
      </w:r>
      <w:r w:rsidR="0069655F" w:rsidRPr="001A0CD2">
        <w:rPr>
          <w:i/>
          <w:lang w:val="nb-NO"/>
        </w:rPr>
        <w:t>tilstanden</w:t>
      </w:r>
      <w:r w:rsidR="0069655F" w:rsidRPr="001A0CD2">
        <w:rPr>
          <w:lang w:val="nb-NO"/>
        </w:rPr>
        <w:t xml:space="preserve"> til kjøretøyet. </w:t>
      </w:r>
      <w:r w:rsidR="009D1AB7" w:rsidRPr="001A0CD2">
        <w:rPr>
          <w:lang w:val="nb-NO"/>
        </w:rPr>
        <w:t>Tilstanden som blir målt er vinkelen og vinkelhastigheten, og det måles av et spesielt type gyroskop. «Solid-</w:t>
      </w:r>
      <w:proofErr w:type="spellStart"/>
      <w:r w:rsidR="009D1AB7" w:rsidRPr="001A0CD2">
        <w:rPr>
          <w:lang w:val="nb-NO"/>
        </w:rPr>
        <w:t>state</w:t>
      </w:r>
      <w:proofErr w:type="spellEnd"/>
      <w:r w:rsidR="009D1AB7" w:rsidRPr="001A0CD2">
        <w:rPr>
          <w:lang w:val="nb-NO"/>
        </w:rPr>
        <w:t xml:space="preserve"> </w:t>
      </w:r>
      <w:proofErr w:type="spellStart"/>
      <w:r w:rsidR="009D1AB7" w:rsidRPr="001A0CD2">
        <w:rPr>
          <w:lang w:val="nb-NO"/>
        </w:rPr>
        <w:t>angular</w:t>
      </w:r>
      <w:proofErr w:type="spellEnd"/>
      <w:r w:rsidR="009D1AB7" w:rsidRPr="001A0CD2">
        <w:rPr>
          <w:lang w:val="nb-NO"/>
        </w:rPr>
        <w:t xml:space="preserve"> rate sensor» heter det, og det bygger på </w:t>
      </w:r>
      <w:proofErr w:type="spellStart"/>
      <w:r w:rsidR="009D1AB7" w:rsidRPr="001A0CD2">
        <w:rPr>
          <w:lang w:val="nb-NO"/>
        </w:rPr>
        <w:t>Coriolis</w:t>
      </w:r>
      <w:proofErr w:type="spellEnd"/>
      <w:r w:rsidR="009D1AB7" w:rsidRPr="001A0CD2">
        <w:rPr>
          <w:lang w:val="nb-NO"/>
        </w:rPr>
        <w:t xml:space="preserve"> effekten. </w:t>
      </w:r>
      <w:r w:rsidR="003F5C4D" w:rsidRPr="001A0CD2">
        <w:rPr>
          <w:lang w:val="nb-NO"/>
        </w:rPr>
        <w:t>Måten det gjøres er ved hjelp av sillikonpartikler. Når man setter disse partiklene i bevegelse ved hjelp av elektrisitet, så beveger de seg på en veldig forutsigbar måte</w:t>
      </w:r>
      <w:r w:rsidR="005C7904" w:rsidRPr="001A0CD2">
        <w:rPr>
          <w:lang w:val="nb-NO"/>
        </w:rPr>
        <w:t xml:space="preserve"> (Harris 2001)</w:t>
      </w:r>
      <w:r w:rsidR="003F5C4D" w:rsidRPr="001A0CD2">
        <w:rPr>
          <w:lang w:val="nb-NO"/>
        </w:rPr>
        <w:t xml:space="preserve">. Men så fort det systemet begynner å rotere vil de endre bane og </w:t>
      </w:r>
      <w:r w:rsidR="005C7904" w:rsidRPr="001A0CD2">
        <w:rPr>
          <w:lang w:val="nb-NO"/>
        </w:rPr>
        <w:t>ut ifra</w:t>
      </w:r>
      <w:r w:rsidR="003F5C4D" w:rsidRPr="001A0CD2">
        <w:rPr>
          <w:lang w:val="nb-NO"/>
        </w:rPr>
        <w:t xml:space="preserve"> denne målbare endringen blir vinkelhastigheten og vinkelen målt. </w:t>
      </w:r>
    </w:p>
    <w:p w:rsidR="00175A7C" w:rsidRPr="001A0CD2" w:rsidRDefault="00C20B9F" w:rsidP="0028155F">
      <w:pPr>
        <w:rPr>
          <w:lang w:val="nb-NO"/>
        </w:rPr>
      </w:pPr>
      <w:r w:rsidRPr="001A0CD2">
        <w:rPr>
          <w:lang w:val="nb-NO"/>
        </w:rPr>
        <w:t xml:space="preserve">Dette målet må konverteres av en </w:t>
      </w:r>
      <w:proofErr w:type="spellStart"/>
      <w:r w:rsidRPr="001A0CD2">
        <w:rPr>
          <w:i/>
          <w:lang w:val="nb-NO"/>
        </w:rPr>
        <w:t>signalomsetter</w:t>
      </w:r>
      <w:proofErr w:type="spellEnd"/>
      <w:r w:rsidRPr="001A0CD2">
        <w:rPr>
          <w:lang w:val="nb-NO"/>
        </w:rPr>
        <w:t xml:space="preserve"> for å få et </w:t>
      </w:r>
      <w:r w:rsidR="00605437" w:rsidRPr="001A0CD2">
        <w:rPr>
          <w:lang w:val="nb-NO"/>
        </w:rPr>
        <w:t>signal</w:t>
      </w:r>
      <w:r w:rsidRPr="001A0CD2">
        <w:rPr>
          <w:lang w:val="nb-NO"/>
        </w:rPr>
        <w:t xml:space="preserve"> som datamaskinen i</w:t>
      </w:r>
      <w:r w:rsidR="00605437" w:rsidRPr="001A0CD2">
        <w:rPr>
          <w:lang w:val="nb-NO"/>
        </w:rPr>
        <w:t xml:space="preserve"> </w:t>
      </w:r>
      <w:proofErr w:type="spellStart"/>
      <w:r w:rsidR="00605437" w:rsidRPr="001A0CD2">
        <w:rPr>
          <w:lang w:val="nb-NO"/>
        </w:rPr>
        <w:t>Segwayen</w:t>
      </w:r>
      <w:proofErr w:type="spellEnd"/>
      <w:r w:rsidR="00605437" w:rsidRPr="001A0CD2">
        <w:rPr>
          <w:lang w:val="nb-NO"/>
        </w:rPr>
        <w:t xml:space="preserve"> kan forholde seg til og arbeide videre med. </w:t>
      </w:r>
      <w:r w:rsidR="00AE54CE" w:rsidRPr="001A0CD2">
        <w:rPr>
          <w:lang w:val="nb-NO"/>
        </w:rPr>
        <w:t xml:space="preserve">Signalet blir behandlet av </w:t>
      </w:r>
      <w:proofErr w:type="spellStart"/>
      <w:r w:rsidR="00AE54CE" w:rsidRPr="001A0CD2">
        <w:rPr>
          <w:lang w:val="nb-NO"/>
        </w:rPr>
        <w:t>Segwayens</w:t>
      </w:r>
      <w:proofErr w:type="spellEnd"/>
      <w:r w:rsidR="00AE54CE" w:rsidRPr="001A0CD2">
        <w:rPr>
          <w:lang w:val="nb-NO"/>
        </w:rPr>
        <w:t xml:space="preserve"> datautstyr</w:t>
      </w:r>
      <w:r w:rsidR="005C7904" w:rsidRPr="001A0CD2">
        <w:rPr>
          <w:lang w:val="nb-NO"/>
        </w:rPr>
        <w:t xml:space="preserve"> som hovedsakelig består av to kretskort med flere mikroprosessorer hver. Det som er interessant er at begge kortene i seg selv faktisk er kraftige nok til å operere maskinen på egenhånd, så hvis det ene kortet skulle feile vil det andre kortet ta over. </w:t>
      </w:r>
      <w:r w:rsidR="001C3ECD" w:rsidRPr="001A0CD2">
        <w:rPr>
          <w:lang w:val="nb-NO"/>
        </w:rPr>
        <w:t xml:space="preserve">En av de mest sentrale delene av </w:t>
      </w:r>
      <w:proofErr w:type="spellStart"/>
      <w:r w:rsidR="001C3ECD" w:rsidRPr="001A0CD2">
        <w:rPr>
          <w:lang w:val="nb-NO"/>
        </w:rPr>
        <w:t>Segwayens</w:t>
      </w:r>
      <w:proofErr w:type="spellEnd"/>
      <w:r w:rsidR="001C3ECD" w:rsidRPr="001A0CD2">
        <w:rPr>
          <w:lang w:val="nb-NO"/>
        </w:rPr>
        <w:t xml:space="preserve"> programmering er regulatoren som sørger for at hele maskine</w:t>
      </w:r>
      <w:r w:rsidR="00903940" w:rsidRPr="001A0CD2">
        <w:rPr>
          <w:lang w:val="nb-NO"/>
        </w:rPr>
        <w:t xml:space="preserve">n kan stå oppreist. Regulatoren bruker </w:t>
      </w:r>
      <w:proofErr w:type="spellStart"/>
      <w:r w:rsidR="00C97E35" w:rsidRPr="001A0CD2">
        <w:rPr>
          <w:lang w:val="nb-NO"/>
        </w:rPr>
        <w:t>inputet</w:t>
      </w:r>
      <w:proofErr w:type="spellEnd"/>
      <w:r w:rsidR="00C97E35" w:rsidRPr="001A0CD2">
        <w:rPr>
          <w:lang w:val="nb-NO"/>
        </w:rPr>
        <w:t xml:space="preserve"> fra gyroskopet og en forhånd</w:t>
      </w:r>
      <w:r w:rsidR="00E17233" w:rsidRPr="001A0CD2">
        <w:rPr>
          <w:lang w:val="nb-NO"/>
        </w:rPr>
        <w:t>s</w:t>
      </w:r>
      <w:r w:rsidR="00C97E35" w:rsidRPr="001A0CD2">
        <w:rPr>
          <w:lang w:val="nb-NO"/>
        </w:rPr>
        <w:t xml:space="preserve">bestemt referansevinkel for å regne ut hvor stort </w:t>
      </w:r>
      <w:r w:rsidR="00B440E8" w:rsidRPr="001A0CD2">
        <w:rPr>
          <w:lang w:val="nb-NO"/>
        </w:rPr>
        <w:t>pådragssignal</w:t>
      </w:r>
      <w:r w:rsidR="00C97E35" w:rsidRPr="001A0CD2">
        <w:rPr>
          <w:lang w:val="nb-NO"/>
        </w:rPr>
        <w:t xml:space="preserve"> det må gi til motorene. </w:t>
      </w:r>
      <w:r w:rsidR="00E17233" w:rsidRPr="001A0CD2">
        <w:rPr>
          <w:lang w:val="nb-NO"/>
        </w:rPr>
        <w:t xml:space="preserve">I </w:t>
      </w:r>
      <w:proofErr w:type="spellStart"/>
      <w:r w:rsidR="00E17233" w:rsidRPr="001A0CD2">
        <w:rPr>
          <w:lang w:val="nb-NO"/>
        </w:rPr>
        <w:t>S</w:t>
      </w:r>
      <w:r w:rsidR="00175A7C" w:rsidRPr="001A0CD2">
        <w:rPr>
          <w:lang w:val="nb-NO"/>
        </w:rPr>
        <w:t>egwayen</w:t>
      </w:r>
      <w:proofErr w:type="spellEnd"/>
      <w:r w:rsidR="00175A7C" w:rsidRPr="001A0CD2">
        <w:rPr>
          <w:lang w:val="nb-NO"/>
        </w:rPr>
        <w:t xml:space="preserve"> brukes det en PID-regulator. PID-regulatorer h</w:t>
      </w:r>
      <w:r w:rsidR="00E17233" w:rsidRPr="001A0CD2">
        <w:rPr>
          <w:lang w:val="nb-NO"/>
        </w:rPr>
        <w:t>ar tre ledd; Proporsjonalitet, i</w:t>
      </w:r>
      <w:r w:rsidR="00175A7C" w:rsidRPr="001A0CD2">
        <w:rPr>
          <w:lang w:val="nb-NO"/>
        </w:rPr>
        <w:t xml:space="preserve">ntegrasjon og derivasjon. </w:t>
      </w:r>
      <w:r w:rsidR="00E54721" w:rsidRPr="001A0CD2">
        <w:rPr>
          <w:lang w:val="nb-NO"/>
        </w:rPr>
        <w:t>Propo</w:t>
      </w:r>
      <w:r w:rsidR="0088409C" w:rsidRPr="001A0CD2">
        <w:rPr>
          <w:lang w:val="nb-NO"/>
        </w:rPr>
        <w:t>r</w:t>
      </w:r>
      <w:r w:rsidR="00E54721" w:rsidRPr="001A0CD2">
        <w:rPr>
          <w:lang w:val="nb-NO"/>
        </w:rPr>
        <w:t>sjonalitetsleddet gir et pådrag som er proporsjonalt med a</w:t>
      </w:r>
      <w:r w:rsidR="00E17233" w:rsidRPr="001A0CD2">
        <w:rPr>
          <w:lang w:val="nb-NO"/>
        </w:rPr>
        <w:t>vviket mellom ønsket vinkel og målt vinkel. Problemet med en proporsjonal regulator er at den ikke kompenserer nok. Når avviket er stort vil den kompensere mye, men etter hvert som avviket blir mindre blir kompenseringen mindre også og tilstanden til syst</w:t>
      </w:r>
      <w:r w:rsidR="00161424" w:rsidRPr="001A0CD2">
        <w:rPr>
          <w:lang w:val="nb-NO"/>
        </w:rPr>
        <w:t>emet vil aldri bli hel</w:t>
      </w:r>
      <w:r w:rsidR="000408B4" w:rsidRPr="001A0CD2">
        <w:rPr>
          <w:lang w:val="nb-NO"/>
        </w:rPr>
        <w:t xml:space="preserve">t riktig. For å kompensere «ekstra» slik at tilstanden faktisk blir lik den ønskede verdien brukes integreringsleddet. Problemet med integreringsleddet er </w:t>
      </w:r>
      <w:r w:rsidR="00DB1E96" w:rsidRPr="001A0CD2">
        <w:rPr>
          <w:lang w:val="nb-NO"/>
        </w:rPr>
        <w:t>at det overkompe</w:t>
      </w:r>
      <w:r w:rsidR="000408B4" w:rsidRPr="001A0CD2">
        <w:rPr>
          <w:lang w:val="nb-NO"/>
        </w:rPr>
        <w:t>nserer så derfor brukes deriveringsleddet, som er litt vanskeligere å forstå. Ved å tids</w:t>
      </w:r>
      <w:r w:rsidR="00DB1E96" w:rsidRPr="001A0CD2">
        <w:rPr>
          <w:lang w:val="nb-NO"/>
        </w:rPr>
        <w:t>-</w:t>
      </w:r>
      <w:r w:rsidR="000408B4" w:rsidRPr="001A0CD2">
        <w:rPr>
          <w:lang w:val="nb-NO"/>
        </w:rPr>
        <w:t xml:space="preserve">derivere avviket </w:t>
      </w:r>
      <w:r w:rsidR="00DB1E96" w:rsidRPr="001A0CD2">
        <w:rPr>
          <w:lang w:val="nb-NO"/>
        </w:rPr>
        <w:t>for man hvor fort avviket endrer seg, og dette kan brukes til å kompensere for at integreringsdelen overkompenserer</w:t>
      </w:r>
      <w:r w:rsidR="0088409C" w:rsidRPr="001A0CD2">
        <w:rPr>
          <w:lang w:val="nb-NO"/>
        </w:rPr>
        <w:t xml:space="preserve"> (Svensson (</w:t>
      </w:r>
      <w:proofErr w:type="spellStart"/>
      <w:r w:rsidR="0088409C" w:rsidRPr="001A0CD2">
        <w:rPr>
          <w:lang w:val="nb-NO"/>
        </w:rPr>
        <w:t>Dr.Ing.</w:t>
      </w:r>
      <w:proofErr w:type="spellEnd"/>
      <w:r w:rsidR="0088409C" w:rsidRPr="001A0CD2">
        <w:rPr>
          <w:lang w:val="nb-NO"/>
        </w:rPr>
        <w:t>) 2013)</w:t>
      </w:r>
      <w:r w:rsidR="00DB1E96" w:rsidRPr="001A0CD2">
        <w:rPr>
          <w:lang w:val="nb-NO"/>
        </w:rPr>
        <w:t xml:space="preserve">. </w:t>
      </w:r>
    </w:p>
    <w:p w:rsidR="00CF0321" w:rsidRPr="001A0CD2" w:rsidRDefault="00C97E35" w:rsidP="0028155F">
      <w:pPr>
        <w:rPr>
          <w:lang w:val="nb-NO"/>
        </w:rPr>
      </w:pPr>
      <w:r w:rsidRPr="001A0CD2">
        <w:rPr>
          <w:lang w:val="nb-NO"/>
        </w:rPr>
        <w:t xml:space="preserve">Regulatoren har en samplingshastighet på 100 </w:t>
      </w:r>
      <w:proofErr w:type="spellStart"/>
      <w:r w:rsidRPr="001A0CD2">
        <w:rPr>
          <w:lang w:val="nb-NO"/>
        </w:rPr>
        <w:t>Hz</w:t>
      </w:r>
      <w:proofErr w:type="spellEnd"/>
      <w:r w:rsidRPr="001A0CD2">
        <w:rPr>
          <w:lang w:val="nb-NO"/>
        </w:rPr>
        <w:t xml:space="preserve"> (Harris 2001), som vil si at den sjekker avviket mellom gyroskopet og re</w:t>
      </w:r>
      <w:r w:rsidR="0001517E" w:rsidRPr="001A0CD2">
        <w:rPr>
          <w:lang w:val="nb-NO"/>
        </w:rPr>
        <w:t xml:space="preserve">feransen og justerer pådraget 100 ganger i sekundet. </w:t>
      </w:r>
      <w:r w:rsidR="0001517E" w:rsidRPr="001A0CD2">
        <w:rPr>
          <w:i/>
          <w:lang w:val="nb-NO"/>
        </w:rPr>
        <w:t>Pådragsorganene</w:t>
      </w:r>
      <w:r w:rsidR="00B440E8" w:rsidRPr="001A0CD2">
        <w:rPr>
          <w:lang w:val="nb-NO"/>
        </w:rPr>
        <w:t xml:space="preserve">, eller motorene, er det som faktisk påvirker tilstanden til </w:t>
      </w:r>
      <w:proofErr w:type="spellStart"/>
      <w:r w:rsidR="00B440E8" w:rsidRPr="001A0CD2">
        <w:rPr>
          <w:lang w:val="nb-NO"/>
        </w:rPr>
        <w:t>Segwayen</w:t>
      </w:r>
      <w:proofErr w:type="spellEnd"/>
      <w:r w:rsidR="00B440E8" w:rsidRPr="001A0CD2">
        <w:rPr>
          <w:lang w:val="nb-NO"/>
        </w:rPr>
        <w:t>. Hvert hjul har én elektrisk motor hver. Hjulene er uavhengige av hverandre som gjør at de også kan brukes til å svinge. Når man</w:t>
      </w:r>
      <w:r w:rsidR="0016226F" w:rsidRPr="001A0CD2">
        <w:rPr>
          <w:lang w:val="nb-NO"/>
        </w:rPr>
        <w:t xml:space="preserve"> lener seg </w:t>
      </w:r>
      <w:r w:rsidR="006963A5" w:rsidRPr="001A0CD2">
        <w:rPr>
          <w:lang w:val="nb-NO"/>
        </w:rPr>
        <w:t>(og hele</w:t>
      </w:r>
      <w:r w:rsidR="0016226F" w:rsidRPr="001A0CD2">
        <w:rPr>
          <w:lang w:val="nb-NO"/>
        </w:rPr>
        <w:t xml:space="preserve"> «rattet»</w:t>
      </w:r>
      <w:r w:rsidR="006963A5" w:rsidRPr="001A0CD2">
        <w:rPr>
          <w:lang w:val="nb-NO"/>
        </w:rPr>
        <w:t>)</w:t>
      </w:r>
      <w:r w:rsidR="0016226F" w:rsidRPr="001A0CD2">
        <w:rPr>
          <w:lang w:val="nb-NO"/>
        </w:rPr>
        <w:t xml:space="preserve"> mot venstre økes pådraget til det høyre hjulet slik a</w:t>
      </w:r>
      <w:r w:rsidR="00E2073E" w:rsidRPr="001A0CD2">
        <w:rPr>
          <w:lang w:val="nb-NO"/>
        </w:rPr>
        <w:t xml:space="preserve">t </w:t>
      </w:r>
      <w:proofErr w:type="spellStart"/>
      <w:r w:rsidR="00E2073E" w:rsidRPr="001A0CD2">
        <w:rPr>
          <w:lang w:val="nb-NO"/>
        </w:rPr>
        <w:t>Segwayen</w:t>
      </w:r>
      <w:proofErr w:type="spellEnd"/>
      <w:r w:rsidR="00E2073E" w:rsidRPr="001A0CD2">
        <w:rPr>
          <w:lang w:val="nb-NO"/>
        </w:rPr>
        <w:t xml:space="preserve"> svinger mot venstre. Hvis hastigheten er lav nok vil det venstre hjulet også gå baklengs. En slik hjulmekanisme gir </w:t>
      </w:r>
      <w:proofErr w:type="spellStart"/>
      <w:r w:rsidR="00E2073E" w:rsidRPr="001A0CD2">
        <w:rPr>
          <w:lang w:val="nb-NO"/>
        </w:rPr>
        <w:t>Segwayen</w:t>
      </w:r>
      <w:proofErr w:type="spellEnd"/>
      <w:r w:rsidR="00E2073E" w:rsidRPr="001A0CD2">
        <w:rPr>
          <w:lang w:val="nb-NO"/>
        </w:rPr>
        <w:t xml:space="preserve"> veldig spesielle kjøreegenskaper som egner seg spesielt godt i urbane strøk. </w:t>
      </w:r>
    </w:p>
    <w:p w:rsidR="00CC0A9C" w:rsidRDefault="0088409C" w:rsidP="00CC0A9C">
      <w:pPr>
        <w:rPr>
          <w:lang w:val="nb-NO"/>
        </w:rPr>
      </w:pPr>
      <w:r w:rsidRPr="001A0CD2">
        <w:rPr>
          <w:lang w:val="nb-NO"/>
        </w:rPr>
        <w:t xml:space="preserve">Det er flere </w:t>
      </w:r>
      <w:r w:rsidRPr="001A0CD2">
        <w:rPr>
          <w:i/>
          <w:lang w:val="nb-NO"/>
        </w:rPr>
        <w:t xml:space="preserve">redundante </w:t>
      </w:r>
      <w:r w:rsidRPr="001A0CD2">
        <w:rPr>
          <w:lang w:val="nb-NO"/>
        </w:rPr>
        <w:t xml:space="preserve">systemer i </w:t>
      </w:r>
      <w:proofErr w:type="spellStart"/>
      <w:r w:rsidRPr="001A0CD2">
        <w:rPr>
          <w:lang w:val="nb-NO"/>
        </w:rPr>
        <w:t>Segwayen</w:t>
      </w:r>
      <w:proofErr w:type="spellEnd"/>
      <w:r w:rsidRPr="001A0CD2">
        <w:rPr>
          <w:lang w:val="nb-NO"/>
        </w:rPr>
        <w:t>, og det er et beviss</w:t>
      </w:r>
      <w:r w:rsidR="001E06F5" w:rsidRPr="001A0CD2">
        <w:rPr>
          <w:lang w:val="nb-NO"/>
        </w:rPr>
        <w:t xml:space="preserve">t valg av sikkerhetsmessige årsaker. </w:t>
      </w:r>
      <w:r w:rsidRPr="001A0CD2">
        <w:rPr>
          <w:lang w:val="nb-NO"/>
        </w:rPr>
        <w:t>Den har fem gyroskoper selv om man kun trenger tre for å måle de nødvendige aksene (</w:t>
      </w:r>
      <w:proofErr w:type="spellStart"/>
      <w:r w:rsidRPr="001A0CD2">
        <w:rPr>
          <w:lang w:val="nb-NO"/>
        </w:rPr>
        <w:t>foran-bak</w:t>
      </w:r>
      <w:proofErr w:type="spellEnd"/>
      <w:r w:rsidRPr="001A0CD2">
        <w:rPr>
          <w:lang w:val="nb-NO"/>
        </w:rPr>
        <w:t>, venstre-høyre (roll)) (Harris 2001). Den har som nevnt to kretskort i tilfellet det ene skulle feile. Hvis det skjer vil det andre kretskortet ta over og sørge for at maskinen stopper kontrollert og trygt</w:t>
      </w:r>
      <w:r w:rsidR="0074264B">
        <w:rPr>
          <w:lang w:val="nb-NO"/>
        </w:rPr>
        <w:t xml:space="preserve"> (</w:t>
      </w:r>
      <w:proofErr w:type="spellStart"/>
      <w:r w:rsidR="0074264B">
        <w:rPr>
          <w:lang w:val="nb-NO"/>
        </w:rPr>
        <w:t>SegwayStore</w:t>
      </w:r>
      <w:proofErr w:type="spellEnd"/>
      <w:r w:rsidR="0074264B">
        <w:rPr>
          <w:lang w:val="nb-NO"/>
        </w:rPr>
        <w:t xml:space="preserve"> SE)</w:t>
      </w:r>
      <w:r w:rsidRPr="001A0CD2">
        <w:rPr>
          <w:lang w:val="nb-NO"/>
        </w:rPr>
        <w:t xml:space="preserve">. </w:t>
      </w:r>
    </w:p>
    <w:p w:rsidR="006B1861" w:rsidRPr="001A0CD2" w:rsidRDefault="006B1861" w:rsidP="00CC0A9C">
      <w:pPr>
        <w:rPr>
          <w:lang w:val="nb-NO"/>
        </w:rPr>
      </w:pPr>
    </w:p>
    <w:p w:rsidR="000408B4" w:rsidRPr="001A0CD2" w:rsidRDefault="000408B4" w:rsidP="000408B4">
      <w:pPr>
        <w:pStyle w:val="Overskrift2"/>
        <w:rPr>
          <w:lang w:val="nb-NO"/>
        </w:rPr>
      </w:pPr>
      <w:r w:rsidRPr="001A0CD2">
        <w:rPr>
          <w:lang w:val="nb-NO"/>
        </w:rPr>
        <w:lastRenderedPageBreak/>
        <w:t>Oppgave 2</w:t>
      </w:r>
    </w:p>
    <w:p w:rsidR="00F3232A" w:rsidRPr="001A0CD2" w:rsidRDefault="00CE66CB" w:rsidP="00F3232A">
      <w:pPr>
        <w:rPr>
          <w:lang w:val="nb-NO"/>
        </w:rPr>
      </w:pPr>
      <w:r w:rsidRPr="001A0CD2">
        <w:rPr>
          <w:lang w:val="nb-NO"/>
        </w:rPr>
        <w:t>Main-filen inneholder denne koden:</w:t>
      </w:r>
    </w:p>
    <w:p w:rsidR="001A0CD2" w:rsidRDefault="001A0CD2" w:rsidP="001A0CD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lang w:val="nb-NO"/>
        </w:rPr>
      </w:pPr>
      <w:r>
        <w:rPr>
          <w:rFonts w:ascii="Courier New" w:hAnsi="Courier New" w:cs="Courier New"/>
          <w:color w:val="228B22"/>
          <w:sz w:val="20"/>
          <w:szCs w:val="20"/>
          <w:lang w:val="nb-NO"/>
        </w:rPr>
        <w:t xml:space="preserve">%definerer </w:t>
      </w:r>
      <w:proofErr w:type="spellStart"/>
      <w:r>
        <w:rPr>
          <w:rFonts w:ascii="Courier New" w:hAnsi="Courier New" w:cs="Courier New"/>
          <w:color w:val="228B22"/>
          <w:sz w:val="20"/>
          <w:szCs w:val="20"/>
          <w:lang w:val="nb-NO"/>
        </w:rPr>
        <w:t>mu</w:t>
      </w:r>
      <w:proofErr w:type="spellEnd"/>
      <w:r>
        <w:rPr>
          <w:rFonts w:ascii="Courier New" w:hAnsi="Courier New" w:cs="Courier New"/>
          <w:color w:val="228B22"/>
          <w:sz w:val="20"/>
          <w:szCs w:val="20"/>
          <w:lang w:val="nb-NO"/>
        </w:rPr>
        <w:t xml:space="preserve"> og </w:t>
      </w:r>
      <w:proofErr w:type="spellStart"/>
      <w:r>
        <w:rPr>
          <w:rFonts w:ascii="Courier New" w:hAnsi="Courier New" w:cs="Courier New"/>
          <w:color w:val="228B22"/>
          <w:sz w:val="20"/>
          <w:szCs w:val="20"/>
          <w:lang w:val="nb-NO"/>
        </w:rPr>
        <w:t>simuleringstid</w:t>
      </w:r>
      <w:proofErr w:type="spellEnd"/>
    </w:p>
    <w:p w:rsidR="001A0CD2" w:rsidRDefault="001A0CD2" w:rsidP="001A0CD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lang w:val="nb-NO"/>
        </w:rPr>
      </w:pPr>
      <w:proofErr w:type="spellStart"/>
      <w:proofErr w:type="gramStart"/>
      <w:r>
        <w:rPr>
          <w:rFonts w:ascii="Courier New" w:hAnsi="Courier New" w:cs="Courier New"/>
          <w:color w:val="000000"/>
          <w:sz w:val="20"/>
          <w:szCs w:val="20"/>
          <w:lang w:val="nb-NO"/>
        </w:rPr>
        <w:t>mu</w:t>
      </w:r>
      <w:proofErr w:type="spellEnd"/>
      <w:proofErr w:type="gramEnd"/>
      <w:r>
        <w:rPr>
          <w:rFonts w:ascii="Courier New" w:hAnsi="Courier New" w:cs="Courier New"/>
          <w:color w:val="000000"/>
          <w:sz w:val="20"/>
          <w:szCs w:val="20"/>
          <w:lang w:val="nb-NO"/>
        </w:rPr>
        <w:t>=5;</w:t>
      </w:r>
    </w:p>
    <w:p w:rsidR="001A0CD2" w:rsidRDefault="001A0CD2" w:rsidP="001A0CD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lang w:val="nb-NO"/>
        </w:rPr>
      </w:pPr>
      <w:proofErr w:type="spellStart"/>
      <w:proofErr w:type="gramStart"/>
      <w:r>
        <w:rPr>
          <w:rFonts w:ascii="Courier New" w:hAnsi="Courier New" w:cs="Courier New"/>
          <w:color w:val="000000"/>
          <w:sz w:val="20"/>
          <w:szCs w:val="20"/>
          <w:lang w:val="nb-NO"/>
        </w:rPr>
        <w:t>t</w:t>
      </w:r>
      <w:proofErr w:type="gramEnd"/>
      <w:r>
        <w:rPr>
          <w:rFonts w:ascii="Courier New" w:hAnsi="Courier New" w:cs="Courier New"/>
          <w:color w:val="000000"/>
          <w:sz w:val="20"/>
          <w:szCs w:val="20"/>
          <w:lang w:val="nb-NO"/>
        </w:rPr>
        <w:t>_sim</w:t>
      </w:r>
      <w:proofErr w:type="spellEnd"/>
      <w:r>
        <w:rPr>
          <w:rFonts w:ascii="Courier New" w:hAnsi="Courier New" w:cs="Courier New"/>
          <w:color w:val="000000"/>
          <w:sz w:val="20"/>
          <w:szCs w:val="20"/>
          <w:lang w:val="nb-NO"/>
        </w:rPr>
        <w:t xml:space="preserve"> = 30;</w:t>
      </w:r>
    </w:p>
    <w:p w:rsidR="001A0CD2" w:rsidRDefault="001A0CD2" w:rsidP="001A0CD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lang w:val="nb-NO"/>
        </w:rPr>
      </w:pPr>
      <w:r>
        <w:rPr>
          <w:rFonts w:ascii="Courier New" w:hAnsi="Courier New" w:cs="Courier New"/>
          <w:color w:val="228B22"/>
          <w:sz w:val="20"/>
          <w:szCs w:val="20"/>
          <w:lang w:val="nb-NO"/>
        </w:rPr>
        <w:t>%initialverdier</w:t>
      </w:r>
    </w:p>
    <w:p w:rsidR="001A0CD2" w:rsidRDefault="001A0CD2" w:rsidP="001A0CD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lang w:val="nb-NO"/>
        </w:rPr>
      </w:pPr>
      <w:proofErr w:type="gramStart"/>
      <w:r>
        <w:rPr>
          <w:rFonts w:ascii="Courier New" w:hAnsi="Courier New" w:cs="Courier New"/>
          <w:color w:val="000000"/>
          <w:sz w:val="20"/>
          <w:szCs w:val="20"/>
          <w:lang w:val="nb-NO"/>
        </w:rPr>
        <w:t>x</w:t>
      </w:r>
      <w:proofErr w:type="gramEnd"/>
      <w:r>
        <w:rPr>
          <w:rFonts w:ascii="Courier New" w:hAnsi="Courier New" w:cs="Courier New"/>
          <w:color w:val="000000"/>
          <w:sz w:val="20"/>
          <w:szCs w:val="20"/>
          <w:lang w:val="nb-NO"/>
        </w:rPr>
        <w:t>1_0 = 1;</w:t>
      </w:r>
    </w:p>
    <w:p w:rsidR="001A0CD2" w:rsidRDefault="001A0CD2" w:rsidP="001A0CD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lang w:val="nb-NO"/>
        </w:rPr>
      </w:pPr>
      <w:proofErr w:type="gramStart"/>
      <w:r>
        <w:rPr>
          <w:rFonts w:ascii="Courier New" w:hAnsi="Courier New" w:cs="Courier New"/>
          <w:color w:val="000000"/>
          <w:sz w:val="20"/>
          <w:szCs w:val="20"/>
          <w:lang w:val="nb-NO"/>
        </w:rPr>
        <w:t>x</w:t>
      </w:r>
      <w:proofErr w:type="gramEnd"/>
      <w:r>
        <w:rPr>
          <w:rFonts w:ascii="Courier New" w:hAnsi="Courier New" w:cs="Courier New"/>
          <w:color w:val="000000"/>
          <w:sz w:val="20"/>
          <w:szCs w:val="20"/>
          <w:lang w:val="nb-NO"/>
        </w:rPr>
        <w:t>2_0 = 1;</w:t>
      </w:r>
    </w:p>
    <w:p w:rsidR="001A0CD2" w:rsidRDefault="001A0CD2" w:rsidP="001A0CD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lang w:val="nb-NO"/>
        </w:rPr>
      </w:pPr>
      <w:r>
        <w:rPr>
          <w:rFonts w:ascii="Courier New" w:hAnsi="Courier New" w:cs="Courier New"/>
          <w:color w:val="000000"/>
          <w:sz w:val="20"/>
          <w:szCs w:val="20"/>
          <w:lang w:val="nb-NO"/>
        </w:rPr>
        <w:t xml:space="preserve"> </w:t>
      </w:r>
    </w:p>
    <w:p w:rsidR="001A0CD2" w:rsidRDefault="001A0CD2" w:rsidP="001A0CD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lang w:val="nb-NO"/>
        </w:rPr>
      </w:pPr>
      <w:r>
        <w:rPr>
          <w:rFonts w:ascii="Courier New" w:hAnsi="Courier New" w:cs="Courier New"/>
          <w:color w:val="000000"/>
          <w:sz w:val="20"/>
          <w:szCs w:val="20"/>
          <w:lang w:val="nb-NO"/>
        </w:rPr>
        <w:t xml:space="preserve"> </w:t>
      </w:r>
    </w:p>
    <w:p w:rsidR="001A0CD2" w:rsidRDefault="001A0CD2" w:rsidP="001A0CD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lang w:val="nb-NO"/>
        </w:rPr>
      </w:pPr>
      <w:proofErr w:type="spellStart"/>
      <w:proofErr w:type="gramStart"/>
      <w:r>
        <w:rPr>
          <w:rFonts w:ascii="Courier New" w:hAnsi="Courier New" w:cs="Courier New"/>
          <w:color w:val="000000"/>
          <w:sz w:val="20"/>
          <w:szCs w:val="20"/>
          <w:lang w:val="nb-NO"/>
        </w:rPr>
        <w:t>figure</w:t>
      </w:r>
      <w:proofErr w:type="spellEnd"/>
      <w:proofErr w:type="gramEnd"/>
      <w:r>
        <w:rPr>
          <w:rFonts w:ascii="Courier New" w:hAnsi="Courier New" w:cs="Courier New"/>
          <w:color w:val="000000"/>
          <w:sz w:val="20"/>
          <w:szCs w:val="20"/>
          <w:lang w:val="nb-NO"/>
        </w:rPr>
        <w:t xml:space="preserve">(1); </w:t>
      </w:r>
      <w:proofErr w:type="spellStart"/>
      <w:r>
        <w:rPr>
          <w:rFonts w:ascii="Courier New" w:hAnsi="Courier New" w:cs="Courier New"/>
          <w:color w:val="000000"/>
          <w:sz w:val="20"/>
          <w:szCs w:val="20"/>
          <w:lang w:val="nb-NO"/>
        </w:rPr>
        <w:t>clf</w:t>
      </w:r>
      <w:proofErr w:type="spellEnd"/>
      <w:r>
        <w:rPr>
          <w:rFonts w:ascii="Courier New" w:hAnsi="Courier New" w:cs="Courier New"/>
          <w:color w:val="000000"/>
          <w:sz w:val="20"/>
          <w:szCs w:val="20"/>
          <w:lang w:val="nb-NO"/>
        </w:rPr>
        <w:t>(1);</w:t>
      </w:r>
    </w:p>
    <w:p w:rsidR="001A0CD2" w:rsidRDefault="001A0CD2" w:rsidP="001A0CD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lang w:val="nb-NO"/>
        </w:rPr>
      </w:pPr>
      <w:proofErr w:type="gramStart"/>
      <w:r>
        <w:rPr>
          <w:rFonts w:ascii="Courier New" w:hAnsi="Courier New" w:cs="Courier New"/>
          <w:color w:val="000000"/>
          <w:sz w:val="20"/>
          <w:szCs w:val="20"/>
          <w:lang w:val="nb-NO"/>
        </w:rPr>
        <w:t>hold</w:t>
      </w:r>
      <w:proofErr w:type="gramEnd"/>
      <w:r>
        <w:rPr>
          <w:rFonts w:ascii="Courier New" w:hAnsi="Courier New" w:cs="Courier New"/>
          <w:color w:val="000000"/>
          <w:sz w:val="20"/>
          <w:szCs w:val="20"/>
          <w:lang w:val="nb-NO"/>
        </w:rPr>
        <w:t xml:space="preserve"> </w:t>
      </w:r>
      <w:proofErr w:type="spellStart"/>
      <w:r>
        <w:rPr>
          <w:rFonts w:ascii="Courier New" w:hAnsi="Courier New" w:cs="Courier New"/>
          <w:color w:val="A020F0"/>
          <w:sz w:val="20"/>
          <w:szCs w:val="20"/>
          <w:lang w:val="nb-NO"/>
        </w:rPr>
        <w:t>on</w:t>
      </w:r>
      <w:proofErr w:type="spellEnd"/>
      <w:r>
        <w:rPr>
          <w:rFonts w:ascii="Courier New" w:hAnsi="Courier New" w:cs="Courier New"/>
          <w:color w:val="000000"/>
          <w:sz w:val="20"/>
          <w:szCs w:val="20"/>
          <w:lang w:val="nb-NO"/>
        </w:rPr>
        <w:t xml:space="preserve">; grid </w:t>
      </w:r>
      <w:proofErr w:type="spellStart"/>
      <w:r>
        <w:rPr>
          <w:rFonts w:ascii="Courier New" w:hAnsi="Courier New" w:cs="Courier New"/>
          <w:color w:val="A020F0"/>
          <w:sz w:val="20"/>
          <w:szCs w:val="20"/>
          <w:lang w:val="nb-NO"/>
        </w:rPr>
        <w:t>on</w:t>
      </w:r>
      <w:proofErr w:type="spellEnd"/>
      <w:r>
        <w:rPr>
          <w:rFonts w:ascii="Courier New" w:hAnsi="Courier New" w:cs="Courier New"/>
          <w:color w:val="000000"/>
          <w:sz w:val="20"/>
          <w:szCs w:val="20"/>
          <w:lang w:val="nb-NO"/>
        </w:rPr>
        <w:t>;</w:t>
      </w:r>
    </w:p>
    <w:p w:rsidR="001A0CD2" w:rsidRDefault="001A0CD2" w:rsidP="001A0CD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lang w:val="nb-NO"/>
        </w:rPr>
      </w:pPr>
      <w:r>
        <w:rPr>
          <w:rFonts w:ascii="Courier New" w:hAnsi="Courier New" w:cs="Courier New"/>
          <w:color w:val="000000"/>
          <w:sz w:val="20"/>
          <w:szCs w:val="20"/>
          <w:lang w:val="nb-NO"/>
        </w:rPr>
        <w:t xml:space="preserve"> </w:t>
      </w:r>
    </w:p>
    <w:p w:rsidR="001A0CD2" w:rsidRDefault="001A0CD2" w:rsidP="001A0CD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lang w:val="nb-NO"/>
        </w:rPr>
      </w:pPr>
      <w:proofErr w:type="spellStart"/>
      <w:proofErr w:type="gramStart"/>
      <w:r>
        <w:rPr>
          <w:rFonts w:ascii="Courier New" w:hAnsi="Courier New" w:cs="Courier New"/>
          <w:color w:val="000000"/>
          <w:sz w:val="20"/>
          <w:szCs w:val="20"/>
          <w:lang w:val="nb-NO"/>
        </w:rPr>
        <w:t>sim</w:t>
      </w:r>
      <w:proofErr w:type="spellEnd"/>
      <w:proofErr w:type="gramEnd"/>
      <w:r>
        <w:rPr>
          <w:rFonts w:ascii="Courier New" w:hAnsi="Courier New" w:cs="Courier New"/>
          <w:color w:val="000000"/>
          <w:sz w:val="20"/>
          <w:szCs w:val="20"/>
          <w:lang w:val="nb-NO"/>
        </w:rPr>
        <w:t>(</w:t>
      </w:r>
      <w:r>
        <w:rPr>
          <w:rFonts w:ascii="Courier New" w:hAnsi="Courier New" w:cs="Courier New"/>
          <w:color w:val="A020F0"/>
          <w:sz w:val="20"/>
          <w:szCs w:val="20"/>
          <w:lang w:val="nb-NO"/>
        </w:rPr>
        <w:t>'</w:t>
      </w:r>
      <w:proofErr w:type="spellStart"/>
      <w:r>
        <w:rPr>
          <w:rFonts w:ascii="Courier New" w:hAnsi="Courier New" w:cs="Courier New"/>
          <w:color w:val="A020F0"/>
          <w:sz w:val="20"/>
          <w:szCs w:val="20"/>
          <w:lang w:val="nb-NO"/>
        </w:rPr>
        <w:t>simulation</w:t>
      </w:r>
      <w:proofErr w:type="spellEnd"/>
      <w:r>
        <w:rPr>
          <w:rFonts w:ascii="Courier New" w:hAnsi="Courier New" w:cs="Courier New"/>
          <w:color w:val="A020F0"/>
          <w:sz w:val="20"/>
          <w:szCs w:val="20"/>
          <w:lang w:val="nb-NO"/>
        </w:rPr>
        <w:t>'</w:t>
      </w:r>
      <w:r>
        <w:rPr>
          <w:rFonts w:ascii="Courier New" w:hAnsi="Courier New" w:cs="Courier New"/>
          <w:color w:val="000000"/>
          <w:sz w:val="20"/>
          <w:szCs w:val="20"/>
          <w:lang w:val="nb-NO"/>
        </w:rPr>
        <w:t>,</w:t>
      </w:r>
      <w:proofErr w:type="spellStart"/>
      <w:r>
        <w:rPr>
          <w:rFonts w:ascii="Courier New" w:hAnsi="Courier New" w:cs="Courier New"/>
          <w:color w:val="000000"/>
          <w:sz w:val="20"/>
          <w:szCs w:val="20"/>
          <w:lang w:val="nb-NO"/>
        </w:rPr>
        <w:t>t_sim</w:t>
      </w:r>
      <w:proofErr w:type="spellEnd"/>
      <w:r>
        <w:rPr>
          <w:rFonts w:ascii="Courier New" w:hAnsi="Courier New" w:cs="Courier New"/>
          <w:color w:val="000000"/>
          <w:sz w:val="20"/>
          <w:szCs w:val="20"/>
          <w:lang w:val="nb-NO"/>
        </w:rPr>
        <w:t>);</w:t>
      </w:r>
    </w:p>
    <w:p w:rsidR="001A0CD2" w:rsidRDefault="001A0CD2" w:rsidP="001A0CD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lang w:val="nb-NO"/>
        </w:rPr>
      </w:pPr>
      <w:r>
        <w:rPr>
          <w:rFonts w:ascii="Courier New" w:hAnsi="Courier New" w:cs="Courier New"/>
          <w:color w:val="000000"/>
          <w:sz w:val="20"/>
          <w:szCs w:val="20"/>
          <w:lang w:val="nb-NO"/>
        </w:rPr>
        <w:t xml:space="preserve">    </w:t>
      </w:r>
    </w:p>
    <w:p w:rsidR="001A0CD2" w:rsidRDefault="001A0CD2" w:rsidP="001A0CD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lang w:val="nb-NO"/>
        </w:rPr>
      </w:pPr>
      <w:r>
        <w:rPr>
          <w:rFonts w:ascii="Courier New" w:hAnsi="Courier New" w:cs="Courier New"/>
          <w:color w:val="228B22"/>
          <w:sz w:val="20"/>
          <w:szCs w:val="20"/>
          <w:lang w:val="nb-NO"/>
        </w:rPr>
        <w:t>%plotter data</w:t>
      </w:r>
    </w:p>
    <w:p w:rsidR="001A0CD2" w:rsidRDefault="001A0CD2" w:rsidP="001A0CD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lang w:val="nb-NO"/>
        </w:rPr>
      </w:pPr>
      <w:proofErr w:type="gramStart"/>
      <w:r>
        <w:rPr>
          <w:rFonts w:ascii="Courier New" w:hAnsi="Courier New" w:cs="Courier New"/>
          <w:color w:val="000000"/>
          <w:sz w:val="20"/>
          <w:szCs w:val="20"/>
          <w:lang w:val="nb-NO"/>
        </w:rPr>
        <w:t>plot(</w:t>
      </w:r>
      <w:proofErr w:type="gramEnd"/>
      <w:r>
        <w:rPr>
          <w:rFonts w:ascii="Courier New" w:hAnsi="Courier New" w:cs="Courier New"/>
          <w:color w:val="000000"/>
          <w:sz w:val="20"/>
          <w:szCs w:val="20"/>
          <w:lang w:val="nb-NO"/>
        </w:rPr>
        <w:t>x1.data, x2.data);</w:t>
      </w:r>
    </w:p>
    <w:p w:rsidR="001A0CD2" w:rsidRDefault="001A0CD2" w:rsidP="001A0CD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lang w:val="nb-NO"/>
        </w:rPr>
      </w:pPr>
      <w:proofErr w:type="spellStart"/>
      <w:proofErr w:type="gramStart"/>
      <w:r>
        <w:rPr>
          <w:rFonts w:ascii="Courier New" w:hAnsi="Courier New" w:cs="Courier New"/>
          <w:color w:val="000000"/>
          <w:sz w:val="20"/>
          <w:szCs w:val="20"/>
          <w:lang w:val="nb-NO"/>
        </w:rPr>
        <w:t>legend</w:t>
      </w:r>
      <w:proofErr w:type="gramEnd"/>
      <w:r>
        <w:rPr>
          <w:rFonts w:ascii="Courier New" w:hAnsi="Courier New" w:cs="Courier New"/>
          <w:color w:val="000000"/>
          <w:sz w:val="20"/>
          <w:szCs w:val="20"/>
          <w:lang w:val="nb-NO"/>
        </w:rPr>
        <w:t>_to_set</w:t>
      </w:r>
      <w:proofErr w:type="spellEnd"/>
      <w:r>
        <w:rPr>
          <w:rFonts w:ascii="Courier New" w:hAnsi="Courier New" w:cs="Courier New"/>
          <w:color w:val="000000"/>
          <w:sz w:val="20"/>
          <w:szCs w:val="20"/>
          <w:lang w:val="nb-NO"/>
        </w:rPr>
        <w:t>=[</w:t>
      </w:r>
      <w:r>
        <w:rPr>
          <w:rFonts w:ascii="Courier New" w:hAnsi="Courier New" w:cs="Courier New"/>
          <w:color w:val="A020F0"/>
          <w:sz w:val="20"/>
          <w:szCs w:val="20"/>
          <w:lang w:val="nb-NO"/>
        </w:rPr>
        <w:t>'x1_0 = '</w:t>
      </w:r>
      <w:r>
        <w:rPr>
          <w:rFonts w:ascii="Courier New" w:hAnsi="Courier New" w:cs="Courier New"/>
          <w:color w:val="000000"/>
          <w:sz w:val="20"/>
          <w:szCs w:val="20"/>
          <w:lang w:val="nb-NO"/>
        </w:rPr>
        <w:t xml:space="preserve">, num2str(x1_0), </w:t>
      </w:r>
      <w:r>
        <w:rPr>
          <w:rFonts w:ascii="Courier New" w:hAnsi="Courier New" w:cs="Courier New"/>
          <w:color w:val="A020F0"/>
          <w:sz w:val="20"/>
          <w:szCs w:val="20"/>
          <w:lang w:val="nb-NO"/>
        </w:rPr>
        <w:t>' og x2_o = '</w:t>
      </w:r>
      <w:r>
        <w:rPr>
          <w:rFonts w:ascii="Courier New" w:hAnsi="Courier New" w:cs="Courier New"/>
          <w:color w:val="000000"/>
          <w:sz w:val="20"/>
          <w:szCs w:val="20"/>
          <w:lang w:val="nb-NO"/>
        </w:rPr>
        <w:t>, num2str(x2_0)];</w:t>
      </w:r>
    </w:p>
    <w:p w:rsidR="001A0CD2" w:rsidRDefault="001A0CD2" w:rsidP="001A0CD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lang w:val="nb-NO"/>
        </w:rPr>
      </w:pPr>
      <w:r>
        <w:rPr>
          <w:rFonts w:ascii="Courier New" w:hAnsi="Courier New" w:cs="Courier New"/>
          <w:color w:val="000000"/>
          <w:sz w:val="20"/>
          <w:szCs w:val="20"/>
          <w:lang w:val="nb-NO"/>
        </w:rPr>
        <w:t xml:space="preserve"> </w:t>
      </w:r>
    </w:p>
    <w:p w:rsidR="001A0CD2" w:rsidRDefault="001A0CD2" w:rsidP="001A0CD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lang w:val="nb-NO"/>
        </w:rPr>
      </w:pPr>
      <w:proofErr w:type="spellStart"/>
      <w:proofErr w:type="gramStart"/>
      <w:r>
        <w:rPr>
          <w:rFonts w:ascii="Courier New" w:hAnsi="Courier New" w:cs="Courier New"/>
          <w:color w:val="000000"/>
          <w:sz w:val="20"/>
          <w:szCs w:val="20"/>
          <w:lang w:val="nb-NO"/>
        </w:rPr>
        <w:t>title</w:t>
      </w:r>
      <w:proofErr w:type="spellEnd"/>
      <w:proofErr w:type="gramEnd"/>
      <w:r>
        <w:rPr>
          <w:rFonts w:ascii="Courier New" w:hAnsi="Courier New" w:cs="Courier New"/>
          <w:color w:val="000000"/>
          <w:sz w:val="20"/>
          <w:szCs w:val="20"/>
          <w:lang w:val="nb-NO"/>
        </w:rPr>
        <w:t>(</w:t>
      </w:r>
      <w:r>
        <w:rPr>
          <w:rFonts w:ascii="Courier New" w:hAnsi="Courier New" w:cs="Courier New"/>
          <w:color w:val="A020F0"/>
          <w:sz w:val="20"/>
          <w:szCs w:val="20"/>
          <w:lang w:val="nb-NO"/>
        </w:rPr>
        <w:t>'initialkondisjoner'</w:t>
      </w:r>
      <w:r>
        <w:rPr>
          <w:rFonts w:ascii="Courier New" w:hAnsi="Courier New" w:cs="Courier New"/>
          <w:color w:val="000000"/>
          <w:sz w:val="20"/>
          <w:szCs w:val="20"/>
          <w:lang w:val="nb-NO"/>
        </w:rPr>
        <w:t>);</w:t>
      </w:r>
    </w:p>
    <w:p w:rsidR="001A0CD2" w:rsidRDefault="001A0CD2" w:rsidP="001A0CD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lang w:val="nb-NO"/>
        </w:rPr>
      </w:pPr>
      <w:proofErr w:type="spellStart"/>
      <w:proofErr w:type="gramStart"/>
      <w:r>
        <w:rPr>
          <w:rFonts w:ascii="Courier New" w:hAnsi="Courier New" w:cs="Courier New"/>
          <w:color w:val="000000"/>
          <w:sz w:val="20"/>
          <w:szCs w:val="20"/>
          <w:lang w:val="nb-NO"/>
        </w:rPr>
        <w:t>xlabel</w:t>
      </w:r>
      <w:proofErr w:type="spellEnd"/>
      <w:proofErr w:type="gramEnd"/>
      <w:r>
        <w:rPr>
          <w:rFonts w:ascii="Courier New" w:hAnsi="Courier New" w:cs="Courier New"/>
          <w:color w:val="000000"/>
          <w:sz w:val="20"/>
          <w:szCs w:val="20"/>
          <w:lang w:val="nb-NO"/>
        </w:rPr>
        <w:t>(</w:t>
      </w:r>
      <w:r>
        <w:rPr>
          <w:rFonts w:ascii="Courier New" w:hAnsi="Courier New" w:cs="Courier New"/>
          <w:color w:val="A020F0"/>
          <w:sz w:val="20"/>
          <w:szCs w:val="20"/>
          <w:lang w:val="nb-NO"/>
        </w:rPr>
        <w:t>'x1'</w:t>
      </w:r>
      <w:r>
        <w:rPr>
          <w:rFonts w:ascii="Courier New" w:hAnsi="Courier New" w:cs="Courier New"/>
          <w:color w:val="000000"/>
          <w:sz w:val="20"/>
          <w:szCs w:val="20"/>
          <w:lang w:val="nb-NO"/>
        </w:rPr>
        <w:t xml:space="preserve">); </w:t>
      </w:r>
      <w:proofErr w:type="spellStart"/>
      <w:r>
        <w:rPr>
          <w:rFonts w:ascii="Courier New" w:hAnsi="Courier New" w:cs="Courier New"/>
          <w:color w:val="000000"/>
          <w:sz w:val="20"/>
          <w:szCs w:val="20"/>
          <w:lang w:val="nb-NO"/>
        </w:rPr>
        <w:t>ylabel</w:t>
      </w:r>
      <w:proofErr w:type="spellEnd"/>
      <w:r>
        <w:rPr>
          <w:rFonts w:ascii="Courier New" w:hAnsi="Courier New" w:cs="Courier New"/>
          <w:color w:val="000000"/>
          <w:sz w:val="20"/>
          <w:szCs w:val="20"/>
          <w:lang w:val="nb-NO"/>
        </w:rPr>
        <w:t>(</w:t>
      </w:r>
      <w:r>
        <w:rPr>
          <w:rFonts w:ascii="Courier New" w:hAnsi="Courier New" w:cs="Courier New"/>
          <w:color w:val="A020F0"/>
          <w:sz w:val="20"/>
          <w:szCs w:val="20"/>
          <w:lang w:val="nb-NO"/>
        </w:rPr>
        <w:t>'x2'</w:t>
      </w:r>
      <w:r>
        <w:rPr>
          <w:rFonts w:ascii="Courier New" w:hAnsi="Courier New" w:cs="Courier New"/>
          <w:color w:val="000000"/>
          <w:sz w:val="20"/>
          <w:szCs w:val="20"/>
          <w:lang w:val="nb-NO"/>
        </w:rPr>
        <w:t>);</w:t>
      </w:r>
    </w:p>
    <w:p w:rsidR="001A0CD2" w:rsidRDefault="001A0CD2" w:rsidP="001A0CD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lang w:val="nb-NO"/>
        </w:rPr>
      </w:pPr>
      <w:proofErr w:type="spellStart"/>
      <w:proofErr w:type="gramStart"/>
      <w:r>
        <w:rPr>
          <w:rFonts w:ascii="Courier New" w:hAnsi="Courier New" w:cs="Courier New"/>
          <w:color w:val="000000"/>
          <w:sz w:val="20"/>
          <w:szCs w:val="20"/>
          <w:lang w:val="nb-NO"/>
        </w:rPr>
        <w:t>legend</w:t>
      </w:r>
      <w:proofErr w:type="spellEnd"/>
      <w:r>
        <w:rPr>
          <w:rFonts w:ascii="Courier New" w:hAnsi="Courier New" w:cs="Courier New"/>
          <w:color w:val="000000"/>
          <w:sz w:val="20"/>
          <w:szCs w:val="20"/>
          <w:lang w:val="nb-NO"/>
        </w:rPr>
        <w:t>(</w:t>
      </w:r>
      <w:proofErr w:type="spellStart"/>
      <w:proofErr w:type="gramEnd"/>
      <w:r>
        <w:rPr>
          <w:rFonts w:ascii="Courier New" w:hAnsi="Courier New" w:cs="Courier New"/>
          <w:color w:val="000000"/>
          <w:sz w:val="20"/>
          <w:szCs w:val="20"/>
          <w:lang w:val="nb-NO"/>
        </w:rPr>
        <w:t>legend_to_set</w:t>
      </w:r>
      <w:proofErr w:type="spellEnd"/>
      <w:r>
        <w:rPr>
          <w:rFonts w:ascii="Courier New" w:hAnsi="Courier New" w:cs="Courier New"/>
          <w:color w:val="000000"/>
          <w:sz w:val="20"/>
          <w:szCs w:val="20"/>
          <w:lang w:val="nb-NO"/>
        </w:rPr>
        <w:t xml:space="preserve">, </w:t>
      </w:r>
      <w:r>
        <w:rPr>
          <w:rFonts w:ascii="Courier New" w:hAnsi="Courier New" w:cs="Courier New"/>
          <w:color w:val="A020F0"/>
          <w:sz w:val="20"/>
          <w:szCs w:val="20"/>
          <w:lang w:val="nb-NO"/>
        </w:rPr>
        <w:t>'location'</w:t>
      </w:r>
      <w:r>
        <w:rPr>
          <w:rFonts w:ascii="Courier New" w:hAnsi="Courier New" w:cs="Courier New"/>
          <w:color w:val="000000"/>
          <w:sz w:val="20"/>
          <w:szCs w:val="20"/>
          <w:lang w:val="nb-NO"/>
        </w:rPr>
        <w:t xml:space="preserve">, </w:t>
      </w:r>
      <w:r>
        <w:rPr>
          <w:rFonts w:ascii="Courier New" w:hAnsi="Courier New" w:cs="Courier New"/>
          <w:color w:val="A020F0"/>
          <w:sz w:val="20"/>
          <w:szCs w:val="20"/>
          <w:lang w:val="nb-NO"/>
        </w:rPr>
        <w:t>'</w:t>
      </w:r>
      <w:proofErr w:type="spellStart"/>
      <w:r>
        <w:rPr>
          <w:rFonts w:ascii="Courier New" w:hAnsi="Courier New" w:cs="Courier New"/>
          <w:color w:val="A020F0"/>
          <w:sz w:val="20"/>
          <w:szCs w:val="20"/>
          <w:lang w:val="nb-NO"/>
        </w:rPr>
        <w:t>eastoutside</w:t>
      </w:r>
      <w:proofErr w:type="spellEnd"/>
      <w:r>
        <w:rPr>
          <w:rFonts w:ascii="Courier New" w:hAnsi="Courier New" w:cs="Courier New"/>
          <w:color w:val="A020F0"/>
          <w:sz w:val="20"/>
          <w:szCs w:val="20"/>
          <w:lang w:val="nb-NO"/>
        </w:rPr>
        <w:t>'</w:t>
      </w:r>
      <w:r>
        <w:rPr>
          <w:rFonts w:ascii="Courier New" w:hAnsi="Courier New" w:cs="Courier New"/>
          <w:color w:val="000000"/>
          <w:sz w:val="20"/>
          <w:szCs w:val="20"/>
          <w:lang w:val="nb-NO"/>
        </w:rPr>
        <w:t>);</w:t>
      </w:r>
    </w:p>
    <w:p w:rsidR="00CE66CB" w:rsidRPr="001A0CD2" w:rsidRDefault="00CE66CB" w:rsidP="00F3232A">
      <w:pPr>
        <w:rPr>
          <w:lang w:val="nb-NO"/>
        </w:rPr>
      </w:pPr>
    </w:p>
    <w:p w:rsidR="00CE66CB" w:rsidRPr="001A0CD2" w:rsidRDefault="00CE66CB" w:rsidP="00F3232A">
      <w:pPr>
        <w:rPr>
          <w:lang w:val="nb-NO"/>
        </w:rPr>
      </w:pPr>
      <w:proofErr w:type="spellStart"/>
      <w:r w:rsidRPr="001A0CD2">
        <w:rPr>
          <w:lang w:val="nb-NO"/>
        </w:rPr>
        <w:t>Simulink</w:t>
      </w:r>
      <w:proofErr w:type="spellEnd"/>
      <w:r w:rsidRPr="001A0CD2">
        <w:rPr>
          <w:lang w:val="nb-NO"/>
        </w:rPr>
        <w:t xml:space="preserve">-modellen ser slik ut: </w:t>
      </w:r>
    </w:p>
    <w:p w:rsidR="009D5567" w:rsidRPr="001A0CD2" w:rsidRDefault="00CE66CB" w:rsidP="009D5567">
      <w:pPr>
        <w:keepNext/>
        <w:rPr>
          <w:lang w:val="nb-NO"/>
        </w:rPr>
      </w:pPr>
      <w:r w:rsidRPr="001A0CD2">
        <w:rPr>
          <w:noProof/>
          <w:lang w:val="nb-NO" w:eastAsia="nb-NO"/>
        </w:rPr>
        <w:drawing>
          <wp:inline distT="0" distB="0" distL="0" distR="0" wp14:anchorId="0A87AC0A" wp14:editId="11DFB40F">
            <wp:extent cx="5972810" cy="3359785"/>
            <wp:effectExtent l="0" t="0" r="889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3359785"/>
                    </a:xfrm>
                    <a:prstGeom prst="rect">
                      <a:avLst/>
                    </a:prstGeom>
                  </pic:spPr>
                </pic:pic>
              </a:graphicData>
            </a:graphic>
          </wp:inline>
        </w:drawing>
      </w:r>
    </w:p>
    <w:p w:rsidR="00CE66CB" w:rsidRPr="001A0CD2" w:rsidRDefault="009D5567" w:rsidP="009D5567">
      <w:pPr>
        <w:pStyle w:val="Bildetekst"/>
        <w:rPr>
          <w:lang w:val="nb-NO"/>
        </w:rPr>
      </w:pPr>
      <w:r w:rsidRPr="001A0CD2">
        <w:rPr>
          <w:lang w:val="nb-NO"/>
        </w:rPr>
        <w:t xml:space="preserve">Modell </w:t>
      </w:r>
      <w:r w:rsidRPr="001A0CD2">
        <w:rPr>
          <w:lang w:val="nb-NO"/>
        </w:rPr>
        <w:fldChar w:fldCharType="begin"/>
      </w:r>
      <w:r w:rsidRPr="001A0CD2">
        <w:rPr>
          <w:lang w:val="nb-NO"/>
        </w:rPr>
        <w:instrText xml:space="preserve"> SEQ Modell \* ARABIC </w:instrText>
      </w:r>
      <w:r w:rsidRPr="001A0CD2">
        <w:rPr>
          <w:lang w:val="nb-NO"/>
        </w:rPr>
        <w:fldChar w:fldCharType="separate"/>
      </w:r>
      <w:r w:rsidR="0008119E">
        <w:rPr>
          <w:noProof/>
          <w:lang w:val="nb-NO"/>
        </w:rPr>
        <w:t>1</w:t>
      </w:r>
      <w:r w:rsidRPr="001A0CD2">
        <w:rPr>
          <w:lang w:val="nb-NO"/>
        </w:rPr>
        <w:fldChar w:fldCharType="end"/>
      </w:r>
    </w:p>
    <w:p w:rsidR="00667289" w:rsidRPr="001A0CD2" w:rsidRDefault="00667289" w:rsidP="00F3232A">
      <w:pPr>
        <w:rPr>
          <w:lang w:val="nb-NO"/>
        </w:rPr>
      </w:pPr>
    </w:p>
    <w:p w:rsidR="00667289" w:rsidRPr="001A0CD2" w:rsidRDefault="00667289" w:rsidP="00F3232A">
      <w:pPr>
        <w:rPr>
          <w:lang w:val="nb-NO"/>
        </w:rPr>
      </w:pPr>
    </w:p>
    <w:p w:rsidR="00667289" w:rsidRPr="001A0CD2" w:rsidRDefault="00667289" w:rsidP="00F3232A">
      <w:pPr>
        <w:rPr>
          <w:lang w:val="nb-NO"/>
        </w:rPr>
      </w:pPr>
      <w:r w:rsidRPr="001A0CD2">
        <w:rPr>
          <w:lang w:val="nb-NO"/>
        </w:rPr>
        <w:t>Lagde en til fil (main_2) for å simulere flere initialtilstander</w:t>
      </w:r>
      <w:r w:rsidR="001A0CD2">
        <w:rPr>
          <w:lang w:val="nb-NO"/>
        </w:rPr>
        <w:t xml:space="preserve"> i samme plott</w:t>
      </w:r>
      <w:r w:rsidRPr="001A0CD2">
        <w:rPr>
          <w:lang w:val="nb-NO"/>
        </w:rPr>
        <w:t xml:space="preserve">: </w:t>
      </w:r>
    </w:p>
    <w:p w:rsidR="001A0CD2" w:rsidRDefault="001A0CD2" w:rsidP="001A0CD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lang w:val="nb-NO"/>
        </w:rPr>
      </w:pPr>
      <w:r>
        <w:rPr>
          <w:rFonts w:ascii="Courier New" w:hAnsi="Courier New" w:cs="Courier New"/>
          <w:color w:val="228B22"/>
          <w:sz w:val="20"/>
          <w:szCs w:val="20"/>
          <w:lang w:val="nb-NO"/>
        </w:rPr>
        <w:t>%definerer variablene</w:t>
      </w:r>
    </w:p>
    <w:p w:rsidR="001A0CD2" w:rsidRDefault="001A0CD2" w:rsidP="001A0CD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lang w:val="nb-NO"/>
        </w:rPr>
      </w:pPr>
      <w:proofErr w:type="spellStart"/>
      <w:proofErr w:type="gramStart"/>
      <w:r>
        <w:rPr>
          <w:rFonts w:ascii="Courier New" w:hAnsi="Courier New" w:cs="Courier New"/>
          <w:color w:val="000000"/>
          <w:sz w:val="20"/>
          <w:szCs w:val="20"/>
          <w:lang w:val="nb-NO"/>
        </w:rPr>
        <w:t>mu</w:t>
      </w:r>
      <w:proofErr w:type="spellEnd"/>
      <w:proofErr w:type="gramEnd"/>
      <w:r>
        <w:rPr>
          <w:rFonts w:ascii="Courier New" w:hAnsi="Courier New" w:cs="Courier New"/>
          <w:color w:val="000000"/>
          <w:sz w:val="20"/>
          <w:szCs w:val="20"/>
          <w:lang w:val="nb-NO"/>
        </w:rPr>
        <w:t>=5;</w:t>
      </w:r>
    </w:p>
    <w:p w:rsidR="001A0CD2" w:rsidRDefault="001A0CD2" w:rsidP="001A0CD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lang w:val="nb-NO"/>
        </w:rPr>
      </w:pPr>
      <w:proofErr w:type="spellStart"/>
      <w:proofErr w:type="gramStart"/>
      <w:r>
        <w:rPr>
          <w:rFonts w:ascii="Courier New" w:hAnsi="Courier New" w:cs="Courier New"/>
          <w:color w:val="000000"/>
          <w:sz w:val="20"/>
          <w:szCs w:val="20"/>
          <w:lang w:val="nb-NO"/>
        </w:rPr>
        <w:t>t</w:t>
      </w:r>
      <w:proofErr w:type="gramEnd"/>
      <w:r>
        <w:rPr>
          <w:rFonts w:ascii="Courier New" w:hAnsi="Courier New" w:cs="Courier New"/>
          <w:color w:val="000000"/>
          <w:sz w:val="20"/>
          <w:szCs w:val="20"/>
          <w:lang w:val="nb-NO"/>
        </w:rPr>
        <w:t>_sim</w:t>
      </w:r>
      <w:proofErr w:type="spellEnd"/>
      <w:r>
        <w:rPr>
          <w:rFonts w:ascii="Courier New" w:hAnsi="Courier New" w:cs="Courier New"/>
          <w:color w:val="000000"/>
          <w:sz w:val="20"/>
          <w:szCs w:val="20"/>
          <w:lang w:val="nb-NO"/>
        </w:rPr>
        <w:t xml:space="preserve"> = 1000;</w:t>
      </w:r>
    </w:p>
    <w:p w:rsidR="001A0CD2" w:rsidRDefault="001A0CD2" w:rsidP="001A0CD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lang w:val="nb-NO"/>
        </w:rPr>
      </w:pPr>
      <w:r>
        <w:rPr>
          <w:rFonts w:ascii="Courier New" w:hAnsi="Courier New" w:cs="Courier New"/>
          <w:color w:val="228B22"/>
          <w:sz w:val="20"/>
          <w:szCs w:val="20"/>
          <w:lang w:val="nb-NO"/>
        </w:rPr>
        <w:t>%initialverdier</w:t>
      </w:r>
    </w:p>
    <w:p w:rsidR="001A0CD2" w:rsidRDefault="001A0CD2" w:rsidP="001A0CD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lang w:val="nb-NO"/>
        </w:rPr>
      </w:pPr>
      <w:proofErr w:type="gramStart"/>
      <w:r>
        <w:rPr>
          <w:rFonts w:ascii="Courier New" w:hAnsi="Courier New" w:cs="Courier New"/>
          <w:color w:val="000000"/>
          <w:sz w:val="20"/>
          <w:szCs w:val="20"/>
          <w:lang w:val="nb-NO"/>
        </w:rPr>
        <w:t>x</w:t>
      </w:r>
      <w:proofErr w:type="gramEnd"/>
      <w:r>
        <w:rPr>
          <w:rFonts w:ascii="Courier New" w:hAnsi="Courier New" w:cs="Courier New"/>
          <w:color w:val="000000"/>
          <w:sz w:val="20"/>
          <w:szCs w:val="20"/>
          <w:lang w:val="nb-NO"/>
        </w:rPr>
        <w:t>1_0_verdier = [-10,-9,-8,8,9,10];</w:t>
      </w:r>
    </w:p>
    <w:p w:rsidR="001A0CD2" w:rsidRDefault="001A0CD2" w:rsidP="001A0CD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lang w:val="nb-NO"/>
        </w:rPr>
      </w:pPr>
      <w:proofErr w:type="gramStart"/>
      <w:r>
        <w:rPr>
          <w:rFonts w:ascii="Courier New" w:hAnsi="Courier New" w:cs="Courier New"/>
          <w:color w:val="000000"/>
          <w:sz w:val="20"/>
          <w:szCs w:val="20"/>
          <w:lang w:val="nb-NO"/>
        </w:rPr>
        <w:t>x</w:t>
      </w:r>
      <w:proofErr w:type="gramEnd"/>
      <w:r>
        <w:rPr>
          <w:rFonts w:ascii="Courier New" w:hAnsi="Courier New" w:cs="Courier New"/>
          <w:color w:val="000000"/>
          <w:sz w:val="20"/>
          <w:szCs w:val="20"/>
          <w:lang w:val="nb-NO"/>
        </w:rPr>
        <w:t>2_0_verdier = [10,5,-2,4,-10,3];</w:t>
      </w:r>
    </w:p>
    <w:p w:rsidR="001A0CD2" w:rsidRDefault="001A0CD2" w:rsidP="001A0CD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lang w:val="nb-NO"/>
        </w:rPr>
      </w:pPr>
      <w:r>
        <w:rPr>
          <w:rFonts w:ascii="Courier New" w:hAnsi="Courier New" w:cs="Courier New"/>
          <w:color w:val="000000"/>
          <w:sz w:val="20"/>
          <w:szCs w:val="20"/>
          <w:lang w:val="nb-NO"/>
        </w:rPr>
        <w:t xml:space="preserve"> </w:t>
      </w:r>
    </w:p>
    <w:p w:rsidR="001A0CD2" w:rsidRDefault="001A0CD2" w:rsidP="001A0CD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lang w:val="nb-NO"/>
        </w:rPr>
      </w:pPr>
      <w:r>
        <w:rPr>
          <w:rFonts w:ascii="Courier New" w:hAnsi="Courier New" w:cs="Courier New"/>
          <w:color w:val="228B22"/>
          <w:sz w:val="20"/>
          <w:szCs w:val="20"/>
          <w:lang w:val="nb-NO"/>
        </w:rPr>
        <w:t>%formatering</w:t>
      </w:r>
    </w:p>
    <w:p w:rsidR="001A0CD2" w:rsidRDefault="001A0CD2" w:rsidP="001A0CD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lang w:val="nb-NO"/>
        </w:rPr>
      </w:pPr>
      <w:proofErr w:type="gramStart"/>
      <w:r>
        <w:rPr>
          <w:rFonts w:ascii="Courier New" w:hAnsi="Courier New" w:cs="Courier New"/>
          <w:color w:val="000000"/>
          <w:sz w:val="20"/>
          <w:szCs w:val="20"/>
          <w:lang w:val="nb-NO"/>
        </w:rPr>
        <w:t>formats</w:t>
      </w:r>
      <w:proofErr w:type="gramEnd"/>
      <w:r>
        <w:rPr>
          <w:rFonts w:ascii="Courier New" w:hAnsi="Courier New" w:cs="Courier New"/>
          <w:color w:val="000000"/>
          <w:sz w:val="20"/>
          <w:szCs w:val="20"/>
          <w:lang w:val="nb-NO"/>
        </w:rPr>
        <w:t xml:space="preserve"> = {</w:t>
      </w:r>
      <w:r>
        <w:rPr>
          <w:rFonts w:ascii="Courier New" w:hAnsi="Courier New" w:cs="Courier New"/>
          <w:color w:val="A020F0"/>
          <w:sz w:val="20"/>
          <w:szCs w:val="20"/>
          <w:lang w:val="nb-NO"/>
        </w:rPr>
        <w:t>'</w:t>
      </w:r>
      <w:proofErr w:type="spellStart"/>
      <w:r>
        <w:rPr>
          <w:rFonts w:ascii="Courier New" w:hAnsi="Courier New" w:cs="Courier New"/>
          <w:color w:val="A020F0"/>
          <w:sz w:val="20"/>
          <w:szCs w:val="20"/>
          <w:lang w:val="nb-NO"/>
        </w:rPr>
        <w:t>r'</w:t>
      </w:r>
      <w:r>
        <w:rPr>
          <w:rFonts w:ascii="Courier New" w:hAnsi="Courier New" w:cs="Courier New"/>
          <w:color w:val="000000"/>
          <w:sz w:val="20"/>
          <w:szCs w:val="20"/>
          <w:lang w:val="nb-NO"/>
        </w:rPr>
        <w:t>,</w:t>
      </w:r>
      <w:r>
        <w:rPr>
          <w:rFonts w:ascii="Courier New" w:hAnsi="Courier New" w:cs="Courier New"/>
          <w:color w:val="A020F0"/>
          <w:sz w:val="20"/>
          <w:szCs w:val="20"/>
          <w:lang w:val="nb-NO"/>
        </w:rPr>
        <w:t>'g'</w:t>
      </w:r>
      <w:r>
        <w:rPr>
          <w:rFonts w:ascii="Courier New" w:hAnsi="Courier New" w:cs="Courier New"/>
          <w:color w:val="000000"/>
          <w:sz w:val="20"/>
          <w:szCs w:val="20"/>
          <w:lang w:val="nb-NO"/>
        </w:rPr>
        <w:t>,</w:t>
      </w:r>
      <w:r>
        <w:rPr>
          <w:rFonts w:ascii="Courier New" w:hAnsi="Courier New" w:cs="Courier New"/>
          <w:color w:val="A020F0"/>
          <w:sz w:val="20"/>
          <w:szCs w:val="20"/>
          <w:lang w:val="nb-NO"/>
        </w:rPr>
        <w:t>'b'</w:t>
      </w:r>
      <w:r>
        <w:rPr>
          <w:rFonts w:ascii="Courier New" w:hAnsi="Courier New" w:cs="Courier New"/>
          <w:color w:val="000000"/>
          <w:sz w:val="20"/>
          <w:szCs w:val="20"/>
          <w:lang w:val="nb-NO"/>
        </w:rPr>
        <w:t>,</w:t>
      </w:r>
      <w:r>
        <w:rPr>
          <w:rFonts w:ascii="Courier New" w:hAnsi="Courier New" w:cs="Courier New"/>
          <w:color w:val="A020F0"/>
          <w:sz w:val="20"/>
          <w:szCs w:val="20"/>
          <w:lang w:val="nb-NO"/>
        </w:rPr>
        <w:t>'m'</w:t>
      </w:r>
      <w:r>
        <w:rPr>
          <w:rFonts w:ascii="Courier New" w:hAnsi="Courier New" w:cs="Courier New"/>
          <w:color w:val="000000"/>
          <w:sz w:val="20"/>
          <w:szCs w:val="20"/>
          <w:lang w:val="nb-NO"/>
        </w:rPr>
        <w:t>,</w:t>
      </w:r>
      <w:r>
        <w:rPr>
          <w:rFonts w:ascii="Courier New" w:hAnsi="Courier New" w:cs="Courier New"/>
          <w:color w:val="A020F0"/>
          <w:sz w:val="20"/>
          <w:szCs w:val="20"/>
          <w:lang w:val="nb-NO"/>
        </w:rPr>
        <w:t>'c'</w:t>
      </w:r>
      <w:r>
        <w:rPr>
          <w:rFonts w:ascii="Courier New" w:hAnsi="Courier New" w:cs="Courier New"/>
          <w:color w:val="000000"/>
          <w:sz w:val="20"/>
          <w:szCs w:val="20"/>
          <w:lang w:val="nb-NO"/>
        </w:rPr>
        <w:t>,</w:t>
      </w:r>
      <w:r>
        <w:rPr>
          <w:rFonts w:ascii="Courier New" w:hAnsi="Courier New" w:cs="Courier New"/>
          <w:color w:val="A020F0"/>
          <w:sz w:val="20"/>
          <w:szCs w:val="20"/>
          <w:lang w:val="nb-NO"/>
        </w:rPr>
        <w:t>'b</w:t>
      </w:r>
      <w:proofErr w:type="spellEnd"/>
      <w:r>
        <w:rPr>
          <w:rFonts w:ascii="Courier New" w:hAnsi="Courier New" w:cs="Courier New"/>
          <w:color w:val="A020F0"/>
          <w:sz w:val="20"/>
          <w:szCs w:val="20"/>
          <w:lang w:val="nb-NO"/>
        </w:rPr>
        <w:t>'</w:t>
      </w:r>
      <w:r>
        <w:rPr>
          <w:rFonts w:ascii="Courier New" w:hAnsi="Courier New" w:cs="Courier New"/>
          <w:color w:val="000000"/>
          <w:sz w:val="20"/>
          <w:szCs w:val="20"/>
          <w:lang w:val="nb-NO"/>
        </w:rPr>
        <w:t>};</w:t>
      </w:r>
    </w:p>
    <w:p w:rsidR="001A0CD2" w:rsidRDefault="001A0CD2" w:rsidP="001A0CD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lang w:val="nb-NO"/>
        </w:rPr>
      </w:pPr>
      <w:r>
        <w:rPr>
          <w:rFonts w:ascii="Courier New" w:hAnsi="Courier New" w:cs="Courier New"/>
          <w:color w:val="000000"/>
          <w:sz w:val="20"/>
          <w:szCs w:val="20"/>
          <w:lang w:val="nb-NO"/>
        </w:rPr>
        <w:t xml:space="preserve"> </w:t>
      </w:r>
    </w:p>
    <w:p w:rsidR="001A0CD2" w:rsidRDefault="001A0CD2" w:rsidP="001A0CD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lang w:val="nb-NO"/>
        </w:rPr>
      </w:pPr>
      <w:r>
        <w:rPr>
          <w:rFonts w:ascii="Courier New" w:hAnsi="Courier New" w:cs="Courier New"/>
          <w:color w:val="228B22"/>
          <w:sz w:val="20"/>
          <w:szCs w:val="20"/>
          <w:lang w:val="nb-NO"/>
        </w:rPr>
        <w:t>%</w:t>
      </w:r>
      <w:proofErr w:type="spellStart"/>
      <w:r>
        <w:rPr>
          <w:rFonts w:ascii="Courier New" w:hAnsi="Courier New" w:cs="Courier New"/>
          <w:color w:val="228B22"/>
          <w:sz w:val="20"/>
          <w:szCs w:val="20"/>
          <w:lang w:val="nb-NO"/>
        </w:rPr>
        <w:t>legend</w:t>
      </w:r>
      <w:proofErr w:type="spellEnd"/>
      <w:r>
        <w:rPr>
          <w:rFonts w:ascii="Courier New" w:hAnsi="Courier New" w:cs="Courier New"/>
          <w:color w:val="228B22"/>
          <w:sz w:val="20"/>
          <w:szCs w:val="20"/>
          <w:lang w:val="nb-NO"/>
        </w:rPr>
        <w:t>, brukes mot slutten</w:t>
      </w:r>
    </w:p>
    <w:p w:rsidR="001A0CD2" w:rsidRDefault="001A0CD2" w:rsidP="001A0CD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lang w:val="nb-NO"/>
        </w:rPr>
      </w:pPr>
      <w:proofErr w:type="spellStart"/>
      <w:proofErr w:type="gramStart"/>
      <w:r>
        <w:rPr>
          <w:rFonts w:ascii="Courier New" w:hAnsi="Courier New" w:cs="Courier New"/>
          <w:color w:val="000000"/>
          <w:sz w:val="20"/>
          <w:szCs w:val="20"/>
          <w:lang w:val="nb-NO"/>
        </w:rPr>
        <w:t>legend</w:t>
      </w:r>
      <w:proofErr w:type="gramEnd"/>
      <w:r>
        <w:rPr>
          <w:rFonts w:ascii="Courier New" w:hAnsi="Courier New" w:cs="Courier New"/>
          <w:color w:val="000000"/>
          <w:sz w:val="20"/>
          <w:szCs w:val="20"/>
          <w:lang w:val="nb-NO"/>
        </w:rPr>
        <w:t>_to_set</w:t>
      </w:r>
      <w:proofErr w:type="spellEnd"/>
      <w:r>
        <w:rPr>
          <w:rFonts w:ascii="Courier New" w:hAnsi="Courier New" w:cs="Courier New"/>
          <w:color w:val="000000"/>
          <w:sz w:val="20"/>
          <w:szCs w:val="20"/>
          <w:lang w:val="nb-NO"/>
        </w:rPr>
        <w:t xml:space="preserve"> = {};</w:t>
      </w:r>
    </w:p>
    <w:p w:rsidR="001A0CD2" w:rsidRDefault="001A0CD2" w:rsidP="001A0CD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lang w:val="nb-NO"/>
        </w:rPr>
      </w:pPr>
      <w:r>
        <w:rPr>
          <w:rFonts w:ascii="Courier New" w:hAnsi="Courier New" w:cs="Courier New"/>
          <w:color w:val="000000"/>
          <w:sz w:val="20"/>
          <w:szCs w:val="20"/>
          <w:lang w:val="nb-NO"/>
        </w:rPr>
        <w:t xml:space="preserve"> </w:t>
      </w:r>
    </w:p>
    <w:p w:rsidR="001A0CD2" w:rsidRDefault="001A0CD2" w:rsidP="001A0CD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lang w:val="nb-NO"/>
        </w:rPr>
      </w:pPr>
      <w:proofErr w:type="spellStart"/>
      <w:proofErr w:type="gramStart"/>
      <w:r>
        <w:rPr>
          <w:rFonts w:ascii="Courier New" w:hAnsi="Courier New" w:cs="Courier New"/>
          <w:color w:val="000000"/>
          <w:sz w:val="20"/>
          <w:szCs w:val="20"/>
          <w:lang w:val="nb-NO"/>
        </w:rPr>
        <w:t>figure</w:t>
      </w:r>
      <w:proofErr w:type="spellEnd"/>
      <w:proofErr w:type="gramEnd"/>
      <w:r>
        <w:rPr>
          <w:rFonts w:ascii="Courier New" w:hAnsi="Courier New" w:cs="Courier New"/>
          <w:color w:val="000000"/>
          <w:sz w:val="20"/>
          <w:szCs w:val="20"/>
          <w:lang w:val="nb-NO"/>
        </w:rPr>
        <w:t xml:space="preserve">(1); </w:t>
      </w:r>
      <w:proofErr w:type="spellStart"/>
      <w:r>
        <w:rPr>
          <w:rFonts w:ascii="Courier New" w:hAnsi="Courier New" w:cs="Courier New"/>
          <w:color w:val="000000"/>
          <w:sz w:val="20"/>
          <w:szCs w:val="20"/>
          <w:lang w:val="nb-NO"/>
        </w:rPr>
        <w:t>clf</w:t>
      </w:r>
      <w:proofErr w:type="spellEnd"/>
      <w:r>
        <w:rPr>
          <w:rFonts w:ascii="Courier New" w:hAnsi="Courier New" w:cs="Courier New"/>
          <w:color w:val="000000"/>
          <w:sz w:val="20"/>
          <w:szCs w:val="20"/>
          <w:lang w:val="nb-NO"/>
        </w:rPr>
        <w:t>(1);</w:t>
      </w:r>
    </w:p>
    <w:p w:rsidR="001A0CD2" w:rsidRDefault="001A0CD2" w:rsidP="001A0CD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lang w:val="nb-NO"/>
        </w:rPr>
      </w:pPr>
      <w:proofErr w:type="gramStart"/>
      <w:r>
        <w:rPr>
          <w:rFonts w:ascii="Courier New" w:hAnsi="Courier New" w:cs="Courier New"/>
          <w:color w:val="000000"/>
          <w:sz w:val="20"/>
          <w:szCs w:val="20"/>
          <w:lang w:val="nb-NO"/>
        </w:rPr>
        <w:t>hold</w:t>
      </w:r>
      <w:proofErr w:type="gramEnd"/>
      <w:r>
        <w:rPr>
          <w:rFonts w:ascii="Courier New" w:hAnsi="Courier New" w:cs="Courier New"/>
          <w:color w:val="000000"/>
          <w:sz w:val="20"/>
          <w:szCs w:val="20"/>
          <w:lang w:val="nb-NO"/>
        </w:rPr>
        <w:t xml:space="preserve"> </w:t>
      </w:r>
      <w:proofErr w:type="spellStart"/>
      <w:r>
        <w:rPr>
          <w:rFonts w:ascii="Courier New" w:hAnsi="Courier New" w:cs="Courier New"/>
          <w:color w:val="A020F0"/>
          <w:sz w:val="20"/>
          <w:szCs w:val="20"/>
          <w:lang w:val="nb-NO"/>
        </w:rPr>
        <w:t>on</w:t>
      </w:r>
      <w:proofErr w:type="spellEnd"/>
      <w:r>
        <w:rPr>
          <w:rFonts w:ascii="Courier New" w:hAnsi="Courier New" w:cs="Courier New"/>
          <w:color w:val="000000"/>
          <w:sz w:val="20"/>
          <w:szCs w:val="20"/>
          <w:lang w:val="nb-NO"/>
        </w:rPr>
        <w:t xml:space="preserve">; grid </w:t>
      </w:r>
      <w:proofErr w:type="spellStart"/>
      <w:r>
        <w:rPr>
          <w:rFonts w:ascii="Courier New" w:hAnsi="Courier New" w:cs="Courier New"/>
          <w:color w:val="A020F0"/>
          <w:sz w:val="20"/>
          <w:szCs w:val="20"/>
          <w:lang w:val="nb-NO"/>
        </w:rPr>
        <w:t>on</w:t>
      </w:r>
      <w:proofErr w:type="spellEnd"/>
      <w:r>
        <w:rPr>
          <w:rFonts w:ascii="Courier New" w:hAnsi="Courier New" w:cs="Courier New"/>
          <w:color w:val="000000"/>
          <w:sz w:val="20"/>
          <w:szCs w:val="20"/>
          <w:lang w:val="nb-NO"/>
        </w:rPr>
        <w:t>;</w:t>
      </w:r>
    </w:p>
    <w:p w:rsidR="001A0CD2" w:rsidRDefault="001A0CD2" w:rsidP="001A0CD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lang w:val="nb-NO"/>
        </w:rPr>
      </w:pPr>
      <w:r>
        <w:rPr>
          <w:rFonts w:ascii="Courier New" w:hAnsi="Courier New" w:cs="Courier New"/>
          <w:color w:val="000000"/>
          <w:sz w:val="20"/>
          <w:szCs w:val="20"/>
          <w:lang w:val="nb-NO"/>
        </w:rPr>
        <w:t xml:space="preserve"> </w:t>
      </w:r>
    </w:p>
    <w:p w:rsidR="001A0CD2" w:rsidRDefault="001A0CD2" w:rsidP="001A0CD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lang w:val="nb-NO"/>
        </w:rPr>
      </w:pPr>
      <w:proofErr w:type="gramStart"/>
      <w:r>
        <w:rPr>
          <w:rFonts w:ascii="Courier New" w:hAnsi="Courier New" w:cs="Courier New"/>
          <w:color w:val="0000FF"/>
          <w:sz w:val="20"/>
          <w:szCs w:val="20"/>
          <w:lang w:val="nb-NO"/>
        </w:rPr>
        <w:t>for</w:t>
      </w:r>
      <w:proofErr w:type="gramEnd"/>
      <w:r>
        <w:rPr>
          <w:rFonts w:ascii="Courier New" w:hAnsi="Courier New" w:cs="Courier New"/>
          <w:color w:val="000000"/>
          <w:sz w:val="20"/>
          <w:szCs w:val="20"/>
          <w:lang w:val="nb-NO"/>
        </w:rPr>
        <w:t xml:space="preserve"> i = 1:6</w:t>
      </w:r>
    </w:p>
    <w:p w:rsidR="001A0CD2" w:rsidRDefault="001A0CD2" w:rsidP="001A0CD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lang w:val="nb-NO"/>
        </w:rPr>
      </w:pPr>
      <w:r>
        <w:rPr>
          <w:rFonts w:ascii="Courier New" w:hAnsi="Courier New" w:cs="Courier New"/>
          <w:color w:val="000000"/>
          <w:sz w:val="20"/>
          <w:szCs w:val="20"/>
          <w:lang w:val="nb-NO"/>
        </w:rPr>
        <w:t xml:space="preserve">    </w:t>
      </w:r>
      <w:proofErr w:type="gramStart"/>
      <w:r>
        <w:rPr>
          <w:rFonts w:ascii="Courier New" w:hAnsi="Courier New" w:cs="Courier New"/>
          <w:color w:val="000000"/>
          <w:sz w:val="20"/>
          <w:szCs w:val="20"/>
          <w:lang w:val="nb-NO"/>
        </w:rPr>
        <w:t>x</w:t>
      </w:r>
      <w:proofErr w:type="gramEnd"/>
      <w:r>
        <w:rPr>
          <w:rFonts w:ascii="Courier New" w:hAnsi="Courier New" w:cs="Courier New"/>
          <w:color w:val="000000"/>
          <w:sz w:val="20"/>
          <w:szCs w:val="20"/>
          <w:lang w:val="nb-NO"/>
        </w:rPr>
        <w:t>1_0 = x1_0_verdier(i);</w:t>
      </w:r>
    </w:p>
    <w:p w:rsidR="001A0CD2" w:rsidRDefault="001A0CD2" w:rsidP="001A0CD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lang w:val="nb-NO"/>
        </w:rPr>
      </w:pPr>
      <w:r>
        <w:rPr>
          <w:rFonts w:ascii="Courier New" w:hAnsi="Courier New" w:cs="Courier New"/>
          <w:color w:val="000000"/>
          <w:sz w:val="20"/>
          <w:szCs w:val="20"/>
          <w:lang w:val="nb-NO"/>
        </w:rPr>
        <w:t xml:space="preserve">    </w:t>
      </w:r>
      <w:proofErr w:type="gramStart"/>
      <w:r>
        <w:rPr>
          <w:rFonts w:ascii="Courier New" w:hAnsi="Courier New" w:cs="Courier New"/>
          <w:color w:val="000000"/>
          <w:sz w:val="20"/>
          <w:szCs w:val="20"/>
          <w:lang w:val="nb-NO"/>
        </w:rPr>
        <w:t>x</w:t>
      </w:r>
      <w:proofErr w:type="gramEnd"/>
      <w:r>
        <w:rPr>
          <w:rFonts w:ascii="Courier New" w:hAnsi="Courier New" w:cs="Courier New"/>
          <w:color w:val="000000"/>
          <w:sz w:val="20"/>
          <w:szCs w:val="20"/>
          <w:lang w:val="nb-NO"/>
        </w:rPr>
        <w:t>2_0 = x2_0_verdier(i);</w:t>
      </w:r>
    </w:p>
    <w:p w:rsidR="001A0CD2" w:rsidRDefault="001A0CD2" w:rsidP="001A0CD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lang w:val="nb-NO"/>
        </w:rPr>
      </w:pPr>
      <w:r>
        <w:rPr>
          <w:rFonts w:ascii="Courier New" w:hAnsi="Courier New" w:cs="Courier New"/>
          <w:color w:val="000000"/>
          <w:sz w:val="20"/>
          <w:szCs w:val="20"/>
          <w:lang w:val="nb-NO"/>
        </w:rPr>
        <w:t xml:space="preserve"> </w:t>
      </w:r>
    </w:p>
    <w:p w:rsidR="001A0CD2" w:rsidRDefault="001A0CD2" w:rsidP="001A0CD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lang w:val="nb-NO"/>
        </w:rPr>
      </w:pPr>
      <w:r>
        <w:rPr>
          <w:rFonts w:ascii="Courier New" w:hAnsi="Courier New" w:cs="Courier New"/>
          <w:color w:val="000000"/>
          <w:sz w:val="20"/>
          <w:szCs w:val="20"/>
          <w:lang w:val="nb-NO"/>
        </w:rPr>
        <w:t xml:space="preserve">    </w:t>
      </w:r>
      <w:proofErr w:type="spellStart"/>
      <w:proofErr w:type="gramStart"/>
      <w:r>
        <w:rPr>
          <w:rFonts w:ascii="Courier New" w:hAnsi="Courier New" w:cs="Courier New"/>
          <w:color w:val="000000"/>
          <w:sz w:val="20"/>
          <w:szCs w:val="20"/>
          <w:lang w:val="nb-NO"/>
        </w:rPr>
        <w:t>sim</w:t>
      </w:r>
      <w:proofErr w:type="spellEnd"/>
      <w:proofErr w:type="gramEnd"/>
      <w:r>
        <w:rPr>
          <w:rFonts w:ascii="Courier New" w:hAnsi="Courier New" w:cs="Courier New"/>
          <w:color w:val="000000"/>
          <w:sz w:val="20"/>
          <w:szCs w:val="20"/>
          <w:lang w:val="nb-NO"/>
        </w:rPr>
        <w:t>(</w:t>
      </w:r>
      <w:r>
        <w:rPr>
          <w:rFonts w:ascii="Courier New" w:hAnsi="Courier New" w:cs="Courier New"/>
          <w:color w:val="A020F0"/>
          <w:sz w:val="20"/>
          <w:szCs w:val="20"/>
          <w:lang w:val="nb-NO"/>
        </w:rPr>
        <w:t>'</w:t>
      </w:r>
      <w:proofErr w:type="spellStart"/>
      <w:r>
        <w:rPr>
          <w:rFonts w:ascii="Courier New" w:hAnsi="Courier New" w:cs="Courier New"/>
          <w:color w:val="A020F0"/>
          <w:sz w:val="20"/>
          <w:szCs w:val="20"/>
          <w:lang w:val="nb-NO"/>
        </w:rPr>
        <w:t>simulation</w:t>
      </w:r>
      <w:proofErr w:type="spellEnd"/>
      <w:r>
        <w:rPr>
          <w:rFonts w:ascii="Courier New" w:hAnsi="Courier New" w:cs="Courier New"/>
          <w:color w:val="A020F0"/>
          <w:sz w:val="20"/>
          <w:szCs w:val="20"/>
          <w:lang w:val="nb-NO"/>
        </w:rPr>
        <w:t>'</w:t>
      </w:r>
      <w:r>
        <w:rPr>
          <w:rFonts w:ascii="Courier New" w:hAnsi="Courier New" w:cs="Courier New"/>
          <w:color w:val="000000"/>
          <w:sz w:val="20"/>
          <w:szCs w:val="20"/>
          <w:lang w:val="nb-NO"/>
        </w:rPr>
        <w:t>,</w:t>
      </w:r>
      <w:proofErr w:type="spellStart"/>
      <w:r>
        <w:rPr>
          <w:rFonts w:ascii="Courier New" w:hAnsi="Courier New" w:cs="Courier New"/>
          <w:color w:val="000000"/>
          <w:sz w:val="20"/>
          <w:szCs w:val="20"/>
          <w:lang w:val="nb-NO"/>
        </w:rPr>
        <w:t>t_sim</w:t>
      </w:r>
      <w:proofErr w:type="spellEnd"/>
      <w:r>
        <w:rPr>
          <w:rFonts w:ascii="Courier New" w:hAnsi="Courier New" w:cs="Courier New"/>
          <w:color w:val="000000"/>
          <w:sz w:val="20"/>
          <w:szCs w:val="20"/>
          <w:lang w:val="nb-NO"/>
        </w:rPr>
        <w:t>);</w:t>
      </w:r>
    </w:p>
    <w:p w:rsidR="001A0CD2" w:rsidRDefault="001A0CD2" w:rsidP="001A0CD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lang w:val="nb-NO"/>
        </w:rPr>
      </w:pPr>
      <w:r>
        <w:rPr>
          <w:rFonts w:ascii="Courier New" w:hAnsi="Courier New" w:cs="Courier New"/>
          <w:color w:val="000000"/>
          <w:sz w:val="20"/>
          <w:szCs w:val="20"/>
          <w:lang w:val="nb-NO"/>
        </w:rPr>
        <w:t xml:space="preserve"> </w:t>
      </w:r>
    </w:p>
    <w:p w:rsidR="001A0CD2" w:rsidRDefault="001A0CD2" w:rsidP="001A0CD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lang w:val="nb-NO"/>
        </w:rPr>
      </w:pPr>
      <w:r>
        <w:rPr>
          <w:rFonts w:ascii="Courier New" w:hAnsi="Courier New" w:cs="Courier New"/>
          <w:color w:val="000000"/>
          <w:sz w:val="20"/>
          <w:szCs w:val="20"/>
          <w:lang w:val="nb-NO"/>
        </w:rPr>
        <w:t xml:space="preserve">    </w:t>
      </w:r>
      <w:r>
        <w:rPr>
          <w:rFonts w:ascii="Courier New" w:hAnsi="Courier New" w:cs="Courier New"/>
          <w:color w:val="228B22"/>
          <w:sz w:val="20"/>
          <w:szCs w:val="20"/>
          <w:lang w:val="nb-NO"/>
        </w:rPr>
        <w:t>%plotter data</w:t>
      </w:r>
    </w:p>
    <w:p w:rsidR="001A0CD2" w:rsidRDefault="001A0CD2" w:rsidP="001A0CD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lang w:val="nb-NO"/>
        </w:rPr>
      </w:pPr>
      <w:r>
        <w:rPr>
          <w:rFonts w:ascii="Courier New" w:hAnsi="Courier New" w:cs="Courier New"/>
          <w:color w:val="000000"/>
          <w:sz w:val="20"/>
          <w:szCs w:val="20"/>
          <w:lang w:val="nb-NO"/>
        </w:rPr>
        <w:t xml:space="preserve">    </w:t>
      </w:r>
      <w:proofErr w:type="gramStart"/>
      <w:r>
        <w:rPr>
          <w:rFonts w:ascii="Courier New" w:hAnsi="Courier New" w:cs="Courier New"/>
          <w:color w:val="000000"/>
          <w:sz w:val="20"/>
          <w:szCs w:val="20"/>
          <w:lang w:val="nb-NO"/>
        </w:rPr>
        <w:t>plot(</w:t>
      </w:r>
      <w:proofErr w:type="gramEnd"/>
      <w:r>
        <w:rPr>
          <w:rFonts w:ascii="Courier New" w:hAnsi="Courier New" w:cs="Courier New"/>
          <w:color w:val="000000"/>
          <w:sz w:val="20"/>
          <w:szCs w:val="20"/>
          <w:lang w:val="nb-NO"/>
        </w:rPr>
        <w:t>x1.data, x2.data, formats{i});</w:t>
      </w:r>
    </w:p>
    <w:p w:rsidR="001A0CD2" w:rsidRDefault="001A0CD2" w:rsidP="001A0CD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lang w:val="nb-NO"/>
        </w:rPr>
      </w:pPr>
      <w:r>
        <w:rPr>
          <w:rFonts w:ascii="Courier New" w:hAnsi="Courier New" w:cs="Courier New"/>
          <w:color w:val="000000"/>
          <w:sz w:val="20"/>
          <w:szCs w:val="20"/>
          <w:lang w:val="nb-NO"/>
        </w:rPr>
        <w:t xml:space="preserve">    </w:t>
      </w:r>
      <w:proofErr w:type="spellStart"/>
      <w:proofErr w:type="gramStart"/>
      <w:r>
        <w:rPr>
          <w:rFonts w:ascii="Courier New" w:hAnsi="Courier New" w:cs="Courier New"/>
          <w:color w:val="000000"/>
          <w:sz w:val="20"/>
          <w:szCs w:val="20"/>
          <w:lang w:val="nb-NO"/>
        </w:rPr>
        <w:t>legend</w:t>
      </w:r>
      <w:proofErr w:type="gramEnd"/>
      <w:r>
        <w:rPr>
          <w:rFonts w:ascii="Courier New" w:hAnsi="Courier New" w:cs="Courier New"/>
          <w:color w:val="000000"/>
          <w:sz w:val="20"/>
          <w:szCs w:val="20"/>
          <w:lang w:val="nb-NO"/>
        </w:rPr>
        <w:t>_to_set</w:t>
      </w:r>
      <w:proofErr w:type="spellEnd"/>
      <w:r>
        <w:rPr>
          <w:rFonts w:ascii="Courier New" w:hAnsi="Courier New" w:cs="Courier New"/>
          <w:color w:val="000000"/>
          <w:sz w:val="20"/>
          <w:szCs w:val="20"/>
          <w:lang w:val="nb-NO"/>
        </w:rPr>
        <w:t>{i}=[</w:t>
      </w:r>
      <w:r>
        <w:rPr>
          <w:rFonts w:ascii="Courier New" w:hAnsi="Courier New" w:cs="Courier New"/>
          <w:color w:val="A020F0"/>
          <w:sz w:val="20"/>
          <w:szCs w:val="20"/>
          <w:lang w:val="nb-NO"/>
        </w:rPr>
        <w:t>'x1_0 = '</w:t>
      </w:r>
      <w:r>
        <w:rPr>
          <w:rFonts w:ascii="Courier New" w:hAnsi="Courier New" w:cs="Courier New"/>
          <w:color w:val="000000"/>
          <w:sz w:val="20"/>
          <w:szCs w:val="20"/>
          <w:lang w:val="nb-NO"/>
        </w:rPr>
        <w:t xml:space="preserve">, num2str(x1_0), </w:t>
      </w:r>
      <w:r>
        <w:rPr>
          <w:rFonts w:ascii="Courier New" w:hAnsi="Courier New" w:cs="Courier New"/>
          <w:color w:val="A020F0"/>
          <w:sz w:val="20"/>
          <w:szCs w:val="20"/>
          <w:lang w:val="nb-NO"/>
        </w:rPr>
        <w:t>' og x2_o = '</w:t>
      </w:r>
      <w:r>
        <w:rPr>
          <w:rFonts w:ascii="Courier New" w:hAnsi="Courier New" w:cs="Courier New"/>
          <w:color w:val="000000"/>
          <w:sz w:val="20"/>
          <w:szCs w:val="20"/>
          <w:lang w:val="nb-NO"/>
        </w:rPr>
        <w:t>, num2str(x2_0)];</w:t>
      </w:r>
    </w:p>
    <w:p w:rsidR="001A0CD2" w:rsidRDefault="001A0CD2" w:rsidP="001A0CD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lang w:val="nb-NO"/>
        </w:rPr>
      </w:pPr>
      <w:proofErr w:type="gramStart"/>
      <w:r>
        <w:rPr>
          <w:rFonts w:ascii="Courier New" w:hAnsi="Courier New" w:cs="Courier New"/>
          <w:color w:val="0000FF"/>
          <w:sz w:val="20"/>
          <w:szCs w:val="20"/>
          <w:lang w:val="nb-NO"/>
        </w:rPr>
        <w:t>end</w:t>
      </w:r>
      <w:proofErr w:type="gramEnd"/>
    </w:p>
    <w:p w:rsidR="001A0CD2" w:rsidRDefault="001A0CD2" w:rsidP="001A0CD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lang w:val="nb-NO"/>
        </w:rPr>
      </w:pPr>
      <w:r>
        <w:rPr>
          <w:rFonts w:ascii="Courier New" w:hAnsi="Courier New" w:cs="Courier New"/>
          <w:color w:val="0000FF"/>
          <w:sz w:val="20"/>
          <w:szCs w:val="20"/>
          <w:lang w:val="nb-NO"/>
        </w:rPr>
        <w:t xml:space="preserve"> </w:t>
      </w:r>
    </w:p>
    <w:p w:rsidR="001A0CD2" w:rsidRDefault="001A0CD2" w:rsidP="001A0CD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lang w:val="nb-NO"/>
        </w:rPr>
      </w:pPr>
      <w:proofErr w:type="spellStart"/>
      <w:proofErr w:type="gramStart"/>
      <w:r>
        <w:rPr>
          <w:rFonts w:ascii="Courier New" w:hAnsi="Courier New" w:cs="Courier New"/>
          <w:color w:val="000000"/>
          <w:sz w:val="20"/>
          <w:szCs w:val="20"/>
          <w:lang w:val="nb-NO"/>
        </w:rPr>
        <w:t>title</w:t>
      </w:r>
      <w:proofErr w:type="spellEnd"/>
      <w:r>
        <w:rPr>
          <w:rFonts w:ascii="Courier New" w:hAnsi="Courier New" w:cs="Courier New"/>
          <w:color w:val="000000"/>
          <w:sz w:val="20"/>
          <w:szCs w:val="20"/>
          <w:lang w:val="nb-NO"/>
        </w:rPr>
        <w:t>(</w:t>
      </w:r>
      <w:proofErr w:type="gramEnd"/>
      <w:r>
        <w:rPr>
          <w:rFonts w:ascii="Courier New" w:hAnsi="Courier New" w:cs="Courier New"/>
          <w:color w:val="A020F0"/>
          <w:sz w:val="20"/>
          <w:szCs w:val="20"/>
          <w:lang w:val="nb-NO"/>
        </w:rPr>
        <w:t>'varierende initialkondisjoner'</w:t>
      </w:r>
      <w:r>
        <w:rPr>
          <w:rFonts w:ascii="Courier New" w:hAnsi="Courier New" w:cs="Courier New"/>
          <w:color w:val="000000"/>
          <w:sz w:val="20"/>
          <w:szCs w:val="20"/>
          <w:lang w:val="nb-NO"/>
        </w:rPr>
        <w:t>);</w:t>
      </w:r>
    </w:p>
    <w:p w:rsidR="001A0CD2" w:rsidRDefault="001A0CD2" w:rsidP="001A0CD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lang w:val="nb-NO"/>
        </w:rPr>
      </w:pPr>
      <w:proofErr w:type="spellStart"/>
      <w:proofErr w:type="gramStart"/>
      <w:r>
        <w:rPr>
          <w:rFonts w:ascii="Courier New" w:hAnsi="Courier New" w:cs="Courier New"/>
          <w:color w:val="000000"/>
          <w:sz w:val="20"/>
          <w:szCs w:val="20"/>
          <w:lang w:val="nb-NO"/>
        </w:rPr>
        <w:t>xlabel</w:t>
      </w:r>
      <w:proofErr w:type="spellEnd"/>
      <w:proofErr w:type="gramEnd"/>
      <w:r>
        <w:rPr>
          <w:rFonts w:ascii="Courier New" w:hAnsi="Courier New" w:cs="Courier New"/>
          <w:color w:val="000000"/>
          <w:sz w:val="20"/>
          <w:szCs w:val="20"/>
          <w:lang w:val="nb-NO"/>
        </w:rPr>
        <w:t>(</w:t>
      </w:r>
      <w:r>
        <w:rPr>
          <w:rFonts w:ascii="Courier New" w:hAnsi="Courier New" w:cs="Courier New"/>
          <w:color w:val="A020F0"/>
          <w:sz w:val="20"/>
          <w:szCs w:val="20"/>
          <w:lang w:val="nb-NO"/>
        </w:rPr>
        <w:t>'x1'</w:t>
      </w:r>
      <w:r>
        <w:rPr>
          <w:rFonts w:ascii="Courier New" w:hAnsi="Courier New" w:cs="Courier New"/>
          <w:color w:val="000000"/>
          <w:sz w:val="20"/>
          <w:szCs w:val="20"/>
          <w:lang w:val="nb-NO"/>
        </w:rPr>
        <w:t xml:space="preserve">); </w:t>
      </w:r>
      <w:proofErr w:type="spellStart"/>
      <w:r>
        <w:rPr>
          <w:rFonts w:ascii="Courier New" w:hAnsi="Courier New" w:cs="Courier New"/>
          <w:color w:val="000000"/>
          <w:sz w:val="20"/>
          <w:szCs w:val="20"/>
          <w:lang w:val="nb-NO"/>
        </w:rPr>
        <w:t>ylabel</w:t>
      </w:r>
      <w:proofErr w:type="spellEnd"/>
      <w:r>
        <w:rPr>
          <w:rFonts w:ascii="Courier New" w:hAnsi="Courier New" w:cs="Courier New"/>
          <w:color w:val="000000"/>
          <w:sz w:val="20"/>
          <w:szCs w:val="20"/>
          <w:lang w:val="nb-NO"/>
        </w:rPr>
        <w:t>(</w:t>
      </w:r>
      <w:r>
        <w:rPr>
          <w:rFonts w:ascii="Courier New" w:hAnsi="Courier New" w:cs="Courier New"/>
          <w:color w:val="A020F0"/>
          <w:sz w:val="20"/>
          <w:szCs w:val="20"/>
          <w:lang w:val="nb-NO"/>
        </w:rPr>
        <w:t>'x2'</w:t>
      </w:r>
      <w:r>
        <w:rPr>
          <w:rFonts w:ascii="Courier New" w:hAnsi="Courier New" w:cs="Courier New"/>
          <w:color w:val="000000"/>
          <w:sz w:val="20"/>
          <w:szCs w:val="20"/>
          <w:lang w:val="nb-NO"/>
        </w:rPr>
        <w:t>);</w:t>
      </w:r>
    </w:p>
    <w:p w:rsidR="001A0CD2" w:rsidRDefault="001A0CD2" w:rsidP="001A0CD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lang w:val="nb-NO"/>
        </w:rPr>
      </w:pPr>
      <w:proofErr w:type="spellStart"/>
      <w:proofErr w:type="gramStart"/>
      <w:r>
        <w:rPr>
          <w:rFonts w:ascii="Courier New" w:hAnsi="Courier New" w:cs="Courier New"/>
          <w:color w:val="000000"/>
          <w:sz w:val="20"/>
          <w:szCs w:val="20"/>
          <w:lang w:val="nb-NO"/>
        </w:rPr>
        <w:t>legend</w:t>
      </w:r>
      <w:proofErr w:type="spellEnd"/>
      <w:r>
        <w:rPr>
          <w:rFonts w:ascii="Courier New" w:hAnsi="Courier New" w:cs="Courier New"/>
          <w:color w:val="000000"/>
          <w:sz w:val="20"/>
          <w:szCs w:val="20"/>
          <w:lang w:val="nb-NO"/>
        </w:rPr>
        <w:t>(</w:t>
      </w:r>
      <w:proofErr w:type="spellStart"/>
      <w:proofErr w:type="gramEnd"/>
      <w:r>
        <w:rPr>
          <w:rFonts w:ascii="Courier New" w:hAnsi="Courier New" w:cs="Courier New"/>
          <w:color w:val="000000"/>
          <w:sz w:val="20"/>
          <w:szCs w:val="20"/>
          <w:lang w:val="nb-NO"/>
        </w:rPr>
        <w:t>legend_to_set</w:t>
      </w:r>
      <w:proofErr w:type="spellEnd"/>
      <w:r>
        <w:rPr>
          <w:rFonts w:ascii="Courier New" w:hAnsi="Courier New" w:cs="Courier New"/>
          <w:color w:val="000000"/>
          <w:sz w:val="20"/>
          <w:szCs w:val="20"/>
          <w:lang w:val="nb-NO"/>
        </w:rPr>
        <w:t xml:space="preserve">, </w:t>
      </w:r>
      <w:r>
        <w:rPr>
          <w:rFonts w:ascii="Courier New" w:hAnsi="Courier New" w:cs="Courier New"/>
          <w:color w:val="A020F0"/>
          <w:sz w:val="20"/>
          <w:szCs w:val="20"/>
          <w:lang w:val="nb-NO"/>
        </w:rPr>
        <w:t>'location'</w:t>
      </w:r>
      <w:r>
        <w:rPr>
          <w:rFonts w:ascii="Courier New" w:hAnsi="Courier New" w:cs="Courier New"/>
          <w:color w:val="000000"/>
          <w:sz w:val="20"/>
          <w:szCs w:val="20"/>
          <w:lang w:val="nb-NO"/>
        </w:rPr>
        <w:t xml:space="preserve">, </w:t>
      </w:r>
      <w:r>
        <w:rPr>
          <w:rFonts w:ascii="Courier New" w:hAnsi="Courier New" w:cs="Courier New"/>
          <w:color w:val="A020F0"/>
          <w:sz w:val="20"/>
          <w:szCs w:val="20"/>
          <w:lang w:val="nb-NO"/>
        </w:rPr>
        <w:t>'</w:t>
      </w:r>
      <w:proofErr w:type="spellStart"/>
      <w:r>
        <w:rPr>
          <w:rFonts w:ascii="Courier New" w:hAnsi="Courier New" w:cs="Courier New"/>
          <w:color w:val="A020F0"/>
          <w:sz w:val="20"/>
          <w:szCs w:val="20"/>
          <w:lang w:val="nb-NO"/>
        </w:rPr>
        <w:t>eastoutside</w:t>
      </w:r>
      <w:proofErr w:type="spellEnd"/>
      <w:r>
        <w:rPr>
          <w:rFonts w:ascii="Courier New" w:hAnsi="Courier New" w:cs="Courier New"/>
          <w:color w:val="A020F0"/>
          <w:sz w:val="20"/>
          <w:szCs w:val="20"/>
          <w:lang w:val="nb-NO"/>
        </w:rPr>
        <w:t>'</w:t>
      </w:r>
      <w:r>
        <w:rPr>
          <w:rFonts w:ascii="Courier New" w:hAnsi="Courier New" w:cs="Courier New"/>
          <w:color w:val="000000"/>
          <w:sz w:val="20"/>
          <w:szCs w:val="20"/>
          <w:lang w:val="nb-NO"/>
        </w:rPr>
        <w:t>);</w:t>
      </w:r>
    </w:p>
    <w:p w:rsidR="00667289" w:rsidRPr="001A0CD2" w:rsidRDefault="00667289" w:rsidP="00F3232A">
      <w:pPr>
        <w:rPr>
          <w:lang w:val="nb-NO"/>
        </w:rPr>
      </w:pPr>
    </w:p>
    <w:p w:rsidR="009D5567" w:rsidRPr="001A0CD2" w:rsidRDefault="009D5567" w:rsidP="009D5567">
      <w:pPr>
        <w:keepNext/>
        <w:rPr>
          <w:lang w:val="nb-NO"/>
        </w:rPr>
      </w:pPr>
      <w:r w:rsidRPr="001A0CD2">
        <w:rPr>
          <w:lang w:val="nb-NO"/>
        </w:rPr>
        <w:lastRenderedPageBreak/>
        <w:t>Main-filen</w:t>
      </w:r>
      <w:r w:rsidR="001A0CD2">
        <w:rPr>
          <w:lang w:val="nb-NO"/>
        </w:rPr>
        <w:t xml:space="preserve"> gir d</w:t>
      </w:r>
      <w:r w:rsidR="001A0CD2" w:rsidRPr="001A0CD2">
        <w:rPr>
          <w:lang w:val="nb-NO"/>
        </w:rPr>
        <w:t>ette</w:t>
      </w:r>
      <w:r w:rsidRPr="001A0CD2">
        <w:rPr>
          <w:lang w:val="nb-NO"/>
        </w:rPr>
        <w:t xml:space="preserve"> plottet:</w:t>
      </w:r>
      <w:r w:rsidRPr="001A0CD2">
        <w:rPr>
          <w:noProof/>
          <w:lang w:val="nb-NO" w:eastAsia="nb-NO"/>
        </w:rPr>
        <w:t xml:space="preserve"> </w:t>
      </w:r>
      <w:r w:rsidRPr="001A0CD2">
        <w:rPr>
          <w:noProof/>
          <w:lang w:val="nb-NO" w:eastAsia="nb-NO"/>
        </w:rPr>
        <w:drawing>
          <wp:inline distT="0" distB="0" distL="0" distR="0" wp14:anchorId="588FC7C4" wp14:editId="1EEF932E">
            <wp:extent cx="5224462" cy="2508919"/>
            <wp:effectExtent l="0" t="0" r="0" b="5715"/>
            <wp:docPr id="2" name="Bilde 2" descr="C:\Users\rende_000\Dropbox\Skole\Matlab\Kyb Intro\Øving 0\Lav_init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ende_000\Dropbox\Skole\Matlab\Kyb Intro\Øving 0\Lav_init_e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28857" cy="2511030"/>
                    </a:xfrm>
                    <a:prstGeom prst="rect">
                      <a:avLst/>
                    </a:prstGeom>
                    <a:noFill/>
                    <a:ln>
                      <a:noFill/>
                    </a:ln>
                  </pic:spPr>
                </pic:pic>
              </a:graphicData>
            </a:graphic>
          </wp:inline>
        </w:drawing>
      </w:r>
    </w:p>
    <w:p w:rsidR="009D5567" w:rsidRPr="001A0CD2" w:rsidRDefault="009D5567" w:rsidP="009D5567">
      <w:pPr>
        <w:pStyle w:val="Bildetekst"/>
        <w:rPr>
          <w:lang w:val="nb-NO"/>
        </w:rPr>
      </w:pPr>
      <w:r w:rsidRPr="001A0CD2">
        <w:rPr>
          <w:lang w:val="nb-NO"/>
        </w:rPr>
        <w:t xml:space="preserve">Figur </w:t>
      </w:r>
      <w:r w:rsidRPr="001A0CD2">
        <w:rPr>
          <w:lang w:val="nb-NO"/>
        </w:rPr>
        <w:fldChar w:fldCharType="begin"/>
      </w:r>
      <w:r w:rsidRPr="001A0CD2">
        <w:rPr>
          <w:lang w:val="nb-NO"/>
        </w:rPr>
        <w:instrText xml:space="preserve"> SEQ Figur \* ARABIC </w:instrText>
      </w:r>
      <w:r w:rsidRPr="001A0CD2">
        <w:rPr>
          <w:lang w:val="nb-NO"/>
        </w:rPr>
        <w:fldChar w:fldCharType="separate"/>
      </w:r>
      <w:r w:rsidR="0008119E">
        <w:rPr>
          <w:noProof/>
          <w:lang w:val="nb-NO"/>
        </w:rPr>
        <w:t>1</w:t>
      </w:r>
      <w:r w:rsidRPr="001A0CD2">
        <w:rPr>
          <w:lang w:val="nb-NO"/>
        </w:rPr>
        <w:fldChar w:fldCharType="end"/>
      </w:r>
    </w:p>
    <w:p w:rsidR="009D5567" w:rsidRPr="001A0CD2" w:rsidRDefault="009D5567" w:rsidP="00F3232A">
      <w:pPr>
        <w:rPr>
          <w:lang w:val="nb-NO"/>
        </w:rPr>
      </w:pPr>
      <w:r w:rsidRPr="001A0CD2">
        <w:rPr>
          <w:lang w:val="nb-NO"/>
        </w:rPr>
        <w:t>Main_2 simulerer mange forskjellige (tilfeldi</w:t>
      </w:r>
      <w:r w:rsidR="001A0CD2">
        <w:rPr>
          <w:lang w:val="nb-NO"/>
        </w:rPr>
        <w:t>g valgte) initialtilstander og</w:t>
      </w:r>
      <w:r w:rsidRPr="001A0CD2">
        <w:rPr>
          <w:lang w:val="nb-NO"/>
        </w:rPr>
        <w:t xml:space="preserve"> gir dette plottet:</w:t>
      </w:r>
    </w:p>
    <w:p w:rsidR="00B83673" w:rsidRPr="001A0CD2" w:rsidRDefault="009D5567" w:rsidP="00B83673">
      <w:pPr>
        <w:keepNext/>
        <w:rPr>
          <w:lang w:val="nb-NO"/>
        </w:rPr>
      </w:pPr>
      <w:r w:rsidRPr="001A0CD2">
        <w:rPr>
          <w:noProof/>
          <w:lang w:val="nb-NO" w:eastAsia="nb-NO"/>
        </w:rPr>
        <w:drawing>
          <wp:inline distT="0" distB="0" distL="0" distR="0" wp14:anchorId="51F1CF8C" wp14:editId="44B41F60">
            <wp:extent cx="5972810" cy="2868645"/>
            <wp:effectExtent l="0" t="0" r="0" b="8255"/>
            <wp:docPr id="4" name="Bilde 4" descr="C:\Users\rende_000\Dropbox\Skole\Matlab\Kyb Intro\Øving 0\Høy_initsialverdi_M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ende_000\Dropbox\Skole\Matlab\Kyb Intro\Øving 0\Høy_initsialverdi_Man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810" cy="2868645"/>
                    </a:xfrm>
                    <a:prstGeom prst="rect">
                      <a:avLst/>
                    </a:prstGeom>
                    <a:noFill/>
                    <a:ln>
                      <a:noFill/>
                    </a:ln>
                  </pic:spPr>
                </pic:pic>
              </a:graphicData>
            </a:graphic>
          </wp:inline>
        </w:drawing>
      </w:r>
    </w:p>
    <w:p w:rsidR="009D5567" w:rsidRPr="001A0CD2" w:rsidRDefault="00B83673" w:rsidP="00B83673">
      <w:pPr>
        <w:pStyle w:val="Bildetekst"/>
        <w:rPr>
          <w:lang w:val="nb-NO"/>
        </w:rPr>
      </w:pPr>
      <w:r w:rsidRPr="001A0CD2">
        <w:rPr>
          <w:lang w:val="nb-NO"/>
        </w:rPr>
        <w:t xml:space="preserve">Figur </w:t>
      </w:r>
      <w:r w:rsidRPr="001A0CD2">
        <w:rPr>
          <w:lang w:val="nb-NO"/>
        </w:rPr>
        <w:fldChar w:fldCharType="begin"/>
      </w:r>
      <w:r w:rsidRPr="001A0CD2">
        <w:rPr>
          <w:lang w:val="nb-NO"/>
        </w:rPr>
        <w:instrText xml:space="preserve"> SEQ Figur \* ARABIC </w:instrText>
      </w:r>
      <w:r w:rsidRPr="001A0CD2">
        <w:rPr>
          <w:lang w:val="nb-NO"/>
        </w:rPr>
        <w:fldChar w:fldCharType="separate"/>
      </w:r>
      <w:r w:rsidR="0008119E">
        <w:rPr>
          <w:noProof/>
          <w:lang w:val="nb-NO"/>
        </w:rPr>
        <w:t>2</w:t>
      </w:r>
      <w:r w:rsidRPr="001A0CD2">
        <w:rPr>
          <w:lang w:val="nb-NO"/>
        </w:rPr>
        <w:fldChar w:fldCharType="end"/>
      </w:r>
    </w:p>
    <w:p w:rsidR="00B83673" w:rsidRPr="001A0CD2" w:rsidRDefault="00B83673" w:rsidP="00B83673">
      <w:pPr>
        <w:rPr>
          <w:lang w:val="nb-NO"/>
        </w:rPr>
      </w:pPr>
      <w:r w:rsidRPr="001A0CD2">
        <w:rPr>
          <w:lang w:val="nb-NO"/>
        </w:rPr>
        <w:t xml:space="preserve">I figur 1 ser vi at med initialtilstand (1,1) vil </w:t>
      </w:r>
      <m:oMath>
        <m:sSub>
          <m:sSubPr>
            <m:ctrlPr>
              <w:rPr>
                <w:rFonts w:ascii="Cambria Math" w:hAnsi="Cambria Math"/>
                <w:i/>
                <w:lang w:val="nb-NO"/>
              </w:rPr>
            </m:ctrlPr>
          </m:sSubPr>
          <m:e>
            <m:r>
              <w:rPr>
                <w:rFonts w:ascii="Cambria Math" w:hAnsi="Cambria Math"/>
                <w:lang w:val="nb-NO"/>
              </w:rPr>
              <m:t>x</m:t>
            </m:r>
          </m:e>
          <m:sub>
            <m:r>
              <w:rPr>
                <w:rFonts w:ascii="Cambria Math" w:hAnsi="Cambria Math"/>
                <w:lang w:val="nb-NO"/>
              </w:rPr>
              <m:t>1</m:t>
            </m:r>
          </m:sub>
        </m:sSub>
      </m:oMath>
      <w:proofErr w:type="gramStart"/>
      <w:r w:rsidRPr="001A0CD2">
        <w:rPr>
          <w:rFonts w:eastAsiaTheme="minorEastAsia"/>
          <w:lang w:val="nb-NO"/>
        </w:rPr>
        <w:t xml:space="preserve">og </w:t>
      </w:r>
      <m:oMath>
        <m:sSub>
          <m:sSubPr>
            <m:ctrlPr>
              <w:rPr>
                <w:rFonts w:ascii="Cambria Math" w:eastAsiaTheme="minorEastAsia" w:hAnsi="Cambria Math"/>
                <w:i/>
                <w:lang w:val="nb-NO"/>
              </w:rPr>
            </m:ctrlPr>
          </m:sSubPr>
          <m:e>
            <m:r>
              <w:rPr>
                <w:rFonts w:ascii="Cambria Math" w:eastAsiaTheme="minorEastAsia" w:hAnsi="Cambria Math"/>
                <w:lang w:val="nb-NO"/>
              </w:rPr>
              <m:t>x</m:t>
            </m:r>
          </m:e>
          <m:sub>
            <m:r>
              <w:rPr>
                <w:rFonts w:ascii="Cambria Math" w:eastAsiaTheme="minorEastAsia" w:hAnsi="Cambria Math"/>
                <w:lang w:val="nb-NO"/>
              </w:rPr>
              <m:t>2</m:t>
            </m:r>
          </m:sub>
        </m:sSub>
      </m:oMath>
      <w:r w:rsidR="007F14E2">
        <w:rPr>
          <w:rFonts w:eastAsiaTheme="minorEastAsia"/>
          <w:lang w:val="nb-NO"/>
        </w:rPr>
        <w:t xml:space="preserve"> </w:t>
      </w:r>
      <w:r w:rsidRPr="001A0CD2">
        <w:rPr>
          <w:rFonts w:eastAsiaTheme="minorEastAsia"/>
          <w:lang w:val="nb-NO"/>
        </w:rPr>
        <w:t>ko</w:t>
      </w:r>
      <w:r w:rsidR="00BB391F" w:rsidRPr="001A0CD2">
        <w:rPr>
          <w:rFonts w:eastAsiaTheme="minorEastAsia"/>
          <w:lang w:val="nb-NO"/>
        </w:rPr>
        <w:t>nverge</w:t>
      </w:r>
      <w:r w:rsidR="00052529" w:rsidRPr="001A0CD2">
        <w:rPr>
          <w:rFonts w:eastAsiaTheme="minorEastAsia"/>
          <w:lang w:val="nb-NO"/>
        </w:rPr>
        <w:t>re</w:t>
      </w:r>
      <w:proofErr w:type="gramEnd"/>
      <w:r w:rsidR="00052529" w:rsidRPr="001A0CD2">
        <w:rPr>
          <w:rFonts w:eastAsiaTheme="minorEastAsia"/>
          <w:lang w:val="nb-NO"/>
        </w:rPr>
        <w:t xml:space="preserve"> fort mot en grensesvingning. Langs ordinat-aksen svinger det mellom ca. 8 og -8, og langs </w:t>
      </w:r>
      <w:proofErr w:type="spellStart"/>
      <w:r w:rsidR="00052529" w:rsidRPr="001A0CD2">
        <w:rPr>
          <w:rFonts w:eastAsiaTheme="minorEastAsia"/>
          <w:lang w:val="nb-NO"/>
        </w:rPr>
        <w:t>abschisse</w:t>
      </w:r>
      <w:proofErr w:type="spellEnd"/>
      <w:r w:rsidR="00052529" w:rsidRPr="001A0CD2">
        <w:rPr>
          <w:rFonts w:eastAsiaTheme="minorEastAsia"/>
          <w:lang w:val="nb-NO"/>
        </w:rPr>
        <w:t xml:space="preserve">-aksen svinger det mellom ca. -2 og 2. I figur 2 ser vi at alle de forskjellige initialstilstandene vil konvergerer til samme grensesvingning, og at det er samme svingning som I </w:t>
      </w:r>
      <w:r w:rsidR="001A0CD2">
        <w:rPr>
          <w:rFonts w:eastAsiaTheme="minorEastAsia"/>
          <w:lang w:val="nb-NO"/>
        </w:rPr>
        <w:t>figur</w:t>
      </w:r>
      <w:r w:rsidR="00052529" w:rsidRPr="001A0CD2">
        <w:rPr>
          <w:rFonts w:eastAsiaTheme="minorEastAsia"/>
          <w:lang w:val="nb-NO"/>
        </w:rPr>
        <w:t xml:space="preserve"> 1. </w:t>
      </w:r>
      <w:r w:rsidR="001A0CD2">
        <w:rPr>
          <w:rFonts w:eastAsiaTheme="minorEastAsia"/>
          <w:lang w:val="nb-NO"/>
        </w:rPr>
        <w:t>Jo større initialtilstandene er jo lenger tid tar det før grens</w:t>
      </w:r>
      <w:r w:rsidR="007F14E2">
        <w:rPr>
          <w:rFonts w:eastAsiaTheme="minorEastAsia"/>
          <w:lang w:val="nb-NO"/>
        </w:rPr>
        <w:t>esvingningen nås, men grensesvingningen vil alltid nås og den vil alltid være lik for alle initialtilstander (unntatt 0,0)</w:t>
      </w:r>
    </w:p>
    <w:p w:rsidR="009D5567" w:rsidRPr="001A0CD2" w:rsidRDefault="009D5567" w:rsidP="009D5567">
      <w:pPr>
        <w:rPr>
          <w:lang w:val="nb-NO"/>
        </w:rPr>
      </w:pPr>
    </w:p>
    <w:p w:rsidR="0028155F" w:rsidRPr="001A0CD2" w:rsidRDefault="0028155F" w:rsidP="0028155F">
      <w:pPr>
        <w:pStyle w:val="Overskrift1"/>
        <w:rPr>
          <w:lang w:val="nb-NO"/>
        </w:rPr>
      </w:pPr>
      <w:r w:rsidRPr="001A0CD2">
        <w:rPr>
          <w:lang w:val="nb-NO"/>
        </w:rPr>
        <w:lastRenderedPageBreak/>
        <w:t>Referanseliste</w:t>
      </w:r>
    </w:p>
    <w:p w:rsidR="0028155F" w:rsidRPr="001A0CD2" w:rsidRDefault="00CF0321" w:rsidP="0028155F">
      <w:pPr>
        <w:rPr>
          <w:lang w:val="nb-NO"/>
        </w:rPr>
      </w:pPr>
      <w:proofErr w:type="spellStart"/>
      <w:r w:rsidRPr="001A0CD2">
        <w:rPr>
          <w:lang w:val="nb-NO"/>
        </w:rPr>
        <w:t>Hachman</w:t>
      </w:r>
      <w:proofErr w:type="spellEnd"/>
      <w:r w:rsidRPr="001A0CD2">
        <w:rPr>
          <w:lang w:val="nb-NO"/>
        </w:rPr>
        <w:t xml:space="preserve">, M. (2001) </w:t>
      </w:r>
      <w:r w:rsidRPr="001A0CD2">
        <w:rPr>
          <w:i/>
          <w:lang w:val="nb-NO"/>
        </w:rPr>
        <w:t xml:space="preserve">The Technology </w:t>
      </w:r>
      <w:proofErr w:type="spellStart"/>
      <w:r w:rsidRPr="001A0CD2">
        <w:rPr>
          <w:i/>
          <w:lang w:val="nb-NO"/>
        </w:rPr>
        <w:t>Behind</w:t>
      </w:r>
      <w:proofErr w:type="spellEnd"/>
      <w:r w:rsidRPr="001A0CD2">
        <w:rPr>
          <w:i/>
          <w:lang w:val="nb-NO"/>
        </w:rPr>
        <w:t xml:space="preserve"> The </w:t>
      </w:r>
      <w:proofErr w:type="spellStart"/>
      <w:r w:rsidRPr="001A0CD2">
        <w:rPr>
          <w:i/>
          <w:lang w:val="nb-NO"/>
        </w:rPr>
        <w:t>Segway</w:t>
      </w:r>
      <w:proofErr w:type="spellEnd"/>
      <w:r w:rsidRPr="001A0CD2">
        <w:rPr>
          <w:i/>
          <w:lang w:val="nb-NO"/>
        </w:rPr>
        <w:t>.</w:t>
      </w:r>
      <w:r w:rsidRPr="001A0CD2">
        <w:rPr>
          <w:lang w:val="nb-NO"/>
        </w:rPr>
        <w:t xml:space="preserve"> </w:t>
      </w:r>
      <w:hyperlink r:id="rId10" w:history="1">
        <w:r w:rsidR="00C20B9F" w:rsidRPr="001A0CD2">
          <w:rPr>
            <w:rStyle w:val="Hyperkobling"/>
            <w:lang w:val="nb-NO"/>
          </w:rPr>
          <w:t>http://www.extremetech.com/extreme/72040-the-technology-behind-the-segway</w:t>
        </w:r>
      </w:hyperlink>
      <w:r w:rsidR="00C20B9F" w:rsidRPr="001A0CD2">
        <w:rPr>
          <w:lang w:val="nb-NO"/>
        </w:rPr>
        <w:t xml:space="preserve"> </w:t>
      </w:r>
      <w:r w:rsidRPr="001A0CD2">
        <w:rPr>
          <w:lang w:val="nb-NO"/>
        </w:rPr>
        <w:t xml:space="preserve">[Hentet fra </w:t>
      </w:r>
      <w:r w:rsidR="00C20B9F" w:rsidRPr="001A0CD2">
        <w:rPr>
          <w:lang w:val="nb-NO"/>
        </w:rPr>
        <w:t>I</w:t>
      </w:r>
      <w:r w:rsidRPr="001A0CD2">
        <w:rPr>
          <w:lang w:val="nb-NO"/>
        </w:rPr>
        <w:t>nternet</w:t>
      </w:r>
      <w:r w:rsidR="00C20B9F" w:rsidRPr="001A0CD2">
        <w:rPr>
          <w:lang w:val="nb-NO"/>
        </w:rPr>
        <w:t>t</w:t>
      </w:r>
      <w:r w:rsidRPr="001A0CD2">
        <w:rPr>
          <w:lang w:val="nb-NO"/>
        </w:rPr>
        <w:t xml:space="preserve"> 4.9.2015]</w:t>
      </w:r>
    </w:p>
    <w:p w:rsidR="00CF0321" w:rsidRPr="001A0CD2" w:rsidRDefault="00C20B9F" w:rsidP="0028155F">
      <w:pPr>
        <w:rPr>
          <w:lang w:val="nb-NO"/>
        </w:rPr>
      </w:pPr>
      <w:r w:rsidRPr="001A0CD2">
        <w:rPr>
          <w:lang w:val="nb-NO"/>
        </w:rPr>
        <w:t>Harris, Tom</w:t>
      </w:r>
      <w:r w:rsidR="00AC59AD" w:rsidRPr="001A0CD2">
        <w:rPr>
          <w:lang w:val="nb-NO"/>
        </w:rPr>
        <w:t>.</w:t>
      </w:r>
      <w:r w:rsidRPr="001A0CD2">
        <w:rPr>
          <w:lang w:val="nb-NO"/>
        </w:rPr>
        <w:t xml:space="preserve"> (</w:t>
      </w:r>
      <w:r w:rsidR="00762857" w:rsidRPr="001A0CD2">
        <w:rPr>
          <w:lang w:val="nb-NO"/>
        </w:rPr>
        <w:t>2001</w:t>
      </w:r>
      <w:r w:rsidRPr="001A0CD2">
        <w:rPr>
          <w:lang w:val="nb-NO"/>
        </w:rPr>
        <w:t xml:space="preserve">) </w:t>
      </w:r>
      <w:r w:rsidRPr="001A0CD2">
        <w:rPr>
          <w:i/>
          <w:lang w:val="nb-NO"/>
        </w:rPr>
        <w:t xml:space="preserve">How </w:t>
      </w:r>
      <w:proofErr w:type="spellStart"/>
      <w:r w:rsidRPr="001A0CD2">
        <w:rPr>
          <w:i/>
          <w:lang w:val="nb-NO"/>
        </w:rPr>
        <w:t>Segways</w:t>
      </w:r>
      <w:proofErr w:type="spellEnd"/>
      <w:r w:rsidRPr="001A0CD2">
        <w:rPr>
          <w:i/>
          <w:lang w:val="nb-NO"/>
        </w:rPr>
        <w:t xml:space="preserve"> </w:t>
      </w:r>
      <w:proofErr w:type="spellStart"/>
      <w:r w:rsidRPr="001A0CD2">
        <w:rPr>
          <w:i/>
          <w:lang w:val="nb-NO"/>
        </w:rPr>
        <w:t>Work</w:t>
      </w:r>
      <w:proofErr w:type="spellEnd"/>
      <w:r w:rsidRPr="001A0CD2">
        <w:rPr>
          <w:i/>
          <w:lang w:val="nb-NO"/>
        </w:rPr>
        <w:t>.</w:t>
      </w:r>
      <w:r w:rsidRPr="001A0CD2">
        <w:rPr>
          <w:lang w:val="nb-NO"/>
        </w:rPr>
        <w:t xml:space="preserve"> </w:t>
      </w:r>
      <w:hyperlink r:id="rId11" w:history="1">
        <w:r w:rsidRPr="001A0CD2">
          <w:rPr>
            <w:rStyle w:val="Hyperkobling"/>
            <w:lang w:val="nb-NO"/>
          </w:rPr>
          <w:t>http://science.howstuffworks.com/engineering/civil/ginger1.htm</w:t>
        </w:r>
      </w:hyperlink>
      <w:r w:rsidRPr="001A0CD2">
        <w:rPr>
          <w:lang w:val="nb-NO"/>
        </w:rPr>
        <w:t xml:space="preserve"> [Hentet fra Internett 4.9.2015]</w:t>
      </w:r>
    </w:p>
    <w:p w:rsidR="00DB1E96" w:rsidRDefault="00DB1E96" w:rsidP="0028155F">
      <w:pPr>
        <w:rPr>
          <w:lang w:val="nb-NO"/>
        </w:rPr>
      </w:pPr>
      <w:r w:rsidRPr="001A0CD2">
        <w:rPr>
          <w:lang w:val="nb-NO"/>
        </w:rPr>
        <w:t xml:space="preserve">Svensson, M. C. (Dr. </w:t>
      </w:r>
      <w:proofErr w:type="spellStart"/>
      <w:r w:rsidRPr="001A0CD2">
        <w:rPr>
          <w:lang w:val="nb-NO"/>
        </w:rPr>
        <w:t>ing</w:t>
      </w:r>
      <w:proofErr w:type="spellEnd"/>
      <w:r w:rsidRPr="001A0CD2">
        <w:rPr>
          <w:lang w:val="nb-NO"/>
        </w:rPr>
        <w:t xml:space="preserve">) (2013) </w:t>
      </w:r>
      <w:r w:rsidRPr="001A0CD2">
        <w:rPr>
          <w:i/>
          <w:lang w:val="nb-NO"/>
        </w:rPr>
        <w:t>PID-regulatoren.</w:t>
      </w:r>
      <w:r w:rsidRPr="001A0CD2">
        <w:rPr>
          <w:lang w:val="nb-NO"/>
        </w:rPr>
        <w:t xml:space="preserve"> </w:t>
      </w:r>
      <w:hyperlink r:id="rId12" w:history="1">
        <w:r w:rsidRPr="001A0CD2">
          <w:rPr>
            <w:rStyle w:val="Hyperkobling"/>
            <w:lang w:val="nb-NO"/>
          </w:rPr>
          <w:t>http://www.tu.no/automatisering/automatiseringsakademiet/kategorier/reguleringsteknikk/2013/03/30/pid-regulatoren</w:t>
        </w:r>
      </w:hyperlink>
      <w:r w:rsidRPr="001A0CD2">
        <w:rPr>
          <w:lang w:val="nb-NO"/>
        </w:rPr>
        <w:t xml:space="preserve"> [Hentet fra internett 10.9.2015]</w:t>
      </w:r>
    </w:p>
    <w:p w:rsidR="00BA7D6D" w:rsidRPr="001A0CD2" w:rsidRDefault="00BA7D6D" w:rsidP="0028155F">
      <w:pPr>
        <w:rPr>
          <w:lang w:val="nb-NO"/>
        </w:rPr>
      </w:pPr>
      <w:proofErr w:type="spellStart"/>
      <w:r>
        <w:rPr>
          <w:lang w:val="nb-NO"/>
        </w:rPr>
        <w:t>SegwayStore</w:t>
      </w:r>
      <w:proofErr w:type="spellEnd"/>
      <w:r>
        <w:rPr>
          <w:lang w:val="nb-NO"/>
        </w:rPr>
        <w:t xml:space="preserve"> SE. </w:t>
      </w:r>
      <w:proofErr w:type="spellStart"/>
      <w:r>
        <w:rPr>
          <w:i/>
          <w:lang w:val="nb-NO"/>
        </w:rPr>
        <w:t>Segway</w:t>
      </w:r>
      <w:proofErr w:type="spellEnd"/>
      <w:r>
        <w:rPr>
          <w:i/>
          <w:lang w:val="nb-NO"/>
        </w:rPr>
        <w:t xml:space="preserve"> – </w:t>
      </w:r>
      <w:proofErr w:type="spellStart"/>
      <w:r>
        <w:rPr>
          <w:i/>
          <w:lang w:val="nb-NO"/>
        </w:rPr>
        <w:t>Hur</w:t>
      </w:r>
      <w:proofErr w:type="spellEnd"/>
      <w:r>
        <w:rPr>
          <w:i/>
          <w:lang w:val="nb-NO"/>
        </w:rPr>
        <w:t xml:space="preserve"> </w:t>
      </w:r>
      <w:proofErr w:type="spellStart"/>
      <w:r>
        <w:rPr>
          <w:i/>
          <w:lang w:val="nb-NO"/>
        </w:rPr>
        <w:t>fungerar</w:t>
      </w:r>
      <w:proofErr w:type="spellEnd"/>
      <w:r>
        <w:rPr>
          <w:i/>
          <w:lang w:val="nb-NO"/>
        </w:rPr>
        <w:t xml:space="preserve"> det? </w:t>
      </w:r>
      <w:hyperlink r:id="rId13" w:history="1">
        <w:r w:rsidRPr="00F729B2">
          <w:rPr>
            <w:rStyle w:val="Hyperkobling"/>
            <w:lang w:val="nb-NO"/>
          </w:rPr>
          <w:t>http://www.segwaystore.se/om-segway.aspx</w:t>
        </w:r>
      </w:hyperlink>
      <w:r>
        <w:rPr>
          <w:lang w:val="nb-NO"/>
        </w:rPr>
        <w:t xml:space="preserve"> []</w:t>
      </w:r>
    </w:p>
    <w:sectPr w:rsidR="00BA7D6D" w:rsidRPr="001A0CD2">
      <w:headerReference w:type="default" r:id="rId14"/>
      <w:footerReference w:type="default" r:id="rId15"/>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2BCB" w:rsidRDefault="00A42BCB" w:rsidP="006963A5">
      <w:pPr>
        <w:spacing w:after="0" w:line="240" w:lineRule="auto"/>
      </w:pPr>
      <w:r>
        <w:separator/>
      </w:r>
    </w:p>
  </w:endnote>
  <w:endnote w:type="continuationSeparator" w:id="0">
    <w:p w:rsidR="00A42BCB" w:rsidRDefault="00A42BCB" w:rsidP="00696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2580938"/>
      <w:docPartObj>
        <w:docPartGallery w:val="Page Numbers (Bottom of Page)"/>
        <w:docPartUnique/>
      </w:docPartObj>
    </w:sdtPr>
    <w:sdtContent>
      <w:sdt>
        <w:sdtPr>
          <w:id w:val="-1769616900"/>
          <w:docPartObj>
            <w:docPartGallery w:val="Page Numbers (Top of Page)"/>
            <w:docPartUnique/>
          </w:docPartObj>
        </w:sdtPr>
        <w:sdtContent>
          <w:p w:rsidR="0008119E" w:rsidRDefault="0008119E">
            <w:pPr>
              <w:pStyle w:val="Bunntekst"/>
              <w:jc w:val="right"/>
            </w:pPr>
            <w:r>
              <w:rPr>
                <w:lang w:val="nb-NO"/>
              </w:rPr>
              <w:t xml:space="preserve">Side </w:t>
            </w:r>
            <w:r>
              <w:rPr>
                <w:b/>
                <w:bCs/>
                <w:sz w:val="24"/>
                <w:szCs w:val="24"/>
              </w:rPr>
              <w:fldChar w:fldCharType="begin"/>
            </w:r>
            <w:r>
              <w:rPr>
                <w:b/>
                <w:bCs/>
              </w:rPr>
              <w:instrText>PAGE</w:instrText>
            </w:r>
            <w:r>
              <w:rPr>
                <w:b/>
                <w:bCs/>
                <w:sz w:val="24"/>
                <w:szCs w:val="24"/>
              </w:rPr>
              <w:fldChar w:fldCharType="separate"/>
            </w:r>
            <w:r w:rsidR="000F082B">
              <w:rPr>
                <w:b/>
                <w:bCs/>
                <w:noProof/>
              </w:rPr>
              <w:t>1</w:t>
            </w:r>
            <w:r>
              <w:rPr>
                <w:b/>
                <w:bCs/>
                <w:sz w:val="24"/>
                <w:szCs w:val="24"/>
              </w:rPr>
              <w:fldChar w:fldCharType="end"/>
            </w:r>
            <w:r>
              <w:rPr>
                <w:lang w:val="nb-NO"/>
              </w:rPr>
              <w:t xml:space="preserve"> av </w:t>
            </w:r>
            <w:r>
              <w:rPr>
                <w:b/>
                <w:bCs/>
                <w:sz w:val="24"/>
                <w:szCs w:val="24"/>
              </w:rPr>
              <w:fldChar w:fldCharType="begin"/>
            </w:r>
            <w:r>
              <w:rPr>
                <w:b/>
                <w:bCs/>
              </w:rPr>
              <w:instrText>NUMPAGES</w:instrText>
            </w:r>
            <w:r>
              <w:rPr>
                <w:b/>
                <w:bCs/>
                <w:sz w:val="24"/>
                <w:szCs w:val="24"/>
              </w:rPr>
              <w:fldChar w:fldCharType="separate"/>
            </w:r>
            <w:r w:rsidR="000F082B">
              <w:rPr>
                <w:b/>
                <w:bCs/>
                <w:noProof/>
              </w:rPr>
              <w:t>5</w:t>
            </w:r>
            <w:r>
              <w:rPr>
                <w:b/>
                <w:bCs/>
                <w:sz w:val="24"/>
                <w:szCs w:val="24"/>
              </w:rPr>
              <w:fldChar w:fldCharType="end"/>
            </w:r>
          </w:p>
        </w:sdtContent>
      </w:sdt>
    </w:sdtContent>
  </w:sdt>
  <w:p w:rsidR="0008119E" w:rsidRDefault="0008119E">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2BCB" w:rsidRDefault="00A42BCB" w:rsidP="006963A5">
      <w:pPr>
        <w:spacing w:after="0" w:line="240" w:lineRule="auto"/>
      </w:pPr>
      <w:r>
        <w:separator/>
      </w:r>
    </w:p>
  </w:footnote>
  <w:footnote w:type="continuationSeparator" w:id="0">
    <w:p w:rsidR="00A42BCB" w:rsidRDefault="00A42BCB" w:rsidP="006963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19E" w:rsidRPr="006963A5" w:rsidRDefault="0008119E">
    <w:pPr>
      <w:pStyle w:val="Topptekst"/>
      <w:rPr>
        <w:lang w:val="nb-NO"/>
      </w:rPr>
    </w:pPr>
    <w:proofErr w:type="spellStart"/>
    <w:r>
      <w:rPr>
        <w:lang w:val="nb-NO"/>
      </w:rPr>
      <w:t>Rendell</w:t>
    </w:r>
    <w:proofErr w:type="spellEnd"/>
    <w:r>
      <w:rPr>
        <w:lang w:val="nb-NO"/>
      </w:rPr>
      <w:t xml:space="preserve"> </w:t>
    </w:r>
    <w:proofErr w:type="spellStart"/>
    <w:r>
      <w:rPr>
        <w:lang w:val="nb-NO"/>
      </w:rPr>
      <w:t>Cale</w:t>
    </w:r>
    <w:proofErr w:type="spellEnd"/>
    <w:r>
      <w:ptab w:relativeTo="margin" w:alignment="center" w:leader="none"/>
    </w:r>
    <w:r>
      <w:ptab w:relativeTo="margin" w:alignment="right" w:leader="none"/>
    </w:r>
    <w:proofErr w:type="spellStart"/>
    <w:r>
      <w:t>Øving</w:t>
    </w:r>
    <w:proofErr w:type="spellEnd"/>
    <w:r>
      <w:t xml:space="preserve"> 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nb-NO"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6F2"/>
    <w:rsid w:val="0001517E"/>
    <w:rsid w:val="00025642"/>
    <w:rsid w:val="000408B4"/>
    <w:rsid w:val="00052529"/>
    <w:rsid w:val="00055B68"/>
    <w:rsid w:val="0008119E"/>
    <w:rsid w:val="000F082B"/>
    <w:rsid w:val="00161424"/>
    <w:rsid w:val="0016226F"/>
    <w:rsid w:val="00175A7C"/>
    <w:rsid w:val="001A0CD2"/>
    <w:rsid w:val="001C36F2"/>
    <w:rsid w:val="001C3ECD"/>
    <w:rsid w:val="001E06F5"/>
    <w:rsid w:val="00206C4D"/>
    <w:rsid w:val="00210553"/>
    <w:rsid w:val="00260760"/>
    <w:rsid w:val="0028155F"/>
    <w:rsid w:val="002B5742"/>
    <w:rsid w:val="003F5C4D"/>
    <w:rsid w:val="00420A54"/>
    <w:rsid w:val="004C1C97"/>
    <w:rsid w:val="005B0342"/>
    <w:rsid w:val="005C7904"/>
    <w:rsid w:val="005D4CEB"/>
    <w:rsid w:val="005F6A07"/>
    <w:rsid w:val="00605437"/>
    <w:rsid w:val="00635FFB"/>
    <w:rsid w:val="00664459"/>
    <w:rsid w:val="00667289"/>
    <w:rsid w:val="006963A5"/>
    <w:rsid w:val="0069655F"/>
    <w:rsid w:val="006B1861"/>
    <w:rsid w:val="0073245B"/>
    <w:rsid w:val="0074264B"/>
    <w:rsid w:val="00762857"/>
    <w:rsid w:val="007E01CF"/>
    <w:rsid w:val="007F14E2"/>
    <w:rsid w:val="008048EE"/>
    <w:rsid w:val="008515CC"/>
    <w:rsid w:val="0088409C"/>
    <w:rsid w:val="008B3057"/>
    <w:rsid w:val="00903940"/>
    <w:rsid w:val="009D1AB7"/>
    <w:rsid w:val="009D5567"/>
    <w:rsid w:val="00A42BCB"/>
    <w:rsid w:val="00A64D03"/>
    <w:rsid w:val="00AC59AD"/>
    <w:rsid w:val="00AE54CE"/>
    <w:rsid w:val="00B310DC"/>
    <w:rsid w:val="00B440E8"/>
    <w:rsid w:val="00B83673"/>
    <w:rsid w:val="00BA7D6D"/>
    <w:rsid w:val="00BB391F"/>
    <w:rsid w:val="00C20B9F"/>
    <w:rsid w:val="00C97E35"/>
    <w:rsid w:val="00CC0A9C"/>
    <w:rsid w:val="00CE66CB"/>
    <w:rsid w:val="00CF0321"/>
    <w:rsid w:val="00DB1E96"/>
    <w:rsid w:val="00DF2AC9"/>
    <w:rsid w:val="00E17233"/>
    <w:rsid w:val="00E2073E"/>
    <w:rsid w:val="00E54721"/>
    <w:rsid w:val="00F1763F"/>
    <w:rsid w:val="00F3232A"/>
    <w:rsid w:val="00F3524A"/>
    <w:rsid w:val="00F50EFE"/>
    <w:rsid w:val="00FE4ED4"/>
    <w:rsid w:val="00FF2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73AEBB-BD51-4392-A3A8-CB25CA2A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2815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0408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1C36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1C36F2"/>
    <w:rPr>
      <w:rFonts w:asciiTheme="majorHAnsi" w:eastAsiaTheme="majorEastAsia" w:hAnsiTheme="majorHAnsi" w:cstheme="majorBidi"/>
      <w:spacing w:val="-10"/>
      <w:kern w:val="28"/>
      <w:sz w:val="56"/>
      <w:szCs w:val="56"/>
    </w:rPr>
  </w:style>
  <w:style w:type="character" w:styleId="Boktittel">
    <w:name w:val="Book Title"/>
    <w:basedOn w:val="Standardskriftforavsnitt"/>
    <w:uiPriority w:val="33"/>
    <w:qFormat/>
    <w:rsid w:val="0028155F"/>
    <w:rPr>
      <w:b/>
      <w:bCs/>
      <w:i/>
      <w:iCs/>
      <w:spacing w:val="5"/>
    </w:rPr>
  </w:style>
  <w:style w:type="paragraph" w:styleId="Listeavsnitt">
    <w:name w:val="List Paragraph"/>
    <w:basedOn w:val="Normal"/>
    <w:uiPriority w:val="34"/>
    <w:qFormat/>
    <w:rsid w:val="0028155F"/>
    <w:pPr>
      <w:ind w:left="720"/>
      <w:contextualSpacing/>
    </w:pPr>
  </w:style>
  <w:style w:type="paragraph" w:styleId="Undertittel">
    <w:name w:val="Subtitle"/>
    <w:basedOn w:val="Normal"/>
    <w:next w:val="Normal"/>
    <w:link w:val="UndertittelTegn"/>
    <w:uiPriority w:val="11"/>
    <w:qFormat/>
    <w:rsid w:val="0028155F"/>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28155F"/>
    <w:rPr>
      <w:rFonts w:eastAsiaTheme="minorEastAsia"/>
      <w:color w:val="5A5A5A" w:themeColor="text1" w:themeTint="A5"/>
      <w:spacing w:val="15"/>
    </w:rPr>
  </w:style>
  <w:style w:type="character" w:customStyle="1" w:styleId="Overskrift1Tegn">
    <w:name w:val="Overskrift 1 Tegn"/>
    <w:basedOn w:val="Standardskriftforavsnitt"/>
    <w:link w:val="Overskrift1"/>
    <w:uiPriority w:val="9"/>
    <w:rsid w:val="0028155F"/>
    <w:rPr>
      <w:rFonts w:asciiTheme="majorHAnsi" w:eastAsiaTheme="majorEastAsia" w:hAnsiTheme="majorHAnsi" w:cstheme="majorBidi"/>
      <w:color w:val="2E74B5" w:themeColor="accent1" w:themeShade="BF"/>
      <w:sz w:val="32"/>
      <w:szCs w:val="32"/>
    </w:rPr>
  </w:style>
  <w:style w:type="character" w:styleId="Hyperkobling">
    <w:name w:val="Hyperlink"/>
    <w:basedOn w:val="Standardskriftforavsnitt"/>
    <w:uiPriority w:val="99"/>
    <w:unhideWhenUsed/>
    <w:rsid w:val="00C20B9F"/>
    <w:rPr>
      <w:color w:val="0563C1" w:themeColor="hyperlink"/>
      <w:u w:val="single"/>
    </w:rPr>
  </w:style>
  <w:style w:type="character" w:styleId="Fulgthyperkobling">
    <w:name w:val="FollowedHyperlink"/>
    <w:basedOn w:val="Standardskriftforavsnitt"/>
    <w:uiPriority w:val="99"/>
    <w:semiHidden/>
    <w:unhideWhenUsed/>
    <w:rsid w:val="00605437"/>
    <w:rPr>
      <w:color w:val="954F72" w:themeColor="followedHyperlink"/>
      <w:u w:val="single"/>
    </w:rPr>
  </w:style>
  <w:style w:type="paragraph" w:styleId="Topptekst">
    <w:name w:val="header"/>
    <w:basedOn w:val="Normal"/>
    <w:link w:val="TopptekstTegn"/>
    <w:uiPriority w:val="99"/>
    <w:unhideWhenUsed/>
    <w:rsid w:val="006963A5"/>
    <w:pPr>
      <w:tabs>
        <w:tab w:val="center" w:pos="4703"/>
        <w:tab w:val="right" w:pos="9406"/>
      </w:tabs>
      <w:spacing w:after="0" w:line="240" w:lineRule="auto"/>
    </w:pPr>
  </w:style>
  <w:style w:type="character" w:customStyle="1" w:styleId="TopptekstTegn">
    <w:name w:val="Topptekst Tegn"/>
    <w:basedOn w:val="Standardskriftforavsnitt"/>
    <w:link w:val="Topptekst"/>
    <w:uiPriority w:val="99"/>
    <w:rsid w:val="006963A5"/>
  </w:style>
  <w:style w:type="paragraph" w:styleId="Bunntekst">
    <w:name w:val="footer"/>
    <w:basedOn w:val="Normal"/>
    <w:link w:val="BunntekstTegn"/>
    <w:uiPriority w:val="99"/>
    <w:unhideWhenUsed/>
    <w:rsid w:val="006963A5"/>
    <w:pPr>
      <w:tabs>
        <w:tab w:val="center" w:pos="4703"/>
        <w:tab w:val="right" w:pos="9406"/>
      </w:tabs>
      <w:spacing w:after="0" w:line="240" w:lineRule="auto"/>
    </w:pPr>
  </w:style>
  <w:style w:type="character" w:customStyle="1" w:styleId="BunntekstTegn">
    <w:name w:val="Bunntekst Tegn"/>
    <w:basedOn w:val="Standardskriftforavsnitt"/>
    <w:link w:val="Bunntekst"/>
    <w:uiPriority w:val="99"/>
    <w:rsid w:val="006963A5"/>
  </w:style>
  <w:style w:type="character" w:customStyle="1" w:styleId="Overskrift2Tegn">
    <w:name w:val="Overskrift 2 Tegn"/>
    <w:basedOn w:val="Standardskriftforavsnitt"/>
    <w:link w:val="Overskrift2"/>
    <w:uiPriority w:val="9"/>
    <w:rsid w:val="000408B4"/>
    <w:rPr>
      <w:rFonts w:asciiTheme="majorHAnsi" w:eastAsiaTheme="majorEastAsia" w:hAnsiTheme="majorHAnsi" w:cstheme="majorBidi"/>
      <w:color w:val="2E74B5" w:themeColor="accent1" w:themeShade="BF"/>
      <w:sz w:val="26"/>
      <w:szCs w:val="26"/>
    </w:rPr>
  </w:style>
  <w:style w:type="paragraph" w:styleId="Bildetekst">
    <w:name w:val="caption"/>
    <w:basedOn w:val="Normal"/>
    <w:next w:val="Normal"/>
    <w:uiPriority w:val="35"/>
    <w:unhideWhenUsed/>
    <w:qFormat/>
    <w:rsid w:val="009D5567"/>
    <w:pPr>
      <w:spacing w:after="200" w:line="240" w:lineRule="auto"/>
    </w:pPr>
    <w:rPr>
      <w:i/>
      <w:iCs/>
      <w:color w:val="44546A" w:themeColor="text2"/>
      <w:sz w:val="18"/>
      <w:szCs w:val="18"/>
    </w:rPr>
  </w:style>
  <w:style w:type="character" w:styleId="Plassholdertekst">
    <w:name w:val="Placeholder Text"/>
    <w:basedOn w:val="Standardskriftforavsnitt"/>
    <w:uiPriority w:val="99"/>
    <w:semiHidden/>
    <w:rsid w:val="00B836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egwaystore.se/om-segway.asp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tu.no/automatisering/automatiseringsakademiet/kategorier/reguleringsteknikk/2013/03/30/pid-regulatoren"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cience.howstuffworks.com/engineering/civil/ginger1.ht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extremetech.com/extreme/72040-the-technology-behind-the-segwa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270"/>
    <w:rsid w:val="0055227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sid w:val="0055227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083B9-8B51-48F8-B0FC-C9D83E818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2228</TotalTime>
  <Pages>1</Pages>
  <Words>1016</Words>
  <Characters>5385</Characters>
  <Application>Microsoft Office Word</Application>
  <DocSecurity>0</DocSecurity>
  <Lines>44</Lines>
  <Paragraphs>12</Paragraphs>
  <ScaleCrop>false</ScaleCrop>
  <HeadingPairs>
    <vt:vector size="2" baseType="variant">
      <vt:variant>
        <vt:lpstr>Tittel</vt:lpstr>
      </vt:variant>
      <vt:variant>
        <vt:i4>1</vt:i4>
      </vt:variant>
    </vt:vector>
  </HeadingPairs>
  <TitlesOfParts>
    <vt:vector size="1" baseType="lpstr">
      <vt:lpstr/>
    </vt:vector>
  </TitlesOfParts>
  <Company>Windows User</Company>
  <LinksUpToDate>false</LinksUpToDate>
  <CharactersWithSpaces>6389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rende_000</dc:creator>
  <cp:keywords/>
  <dc:description/>
  <cp:lastModifiedBy>Microsoft-konto</cp:lastModifiedBy>
  <cp:revision>34</cp:revision>
  <cp:lastPrinted>2015-09-10T22:35:00Z</cp:lastPrinted>
  <dcterms:created xsi:type="dcterms:W3CDTF">2015-09-04T13:25:00Z</dcterms:created>
  <dcterms:modified xsi:type="dcterms:W3CDTF">2015-09-10T23:18:00Z</dcterms:modified>
</cp:coreProperties>
</file>