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0E0A" w14:textId="57A44854" w:rsidR="004774C7" w:rsidRPr="004774C7" w:rsidRDefault="004774C7" w:rsidP="004774C7">
      <w:r>
        <w:rPr>
          <w:rFonts w:hint="eastAsia"/>
        </w:rPr>
        <w:t>1</w:t>
      </w:r>
      <w:r>
        <w:t>.</w:t>
      </w:r>
    </w:p>
    <w:p w14:paraId="1FB152B4" w14:textId="77777777" w:rsidR="004774C7" w:rsidRPr="004774C7" w:rsidRDefault="004774C7" w:rsidP="004774C7">
      <w:r w:rsidRPr="004774C7">
        <w:t>（1）95 百分</w:t>
      </w:r>
      <w:proofErr w:type="gramStart"/>
      <w:r w:rsidRPr="004774C7">
        <w:t>位人体</w:t>
      </w:r>
      <w:proofErr w:type="gramEnd"/>
      <w:r w:rsidRPr="004774C7">
        <w:t>模型</w:t>
      </w:r>
    </w:p>
    <w:p w14:paraId="70BE784A" w14:textId="54779043" w:rsidR="004774C7" w:rsidRPr="004774C7" w:rsidRDefault="004774C7" w:rsidP="004774C7">
      <w:r w:rsidRPr="004774C7">
        <w:t>指在特定人群的人体尺寸统计中，95% 的个体尺寸小于该模型对应的尺寸（如身高、肩宽等），仅 5% 的个体尺寸大于此模型。常用于汽车、家具等设计中，确保对大部分人群的适配性。</w:t>
      </w:r>
    </w:p>
    <w:p w14:paraId="561991DD" w14:textId="77777777" w:rsidR="004774C7" w:rsidRPr="004774C7" w:rsidRDefault="004774C7" w:rsidP="004774C7">
      <w:r w:rsidRPr="004774C7">
        <w:t>（2）眼椭圆、头部包络</w:t>
      </w:r>
    </w:p>
    <w:p w14:paraId="2DFDA32D" w14:textId="77777777" w:rsidR="004774C7" w:rsidRPr="004774C7" w:rsidRDefault="004774C7" w:rsidP="004774C7">
      <w:r w:rsidRPr="004774C7">
        <w:t>眼椭圆：通过统计特定人群驾驶时的眼睛位置分布，得到的概率椭圆区域，代表驾驶员眼睛最可能出现的范围，是汽车视野、仪表布局设计的核心依据之一。</w:t>
      </w:r>
    </w:p>
    <w:p w14:paraId="1D65750D" w14:textId="07720450" w:rsidR="004774C7" w:rsidRPr="004774C7" w:rsidRDefault="004774C7" w:rsidP="004774C7">
      <w:pPr>
        <w:rPr>
          <w:rFonts w:hint="eastAsia"/>
        </w:rPr>
      </w:pPr>
      <w:r w:rsidRPr="004774C7">
        <w:t>头部包络：基于人体尺寸和驾驶姿态，确定的驾驶员头部活动的最大空间范围，用于校核车内顶棚、立柱等结构与头部的安全间隙。</w:t>
      </w:r>
    </w:p>
    <w:p w14:paraId="64E64C3F" w14:textId="34AA1E43" w:rsidR="004774C7" w:rsidRDefault="004774C7">
      <w:r>
        <w:rPr>
          <w:rFonts w:hint="eastAsia"/>
        </w:rPr>
        <w:t>2</w:t>
      </w:r>
      <w:r>
        <w:t>.</w:t>
      </w:r>
    </w:p>
    <w:p w14:paraId="7D57C9CD" w14:textId="031D934D" w:rsidR="004774C7" w:rsidRPr="004774C7" w:rsidRDefault="004774C7">
      <w:pPr>
        <w:rPr>
          <w:rFonts w:hint="eastAsia"/>
        </w:rPr>
      </w:pPr>
      <w:r w:rsidRPr="004774C7">
        <w:rPr>
          <w:rFonts w:hint="eastAsia"/>
        </w:rPr>
        <w:drawing>
          <wp:inline distT="0" distB="0" distL="0" distR="0" wp14:anchorId="42734349" wp14:editId="21623149">
            <wp:extent cx="5274310" cy="2928620"/>
            <wp:effectExtent l="0" t="0" r="2540" b="5080"/>
            <wp:docPr id="7289276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A48C" w14:textId="77777777" w:rsidR="004774C7" w:rsidRDefault="004774C7">
      <w:r>
        <w:rPr>
          <w:rFonts w:hint="eastAsia"/>
        </w:rPr>
        <w:t>3</w:t>
      </w:r>
      <w:r>
        <w:t>.</w:t>
      </w:r>
    </w:p>
    <w:p w14:paraId="33F553F4" w14:textId="5A6187C6" w:rsidR="00A1252D" w:rsidRPr="004774C7" w:rsidRDefault="004774C7">
      <w:r w:rsidRPr="004774C7">
        <w:drawing>
          <wp:inline distT="0" distB="0" distL="0" distR="0" wp14:anchorId="427C1FEC" wp14:editId="271DE099">
            <wp:extent cx="3812540" cy="2091055"/>
            <wp:effectExtent l="0" t="0" r="0" b="4445"/>
            <wp:docPr id="131383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252D" w:rsidRPr="00477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8548D"/>
    <w:multiLevelType w:val="hybridMultilevel"/>
    <w:tmpl w:val="6C186570"/>
    <w:lvl w:ilvl="0" w:tplc="3328F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247219"/>
    <w:multiLevelType w:val="hybridMultilevel"/>
    <w:tmpl w:val="F2122B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5423D97"/>
    <w:multiLevelType w:val="multilevel"/>
    <w:tmpl w:val="F8A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520193">
    <w:abstractNumId w:val="2"/>
  </w:num>
  <w:num w:numId="2" w16cid:durableId="1637493304">
    <w:abstractNumId w:val="1"/>
  </w:num>
  <w:num w:numId="3" w16cid:durableId="1778257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2D"/>
    <w:rsid w:val="004774C7"/>
    <w:rsid w:val="00A1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61B0"/>
  <w15:chartTrackingRefBased/>
  <w15:docId w15:val="{4569846D-B015-4305-A878-857AB74A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74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7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091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3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731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2025-12-27T08:49:00Z</dcterms:created>
  <dcterms:modified xsi:type="dcterms:W3CDTF">2025-12-27T09:15:00Z</dcterms:modified>
</cp:coreProperties>
</file>