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1236"/>
        <w:gridCol w:w="1236"/>
      </w:tblGrid>
      <w:tr w:rsidR="00E73BE5" w14:paraId="04132D26" w14:textId="77777777" w:rsidTr="00E73BE5">
        <w:trPr>
          <w:trHeight w:val="809"/>
        </w:trPr>
        <w:tc>
          <w:tcPr>
            <w:tcW w:w="1236" w:type="dxa"/>
            <w:tcBorders>
              <w:right w:val="single" w:sz="18" w:space="0" w:color="auto"/>
            </w:tcBorders>
            <w:vAlign w:val="center"/>
          </w:tcPr>
          <w:p w14:paraId="65136D8C" w14:textId="77777777" w:rsidR="00E73BE5" w:rsidRPr="00E73BE5" w:rsidRDefault="00E73BE5" w:rsidP="00E73BE5">
            <w:pPr>
              <w:jc w:val="center"/>
              <w:rPr>
                <w:rFonts w:ascii="黑体" w:eastAsia="黑体" w:hAnsi="黑体"/>
                <w:b/>
                <w:bCs/>
                <w:sz w:val="32"/>
              </w:rPr>
            </w:pPr>
            <w:r w:rsidRPr="00E73BE5">
              <w:rPr>
                <w:rFonts w:ascii="黑体" w:eastAsia="黑体" w:hAnsi="黑体" w:hint="eastAsia"/>
                <w:b/>
                <w:bCs/>
                <w:sz w:val="32"/>
              </w:rPr>
              <w:t>分数</w:t>
            </w:r>
          </w:p>
        </w:tc>
        <w:tc>
          <w:tcPr>
            <w:tcW w:w="1236" w:type="dxa"/>
            <w:tcBorders>
              <w:top w:val="single" w:sz="18" w:space="0" w:color="auto"/>
              <w:left w:val="single" w:sz="18" w:space="0" w:color="auto"/>
              <w:bottom w:val="single" w:sz="18" w:space="0" w:color="auto"/>
            </w:tcBorders>
            <w:vAlign w:val="center"/>
          </w:tcPr>
          <w:p w14:paraId="355E774A" w14:textId="77777777" w:rsidR="00E73BE5" w:rsidRPr="00E73BE5" w:rsidRDefault="00E73BE5" w:rsidP="00E73BE5">
            <w:pPr>
              <w:jc w:val="center"/>
              <w:rPr>
                <w:rFonts w:ascii="微软雅黑" w:eastAsia="微软雅黑" w:hAnsi="微软雅黑"/>
                <w:bCs/>
                <w:sz w:val="32"/>
              </w:rPr>
            </w:pPr>
          </w:p>
        </w:tc>
      </w:tr>
    </w:tbl>
    <w:p w14:paraId="58DA9211" w14:textId="5A1AA930" w:rsidR="006B3859" w:rsidRPr="00742949" w:rsidRDefault="00742949" w:rsidP="00742949">
      <w:pPr>
        <w:spacing w:beforeLines="100" w:before="312"/>
        <w:jc w:val="center"/>
        <w:rPr>
          <w:rFonts w:eastAsia="黑体"/>
          <w:b/>
          <w:bCs/>
          <w:sz w:val="44"/>
        </w:rPr>
      </w:pPr>
      <w:r>
        <w:rPr>
          <w:rFonts w:ascii="宋体"/>
          <w:b/>
          <w:noProof/>
          <w:sz w:val="44"/>
          <w:szCs w:val="44"/>
        </w:rPr>
        <w:drawing>
          <wp:anchor distT="0" distB="0" distL="114300" distR="114300" simplePos="0" relativeHeight="251659264" behindDoc="0" locked="0" layoutInCell="1" allowOverlap="1" wp14:anchorId="596D9D36" wp14:editId="4F3FC612">
            <wp:simplePos x="0" y="0"/>
            <wp:positionH relativeFrom="column">
              <wp:posOffset>1583501</wp:posOffset>
            </wp:positionH>
            <wp:positionV relativeFrom="page">
              <wp:posOffset>1667064</wp:posOffset>
            </wp:positionV>
            <wp:extent cx="2219325" cy="21907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7" cstate="print">
                      <a:biLevel thresh="50000"/>
                      <a:extLst>
                        <a:ext uri="{BEBA8EAE-BF5A-486C-A8C5-ECC9F3942E4B}">
                          <a14:imgProps xmlns:a14="http://schemas.microsoft.com/office/drawing/2010/main">
                            <a14:imgLayer r:embed="rId8">
                              <a14:imgEffect>
                                <a14:sharpenSoften amount="50000"/>
                              </a14:imgEffect>
                              <a14:imgEffect>
                                <a14:saturation sat="0"/>
                              </a14:imgEffect>
                              <a14:imgEffect>
                                <a14:brightnessContrast bright="-40000"/>
                              </a14:imgEffect>
                            </a14:imgLayer>
                          </a14:imgProps>
                        </a:ext>
                        <a:ext uri="{28A0092B-C50C-407E-A947-70E740481C1C}">
                          <a14:useLocalDpi xmlns:a14="http://schemas.microsoft.com/office/drawing/2010/main" val="0"/>
                        </a:ext>
                      </a:extLst>
                    </a:blip>
                    <a:srcRect l="6251" t="7346" r="7470" b="7469"/>
                    <a:stretch/>
                  </pic:blipFill>
                  <pic:spPr bwMode="auto">
                    <a:xfrm>
                      <a:off x="0" y="0"/>
                      <a:ext cx="2219325"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3859" w:rsidRPr="00F8718C">
        <w:rPr>
          <w:rFonts w:ascii="方正小标宋简体" w:eastAsia="方正小标宋简体" w:hAnsi="方正小标宋简体" w:hint="eastAsia"/>
          <w:b/>
          <w:sz w:val="56"/>
          <w:szCs w:val="44"/>
        </w:rPr>
        <w:t>形势与政策</w:t>
      </w:r>
      <w:r w:rsidR="00442996">
        <w:rPr>
          <w:rFonts w:ascii="方正小标宋简体" w:eastAsia="方正小标宋简体" w:hAnsi="方正小标宋简体" w:hint="eastAsia"/>
          <w:b/>
          <w:sz w:val="56"/>
          <w:szCs w:val="44"/>
        </w:rPr>
        <w:t>课程大作业</w:t>
      </w:r>
    </w:p>
    <w:p w14:paraId="54226BBE" w14:textId="400173F7" w:rsidR="006B3859" w:rsidRDefault="006B3859" w:rsidP="00E73BE5">
      <w:pPr>
        <w:spacing w:line="560" w:lineRule="atLeast"/>
        <w:rPr>
          <w:rFonts w:ascii="宋体"/>
          <w:b/>
          <w:bCs/>
        </w:rPr>
      </w:pPr>
    </w:p>
    <w:p w14:paraId="478C427F" w14:textId="77777777" w:rsidR="006B3859" w:rsidRDefault="006B3859" w:rsidP="006B3859">
      <w:pPr>
        <w:spacing w:line="560" w:lineRule="atLeast"/>
        <w:ind w:leftChars="100" w:left="240" w:firstLineChars="600" w:firstLine="1446"/>
        <w:rPr>
          <w:rFonts w:ascii="宋体"/>
          <w:b/>
          <w:bCs/>
        </w:rPr>
      </w:pPr>
    </w:p>
    <w:tbl>
      <w:tblPr>
        <w:tblStyle w:val="a5"/>
        <w:tblpPr w:leftFromText="180" w:rightFromText="180" w:vertAnchor="text" w:horzAnchor="margin" w:tblpXSpec="center" w:tblpY="29"/>
        <w:tblW w:w="7244" w:type="dxa"/>
        <w:tblLook w:val="04A0" w:firstRow="1" w:lastRow="0" w:firstColumn="1" w:lastColumn="0" w:noHBand="0" w:noVBand="1"/>
      </w:tblPr>
      <w:tblGrid>
        <w:gridCol w:w="1829"/>
        <w:gridCol w:w="5415"/>
      </w:tblGrid>
      <w:tr w:rsidR="00E73BE5" w14:paraId="14336A02" w14:textId="77777777" w:rsidTr="00E73BE5">
        <w:trPr>
          <w:trHeight w:val="703"/>
        </w:trPr>
        <w:tc>
          <w:tcPr>
            <w:tcW w:w="1829" w:type="dxa"/>
            <w:tcBorders>
              <w:top w:val="nil"/>
              <w:left w:val="nil"/>
              <w:bottom w:val="nil"/>
              <w:right w:val="nil"/>
            </w:tcBorders>
            <w:vAlign w:val="center"/>
          </w:tcPr>
          <w:p w14:paraId="6ADFE03F" w14:textId="77777777" w:rsidR="00E73BE5" w:rsidRPr="000F5F83" w:rsidRDefault="00E73BE5" w:rsidP="00E73BE5">
            <w:pPr>
              <w:jc w:val="right"/>
              <w:rPr>
                <w:rFonts w:ascii="宋体"/>
                <w:b/>
                <w:bCs/>
                <w:sz w:val="32"/>
              </w:rPr>
            </w:pPr>
            <w:r>
              <w:rPr>
                <w:rFonts w:ascii="宋体" w:hint="eastAsia"/>
                <w:b/>
                <w:bCs/>
                <w:sz w:val="32"/>
              </w:rPr>
              <w:t>论文</w:t>
            </w:r>
            <w:r w:rsidRPr="000F5F83">
              <w:rPr>
                <w:rFonts w:ascii="宋体" w:hint="eastAsia"/>
                <w:b/>
                <w:bCs/>
                <w:sz w:val="32"/>
              </w:rPr>
              <w:t>题目：</w:t>
            </w:r>
          </w:p>
        </w:tc>
        <w:tc>
          <w:tcPr>
            <w:tcW w:w="5415" w:type="dxa"/>
            <w:tcBorders>
              <w:top w:val="nil"/>
              <w:left w:val="nil"/>
              <w:right w:val="nil"/>
            </w:tcBorders>
            <w:vAlign w:val="center"/>
          </w:tcPr>
          <w:p w14:paraId="29AAB01F" w14:textId="128ADCC3" w:rsidR="00E73BE5" w:rsidRPr="000F5F83" w:rsidRDefault="00B0185F" w:rsidP="00E73BE5">
            <w:pPr>
              <w:adjustRightInd w:val="0"/>
              <w:snapToGrid w:val="0"/>
              <w:jc w:val="center"/>
              <w:rPr>
                <w:rFonts w:ascii="宋体"/>
                <w:b/>
                <w:bCs/>
                <w:sz w:val="28"/>
              </w:rPr>
            </w:pPr>
            <w:bookmarkStart w:id="0" w:name="_Hlk135901313"/>
            <w:r w:rsidRPr="00B0185F">
              <w:rPr>
                <w:rFonts w:ascii="宋体" w:hint="eastAsia"/>
                <w:b/>
                <w:bCs/>
                <w:sz w:val="28"/>
              </w:rPr>
              <w:t>马克思主义中国化时代化新的飞跃</w:t>
            </w:r>
            <w:bookmarkEnd w:id="0"/>
          </w:p>
        </w:tc>
      </w:tr>
      <w:tr w:rsidR="00E73BE5" w14:paraId="54236952" w14:textId="77777777" w:rsidTr="00E73BE5">
        <w:trPr>
          <w:trHeight w:val="674"/>
        </w:trPr>
        <w:tc>
          <w:tcPr>
            <w:tcW w:w="1829" w:type="dxa"/>
            <w:tcBorders>
              <w:top w:val="nil"/>
              <w:left w:val="nil"/>
              <w:bottom w:val="nil"/>
              <w:right w:val="nil"/>
            </w:tcBorders>
            <w:vAlign w:val="center"/>
          </w:tcPr>
          <w:p w14:paraId="137692EA" w14:textId="77777777" w:rsidR="00E73BE5" w:rsidRPr="000F5F83" w:rsidRDefault="00E73BE5" w:rsidP="00E73BE5">
            <w:pPr>
              <w:jc w:val="right"/>
              <w:rPr>
                <w:rFonts w:ascii="宋体"/>
                <w:b/>
                <w:bCs/>
                <w:sz w:val="32"/>
              </w:rPr>
            </w:pPr>
            <w:r>
              <w:rPr>
                <w:rFonts w:ascii="宋体" w:hint="eastAsia"/>
                <w:b/>
                <w:bCs/>
                <w:sz w:val="32"/>
              </w:rPr>
              <w:t>任课</w:t>
            </w:r>
            <w:r w:rsidRPr="000F5F83">
              <w:rPr>
                <w:rFonts w:ascii="宋体" w:hint="eastAsia"/>
                <w:b/>
                <w:bCs/>
                <w:sz w:val="32"/>
              </w:rPr>
              <w:t>教师：</w:t>
            </w:r>
          </w:p>
        </w:tc>
        <w:tc>
          <w:tcPr>
            <w:tcW w:w="5415" w:type="dxa"/>
            <w:tcBorders>
              <w:left w:val="nil"/>
              <w:right w:val="nil"/>
            </w:tcBorders>
            <w:vAlign w:val="center"/>
          </w:tcPr>
          <w:p w14:paraId="46EED9B9" w14:textId="5F18E6E5" w:rsidR="00E73BE5" w:rsidRPr="000F5F83" w:rsidRDefault="00B0185F" w:rsidP="00E73BE5">
            <w:pPr>
              <w:jc w:val="center"/>
              <w:rPr>
                <w:rFonts w:ascii="宋体"/>
                <w:b/>
                <w:bCs/>
                <w:sz w:val="32"/>
              </w:rPr>
            </w:pPr>
            <w:r w:rsidRPr="00B0185F">
              <w:rPr>
                <w:rFonts w:ascii="宋体"/>
                <w:b/>
                <w:bCs/>
                <w:sz w:val="32"/>
              </w:rPr>
              <w:t>王</w:t>
            </w:r>
            <w:proofErr w:type="gramStart"/>
            <w:r w:rsidRPr="00B0185F">
              <w:rPr>
                <w:rFonts w:ascii="宋体"/>
                <w:b/>
                <w:bCs/>
                <w:sz w:val="32"/>
              </w:rPr>
              <w:t>喆桅</w:t>
            </w:r>
            <w:proofErr w:type="gramEnd"/>
          </w:p>
        </w:tc>
      </w:tr>
      <w:tr w:rsidR="00E73BE5" w14:paraId="2E1CF76F" w14:textId="77777777" w:rsidTr="00E73BE5">
        <w:trPr>
          <w:trHeight w:val="703"/>
        </w:trPr>
        <w:tc>
          <w:tcPr>
            <w:tcW w:w="1829" w:type="dxa"/>
            <w:tcBorders>
              <w:top w:val="nil"/>
              <w:left w:val="nil"/>
              <w:bottom w:val="nil"/>
              <w:right w:val="nil"/>
            </w:tcBorders>
            <w:vAlign w:val="center"/>
          </w:tcPr>
          <w:p w14:paraId="6D8C43D5" w14:textId="77777777" w:rsidR="00E73BE5" w:rsidRPr="000F5F83" w:rsidRDefault="00E73BE5" w:rsidP="00E73BE5">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院：</w:t>
            </w:r>
          </w:p>
        </w:tc>
        <w:tc>
          <w:tcPr>
            <w:tcW w:w="5415" w:type="dxa"/>
            <w:tcBorders>
              <w:left w:val="nil"/>
              <w:right w:val="nil"/>
            </w:tcBorders>
            <w:vAlign w:val="center"/>
          </w:tcPr>
          <w:p w14:paraId="39132270" w14:textId="33D2965E" w:rsidR="00E73BE5" w:rsidRPr="000F5F83" w:rsidRDefault="00B0185F" w:rsidP="00E73BE5">
            <w:pPr>
              <w:jc w:val="center"/>
              <w:rPr>
                <w:rFonts w:ascii="宋体"/>
                <w:b/>
                <w:bCs/>
                <w:sz w:val="32"/>
              </w:rPr>
            </w:pPr>
            <w:r>
              <w:rPr>
                <w:rFonts w:ascii="宋体" w:hint="eastAsia"/>
                <w:b/>
                <w:bCs/>
                <w:sz w:val="32"/>
              </w:rPr>
              <w:t>机械工程学院</w:t>
            </w:r>
          </w:p>
        </w:tc>
      </w:tr>
      <w:tr w:rsidR="00E73BE5" w14:paraId="79075472" w14:textId="77777777" w:rsidTr="00E73BE5">
        <w:trPr>
          <w:trHeight w:val="674"/>
        </w:trPr>
        <w:tc>
          <w:tcPr>
            <w:tcW w:w="1829" w:type="dxa"/>
            <w:tcBorders>
              <w:top w:val="nil"/>
              <w:left w:val="nil"/>
              <w:bottom w:val="nil"/>
              <w:right w:val="nil"/>
            </w:tcBorders>
            <w:vAlign w:val="center"/>
          </w:tcPr>
          <w:p w14:paraId="284D2183" w14:textId="77777777" w:rsidR="00E73BE5" w:rsidRPr="000F5F83" w:rsidRDefault="00E73BE5" w:rsidP="00E73BE5">
            <w:pPr>
              <w:jc w:val="right"/>
              <w:rPr>
                <w:rFonts w:ascii="宋体"/>
                <w:b/>
                <w:bCs/>
                <w:sz w:val="32"/>
              </w:rPr>
            </w:pPr>
            <w:r w:rsidRPr="000F5F83">
              <w:rPr>
                <w:rFonts w:ascii="宋体" w:hint="eastAsia"/>
                <w:b/>
                <w:bCs/>
                <w:sz w:val="32"/>
              </w:rPr>
              <w:t>姓</w:t>
            </w:r>
            <w:r>
              <w:rPr>
                <w:rFonts w:ascii="宋体" w:hint="eastAsia"/>
                <w:b/>
                <w:bCs/>
                <w:sz w:val="32"/>
              </w:rPr>
              <w:t xml:space="preserve"> </w:t>
            </w:r>
            <w:r>
              <w:rPr>
                <w:rFonts w:ascii="宋体"/>
                <w:b/>
                <w:bCs/>
                <w:sz w:val="32"/>
              </w:rPr>
              <w:t xml:space="preserve">   </w:t>
            </w:r>
            <w:r w:rsidRPr="000F5F83">
              <w:rPr>
                <w:rFonts w:ascii="宋体" w:hint="eastAsia"/>
                <w:b/>
                <w:bCs/>
                <w:sz w:val="32"/>
              </w:rPr>
              <w:t>名：</w:t>
            </w:r>
          </w:p>
        </w:tc>
        <w:tc>
          <w:tcPr>
            <w:tcW w:w="5415" w:type="dxa"/>
            <w:tcBorders>
              <w:left w:val="nil"/>
              <w:right w:val="nil"/>
            </w:tcBorders>
            <w:vAlign w:val="center"/>
          </w:tcPr>
          <w:p w14:paraId="320B5D4E" w14:textId="30DF521E" w:rsidR="00E73BE5" w:rsidRPr="000F5F83" w:rsidRDefault="00B0185F" w:rsidP="00E73BE5">
            <w:pPr>
              <w:jc w:val="center"/>
              <w:rPr>
                <w:rFonts w:ascii="宋体"/>
                <w:b/>
                <w:bCs/>
                <w:sz w:val="32"/>
              </w:rPr>
            </w:pPr>
            <w:r>
              <w:rPr>
                <w:rFonts w:ascii="宋体" w:hint="eastAsia"/>
                <w:b/>
                <w:bCs/>
                <w:sz w:val="32"/>
              </w:rPr>
              <w:t>任铎</w:t>
            </w:r>
          </w:p>
        </w:tc>
      </w:tr>
      <w:tr w:rsidR="00E73BE5" w14:paraId="4E7836CC" w14:textId="77777777" w:rsidTr="00E73BE5">
        <w:trPr>
          <w:trHeight w:val="703"/>
        </w:trPr>
        <w:tc>
          <w:tcPr>
            <w:tcW w:w="1829" w:type="dxa"/>
            <w:tcBorders>
              <w:top w:val="nil"/>
              <w:left w:val="nil"/>
              <w:bottom w:val="nil"/>
              <w:right w:val="nil"/>
            </w:tcBorders>
            <w:vAlign w:val="center"/>
          </w:tcPr>
          <w:p w14:paraId="293F94D3" w14:textId="77777777" w:rsidR="00E73BE5" w:rsidRPr="000F5F83" w:rsidRDefault="00E73BE5" w:rsidP="00E73BE5">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号：</w:t>
            </w:r>
          </w:p>
        </w:tc>
        <w:tc>
          <w:tcPr>
            <w:tcW w:w="5415" w:type="dxa"/>
            <w:tcBorders>
              <w:left w:val="nil"/>
              <w:right w:val="nil"/>
            </w:tcBorders>
            <w:vAlign w:val="center"/>
          </w:tcPr>
          <w:p w14:paraId="073D1C6D" w14:textId="488CB819" w:rsidR="00E73BE5" w:rsidRPr="000F5F83" w:rsidRDefault="00732DFD" w:rsidP="00E73BE5">
            <w:pPr>
              <w:jc w:val="center"/>
              <w:rPr>
                <w:rFonts w:ascii="宋体"/>
                <w:b/>
                <w:bCs/>
                <w:sz w:val="32"/>
              </w:rPr>
            </w:pPr>
            <w:r>
              <w:rPr>
                <w:rFonts w:ascii="宋体" w:hint="eastAsia"/>
                <w:b/>
                <w:bCs/>
                <w:sz w:val="32"/>
              </w:rPr>
              <w:t>2</w:t>
            </w:r>
            <w:r>
              <w:rPr>
                <w:rFonts w:ascii="宋体"/>
                <w:b/>
                <w:bCs/>
                <w:sz w:val="32"/>
              </w:rPr>
              <w:t>0</w:t>
            </w:r>
            <w:r w:rsidR="00442996">
              <w:rPr>
                <w:rFonts w:ascii="宋体"/>
                <w:b/>
                <w:bCs/>
                <w:sz w:val="32"/>
              </w:rPr>
              <w:t>2</w:t>
            </w:r>
            <w:r w:rsidR="00B0185F">
              <w:rPr>
                <w:rFonts w:ascii="宋体"/>
                <w:b/>
                <w:bCs/>
                <w:sz w:val="32"/>
              </w:rPr>
              <w:t>1111750</w:t>
            </w:r>
          </w:p>
        </w:tc>
      </w:tr>
      <w:tr w:rsidR="00E73BE5" w14:paraId="368151A3" w14:textId="77777777" w:rsidTr="00E73BE5">
        <w:trPr>
          <w:trHeight w:val="674"/>
        </w:trPr>
        <w:tc>
          <w:tcPr>
            <w:tcW w:w="1829" w:type="dxa"/>
            <w:tcBorders>
              <w:top w:val="nil"/>
              <w:left w:val="nil"/>
              <w:bottom w:val="nil"/>
              <w:right w:val="nil"/>
            </w:tcBorders>
            <w:vAlign w:val="center"/>
          </w:tcPr>
          <w:p w14:paraId="74DB0899" w14:textId="77777777" w:rsidR="00E73BE5" w:rsidRPr="000F5F83" w:rsidRDefault="00E73BE5" w:rsidP="00E73BE5">
            <w:pPr>
              <w:jc w:val="right"/>
              <w:rPr>
                <w:rFonts w:ascii="宋体"/>
                <w:b/>
                <w:bCs/>
                <w:sz w:val="32"/>
              </w:rPr>
            </w:pPr>
            <w:r w:rsidRPr="000F5F83">
              <w:rPr>
                <w:rFonts w:ascii="宋体" w:hint="eastAsia"/>
                <w:b/>
                <w:bCs/>
                <w:sz w:val="32"/>
              </w:rPr>
              <w:t>学</w:t>
            </w:r>
            <w:r>
              <w:rPr>
                <w:rFonts w:ascii="宋体" w:hint="eastAsia"/>
                <w:b/>
                <w:bCs/>
                <w:sz w:val="32"/>
              </w:rPr>
              <w:t xml:space="preserve"> </w:t>
            </w:r>
            <w:r>
              <w:rPr>
                <w:rFonts w:ascii="宋体"/>
                <w:b/>
                <w:bCs/>
                <w:sz w:val="32"/>
              </w:rPr>
              <w:t xml:space="preserve">   </w:t>
            </w:r>
            <w:r w:rsidRPr="000F5F83">
              <w:rPr>
                <w:rFonts w:ascii="宋体" w:hint="eastAsia"/>
                <w:b/>
                <w:bCs/>
                <w:sz w:val="32"/>
              </w:rPr>
              <w:t>期：</w:t>
            </w:r>
          </w:p>
        </w:tc>
        <w:tc>
          <w:tcPr>
            <w:tcW w:w="5415" w:type="dxa"/>
            <w:tcBorders>
              <w:left w:val="nil"/>
              <w:right w:val="nil"/>
            </w:tcBorders>
            <w:vAlign w:val="center"/>
          </w:tcPr>
          <w:p w14:paraId="11E5C348" w14:textId="34292ED1" w:rsidR="00E73BE5" w:rsidRPr="000F5F83" w:rsidRDefault="00E73BE5" w:rsidP="00E73BE5">
            <w:pPr>
              <w:jc w:val="center"/>
              <w:rPr>
                <w:rFonts w:ascii="宋体"/>
                <w:b/>
                <w:bCs/>
                <w:sz w:val="32"/>
              </w:rPr>
            </w:pPr>
            <w:r w:rsidRPr="000F5F83">
              <w:rPr>
                <w:rFonts w:ascii="宋体" w:hint="eastAsia"/>
                <w:b/>
                <w:bCs/>
                <w:sz w:val="32"/>
              </w:rPr>
              <w:t>2</w:t>
            </w:r>
            <w:r w:rsidRPr="000F5F83">
              <w:rPr>
                <w:rFonts w:ascii="宋体"/>
                <w:b/>
                <w:bCs/>
                <w:sz w:val="32"/>
              </w:rPr>
              <w:t>0</w:t>
            </w:r>
            <w:r w:rsidR="00F8718C">
              <w:rPr>
                <w:rFonts w:ascii="宋体"/>
                <w:b/>
                <w:bCs/>
                <w:sz w:val="32"/>
              </w:rPr>
              <w:t>2</w:t>
            </w:r>
            <w:r w:rsidR="00B74A82">
              <w:rPr>
                <w:rFonts w:ascii="宋体"/>
                <w:b/>
                <w:bCs/>
                <w:sz w:val="32"/>
              </w:rPr>
              <w:t>2</w:t>
            </w:r>
            <w:r w:rsidRPr="000F5F83">
              <w:rPr>
                <w:rFonts w:ascii="宋体"/>
                <w:b/>
                <w:bCs/>
                <w:sz w:val="32"/>
              </w:rPr>
              <w:t>-20</w:t>
            </w:r>
            <w:r w:rsidR="00F8718C">
              <w:rPr>
                <w:rFonts w:ascii="宋体"/>
                <w:b/>
                <w:bCs/>
                <w:sz w:val="32"/>
              </w:rPr>
              <w:t>2</w:t>
            </w:r>
            <w:r w:rsidR="00B74A82">
              <w:rPr>
                <w:rFonts w:ascii="宋体"/>
                <w:b/>
                <w:bCs/>
                <w:sz w:val="32"/>
              </w:rPr>
              <w:t>3</w:t>
            </w:r>
            <w:r w:rsidRPr="000F5F83">
              <w:rPr>
                <w:rFonts w:ascii="宋体" w:hint="eastAsia"/>
                <w:b/>
                <w:bCs/>
                <w:sz w:val="32"/>
              </w:rPr>
              <w:t>学年度第</w:t>
            </w:r>
            <w:r w:rsidR="00732DFD">
              <w:rPr>
                <w:rFonts w:ascii="宋体"/>
                <w:b/>
                <w:bCs/>
                <w:sz w:val="32"/>
              </w:rPr>
              <w:t>2</w:t>
            </w:r>
            <w:r w:rsidRPr="000F5F83">
              <w:rPr>
                <w:rFonts w:ascii="宋体" w:hint="eastAsia"/>
                <w:b/>
                <w:bCs/>
                <w:sz w:val="32"/>
              </w:rPr>
              <w:t>学期</w:t>
            </w:r>
          </w:p>
        </w:tc>
      </w:tr>
    </w:tbl>
    <w:p w14:paraId="1A25A1B3" w14:textId="77777777" w:rsidR="006B3859" w:rsidRDefault="006B3859" w:rsidP="006B3859">
      <w:pPr>
        <w:spacing w:line="560" w:lineRule="atLeast"/>
        <w:ind w:leftChars="100" w:left="240" w:firstLineChars="600" w:firstLine="1446"/>
        <w:rPr>
          <w:rFonts w:ascii="宋体"/>
          <w:b/>
          <w:bCs/>
        </w:rPr>
      </w:pPr>
    </w:p>
    <w:p w14:paraId="466BEAA7" w14:textId="77777777" w:rsidR="00D07304" w:rsidRDefault="00D07304" w:rsidP="00742949">
      <w:pPr>
        <w:spacing w:line="560" w:lineRule="atLeast"/>
        <w:rPr>
          <w:rFonts w:ascii="宋体"/>
          <w:b/>
          <w:bCs/>
        </w:rPr>
      </w:pPr>
    </w:p>
    <w:p w14:paraId="3515EE32" w14:textId="48908D08" w:rsidR="00E73BE5" w:rsidRDefault="00B0185F" w:rsidP="00E73BE5">
      <w:pPr>
        <w:spacing w:line="560" w:lineRule="atLeast"/>
        <w:ind w:left="238" w:hangingChars="74" w:hanging="238"/>
        <w:jc w:val="center"/>
        <w:rPr>
          <w:rFonts w:ascii="宋体"/>
          <w:b/>
          <w:bCs/>
          <w:sz w:val="32"/>
        </w:rPr>
      </w:pPr>
      <w:r>
        <w:rPr>
          <w:rFonts w:ascii="宋体" w:hint="eastAsia"/>
          <w:b/>
          <w:bCs/>
          <w:sz w:val="32"/>
        </w:rPr>
        <w:t>2</w:t>
      </w:r>
      <w:r>
        <w:rPr>
          <w:rFonts w:ascii="宋体"/>
          <w:b/>
          <w:bCs/>
          <w:sz w:val="32"/>
        </w:rPr>
        <w:t>023</w:t>
      </w:r>
      <w:r w:rsidR="00F06BEF" w:rsidRPr="00F06BEF">
        <w:rPr>
          <w:rFonts w:ascii="宋体" w:hint="eastAsia"/>
          <w:b/>
          <w:bCs/>
          <w:sz w:val="32"/>
        </w:rPr>
        <w:t>年</w:t>
      </w:r>
      <w:r>
        <w:rPr>
          <w:rFonts w:ascii="宋体"/>
          <w:b/>
          <w:bCs/>
          <w:sz w:val="32"/>
        </w:rPr>
        <w:t>5</w:t>
      </w:r>
      <w:r w:rsidR="00F06BEF" w:rsidRPr="00F06BEF">
        <w:rPr>
          <w:rFonts w:ascii="宋体" w:hint="eastAsia"/>
          <w:b/>
          <w:bCs/>
          <w:sz w:val="32"/>
        </w:rPr>
        <w:t>月</w:t>
      </w:r>
      <w:r>
        <w:rPr>
          <w:rFonts w:ascii="宋体"/>
          <w:b/>
          <w:bCs/>
          <w:sz w:val="32"/>
        </w:rPr>
        <w:t>25</w:t>
      </w:r>
      <w:r w:rsidR="00F06BEF" w:rsidRPr="00F06BEF">
        <w:rPr>
          <w:rFonts w:ascii="宋体" w:hint="eastAsia"/>
          <w:b/>
          <w:bCs/>
          <w:sz w:val="32"/>
        </w:rPr>
        <w:t>日</w:t>
      </w:r>
    </w:p>
    <w:p w14:paraId="255FD2BA" w14:textId="77777777" w:rsidR="006B3859" w:rsidRPr="00E73BE5" w:rsidRDefault="00E73BE5">
      <w:pPr>
        <w:rPr>
          <w:rFonts w:ascii="宋体"/>
          <w:b/>
          <w:bCs/>
          <w:sz w:val="32"/>
        </w:rPr>
      </w:pPr>
      <w:r>
        <w:rPr>
          <w:rFonts w:ascii="宋体"/>
          <w:b/>
          <w:bCs/>
          <w:sz w:val="32"/>
        </w:rPr>
        <w:br w:type="page"/>
      </w:r>
    </w:p>
    <w:p w14:paraId="6823E5E3" w14:textId="5845F3BE" w:rsidR="00F06BEF" w:rsidRPr="009A1FF1" w:rsidRDefault="00B0185F" w:rsidP="009A1FF1">
      <w:pPr>
        <w:jc w:val="center"/>
        <w:rPr>
          <w:b/>
          <w:sz w:val="36"/>
        </w:rPr>
      </w:pPr>
      <w:bookmarkStart w:id="1" w:name="_Hlk135901555"/>
      <w:r w:rsidRPr="00B0185F">
        <w:rPr>
          <w:rFonts w:hint="eastAsia"/>
          <w:b/>
          <w:sz w:val="36"/>
        </w:rPr>
        <w:lastRenderedPageBreak/>
        <w:t>马克思主义</w:t>
      </w:r>
      <w:bookmarkStart w:id="2" w:name="_Hlk135901633"/>
      <w:bookmarkEnd w:id="1"/>
      <w:r w:rsidRPr="00B0185F">
        <w:rPr>
          <w:rFonts w:hint="eastAsia"/>
          <w:b/>
          <w:sz w:val="36"/>
        </w:rPr>
        <w:t>中国化</w:t>
      </w:r>
      <w:bookmarkEnd w:id="2"/>
      <w:r w:rsidRPr="00B0185F">
        <w:rPr>
          <w:rFonts w:hint="eastAsia"/>
          <w:b/>
          <w:sz w:val="36"/>
        </w:rPr>
        <w:t>时代化新的飞跃</w:t>
      </w:r>
    </w:p>
    <w:p w14:paraId="443717C5" w14:textId="680C351E" w:rsidR="009A1FF1" w:rsidRDefault="00B0185F" w:rsidP="009A1FF1">
      <w:pPr>
        <w:jc w:val="center"/>
        <w:rPr>
          <w:sz w:val="28"/>
        </w:rPr>
      </w:pPr>
      <w:r>
        <w:rPr>
          <w:rFonts w:hint="eastAsia"/>
          <w:sz w:val="28"/>
        </w:rPr>
        <w:t>任铎</w:t>
      </w:r>
    </w:p>
    <w:p w14:paraId="692EDF09" w14:textId="77777777" w:rsidR="00E73BE5" w:rsidRDefault="00E73BE5" w:rsidP="00E73BE5">
      <w:pPr>
        <w:rPr>
          <w:sz w:val="28"/>
        </w:rPr>
      </w:pPr>
    </w:p>
    <w:p w14:paraId="462F4013" w14:textId="271F93F3" w:rsidR="00E73BE5" w:rsidRPr="00E73BE5" w:rsidRDefault="00E73BE5" w:rsidP="00E73BE5">
      <w:pPr>
        <w:spacing w:line="360" w:lineRule="auto"/>
        <w:jc w:val="both"/>
      </w:pPr>
      <w:r w:rsidRPr="00E73BE5">
        <w:rPr>
          <w:rFonts w:hint="eastAsia"/>
          <w:b/>
        </w:rPr>
        <w:t>摘要：</w:t>
      </w:r>
      <w:r w:rsidR="00B0185F" w:rsidRPr="00B0185F">
        <w:rPr>
          <w:rFonts w:ascii="楷体" w:eastAsia="楷体" w:hAnsi="楷体" w:cs="___WRD_EMBED_SUB_46" w:hint="eastAsia"/>
        </w:rPr>
        <w:t>文</w:t>
      </w:r>
      <w:r w:rsidR="00B0185F" w:rsidRPr="00B0185F">
        <w:rPr>
          <w:rFonts w:ascii="楷体" w:eastAsia="楷体" w:hAnsi="楷体" w:cs="微软雅黑" w:hint="eastAsia"/>
        </w:rPr>
        <w:t>章从推进马克思</w:t>
      </w:r>
      <w:r w:rsidR="00B0185F" w:rsidRPr="00B0185F">
        <w:rPr>
          <w:rFonts w:ascii="楷体" w:eastAsia="楷体" w:hAnsi="楷体" w:cs="___WRD_EMBED_SUB_46" w:hint="eastAsia"/>
        </w:rPr>
        <w:t>主</w:t>
      </w:r>
      <w:r w:rsidR="00B0185F" w:rsidRPr="00B0185F">
        <w:rPr>
          <w:rFonts w:ascii="楷体" w:eastAsia="楷体" w:hAnsi="楷体" w:cs="微软雅黑" w:hint="eastAsia"/>
        </w:rPr>
        <w:t>义中国化的进程、加强中国特色社会</w:t>
      </w:r>
      <w:r w:rsidR="00B0185F" w:rsidRPr="00B0185F">
        <w:rPr>
          <w:rFonts w:ascii="楷体" w:eastAsia="楷体" w:hAnsi="楷体" w:cs="___WRD_EMBED_SUB_46" w:hint="eastAsia"/>
        </w:rPr>
        <w:t>主</w:t>
      </w:r>
      <w:r w:rsidR="00B0185F" w:rsidRPr="00B0185F">
        <w:rPr>
          <w:rFonts w:ascii="楷体" w:eastAsia="楷体" w:hAnsi="楷体" w:cs="微软雅黑" w:hint="eastAsia"/>
        </w:rPr>
        <w:t>义实践创新、深化中国特色社会</w:t>
      </w:r>
      <w:r w:rsidR="00B0185F" w:rsidRPr="00B0185F">
        <w:rPr>
          <w:rFonts w:ascii="楷体" w:eastAsia="楷体" w:hAnsi="楷体" w:cs="___WRD_EMBED_SUB_46" w:hint="eastAsia"/>
        </w:rPr>
        <w:t>主</w:t>
      </w:r>
      <w:r w:rsidR="00B0185F" w:rsidRPr="00B0185F">
        <w:rPr>
          <w:rFonts w:ascii="楷体" w:eastAsia="楷体" w:hAnsi="楷体" w:cs="微软雅黑" w:hint="eastAsia"/>
        </w:rPr>
        <w:t>义思想创新和加强党的建设等方面提出了具</w:t>
      </w:r>
      <w:r w:rsidR="00B0185F" w:rsidRPr="00B0185F">
        <w:rPr>
          <w:rFonts w:ascii="楷体" w:eastAsia="楷体" w:hAnsi="楷体" w:cs="___WRD_EMBED_SUB_46" w:hint="eastAsia"/>
        </w:rPr>
        <w:t>体</w:t>
      </w:r>
      <w:r w:rsidR="00B0185F" w:rsidRPr="00B0185F">
        <w:rPr>
          <w:rFonts w:ascii="楷体" w:eastAsia="楷体" w:hAnsi="楷体" w:cs="微软雅黑" w:hint="eastAsia"/>
        </w:rPr>
        <w:t>的措施</w:t>
      </w:r>
      <w:r w:rsidR="00B0185F" w:rsidRPr="00B0185F">
        <w:rPr>
          <w:rFonts w:ascii="楷体" w:eastAsia="楷体" w:hAnsi="楷体" w:cs="___WRD_EMBED_SUB_46" w:hint="eastAsia"/>
        </w:rPr>
        <w:t>。</w:t>
      </w:r>
      <w:r w:rsidR="00B0185F" w:rsidRPr="00B0185F">
        <w:rPr>
          <w:rFonts w:ascii="楷体" w:eastAsia="楷体" w:hAnsi="楷体" w:cs="微软雅黑" w:hint="eastAsia"/>
        </w:rPr>
        <w:t>同时</w:t>
      </w:r>
      <w:r w:rsidR="00B0185F" w:rsidRPr="00B0185F">
        <w:rPr>
          <w:rFonts w:ascii="楷体" w:eastAsia="楷体" w:hAnsi="楷体" w:cs="___WRD_EMBED_SUB_46" w:hint="eastAsia"/>
        </w:rPr>
        <w:t>，文</w:t>
      </w:r>
      <w:r w:rsidR="00B0185F" w:rsidRPr="00B0185F">
        <w:rPr>
          <w:rFonts w:ascii="楷体" w:eastAsia="楷体" w:hAnsi="楷体" w:cs="微软雅黑" w:hint="eastAsia"/>
        </w:rPr>
        <w:t>章强调</w:t>
      </w:r>
      <w:r w:rsidR="00B0185F" w:rsidRPr="00B0185F">
        <w:rPr>
          <w:rFonts w:ascii="楷体" w:eastAsia="楷体" w:hAnsi="楷体" w:cs="___WRD_EMBED_SUB_46" w:hint="eastAsia"/>
        </w:rPr>
        <w:t>，</w:t>
      </w:r>
      <w:r w:rsidR="00B0185F" w:rsidRPr="00B0185F">
        <w:rPr>
          <w:rFonts w:ascii="楷体" w:eastAsia="楷体" w:hAnsi="楷体" w:cs="微软雅黑" w:hint="eastAsia"/>
        </w:rPr>
        <w:t>不断谱写马克思</w:t>
      </w:r>
      <w:r w:rsidR="00B0185F" w:rsidRPr="00B0185F">
        <w:rPr>
          <w:rFonts w:ascii="楷体" w:eastAsia="楷体" w:hAnsi="楷体" w:cs="___WRD_EMBED_SUB_46" w:hint="eastAsia"/>
        </w:rPr>
        <w:t>主</w:t>
      </w:r>
      <w:r w:rsidR="00B0185F" w:rsidRPr="00B0185F">
        <w:rPr>
          <w:rFonts w:ascii="楷体" w:eastAsia="楷体" w:hAnsi="楷体" w:cs="微软雅黑" w:hint="eastAsia"/>
        </w:rPr>
        <w:t>义中国化时代化的新篇章</w:t>
      </w:r>
      <w:r w:rsidR="00B0185F" w:rsidRPr="00B0185F">
        <w:rPr>
          <w:rFonts w:ascii="楷体" w:eastAsia="楷体" w:hAnsi="楷体" w:cs="___WRD_EMBED_SUB_46" w:hint="eastAsia"/>
        </w:rPr>
        <w:t>，</w:t>
      </w:r>
      <w:r w:rsidR="00B0185F" w:rsidRPr="00B0185F">
        <w:rPr>
          <w:rFonts w:ascii="楷体" w:eastAsia="楷体" w:hAnsi="楷体" w:cs="微软雅黑" w:hint="eastAsia"/>
        </w:rPr>
        <w:t>是当代中国共产党人的历史责任和使命</w:t>
      </w:r>
      <w:r w:rsidR="00B0185F" w:rsidRPr="00B0185F">
        <w:rPr>
          <w:rFonts w:ascii="楷体" w:eastAsia="楷体" w:hAnsi="楷体" w:cs="___WRD_EMBED_SUB_46" w:hint="eastAsia"/>
        </w:rPr>
        <w:t>，</w:t>
      </w:r>
      <w:r w:rsidR="00B0185F" w:rsidRPr="00B0185F">
        <w:rPr>
          <w:rFonts w:ascii="楷体" w:eastAsia="楷体" w:hAnsi="楷体" w:cs="微软雅黑" w:hint="eastAsia"/>
        </w:rPr>
        <w:t>必须坚持理</w:t>
      </w:r>
      <w:r w:rsidR="00B0185F" w:rsidRPr="00B0185F">
        <w:rPr>
          <w:rFonts w:ascii="楷体" w:eastAsia="楷体" w:hAnsi="楷体" w:cs="___WRD_EMBED_SUB_46" w:hint="eastAsia"/>
        </w:rPr>
        <w:t>论</w:t>
      </w:r>
      <w:r w:rsidR="00B0185F" w:rsidRPr="00B0185F">
        <w:rPr>
          <w:rFonts w:ascii="楷体" w:eastAsia="楷体" w:hAnsi="楷体" w:cs="微软雅黑" w:hint="eastAsia"/>
        </w:rPr>
        <w:t>创新、实践创新、思想创新和党的建设</w:t>
      </w:r>
      <w:r w:rsidR="00B0185F" w:rsidRPr="00B0185F">
        <w:rPr>
          <w:rFonts w:ascii="楷体" w:eastAsia="楷体" w:hAnsi="楷体" w:cs="___WRD_EMBED_SUB_46" w:hint="eastAsia"/>
        </w:rPr>
        <w:t>，</w:t>
      </w:r>
      <w:r w:rsidR="00B0185F" w:rsidRPr="00B0185F">
        <w:rPr>
          <w:rFonts w:ascii="楷体" w:eastAsia="楷体" w:hAnsi="楷体" w:cs="微软雅黑" w:hint="eastAsia"/>
        </w:rPr>
        <w:t>才能够实现中华民族伟大复兴的中国梦</w:t>
      </w:r>
      <w:r w:rsidR="00B0185F" w:rsidRPr="00B0185F">
        <w:rPr>
          <w:rFonts w:ascii="楷体" w:eastAsia="楷体" w:hAnsi="楷体" w:cs="___WRD_EMBED_SUB_46" w:hint="eastAsia"/>
        </w:rPr>
        <w:t>。</w:t>
      </w:r>
      <w:r w:rsidR="00B0185F">
        <w:rPr>
          <w:rFonts w:ascii="楷体" w:eastAsia="楷体" w:hAnsi="楷体" w:cs="___WRD_EMBED_SUB_46" w:hint="eastAsia"/>
        </w:rPr>
        <w:t>并论述了</w:t>
      </w:r>
      <w:r w:rsidR="00B0185F" w:rsidRPr="00B0185F">
        <w:rPr>
          <w:rFonts w:ascii="楷体" w:eastAsia="楷体" w:hAnsi="楷体" w:cs="微软雅黑" w:hint="eastAsia"/>
        </w:rPr>
        <w:t>如何不断谱写马克思</w:t>
      </w:r>
      <w:r w:rsidR="00B0185F" w:rsidRPr="00B0185F">
        <w:rPr>
          <w:rFonts w:ascii="楷体" w:eastAsia="楷体" w:hAnsi="楷体" w:cs="___WRD_EMBED_SUB_46" w:hint="eastAsia"/>
        </w:rPr>
        <w:t>主</w:t>
      </w:r>
      <w:r w:rsidR="00B0185F" w:rsidRPr="00B0185F">
        <w:rPr>
          <w:rFonts w:ascii="楷体" w:eastAsia="楷体" w:hAnsi="楷体" w:cs="微软雅黑" w:hint="eastAsia"/>
        </w:rPr>
        <w:t>义中国化时代化的新篇章</w:t>
      </w:r>
      <w:r w:rsidR="00B0185F" w:rsidRPr="00B0185F">
        <w:rPr>
          <w:rFonts w:ascii="楷体" w:eastAsia="楷体" w:hAnsi="楷体" w:cs="___WRD_EMBED_SUB_46" w:hint="eastAsia"/>
        </w:rPr>
        <w:t>。</w:t>
      </w:r>
    </w:p>
    <w:p w14:paraId="439DC8CD" w14:textId="2192EFDE" w:rsidR="00B0185F" w:rsidRDefault="00E73BE5" w:rsidP="00B0185F">
      <w:pPr>
        <w:spacing w:line="360" w:lineRule="auto"/>
        <w:jc w:val="both"/>
      </w:pPr>
      <w:r w:rsidRPr="00E73BE5">
        <w:rPr>
          <w:rFonts w:hint="eastAsia"/>
          <w:b/>
        </w:rPr>
        <w:t>关键词：</w:t>
      </w:r>
      <w:r w:rsidR="00B0185F" w:rsidRPr="00B0185F">
        <w:rPr>
          <w:rFonts w:ascii="楷体" w:eastAsia="楷体" w:hAnsi="楷体" w:cs="微软雅黑" w:hint="eastAsia"/>
        </w:rPr>
        <w:t>马克思</w:t>
      </w:r>
      <w:r w:rsidR="00B0185F" w:rsidRPr="00B0185F">
        <w:rPr>
          <w:rFonts w:ascii="楷体" w:eastAsia="楷体" w:hAnsi="楷体" w:cs="___WRD_EMBED_SUB_46" w:hint="eastAsia"/>
        </w:rPr>
        <w:t>主</w:t>
      </w:r>
      <w:r w:rsidR="00B0185F" w:rsidRPr="00B0185F">
        <w:rPr>
          <w:rFonts w:ascii="楷体" w:eastAsia="楷体" w:hAnsi="楷体" w:cs="微软雅黑" w:hint="eastAsia"/>
        </w:rPr>
        <w:t>义</w:t>
      </w:r>
      <w:r w:rsidR="00B0185F">
        <w:rPr>
          <w:rFonts w:ascii="楷体" w:eastAsia="楷体" w:hAnsi="楷体" w:cs="微软雅黑" w:hint="eastAsia"/>
        </w:rPr>
        <w:t>；</w:t>
      </w:r>
      <w:r w:rsidR="00B0185F" w:rsidRPr="00B0185F">
        <w:rPr>
          <w:rFonts w:ascii="楷体" w:eastAsia="楷体" w:hAnsi="楷体" w:cs="微软雅黑" w:hint="eastAsia"/>
        </w:rPr>
        <w:t>中国化</w:t>
      </w:r>
      <w:r w:rsidR="00B0185F">
        <w:rPr>
          <w:rFonts w:ascii="楷体" w:eastAsia="楷体" w:hAnsi="楷体" w:cs="微软雅黑" w:hint="eastAsia"/>
        </w:rPr>
        <w:t>；实践创新</w:t>
      </w:r>
      <w:r w:rsidR="00127E69">
        <w:rPr>
          <w:rFonts w:ascii="楷体" w:eastAsia="楷体" w:hAnsi="楷体" w:cs="微软雅黑" w:hint="eastAsia"/>
        </w:rPr>
        <w:t>；</w:t>
      </w:r>
      <w:r w:rsidR="00127E69" w:rsidRPr="00127E69">
        <w:rPr>
          <w:rFonts w:ascii="楷体" w:eastAsia="楷体" w:hAnsi="楷体" w:cs="微软雅黑" w:hint="eastAsia"/>
        </w:rPr>
        <w:t>新飞跃</w:t>
      </w:r>
    </w:p>
    <w:p w14:paraId="3F9E2427" w14:textId="2D1C6CDF" w:rsidR="00B0185F" w:rsidRDefault="00B0185F" w:rsidP="00B0185F">
      <w:pPr>
        <w:spacing w:line="360" w:lineRule="auto"/>
        <w:ind w:firstLineChars="200" w:firstLine="480"/>
        <w:jc w:val="both"/>
      </w:pPr>
      <w:r>
        <w:rPr>
          <w:rFonts w:hint="eastAsia"/>
        </w:rPr>
        <w:t>随着时代的发展和社会的进步，马克思主义理论的发展也在不断地向前推进。中国共产党自成立以来，一直致力于将马克思主义与中国革命相结合，不断进行中国化、时代化的探索和实践。在新中国成立后，马克思主义中国化的进程更是加速了，中国共产党人通过不断地理论创新和实践创新，实现了马克思主义在中国的生动实践，从而使马克思主义在中国的发展走向了一个新的高度。</w:t>
      </w:r>
    </w:p>
    <w:p w14:paraId="486F1BF9" w14:textId="36897ADB" w:rsidR="00B0185F" w:rsidRDefault="00B0185F" w:rsidP="00B0185F">
      <w:pPr>
        <w:spacing w:line="360" w:lineRule="auto"/>
        <w:ind w:firstLine="200"/>
        <w:jc w:val="both"/>
      </w:pPr>
      <w:r>
        <w:rPr>
          <w:rFonts w:hint="eastAsia"/>
        </w:rPr>
        <w:t>首先，马克思主义中国化的</w:t>
      </w:r>
      <w:bookmarkStart w:id="3" w:name="_Hlk135902082"/>
      <w:r>
        <w:rPr>
          <w:rFonts w:hint="eastAsia"/>
        </w:rPr>
        <w:t>新飞跃</w:t>
      </w:r>
      <w:bookmarkEnd w:id="3"/>
      <w:r>
        <w:rPr>
          <w:rFonts w:hint="eastAsia"/>
        </w:rPr>
        <w:t>在于马克思主义基本原理的创新。中国共产党人在实践中发现，马克思主义基本原理虽然是普遍适用的，但是在中国的实践中需要进行具体的解释和运用。因此，中国共产党人在马克思主义基本原理的基础上，进行了深入的研究和探索，不断创新和发展了马克思主义的基本原理，形成了中国特色社会主义理论体系。</w:t>
      </w:r>
    </w:p>
    <w:p w14:paraId="7BB57363" w14:textId="533B0736" w:rsidR="00B0185F" w:rsidRDefault="00B0185F" w:rsidP="00B0185F">
      <w:pPr>
        <w:spacing w:line="360" w:lineRule="auto"/>
        <w:ind w:firstLine="200"/>
        <w:jc w:val="both"/>
      </w:pPr>
      <w:r>
        <w:rPr>
          <w:rFonts w:hint="eastAsia"/>
        </w:rPr>
        <w:t>其次，马克思主义中国化的新飞跃在于中国共产党的实践创新。中国共产党人深知，理论创新必须与实践创新相结合，才能够更好地推进社会主义建设。因此，中国共产党人在中国革命和建设的实践中，不断进行创新和探索，不断总结经验和教训，使得马克思主义中国化的进程得以不断地向前推进。</w:t>
      </w:r>
    </w:p>
    <w:p w14:paraId="38928688" w14:textId="07A24792" w:rsidR="00B0185F" w:rsidRPr="00B0185F" w:rsidRDefault="00B0185F" w:rsidP="00B0185F">
      <w:pPr>
        <w:spacing w:line="360" w:lineRule="auto"/>
        <w:ind w:firstLine="200"/>
        <w:jc w:val="both"/>
      </w:pPr>
      <w:r>
        <w:rPr>
          <w:rFonts w:hint="eastAsia"/>
        </w:rPr>
        <w:t>最后，马克思主义中国化的新飞跃在于中国共产党的思想创新。中国共产党人深知，思想创新是推动社会发展的重要动力，因此，中国共产党人在中国革命和建设的过程中，不断进行思想创新，提出了许多新的理论和观点，如“三个代表”</w:t>
      </w:r>
      <w:r>
        <w:rPr>
          <w:rFonts w:hint="eastAsia"/>
        </w:rPr>
        <w:lastRenderedPageBreak/>
        <w:t>重要思想、“科学发展观”、“中国梦”等，使得马克思主义中国化的进程更加丰富和深入。</w:t>
      </w:r>
    </w:p>
    <w:p w14:paraId="766E0CDC" w14:textId="77A05D57" w:rsidR="00B0185F" w:rsidRDefault="00B0185F" w:rsidP="00B0185F">
      <w:pPr>
        <w:spacing w:line="360" w:lineRule="auto"/>
        <w:ind w:firstLine="200"/>
        <w:jc w:val="both"/>
      </w:pPr>
      <w:r>
        <w:rPr>
          <w:rFonts w:hint="eastAsia"/>
        </w:rPr>
        <w:t>在以中国式现代化全面推进中华民族伟大复兴的新征程上，不断谱写马克思主义中国化时代化的新篇章，是当代中国共产党人的庄严历史责任。具体而言，应该从以下几个方面进行努力：</w:t>
      </w:r>
    </w:p>
    <w:p w14:paraId="795A2984" w14:textId="7FE09F9D" w:rsidR="00B0185F" w:rsidRDefault="00B0185F" w:rsidP="00B0185F">
      <w:pPr>
        <w:spacing w:line="360" w:lineRule="auto"/>
        <w:ind w:firstLine="200"/>
        <w:jc w:val="both"/>
      </w:pPr>
      <w:r>
        <w:rPr>
          <w:rFonts w:hint="eastAsia"/>
        </w:rPr>
        <w:t>一是不断推进理论创新。在当前复杂多变的国际形势下，中国共产党人应该不断推进马克思主义中国化的进程，加强对中国特色社会主义理论体系的研究和探索，不断总结实践经验，提出新的理论观点和方法，推动马克思主义理论的发展。</w:t>
      </w:r>
      <w:r w:rsidR="00127E69" w:rsidRPr="00127E69">
        <w:rPr>
          <w:rFonts w:hint="eastAsia"/>
        </w:rPr>
        <w:t>推进马克思主义中国化的进程，是不断谱写马克思主义中国化时代化新篇章的前提。马克思主义是普遍适用的科学理论，但是在中国的实践中需要进行具体的解释和运用。因此，中国共产党人在马克思主义基本原理的基础上，进行了深入的研究和探索，不断创新和发展了马克思主义的基本原理，形成了中国特色社会主义理论体系。</w:t>
      </w:r>
    </w:p>
    <w:p w14:paraId="2E11C58B" w14:textId="77777777" w:rsidR="003265FD" w:rsidRDefault="00B0185F" w:rsidP="003265FD">
      <w:pPr>
        <w:spacing w:line="360" w:lineRule="auto"/>
        <w:ind w:firstLine="200"/>
        <w:jc w:val="both"/>
      </w:pPr>
      <w:r>
        <w:rPr>
          <w:rFonts w:hint="eastAsia"/>
        </w:rPr>
        <w:t>二是加强实践创新。</w:t>
      </w:r>
      <w:r w:rsidR="00127E69" w:rsidRPr="00127E69">
        <w:rPr>
          <w:rFonts w:hint="eastAsia"/>
        </w:rPr>
        <w:t>中国特色社会主义是在中国的实践中不断创新和发展的，因此，加强中国特色社会主义实践创新是不断谱写马克思主义中国化时代化新篇章的重要途径。在全面建设社会主义现代化国家的过程中，中国共产党人应该注重实践创新，推进科技创新和制度创新，不断提高经济发展水平和社会发展质量，为实现中华民族伟大复兴提供有力支撑</w:t>
      </w:r>
      <w:r w:rsidR="00127E69">
        <w:rPr>
          <w:rFonts w:hint="eastAsia"/>
        </w:rPr>
        <w:t>。</w:t>
      </w:r>
    </w:p>
    <w:p w14:paraId="4D1F2AB8" w14:textId="7AD4251B" w:rsidR="003265FD" w:rsidRDefault="003265FD" w:rsidP="003265FD">
      <w:pPr>
        <w:spacing w:line="360" w:lineRule="auto"/>
        <w:ind w:firstLine="200"/>
        <w:jc w:val="both"/>
        <w:rPr>
          <w:rFonts w:hint="eastAsia"/>
        </w:rPr>
      </w:pPr>
      <w:r>
        <w:rPr>
          <w:rFonts w:hint="eastAsia"/>
        </w:rPr>
        <w:t>在推进科技创新方面，中国共产党人应该坚持创新驱动发展战略，加强科技创新基础研究，推进科技成果转化，加强人才培养，不断提高自主创新能力。同时，要加强科技创新与实际生产、生活的紧密结合，推进智能制造、数字经济、生物医药等新兴产业的发展，提高国家经济发展的整体水平。</w:t>
      </w:r>
    </w:p>
    <w:p w14:paraId="03E7C464" w14:textId="3FB6ABC3" w:rsidR="00B0185F" w:rsidRDefault="003265FD" w:rsidP="003265FD">
      <w:pPr>
        <w:spacing w:line="360" w:lineRule="auto"/>
        <w:ind w:firstLine="200"/>
        <w:jc w:val="both"/>
      </w:pPr>
      <w:r>
        <w:rPr>
          <w:rFonts w:hint="eastAsia"/>
        </w:rPr>
        <w:t>在推进制度创新方面，中国共产党人应该深入贯彻落实全面深化改革要求，推进政治、经济、文化、社会、生态文明等方面的制度创新。在政治方面，要加强民主制度建设，推进依法治国，加强权力制约和监督。在经济方面，要推进市场化改革，完善产权制度，优化经济结构。在文化方面，要加强文化创新，推动文化产业发展。在社会方面，要推进社会管理和服务创新，完善社会保障体系。在生态文明方面，要加强环境保护和生态文明建设，推进绿色发展。</w:t>
      </w:r>
    </w:p>
    <w:p w14:paraId="78378F23" w14:textId="0AC206F8" w:rsidR="00B0185F" w:rsidRDefault="00B0185F" w:rsidP="00B0185F">
      <w:pPr>
        <w:spacing w:line="360" w:lineRule="auto"/>
        <w:ind w:firstLine="200"/>
        <w:jc w:val="both"/>
      </w:pPr>
      <w:r>
        <w:rPr>
          <w:rFonts w:hint="eastAsia"/>
        </w:rPr>
        <w:lastRenderedPageBreak/>
        <w:t>三是深化思想创新。</w:t>
      </w:r>
      <w:r w:rsidR="00127E69" w:rsidRPr="00127E69">
        <w:rPr>
          <w:rFonts w:hint="eastAsia"/>
        </w:rPr>
        <w:t>中国特色社会主义思想是在中国的实践中不断创新和发展的，因此，深化中国特色社会主义思想创新也是不断谱写马克思主义中国化时代化新篇章的重要途径。中国共产党人应该继续推进思想创新，加强对中国特色社会主义思想的研究和探索，提出新的理论观点和思想方法，引领人民群众走向更加美好的未来。同时，要加强对人民群众的教育和引导，不断提高人民群众的思想觉悟和文化素质。</w:t>
      </w:r>
    </w:p>
    <w:p w14:paraId="459E3E9B" w14:textId="065A349E" w:rsidR="003265FD" w:rsidRDefault="00B0185F" w:rsidP="003265FD">
      <w:pPr>
        <w:spacing w:line="360" w:lineRule="auto"/>
        <w:ind w:firstLine="200"/>
        <w:jc w:val="both"/>
      </w:pPr>
      <w:r>
        <w:rPr>
          <w:rFonts w:hint="eastAsia"/>
        </w:rPr>
        <w:t>四是加强党的建设。中国共产党是马克思主义中国化的坚强领导核心，必须加强党的建设，提高党的领导能力和水平，坚决维护党的团结和统一，保持党的先进性和纯洁性，确保党始终走在时代前列，始终能够领导人民群众不断谱写马克思主义中国化时代化的新篇章。</w:t>
      </w:r>
      <w:r w:rsidR="003265FD">
        <w:rPr>
          <w:rFonts w:hint="eastAsia"/>
        </w:rPr>
        <w:t>在党的政治建设方面，必须深入贯彻落实全面从严治党要求，强化党内政治生态建设，加强党员干部教育培训，提高党员干部的政治素质和忠诚度。同时，要加强党的制度建设，完善党内民主制度，加强党的监督制约，健全党的组织体系，增强党的组织力和战斗力。</w:t>
      </w:r>
    </w:p>
    <w:p w14:paraId="12A8C447" w14:textId="4DA13464" w:rsidR="003265FD" w:rsidRDefault="003265FD" w:rsidP="003265FD">
      <w:pPr>
        <w:spacing w:line="360" w:lineRule="auto"/>
        <w:ind w:firstLine="200"/>
        <w:jc w:val="both"/>
      </w:pPr>
      <w:r>
        <w:rPr>
          <w:rFonts w:hint="eastAsia"/>
        </w:rPr>
        <w:t>在党的思想建设方面，必须深入推进马克思主义中国化，坚持中国特色社会主义理论体系，增强党的理论创新能力和水平，推动党的思想建设与时俱进。同时，要加强党的文化建设，弘扬中华民族优秀文化，增强民族自信心和凝聚力。</w:t>
      </w:r>
    </w:p>
    <w:p w14:paraId="68B9994F" w14:textId="3C63B380" w:rsidR="003265FD" w:rsidRDefault="003265FD" w:rsidP="003265FD">
      <w:pPr>
        <w:spacing w:line="360" w:lineRule="auto"/>
        <w:ind w:firstLine="200"/>
        <w:jc w:val="both"/>
      </w:pPr>
      <w:r>
        <w:rPr>
          <w:rFonts w:hint="eastAsia"/>
        </w:rPr>
        <w:t>在党的组织建设方面，必须加强基层党组织建设，做好党员发展工作，加强党员队伍建设，发挥党员干部的先锋模范作用。同时，要加强党外群众组织建设，发挥统战、工商、妇联等群众组织在推进马克思主义中国化进程中的作用。</w:t>
      </w:r>
    </w:p>
    <w:p w14:paraId="3B5A029B" w14:textId="333B55E0" w:rsidR="00B0185F" w:rsidRDefault="003265FD" w:rsidP="003265FD">
      <w:pPr>
        <w:spacing w:line="360" w:lineRule="auto"/>
        <w:ind w:firstLine="200"/>
        <w:jc w:val="both"/>
      </w:pPr>
      <w:r>
        <w:rPr>
          <w:rFonts w:hint="eastAsia"/>
        </w:rPr>
        <w:t>总之，加强党的建设是推进马克思主义中国化的重要保障。只有坚持党的领导，不断提高党的建设水平，才能够实现中华民族伟大复兴的中国梦，谱写马克思主义中国化时代化的新篇章。</w:t>
      </w:r>
    </w:p>
    <w:p w14:paraId="12F79615" w14:textId="0722D2DF" w:rsidR="00B0185F" w:rsidRDefault="00B0185F" w:rsidP="00B0185F">
      <w:pPr>
        <w:spacing w:line="360" w:lineRule="auto"/>
        <w:ind w:firstLine="200"/>
        <w:jc w:val="both"/>
      </w:pPr>
      <w:r>
        <w:rPr>
          <w:rFonts w:hint="eastAsia"/>
        </w:rPr>
        <w:t>总之，不断谱写马克思主义中国化时代化的新篇章，是当代中国共产党人的历史责任和使命。只有坚持理论创新、实践创新、思想创新和党的建设，才能够不断推进中国特色社会主义事业，实现中华民族伟大复兴的中国梦。</w:t>
      </w:r>
    </w:p>
    <w:p w14:paraId="614582D3" w14:textId="68211371" w:rsidR="00B0185F" w:rsidRDefault="00B0185F" w:rsidP="00B0185F">
      <w:pPr>
        <w:spacing w:line="360" w:lineRule="auto"/>
        <w:jc w:val="both"/>
      </w:pPr>
    </w:p>
    <w:sectPr w:rsidR="00B0185F" w:rsidSect="00FD283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54FBD" w14:textId="77777777" w:rsidR="00014751" w:rsidRDefault="00014751" w:rsidP="00E73BE5">
      <w:r>
        <w:separator/>
      </w:r>
    </w:p>
  </w:endnote>
  <w:endnote w:type="continuationSeparator" w:id="0">
    <w:p w14:paraId="35236278" w14:textId="77777777" w:rsidR="00014751" w:rsidRDefault="00014751" w:rsidP="00E7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652B7D7B-E1C1-4160-9676-887F9E70BC46}"/>
  </w:font>
  <w:font w:name="微软雅黑">
    <w:altName w:val="Times New Roman"/>
    <w:panose1 w:val="020B0503020204020204"/>
    <w:charset w:val="86"/>
    <w:family w:val="swiss"/>
    <w:pitch w:val="variable"/>
    <w:sig w:usb0="80000287" w:usb1="2ACF3C50" w:usb2="00000016" w:usb3="00000000" w:csb0="0004001F" w:csb1="00000000"/>
  </w:font>
  <w:font w:name="方正小标宋简体">
    <w:altName w:val="微软雅黑"/>
    <w:charset w:val="86"/>
    <w:family w:val="script"/>
    <w:pitch w:val="variable"/>
    <w:sig w:usb0="00000001" w:usb1="080E0000" w:usb2="00000010" w:usb3="00000000" w:csb0="00040001" w:csb1="00000000"/>
  </w:font>
  <w:font w:name="楷体">
    <w:panose1 w:val="02010609060101010101"/>
    <w:charset w:val="86"/>
    <w:family w:val="modern"/>
    <w:pitch w:val="fixed"/>
    <w:sig w:usb0="800002BF" w:usb1="38CF7CFA" w:usb2="00000016" w:usb3="00000000" w:csb0="00040001" w:csb1="00000000"/>
    <w:embedRegular r:id="rId2" w:subsetted="1" w:fontKey="{49A34F09-16E9-42BC-9C6E-BCB88577E411}"/>
  </w:font>
  <w:font w:name="___WRD_EMBED_SUB_46">
    <w:altName w:val="微软雅黑"/>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67E60" w14:textId="77777777" w:rsidR="00014751" w:rsidRDefault="00014751" w:rsidP="00E73BE5">
      <w:r>
        <w:separator/>
      </w:r>
    </w:p>
  </w:footnote>
  <w:footnote w:type="continuationSeparator" w:id="0">
    <w:p w14:paraId="060CC347" w14:textId="77777777" w:rsidR="00014751" w:rsidRDefault="00014751" w:rsidP="00E73B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59"/>
    <w:rsid w:val="00014751"/>
    <w:rsid w:val="000F5F83"/>
    <w:rsid w:val="00127E69"/>
    <w:rsid w:val="00164C34"/>
    <w:rsid w:val="00201155"/>
    <w:rsid w:val="002D4E66"/>
    <w:rsid w:val="00300EF1"/>
    <w:rsid w:val="003265FD"/>
    <w:rsid w:val="00376BDC"/>
    <w:rsid w:val="00386C52"/>
    <w:rsid w:val="00432593"/>
    <w:rsid w:val="00442996"/>
    <w:rsid w:val="00626A27"/>
    <w:rsid w:val="006363FB"/>
    <w:rsid w:val="00642762"/>
    <w:rsid w:val="006B3859"/>
    <w:rsid w:val="00732DFD"/>
    <w:rsid w:val="00742949"/>
    <w:rsid w:val="007630EF"/>
    <w:rsid w:val="007E6328"/>
    <w:rsid w:val="00824F14"/>
    <w:rsid w:val="008A2CFD"/>
    <w:rsid w:val="00994749"/>
    <w:rsid w:val="009A1FF1"/>
    <w:rsid w:val="00A87ED2"/>
    <w:rsid w:val="00B0185F"/>
    <w:rsid w:val="00B74A82"/>
    <w:rsid w:val="00D07304"/>
    <w:rsid w:val="00E128E0"/>
    <w:rsid w:val="00E73BE5"/>
    <w:rsid w:val="00F06BEF"/>
    <w:rsid w:val="00F31A70"/>
    <w:rsid w:val="00F8718C"/>
    <w:rsid w:val="00FD2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E23F"/>
  <w15:chartTrackingRefBased/>
  <w15:docId w15:val="{3B31A319-4263-BC49-A9A7-498315C0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3859"/>
    <w:rPr>
      <w:rFonts w:ascii="Times New Roman" w:eastAsia="宋体" w:hAnsi="Times New Roman" w:cs="Times New Roman"/>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B3859"/>
    <w:rPr>
      <w:rFonts w:ascii="宋体"/>
      <w:sz w:val="18"/>
      <w:szCs w:val="18"/>
    </w:rPr>
  </w:style>
  <w:style w:type="character" w:customStyle="1" w:styleId="a4">
    <w:name w:val="批注框文本 字符"/>
    <w:basedOn w:val="a0"/>
    <w:link w:val="a3"/>
    <w:uiPriority w:val="99"/>
    <w:semiHidden/>
    <w:rsid w:val="006B3859"/>
    <w:rPr>
      <w:rFonts w:ascii="宋体" w:eastAsia="宋体" w:hAnsi="Times New Roman" w:cs="Times New Roman"/>
      <w:kern w:val="0"/>
      <w:sz w:val="18"/>
      <w:szCs w:val="18"/>
    </w:rPr>
  </w:style>
  <w:style w:type="table" w:styleId="a5">
    <w:name w:val="Table Grid"/>
    <w:basedOn w:val="a1"/>
    <w:uiPriority w:val="39"/>
    <w:rsid w:val="000F5F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E73BE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E73BE5"/>
    <w:rPr>
      <w:rFonts w:ascii="Times New Roman" w:eastAsia="宋体" w:hAnsi="Times New Roman" w:cs="Times New Roman"/>
      <w:kern w:val="0"/>
      <w:sz w:val="18"/>
      <w:szCs w:val="18"/>
    </w:rPr>
  </w:style>
  <w:style w:type="paragraph" w:styleId="a8">
    <w:name w:val="footer"/>
    <w:basedOn w:val="a"/>
    <w:link w:val="a9"/>
    <w:uiPriority w:val="99"/>
    <w:unhideWhenUsed/>
    <w:rsid w:val="00E73BE5"/>
    <w:pPr>
      <w:tabs>
        <w:tab w:val="center" w:pos="4153"/>
        <w:tab w:val="right" w:pos="8306"/>
      </w:tabs>
      <w:snapToGrid w:val="0"/>
    </w:pPr>
    <w:rPr>
      <w:sz w:val="18"/>
      <w:szCs w:val="18"/>
    </w:rPr>
  </w:style>
  <w:style w:type="character" w:customStyle="1" w:styleId="a9">
    <w:name w:val="页脚 字符"/>
    <w:basedOn w:val="a0"/>
    <w:link w:val="a8"/>
    <w:uiPriority w:val="99"/>
    <w:rsid w:val="00E73BE5"/>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C1CF7-2A8B-43BE-A23E-9A73710D4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先睿</dc:creator>
  <cp:keywords/>
  <dc:description/>
  <cp:lastModifiedBy>铎 任</cp:lastModifiedBy>
  <cp:revision>3</cp:revision>
  <dcterms:created xsi:type="dcterms:W3CDTF">2023-05-25T02:24:00Z</dcterms:created>
  <dcterms:modified xsi:type="dcterms:W3CDTF">2023-06-12T02:10:00Z</dcterms:modified>
</cp:coreProperties>
</file>