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AD539D" w14:textId="77777777" w:rsidR="003A2B9B" w:rsidRDefault="003A2B9B" w:rsidP="00896F42">
      <w:pPr>
        <w:jc w:val="center"/>
        <w:rPr>
          <w:rFonts w:ascii="黑体" w:eastAsia="黑体" w:hAnsi="黑体"/>
          <w:sz w:val="30"/>
          <w:szCs w:val="30"/>
        </w:rPr>
      </w:pPr>
    </w:p>
    <w:p w14:paraId="188EC542" w14:textId="77777777" w:rsidR="003A2B9B" w:rsidRDefault="003A2B9B" w:rsidP="00896F42">
      <w:pPr>
        <w:jc w:val="center"/>
        <w:rPr>
          <w:rFonts w:ascii="黑体" w:eastAsia="黑体" w:hAnsi="黑体"/>
          <w:sz w:val="30"/>
          <w:szCs w:val="30"/>
        </w:rPr>
      </w:pPr>
    </w:p>
    <w:p w14:paraId="78914CF0" w14:textId="77777777" w:rsidR="003A2B9B" w:rsidRDefault="003A2B9B" w:rsidP="00896F42">
      <w:pPr>
        <w:jc w:val="center"/>
        <w:rPr>
          <w:rFonts w:ascii="黑体" w:eastAsia="黑体" w:hAnsi="黑体"/>
          <w:sz w:val="30"/>
          <w:szCs w:val="30"/>
        </w:rPr>
      </w:pPr>
    </w:p>
    <w:p w14:paraId="6CC98433" w14:textId="1673F73B" w:rsidR="00E12C90" w:rsidRPr="003A2B9B" w:rsidRDefault="00896F42" w:rsidP="003A2B9B">
      <w:pPr>
        <w:spacing w:line="1200" w:lineRule="auto"/>
        <w:ind w:firstLineChars="1000" w:firstLine="3012"/>
        <w:rPr>
          <w:rFonts w:ascii="黑体" w:eastAsia="黑体" w:hAnsi="黑体"/>
          <w:b/>
          <w:bCs/>
          <w:sz w:val="30"/>
          <w:szCs w:val="30"/>
        </w:rPr>
      </w:pPr>
      <w:r w:rsidRPr="003A2B9B">
        <w:rPr>
          <w:rFonts w:ascii="黑体" w:eastAsia="黑体" w:hAnsi="黑体" w:hint="eastAsia"/>
          <w:b/>
          <w:bCs/>
          <w:sz w:val="30"/>
          <w:szCs w:val="30"/>
        </w:rPr>
        <w:t>课程：机械工程概论</w:t>
      </w:r>
    </w:p>
    <w:p w14:paraId="21766C14" w14:textId="22BB39EB" w:rsidR="00896F42" w:rsidRPr="003A2B9B" w:rsidRDefault="00896F42" w:rsidP="003A2B9B">
      <w:pPr>
        <w:spacing w:line="1200" w:lineRule="auto"/>
        <w:jc w:val="center"/>
        <w:rPr>
          <w:rFonts w:ascii="黑体" w:eastAsia="黑体" w:hAnsi="黑体"/>
          <w:b/>
          <w:bCs/>
          <w:sz w:val="30"/>
          <w:szCs w:val="30"/>
        </w:rPr>
      </w:pPr>
      <w:r w:rsidRPr="003A2B9B">
        <w:rPr>
          <w:rFonts w:ascii="黑体" w:eastAsia="黑体" w:hAnsi="黑体" w:hint="eastAsia"/>
          <w:b/>
          <w:bCs/>
          <w:sz w:val="30"/>
          <w:szCs w:val="30"/>
        </w:rPr>
        <w:t>班级：机械1</w:t>
      </w:r>
      <w:r w:rsidRPr="003A2B9B">
        <w:rPr>
          <w:rFonts w:ascii="黑体" w:eastAsia="黑体" w:hAnsi="黑体"/>
          <w:b/>
          <w:bCs/>
          <w:sz w:val="30"/>
          <w:szCs w:val="30"/>
        </w:rPr>
        <w:t>4</w:t>
      </w:r>
      <w:r w:rsidRPr="003A2B9B">
        <w:rPr>
          <w:rFonts w:ascii="黑体" w:eastAsia="黑体" w:hAnsi="黑体" w:hint="eastAsia"/>
          <w:b/>
          <w:bCs/>
          <w:sz w:val="30"/>
          <w:szCs w:val="30"/>
        </w:rPr>
        <w:t>班</w:t>
      </w:r>
    </w:p>
    <w:p w14:paraId="03A9B774" w14:textId="26448143" w:rsidR="00896F42" w:rsidRPr="003A2B9B" w:rsidRDefault="003A2B9B" w:rsidP="003A2B9B">
      <w:pPr>
        <w:spacing w:line="1200" w:lineRule="auto"/>
        <w:ind w:firstLineChars="900" w:firstLine="2711"/>
        <w:rPr>
          <w:rFonts w:ascii="黑体" w:eastAsia="黑体" w:hAnsi="黑体"/>
          <w:b/>
          <w:bCs/>
          <w:sz w:val="30"/>
          <w:szCs w:val="30"/>
        </w:rPr>
      </w:pPr>
      <w:r>
        <w:rPr>
          <w:rFonts w:ascii="黑体" w:eastAsia="黑体" w:hAnsi="黑体" w:hint="eastAsia"/>
          <w:b/>
          <w:bCs/>
          <w:sz w:val="30"/>
          <w:szCs w:val="30"/>
        </w:rPr>
        <w:t xml:space="preserve"> </w:t>
      </w:r>
      <w:r>
        <w:rPr>
          <w:rFonts w:ascii="黑体" w:eastAsia="黑体" w:hAnsi="黑体"/>
          <w:b/>
          <w:bCs/>
          <w:sz w:val="30"/>
          <w:szCs w:val="30"/>
        </w:rPr>
        <w:t xml:space="preserve"> </w:t>
      </w:r>
      <w:r w:rsidRPr="003A2B9B">
        <w:rPr>
          <w:rFonts w:ascii="黑体" w:eastAsia="黑体" w:hAnsi="黑体" w:hint="eastAsia"/>
          <w:b/>
          <w:bCs/>
          <w:sz w:val="30"/>
          <w:szCs w:val="30"/>
        </w:rPr>
        <w:t>学号：2</w:t>
      </w:r>
      <w:r w:rsidRPr="003A2B9B">
        <w:rPr>
          <w:rFonts w:ascii="黑体" w:eastAsia="黑体" w:hAnsi="黑体"/>
          <w:b/>
          <w:bCs/>
          <w:sz w:val="30"/>
          <w:szCs w:val="30"/>
        </w:rPr>
        <w:t>019111426</w:t>
      </w:r>
    </w:p>
    <w:p w14:paraId="0023FF7A" w14:textId="72EE6A74" w:rsidR="003A2B9B" w:rsidRPr="003A2B9B" w:rsidRDefault="003A2B9B" w:rsidP="003A2B9B">
      <w:pPr>
        <w:spacing w:line="1200" w:lineRule="auto"/>
        <w:ind w:firstLineChars="1000" w:firstLine="3012"/>
        <w:rPr>
          <w:rFonts w:ascii="黑体" w:eastAsia="黑体" w:hAnsi="黑体"/>
          <w:b/>
          <w:bCs/>
          <w:sz w:val="30"/>
          <w:szCs w:val="30"/>
        </w:rPr>
      </w:pPr>
      <w:r w:rsidRPr="003A2B9B">
        <w:rPr>
          <w:rFonts w:ascii="黑体" w:eastAsia="黑体" w:hAnsi="黑体" w:hint="eastAsia"/>
          <w:b/>
          <w:bCs/>
          <w:sz w:val="30"/>
          <w:szCs w:val="30"/>
        </w:rPr>
        <w:t>姓名：卢飞宇</w:t>
      </w:r>
    </w:p>
    <w:p w14:paraId="3F76CF97" w14:textId="2D1FA130" w:rsidR="003A2B9B" w:rsidRDefault="003A2B9B" w:rsidP="003A2B9B">
      <w:pPr>
        <w:spacing w:line="1200" w:lineRule="auto"/>
        <w:jc w:val="center"/>
        <w:rPr>
          <w:rFonts w:ascii="黑体" w:eastAsia="黑体" w:hAnsi="黑体"/>
          <w:b/>
          <w:bCs/>
          <w:sz w:val="30"/>
          <w:szCs w:val="30"/>
        </w:rPr>
      </w:pPr>
      <w:r w:rsidRPr="003A2B9B">
        <w:rPr>
          <w:rFonts w:ascii="黑体" w:eastAsia="黑体" w:hAnsi="黑体" w:hint="eastAsia"/>
          <w:b/>
          <w:bCs/>
          <w:sz w:val="30"/>
          <w:szCs w:val="30"/>
        </w:rPr>
        <w:t>任课老师：王月明</w:t>
      </w:r>
    </w:p>
    <w:p w14:paraId="31776A9B" w14:textId="4D4190AD" w:rsidR="003A2B9B" w:rsidRDefault="003A2B9B" w:rsidP="003A2B9B">
      <w:pPr>
        <w:spacing w:line="1200" w:lineRule="auto"/>
        <w:jc w:val="center"/>
        <w:rPr>
          <w:rFonts w:ascii="黑体" w:eastAsia="黑体" w:hAnsi="黑体"/>
          <w:b/>
          <w:bCs/>
          <w:sz w:val="30"/>
          <w:szCs w:val="30"/>
        </w:rPr>
      </w:pPr>
    </w:p>
    <w:p w14:paraId="67582AEA" w14:textId="3C734CB1" w:rsidR="003A2B9B" w:rsidRDefault="003A2B9B" w:rsidP="003A2B9B">
      <w:pPr>
        <w:spacing w:line="1200" w:lineRule="auto"/>
        <w:jc w:val="center"/>
        <w:rPr>
          <w:rFonts w:ascii="黑体" w:eastAsia="黑体" w:hAnsi="黑体"/>
          <w:b/>
          <w:bCs/>
          <w:sz w:val="30"/>
          <w:szCs w:val="30"/>
        </w:rPr>
      </w:pPr>
    </w:p>
    <w:p w14:paraId="2E51FB8B" w14:textId="1A2BC3CA" w:rsidR="003A2B9B" w:rsidRDefault="003A2B9B" w:rsidP="003A2B9B">
      <w:pPr>
        <w:spacing w:line="1200" w:lineRule="auto"/>
        <w:jc w:val="center"/>
        <w:rPr>
          <w:rFonts w:ascii="黑体" w:eastAsia="黑体" w:hAnsi="黑体"/>
          <w:b/>
          <w:bCs/>
          <w:sz w:val="30"/>
          <w:szCs w:val="30"/>
        </w:rPr>
      </w:pPr>
    </w:p>
    <w:p w14:paraId="2F2EE923" w14:textId="38B57DC3" w:rsidR="003A2B9B" w:rsidRDefault="00F8029A" w:rsidP="00F8029A">
      <w:pPr>
        <w:spacing w:line="360" w:lineRule="auto"/>
        <w:jc w:val="center"/>
        <w:rPr>
          <w:rFonts w:ascii="宋体" w:eastAsia="宋体" w:hAnsi="宋体"/>
          <w:sz w:val="24"/>
          <w:szCs w:val="24"/>
        </w:rPr>
      </w:pPr>
      <w:r>
        <w:rPr>
          <w:rFonts w:ascii="宋体" w:eastAsia="宋体" w:hAnsi="宋体" w:hint="eastAsia"/>
          <w:sz w:val="24"/>
          <w:szCs w:val="24"/>
        </w:rPr>
        <w:lastRenderedPageBreak/>
        <w:t>《机械创新之</w:t>
      </w:r>
      <w:r w:rsidRPr="00F8029A">
        <w:rPr>
          <w:rFonts w:ascii="宋体" w:eastAsia="宋体" w:hAnsi="宋体" w:hint="eastAsia"/>
          <w:sz w:val="24"/>
          <w:szCs w:val="24"/>
        </w:rPr>
        <w:t>外骨骼发电</w:t>
      </w:r>
      <w:r>
        <w:rPr>
          <w:rFonts w:ascii="宋体" w:eastAsia="宋体" w:hAnsi="宋体" w:hint="eastAsia"/>
          <w:sz w:val="24"/>
          <w:szCs w:val="24"/>
        </w:rPr>
        <w:t xml:space="preserve">》 </w:t>
      </w:r>
      <w:r>
        <w:rPr>
          <w:rFonts w:ascii="宋体" w:eastAsia="宋体" w:hAnsi="宋体"/>
          <w:sz w:val="24"/>
          <w:szCs w:val="24"/>
        </w:rPr>
        <w:t xml:space="preserve">              </w:t>
      </w:r>
    </w:p>
    <w:p w14:paraId="25A67AA2" w14:textId="51524EF6" w:rsidR="00F8029A" w:rsidRDefault="00F8029A" w:rsidP="00F8029A">
      <w:pPr>
        <w:spacing w:line="360" w:lineRule="auto"/>
        <w:jc w:val="center"/>
        <w:rPr>
          <w:rFonts w:ascii="宋体" w:eastAsia="宋体" w:hAnsi="宋体" w:hint="eastAsia"/>
          <w:sz w:val="24"/>
          <w:szCs w:val="24"/>
        </w:rPr>
      </w:pPr>
      <w:r>
        <w:rPr>
          <w:rFonts w:ascii="宋体" w:eastAsia="宋体" w:hAnsi="宋体"/>
          <w:sz w:val="24"/>
          <w:szCs w:val="24"/>
        </w:rPr>
        <w:t xml:space="preserve">                                        </w:t>
      </w:r>
      <w:r>
        <w:rPr>
          <w:rFonts w:ascii="宋体" w:eastAsia="宋体" w:hAnsi="宋体" w:hint="eastAsia"/>
          <w:sz w:val="24"/>
          <w:szCs w:val="24"/>
        </w:rPr>
        <w:t>--香港中文大学的机械创新实例</w:t>
      </w:r>
    </w:p>
    <w:p w14:paraId="6E88116A" w14:textId="6C304250" w:rsidR="00F8029A" w:rsidRDefault="00F8029A" w:rsidP="00F8029A">
      <w:pPr>
        <w:spacing w:line="360" w:lineRule="auto"/>
        <w:jc w:val="left"/>
        <w:rPr>
          <w:rFonts w:ascii="宋体" w:eastAsia="宋体" w:hAnsi="宋体"/>
          <w:sz w:val="24"/>
          <w:szCs w:val="24"/>
        </w:rPr>
      </w:pPr>
      <w:r>
        <w:rPr>
          <w:rFonts w:ascii="宋体" w:eastAsia="宋体" w:hAnsi="宋体" w:hint="eastAsia"/>
          <w:sz w:val="24"/>
          <w:szCs w:val="24"/>
        </w:rPr>
        <w:t xml:space="preserve"> </w:t>
      </w:r>
      <w:r>
        <w:rPr>
          <w:rFonts w:ascii="宋体" w:eastAsia="宋体" w:hAnsi="宋体"/>
          <w:sz w:val="24"/>
          <w:szCs w:val="24"/>
        </w:rPr>
        <w:t xml:space="preserve"> </w:t>
      </w:r>
      <w:r w:rsidRPr="00F8029A">
        <w:rPr>
          <w:rFonts w:ascii="宋体" w:eastAsia="宋体" w:hAnsi="宋体" w:hint="eastAsia"/>
          <w:sz w:val="24"/>
          <w:szCs w:val="24"/>
        </w:rPr>
        <w:t>由香港中文大学机械与自动化工程学系的教授廖维新领导的研究团队，开发出一种以轻质智能材料为基础的能量获取外骨骼，其可在人们行走或跑步的过程中，产生可持续的电力供应。具体而言，这款外骨骼设备可从人类膝盖的运动中获取生物力学的能量，然后将其转化为电力，为可穿戴电子设备（如计步器、健康监测器、手环和</w:t>
      </w:r>
      <w:r w:rsidRPr="00F8029A">
        <w:rPr>
          <w:rFonts w:ascii="宋体" w:eastAsia="宋体" w:hAnsi="宋体"/>
          <w:sz w:val="24"/>
          <w:szCs w:val="24"/>
        </w:rPr>
        <w:t xml:space="preserve"> GPS 等）供能。这项研究也发表在《应用物理学》（Applied Physics Letters）杂志上。</w:t>
      </w:r>
    </w:p>
    <w:p w14:paraId="126CEE94" w14:textId="255018FD" w:rsidR="00F8029A" w:rsidRPr="00990B9F" w:rsidRDefault="00F8029A" w:rsidP="00990B9F">
      <w:pPr>
        <w:spacing w:line="360" w:lineRule="auto"/>
        <w:ind w:firstLineChars="200" w:firstLine="420"/>
        <w:jc w:val="left"/>
        <w:rPr>
          <w:rFonts w:ascii="宋体" w:eastAsia="宋体" w:hAnsi="宋体" w:hint="eastAsia"/>
          <w:sz w:val="24"/>
          <w:szCs w:val="24"/>
        </w:rPr>
      </w:pPr>
      <w:r w:rsidRPr="00F8029A">
        <w:drawing>
          <wp:anchor distT="0" distB="0" distL="114300" distR="114300" simplePos="0" relativeHeight="251658240" behindDoc="0" locked="0" layoutInCell="1" allowOverlap="1" wp14:anchorId="1AF3908D" wp14:editId="1C01145A">
            <wp:simplePos x="0" y="0"/>
            <wp:positionH relativeFrom="margin">
              <wp:posOffset>3464560</wp:posOffset>
            </wp:positionH>
            <wp:positionV relativeFrom="paragraph">
              <wp:posOffset>1132485</wp:posOffset>
            </wp:positionV>
            <wp:extent cx="1804035" cy="1386840"/>
            <wp:effectExtent l="0" t="0" r="5715" b="381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4035" cy="1386840"/>
                    </a:xfrm>
                    <a:prstGeom prst="rect">
                      <a:avLst/>
                    </a:prstGeom>
                  </pic:spPr>
                </pic:pic>
              </a:graphicData>
            </a:graphic>
            <wp14:sizeRelH relativeFrom="margin">
              <wp14:pctWidth>0</wp14:pctWidth>
            </wp14:sizeRelH>
            <wp14:sizeRelV relativeFrom="margin">
              <wp14:pctHeight>0</wp14:pctHeight>
            </wp14:sizeRelV>
          </wp:anchor>
        </w:drawing>
      </w:r>
      <w:r w:rsidRPr="00F8029A">
        <w:rPr>
          <w:rFonts w:ascii="宋体" w:eastAsia="宋体" w:hAnsi="宋体" w:hint="eastAsia"/>
          <w:sz w:val="24"/>
          <w:szCs w:val="24"/>
        </w:rPr>
        <w:t>机器与人类的融合，一向吸引着众多的科研学者和艺术创作者们。大家熟知的钢铁侠，他身上的机甲或许领先时代有点多，但是另一部科幻大片《明日边缘》中，汤姆·克鲁斯和士兵们穿着的“外骨骼战衣”，距离我们现实已经并不遥远。外骨骼设备如今已有许多落地场景，目前其被主要用于三个领域：军事、医疗，以及近几年才兴起的工业领域。</w:t>
      </w:r>
      <w:r w:rsidR="00990B9F" w:rsidRPr="00990B9F">
        <w:rPr>
          <w:rFonts w:ascii="宋体" w:eastAsia="宋体" w:hAnsi="宋体" w:hint="eastAsia"/>
          <w:sz w:val="24"/>
          <w:szCs w:val="24"/>
        </w:rPr>
        <w:t>而在医疗领域，外骨骼主要试图帮助腿脚不便的老年人及残障人士，在穿戴后辅助恢复其腿部的行走能力，甚至是帮助瘫痪在床的残障人士重新站立行走。不过，尽管目前已有一些可穿戴设备能辅助人们更轻松的运动，但算上驱动马达和电池等配件，外骨骼整体的重量就会很高，从而成为用户佩戴的一大障碍。</w:t>
      </w:r>
    </w:p>
    <w:p w14:paraId="7ED719F0" w14:textId="4E9C99F1" w:rsidR="00F8029A" w:rsidRDefault="00F8029A" w:rsidP="00F8029A">
      <w:pPr>
        <w:spacing w:line="360" w:lineRule="auto"/>
        <w:ind w:firstLineChars="200" w:firstLine="480"/>
        <w:jc w:val="left"/>
        <w:rPr>
          <w:rFonts w:ascii="宋体" w:eastAsia="宋体" w:hAnsi="宋体"/>
          <w:sz w:val="24"/>
          <w:szCs w:val="24"/>
        </w:rPr>
      </w:pPr>
      <w:r w:rsidRPr="00F8029A">
        <w:rPr>
          <w:rFonts w:ascii="宋体" w:eastAsia="宋体" w:hAnsi="宋体"/>
          <w:sz w:val="24"/>
          <w:szCs w:val="24"/>
        </w:rPr>
        <w:t>1960年，通用电气公司研制了一种名为“哈迪曼1”的可佩戴单兵装备，但只能替代人的一只手。麻省理工学院也从1978年就开始，从事外骨骼机器人项目的研究，但至今尚未研制成功。目前，在五角大楼“增强人体机能的外骨骼”计划框架内，在完全(包括腿和手)的、可帮助举重若轻、健步如飞、可携载更多弹药和更重武器装备的军用外骨骼机器人研制方面，进展比较缓慢，不过，单个外骨骼机器人组件方面的研究还是有所进展。</w:t>
      </w:r>
    </w:p>
    <w:p w14:paraId="68CA95AE" w14:textId="72BFBA9F" w:rsidR="00F8029A" w:rsidRDefault="00990B9F" w:rsidP="00F8029A">
      <w:pPr>
        <w:spacing w:line="360" w:lineRule="auto"/>
        <w:ind w:firstLineChars="200" w:firstLine="420"/>
        <w:jc w:val="left"/>
        <w:rPr>
          <w:rFonts w:ascii="宋体" w:eastAsia="宋体" w:hAnsi="宋体"/>
          <w:sz w:val="24"/>
          <w:szCs w:val="24"/>
        </w:rPr>
      </w:pPr>
      <w:r>
        <w:rPr>
          <w:noProof/>
        </w:rPr>
        <w:lastRenderedPageBreak/>
        <w:drawing>
          <wp:anchor distT="0" distB="0" distL="114300" distR="114300" simplePos="0" relativeHeight="251659264" behindDoc="0" locked="0" layoutInCell="1" allowOverlap="1" wp14:anchorId="0A4B3B9D" wp14:editId="7714C468">
            <wp:simplePos x="0" y="0"/>
            <wp:positionH relativeFrom="margin">
              <wp:align>right</wp:align>
            </wp:positionH>
            <wp:positionV relativeFrom="paragraph">
              <wp:posOffset>69010</wp:posOffset>
            </wp:positionV>
            <wp:extent cx="1254760" cy="1675765"/>
            <wp:effectExtent l="0" t="0" r="2540" b="635"/>
            <wp:wrapSquare wrapText="bothSides"/>
            <wp:docPr id="3" name="图片 3" descr="https://ss2.bdstatic.com/70cFvnSh_Q1YnxGkpoWK1HF6hhy/it/u=444685834,2769059236&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Img" descr="https://ss2.bdstatic.com/70cFvnSh_Q1YnxGkpoWK1HF6hhy/it/u=444685834,2769059236&amp;fm=26&amp;gp=0.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4760" cy="1675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029A" w:rsidRPr="00F8029A">
        <w:rPr>
          <w:rFonts w:ascii="宋体" w:eastAsia="宋体" w:hAnsi="宋体" w:hint="eastAsia"/>
          <w:sz w:val="24"/>
          <w:szCs w:val="24"/>
        </w:rPr>
        <w:t>“外骨骼机器人”的概念最早就出自于军事领域，在</w:t>
      </w:r>
      <w:r w:rsidR="00F8029A" w:rsidRPr="00F8029A">
        <w:rPr>
          <w:rFonts w:ascii="宋体" w:eastAsia="宋体" w:hAnsi="宋体"/>
          <w:sz w:val="24"/>
          <w:szCs w:val="24"/>
        </w:rPr>
        <w:t xml:space="preserve"> 2000 年美国国防部为了增强士兵的体能，提高单兵作战能力，提出了相关概念。其目的是给穿戴者提供保护，并根据人的肢体活动来感应、驱动机械关节，以便更好地执行动作；它能帮助使用者跑得更快、跳得更高、负重能力更强等。</w:t>
      </w:r>
    </w:p>
    <w:p w14:paraId="406754E1" w14:textId="4322AF1B" w:rsidR="00990B9F" w:rsidRDefault="00990B9F" w:rsidP="00F8029A">
      <w:pPr>
        <w:spacing w:line="360" w:lineRule="auto"/>
        <w:ind w:firstLineChars="200" w:firstLine="420"/>
        <w:jc w:val="left"/>
        <w:rPr>
          <w:rFonts w:ascii="宋体" w:eastAsia="宋体" w:hAnsi="宋体"/>
          <w:color w:val="000000" w:themeColor="text1"/>
          <w:sz w:val="24"/>
          <w:szCs w:val="24"/>
        </w:rPr>
      </w:pPr>
      <w:r w:rsidRPr="00990B9F">
        <w:drawing>
          <wp:anchor distT="0" distB="0" distL="114300" distR="114300" simplePos="0" relativeHeight="251660288" behindDoc="0" locked="0" layoutInCell="1" allowOverlap="1" wp14:anchorId="3268AE34" wp14:editId="1EEF7062">
            <wp:simplePos x="0" y="0"/>
            <wp:positionH relativeFrom="margin">
              <wp:align>right</wp:align>
            </wp:positionH>
            <wp:positionV relativeFrom="paragraph">
              <wp:posOffset>53340</wp:posOffset>
            </wp:positionV>
            <wp:extent cx="1323975" cy="1316990"/>
            <wp:effectExtent l="0" t="0" r="9525"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3975" cy="1316990"/>
                    </a:xfrm>
                    <a:prstGeom prst="rect">
                      <a:avLst/>
                    </a:prstGeom>
                  </pic:spPr>
                </pic:pic>
              </a:graphicData>
            </a:graphic>
            <wp14:sizeRelH relativeFrom="margin">
              <wp14:pctWidth>0</wp14:pctWidth>
            </wp14:sizeRelH>
            <wp14:sizeRelV relativeFrom="margin">
              <wp14:pctHeight>0</wp14:pctHeight>
            </wp14:sizeRelV>
          </wp:anchor>
        </w:drawing>
      </w:r>
      <w:r w:rsidRPr="00990B9F">
        <w:rPr>
          <w:rStyle w:val="a9"/>
          <w:rFonts w:ascii="宋体" w:eastAsia="宋体" w:hAnsi="宋体" w:hint="eastAsia"/>
          <w:b w:val="0"/>
          <w:bCs w:val="0"/>
          <w:color w:val="000000" w:themeColor="text1"/>
          <w:sz w:val="24"/>
          <w:szCs w:val="24"/>
        </w:rPr>
        <w:t>廖维新</w:t>
      </w:r>
      <w:r w:rsidRPr="00990B9F">
        <w:rPr>
          <w:rStyle w:val="a9"/>
          <w:rFonts w:ascii="宋体" w:eastAsia="宋体" w:hAnsi="宋体"/>
          <w:b w:val="0"/>
          <w:bCs w:val="0"/>
          <w:color w:val="000000" w:themeColor="text1"/>
          <w:sz w:val="24"/>
          <w:szCs w:val="24"/>
        </w:rPr>
        <w:t>研究团队是有做外骨骼设备在医疗领域的应用的，同时也关注到了电池等问题，加上自身过往的研究很多是在振动控制、能量采集等方向，所以就有想法将其逆向化。</w:t>
      </w:r>
      <w:r w:rsidRPr="00990B9F">
        <w:rPr>
          <w:rFonts w:ascii="宋体" w:eastAsia="宋体" w:hAnsi="宋体"/>
          <w:color w:val="000000" w:themeColor="text1"/>
          <w:sz w:val="24"/>
          <w:szCs w:val="24"/>
        </w:rPr>
        <w:t>减震是要化解能量，反过来考虑，就可能创造能量。</w:t>
      </w:r>
    </w:p>
    <w:p w14:paraId="5FD67207" w14:textId="77777777" w:rsidR="00990B9F" w:rsidRPr="00990B9F" w:rsidRDefault="00990B9F" w:rsidP="00990B9F">
      <w:pPr>
        <w:spacing w:line="360" w:lineRule="auto"/>
        <w:ind w:firstLineChars="200" w:firstLine="480"/>
        <w:jc w:val="left"/>
        <w:rPr>
          <w:rFonts w:ascii="宋体" w:eastAsia="宋体" w:hAnsi="宋体"/>
          <w:color w:val="000000" w:themeColor="text1"/>
          <w:sz w:val="24"/>
          <w:szCs w:val="24"/>
        </w:rPr>
      </w:pPr>
      <w:r w:rsidRPr="00990B9F">
        <w:rPr>
          <w:rFonts w:ascii="宋体" w:eastAsia="宋体" w:hAnsi="宋体" w:hint="eastAsia"/>
          <w:color w:val="000000" w:themeColor="text1"/>
          <w:sz w:val="24"/>
          <w:szCs w:val="24"/>
        </w:rPr>
        <w:t>目前，在全球范围内可穿戴设备的研究日趋火热。从军事到医疗，再到各种生活工作等应用场景，外骨骼的应用也在逐渐渗透。</w:t>
      </w:r>
    </w:p>
    <w:p w14:paraId="24A46578" w14:textId="43FE273A" w:rsidR="00990B9F" w:rsidRDefault="00990B9F" w:rsidP="00990B9F">
      <w:pPr>
        <w:spacing w:line="360" w:lineRule="auto"/>
        <w:ind w:firstLineChars="200" w:firstLine="480"/>
        <w:jc w:val="left"/>
        <w:rPr>
          <w:rFonts w:ascii="宋体" w:eastAsia="宋体" w:hAnsi="宋体"/>
          <w:color w:val="000000" w:themeColor="text1"/>
          <w:sz w:val="24"/>
          <w:szCs w:val="24"/>
        </w:rPr>
      </w:pPr>
      <w:r>
        <w:rPr>
          <w:rFonts w:ascii="宋体" w:eastAsia="宋体" w:hAnsi="宋体" w:hint="eastAsia"/>
          <w:color w:val="000000" w:themeColor="text1"/>
          <w:sz w:val="24"/>
          <w:szCs w:val="24"/>
        </w:rPr>
        <w:t>京</w:t>
      </w:r>
      <w:r w:rsidRPr="00990B9F">
        <w:rPr>
          <w:rFonts w:ascii="宋体" w:eastAsia="宋体" w:hAnsi="宋体" w:hint="eastAsia"/>
          <w:color w:val="000000" w:themeColor="text1"/>
          <w:sz w:val="24"/>
          <w:szCs w:val="24"/>
        </w:rPr>
        <w:t>东和苏宁的物流就做出过“外骨骼机器人”来为穿戴者腰背部的肌肉提供更高强度的负重能力，以便减缓工作肌群的疲劳速度，降低人在运动过程中的能量消耗，提高工作效率。反之用外骨骼来发电的，也有很多科研团队在进行研发测试。廖维新表示，目前主要有两种发电方式：一种是磁铁在线圈中，随着运动而发电，这个原理是中学物理就会讲到的知识，问题是其重量较沉，体积也很难缩小；另一种则是采用压电材料，如果对其施加压力，它便会产生电位差，反之其也会因电场作用而产生机械变形，这种固有的机</w:t>
      </w:r>
      <w:r w:rsidRPr="00990B9F">
        <w:rPr>
          <w:rFonts w:ascii="宋体" w:eastAsia="宋体" w:hAnsi="宋体"/>
          <w:color w:val="000000" w:themeColor="text1"/>
          <w:sz w:val="24"/>
          <w:szCs w:val="24"/>
        </w:rPr>
        <w:t>-电耦合效应使得压电材料在工程中得到了广泛应用。</w:t>
      </w:r>
    </w:p>
    <w:p w14:paraId="0833B636" w14:textId="726DF424" w:rsidR="00990B9F" w:rsidRPr="00990B9F" w:rsidRDefault="00990B9F" w:rsidP="00990B9F">
      <w:pPr>
        <w:spacing w:line="360" w:lineRule="auto"/>
        <w:ind w:firstLineChars="200" w:firstLine="420"/>
        <w:jc w:val="left"/>
        <w:rPr>
          <w:rFonts w:ascii="宋体" w:eastAsia="宋体" w:hAnsi="宋体"/>
          <w:color w:val="000000" w:themeColor="text1"/>
          <w:sz w:val="24"/>
          <w:szCs w:val="24"/>
        </w:rPr>
      </w:pPr>
      <w:r w:rsidRPr="00990B9F">
        <w:drawing>
          <wp:anchor distT="0" distB="0" distL="114300" distR="114300" simplePos="0" relativeHeight="251661312" behindDoc="0" locked="0" layoutInCell="1" allowOverlap="1" wp14:anchorId="40BEE0C5" wp14:editId="0C7D45A1">
            <wp:simplePos x="0" y="0"/>
            <wp:positionH relativeFrom="margin">
              <wp:align>right</wp:align>
            </wp:positionH>
            <wp:positionV relativeFrom="paragraph">
              <wp:posOffset>662919</wp:posOffset>
            </wp:positionV>
            <wp:extent cx="4199890" cy="1069340"/>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99890" cy="1069340"/>
                    </a:xfrm>
                    <a:prstGeom prst="rect">
                      <a:avLst/>
                    </a:prstGeom>
                  </pic:spPr>
                </pic:pic>
              </a:graphicData>
            </a:graphic>
            <wp14:sizeRelH relativeFrom="margin">
              <wp14:pctWidth>0</wp14:pctWidth>
            </wp14:sizeRelH>
            <wp14:sizeRelV relativeFrom="margin">
              <wp14:pctHeight>0</wp14:pctHeight>
            </wp14:sizeRelV>
          </wp:anchor>
        </w:drawing>
      </w:r>
      <w:r w:rsidRPr="00990B9F">
        <w:rPr>
          <w:rFonts w:ascii="宋体" w:eastAsia="宋体" w:hAnsi="宋体" w:hint="eastAsia"/>
          <w:color w:val="000000" w:themeColor="text1"/>
          <w:sz w:val="24"/>
          <w:szCs w:val="24"/>
        </w:rPr>
        <w:t>和此前的电池相比较，使用压电材料就会显得很轻便。而压电材料也有不同的选择，压电陶瓷虽然压电性强、介电常数高，但其机械性很差，也很脆，所以不适合用于可穿戴设备。所以廖维新的研究团队采用了一种轻质的</w:t>
      </w:r>
      <w:r w:rsidRPr="00990B9F">
        <w:rPr>
          <w:rFonts w:ascii="宋体" w:eastAsia="宋体" w:hAnsi="宋体"/>
          <w:color w:val="000000" w:themeColor="text1"/>
          <w:sz w:val="24"/>
          <w:szCs w:val="24"/>
        </w:rPr>
        <w:t xml:space="preserve"> MFC（Macro-Fiber Composite，压电纤维复合材料），这种材料很软、可以承受很大的变形量。</w:t>
      </w:r>
      <w:r w:rsidRPr="00990B9F">
        <w:rPr>
          <w:rFonts w:ascii="宋体" w:eastAsia="宋体" w:hAnsi="宋体" w:hint="eastAsia"/>
          <w:color w:val="000000" w:themeColor="text1"/>
          <w:sz w:val="24"/>
          <w:szCs w:val="24"/>
        </w:rPr>
        <w:t>这款外骨骼发电设备采用了弯曲梁和曲柄</w:t>
      </w:r>
      <w:r w:rsidRPr="00990B9F">
        <w:rPr>
          <w:rFonts w:ascii="宋体" w:eastAsia="宋体" w:hAnsi="宋体" w:hint="eastAsia"/>
          <w:color w:val="000000" w:themeColor="text1"/>
          <w:sz w:val="24"/>
          <w:szCs w:val="24"/>
        </w:rPr>
        <w:lastRenderedPageBreak/>
        <w:t>滑块机构来捕捉人类在走路时的膝盖运动行为。然后，利用捕捉到的运动行为引发粘接在弯曲梁上的压电纤维复合材料变形，利用其压电效应使人通过膝盖弯曲和伸展来产生电流。</w:t>
      </w:r>
    </w:p>
    <w:p w14:paraId="10EC725C" w14:textId="5655B565" w:rsidR="00990B9F" w:rsidRPr="00990B9F" w:rsidRDefault="00990B9F" w:rsidP="00990B9F">
      <w:pPr>
        <w:spacing w:line="360" w:lineRule="auto"/>
        <w:ind w:firstLineChars="200" w:firstLine="480"/>
        <w:jc w:val="left"/>
        <w:rPr>
          <w:rFonts w:ascii="宋体" w:eastAsia="宋体" w:hAnsi="宋体" w:hint="eastAsia"/>
          <w:color w:val="000000" w:themeColor="text1"/>
          <w:sz w:val="24"/>
          <w:szCs w:val="24"/>
        </w:rPr>
      </w:pPr>
      <w:r>
        <w:rPr>
          <w:rFonts w:ascii="宋体" w:eastAsia="宋体" w:hAnsi="宋体" w:hint="eastAsia"/>
          <w:color w:val="000000" w:themeColor="text1"/>
          <w:sz w:val="24"/>
          <w:szCs w:val="24"/>
        </w:rPr>
        <w:t>材料方面的创新点就在于采用了前沿的压电材料和</w:t>
      </w:r>
      <w:r w:rsidRPr="00990B9F">
        <w:rPr>
          <w:rFonts w:ascii="宋体" w:eastAsia="宋体" w:hAnsi="宋体" w:hint="eastAsia"/>
          <w:color w:val="000000" w:themeColor="text1"/>
          <w:sz w:val="24"/>
          <w:szCs w:val="24"/>
        </w:rPr>
        <w:t>轻质的</w:t>
      </w:r>
      <w:r w:rsidRPr="00990B9F">
        <w:rPr>
          <w:rFonts w:ascii="宋体" w:eastAsia="宋体" w:hAnsi="宋体"/>
          <w:color w:val="000000" w:themeColor="text1"/>
          <w:sz w:val="24"/>
          <w:szCs w:val="24"/>
        </w:rPr>
        <w:t xml:space="preserve"> MFC（Macro-Fiber Composite，压电纤维复合材料）</w:t>
      </w:r>
      <w:r>
        <w:rPr>
          <w:rFonts w:ascii="宋体" w:eastAsia="宋体" w:hAnsi="宋体" w:hint="eastAsia"/>
          <w:color w:val="000000" w:themeColor="text1"/>
          <w:sz w:val="24"/>
          <w:szCs w:val="24"/>
        </w:rPr>
        <w:t>。同时将人体产生的机械能转化为稳定的电能，从而持续而高效稳定地向设备供能。</w:t>
      </w:r>
      <w:r w:rsidR="006E5935">
        <w:rPr>
          <w:rFonts w:ascii="宋体" w:eastAsia="宋体" w:hAnsi="宋体" w:hint="eastAsia"/>
          <w:color w:val="000000" w:themeColor="text1"/>
          <w:sz w:val="24"/>
          <w:szCs w:val="24"/>
        </w:rPr>
        <w:t>大大减轻了外骨骼的整体重量，是用户的福音。以往的外骨骼大多是把电池中的电能转化为机械能，而</w:t>
      </w:r>
      <w:r w:rsidR="006E5935" w:rsidRPr="00990B9F">
        <w:rPr>
          <w:rFonts w:ascii="宋体" w:eastAsia="宋体" w:hAnsi="宋体" w:hint="eastAsia"/>
          <w:color w:val="000000" w:themeColor="text1"/>
          <w:sz w:val="24"/>
          <w:szCs w:val="24"/>
        </w:rPr>
        <w:t>廖维新的研究团队</w:t>
      </w:r>
      <w:r w:rsidR="006E5935">
        <w:rPr>
          <w:rFonts w:ascii="宋体" w:eastAsia="宋体" w:hAnsi="宋体" w:hint="eastAsia"/>
          <w:color w:val="000000" w:themeColor="text1"/>
          <w:sz w:val="24"/>
          <w:szCs w:val="24"/>
        </w:rPr>
        <w:t>反其道而行之，实为一个应该学习的点。</w:t>
      </w:r>
      <w:bookmarkStart w:id="0" w:name="_GoBack"/>
      <w:bookmarkEnd w:id="0"/>
    </w:p>
    <w:sectPr w:rsidR="00990B9F" w:rsidRPr="00990B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EBDE3A" w14:textId="77777777" w:rsidR="005E0464" w:rsidRDefault="005E0464" w:rsidP="003A2B9B">
      <w:r>
        <w:separator/>
      </w:r>
    </w:p>
  </w:endnote>
  <w:endnote w:type="continuationSeparator" w:id="0">
    <w:p w14:paraId="396A8BCD" w14:textId="77777777" w:rsidR="005E0464" w:rsidRDefault="005E0464" w:rsidP="003A2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DE02FB" w14:textId="77777777" w:rsidR="005E0464" w:rsidRDefault="005E0464" w:rsidP="003A2B9B">
      <w:r>
        <w:separator/>
      </w:r>
    </w:p>
  </w:footnote>
  <w:footnote w:type="continuationSeparator" w:id="0">
    <w:p w14:paraId="180AC50E" w14:textId="77777777" w:rsidR="005E0464" w:rsidRDefault="005E0464" w:rsidP="003A2B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C90"/>
    <w:rsid w:val="003A2B9B"/>
    <w:rsid w:val="005E0464"/>
    <w:rsid w:val="006E5935"/>
    <w:rsid w:val="00896F42"/>
    <w:rsid w:val="00990B9F"/>
    <w:rsid w:val="00E12C90"/>
    <w:rsid w:val="00F80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65CB1D"/>
  <w15:chartTrackingRefBased/>
  <w15:docId w15:val="{9BDA13B1-2093-4295-BA23-DC8786C9A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A2B9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A2B9B"/>
    <w:rPr>
      <w:sz w:val="18"/>
      <w:szCs w:val="18"/>
    </w:rPr>
  </w:style>
  <w:style w:type="paragraph" w:styleId="a5">
    <w:name w:val="footer"/>
    <w:basedOn w:val="a"/>
    <w:link w:val="a6"/>
    <w:uiPriority w:val="99"/>
    <w:unhideWhenUsed/>
    <w:rsid w:val="003A2B9B"/>
    <w:pPr>
      <w:tabs>
        <w:tab w:val="center" w:pos="4153"/>
        <w:tab w:val="right" w:pos="8306"/>
      </w:tabs>
      <w:snapToGrid w:val="0"/>
      <w:jc w:val="left"/>
    </w:pPr>
    <w:rPr>
      <w:sz w:val="18"/>
      <w:szCs w:val="18"/>
    </w:rPr>
  </w:style>
  <w:style w:type="character" w:customStyle="1" w:styleId="a6">
    <w:name w:val="页脚 字符"/>
    <w:basedOn w:val="a0"/>
    <w:link w:val="a5"/>
    <w:uiPriority w:val="99"/>
    <w:rsid w:val="003A2B9B"/>
    <w:rPr>
      <w:sz w:val="18"/>
      <w:szCs w:val="18"/>
    </w:rPr>
  </w:style>
  <w:style w:type="character" w:styleId="a7">
    <w:name w:val="Hyperlink"/>
    <w:basedOn w:val="a0"/>
    <w:uiPriority w:val="99"/>
    <w:unhideWhenUsed/>
    <w:rsid w:val="00F8029A"/>
    <w:rPr>
      <w:color w:val="0563C1" w:themeColor="hyperlink"/>
      <w:u w:val="single"/>
    </w:rPr>
  </w:style>
  <w:style w:type="character" w:styleId="a8">
    <w:name w:val="Unresolved Mention"/>
    <w:basedOn w:val="a0"/>
    <w:uiPriority w:val="99"/>
    <w:semiHidden/>
    <w:unhideWhenUsed/>
    <w:rsid w:val="00F8029A"/>
    <w:rPr>
      <w:color w:val="605E5C"/>
      <w:shd w:val="clear" w:color="auto" w:fill="E1DFDD"/>
    </w:rPr>
  </w:style>
  <w:style w:type="character" w:styleId="a9">
    <w:name w:val="Strong"/>
    <w:basedOn w:val="a0"/>
    <w:uiPriority w:val="22"/>
    <w:qFormat/>
    <w:rsid w:val="00990B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370646">
      <w:bodyDiv w:val="1"/>
      <w:marLeft w:val="0"/>
      <w:marRight w:val="0"/>
      <w:marTop w:val="0"/>
      <w:marBottom w:val="0"/>
      <w:divBdr>
        <w:top w:val="none" w:sz="0" w:space="0" w:color="auto"/>
        <w:left w:val="none" w:sz="0" w:space="0" w:color="auto"/>
        <w:bottom w:val="none" w:sz="0" w:space="0" w:color="auto"/>
        <w:right w:val="none" w:sz="0" w:space="0" w:color="auto"/>
      </w:divBdr>
    </w:div>
    <w:div w:id="794101798">
      <w:bodyDiv w:val="1"/>
      <w:marLeft w:val="0"/>
      <w:marRight w:val="0"/>
      <w:marTop w:val="0"/>
      <w:marBottom w:val="0"/>
      <w:divBdr>
        <w:top w:val="none" w:sz="0" w:space="0" w:color="auto"/>
        <w:left w:val="none" w:sz="0" w:space="0" w:color="auto"/>
        <w:bottom w:val="none" w:sz="0" w:space="0" w:color="auto"/>
        <w:right w:val="none" w:sz="0" w:space="0" w:color="auto"/>
      </w:divBdr>
    </w:div>
    <w:div w:id="924648522">
      <w:bodyDiv w:val="1"/>
      <w:marLeft w:val="0"/>
      <w:marRight w:val="0"/>
      <w:marTop w:val="0"/>
      <w:marBottom w:val="0"/>
      <w:divBdr>
        <w:top w:val="none" w:sz="0" w:space="0" w:color="auto"/>
        <w:left w:val="none" w:sz="0" w:space="0" w:color="auto"/>
        <w:bottom w:val="none" w:sz="0" w:space="0" w:color="auto"/>
        <w:right w:val="none" w:sz="0" w:space="0" w:color="auto"/>
      </w:divBdr>
    </w:div>
    <w:div w:id="1077440439">
      <w:bodyDiv w:val="1"/>
      <w:marLeft w:val="0"/>
      <w:marRight w:val="0"/>
      <w:marTop w:val="0"/>
      <w:marBottom w:val="0"/>
      <w:divBdr>
        <w:top w:val="none" w:sz="0" w:space="0" w:color="auto"/>
        <w:left w:val="none" w:sz="0" w:space="0" w:color="auto"/>
        <w:bottom w:val="none" w:sz="0" w:space="0" w:color="auto"/>
        <w:right w:val="none" w:sz="0" w:space="0" w:color="auto"/>
      </w:divBdr>
    </w:div>
    <w:div w:id="1300841696">
      <w:bodyDiv w:val="1"/>
      <w:marLeft w:val="0"/>
      <w:marRight w:val="0"/>
      <w:marTop w:val="0"/>
      <w:marBottom w:val="0"/>
      <w:divBdr>
        <w:top w:val="none" w:sz="0" w:space="0" w:color="auto"/>
        <w:left w:val="none" w:sz="0" w:space="0" w:color="auto"/>
        <w:bottom w:val="none" w:sz="0" w:space="0" w:color="auto"/>
        <w:right w:val="none" w:sz="0" w:space="0" w:color="auto"/>
      </w:divBdr>
    </w:div>
    <w:div w:id="1436631200">
      <w:bodyDiv w:val="1"/>
      <w:marLeft w:val="0"/>
      <w:marRight w:val="0"/>
      <w:marTop w:val="0"/>
      <w:marBottom w:val="0"/>
      <w:divBdr>
        <w:top w:val="none" w:sz="0" w:space="0" w:color="auto"/>
        <w:left w:val="none" w:sz="0" w:space="0" w:color="auto"/>
        <w:bottom w:val="none" w:sz="0" w:space="0" w:color="auto"/>
        <w:right w:val="none" w:sz="0" w:space="0" w:color="auto"/>
      </w:divBdr>
    </w:div>
    <w:div w:id="1581983764">
      <w:bodyDiv w:val="1"/>
      <w:marLeft w:val="0"/>
      <w:marRight w:val="0"/>
      <w:marTop w:val="0"/>
      <w:marBottom w:val="0"/>
      <w:divBdr>
        <w:top w:val="none" w:sz="0" w:space="0" w:color="auto"/>
        <w:left w:val="none" w:sz="0" w:space="0" w:color="auto"/>
        <w:bottom w:val="none" w:sz="0" w:space="0" w:color="auto"/>
        <w:right w:val="none" w:sz="0" w:space="0" w:color="auto"/>
      </w:divBdr>
    </w:div>
    <w:div w:id="171982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feiyu</dc:creator>
  <cp:keywords/>
  <dc:description/>
  <cp:lastModifiedBy>lu feiyu</cp:lastModifiedBy>
  <cp:revision>2</cp:revision>
  <dcterms:created xsi:type="dcterms:W3CDTF">2019-12-04T14:05:00Z</dcterms:created>
  <dcterms:modified xsi:type="dcterms:W3CDTF">2019-12-04T15:31:00Z</dcterms:modified>
</cp:coreProperties>
</file>