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6D042" w14:textId="77777777" w:rsidR="009268B9" w:rsidRPr="00E50C55" w:rsidRDefault="009268B9" w:rsidP="001E67CD">
      <w:pPr>
        <w:spacing w:after="0" w:line="360" w:lineRule="auto"/>
        <w:jc w:val="center"/>
        <w:rPr>
          <w:rFonts w:ascii="Poppins" w:hAnsi="Poppins" w:cs="Poppins"/>
        </w:rPr>
      </w:pPr>
    </w:p>
    <w:p w14:paraId="7B17F9B0" w14:textId="77777777" w:rsidR="00C638EE" w:rsidRPr="00E50C55" w:rsidRDefault="00C638EE" w:rsidP="001E67CD">
      <w:pPr>
        <w:spacing w:after="0" w:line="360" w:lineRule="auto"/>
        <w:jc w:val="center"/>
        <w:rPr>
          <w:rFonts w:ascii="Poppins" w:hAnsi="Poppins" w:cs="Poppins"/>
        </w:rPr>
      </w:pPr>
    </w:p>
    <w:p w14:paraId="713BECC1" w14:textId="77777777" w:rsidR="00C638EE" w:rsidRDefault="00C638EE" w:rsidP="001E67CD">
      <w:pPr>
        <w:spacing w:after="0" w:line="360" w:lineRule="auto"/>
        <w:jc w:val="center"/>
        <w:rPr>
          <w:rFonts w:ascii="Poppins" w:hAnsi="Poppins" w:cs="Poppins"/>
        </w:rPr>
      </w:pPr>
    </w:p>
    <w:p w14:paraId="15F02BA4" w14:textId="77777777" w:rsidR="001E67CD" w:rsidRPr="00E50C55" w:rsidRDefault="001E67CD" w:rsidP="001E67CD">
      <w:pPr>
        <w:spacing w:after="0" w:line="360" w:lineRule="auto"/>
        <w:jc w:val="center"/>
        <w:rPr>
          <w:rFonts w:ascii="Poppins" w:hAnsi="Poppins" w:cs="Poppins"/>
        </w:rPr>
      </w:pPr>
    </w:p>
    <w:p w14:paraId="6AD226B0" w14:textId="77777777" w:rsidR="00C638EE" w:rsidRPr="00E50C55" w:rsidRDefault="00C638EE" w:rsidP="001E67CD">
      <w:pPr>
        <w:spacing w:after="0" w:line="360" w:lineRule="auto"/>
        <w:jc w:val="center"/>
        <w:rPr>
          <w:rFonts w:ascii="Poppins" w:hAnsi="Poppins" w:cs="Poppins"/>
        </w:rPr>
      </w:pPr>
    </w:p>
    <w:p w14:paraId="2B0AC250" w14:textId="77777777" w:rsidR="00C638EE" w:rsidRDefault="00C638EE" w:rsidP="001E67CD">
      <w:pPr>
        <w:spacing w:after="0" w:line="360" w:lineRule="auto"/>
        <w:jc w:val="center"/>
        <w:rPr>
          <w:rFonts w:ascii="Poppins" w:hAnsi="Poppins" w:cs="Poppins"/>
        </w:rPr>
      </w:pPr>
    </w:p>
    <w:p w14:paraId="562360A6" w14:textId="77777777" w:rsidR="001E67CD" w:rsidRPr="00E50C55" w:rsidRDefault="001E67CD" w:rsidP="001E67CD">
      <w:pPr>
        <w:spacing w:after="0" w:line="360" w:lineRule="auto"/>
        <w:jc w:val="center"/>
        <w:rPr>
          <w:rFonts w:ascii="Poppins" w:hAnsi="Poppins" w:cs="Poppins"/>
        </w:rPr>
      </w:pPr>
    </w:p>
    <w:p w14:paraId="1C04B258" w14:textId="77777777" w:rsidR="00C638EE" w:rsidRPr="00E50C55" w:rsidRDefault="00C638EE" w:rsidP="001E67CD">
      <w:pPr>
        <w:spacing w:after="0" w:line="360" w:lineRule="auto"/>
        <w:jc w:val="center"/>
        <w:rPr>
          <w:rFonts w:ascii="Poppins" w:hAnsi="Poppins" w:cs="Poppins"/>
        </w:rPr>
      </w:pPr>
    </w:p>
    <w:p w14:paraId="138FDAB7" w14:textId="13B1F9C9" w:rsidR="00C638EE" w:rsidRPr="00E50C55" w:rsidRDefault="003455D2" w:rsidP="000E690F">
      <w:pPr>
        <w:spacing w:after="0" w:line="360" w:lineRule="auto"/>
        <w:jc w:val="center"/>
        <w:rPr>
          <w:rFonts w:ascii="Poppins" w:hAnsi="Poppins" w:cs="Poppins"/>
        </w:rPr>
      </w:pPr>
      <w:r>
        <w:rPr>
          <w:rFonts w:ascii="Poppins" w:hAnsi="Poppins" w:cs="Poppins"/>
        </w:rPr>
        <w:t xml:space="preserve">Laporan </w:t>
      </w:r>
      <w:r w:rsidR="000E690F" w:rsidRPr="000E690F">
        <w:rPr>
          <w:rFonts w:ascii="Poppins" w:hAnsi="Poppins" w:cs="Poppins"/>
        </w:rPr>
        <w:t>Data Anal</w:t>
      </w:r>
      <w:r>
        <w:rPr>
          <w:rFonts w:ascii="Poppins" w:hAnsi="Poppins" w:cs="Poppins"/>
        </w:rPr>
        <w:t>i</w:t>
      </w:r>
      <w:r w:rsidR="000E690F" w:rsidRPr="000E690F">
        <w:rPr>
          <w:rFonts w:ascii="Poppins" w:hAnsi="Poppins" w:cs="Poppins"/>
        </w:rPr>
        <w:t>sis</w:t>
      </w:r>
    </w:p>
    <w:p w14:paraId="5BD7E909" w14:textId="3D03D88A" w:rsidR="00C27152" w:rsidRPr="00E700C5" w:rsidRDefault="000E690F" w:rsidP="000E690F">
      <w:pPr>
        <w:spacing w:after="0" w:line="276" w:lineRule="auto"/>
        <w:jc w:val="center"/>
        <w:rPr>
          <w:rFonts w:ascii="Poppins" w:hAnsi="Poppins" w:cs="Poppins"/>
          <w:b/>
          <w:bCs/>
          <w:color w:val="ED7D31" w:themeColor="accent2"/>
          <w:sz w:val="40"/>
          <w:szCs w:val="40"/>
        </w:rPr>
      </w:pPr>
      <w:r w:rsidRPr="00E700C5">
        <w:rPr>
          <w:rFonts w:ascii="Poppins" w:hAnsi="Poppins" w:cs="Poppins"/>
          <w:b/>
          <w:bCs/>
          <w:color w:val="ED7D31" w:themeColor="accent2"/>
          <w:sz w:val="40"/>
          <w:szCs w:val="40"/>
        </w:rPr>
        <w:t xml:space="preserve">PRODUKSI PADI DI PULAU SUMATERA </w:t>
      </w:r>
    </w:p>
    <w:p w14:paraId="22F2794D" w14:textId="1BC7D235" w:rsidR="00C638EE" w:rsidRPr="00E700C5" w:rsidRDefault="00C638EE" w:rsidP="001E67CD">
      <w:pPr>
        <w:spacing w:after="0" w:line="360" w:lineRule="auto"/>
        <w:jc w:val="center"/>
        <w:rPr>
          <w:rFonts w:ascii="Poppins" w:hAnsi="Poppins" w:cs="Poppins"/>
          <w:b/>
          <w:bCs/>
          <w:color w:val="ED7D31" w:themeColor="accent2"/>
          <w:sz w:val="40"/>
          <w:szCs w:val="40"/>
        </w:rPr>
      </w:pPr>
      <w:r w:rsidRPr="00E700C5">
        <w:rPr>
          <w:rFonts w:ascii="Poppins" w:hAnsi="Poppins" w:cs="Poppins"/>
          <w:b/>
          <w:bCs/>
          <w:color w:val="ED7D31" w:themeColor="accent2"/>
          <w:sz w:val="40"/>
          <w:szCs w:val="40"/>
        </w:rPr>
        <w:t>(</w:t>
      </w:r>
      <w:r w:rsidR="00E50C55" w:rsidRPr="00E700C5">
        <w:rPr>
          <w:rFonts w:ascii="Poppins" w:hAnsi="Poppins" w:cs="Poppins"/>
          <w:b/>
          <w:bCs/>
          <w:color w:val="ED7D31" w:themeColor="accent2"/>
          <w:sz w:val="40"/>
          <w:szCs w:val="40"/>
        </w:rPr>
        <w:t xml:space="preserve"> </w:t>
      </w:r>
      <w:r w:rsidRPr="00E700C5">
        <w:rPr>
          <w:rFonts w:ascii="Poppins" w:hAnsi="Poppins" w:cs="Poppins"/>
          <w:b/>
          <w:bCs/>
          <w:color w:val="ED7D31" w:themeColor="accent2"/>
          <w:sz w:val="40"/>
          <w:szCs w:val="40"/>
        </w:rPr>
        <w:t>1993</w:t>
      </w:r>
      <w:r w:rsidR="00E50C55" w:rsidRPr="00E700C5">
        <w:rPr>
          <w:rFonts w:ascii="Poppins" w:hAnsi="Poppins" w:cs="Poppins"/>
          <w:b/>
          <w:bCs/>
          <w:color w:val="ED7D31" w:themeColor="accent2"/>
          <w:sz w:val="40"/>
          <w:szCs w:val="40"/>
        </w:rPr>
        <w:t xml:space="preserve"> </w:t>
      </w:r>
      <w:r w:rsidRPr="00E700C5">
        <w:rPr>
          <w:rFonts w:ascii="Poppins" w:hAnsi="Poppins" w:cs="Poppins"/>
          <w:b/>
          <w:bCs/>
          <w:color w:val="ED7D31" w:themeColor="accent2"/>
          <w:sz w:val="40"/>
          <w:szCs w:val="40"/>
        </w:rPr>
        <w:t>–</w:t>
      </w:r>
      <w:r w:rsidR="00E50C55" w:rsidRPr="00E700C5">
        <w:rPr>
          <w:rFonts w:ascii="Poppins" w:hAnsi="Poppins" w:cs="Poppins"/>
          <w:b/>
          <w:bCs/>
          <w:color w:val="ED7D31" w:themeColor="accent2"/>
          <w:sz w:val="40"/>
          <w:szCs w:val="40"/>
        </w:rPr>
        <w:t xml:space="preserve"> </w:t>
      </w:r>
      <w:r w:rsidRPr="00E700C5">
        <w:rPr>
          <w:rFonts w:ascii="Poppins" w:hAnsi="Poppins" w:cs="Poppins"/>
          <w:b/>
          <w:bCs/>
          <w:color w:val="ED7D31" w:themeColor="accent2"/>
          <w:sz w:val="40"/>
          <w:szCs w:val="40"/>
        </w:rPr>
        <w:t>2020</w:t>
      </w:r>
      <w:r w:rsidR="00E50C55" w:rsidRPr="00E700C5">
        <w:rPr>
          <w:rFonts w:ascii="Poppins" w:hAnsi="Poppins" w:cs="Poppins"/>
          <w:b/>
          <w:bCs/>
          <w:color w:val="ED7D31" w:themeColor="accent2"/>
          <w:sz w:val="40"/>
          <w:szCs w:val="40"/>
        </w:rPr>
        <w:t xml:space="preserve"> </w:t>
      </w:r>
      <w:r w:rsidRPr="00E700C5">
        <w:rPr>
          <w:rFonts w:ascii="Poppins" w:hAnsi="Poppins" w:cs="Poppins"/>
          <w:b/>
          <w:bCs/>
          <w:color w:val="ED7D31" w:themeColor="accent2"/>
          <w:sz w:val="40"/>
          <w:szCs w:val="40"/>
        </w:rPr>
        <w:t>)</w:t>
      </w:r>
    </w:p>
    <w:p w14:paraId="57A00C69" w14:textId="77777777" w:rsidR="00C638EE" w:rsidRDefault="00C638EE" w:rsidP="001E67CD">
      <w:pPr>
        <w:spacing w:after="0" w:line="360" w:lineRule="auto"/>
        <w:jc w:val="center"/>
        <w:rPr>
          <w:rFonts w:ascii="Poppins" w:hAnsi="Poppins" w:cs="Poppins"/>
        </w:rPr>
      </w:pPr>
    </w:p>
    <w:p w14:paraId="10FE1EE2" w14:textId="77777777" w:rsidR="001401CB" w:rsidRPr="00E50C55" w:rsidRDefault="001401CB" w:rsidP="001E67CD">
      <w:pPr>
        <w:spacing w:after="0" w:line="360" w:lineRule="auto"/>
        <w:jc w:val="center"/>
        <w:rPr>
          <w:rFonts w:ascii="Poppins" w:hAnsi="Poppins" w:cs="Poppins"/>
        </w:rPr>
      </w:pPr>
    </w:p>
    <w:p w14:paraId="3A2A6E61" w14:textId="14E3A24B" w:rsidR="00C638EE" w:rsidRPr="000E690F" w:rsidRDefault="00C638EE" w:rsidP="001E67CD">
      <w:pPr>
        <w:spacing w:after="0" w:line="360" w:lineRule="auto"/>
        <w:jc w:val="center"/>
        <w:rPr>
          <w:rFonts w:ascii="Poppins" w:hAnsi="Poppins" w:cs="Poppins"/>
          <w:b/>
          <w:bCs/>
        </w:rPr>
      </w:pPr>
      <w:r w:rsidRPr="00E50C55">
        <w:rPr>
          <w:rFonts w:ascii="Poppins" w:hAnsi="Poppins" w:cs="Poppins"/>
        </w:rPr>
        <w:t>Oleh :</w:t>
      </w:r>
      <w:r w:rsidRPr="00E50C55">
        <w:rPr>
          <w:rFonts w:ascii="Poppins" w:hAnsi="Poppins" w:cs="Poppins"/>
        </w:rPr>
        <w:br/>
      </w:r>
      <w:r w:rsidRPr="000E690F">
        <w:rPr>
          <w:rFonts w:ascii="Poppins" w:hAnsi="Poppins" w:cs="Poppins"/>
          <w:b/>
          <w:bCs/>
        </w:rPr>
        <w:t>Rendy Lutfi Prabowo</w:t>
      </w:r>
    </w:p>
    <w:p w14:paraId="0FEFFBBA" w14:textId="24CFD5D7" w:rsidR="000E690F" w:rsidRPr="00B5462B" w:rsidRDefault="00341877" w:rsidP="001E67CD">
      <w:pPr>
        <w:spacing w:after="0" w:line="360" w:lineRule="auto"/>
        <w:jc w:val="center"/>
        <w:rPr>
          <w:rFonts w:ascii="Poppins" w:hAnsi="Poppins" w:cs="Poppins"/>
        </w:rPr>
      </w:pPr>
      <w:r>
        <w:rPr>
          <w:rFonts w:ascii="Poppins" w:hAnsi="Poppins" w:cs="Poppins"/>
        </w:rPr>
        <w:t>Juni</w:t>
      </w:r>
      <w:r w:rsidR="000E690F" w:rsidRPr="00B5462B">
        <w:rPr>
          <w:rFonts w:ascii="Poppins" w:hAnsi="Poppins" w:cs="Poppins"/>
        </w:rPr>
        <w:t xml:space="preserve"> 2025</w:t>
      </w:r>
    </w:p>
    <w:p w14:paraId="74CBE758" w14:textId="77777777" w:rsidR="000E690F" w:rsidRDefault="000E690F" w:rsidP="001E67CD">
      <w:pPr>
        <w:spacing w:after="0" w:line="360" w:lineRule="auto"/>
        <w:jc w:val="center"/>
        <w:rPr>
          <w:rFonts w:ascii="Poppins" w:hAnsi="Poppins" w:cs="Poppins"/>
        </w:rPr>
      </w:pPr>
    </w:p>
    <w:p w14:paraId="6E1AD024" w14:textId="77777777" w:rsidR="000E690F" w:rsidRDefault="000E690F" w:rsidP="001E67CD">
      <w:pPr>
        <w:spacing w:after="0" w:line="360" w:lineRule="auto"/>
        <w:jc w:val="center"/>
        <w:rPr>
          <w:rFonts w:ascii="Poppins" w:hAnsi="Poppins" w:cs="Poppins"/>
        </w:rPr>
      </w:pPr>
    </w:p>
    <w:p w14:paraId="1584F4FB" w14:textId="77777777" w:rsidR="000E690F" w:rsidRPr="00E50C55" w:rsidRDefault="000E690F" w:rsidP="001E67CD">
      <w:pPr>
        <w:spacing w:after="0" w:line="360" w:lineRule="auto"/>
        <w:jc w:val="center"/>
        <w:rPr>
          <w:rFonts w:ascii="Poppins" w:hAnsi="Poppins" w:cs="Poppins"/>
        </w:rPr>
      </w:pPr>
    </w:p>
    <w:p w14:paraId="787BE9B3" w14:textId="6A2B0A1F" w:rsidR="000E690F" w:rsidRPr="000E690F" w:rsidRDefault="000E690F" w:rsidP="001E67CD">
      <w:pPr>
        <w:spacing w:after="0" w:line="360" w:lineRule="auto"/>
        <w:jc w:val="center"/>
        <w:rPr>
          <w:rFonts w:ascii="Poppins" w:hAnsi="Poppins" w:cs="Poppins"/>
          <w:sz w:val="20"/>
          <w:szCs w:val="20"/>
        </w:rPr>
      </w:pPr>
      <w:r>
        <w:rPr>
          <w:rFonts w:ascii="Poppins" w:hAnsi="Poppins" w:cs="Poppins"/>
          <w:sz w:val="20"/>
          <w:szCs w:val="20"/>
        </w:rPr>
        <w:t xml:space="preserve"> </w:t>
      </w:r>
    </w:p>
    <w:p w14:paraId="6E7D6064" w14:textId="77777777" w:rsidR="00C638EE" w:rsidRPr="00E50C55" w:rsidRDefault="00C638EE" w:rsidP="001E67CD">
      <w:pPr>
        <w:spacing w:after="0" w:line="360" w:lineRule="auto"/>
        <w:jc w:val="center"/>
        <w:rPr>
          <w:rFonts w:ascii="Poppins" w:hAnsi="Poppins" w:cs="Poppins"/>
        </w:rPr>
      </w:pPr>
    </w:p>
    <w:p w14:paraId="6BF4C281" w14:textId="77777777" w:rsidR="00C638EE" w:rsidRPr="00E50C55" w:rsidRDefault="00C638EE" w:rsidP="001E67CD">
      <w:pPr>
        <w:spacing w:after="0" w:line="360" w:lineRule="auto"/>
        <w:jc w:val="center"/>
        <w:rPr>
          <w:rFonts w:ascii="Poppins" w:hAnsi="Poppins" w:cs="Poppins"/>
        </w:rPr>
      </w:pPr>
    </w:p>
    <w:p w14:paraId="76ECA8E1" w14:textId="77777777" w:rsidR="001E67CD" w:rsidRDefault="001E67CD" w:rsidP="00E50C55">
      <w:pPr>
        <w:spacing w:after="0" w:line="240" w:lineRule="auto"/>
        <w:jc w:val="center"/>
        <w:rPr>
          <w:rFonts w:ascii="Poppins" w:hAnsi="Poppins" w:cs="Poppins"/>
        </w:rPr>
        <w:sectPr w:rsidR="001E67CD" w:rsidSect="00C638EE">
          <w:headerReference w:type="default" r:id="rId7"/>
          <w:pgSz w:w="11906" w:h="16838" w:code="9"/>
          <w:pgMar w:top="1440" w:right="1440" w:bottom="1440" w:left="1440" w:header="720" w:footer="720" w:gutter="0"/>
          <w:cols w:space="720"/>
          <w:docGrid w:linePitch="360"/>
        </w:sectPr>
      </w:pPr>
    </w:p>
    <w:p w14:paraId="6BBFDE65" w14:textId="21BEAEB4" w:rsidR="00C638EE" w:rsidRPr="00E700C5" w:rsidRDefault="00C638EE" w:rsidP="00D84F83">
      <w:pPr>
        <w:spacing w:after="0" w:line="240" w:lineRule="auto"/>
        <w:jc w:val="both"/>
        <w:rPr>
          <w:rFonts w:ascii="Poppins" w:hAnsi="Poppins" w:cs="Poppins"/>
          <w:b/>
          <w:bCs/>
          <w:color w:val="ED7D31" w:themeColor="accent2"/>
          <w:sz w:val="40"/>
          <w:szCs w:val="40"/>
        </w:rPr>
      </w:pPr>
      <w:r w:rsidRPr="00E700C5">
        <w:rPr>
          <w:rFonts w:ascii="Poppins" w:hAnsi="Poppins" w:cs="Poppins"/>
          <w:b/>
          <w:bCs/>
          <w:color w:val="ED7D31" w:themeColor="accent2"/>
          <w:sz w:val="40"/>
          <w:szCs w:val="40"/>
        </w:rPr>
        <w:lastRenderedPageBreak/>
        <w:t>Problem Definition</w:t>
      </w:r>
    </w:p>
    <w:p w14:paraId="3A8A14CB" w14:textId="77777777" w:rsidR="0044475A" w:rsidRDefault="0044475A" w:rsidP="00D84F83">
      <w:pPr>
        <w:spacing w:after="0" w:line="240" w:lineRule="auto"/>
        <w:jc w:val="both"/>
        <w:rPr>
          <w:rFonts w:ascii="Poppins" w:hAnsi="Poppins" w:cs="Poppins"/>
        </w:rPr>
      </w:pPr>
    </w:p>
    <w:p w14:paraId="79D62790" w14:textId="61CAC23A" w:rsidR="00D84F83" w:rsidRPr="00D84F83" w:rsidRDefault="00D84F83" w:rsidP="00D84F83">
      <w:pPr>
        <w:spacing w:after="0" w:line="240" w:lineRule="auto"/>
        <w:jc w:val="both"/>
        <w:rPr>
          <w:rFonts w:ascii="Poppins" w:hAnsi="Poppins" w:cs="Poppins"/>
        </w:rPr>
      </w:pPr>
      <w:r w:rsidRPr="00D84F83">
        <w:rPr>
          <w:rFonts w:ascii="Poppins" w:hAnsi="Poppins" w:cs="Poppins"/>
        </w:rPr>
        <w:t>Padi merupakan komoditas strategis di Indonesia karena menjadi sumber pangan pokok bagi sebagian besar masyarakat. Pulau Sumatera termasuk salah satu lumbung padi nasional dengan kontribusi signifikan terhadap produksi beras nasional. Namun, produksi padi dapat dipengaruhi oleh berbagai faktor, mulai dari luas lahan, kondisi iklim (curah hujan, kelembapan, suhu), hingga kebijakan pertanian di masing-masing provinsi.</w:t>
      </w:r>
    </w:p>
    <w:p w14:paraId="27B8B52D" w14:textId="77777777" w:rsidR="00D84F83" w:rsidRPr="00D84F83" w:rsidRDefault="00D84F83" w:rsidP="00D84F83">
      <w:pPr>
        <w:spacing w:after="0" w:line="240" w:lineRule="auto"/>
        <w:jc w:val="both"/>
        <w:rPr>
          <w:rFonts w:ascii="Poppins" w:hAnsi="Poppins" w:cs="Poppins"/>
        </w:rPr>
      </w:pPr>
    </w:p>
    <w:p w14:paraId="740B4E8B" w14:textId="1967F747" w:rsidR="00D84F83" w:rsidRPr="00D84F83" w:rsidRDefault="00D84F83" w:rsidP="00D84F83">
      <w:pPr>
        <w:spacing w:after="0" w:line="240" w:lineRule="auto"/>
        <w:jc w:val="both"/>
        <w:rPr>
          <w:rFonts w:ascii="Poppins" w:hAnsi="Poppins" w:cs="Poppins"/>
        </w:rPr>
      </w:pPr>
      <w:r w:rsidRPr="00D84F83">
        <w:rPr>
          <w:rFonts w:ascii="Poppins" w:hAnsi="Poppins" w:cs="Poppins"/>
        </w:rPr>
        <w:t>Analisis data produksi padi di Pulau Sumatera dari tahun ke tahun menjadi penting untuk</w:t>
      </w:r>
      <w:r>
        <w:rPr>
          <w:rFonts w:ascii="Poppins" w:hAnsi="Poppins" w:cs="Poppins"/>
        </w:rPr>
        <w:t xml:space="preserve"> </w:t>
      </w:r>
      <w:r w:rsidRPr="00D84F83">
        <w:rPr>
          <w:rFonts w:ascii="Poppins" w:hAnsi="Poppins" w:cs="Poppins"/>
        </w:rPr>
        <w:t>:</w:t>
      </w:r>
    </w:p>
    <w:p w14:paraId="23574717" w14:textId="77777777" w:rsidR="00D84F83" w:rsidRPr="00D84F83" w:rsidRDefault="00D84F83" w:rsidP="00D84F83">
      <w:pPr>
        <w:pStyle w:val="ListParagraph"/>
        <w:numPr>
          <w:ilvl w:val="0"/>
          <w:numId w:val="3"/>
        </w:numPr>
        <w:spacing w:after="0" w:line="240" w:lineRule="auto"/>
        <w:ind w:left="426" w:hanging="426"/>
        <w:jc w:val="both"/>
        <w:rPr>
          <w:rFonts w:ascii="Poppins" w:hAnsi="Poppins" w:cs="Poppins"/>
        </w:rPr>
      </w:pPr>
      <w:r w:rsidRPr="00D84F83">
        <w:rPr>
          <w:rFonts w:ascii="Poppins" w:hAnsi="Poppins" w:cs="Poppins"/>
        </w:rPr>
        <w:t>Memahami tren produksi dan fluktuasi yang terjadi.</w:t>
      </w:r>
    </w:p>
    <w:p w14:paraId="7F45D85B" w14:textId="77777777" w:rsidR="00D84F83" w:rsidRPr="00D84F83" w:rsidRDefault="00D84F83" w:rsidP="00D84F83">
      <w:pPr>
        <w:pStyle w:val="ListParagraph"/>
        <w:numPr>
          <w:ilvl w:val="0"/>
          <w:numId w:val="3"/>
        </w:numPr>
        <w:spacing w:after="0" w:line="240" w:lineRule="auto"/>
        <w:ind w:left="426" w:hanging="426"/>
        <w:jc w:val="both"/>
        <w:rPr>
          <w:rFonts w:ascii="Poppins" w:hAnsi="Poppins" w:cs="Poppins"/>
        </w:rPr>
      </w:pPr>
      <w:r w:rsidRPr="00D84F83">
        <w:rPr>
          <w:rFonts w:ascii="Poppins" w:hAnsi="Poppins" w:cs="Poppins"/>
        </w:rPr>
        <w:t>Mengidentifikasi provinsi penghasil utama serta wilayah dengan produktivitas tertinggi.</w:t>
      </w:r>
    </w:p>
    <w:p w14:paraId="0D1F7848" w14:textId="77777777" w:rsidR="00D84F83" w:rsidRPr="00D84F83" w:rsidRDefault="00D84F83" w:rsidP="00D84F83">
      <w:pPr>
        <w:pStyle w:val="ListParagraph"/>
        <w:numPr>
          <w:ilvl w:val="0"/>
          <w:numId w:val="3"/>
        </w:numPr>
        <w:spacing w:after="0" w:line="240" w:lineRule="auto"/>
        <w:ind w:left="426" w:hanging="426"/>
        <w:jc w:val="both"/>
        <w:rPr>
          <w:rFonts w:ascii="Poppins" w:hAnsi="Poppins" w:cs="Poppins"/>
        </w:rPr>
      </w:pPr>
      <w:r w:rsidRPr="00D84F83">
        <w:rPr>
          <w:rFonts w:ascii="Poppins" w:hAnsi="Poppins" w:cs="Poppins"/>
        </w:rPr>
        <w:t>Mengevaluasi sejauh mana faktor lingkungan berpengaruh terhadap hasil produksi.</w:t>
      </w:r>
    </w:p>
    <w:p w14:paraId="0B561A82" w14:textId="77777777" w:rsidR="00D84F83" w:rsidRPr="00D84F83" w:rsidRDefault="00D84F83" w:rsidP="00D84F83">
      <w:pPr>
        <w:spacing w:after="0" w:line="240" w:lineRule="auto"/>
        <w:jc w:val="both"/>
        <w:rPr>
          <w:rFonts w:ascii="Poppins" w:hAnsi="Poppins" w:cs="Poppins"/>
        </w:rPr>
      </w:pPr>
    </w:p>
    <w:p w14:paraId="04664649" w14:textId="0143911F" w:rsidR="00C638EE" w:rsidRPr="00E50C55" w:rsidRDefault="00D84F83" w:rsidP="00D84F83">
      <w:pPr>
        <w:spacing w:after="0" w:line="240" w:lineRule="auto"/>
        <w:jc w:val="both"/>
        <w:rPr>
          <w:rFonts w:ascii="Poppins" w:hAnsi="Poppins" w:cs="Poppins"/>
        </w:rPr>
      </w:pPr>
      <w:r w:rsidRPr="00D84F83">
        <w:rPr>
          <w:rFonts w:ascii="Poppins" w:hAnsi="Poppins" w:cs="Poppins"/>
        </w:rPr>
        <w:t>Dengan analisis ini, dapat diperoleh insight yang bermanfaat untuk mendukung kebijakan pangan, meningkatkan efisiensi lahan, serta mengantisipasi penurunan produksi di masa depan.</w:t>
      </w:r>
    </w:p>
    <w:p w14:paraId="71CD5D02" w14:textId="77777777" w:rsidR="00C638EE" w:rsidRPr="00E50C55" w:rsidRDefault="00C638EE" w:rsidP="00D84F83">
      <w:pPr>
        <w:spacing w:after="0" w:line="240" w:lineRule="auto"/>
        <w:jc w:val="both"/>
        <w:rPr>
          <w:rFonts w:ascii="Poppins" w:hAnsi="Poppins" w:cs="Poppins"/>
        </w:rPr>
      </w:pPr>
    </w:p>
    <w:p w14:paraId="3FC764BA" w14:textId="703E43CF" w:rsidR="00C638EE" w:rsidRPr="00E700C5" w:rsidRDefault="00C638EE" w:rsidP="00D84F83">
      <w:pPr>
        <w:spacing w:after="0" w:line="240" w:lineRule="auto"/>
        <w:jc w:val="both"/>
        <w:rPr>
          <w:rFonts w:ascii="Poppins" w:hAnsi="Poppins" w:cs="Poppins"/>
          <w:color w:val="ED7D31" w:themeColor="accent2"/>
          <w:sz w:val="28"/>
          <w:szCs w:val="28"/>
        </w:rPr>
      </w:pPr>
      <w:r w:rsidRPr="00E700C5">
        <w:rPr>
          <w:rFonts w:ascii="Poppins" w:hAnsi="Poppins" w:cs="Poppins"/>
          <w:b/>
          <w:bCs/>
          <w:color w:val="ED7D31" w:themeColor="accent2"/>
          <w:sz w:val="40"/>
          <w:szCs w:val="40"/>
        </w:rPr>
        <w:t>Dataset Description</w:t>
      </w:r>
    </w:p>
    <w:p w14:paraId="3AF91DA3" w14:textId="77777777" w:rsidR="0044475A" w:rsidRDefault="0044475A" w:rsidP="00D84F83">
      <w:pPr>
        <w:spacing w:after="0" w:line="240" w:lineRule="auto"/>
        <w:jc w:val="both"/>
        <w:rPr>
          <w:rFonts w:ascii="Poppins" w:hAnsi="Poppins" w:cs="Poppins"/>
        </w:rPr>
      </w:pPr>
    </w:p>
    <w:p w14:paraId="696BBF0E" w14:textId="5E4C94E6" w:rsidR="00C638EE" w:rsidRDefault="00D84F83" w:rsidP="00D84F83">
      <w:pPr>
        <w:spacing w:after="0" w:line="240" w:lineRule="auto"/>
        <w:jc w:val="both"/>
        <w:rPr>
          <w:rFonts w:ascii="Poppins" w:hAnsi="Poppins" w:cs="Poppins"/>
        </w:rPr>
      </w:pPr>
      <w:r w:rsidRPr="00D84F83">
        <w:rPr>
          <w:rFonts w:ascii="Poppins" w:hAnsi="Poppins" w:cs="Poppins"/>
        </w:rPr>
        <w:t xml:space="preserve">Dataset yang digunakan dalam analisis ini bersumber dari situs Kaggle (judul: </w:t>
      </w:r>
      <w:hyperlink r:id="rId8" w:history="1">
        <w:r w:rsidRPr="00D84F83">
          <w:rPr>
            <w:rStyle w:val="Hyperlink"/>
            <w:rFonts w:ascii="Poppins" w:hAnsi="Poppins" w:cs="Poppins"/>
            <w:i/>
            <w:iCs/>
          </w:rPr>
          <w:t>Dataset Tanaman Padi Sumatera</w:t>
        </w:r>
      </w:hyperlink>
      <w:r w:rsidRPr="00D84F83">
        <w:rPr>
          <w:rFonts w:ascii="Poppins" w:hAnsi="Poppins" w:cs="Poppins"/>
        </w:rPr>
        <w:t xml:space="preserve">) yang diunggah oleh pengguna </w:t>
      </w:r>
      <w:r w:rsidRPr="00D84F83">
        <w:rPr>
          <w:rFonts w:ascii="Poppins" w:hAnsi="Poppins" w:cs="Poppins"/>
          <w:i/>
          <w:iCs/>
        </w:rPr>
        <w:t>ardikasatria</w:t>
      </w:r>
      <w:r w:rsidRPr="00D84F83">
        <w:rPr>
          <w:rFonts w:ascii="Poppins" w:hAnsi="Poppins" w:cs="Poppins"/>
        </w:rPr>
        <w:t>. Dataset mencakup data produksi padi di Pulau Sumatera dari tahun ke tahun, terdiri dari 224 baris dan 7 kolom. Kolom-kolom tersebut meliputi Provinsi, Tahun, Produksi (jumlah produksi padi), Luas Panen, Curah Hujan, Kelembapan, dan Suhu Rata-rata. Data ini memungkinkan analisis tren produksi, perbandingan antarprovinsi, serta hubungan antara faktor lingkungan dan hasil produksi.</w:t>
      </w:r>
    </w:p>
    <w:p w14:paraId="55895FE3" w14:textId="77777777" w:rsidR="00DE0692" w:rsidRPr="00DE0692" w:rsidRDefault="00DE0692" w:rsidP="00D84F83">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CE34B5" w:rsidRPr="00CE34B5" w14:paraId="232067A9" w14:textId="77777777" w:rsidTr="00D83700">
        <w:tc>
          <w:tcPr>
            <w:tcW w:w="8981" w:type="dxa"/>
            <w:tcBorders>
              <w:left w:val="single" w:sz="36" w:space="0" w:color="ED7D31" w:themeColor="accent2"/>
            </w:tcBorders>
            <w:shd w:val="clear" w:color="auto" w:fill="E7E6E6" w:themeFill="background2"/>
          </w:tcPr>
          <w:p w14:paraId="1D25214B"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import pandas as pd</w:t>
            </w:r>
          </w:p>
          <w:p w14:paraId="347AFBCF"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import matplotlib.pyplot as plt</w:t>
            </w:r>
          </w:p>
          <w:p w14:paraId="6D1B0B90"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import seaborn as sns</w:t>
            </w:r>
          </w:p>
          <w:p w14:paraId="41978B93"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br/>
            </w:r>
          </w:p>
          <w:p w14:paraId="6DD24E68"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 Load dataset</w:t>
            </w:r>
          </w:p>
          <w:p w14:paraId="3816DAFA" w14:textId="7A79B6C4"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df =</w:t>
            </w:r>
            <w:r w:rsidRPr="00CE34B5">
              <w:rPr>
                <w:rFonts w:ascii="Courier New" w:hAnsi="Courier New" w:cs="Courier New"/>
                <w:sz w:val="20"/>
                <w:szCs w:val="20"/>
              </w:rPr>
              <w:t xml:space="preserve"> </w:t>
            </w:r>
            <w:r w:rsidRPr="00CE34B5">
              <w:rPr>
                <w:rFonts w:ascii="Courier New" w:hAnsi="Courier New" w:cs="Courier New"/>
                <w:sz w:val="20"/>
                <w:szCs w:val="20"/>
              </w:rPr>
              <w:t>pd.read_csv('</w:t>
            </w:r>
            <w:r w:rsidR="00D83700" w:rsidRPr="00DE0692">
              <w:rPr>
                <w:rFonts w:ascii="Courier New" w:hAnsi="Courier New" w:cs="Courier New"/>
                <w:i/>
                <w:iCs/>
                <w:sz w:val="20"/>
                <w:szCs w:val="20"/>
                <w:u w:val="single"/>
              </w:rPr>
              <w:t>&lt;</w:t>
            </w:r>
            <w:r w:rsidR="003E32BE">
              <w:rPr>
                <w:rFonts w:ascii="Courier New" w:hAnsi="Courier New" w:cs="Courier New"/>
                <w:i/>
                <w:iCs/>
                <w:sz w:val="20"/>
                <w:szCs w:val="20"/>
                <w:u w:val="single"/>
              </w:rPr>
              <w:t xml:space="preserve">sesuaikan dgn </w:t>
            </w:r>
            <w:r w:rsidR="00D83700" w:rsidRPr="00DE0692">
              <w:rPr>
                <w:rFonts w:ascii="Courier New" w:hAnsi="Courier New" w:cs="Courier New"/>
                <w:i/>
                <w:iCs/>
                <w:sz w:val="20"/>
                <w:szCs w:val="20"/>
                <w:u w:val="single"/>
              </w:rPr>
              <w:t>lokasi file csv di device anda&gt;</w:t>
            </w:r>
            <w:r w:rsidRPr="00CE34B5">
              <w:rPr>
                <w:rFonts w:ascii="Courier New" w:hAnsi="Courier New" w:cs="Courier New"/>
                <w:sz w:val="20"/>
                <w:szCs w:val="20"/>
              </w:rPr>
              <w:t>')</w:t>
            </w:r>
          </w:p>
          <w:p w14:paraId="42A73170" w14:textId="2AB6A835" w:rsidR="00CE34B5" w:rsidRPr="00CE34B5" w:rsidRDefault="00CE34B5" w:rsidP="00CE34B5">
            <w:pPr>
              <w:jc w:val="both"/>
              <w:rPr>
                <w:rFonts w:ascii="Poppins" w:hAnsi="Poppins" w:cs="Poppins"/>
                <w:sz w:val="20"/>
                <w:szCs w:val="20"/>
              </w:rPr>
            </w:pPr>
            <w:r w:rsidRPr="00CE34B5">
              <w:rPr>
                <w:rFonts w:ascii="Courier New" w:hAnsi="Courier New" w:cs="Courier New"/>
                <w:sz w:val="20"/>
                <w:szCs w:val="20"/>
              </w:rPr>
              <w:t>df.head()</w:t>
            </w:r>
          </w:p>
        </w:tc>
      </w:tr>
    </w:tbl>
    <w:p w14:paraId="1B1F97E9" w14:textId="3045DDA8" w:rsidR="00C638EE" w:rsidRPr="00E700C5" w:rsidRDefault="00C638EE" w:rsidP="00D84F83">
      <w:pPr>
        <w:spacing w:after="0" w:line="240" w:lineRule="auto"/>
        <w:jc w:val="both"/>
        <w:rPr>
          <w:rFonts w:ascii="Poppins" w:hAnsi="Poppins" w:cs="Poppins"/>
          <w:color w:val="ED7D31" w:themeColor="accent2"/>
          <w:sz w:val="28"/>
          <w:szCs w:val="28"/>
        </w:rPr>
      </w:pPr>
      <w:r w:rsidRPr="00E700C5">
        <w:rPr>
          <w:rFonts w:ascii="Poppins" w:hAnsi="Poppins" w:cs="Poppins"/>
          <w:b/>
          <w:bCs/>
          <w:color w:val="ED7D31" w:themeColor="accent2"/>
          <w:sz w:val="40"/>
          <w:szCs w:val="40"/>
        </w:rPr>
        <w:lastRenderedPageBreak/>
        <w:t>Metodologi</w:t>
      </w:r>
    </w:p>
    <w:p w14:paraId="0443DE8C" w14:textId="0BD38EEE" w:rsidR="00E700C5" w:rsidRPr="00E700C5" w:rsidRDefault="00E700C5" w:rsidP="00E700C5">
      <w:pPr>
        <w:pStyle w:val="ListParagraph"/>
        <w:spacing w:after="0" w:line="240" w:lineRule="auto"/>
        <w:ind w:left="426"/>
        <w:jc w:val="both"/>
        <w:rPr>
          <w:rFonts w:ascii="Poppins" w:hAnsi="Poppins" w:cs="Poppins"/>
        </w:rPr>
      </w:pPr>
    </w:p>
    <w:p w14:paraId="61FE0BDB" w14:textId="2F023F51" w:rsidR="00D84F83" w:rsidRDefault="00D84F83" w:rsidP="001E67CD">
      <w:pPr>
        <w:pStyle w:val="ListParagraph"/>
        <w:numPr>
          <w:ilvl w:val="0"/>
          <w:numId w:val="6"/>
        </w:numPr>
        <w:spacing w:after="0" w:line="240" w:lineRule="auto"/>
        <w:ind w:left="426" w:hanging="426"/>
        <w:jc w:val="both"/>
        <w:rPr>
          <w:rFonts w:ascii="Poppins" w:hAnsi="Poppins" w:cs="Poppins"/>
        </w:rPr>
      </w:pPr>
      <w:r w:rsidRPr="00CE34B5">
        <w:rPr>
          <w:rFonts w:ascii="Poppins" w:hAnsi="Poppins" w:cs="Poppins"/>
          <w:b/>
          <w:bCs/>
        </w:rPr>
        <w:t>Data Preparation</w:t>
      </w:r>
      <w:r w:rsidR="00CE34B5">
        <w:rPr>
          <w:rFonts w:ascii="Poppins" w:hAnsi="Poppins" w:cs="Poppins"/>
          <w:b/>
          <w:bCs/>
        </w:rPr>
        <w:t xml:space="preserve"> </w:t>
      </w:r>
      <w:r w:rsidRPr="00CE34B5">
        <w:rPr>
          <w:rFonts w:ascii="Poppins" w:hAnsi="Poppins" w:cs="Poppins"/>
          <w:b/>
          <w:bCs/>
        </w:rPr>
        <w:t>:</w:t>
      </w:r>
      <w:r w:rsidRPr="001E67CD">
        <w:rPr>
          <w:rFonts w:ascii="Poppins" w:hAnsi="Poppins" w:cs="Poppins"/>
        </w:rPr>
        <w:t xml:space="preserve"> cek struktur data, missing value, statistik deskriptif.</w:t>
      </w:r>
    </w:p>
    <w:p w14:paraId="35CF92CF" w14:textId="77777777" w:rsidR="00CE34B5" w:rsidRPr="00CE34B5" w:rsidRDefault="00CE34B5" w:rsidP="00CE34B5">
      <w:pPr>
        <w:pStyle w:val="ListParagraph"/>
        <w:spacing w:after="0" w:line="240" w:lineRule="auto"/>
        <w:ind w:left="426"/>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CE34B5" w:rsidRPr="00CE34B5" w14:paraId="741D7B4C" w14:textId="77777777" w:rsidTr="00D83700">
        <w:tc>
          <w:tcPr>
            <w:tcW w:w="8981" w:type="dxa"/>
            <w:tcBorders>
              <w:left w:val="single" w:sz="36" w:space="0" w:color="ED7D31" w:themeColor="accent2"/>
            </w:tcBorders>
            <w:shd w:val="clear" w:color="auto" w:fill="E7E6E6" w:themeFill="background2"/>
          </w:tcPr>
          <w:p w14:paraId="39121290" w14:textId="77777777" w:rsidR="00CE34B5" w:rsidRPr="00CE34B5" w:rsidRDefault="00CE34B5" w:rsidP="00CE34B5">
            <w:pPr>
              <w:jc w:val="both"/>
              <w:rPr>
                <w:rFonts w:ascii="Courier New" w:hAnsi="Courier New" w:cs="Courier New"/>
                <w:sz w:val="20"/>
                <w:szCs w:val="20"/>
              </w:rPr>
            </w:pPr>
            <w:bookmarkStart w:id="0" w:name="_Hlk209230429"/>
            <w:r w:rsidRPr="00CE34B5">
              <w:rPr>
                <w:rFonts w:ascii="Courier New" w:hAnsi="Courier New" w:cs="Courier New"/>
                <w:sz w:val="20"/>
                <w:szCs w:val="20"/>
              </w:rPr>
              <w:t>df.info()</w:t>
            </w:r>
          </w:p>
          <w:p w14:paraId="055F0139" w14:textId="77777777"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df.describe()</w:t>
            </w:r>
          </w:p>
          <w:p w14:paraId="096EA0DA" w14:textId="28BE9231" w:rsidR="00CE34B5" w:rsidRPr="00CE34B5" w:rsidRDefault="00CE34B5" w:rsidP="00CE34B5">
            <w:pPr>
              <w:jc w:val="both"/>
              <w:rPr>
                <w:rFonts w:ascii="Courier New" w:hAnsi="Courier New" w:cs="Courier New"/>
                <w:sz w:val="20"/>
                <w:szCs w:val="20"/>
              </w:rPr>
            </w:pPr>
            <w:r w:rsidRPr="00CE34B5">
              <w:rPr>
                <w:rFonts w:ascii="Courier New" w:hAnsi="Courier New" w:cs="Courier New"/>
                <w:sz w:val="20"/>
                <w:szCs w:val="20"/>
              </w:rPr>
              <w:t>df.isnull().sum()</w:t>
            </w:r>
          </w:p>
        </w:tc>
      </w:tr>
      <w:bookmarkEnd w:id="0"/>
    </w:tbl>
    <w:p w14:paraId="13C0C223" w14:textId="77777777" w:rsidR="00CE34B5" w:rsidRPr="00CE34B5" w:rsidRDefault="00CE34B5" w:rsidP="00CE34B5">
      <w:pPr>
        <w:pStyle w:val="ListParagraph"/>
        <w:spacing w:after="0" w:line="240" w:lineRule="auto"/>
        <w:ind w:left="426"/>
        <w:jc w:val="both"/>
        <w:rPr>
          <w:rFonts w:ascii="Poppins" w:hAnsi="Poppins" w:cs="Poppins"/>
          <w:sz w:val="18"/>
          <w:szCs w:val="18"/>
        </w:rPr>
      </w:pPr>
    </w:p>
    <w:p w14:paraId="1D1B9743" w14:textId="59D677DA" w:rsidR="00CE34B5" w:rsidRDefault="00CE34B5" w:rsidP="00CE34B5">
      <w:pPr>
        <w:pStyle w:val="ListParagraph"/>
        <w:spacing w:after="0" w:line="240" w:lineRule="auto"/>
        <w:ind w:left="0"/>
        <w:jc w:val="both"/>
        <w:rPr>
          <w:rFonts w:ascii="Poppins" w:hAnsi="Poppins" w:cs="Poppins"/>
        </w:rPr>
      </w:pPr>
      <w:r w:rsidRPr="00CE34B5">
        <w:rPr>
          <w:rFonts w:ascii="Poppins" w:hAnsi="Poppins" w:cs="Poppins"/>
        </w:rPr>
        <w:drawing>
          <wp:inline distT="0" distB="0" distL="0" distR="0" wp14:anchorId="19A54D3F" wp14:editId="4F71BFC3">
            <wp:extent cx="2418018" cy="3928533"/>
            <wp:effectExtent l="0" t="0" r="1905" b="0"/>
            <wp:docPr id="195894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45693" name=""/>
                    <pic:cNvPicPr/>
                  </pic:nvPicPr>
                  <pic:blipFill>
                    <a:blip r:embed="rId9"/>
                    <a:stretch>
                      <a:fillRect/>
                    </a:stretch>
                  </pic:blipFill>
                  <pic:spPr>
                    <a:xfrm>
                      <a:off x="0" y="0"/>
                      <a:ext cx="2422927" cy="3936509"/>
                    </a:xfrm>
                    <a:prstGeom prst="rect">
                      <a:avLst/>
                    </a:prstGeom>
                  </pic:spPr>
                </pic:pic>
              </a:graphicData>
            </a:graphic>
          </wp:inline>
        </w:drawing>
      </w:r>
    </w:p>
    <w:p w14:paraId="43A03CE8" w14:textId="77777777" w:rsidR="00CE34B5" w:rsidRPr="00CE34B5" w:rsidRDefault="00CE34B5" w:rsidP="00CE34B5">
      <w:pPr>
        <w:pStyle w:val="ListParagraph"/>
        <w:spacing w:after="0" w:line="240" w:lineRule="auto"/>
        <w:ind w:left="0"/>
        <w:jc w:val="both"/>
        <w:rPr>
          <w:rFonts w:ascii="Poppins" w:hAnsi="Poppins" w:cs="Poppins"/>
          <w:sz w:val="18"/>
          <w:szCs w:val="18"/>
        </w:rPr>
      </w:pPr>
    </w:p>
    <w:p w14:paraId="037DA998" w14:textId="00BDDE35" w:rsidR="00D84F83" w:rsidRDefault="00D84F83" w:rsidP="001E67CD">
      <w:pPr>
        <w:pStyle w:val="ListParagraph"/>
        <w:numPr>
          <w:ilvl w:val="0"/>
          <w:numId w:val="6"/>
        </w:numPr>
        <w:spacing w:after="0" w:line="240" w:lineRule="auto"/>
        <w:ind w:left="426" w:hanging="426"/>
        <w:jc w:val="both"/>
        <w:rPr>
          <w:rFonts w:ascii="Poppins" w:hAnsi="Poppins" w:cs="Poppins"/>
        </w:rPr>
      </w:pPr>
      <w:r w:rsidRPr="00CE34B5">
        <w:rPr>
          <w:rFonts w:ascii="Poppins" w:hAnsi="Poppins" w:cs="Poppins"/>
          <w:b/>
          <w:bCs/>
        </w:rPr>
        <w:t>Data Preprocessing</w:t>
      </w:r>
      <w:r w:rsidR="00CE34B5">
        <w:rPr>
          <w:rFonts w:ascii="Poppins" w:hAnsi="Poppins" w:cs="Poppins"/>
          <w:b/>
          <w:bCs/>
        </w:rPr>
        <w:t xml:space="preserve"> </w:t>
      </w:r>
      <w:r w:rsidRPr="00CE34B5">
        <w:rPr>
          <w:rFonts w:ascii="Poppins" w:hAnsi="Poppins" w:cs="Poppins"/>
          <w:b/>
          <w:bCs/>
        </w:rPr>
        <w:t>:</w:t>
      </w:r>
      <w:r w:rsidRPr="001E67CD">
        <w:rPr>
          <w:rFonts w:ascii="Poppins" w:hAnsi="Poppins" w:cs="Poppins"/>
        </w:rPr>
        <w:t xml:space="preserve"> encoding provinsi, normalisasi, perhitungan produktivitas.</w:t>
      </w:r>
    </w:p>
    <w:p w14:paraId="748D2C37" w14:textId="77777777" w:rsidR="00CE34B5" w:rsidRDefault="00CE34B5" w:rsidP="00CE34B5">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303F6E" w:rsidRPr="00CE34B5" w14:paraId="58DC7242" w14:textId="77777777" w:rsidTr="00D83700">
        <w:tc>
          <w:tcPr>
            <w:tcW w:w="8981" w:type="dxa"/>
            <w:tcBorders>
              <w:left w:val="single" w:sz="36" w:space="0" w:color="ED7D31" w:themeColor="accent2"/>
            </w:tcBorders>
            <w:shd w:val="clear" w:color="auto" w:fill="E7E6E6" w:themeFill="background2"/>
          </w:tcPr>
          <w:p w14:paraId="337CE14F" w14:textId="11D1469C" w:rsidR="00303F6E" w:rsidRPr="00CE34B5" w:rsidRDefault="00303F6E" w:rsidP="00303F6E">
            <w:pPr>
              <w:ind w:left="279" w:hanging="279"/>
              <w:jc w:val="both"/>
              <w:rPr>
                <w:rFonts w:ascii="Courier New" w:hAnsi="Courier New" w:cs="Courier New"/>
                <w:sz w:val="20"/>
                <w:szCs w:val="20"/>
              </w:rPr>
            </w:pPr>
            <w:r>
              <w:rPr>
                <w:rFonts w:ascii="Courier New" w:hAnsi="Courier New" w:cs="Courier New"/>
                <w:sz w:val="20"/>
                <w:szCs w:val="20"/>
              </w:rPr>
              <w:t xml:space="preserve"># tidak ada data preprocessing di dataset ini, karena data sudah </w:t>
            </w:r>
            <w:r w:rsidR="00C91B92">
              <w:rPr>
                <w:rFonts w:ascii="Courier New" w:hAnsi="Courier New" w:cs="Courier New"/>
                <w:sz w:val="20"/>
                <w:szCs w:val="20"/>
              </w:rPr>
              <w:t xml:space="preserve">relatif </w:t>
            </w:r>
            <w:r>
              <w:rPr>
                <w:rFonts w:ascii="Courier New" w:hAnsi="Courier New" w:cs="Courier New"/>
                <w:sz w:val="20"/>
                <w:szCs w:val="20"/>
              </w:rPr>
              <w:t>rapi dan bersih</w:t>
            </w:r>
          </w:p>
        </w:tc>
      </w:tr>
    </w:tbl>
    <w:p w14:paraId="3A64A163" w14:textId="77777777" w:rsidR="00CE34B5" w:rsidRDefault="00CE34B5" w:rsidP="00F70670">
      <w:pPr>
        <w:spacing w:after="0" w:line="240" w:lineRule="auto"/>
        <w:jc w:val="both"/>
        <w:rPr>
          <w:rFonts w:ascii="Poppins" w:hAnsi="Poppins" w:cs="Poppins"/>
          <w:sz w:val="18"/>
          <w:szCs w:val="18"/>
        </w:rPr>
      </w:pPr>
    </w:p>
    <w:p w14:paraId="17470FEB" w14:textId="77777777" w:rsidR="00E700C5" w:rsidRDefault="00E700C5" w:rsidP="00F70670">
      <w:pPr>
        <w:spacing w:after="0" w:line="240" w:lineRule="auto"/>
        <w:jc w:val="both"/>
        <w:rPr>
          <w:rFonts w:ascii="Poppins" w:hAnsi="Poppins" w:cs="Poppins"/>
          <w:sz w:val="18"/>
          <w:szCs w:val="18"/>
        </w:rPr>
      </w:pPr>
    </w:p>
    <w:p w14:paraId="08CCE160" w14:textId="77777777" w:rsidR="00E700C5" w:rsidRDefault="00E700C5" w:rsidP="00F70670">
      <w:pPr>
        <w:spacing w:after="0" w:line="240" w:lineRule="auto"/>
        <w:jc w:val="both"/>
        <w:rPr>
          <w:rFonts w:ascii="Poppins" w:hAnsi="Poppins" w:cs="Poppins"/>
          <w:sz w:val="18"/>
          <w:szCs w:val="18"/>
        </w:rPr>
      </w:pPr>
    </w:p>
    <w:p w14:paraId="02F29816" w14:textId="77777777" w:rsidR="00E700C5" w:rsidRDefault="00E700C5" w:rsidP="00F70670">
      <w:pPr>
        <w:spacing w:after="0" w:line="240" w:lineRule="auto"/>
        <w:jc w:val="both"/>
        <w:rPr>
          <w:rFonts w:ascii="Poppins" w:hAnsi="Poppins" w:cs="Poppins"/>
          <w:sz w:val="18"/>
          <w:szCs w:val="18"/>
        </w:rPr>
      </w:pPr>
    </w:p>
    <w:p w14:paraId="23E1181B" w14:textId="77777777" w:rsidR="00E700C5" w:rsidRDefault="00E700C5" w:rsidP="00F70670">
      <w:pPr>
        <w:spacing w:after="0" w:line="240" w:lineRule="auto"/>
        <w:jc w:val="both"/>
        <w:rPr>
          <w:rFonts w:ascii="Poppins" w:hAnsi="Poppins" w:cs="Poppins"/>
          <w:sz w:val="18"/>
          <w:szCs w:val="18"/>
        </w:rPr>
      </w:pPr>
    </w:p>
    <w:p w14:paraId="2FE6B297" w14:textId="77777777" w:rsidR="00E700C5" w:rsidRDefault="00E700C5" w:rsidP="00F70670">
      <w:pPr>
        <w:spacing w:after="0" w:line="240" w:lineRule="auto"/>
        <w:jc w:val="both"/>
        <w:rPr>
          <w:rFonts w:ascii="Poppins" w:hAnsi="Poppins" w:cs="Poppins"/>
          <w:sz w:val="18"/>
          <w:szCs w:val="18"/>
        </w:rPr>
      </w:pPr>
    </w:p>
    <w:p w14:paraId="71FB48A6" w14:textId="77777777" w:rsidR="00E700C5" w:rsidRDefault="00E700C5" w:rsidP="00F70670">
      <w:pPr>
        <w:spacing w:after="0" w:line="240" w:lineRule="auto"/>
        <w:jc w:val="both"/>
        <w:rPr>
          <w:rFonts w:ascii="Poppins" w:hAnsi="Poppins" w:cs="Poppins"/>
          <w:sz w:val="18"/>
          <w:szCs w:val="18"/>
        </w:rPr>
      </w:pPr>
    </w:p>
    <w:p w14:paraId="52316DFD" w14:textId="77777777" w:rsidR="00E700C5" w:rsidRDefault="00E700C5" w:rsidP="00F70670">
      <w:pPr>
        <w:spacing w:after="0" w:line="240" w:lineRule="auto"/>
        <w:jc w:val="both"/>
        <w:rPr>
          <w:rFonts w:ascii="Poppins" w:hAnsi="Poppins" w:cs="Poppins"/>
          <w:sz w:val="18"/>
          <w:szCs w:val="18"/>
        </w:rPr>
      </w:pPr>
    </w:p>
    <w:p w14:paraId="60F34AFA" w14:textId="77777777" w:rsidR="00E700C5" w:rsidRDefault="00E700C5" w:rsidP="00F70670">
      <w:pPr>
        <w:spacing w:after="0" w:line="240" w:lineRule="auto"/>
        <w:jc w:val="both"/>
        <w:rPr>
          <w:rFonts w:ascii="Poppins" w:hAnsi="Poppins" w:cs="Poppins"/>
          <w:sz w:val="18"/>
          <w:szCs w:val="18"/>
        </w:rPr>
      </w:pPr>
    </w:p>
    <w:p w14:paraId="6AE541AC" w14:textId="77777777" w:rsidR="00E700C5" w:rsidRDefault="00E700C5" w:rsidP="00F70670">
      <w:pPr>
        <w:spacing w:after="0" w:line="240" w:lineRule="auto"/>
        <w:jc w:val="both"/>
        <w:rPr>
          <w:rFonts w:ascii="Poppins" w:hAnsi="Poppins" w:cs="Poppins"/>
          <w:sz w:val="18"/>
          <w:szCs w:val="18"/>
        </w:rPr>
      </w:pPr>
    </w:p>
    <w:p w14:paraId="63821804" w14:textId="77777777" w:rsidR="00E700C5" w:rsidRPr="00F70670" w:rsidRDefault="00E700C5" w:rsidP="00F70670">
      <w:pPr>
        <w:spacing w:after="0" w:line="240" w:lineRule="auto"/>
        <w:jc w:val="both"/>
        <w:rPr>
          <w:rFonts w:ascii="Poppins" w:hAnsi="Poppins" w:cs="Poppins"/>
          <w:sz w:val="18"/>
          <w:szCs w:val="18"/>
        </w:rPr>
      </w:pPr>
    </w:p>
    <w:p w14:paraId="42BA68E7" w14:textId="62ED31A7" w:rsidR="00C638EE" w:rsidRDefault="00D84F83" w:rsidP="001E67CD">
      <w:pPr>
        <w:pStyle w:val="ListParagraph"/>
        <w:numPr>
          <w:ilvl w:val="0"/>
          <w:numId w:val="6"/>
        </w:numPr>
        <w:spacing w:after="0" w:line="240" w:lineRule="auto"/>
        <w:ind w:left="426" w:hanging="426"/>
        <w:jc w:val="both"/>
        <w:rPr>
          <w:rFonts w:ascii="Poppins" w:hAnsi="Poppins" w:cs="Poppins"/>
        </w:rPr>
      </w:pPr>
      <w:r w:rsidRPr="00CE34B5">
        <w:rPr>
          <w:rFonts w:ascii="Poppins" w:hAnsi="Poppins" w:cs="Poppins"/>
          <w:b/>
          <w:bCs/>
        </w:rPr>
        <w:lastRenderedPageBreak/>
        <w:t>Exploratory Data Analysis (EDA)</w:t>
      </w:r>
      <w:r w:rsidR="00CE34B5">
        <w:rPr>
          <w:rFonts w:ascii="Poppins" w:hAnsi="Poppins" w:cs="Poppins"/>
          <w:b/>
          <w:bCs/>
        </w:rPr>
        <w:t xml:space="preserve"> </w:t>
      </w:r>
      <w:r w:rsidRPr="00CE34B5">
        <w:rPr>
          <w:rFonts w:ascii="Poppins" w:hAnsi="Poppins" w:cs="Poppins"/>
          <w:b/>
          <w:bCs/>
        </w:rPr>
        <w:t>:</w:t>
      </w:r>
      <w:r w:rsidRPr="001E67CD">
        <w:rPr>
          <w:rFonts w:ascii="Poppins" w:hAnsi="Poppins" w:cs="Poppins"/>
        </w:rPr>
        <w:t xml:space="preserve"> grafik tren, bar chart per provinsi, scatter luas panen vs produksi, heatmap korelasi.</w:t>
      </w:r>
    </w:p>
    <w:p w14:paraId="6D9A4CD4" w14:textId="77777777" w:rsidR="00CE34B5" w:rsidRPr="00CE34B5" w:rsidRDefault="00CE34B5" w:rsidP="00CE34B5">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CE34B5" w:rsidRPr="00CE34B5" w14:paraId="2F44FCFB" w14:textId="77777777" w:rsidTr="00D83700">
        <w:tc>
          <w:tcPr>
            <w:tcW w:w="8981" w:type="dxa"/>
            <w:tcBorders>
              <w:left w:val="single" w:sz="36" w:space="0" w:color="ED7D31" w:themeColor="accent2"/>
            </w:tcBorders>
            <w:shd w:val="clear" w:color="auto" w:fill="E7E6E6" w:themeFill="background2"/>
          </w:tcPr>
          <w:p w14:paraId="550EDFD9" w14:textId="1D1DDB59" w:rsidR="00FA384A" w:rsidRPr="00FA384A" w:rsidRDefault="00FA384A" w:rsidP="00FA384A">
            <w:pPr>
              <w:jc w:val="both"/>
              <w:rPr>
                <w:rFonts w:ascii="Courier New" w:hAnsi="Courier New" w:cs="Courier New"/>
                <w:b/>
                <w:bCs/>
                <w:sz w:val="20"/>
                <w:szCs w:val="20"/>
              </w:rPr>
            </w:pPr>
            <w:r w:rsidRPr="00FA384A">
              <w:rPr>
                <w:rFonts w:ascii="Courier New" w:hAnsi="Courier New" w:cs="Courier New"/>
                <w:b/>
                <w:bCs/>
                <w:sz w:val="20"/>
                <w:szCs w:val="20"/>
              </w:rPr>
              <w:t># Tren Produksi Padi per Tahun (EDA)</w:t>
            </w:r>
          </w:p>
          <w:p w14:paraId="50A049F1" w14:textId="77777777" w:rsidR="00FA384A" w:rsidRDefault="00FA384A" w:rsidP="00FA384A">
            <w:pPr>
              <w:jc w:val="both"/>
              <w:rPr>
                <w:rFonts w:ascii="Courier New" w:hAnsi="Courier New" w:cs="Courier New"/>
                <w:sz w:val="20"/>
                <w:szCs w:val="20"/>
              </w:rPr>
            </w:pPr>
          </w:p>
          <w:p w14:paraId="27B9EC49" w14:textId="53E6999F"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prod_per_tahun = df.groupby("Tahun")["Produksi"].sum()</w:t>
            </w:r>
          </w:p>
          <w:p w14:paraId="22AA7461" w14:textId="77777777" w:rsidR="00FA384A" w:rsidRPr="00FA384A" w:rsidRDefault="00FA384A" w:rsidP="00FA384A">
            <w:pPr>
              <w:jc w:val="both"/>
              <w:rPr>
                <w:rFonts w:ascii="Courier New" w:hAnsi="Courier New" w:cs="Courier New"/>
                <w:sz w:val="20"/>
                <w:szCs w:val="20"/>
              </w:rPr>
            </w:pPr>
          </w:p>
          <w:p w14:paraId="003F6823"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plt.figure(figsize=(10,6))</w:t>
            </w:r>
          </w:p>
          <w:p w14:paraId="1B8AB15A"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sns.lineplot(x=prod_per_tahun.index, y=prod_per_tahun.values, marker="o")</w:t>
            </w:r>
          </w:p>
          <w:p w14:paraId="32C28ABC"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plt.title("Tren Produksi Padi di Sumatera per Tahun")</w:t>
            </w:r>
          </w:p>
          <w:p w14:paraId="6C5129A2"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plt.xlabel("Tahun")</w:t>
            </w:r>
          </w:p>
          <w:p w14:paraId="00B715CE"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plt.ylabel("Produksi")</w:t>
            </w:r>
          </w:p>
          <w:p w14:paraId="0C2061DA" w14:textId="77777777" w:rsidR="00CE34B5" w:rsidRDefault="00FA384A" w:rsidP="00FA384A">
            <w:pPr>
              <w:jc w:val="both"/>
              <w:rPr>
                <w:rFonts w:ascii="Courier New" w:hAnsi="Courier New" w:cs="Courier New"/>
                <w:sz w:val="20"/>
                <w:szCs w:val="20"/>
              </w:rPr>
            </w:pPr>
            <w:r w:rsidRPr="00FA384A">
              <w:rPr>
                <w:rFonts w:ascii="Courier New" w:hAnsi="Courier New" w:cs="Courier New"/>
                <w:sz w:val="20"/>
                <w:szCs w:val="20"/>
              </w:rPr>
              <w:t>plt.show()</w:t>
            </w:r>
          </w:p>
          <w:p w14:paraId="03318091" w14:textId="77777777" w:rsidR="00FA384A" w:rsidRDefault="00FA384A" w:rsidP="00FA384A">
            <w:pPr>
              <w:jc w:val="both"/>
              <w:rPr>
                <w:rFonts w:ascii="Courier New" w:hAnsi="Courier New" w:cs="Courier New"/>
                <w:sz w:val="20"/>
                <w:szCs w:val="20"/>
              </w:rPr>
            </w:pPr>
          </w:p>
          <w:p w14:paraId="1E3698F2" w14:textId="6F517BE7" w:rsidR="00FA384A" w:rsidRPr="00FA384A" w:rsidRDefault="00FA384A" w:rsidP="00FA384A">
            <w:pPr>
              <w:jc w:val="both"/>
              <w:rPr>
                <w:rFonts w:ascii="Courier New" w:hAnsi="Courier New" w:cs="Courier New"/>
                <w:b/>
                <w:bCs/>
                <w:sz w:val="20"/>
                <w:szCs w:val="20"/>
              </w:rPr>
            </w:pPr>
            <w:r w:rsidRPr="00FA384A">
              <w:rPr>
                <w:rFonts w:ascii="Courier New" w:hAnsi="Courier New" w:cs="Courier New"/>
                <w:b/>
                <w:bCs/>
                <w:sz w:val="20"/>
                <w:szCs w:val="20"/>
              </w:rPr>
              <w:t># Top Provinsi Penghasil Padi (EDA)</w:t>
            </w:r>
          </w:p>
          <w:p w14:paraId="1410424F" w14:textId="77777777" w:rsidR="00FA384A" w:rsidRPr="00FA384A" w:rsidRDefault="00FA384A" w:rsidP="00FA384A">
            <w:pPr>
              <w:jc w:val="both"/>
              <w:rPr>
                <w:rFonts w:ascii="Courier New" w:hAnsi="Courier New" w:cs="Courier New"/>
                <w:sz w:val="20"/>
                <w:szCs w:val="20"/>
              </w:rPr>
            </w:pPr>
          </w:p>
          <w:p w14:paraId="4ECC82C0"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prod_per_prov = df.groupby("Provinsi")["Produksi"].mean().sort_values(ascending=False)</w:t>
            </w:r>
          </w:p>
          <w:p w14:paraId="16C0E67B" w14:textId="77777777" w:rsidR="00FA384A" w:rsidRPr="00FA384A" w:rsidRDefault="00FA384A" w:rsidP="00FA384A">
            <w:pPr>
              <w:jc w:val="both"/>
              <w:rPr>
                <w:rFonts w:ascii="Courier New" w:hAnsi="Courier New" w:cs="Courier New"/>
                <w:sz w:val="20"/>
                <w:szCs w:val="20"/>
              </w:rPr>
            </w:pPr>
          </w:p>
          <w:p w14:paraId="0156B14A"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plt.figure(figsize=(12,6))</w:t>
            </w:r>
          </w:p>
          <w:p w14:paraId="75DC04A0"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sns.barplot(x=prod_per_prov.values, y=prod_per_prov.index)</w:t>
            </w:r>
          </w:p>
          <w:p w14:paraId="14AA566E"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plt.title("Rata-rata Produksi Padi per Provinsi (1993-...)")</w:t>
            </w:r>
          </w:p>
          <w:p w14:paraId="65C272FB"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plt.xlabel("Produksi Rata-rata")</w:t>
            </w:r>
          </w:p>
          <w:p w14:paraId="6FC1E9C9"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plt.ylabel("Provinsi")</w:t>
            </w:r>
          </w:p>
          <w:p w14:paraId="5F7B4B00" w14:textId="77777777" w:rsid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plt.show()</w:t>
            </w:r>
          </w:p>
          <w:p w14:paraId="4F62266B" w14:textId="77777777" w:rsidR="00FA384A" w:rsidRDefault="00FA384A" w:rsidP="00FA384A">
            <w:pPr>
              <w:jc w:val="both"/>
              <w:rPr>
                <w:rFonts w:ascii="Courier New" w:hAnsi="Courier New" w:cs="Courier New"/>
                <w:sz w:val="20"/>
                <w:szCs w:val="20"/>
              </w:rPr>
            </w:pPr>
          </w:p>
          <w:p w14:paraId="44E3F33B" w14:textId="77777777" w:rsidR="00FA384A" w:rsidRPr="00FA384A" w:rsidRDefault="00FA384A" w:rsidP="00FA384A">
            <w:pPr>
              <w:jc w:val="both"/>
              <w:rPr>
                <w:rFonts w:ascii="Courier New" w:hAnsi="Courier New" w:cs="Courier New"/>
                <w:b/>
                <w:bCs/>
                <w:sz w:val="20"/>
                <w:szCs w:val="20"/>
              </w:rPr>
            </w:pPr>
            <w:r w:rsidRPr="00FA384A">
              <w:rPr>
                <w:rFonts w:ascii="Courier New" w:hAnsi="Courier New" w:cs="Courier New"/>
                <w:b/>
                <w:bCs/>
                <w:sz w:val="20"/>
                <w:szCs w:val="20"/>
              </w:rPr>
              <w:t># Hubungan Produksi dan Luas Panen (EDA)</w:t>
            </w:r>
          </w:p>
          <w:p w14:paraId="0368A480" w14:textId="77F6F2E0" w:rsidR="00FA384A" w:rsidRPr="00FA384A" w:rsidRDefault="00FA384A" w:rsidP="00FA384A">
            <w:pPr>
              <w:jc w:val="both"/>
              <w:rPr>
                <w:rFonts w:ascii="Courier New" w:hAnsi="Courier New" w:cs="Courier New"/>
                <w:b/>
                <w:bCs/>
                <w:sz w:val="20"/>
                <w:szCs w:val="20"/>
              </w:rPr>
            </w:pPr>
          </w:p>
          <w:p w14:paraId="2F8B9AAB"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plt.figure(figsize=(8,6))</w:t>
            </w:r>
          </w:p>
          <w:p w14:paraId="19B9716F"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sns.scatterplot(x="Luas Panen", y="Produksi", hue="Provinsi", data=df)</w:t>
            </w:r>
          </w:p>
          <w:p w14:paraId="7A416498"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plt.title("Hubungan Luas Panen vs Produksi")</w:t>
            </w:r>
          </w:p>
          <w:p w14:paraId="39BD210B"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plt.xlabel("Luas Panen")</w:t>
            </w:r>
          </w:p>
          <w:p w14:paraId="27A9665C"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plt.ylabel("Produksi")</w:t>
            </w:r>
          </w:p>
          <w:p w14:paraId="14F7DEF4" w14:textId="77777777" w:rsid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plt.show()</w:t>
            </w:r>
          </w:p>
          <w:p w14:paraId="648F4730" w14:textId="77777777" w:rsidR="00FA384A" w:rsidRDefault="00FA384A" w:rsidP="00FA384A">
            <w:pPr>
              <w:jc w:val="both"/>
              <w:rPr>
                <w:rFonts w:ascii="Courier New" w:hAnsi="Courier New" w:cs="Courier New"/>
                <w:sz w:val="20"/>
                <w:szCs w:val="20"/>
              </w:rPr>
            </w:pPr>
          </w:p>
          <w:p w14:paraId="5D59C92B" w14:textId="77777777" w:rsidR="00FA384A" w:rsidRPr="00FA384A" w:rsidRDefault="00FA384A" w:rsidP="00FA384A">
            <w:pPr>
              <w:jc w:val="both"/>
              <w:rPr>
                <w:rFonts w:ascii="Courier New" w:hAnsi="Courier New" w:cs="Courier New"/>
                <w:b/>
                <w:bCs/>
                <w:sz w:val="20"/>
                <w:szCs w:val="20"/>
              </w:rPr>
            </w:pPr>
            <w:r w:rsidRPr="00FA384A">
              <w:rPr>
                <w:rFonts w:ascii="Courier New" w:hAnsi="Courier New" w:cs="Courier New"/>
                <w:b/>
                <w:bCs/>
                <w:sz w:val="20"/>
                <w:szCs w:val="20"/>
              </w:rPr>
              <w:t xml:space="preserve"># </w:t>
            </w:r>
            <w:r w:rsidRPr="00FA384A">
              <w:rPr>
                <w:rFonts w:ascii="Courier New" w:hAnsi="Courier New" w:cs="Courier New"/>
                <w:b/>
                <w:bCs/>
                <w:sz w:val="20"/>
                <w:szCs w:val="20"/>
              </w:rPr>
              <w:t>Korelasi Faktor Lingkungan dengan Produksi (EDA)</w:t>
            </w:r>
          </w:p>
          <w:p w14:paraId="7E7633F6" w14:textId="77777777" w:rsidR="00FA384A" w:rsidRPr="00FA384A" w:rsidRDefault="00FA384A" w:rsidP="00FA384A">
            <w:pPr>
              <w:jc w:val="both"/>
              <w:rPr>
                <w:rFonts w:ascii="Courier New" w:hAnsi="Courier New" w:cs="Courier New"/>
                <w:sz w:val="20"/>
                <w:szCs w:val="20"/>
              </w:rPr>
            </w:pPr>
          </w:p>
          <w:p w14:paraId="17B46925"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plt.figure(figsize=(8,6))</w:t>
            </w:r>
          </w:p>
          <w:p w14:paraId="7F325ED2"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sns.heatmap(df[["Produksi","Luas Panen","Curah hujan","Kelembapan","Suhu rata-rata"]].corr(),</w:t>
            </w:r>
          </w:p>
          <w:p w14:paraId="4A6C88D6"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 xml:space="preserve">            annot=True, cmap="coolwarm", fmt=".2f")</w:t>
            </w:r>
          </w:p>
          <w:p w14:paraId="40CA5EF8"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plt.title("Korelasi Faktor Lingkungan dengan Produksi")</w:t>
            </w:r>
          </w:p>
          <w:p w14:paraId="5ECC9AFF" w14:textId="2EAA3925" w:rsid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plt.show()</w:t>
            </w:r>
          </w:p>
          <w:p w14:paraId="008BE456" w14:textId="77777777" w:rsidR="00FA384A" w:rsidRDefault="00FA384A" w:rsidP="00FA384A">
            <w:pPr>
              <w:jc w:val="both"/>
              <w:rPr>
                <w:rFonts w:ascii="Courier New" w:hAnsi="Courier New" w:cs="Courier New"/>
                <w:sz w:val="20"/>
                <w:szCs w:val="20"/>
              </w:rPr>
            </w:pPr>
          </w:p>
          <w:p w14:paraId="0F0A7BBB" w14:textId="6DA7EAA1" w:rsidR="00FA384A" w:rsidRPr="00FA384A" w:rsidRDefault="00FA384A" w:rsidP="00FA384A">
            <w:pPr>
              <w:jc w:val="both"/>
              <w:rPr>
                <w:rFonts w:ascii="Courier New" w:hAnsi="Courier New" w:cs="Courier New"/>
                <w:b/>
                <w:bCs/>
                <w:sz w:val="20"/>
                <w:szCs w:val="20"/>
              </w:rPr>
            </w:pPr>
            <w:r w:rsidRPr="00FA384A">
              <w:rPr>
                <w:rFonts w:ascii="Courier New" w:hAnsi="Courier New" w:cs="Courier New"/>
                <w:b/>
                <w:bCs/>
                <w:sz w:val="20"/>
                <w:szCs w:val="20"/>
              </w:rPr>
              <w:t xml:space="preserve"># </w:t>
            </w:r>
            <w:r w:rsidRPr="00FA384A">
              <w:rPr>
                <w:rFonts w:ascii="Courier New" w:hAnsi="Courier New" w:cs="Courier New"/>
                <w:b/>
                <w:bCs/>
                <w:sz w:val="20"/>
                <w:szCs w:val="20"/>
              </w:rPr>
              <w:t>Produktivitas (Produksi per Luas Panen) (EDA)</w:t>
            </w:r>
          </w:p>
          <w:p w14:paraId="13FCFC9F" w14:textId="77777777" w:rsidR="00FA384A" w:rsidRDefault="00FA384A" w:rsidP="00FA384A">
            <w:pPr>
              <w:jc w:val="both"/>
              <w:rPr>
                <w:rFonts w:ascii="Courier New" w:hAnsi="Courier New" w:cs="Courier New"/>
                <w:sz w:val="20"/>
                <w:szCs w:val="20"/>
              </w:rPr>
            </w:pPr>
          </w:p>
          <w:p w14:paraId="17241766"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df["Produktivitas"] = df["Produksi"] / df["Luas Panen"]</w:t>
            </w:r>
          </w:p>
          <w:p w14:paraId="5EA2549B"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prod_per_prov = df.groupby("Provinsi")["Produktivitas"].mean().sort_values(ascending=False)</w:t>
            </w:r>
          </w:p>
          <w:p w14:paraId="1494B320" w14:textId="77777777" w:rsidR="00FA384A" w:rsidRPr="00FA384A" w:rsidRDefault="00FA384A" w:rsidP="00FA384A">
            <w:pPr>
              <w:jc w:val="both"/>
              <w:rPr>
                <w:rFonts w:ascii="Courier New" w:hAnsi="Courier New" w:cs="Courier New"/>
                <w:sz w:val="20"/>
                <w:szCs w:val="20"/>
              </w:rPr>
            </w:pPr>
          </w:p>
          <w:p w14:paraId="27A88CEC"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plt.figure(figsize=(12,6))</w:t>
            </w:r>
          </w:p>
          <w:p w14:paraId="0832F95A"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sns.barplot(x=prod_per_prov.values, y=prod_per_prov.index)</w:t>
            </w:r>
          </w:p>
          <w:p w14:paraId="2694AD57"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plt.title("Rata-rata Produktivitas Padi per Provinsi")</w:t>
            </w:r>
          </w:p>
          <w:p w14:paraId="30CAAC90"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plt.xlabel("Produktivitas (Ton per Ha)")</w:t>
            </w:r>
          </w:p>
          <w:p w14:paraId="6A4ACE80" w14:textId="77777777" w:rsidR="00FA384A" w:rsidRPr="00FA384A" w:rsidRDefault="00FA384A" w:rsidP="00FA384A">
            <w:pPr>
              <w:jc w:val="both"/>
              <w:rPr>
                <w:rFonts w:ascii="Courier New" w:hAnsi="Courier New" w:cs="Courier New"/>
                <w:sz w:val="20"/>
                <w:szCs w:val="20"/>
              </w:rPr>
            </w:pPr>
            <w:r w:rsidRPr="00FA384A">
              <w:rPr>
                <w:rFonts w:ascii="Courier New" w:hAnsi="Courier New" w:cs="Courier New"/>
                <w:sz w:val="20"/>
                <w:szCs w:val="20"/>
              </w:rPr>
              <w:t>plt.ylabel("Provinsi")</w:t>
            </w:r>
          </w:p>
          <w:p w14:paraId="54D94BFD" w14:textId="6CDE8A82" w:rsidR="00FA384A" w:rsidRPr="00CE34B5" w:rsidRDefault="00FA384A" w:rsidP="00FA384A">
            <w:pPr>
              <w:jc w:val="both"/>
              <w:rPr>
                <w:rFonts w:ascii="Courier New" w:hAnsi="Courier New" w:cs="Courier New"/>
                <w:sz w:val="20"/>
                <w:szCs w:val="20"/>
              </w:rPr>
            </w:pPr>
            <w:r w:rsidRPr="00FA384A">
              <w:rPr>
                <w:rFonts w:ascii="Courier New" w:hAnsi="Courier New" w:cs="Courier New"/>
                <w:sz w:val="20"/>
                <w:szCs w:val="20"/>
              </w:rPr>
              <w:t>plt.show()</w:t>
            </w:r>
          </w:p>
        </w:tc>
      </w:tr>
    </w:tbl>
    <w:p w14:paraId="77D555C2" w14:textId="77777777" w:rsidR="00C638EE" w:rsidRDefault="00C638EE" w:rsidP="00D84F83">
      <w:pPr>
        <w:spacing w:after="0" w:line="240" w:lineRule="auto"/>
        <w:jc w:val="both"/>
        <w:rPr>
          <w:rFonts w:ascii="Poppins" w:hAnsi="Poppins" w:cs="Poppins"/>
          <w:sz w:val="18"/>
          <w:szCs w:val="18"/>
        </w:rPr>
      </w:pPr>
    </w:p>
    <w:p w14:paraId="745AB9AE" w14:textId="77777777" w:rsidR="00CE34B5" w:rsidRPr="00CE34B5" w:rsidRDefault="00CE34B5" w:rsidP="00D84F83">
      <w:pPr>
        <w:spacing w:after="0" w:line="240" w:lineRule="auto"/>
        <w:jc w:val="both"/>
        <w:rPr>
          <w:rFonts w:ascii="Poppins" w:hAnsi="Poppins" w:cs="Poppins"/>
          <w:sz w:val="18"/>
          <w:szCs w:val="18"/>
        </w:rPr>
      </w:pPr>
    </w:p>
    <w:p w14:paraId="7932FEF5" w14:textId="475990CB" w:rsidR="00C638EE" w:rsidRDefault="00C638EE" w:rsidP="00D84F83">
      <w:pPr>
        <w:spacing w:after="0" w:line="240" w:lineRule="auto"/>
        <w:jc w:val="both"/>
        <w:rPr>
          <w:rFonts w:ascii="Poppins" w:hAnsi="Poppins" w:cs="Poppins"/>
          <w:b/>
          <w:bCs/>
          <w:color w:val="ED7D31" w:themeColor="accent2"/>
          <w:sz w:val="40"/>
          <w:szCs w:val="40"/>
        </w:rPr>
      </w:pPr>
      <w:r w:rsidRPr="00E700C5">
        <w:rPr>
          <w:rFonts w:ascii="Poppins" w:hAnsi="Poppins" w:cs="Poppins"/>
          <w:b/>
          <w:bCs/>
          <w:color w:val="ED7D31" w:themeColor="accent2"/>
          <w:sz w:val="40"/>
          <w:szCs w:val="40"/>
        </w:rPr>
        <w:lastRenderedPageBreak/>
        <w:t>Hasil Analisis &amp; Visualisasi</w:t>
      </w:r>
    </w:p>
    <w:p w14:paraId="05B84D97" w14:textId="77777777" w:rsidR="00E700C5" w:rsidRPr="00E700C5" w:rsidRDefault="00E700C5" w:rsidP="00D84F83">
      <w:pPr>
        <w:spacing w:after="0" w:line="240" w:lineRule="auto"/>
        <w:jc w:val="both"/>
        <w:rPr>
          <w:rFonts w:ascii="Poppins" w:hAnsi="Poppins" w:cs="Poppins"/>
          <w:color w:val="ED7D31" w:themeColor="accent2"/>
        </w:rPr>
      </w:pPr>
    </w:p>
    <w:p w14:paraId="198E0928" w14:textId="77777777" w:rsidR="00D84F83" w:rsidRDefault="00D84F83" w:rsidP="00D84F83">
      <w:pPr>
        <w:pStyle w:val="ListParagraph"/>
        <w:numPr>
          <w:ilvl w:val="0"/>
          <w:numId w:val="4"/>
        </w:numPr>
        <w:spacing w:after="0" w:line="240" w:lineRule="auto"/>
        <w:ind w:left="426" w:hanging="426"/>
        <w:jc w:val="both"/>
        <w:rPr>
          <w:rFonts w:ascii="Poppins" w:hAnsi="Poppins" w:cs="Poppins"/>
        </w:rPr>
      </w:pPr>
      <w:r w:rsidRPr="0038717D">
        <w:rPr>
          <w:rFonts w:ascii="Poppins" w:hAnsi="Poppins" w:cs="Poppins"/>
          <w:b/>
          <w:bCs/>
        </w:rPr>
        <w:t>Tren produksi tahunan</w:t>
      </w:r>
      <w:r w:rsidRPr="00D84F83">
        <w:rPr>
          <w:rFonts w:ascii="Poppins" w:hAnsi="Poppins" w:cs="Poppins"/>
        </w:rPr>
        <w:t xml:space="preserve"> (line chart).</w:t>
      </w:r>
    </w:p>
    <w:p w14:paraId="2BC4EAF6" w14:textId="5B856C0C" w:rsidR="00FA384A" w:rsidRDefault="00FA384A" w:rsidP="00FA384A">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FA384A" w:rsidRPr="00CE34B5" w14:paraId="69BEB1C1" w14:textId="77777777" w:rsidTr="00D83700">
        <w:tc>
          <w:tcPr>
            <w:tcW w:w="8981" w:type="dxa"/>
            <w:tcBorders>
              <w:left w:val="single" w:sz="36" w:space="0" w:color="ED7D31" w:themeColor="accent2"/>
            </w:tcBorders>
            <w:shd w:val="clear" w:color="auto" w:fill="E7E6E6" w:themeFill="background2"/>
          </w:tcPr>
          <w:p w14:paraId="107EC0FF" w14:textId="77E3AC7A" w:rsidR="00FA384A" w:rsidRPr="00CE34B5" w:rsidRDefault="00FA384A" w:rsidP="001E693A">
            <w:pPr>
              <w:jc w:val="both"/>
              <w:rPr>
                <w:rFonts w:ascii="Courier New" w:hAnsi="Courier New" w:cs="Courier New"/>
                <w:sz w:val="20"/>
                <w:szCs w:val="20"/>
              </w:rPr>
            </w:pPr>
            <w:r>
              <w:rPr>
                <w:noProof/>
              </w:rPr>
              <w:drawing>
                <wp:inline distT="0" distB="0" distL="0" distR="0" wp14:anchorId="745CB95B" wp14:editId="243FCDC6">
                  <wp:extent cx="5731510" cy="3705860"/>
                  <wp:effectExtent l="0" t="0" r="2540" b="8890"/>
                  <wp:docPr id="119809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5860"/>
                          </a:xfrm>
                          <a:prstGeom prst="rect">
                            <a:avLst/>
                          </a:prstGeom>
                          <a:noFill/>
                          <a:ln w="57150">
                            <a:noFill/>
                          </a:ln>
                        </pic:spPr>
                      </pic:pic>
                    </a:graphicData>
                  </a:graphic>
                </wp:inline>
              </w:drawing>
            </w:r>
          </w:p>
        </w:tc>
      </w:tr>
    </w:tbl>
    <w:p w14:paraId="2F059673" w14:textId="77777777" w:rsidR="00FA384A" w:rsidRPr="00FA384A" w:rsidRDefault="00FA384A" w:rsidP="00FA384A">
      <w:pPr>
        <w:spacing w:after="0" w:line="240" w:lineRule="auto"/>
        <w:jc w:val="both"/>
        <w:rPr>
          <w:rFonts w:ascii="Poppins" w:hAnsi="Poppins" w:cs="Poppins"/>
          <w:sz w:val="18"/>
          <w:szCs w:val="18"/>
        </w:rPr>
      </w:pPr>
    </w:p>
    <w:p w14:paraId="640EF073" w14:textId="77777777" w:rsidR="00FA384A" w:rsidRDefault="00D84F83" w:rsidP="00FA384A">
      <w:pPr>
        <w:pStyle w:val="ListParagraph"/>
        <w:numPr>
          <w:ilvl w:val="0"/>
          <w:numId w:val="4"/>
        </w:numPr>
        <w:spacing w:after="0" w:line="240" w:lineRule="auto"/>
        <w:ind w:left="426" w:hanging="426"/>
        <w:jc w:val="both"/>
        <w:rPr>
          <w:rFonts w:ascii="Poppins" w:hAnsi="Poppins" w:cs="Poppins"/>
        </w:rPr>
      </w:pPr>
      <w:r w:rsidRPr="0038717D">
        <w:rPr>
          <w:rFonts w:ascii="Poppins" w:hAnsi="Poppins" w:cs="Poppins"/>
          <w:b/>
          <w:bCs/>
        </w:rPr>
        <w:t>Provinsi penghasil terbesar</w:t>
      </w:r>
      <w:r w:rsidRPr="00D84F83">
        <w:rPr>
          <w:rFonts w:ascii="Poppins" w:hAnsi="Poppins" w:cs="Poppins"/>
        </w:rPr>
        <w:t xml:space="preserve"> (bar chart).</w:t>
      </w:r>
    </w:p>
    <w:p w14:paraId="0DB17087" w14:textId="77777777" w:rsidR="00FA384A" w:rsidRDefault="00FA384A" w:rsidP="00FA384A">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FA384A" w:rsidRPr="00CE34B5" w14:paraId="0E7B7B08" w14:textId="77777777" w:rsidTr="00D83700">
        <w:tc>
          <w:tcPr>
            <w:tcW w:w="8981" w:type="dxa"/>
            <w:tcBorders>
              <w:left w:val="single" w:sz="36" w:space="0" w:color="ED7D31" w:themeColor="accent2"/>
            </w:tcBorders>
            <w:shd w:val="clear" w:color="auto" w:fill="E7E6E6" w:themeFill="background2"/>
          </w:tcPr>
          <w:p w14:paraId="11F566F5" w14:textId="29ACF75E" w:rsidR="00FA384A" w:rsidRPr="00CE34B5" w:rsidRDefault="00303F6E" w:rsidP="001E693A">
            <w:pPr>
              <w:jc w:val="both"/>
              <w:rPr>
                <w:rFonts w:ascii="Courier New" w:hAnsi="Courier New" w:cs="Courier New"/>
                <w:sz w:val="20"/>
                <w:szCs w:val="20"/>
              </w:rPr>
            </w:pPr>
            <w:r>
              <w:rPr>
                <w:noProof/>
              </w:rPr>
              <w:drawing>
                <wp:inline distT="0" distB="0" distL="0" distR="0" wp14:anchorId="6B9A8B4A" wp14:editId="22DE944A">
                  <wp:extent cx="5731510" cy="2841625"/>
                  <wp:effectExtent l="0" t="0" r="2540" b="0"/>
                  <wp:docPr id="58594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w="57150">
                            <a:noFill/>
                          </a:ln>
                        </pic:spPr>
                      </pic:pic>
                    </a:graphicData>
                  </a:graphic>
                </wp:inline>
              </w:drawing>
            </w:r>
          </w:p>
        </w:tc>
      </w:tr>
    </w:tbl>
    <w:p w14:paraId="46BCFEA7" w14:textId="77777777" w:rsidR="00FA384A" w:rsidRDefault="00FA384A" w:rsidP="00FA384A">
      <w:pPr>
        <w:spacing w:after="0" w:line="240" w:lineRule="auto"/>
        <w:jc w:val="both"/>
        <w:rPr>
          <w:rFonts w:ascii="Poppins" w:hAnsi="Poppins" w:cs="Poppins"/>
          <w:sz w:val="18"/>
          <w:szCs w:val="18"/>
        </w:rPr>
      </w:pPr>
    </w:p>
    <w:p w14:paraId="5B14BD68" w14:textId="26E41D4E" w:rsidR="00D84F83" w:rsidRDefault="00D84F83" w:rsidP="00FA384A">
      <w:pPr>
        <w:spacing w:after="0" w:line="240" w:lineRule="auto"/>
        <w:jc w:val="both"/>
        <w:rPr>
          <w:rFonts w:ascii="Poppins" w:hAnsi="Poppins" w:cs="Poppins"/>
          <w:sz w:val="18"/>
          <w:szCs w:val="18"/>
        </w:rPr>
      </w:pPr>
    </w:p>
    <w:p w14:paraId="5FADC593" w14:textId="77777777" w:rsidR="00FA384A" w:rsidRDefault="00FA384A" w:rsidP="00FA384A">
      <w:pPr>
        <w:spacing w:after="0" w:line="240" w:lineRule="auto"/>
        <w:jc w:val="both"/>
        <w:rPr>
          <w:rFonts w:ascii="Poppins" w:hAnsi="Poppins" w:cs="Poppins"/>
          <w:sz w:val="18"/>
          <w:szCs w:val="18"/>
        </w:rPr>
      </w:pPr>
    </w:p>
    <w:p w14:paraId="57E14FE6" w14:textId="77777777" w:rsidR="00FA384A" w:rsidRDefault="00FA384A" w:rsidP="00FA384A">
      <w:pPr>
        <w:spacing w:after="0" w:line="240" w:lineRule="auto"/>
        <w:jc w:val="both"/>
        <w:rPr>
          <w:rFonts w:ascii="Poppins" w:hAnsi="Poppins" w:cs="Poppins"/>
          <w:sz w:val="18"/>
          <w:szCs w:val="18"/>
        </w:rPr>
      </w:pPr>
    </w:p>
    <w:p w14:paraId="049BC83A" w14:textId="1A984CF7" w:rsidR="00D84F83" w:rsidRDefault="00D84F83" w:rsidP="00D84F83">
      <w:pPr>
        <w:pStyle w:val="ListParagraph"/>
        <w:numPr>
          <w:ilvl w:val="0"/>
          <w:numId w:val="4"/>
        </w:numPr>
        <w:spacing w:after="0" w:line="240" w:lineRule="auto"/>
        <w:ind w:left="426" w:hanging="426"/>
        <w:jc w:val="both"/>
        <w:rPr>
          <w:rFonts w:ascii="Poppins" w:hAnsi="Poppins" w:cs="Poppins"/>
        </w:rPr>
      </w:pPr>
      <w:r w:rsidRPr="0038717D">
        <w:rPr>
          <w:rFonts w:ascii="Poppins" w:hAnsi="Poppins" w:cs="Poppins"/>
          <w:b/>
          <w:bCs/>
        </w:rPr>
        <w:lastRenderedPageBreak/>
        <w:t>Produktivitas padi</w:t>
      </w:r>
      <w:r w:rsidRPr="00D84F83">
        <w:rPr>
          <w:rFonts w:ascii="Poppins" w:hAnsi="Poppins" w:cs="Poppins"/>
        </w:rPr>
        <w:t xml:space="preserve"> (ton/ha) (bar chart).</w:t>
      </w:r>
    </w:p>
    <w:p w14:paraId="6217F445" w14:textId="77777777" w:rsidR="00D83700" w:rsidRPr="00D83700" w:rsidRDefault="00D83700" w:rsidP="00D83700">
      <w:pPr>
        <w:pStyle w:val="ListParagraph"/>
        <w:spacing w:after="0" w:line="240" w:lineRule="auto"/>
        <w:ind w:left="426"/>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303F6E" w:rsidRPr="00CE34B5" w14:paraId="6B0C4711" w14:textId="77777777" w:rsidTr="00D83700">
        <w:tc>
          <w:tcPr>
            <w:tcW w:w="8981" w:type="dxa"/>
            <w:tcBorders>
              <w:left w:val="single" w:sz="36" w:space="0" w:color="ED7D31" w:themeColor="accent2"/>
            </w:tcBorders>
            <w:shd w:val="clear" w:color="auto" w:fill="E7E6E6" w:themeFill="background2"/>
          </w:tcPr>
          <w:p w14:paraId="750C119A" w14:textId="03FD50EA" w:rsidR="00303F6E" w:rsidRPr="00CE34B5" w:rsidRDefault="00303F6E" w:rsidP="001E693A">
            <w:pPr>
              <w:jc w:val="both"/>
              <w:rPr>
                <w:rFonts w:ascii="Courier New" w:hAnsi="Courier New" w:cs="Courier New"/>
                <w:sz w:val="20"/>
                <w:szCs w:val="20"/>
              </w:rPr>
            </w:pPr>
            <w:r>
              <w:rPr>
                <w:noProof/>
              </w:rPr>
              <w:drawing>
                <wp:inline distT="0" distB="0" distL="0" distR="0" wp14:anchorId="7DE04D2A" wp14:editId="7EF123F4">
                  <wp:extent cx="5731510" cy="2841625"/>
                  <wp:effectExtent l="0" t="0" r="2540" b="0"/>
                  <wp:docPr id="305410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tc>
      </w:tr>
    </w:tbl>
    <w:p w14:paraId="3AD77E3B" w14:textId="77777777" w:rsidR="00303F6E" w:rsidRDefault="00303F6E" w:rsidP="00FA384A">
      <w:pPr>
        <w:spacing w:after="0" w:line="240" w:lineRule="auto"/>
        <w:jc w:val="both"/>
        <w:rPr>
          <w:rFonts w:ascii="Poppins" w:hAnsi="Poppins" w:cs="Poppins"/>
          <w:sz w:val="18"/>
          <w:szCs w:val="18"/>
        </w:rPr>
      </w:pPr>
    </w:p>
    <w:p w14:paraId="50A297C8" w14:textId="79D94FF5" w:rsidR="00C638EE" w:rsidRDefault="00D84F83" w:rsidP="00D84F83">
      <w:pPr>
        <w:pStyle w:val="ListParagraph"/>
        <w:numPr>
          <w:ilvl w:val="0"/>
          <w:numId w:val="4"/>
        </w:numPr>
        <w:spacing w:after="0" w:line="240" w:lineRule="auto"/>
        <w:ind w:left="426" w:hanging="426"/>
        <w:jc w:val="both"/>
        <w:rPr>
          <w:rFonts w:ascii="Poppins" w:hAnsi="Poppins" w:cs="Poppins"/>
        </w:rPr>
      </w:pPr>
      <w:r w:rsidRPr="0038717D">
        <w:rPr>
          <w:rFonts w:ascii="Poppins" w:hAnsi="Poppins" w:cs="Poppins"/>
          <w:b/>
          <w:bCs/>
        </w:rPr>
        <w:t>Korelasi faktor lingkungan</w:t>
      </w:r>
      <w:r w:rsidRPr="00D84F83">
        <w:rPr>
          <w:rFonts w:ascii="Poppins" w:hAnsi="Poppins" w:cs="Poppins"/>
        </w:rPr>
        <w:t xml:space="preserve"> (heatmap).</w:t>
      </w:r>
    </w:p>
    <w:p w14:paraId="24421F26" w14:textId="77777777" w:rsidR="00FA384A" w:rsidRDefault="00FA384A" w:rsidP="00FA384A">
      <w:pPr>
        <w:spacing w:after="0" w:line="240" w:lineRule="auto"/>
        <w:jc w:val="both"/>
        <w:rPr>
          <w:rFonts w:ascii="Poppins" w:hAnsi="Poppins" w:cs="Poppins"/>
          <w:sz w:val="18"/>
          <w:szCs w:val="18"/>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981"/>
      </w:tblGrid>
      <w:tr w:rsidR="00303F6E" w:rsidRPr="00CE34B5" w14:paraId="579AAE5A" w14:textId="77777777" w:rsidTr="00D83700">
        <w:tc>
          <w:tcPr>
            <w:tcW w:w="8981" w:type="dxa"/>
            <w:tcBorders>
              <w:left w:val="single" w:sz="36" w:space="0" w:color="ED7D31" w:themeColor="accent2"/>
            </w:tcBorders>
            <w:shd w:val="clear" w:color="auto" w:fill="E7E6E6" w:themeFill="background2"/>
          </w:tcPr>
          <w:p w14:paraId="487BFCB6" w14:textId="4FE545B3" w:rsidR="00303F6E" w:rsidRPr="00CE34B5" w:rsidRDefault="00303F6E" w:rsidP="001E693A">
            <w:pPr>
              <w:jc w:val="both"/>
              <w:rPr>
                <w:rFonts w:ascii="Courier New" w:hAnsi="Courier New" w:cs="Courier New"/>
                <w:sz w:val="20"/>
                <w:szCs w:val="20"/>
              </w:rPr>
            </w:pPr>
            <w:r>
              <w:rPr>
                <w:noProof/>
              </w:rPr>
              <w:drawing>
                <wp:inline distT="0" distB="0" distL="0" distR="0" wp14:anchorId="29AFC177" wp14:editId="569DB91D">
                  <wp:extent cx="5731510" cy="4177665"/>
                  <wp:effectExtent l="0" t="0" r="2540" b="0"/>
                  <wp:docPr id="1874679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7665"/>
                          </a:xfrm>
                          <a:prstGeom prst="rect">
                            <a:avLst/>
                          </a:prstGeom>
                          <a:noFill/>
                          <a:ln w="57150">
                            <a:noFill/>
                          </a:ln>
                        </pic:spPr>
                      </pic:pic>
                    </a:graphicData>
                  </a:graphic>
                </wp:inline>
              </w:drawing>
            </w:r>
          </w:p>
        </w:tc>
      </w:tr>
    </w:tbl>
    <w:p w14:paraId="773BB42C" w14:textId="77777777" w:rsidR="00303F6E" w:rsidRDefault="00303F6E" w:rsidP="00FA384A">
      <w:pPr>
        <w:spacing w:after="0" w:line="240" w:lineRule="auto"/>
        <w:jc w:val="both"/>
        <w:rPr>
          <w:rFonts w:ascii="Poppins" w:hAnsi="Poppins" w:cs="Poppins"/>
          <w:sz w:val="18"/>
          <w:szCs w:val="18"/>
        </w:rPr>
      </w:pPr>
    </w:p>
    <w:p w14:paraId="4CAF7838" w14:textId="52048447" w:rsidR="00FA384A" w:rsidRDefault="00FA384A" w:rsidP="00FA384A">
      <w:pPr>
        <w:spacing w:after="0" w:line="240" w:lineRule="auto"/>
        <w:jc w:val="both"/>
        <w:rPr>
          <w:rFonts w:ascii="Poppins" w:hAnsi="Poppins" w:cs="Poppins"/>
          <w:sz w:val="18"/>
          <w:szCs w:val="18"/>
        </w:rPr>
      </w:pPr>
    </w:p>
    <w:p w14:paraId="61C44199" w14:textId="77777777" w:rsidR="00FA384A" w:rsidRPr="00FA384A" w:rsidRDefault="00FA384A" w:rsidP="00FA384A">
      <w:pPr>
        <w:spacing w:after="0" w:line="240" w:lineRule="auto"/>
        <w:jc w:val="both"/>
        <w:rPr>
          <w:rFonts w:ascii="Poppins" w:hAnsi="Poppins" w:cs="Poppins"/>
          <w:sz w:val="18"/>
          <w:szCs w:val="18"/>
        </w:rPr>
      </w:pPr>
    </w:p>
    <w:p w14:paraId="5AA3E8C7" w14:textId="77777777" w:rsidR="00C638EE" w:rsidRPr="00E50C55" w:rsidRDefault="00C638EE" w:rsidP="00D84F83">
      <w:pPr>
        <w:spacing w:after="0" w:line="240" w:lineRule="auto"/>
        <w:jc w:val="both"/>
        <w:rPr>
          <w:rFonts w:ascii="Poppins" w:hAnsi="Poppins" w:cs="Poppins"/>
        </w:rPr>
      </w:pPr>
    </w:p>
    <w:p w14:paraId="79DB3740" w14:textId="2A55ECEA" w:rsidR="00C638EE" w:rsidRPr="00E700C5" w:rsidRDefault="00C638EE" w:rsidP="00D84F83">
      <w:pPr>
        <w:spacing w:after="0" w:line="240" w:lineRule="auto"/>
        <w:jc w:val="both"/>
        <w:rPr>
          <w:rFonts w:ascii="Poppins" w:hAnsi="Poppins" w:cs="Poppins"/>
          <w:color w:val="ED7D31" w:themeColor="accent2"/>
          <w:sz w:val="28"/>
          <w:szCs w:val="28"/>
        </w:rPr>
      </w:pPr>
      <w:r w:rsidRPr="00E700C5">
        <w:rPr>
          <w:rFonts w:ascii="Poppins" w:hAnsi="Poppins" w:cs="Poppins"/>
          <w:b/>
          <w:bCs/>
          <w:color w:val="ED7D31" w:themeColor="accent2"/>
          <w:sz w:val="40"/>
          <w:szCs w:val="40"/>
        </w:rPr>
        <w:lastRenderedPageBreak/>
        <w:t>Kesimpulan</w:t>
      </w:r>
    </w:p>
    <w:p w14:paraId="37B7FEC2" w14:textId="4886740C" w:rsidR="00E700C5" w:rsidRDefault="00E700C5" w:rsidP="00E700C5">
      <w:pPr>
        <w:pStyle w:val="ListParagraph"/>
        <w:spacing w:after="0" w:line="240" w:lineRule="auto"/>
        <w:ind w:left="426"/>
        <w:jc w:val="both"/>
        <w:rPr>
          <w:rFonts w:ascii="Poppins" w:hAnsi="Poppins" w:cs="Poppins"/>
        </w:rPr>
      </w:pPr>
    </w:p>
    <w:p w14:paraId="158AFD4A" w14:textId="0A85526E" w:rsidR="00D84F83" w:rsidRPr="00D84F83" w:rsidRDefault="00D84F83" w:rsidP="00D84F83">
      <w:pPr>
        <w:pStyle w:val="ListParagraph"/>
        <w:numPr>
          <w:ilvl w:val="0"/>
          <w:numId w:val="5"/>
        </w:numPr>
        <w:spacing w:after="0" w:line="240" w:lineRule="auto"/>
        <w:ind w:left="426" w:hanging="426"/>
        <w:jc w:val="both"/>
        <w:rPr>
          <w:rFonts w:ascii="Poppins" w:hAnsi="Poppins" w:cs="Poppins"/>
        </w:rPr>
      </w:pPr>
      <w:r w:rsidRPr="00D84F83">
        <w:rPr>
          <w:rFonts w:ascii="Poppins" w:hAnsi="Poppins" w:cs="Poppins"/>
        </w:rPr>
        <w:t>Produksi padi di Sumatera tumbuh hingga 2017, tetapi mengalami penurunan drastis setelahnya.</w:t>
      </w:r>
    </w:p>
    <w:p w14:paraId="1023C545" w14:textId="167C1B0A" w:rsidR="00D84F83" w:rsidRPr="00D84F83" w:rsidRDefault="00D84F83" w:rsidP="00D84F83">
      <w:pPr>
        <w:pStyle w:val="ListParagraph"/>
        <w:numPr>
          <w:ilvl w:val="0"/>
          <w:numId w:val="5"/>
        </w:numPr>
        <w:spacing w:after="0" w:line="240" w:lineRule="auto"/>
        <w:ind w:left="426" w:hanging="426"/>
        <w:jc w:val="both"/>
        <w:rPr>
          <w:rFonts w:ascii="Poppins" w:hAnsi="Poppins" w:cs="Poppins"/>
        </w:rPr>
      </w:pPr>
      <w:r w:rsidRPr="00D84F83">
        <w:rPr>
          <w:rFonts w:ascii="Poppins" w:hAnsi="Poppins" w:cs="Poppins"/>
        </w:rPr>
        <w:t>Sumatera Utara, Sumatera Selatan, dan Lampung merupakan pusat produksi utama, namun Sumatera Barat unggul dalam produktivitas per hektar.</w:t>
      </w:r>
    </w:p>
    <w:p w14:paraId="26C70A33" w14:textId="060CF1A8" w:rsidR="00C638EE" w:rsidRPr="00D84F83" w:rsidRDefault="00D84F83" w:rsidP="00D84F83">
      <w:pPr>
        <w:pStyle w:val="ListParagraph"/>
        <w:numPr>
          <w:ilvl w:val="0"/>
          <w:numId w:val="5"/>
        </w:numPr>
        <w:spacing w:after="0" w:line="240" w:lineRule="auto"/>
        <w:ind w:left="426" w:hanging="426"/>
        <w:jc w:val="both"/>
        <w:rPr>
          <w:rFonts w:ascii="Poppins" w:hAnsi="Poppins" w:cs="Poppins"/>
        </w:rPr>
      </w:pPr>
      <w:r w:rsidRPr="00D84F83">
        <w:rPr>
          <w:rFonts w:ascii="Poppins" w:hAnsi="Poppins" w:cs="Poppins"/>
        </w:rPr>
        <w:t>Faktor luas panen adalah penentu utama hasil produksi, sedangkan variabel iklim relatif kurang berpengaruh dalam data ini.</w:t>
      </w:r>
      <w:r w:rsidRPr="00D84F83">
        <w:rPr>
          <w:rFonts w:ascii="Poppins" w:hAnsi="Poppins" w:cs="Poppins"/>
        </w:rPr>
        <w:t xml:space="preserve"> </w:t>
      </w:r>
    </w:p>
    <w:p w14:paraId="520CDFD1" w14:textId="77777777" w:rsidR="00C638EE" w:rsidRPr="00E50C55" w:rsidRDefault="00C638EE" w:rsidP="00D84F83">
      <w:pPr>
        <w:spacing w:after="0" w:line="240" w:lineRule="auto"/>
        <w:jc w:val="both"/>
        <w:rPr>
          <w:rFonts w:ascii="Poppins" w:hAnsi="Poppins" w:cs="Poppins"/>
        </w:rPr>
      </w:pPr>
    </w:p>
    <w:p w14:paraId="5F7EBE55" w14:textId="1C58B00D" w:rsidR="00E700C5" w:rsidRPr="00E700C5" w:rsidRDefault="00C638EE" w:rsidP="00D84F83">
      <w:pPr>
        <w:spacing w:after="0" w:line="240" w:lineRule="auto"/>
        <w:jc w:val="both"/>
        <w:rPr>
          <w:rFonts w:ascii="Poppins" w:hAnsi="Poppins" w:cs="Poppins"/>
          <w:b/>
          <w:bCs/>
          <w:color w:val="ED7D31" w:themeColor="accent2"/>
          <w:sz w:val="40"/>
          <w:szCs w:val="40"/>
        </w:rPr>
      </w:pPr>
      <w:r w:rsidRPr="00E700C5">
        <w:rPr>
          <w:rFonts w:ascii="Poppins" w:hAnsi="Poppins" w:cs="Poppins"/>
          <w:b/>
          <w:bCs/>
          <w:color w:val="ED7D31" w:themeColor="accent2"/>
          <w:sz w:val="40"/>
          <w:szCs w:val="40"/>
        </w:rPr>
        <w:t>Rekomendasi</w:t>
      </w:r>
    </w:p>
    <w:p w14:paraId="2B5A2923" w14:textId="77777777" w:rsidR="00E700C5" w:rsidRPr="00E700C5" w:rsidRDefault="00E700C5" w:rsidP="00D84F83">
      <w:pPr>
        <w:spacing w:after="0" w:line="240" w:lineRule="auto"/>
        <w:jc w:val="both"/>
        <w:rPr>
          <w:rFonts w:ascii="Poppins" w:hAnsi="Poppins" w:cs="Poppins"/>
          <w:b/>
          <w:bCs/>
          <w:color w:val="ED7D31" w:themeColor="accent2"/>
        </w:rPr>
      </w:pPr>
    </w:p>
    <w:p w14:paraId="5938A5A3" w14:textId="6043FB98" w:rsidR="00C638EE" w:rsidRPr="00E50C55" w:rsidRDefault="001E67CD" w:rsidP="00D84F83">
      <w:pPr>
        <w:spacing w:after="0" w:line="240" w:lineRule="auto"/>
        <w:jc w:val="both"/>
        <w:rPr>
          <w:rFonts w:ascii="Poppins" w:hAnsi="Poppins" w:cs="Poppins"/>
        </w:rPr>
      </w:pPr>
      <w:r w:rsidRPr="00D84F83">
        <w:rPr>
          <w:rFonts w:ascii="Poppins" w:hAnsi="Poppins" w:cs="Poppins"/>
        </w:rPr>
        <w:t xml:space="preserve">Kebijakan </w:t>
      </w:r>
      <w:r w:rsidR="00D84F83" w:rsidRPr="00D84F83">
        <w:rPr>
          <w:rFonts w:ascii="Poppins" w:hAnsi="Poppins" w:cs="Poppins"/>
        </w:rPr>
        <w:t>pertanian sebaiknya fokus pada efisiensi lahan dan peningkatan produktivitas (contoh: teknologi pertanian, varietas unggul) daripada hanya memperluas lahan.</w:t>
      </w:r>
    </w:p>
    <w:p w14:paraId="7C9EC989" w14:textId="77777777" w:rsidR="00C638EE" w:rsidRPr="00E50C55" w:rsidRDefault="00C638EE" w:rsidP="00D84F83">
      <w:pPr>
        <w:spacing w:after="0" w:line="240" w:lineRule="auto"/>
        <w:jc w:val="both"/>
        <w:rPr>
          <w:rFonts w:ascii="Poppins" w:hAnsi="Poppins" w:cs="Poppins"/>
        </w:rPr>
      </w:pPr>
    </w:p>
    <w:p w14:paraId="7ABA3B5B" w14:textId="26AF5E34" w:rsidR="00C638EE" w:rsidRPr="00E50C55" w:rsidRDefault="00C638EE" w:rsidP="00D84F83">
      <w:pPr>
        <w:spacing w:after="0" w:line="240" w:lineRule="auto"/>
        <w:jc w:val="both"/>
        <w:rPr>
          <w:rFonts w:ascii="Poppins" w:hAnsi="Poppins" w:cs="Poppins"/>
        </w:rPr>
      </w:pPr>
    </w:p>
    <w:p w14:paraId="45A3B2C3" w14:textId="77777777" w:rsidR="00C638EE" w:rsidRPr="00E50C55" w:rsidRDefault="00C638EE" w:rsidP="00D84F83">
      <w:pPr>
        <w:spacing w:after="0" w:line="240" w:lineRule="auto"/>
        <w:jc w:val="both"/>
        <w:rPr>
          <w:rFonts w:ascii="Poppins" w:hAnsi="Poppins" w:cs="Poppins"/>
        </w:rPr>
      </w:pPr>
    </w:p>
    <w:p w14:paraId="0C4EA4EF" w14:textId="77777777" w:rsidR="00C638EE" w:rsidRPr="00E50C55" w:rsidRDefault="00C638EE" w:rsidP="00D84F83">
      <w:pPr>
        <w:spacing w:after="0" w:line="240" w:lineRule="auto"/>
        <w:jc w:val="both"/>
        <w:rPr>
          <w:rFonts w:ascii="Poppins" w:hAnsi="Poppins" w:cs="Poppins"/>
        </w:rPr>
      </w:pPr>
    </w:p>
    <w:p w14:paraId="420F4B92" w14:textId="77777777" w:rsidR="00C638EE" w:rsidRPr="00E50C55" w:rsidRDefault="00C638EE" w:rsidP="00D84F83">
      <w:pPr>
        <w:spacing w:after="0" w:line="240" w:lineRule="auto"/>
        <w:jc w:val="both"/>
        <w:rPr>
          <w:rFonts w:ascii="Poppins" w:hAnsi="Poppins" w:cs="Poppins"/>
        </w:rPr>
      </w:pPr>
    </w:p>
    <w:p w14:paraId="3AFCE798" w14:textId="77777777" w:rsidR="00C638EE" w:rsidRPr="00E50C55" w:rsidRDefault="00C638EE" w:rsidP="00D84F83">
      <w:pPr>
        <w:spacing w:after="0" w:line="240" w:lineRule="auto"/>
        <w:jc w:val="both"/>
        <w:rPr>
          <w:rFonts w:ascii="Poppins" w:hAnsi="Poppins" w:cs="Poppins"/>
        </w:rPr>
      </w:pPr>
    </w:p>
    <w:p w14:paraId="1ECCA69A" w14:textId="77777777" w:rsidR="00C638EE" w:rsidRPr="00E50C55" w:rsidRDefault="00C638EE" w:rsidP="00D84F83">
      <w:pPr>
        <w:spacing w:after="0" w:line="240" w:lineRule="auto"/>
        <w:jc w:val="both"/>
        <w:rPr>
          <w:rFonts w:ascii="Poppins" w:hAnsi="Poppins" w:cs="Poppins"/>
        </w:rPr>
      </w:pPr>
    </w:p>
    <w:p w14:paraId="66BFF7F2" w14:textId="77777777" w:rsidR="00C638EE" w:rsidRPr="00E50C55" w:rsidRDefault="00C638EE" w:rsidP="00D84F83">
      <w:pPr>
        <w:spacing w:after="0" w:line="240" w:lineRule="auto"/>
        <w:jc w:val="both"/>
        <w:rPr>
          <w:rFonts w:ascii="Poppins" w:hAnsi="Poppins" w:cs="Poppins"/>
        </w:rPr>
      </w:pPr>
    </w:p>
    <w:p w14:paraId="79822652" w14:textId="77777777" w:rsidR="00C638EE" w:rsidRPr="00E50C55" w:rsidRDefault="00C638EE" w:rsidP="00D84F83">
      <w:pPr>
        <w:spacing w:after="0" w:line="240" w:lineRule="auto"/>
        <w:jc w:val="both"/>
        <w:rPr>
          <w:rFonts w:ascii="Poppins" w:hAnsi="Poppins" w:cs="Poppins"/>
        </w:rPr>
      </w:pPr>
    </w:p>
    <w:p w14:paraId="08F819BC" w14:textId="77777777" w:rsidR="00C638EE" w:rsidRPr="00E50C55" w:rsidRDefault="00C638EE" w:rsidP="00D84F83">
      <w:pPr>
        <w:spacing w:after="0" w:line="240" w:lineRule="auto"/>
        <w:jc w:val="both"/>
        <w:rPr>
          <w:rFonts w:ascii="Poppins" w:hAnsi="Poppins" w:cs="Poppins"/>
        </w:rPr>
      </w:pPr>
    </w:p>
    <w:p w14:paraId="06964AB9" w14:textId="77777777" w:rsidR="00C638EE" w:rsidRPr="00E50C55" w:rsidRDefault="00C638EE" w:rsidP="00D84F83">
      <w:pPr>
        <w:spacing w:after="0" w:line="240" w:lineRule="auto"/>
        <w:jc w:val="both"/>
        <w:rPr>
          <w:rFonts w:ascii="Poppins" w:hAnsi="Poppins" w:cs="Poppins"/>
        </w:rPr>
      </w:pPr>
    </w:p>
    <w:p w14:paraId="51942952" w14:textId="77777777" w:rsidR="00C638EE" w:rsidRPr="00E50C55" w:rsidRDefault="00C638EE" w:rsidP="00E50C55">
      <w:pPr>
        <w:spacing w:after="0" w:line="240" w:lineRule="auto"/>
        <w:rPr>
          <w:rFonts w:ascii="Poppins" w:hAnsi="Poppins" w:cs="Poppins"/>
        </w:rPr>
      </w:pPr>
    </w:p>
    <w:p w14:paraId="35BB7288" w14:textId="77777777" w:rsidR="00C638EE" w:rsidRPr="00E50C55" w:rsidRDefault="00C638EE" w:rsidP="00E50C55">
      <w:pPr>
        <w:spacing w:after="0" w:line="240" w:lineRule="auto"/>
        <w:rPr>
          <w:rFonts w:ascii="Poppins" w:hAnsi="Poppins" w:cs="Poppins"/>
        </w:rPr>
      </w:pPr>
    </w:p>
    <w:p w14:paraId="043EAAB6" w14:textId="77777777" w:rsidR="00C638EE" w:rsidRPr="00E50C55" w:rsidRDefault="00C638EE" w:rsidP="00E50C55">
      <w:pPr>
        <w:spacing w:after="0" w:line="240" w:lineRule="auto"/>
        <w:rPr>
          <w:rFonts w:ascii="Poppins" w:hAnsi="Poppins" w:cs="Poppins"/>
        </w:rPr>
      </w:pPr>
    </w:p>
    <w:p w14:paraId="57967968" w14:textId="77777777" w:rsidR="00C638EE" w:rsidRPr="00E50C55" w:rsidRDefault="00C638EE" w:rsidP="00E50C55">
      <w:pPr>
        <w:spacing w:after="0" w:line="240" w:lineRule="auto"/>
        <w:rPr>
          <w:rFonts w:ascii="Poppins" w:hAnsi="Poppins" w:cs="Poppins"/>
        </w:rPr>
      </w:pPr>
    </w:p>
    <w:p w14:paraId="50337C05" w14:textId="77777777" w:rsidR="00C638EE" w:rsidRPr="00E50C55" w:rsidRDefault="00C638EE" w:rsidP="00E50C55">
      <w:pPr>
        <w:spacing w:after="0" w:line="240" w:lineRule="auto"/>
        <w:rPr>
          <w:rFonts w:ascii="Poppins" w:hAnsi="Poppins" w:cs="Poppins"/>
        </w:rPr>
      </w:pPr>
    </w:p>
    <w:p w14:paraId="738E26A6" w14:textId="77777777" w:rsidR="00C638EE" w:rsidRPr="00E50C55" w:rsidRDefault="00C638EE" w:rsidP="00E50C55">
      <w:pPr>
        <w:spacing w:after="0" w:line="240" w:lineRule="auto"/>
        <w:rPr>
          <w:rFonts w:ascii="Poppins" w:hAnsi="Poppins" w:cs="Poppins"/>
        </w:rPr>
      </w:pPr>
    </w:p>
    <w:p w14:paraId="1ABEA627" w14:textId="77777777" w:rsidR="00C638EE" w:rsidRPr="00E50C55" w:rsidRDefault="00C638EE" w:rsidP="00E50C55">
      <w:pPr>
        <w:spacing w:after="0" w:line="240" w:lineRule="auto"/>
        <w:rPr>
          <w:rFonts w:ascii="Poppins" w:hAnsi="Poppins" w:cs="Poppins"/>
        </w:rPr>
      </w:pPr>
    </w:p>
    <w:p w14:paraId="4DFE66E0" w14:textId="77777777" w:rsidR="00C638EE" w:rsidRPr="00E50C55" w:rsidRDefault="00C638EE" w:rsidP="00E50C55">
      <w:pPr>
        <w:spacing w:after="0" w:line="240" w:lineRule="auto"/>
        <w:rPr>
          <w:rFonts w:ascii="Poppins" w:hAnsi="Poppins" w:cs="Poppins"/>
        </w:rPr>
      </w:pPr>
    </w:p>
    <w:sectPr w:rsidR="00C638EE" w:rsidRPr="00E50C55" w:rsidSect="00C638EE">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98EAB" w14:textId="77777777" w:rsidR="00C800EC" w:rsidRDefault="00C800EC" w:rsidP="000675ED">
      <w:pPr>
        <w:spacing w:after="0" w:line="240" w:lineRule="auto"/>
      </w:pPr>
      <w:r>
        <w:separator/>
      </w:r>
    </w:p>
  </w:endnote>
  <w:endnote w:type="continuationSeparator" w:id="0">
    <w:p w14:paraId="2543C2A2" w14:textId="77777777" w:rsidR="00C800EC" w:rsidRDefault="00C800EC" w:rsidP="0006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50F50" w14:textId="6659917D" w:rsidR="0044475A" w:rsidRPr="00304ADB" w:rsidRDefault="00E07BE9" w:rsidP="00304ADB">
    <w:pPr>
      <w:pStyle w:val="Footer"/>
      <w:tabs>
        <w:tab w:val="clear" w:pos="4680"/>
        <w:tab w:val="clear" w:pos="9360"/>
      </w:tabs>
      <w:ind w:left="6804" w:right="-188"/>
      <w:rPr>
        <w:rFonts w:ascii="Poppins" w:hAnsi="Poppins" w:cs="Poppins"/>
        <w:color w:val="ED7D31" w:themeColor="accent2"/>
        <w:sz w:val="14"/>
        <w:szCs w:val="14"/>
      </w:rPr>
    </w:pPr>
    <w:r w:rsidRPr="00304ADB">
      <w:rPr>
        <w:rFonts w:ascii="Poppins" w:hAnsi="Poppins" w:cs="Poppins"/>
        <w:noProof/>
        <w:color w:val="ED7D31" w:themeColor="accent2"/>
        <w:sz w:val="14"/>
        <w:szCs w:val="14"/>
      </w:rPr>
      <mc:AlternateContent>
        <mc:Choice Requires="wps">
          <w:drawing>
            <wp:anchor distT="0" distB="0" distL="114300" distR="114300" simplePos="0" relativeHeight="251659264" behindDoc="0" locked="0" layoutInCell="1" allowOverlap="1" wp14:anchorId="242B2013" wp14:editId="34E61F27">
              <wp:simplePos x="0" y="0"/>
              <wp:positionH relativeFrom="column">
                <wp:posOffset>4260850</wp:posOffset>
              </wp:positionH>
              <wp:positionV relativeFrom="paragraph">
                <wp:posOffset>41812</wp:posOffset>
              </wp:positionV>
              <wp:extent cx="0" cy="330884"/>
              <wp:effectExtent l="19050" t="0" r="19050" b="31115"/>
              <wp:wrapNone/>
              <wp:docPr id="1185716208" name="Straight Connector 9"/>
              <wp:cNvGraphicFramePr/>
              <a:graphic xmlns:a="http://schemas.openxmlformats.org/drawingml/2006/main">
                <a:graphicData uri="http://schemas.microsoft.com/office/word/2010/wordprocessingShape">
                  <wps:wsp>
                    <wps:cNvCnPr/>
                    <wps:spPr>
                      <a:xfrm flipH="1">
                        <a:off x="0" y="0"/>
                        <a:ext cx="0" cy="330884"/>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4F505" id="Straight Connector 9"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pt,3.3pt" to="335.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" strokecolor="#ed7d31 [3205]" strokeweight="2.25pt">
              <v:stroke joinstyle="miter"/>
            </v:line>
          </w:pict>
        </mc:Fallback>
      </mc:AlternateContent>
    </w:r>
    <w:r w:rsidR="0044475A" w:rsidRPr="00304ADB">
      <w:rPr>
        <w:rFonts w:ascii="Poppins" w:hAnsi="Poppins" w:cs="Poppins"/>
        <w:color w:val="ED7D31" w:themeColor="accent2"/>
        <w:sz w:val="14"/>
        <w:szCs w:val="14"/>
      </w:rPr>
      <w:t>088269638116</w:t>
    </w:r>
  </w:p>
  <w:p w14:paraId="100923B1" w14:textId="29B516A7" w:rsidR="0044475A" w:rsidRPr="00304ADB" w:rsidRDefault="0044475A" w:rsidP="00304ADB">
    <w:pPr>
      <w:pStyle w:val="Footer"/>
      <w:tabs>
        <w:tab w:val="clear" w:pos="4680"/>
        <w:tab w:val="clear" w:pos="9360"/>
      </w:tabs>
      <w:ind w:left="6804" w:right="-188"/>
      <w:rPr>
        <w:rFonts w:ascii="Poppins" w:hAnsi="Poppins" w:cs="Poppins"/>
        <w:color w:val="ED7D31" w:themeColor="accent2"/>
        <w:sz w:val="14"/>
        <w:szCs w:val="14"/>
      </w:rPr>
    </w:pPr>
    <w:r w:rsidRPr="00304ADB">
      <w:rPr>
        <w:rFonts w:ascii="Poppins" w:hAnsi="Poppins" w:cs="Poppins"/>
        <w:color w:val="ED7D31" w:themeColor="accent2"/>
        <w:sz w:val="14"/>
        <w:szCs w:val="14"/>
      </w:rPr>
      <w:t>rendylutfiprabowo.github.io</w:t>
    </w:r>
  </w:p>
  <w:p w14:paraId="49AAF68C" w14:textId="77777777" w:rsidR="0044475A" w:rsidRPr="00304ADB" w:rsidRDefault="0044475A" w:rsidP="00304ADB">
    <w:pPr>
      <w:pStyle w:val="Footer"/>
      <w:tabs>
        <w:tab w:val="clear" w:pos="4680"/>
        <w:tab w:val="clear" w:pos="9360"/>
      </w:tabs>
      <w:ind w:left="6804" w:right="-188"/>
      <w:rPr>
        <w:rFonts w:ascii="Poppins" w:hAnsi="Poppins" w:cs="Poppins"/>
        <w:color w:val="ED7D31" w:themeColor="accent2"/>
        <w:sz w:val="14"/>
        <w:szCs w:val="14"/>
      </w:rPr>
    </w:pPr>
    <w:r w:rsidRPr="00304ADB">
      <w:rPr>
        <w:rFonts w:ascii="Poppins" w:hAnsi="Poppins" w:cs="Poppins"/>
        <w:color w:val="ED7D31" w:themeColor="accent2"/>
        <w:sz w:val="14"/>
        <w:szCs w:val="14"/>
      </w:rPr>
      <w:t>rendylutfiprabowo</w:t>
    </w:r>
    <w:r w:rsidRPr="00304ADB">
      <w:rPr>
        <w:rFonts w:ascii="Poppins" w:hAnsi="Poppins" w:cs="Poppins"/>
        <w:color w:val="ED7D31" w:themeColor="accent2"/>
        <w:sz w:val="14"/>
        <w:szCs w:val="14"/>
      </w:rPr>
      <w:t>123@gmail.com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87AA" w14:textId="77777777" w:rsidR="00C800EC" w:rsidRDefault="00C800EC" w:rsidP="000675ED">
      <w:pPr>
        <w:spacing w:after="0" w:line="240" w:lineRule="auto"/>
      </w:pPr>
      <w:r>
        <w:separator/>
      </w:r>
    </w:p>
  </w:footnote>
  <w:footnote w:type="continuationSeparator" w:id="0">
    <w:p w14:paraId="06D6D5B1" w14:textId="77777777" w:rsidR="00C800EC" w:rsidRDefault="00C800EC" w:rsidP="0006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639A6" w14:textId="77777777" w:rsidR="000E690F" w:rsidRPr="00304ADB" w:rsidRDefault="000E690F" w:rsidP="000E690F">
    <w:pPr>
      <w:pStyle w:val="Footer"/>
      <w:tabs>
        <w:tab w:val="clear" w:pos="4680"/>
        <w:tab w:val="clear" w:pos="9360"/>
      </w:tabs>
      <w:ind w:right="-188"/>
      <w:rPr>
        <w:rFonts w:ascii="Poppins" w:hAnsi="Poppins" w:cs="Poppins"/>
        <w:color w:val="ED7D31" w:themeColor="accent2"/>
        <w:sz w:val="14"/>
        <w:szCs w:val="14"/>
      </w:rPr>
    </w:pPr>
    <w:r w:rsidRPr="00304ADB">
      <w:rPr>
        <w:rFonts w:ascii="Poppins" w:hAnsi="Poppins" w:cs="Poppins"/>
        <w:noProof/>
        <w:color w:val="ED7D31" w:themeColor="accent2"/>
        <w:sz w:val="14"/>
        <w:szCs w:val="14"/>
      </w:rPr>
      <mc:AlternateContent>
        <mc:Choice Requires="wps">
          <w:drawing>
            <wp:anchor distT="0" distB="0" distL="114300" distR="114300" simplePos="0" relativeHeight="251661312" behindDoc="0" locked="0" layoutInCell="1" allowOverlap="1" wp14:anchorId="2AD67924" wp14:editId="212AB598">
              <wp:simplePos x="0" y="0"/>
              <wp:positionH relativeFrom="margin">
                <wp:posOffset>-67945</wp:posOffset>
              </wp:positionH>
              <wp:positionV relativeFrom="paragraph">
                <wp:posOffset>36488</wp:posOffset>
              </wp:positionV>
              <wp:extent cx="0" cy="330884"/>
              <wp:effectExtent l="19050" t="0" r="19050" b="31115"/>
              <wp:wrapNone/>
              <wp:docPr id="375086842" name="Straight Connector 9"/>
              <wp:cNvGraphicFramePr/>
              <a:graphic xmlns:a="http://schemas.openxmlformats.org/drawingml/2006/main">
                <a:graphicData uri="http://schemas.microsoft.com/office/word/2010/wordprocessingShape">
                  <wps:wsp>
                    <wps:cNvCnPr/>
                    <wps:spPr>
                      <a:xfrm flipH="1">
                        <a:off x="0" y="0"/>
                        <a:ext cx="0" cy="330884"/>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81123" id="Straight Connector 9"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35pt,2.85pt" to="-5.3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" strokecolor="#ed7d31 [3205]" strokeweight="2.25pt">
              <v:stroke joinstyle="miter"/>
              <w10:wrap anchorx="margin"/>
            </v:line>
          </w:pict>
        </mc:Fallback>
      </mc:AlternateContent>
    </w:r>
    <w:r w:rsidRPr="00304ADB">
      <w:rPr>
        <w:rFonts w:ascii="Poppins" w:hAnsi="Poppins" w:cs="Poppins"/>
        <w:color w:val="ED7D31" w:themeColor="accent2"/>
        <w:sz w:val="14"/>
        <w:szCs w:val="14"/>
      </w:rPr>
      <w:t>088269638116</w:t>
    </w:r>
  </w:p>
  <w:p w14:paraId="2DAE8181" w14:textId="77777777" w:rsidR="000E690F" w:rsidRPr="00304ADB" w:rsidRDefault="000E690F" w:rsidP="000E690F">
    <w:pPr>
      <w:pStyle w:val="Footer"/>
      <w:tabs>
        <w:tab w:val="clear" w:pos="4680"/>
        <w:tab w:val="clear" w:pos="9360"/>
      </w:tabs>
      <w:ind w:right="-188"/>
      <w:rPr>
        <w:rFonts w:ascii="Poppins" w:hAnsi="Poppins" w:cs="Poppins"/>
        <w:color w:val="ED7D31" w:themeColor="accent2"/>
        <w:sz w:val="14"/>
        <w:szCs w:val="14"/>
      </w:rPr>
    </w:pPr>
    <w:r w:rsidRPr="00304ADB">
      <w:rPr>
        <w:rFonts w:ascii="Poppins" w:hAnsi="Poppins" w:cs="Poppins"/>
        <w:color w:val="ED7D31" w:themeColor="accent2"/>
        <w:sz w:val="14"/>
        <w:szCs w:val="14"/>
      </w:rPr>
      <w:t>rendylutfiprabowo.github.io</w:t>
    </w:r>
  </w:p>
  <w:p w14:paraId="1AAAF06E" w14:textId="77777777" w:rsidR="000E690F" w:rsidRPr="00304ADB" w:rsidRDefault="000E690F" w:rsidP="000E690F">
    <w:pPr>
      <w:pStyle w:val="Footer"/>
      <w:tabs>
        <w:tab w:val="clear" w:pos="4680"/>
        <w:tab w:val="clear" w:pos="9360"/>
      </w:tabs>
      <w:ind w:right="-188"/>
      <w:rPr>
        <w:rFonts w:ascii="Poppins" w:hAnsi="Poppins" w:cs="Poppins"/>
        <w:color w:val="ED7D31" w:themeColor="accent2"/>
        <w:sz w:val="14"/>
        <w:szCs w:val="14"/>
      </w:rPr>
    </w:pPr>
    <w:r w:rsidRPr="00304ADB">
      <w:rPr>
        <w:rFonts w:ascii="Poppins" w:hAnsi="Poppins" w:cs="Poppins"/>
        <w:color w:val="ED7D31" w:themeColor="accent2"/>
        <w:sz w:val="14"/>
        <w:szCs w:val="14"/>
      </w:rPr>
      <w:t>rendylutfiprabowo123@gmail.com</w:t>
    </w:r>
  </w:p>
  <w:p w14:paraId="2DE7B73C" w14:textId="77777777" w:rsidR="000E690F" w:rsidRDefault="000E6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E9592" w14:textId="6AEFC115" w:rsidR="000E690F" w:rsidRDefault="005D369C">
    <w:pPr>
      <w:pStyle w:val="Header"/>
    </w:pPr>
    <w:r>
      <w:rPr>
        <w:noProof/>
      </w:rPr>
      <mc:AlternateContent>
        <mc:Choice Requires="wps">
          <w:drawing>
            <wp:anchor distT="0" distB="0" distL="114300" distR="114300" simplePos="0" relativeHeight="251662336" behindDoc="0" locked="0" layoutInCell="1" allowOverlap="1" wp14:anchorId="79380C45" wp14:editId="225F76A7">
              <wp:simplePos x="0" y="0"/>
              <wp:positionH relativeFrom="page">
                <wp:align>left</wp:align>
              </wp:positionH>
              <wp:positionV relativeFrom="paragraph">
                <wp:posOffset>-217170</wp:posOffset>
              </wp:positionV>
              <wp:extent cx="5900057" cy="424543"/>
              <wp:effectExtent l="0" t="0" r="5715" b="0"/>
              <wp:wrapNone/>
              <wp:docPr id="1779013524" name="Text Box 11"/>
              <wp:cNvGraphicFramePr/>
              <a:graphic xmlns:a="http://schemas.openxmlformats.org/drawingml/2006/main">
                <a:graphicData uri="http://schemas.microsoft.com/office/word/2010/wordprocessingShape">
                  <wps:wsp>
                    <wps:cNvSpPr txBox="1"/>
                    <wps:spPr>
                      <a:xfrm>
                        <a:off x="0" y="0"/>
                        <a:ext cx="5900057" cy="424543"/>
                      </a:xfrm>
                      <a:prstGeom prst="rect">
                        <a:avLst/>
                      </a:prstGeom>
                      <a:solidFill>
                        <a:schemeClr val="accent2"/>
                      </a:solidFill>
                      <a:ln w="6350">
                        <a:noFill/>
                      </a:ln>
                    </wps:spPr>
                    <wps:txbx>
                      <w:txbxContent>
                        <w:p w14:paraId="637A7DBD" w14:textId="76A6E758" w:rsidR="005D369C" w:rsidRPr="005D369C" w:rsidRDefault="005D369C" w:rsidP="005D369C">
                          <w:pPr>
                            <w:jc w:val="right"/>
                            <w:rPr>
                              <w:rFonts w:ascii="Poppins" w:hAnsi="Poppins" w:cs="Poppins"/>
                              <w:b/>
                              <w:bCs/>
                              <w:color w:val="FFFFFF" w:themeColor="background1"/>
                              <w:sz w:val="32"/>
                              <w:szCs w:val="32"/>
                            </w:rPr>
                          </w:pPr>
                          <w:r w:rsidRPr="005D369C">
                            <w:rPr>
                              <w:rFonts w:ascii="Poppins" w:hAnsi="Poppins" w:cs="Poppins"/>
                              <w:b/>
                              <w:bCs/>
                              <w:color w:val="FFFFFF" w:themeColor="background1"/>
                              <w:sz w:val="32"/>
                              <w:szCs w:val="32"/>
                            </w:rPr>
                            <w:t>PRODUKSI PADI DI PULAU SUMATERA ( 1993 – 2020 )</w:t>
                          </w:r>
                        </w:p>
                        <w:p w14:paraId="459AEA33" w14:textId="77777777" w:rsidR="005D369C" w:rsidRPr="005D369C" w:rsidRDefault="005D369C" w:rsidP="005D369C">
                          <w:pPr>
                            <w:jc w:val="right"/>
                            <w:rPr>
                              <w:rFonts w:ascii="Poppins" w:hAnsi="Poppins" w:cs="Poppi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80C45" id="_x0000_t202" coordsize="21600,21600" o:spt="202" path="m,l,21600r21600,l21600,xe">
              <v:stroke joinstyle="miter"/>
              <v:path gradientshapeok="t" o:connecttype="rect"/>
            </v:shapetype>
            <v:shape id="Text Box 11" o:spid="_x0000_s1026" type="#_x0000_t202" style="position:absolute;margin-left:0;margin-top:-17.1pt;width:464.55pt;height:33.4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" fillcolor="#ed7d31 [3205]" stroked="f" strokeweight=".5pt">
              <v:textbox>
                <w:txbxContent>
                  <w:p w14:paraId="637A7DBD" w14:textId="76A6E758" w:rsidR="005D369C" w:rsidRPr="005D369C" w:rsidRDefault="005D369C" w:rsidP="005D369C">
                    <w:pPr>
                      <w:jc w:val="right"/>
                      <w:rPr>
                        <w:rFonts w:ascii="Poppins" w:hAnsi="Poppins" w:cs="Poppins"/>
                        <w:b/>
                        <w:bCs/>
                        <w:color w:val="FFFFFF" w:themeColor="background1"/>
                        <w:sz w:val="32"/>
                        <w:szCs w:val="32"/>
                      </w:rPr>
                    </w:pPr>
                    <w:r w:rsidRPr="005D369C">
                      <w:rPr>
                        <w:rFonts w:ascii="Poppins" w:hAnsi="Poppins" w:cs="Poppins"/>
                        <w:b/>
                        <w:bCs/>
                        <w:color w:val="FFFFFF" w:themeColor="background1"/>
                        <w:sz w:val="32"/>
                        <w:szCs w:val="32"/>
                      </w:rPr>
                      <w:t>PRODUKSI PADI DI PULAU SUMATERA ( 1993 – 2020 )</w:t>
                    </w:r>
                  </w:p>
                  <w:p w14:paraId="459AEA33" w14:textId="77777777" w:rsidR="005D369C" w:rsidRPr="005D369C" w:rsidRDefault="005D369C" w:rsidP="005D369C">
                    <w:pPr>
                      <w:jc w:val="right"/>
                      <w:rPr>
                        <w:rFonts w:ascii="Poppins" w:hAnsi="Poppins" w:cs="Poppins"/>
                        <w:color w:val="FFFFFF" w:themeColor="background1"/>
                        <w:sz w:val="52"/>
                        <w:szCs w:val="52"/>
                      </w:rPr>
                    </w:pP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216"/>
    <w:multiLevelType w:val="hybridMultilevel"/>
    <w:tmpl w:val="FE10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4070F"/>
    <w:multiLevelType w:val="hybridMultilevel"/>
    <w:tmpl w:val="0840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B533D"/>
    <w:multiLevelType w:val="hybridMultilevel"/>
    <w:tmpl w:val="2478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C7708"/>
    <w:multiLevelType w:val="hybridMultilevel"/>
    <w:tmpl w:val="8ED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669C6"/>
    <w:multiLevelType w:val="hybridMultilevel"/>
    <w:tmpl w:val="19BA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120AB"/>
    <w:multiLevelType w:val="hybridMultilevel"/>
    <w:tmpl w:val="2200DD3C"/>
    <w:lvl w:ilvl="0" w:tplc="10DE60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100173">
    <w:abstractNumId w:val="3"/>
  </w:num>
  <w:num w:numId="2" w16cid:durableId="1444768938">
    <w:abstractNumId w:val="5"/>
  </w:num>
  <w:num w:numId="3" w16cid:durableId="1836410090">
    <w:abstractNumId w:val="2"/>
  </w:num>
  <w:num w:numId="4" w16cid:durableId="539630906">
    <w:abstractNumId w:val="4"/>
  </w:num>
  <w:num w:numId="5" w16cid:durableId="1548754939">
    <w:abstractNumId w:val="0"/>
  </w:num>
  <w:num w:numId="6" w16cid:durableId="7459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EE"/>
    <w:rsid w:val="00032F8D"/>
    <w:rsid w:val="00061EA2"/>
    <w:rsid w:val="000675ED"/>
    <w:rsid w:val="000C1480"/>
    <w:rsid w:val="000E690F"/>
    <w:rsid w:val="001401CB"/>
    <w:rsid w:val="001E67CD"/>
    <w:rsid w:val="002927AD"/>
    <w:rsid w:val="00303F6E"/>
    <w:rsid w:val="00304ADB"/>
    <w:rsid w:val="00341877"/>
    <w:rsid w:val="003455D2"/>
    <w:rsid w:val="0038717D"/>
    <w:rsid w:val="003E32BE"/>
    <w:rsid w:val="0044475A"/>
    <w:rsid w:val="004F71AB"/>
    <w:rsid w:val="005B3DBB"/>
    <w:rsid w:val="005D369C"/>
    <w:rsid w:val="006A7E3D"/>
    <w:rsid w:val="006B3106"/>
    <w:rsid w:val="00773BDF"/>
    <w:rsid w:val="008A050E"/>
    <w:rsid w:val="009268B9"/>
    <w:rsid w:val="00A967FC"/>
    <w:rsid w:val="00B5462B"/>
    <w:rsid w:val="00B65411"/>
    <w:rsid w:val="00BB2C42"/>
    <w:rsid w:val="00C27152"/>
    <w:rsid w:val="00C638EE"/>
    <w:rsid w:val="00C800EC"/>
    <w:rsid w:val="00C810A8"/>
    <w:rsid w:val="00C91B92"/>
    <w:rsid w:val="00CE34B5"/>
    <w:rsid w:val="00D83700"/>
    <w:rsid w:val="00D84F83"/>
    <w:rsid w:val="00DD6E05"/>
    <w:rsid w:val="00DE0692"/>
    <w:rsid w:val="00E07BE9"/>
    <w:rsid w:val="00E1722F"/>
    <w:rsid w:val="00E50C55"/>
    <w:rsid w:val="00E624C3"/>
    <w:rsid w:val="00E700C5"/>
    <w:rsid w:val="00F57880"/>
    <w:rsid w:val="00F67BD1"/>
    <w:rsid w:val="00F70670"/>
    <w:rsid w:val="00F9010C"/>
    <w:rsid w:val="00FA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E8966"/>
  <w15:chartTrackingRefBased/>
  <w15:docId w15:val="{AB42939E-E8A4-440D-97FA-DE2A7EDE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6E"/>
  </w:style>
  <w:style w:type="paragraph" w:styleId="Heading1">
    <w:name w:val="heading 1"/>
    <w:basedOn w:val="Normal"/>
    <w:next w:val="Normal"/>
    <w:link w:val="Heading1Char"/>
    <w:uiPriority w:val="9"/>
    <w:qFormat/>
    <w:rsid w:val="00C638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38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8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8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8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38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8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8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8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EE"/>
    <w:rPr>
      <w:rFonts w:eastAsiaTheme="majorEastAsia" w:cstheme="majorBidi"/>
      <w:color w:val="272727" w:themeColor="text1" w:themeTint="D8"/>
    </w:rPr>
  </w:style>
  <w:style w:type="paragraph" w:styleId="Title">
    <w:name w:val="Title"/>
    <w:basedOn w:val="Normal"/>
    <w:next w:val="Normal"/>
    <w:link w:val="TitleChar"/>
    <w:uiPriority w:val="10"/>
    <w:qFormat/>
    <w:rsid w:val="00C63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EE"/>
    <w:pPr>
      <w:spacing w:before="160"/>
      <w:jc w:val="center"/>
    </w:pPr>
    <w:rPr>
      <w:i/>
      <w:iCs/>
      <w:color w:val="404040" w:themeColor="text1" w:themeTint="BF"/>
    </w:rPr>
  </w:style>
  <w:style w:type="character" w:customStyle="1" w:styleId="QuoteChar">
    <w:name w:val="Quote Char"/>
    <w:basedOn w:val="DefaultParagraphFont"/>
    <w:link w:val="Quote"/>
    <w:uiPriority w:val="29"/>
    <w:rsid w:val="00C638EE"/>
    <w:rPr>
      <w:i/>
      <w:iCs/>
      <w:color w:val="404040" w:themeColor="text1" w:themeTint="BF"/>
    </w:rPr>
  </w:style>
  <w:style w:type="paragraph" w:styleId="ListParagraph">
    <w:name w:val="List Paragraph"/>
    <w:basedOn w:val="Normal"/>
    <w:uiPriority w:val="34"/>
    <w:qFormat/>
    <w:rsid w:val="00C638EE"/>
    <w:pPr>
      <w:ind w:left="720"/>
      <w:contextualSpacing/>
    </w:pPr>
  </w:style>
  <w:style w:type="character" w:styleId="IntenseEmphasis">
    <w:name w:val="Intense Emphasis"/>
    <w:basedOn w:val="DefaultParagraphFont"/>
    <w:uiPriority w:val="21"/>
    <w:qFormat/>
    <w:rsid w:val="00C638EE"/>
    <w:rPr>
      <w:i/>
      <w:iCs/>
      <w:color w:val="2F5496" w:themeColor="accent1" w:themeShade="BF"/>
    </w:rPr>
  </w:style>
  <w:style w:type="paragraph" w:styleId="IntenseQuote">
    <w:name w:val="Intense Quote"/>
    <w:basedOn w:val="Normal"/>
    <w:next w:val="Normal"/>
    <w:link w:val="IntenseQuoteChar"/>
    <w:uiPriority w:val="30"/>
    <w:qFormat/>
    <w:rsid w:val="00C638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8EE"/>
    <w:rPr>
      <w:i/>
      <w:iCs/>
      <w:color w:val="2F5496" w:themeColor="accent1" w:themeShade="BF"/>
    </w:rPr>
  </w:style>
  <w:style w:type="character" w:styleId="IntenseReference">
    <w:name w:val="Intense Reference"/>
    <w:basedOn w:val="DefaultParagraphFont"/>
    <w:uiPriority w:val="32"/>
    <w:qFormat/>
    <w:rsid w:val="00C638EE"/>
    <w:rPr>
      <w:b/>
      <w:bCs/>
      <w:smallCaps/>
      <w:color w:val="2F5496" w:themeColor="accent1" w:themeShade="BF"/>
      <w:spacing w:val="5"/>
    </w:rPr>
  </w:style>
  <w:style w:type="character" w:styleId="Hyperlink">
    <w:name w:val="Hyperlink"/>
    <w:basedOn w:val="DefaultParagraphFont"/>
    <w:uiPriority w:val="99"/>
    <w:unhideWhenUsed/>
    <w:rsid w:val="00D84F83"/>
    <w:rPr>
      <w:color w:val="0563C1" w:themeColor="hyperlink"/>
      <w:u w:val="single"/>
    </w:rPr>
  </w:style>
  <w:style w:type="character" w:styleId="UnresolvedMention">
    <w:name w:val="Unresolved Mention"/>
    <w:basedOn w:val="DefaultParagraphFont"/>
    <w:uiPriority w:val="99"/>
    <w:semiHidden/>
    <w:unhideWhenUsed/>
    <w:rsid w:val="00D84F83"/>
    <w:rPr>
      <w:color w:val="605E5C"/>
      <w:shd w:val="clear" w:color="auto" w:fill="E1DFDD"/>
    </w:rPr>
  </w:style>
  <w:style w:type="paragraph" w:styleId="Header">
    <w:name w:val="header"/>
    <w:basedOn w:val="Normal"/>
    <w:link w:val="HeaderChar"/>
    <w:uiPriority w:val="99"/>
    <w:unhideWhenUsed/>
    <w:rsid w:val="00067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5ED"/>
  </w:style>
  <w:style w:type="paragraph" w:styleId="Footer">
    <w:name w:val="footer"/>
    <w:basedOn w:val="Normal"/>
    <w:link w:val="FooterChar"/>
    <w:uiPriority w:val="99"/>
    <w:unhideWhenUsed/>
    <w:rsid w:val="00067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ED"/>
  </w:style>
  <w:style w:type="table" w:styleId="TableGrid">
    <w:name w:val="Table Grid"/>
    <w:basedOn w:val="TableNormal"/>
    <w:uiPriority w:val="39"/>
    <w:rsid w:val="00CE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dikasatria/datasettanamanpadisumater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Rendy Lutfi Prabowo</dc:creator>
  <cp:keywords/>
  <dc:description/>
  <cp:lastModifiedBy>Rendy Lutfi Prabowo</cp:lastModifiedBy>
  <cp:revision>33</cp:revision>
  <dcterms:created xsi:type="dcterms:W3CDTF">2025-09-19T14:19:00Z</dcterms:created>
  <dcterms:modified xsi:type="dcterms:W3CDTF">2025-09-19T21:08:00Z</dcterms:modified>
</cp:coreProperties>
</file>