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AA5108" w:rsidP="00AA5108">
      <w:pPr>
        <w:pStyle w:val="Titel"/>
      </w:pPr>
      <w:r>
        <w:t>CSV-File Viewer</w:t>
      </w:r>
    </w:p>
    <w:p w:rsidR="00AA5108" w:rsidRDefault="00AA5108" w:rsidP="00AA5108">
      <w:pPr>
        <w:pStyle w:val="Untertitel"/>
      </w:pPr>
      <w:r>
        <w:t>Verantwortlichkeiten, Klassenstruktur, Schnittstellen</w:t>
      </w:r>
      <w:r w:rsidR="00B82AC8">
        <w:t>, Testing</w:t>
      </w:r>
    </w:p>
    <w:p w:rsidR="00AA5108" w:rsidRDefault="00AA5108" w:rsidP="00AA5108">
      <w:pPr>
        <w:pStyle w:val="berschrift1"/>
      </w:pPr>
      <w:r>
        <w:t>Verantwortlichkeiten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Einlesen eines CSV-Files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Anzeigen der Daten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Navigieren innerhalb der Daten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CLI-Kommandos zu Verfügung stellen und verarbeiten</w:t>
      </w:r>
    </w:p>
    <w:p w:rsidR="00FA7C97" w:rsidRDefault="00FA7C97" w:rsidP="00FA7C97">
      <w:pPr>
        <w:pStyle w:val="berschrift1"/>
      </w:pPr>
      <w:r>
        <w:t>Klassen</w:t>
      </w:r>
    </w:p>
    <w:p w:rsidR="00FA7C97" w:rsidRDefault="00FA7C97" w:rsidP="00FA7C97">
      <w:r>
        <w:t>Für jede Verantwortlichkeit eine Klasse (single responsibility)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3792"/>
      </w:tblGrid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26755FCD" wp14:editId="7FE910F6">
                  <wp:extent cx="1952625" cy="1130935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r>
              <w:t>Einlesen eines CSV-File</w:t>
            </w:r>
          </w:p>
          <w:p w:rsidR="00FA7C97" w:rsidRDefault="00FA7C97" w:rsidP="00FA7C97">
            <w:r>
              <w:t>Methoden für Rückgabe des Headers und der Records.</w:t>
            </w:r>
          </w:p>
        </w:tc>
      </w:tr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2B3CB73D" wp14:editId="534E5B07">
                  <wp:extent cx="2298065" cy="105029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r>
              <w:t>Die Übergebenen Daten werden mittels der Methode show() auf den entsprechenden OutputStream geschrieben.</w:t>
            </w:r>
          </w:p>
        </w:tc>
      </w:tr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>
                  <wp:extent cx="2069465" cy="1340485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46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r>
              <w:t>Innerhalb der übergebenen Liste kann mittels entsprechender Methoden navigiert werden.</w:t>
            </w:r>
          </w:p>
          <w:p w:rsidR="00B854CD" w:rsidRDefault="00B854CD" w:rsidP="00B854CD">
            <w:r w:rsidRPr="00B854CD">
              <w:rPr>
                <w:i/>
              </w:rPr>
              <w:t>Alternative:</w:t>
            </w:r>
            <w:r>
              <w:t xml:space="preserve"> Nur eine</w:t>
            </w:r>
            <w:bookmarkStart w:id="0" w:name="_GoBack"/>
            <w:bookmarkEnd w:id="0"/>
            <w:r>
              <w:t xml:space="preserve"> Methode </w:t>
            </w:r>
            <w:r w:rsidRPr="00B854CD">
              <w:rPr>
                <w:rFonts w:ascii="Consolas" w:hAnsi="Consolas" w:cs="Consolas"/>
              </w:rPr>
              <w:t>pageForCommand(Command)</w:t>
            </w:r>
            <w:r>
              <w:t xml:space="preserve"> die eine entsprechende Liste zurück liefert.</w:t>
            </w:r>
          </w:p>
        </w:tc>
      </w:tr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5900477E" wp14:editId="7AC3A1BC">
                  <wp:extent cx="3064510" cy="105029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proofErr w:type="gramStart"/>
            <w:r>
              <w:t>Gibt</w:t>
            </w:r>
            <w:proofErr w:type="gramEnd"/>
            <w:r>
              <w:t xml:space="preserve"> die Kommandos</w:t>
            </w:r>
            <w:r w:rsidR="00D55C66">
              <w:t xml:space="preserve"> (FirstPage, LastPage etc.)</w:t>
            </w:r>
            <w:r>
              <w:t xml:space="preserve"> auf den OutputStream aus und empfängt die Eingaben mittels InputStream.</w:t>
            </w:r>
          </w:p>
        </w:tc>
      </w:tr>
    </w:tbl>
    <w:p w:rsidR="00FA7C97" w:rsidRDefault="00FA7C97" w:rsidP="00FA7C97"/>
    <w:p w:rsidR="00FA7C97" w:rsidRDefault="00FA7C97" w:rsidP="00FA7C97">
      <w:pPr>
        <w:pStyle w:val="berschrift2"/>
      </w:pPr>
      <w:r>
        <w:lastRenderedPageBreak/>
        <w:t>Hilfsklassen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FA7C97" w:rsidTr="00FA7C97">
        <w:tc>
          <w:tcPr>
            <w:tcW w:w="2943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41E01BAE" wp14:editId="4D92BFA5">
                  <wp:extent cx="1297305" cy="105029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305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</w:tcPr>
          <w:p w:rsidR="00FA7C97" w:rsidRDefault="00FA7C97" w:rsidP="00FA7C97"/>
          <w:p w:rsidR="00FA7C97" w:rsidRDefault="00FA7C97" w:rsidP="00D55C66">
            <w:r>
              <w:t>Main-Klasse mittels der das Programm gestartet werden kann.</w:t>
            </w:r>
            <w:r>
              <w:br/>
              <w:t>Orchestriert die Hauptklassen (siehe oben)</w:t>
            </w:r>
            <w:r w:rsidR="00D55C66">
              <w:t xml:space="preserve"> und stellt den gewünschten Ablauf sicher:</w:t>
            </w:r>
          </w:p>
          <w:p w:rsidR="00D55C66" w:rsidRDefault="00D55C66" w:rsidP="00D55C66">
            <w:pPr>
              <w:pStyle w:val="Listenabsatz"/>
              <w:numPr>
                <w:ilvl w:val="0"/>
                <w:numId w:val="14"/>
              </w:numPr>
            </w:pPr>
            <w:r>
              <w:t>Delegiert das Einlesen des CSV-Files</w:t>
            </w:r>
          </w:p>
          <w:p w:rsidR="00D55C66" w:rsidRDefault="00D55C66" w:rsidP="00D55C66">
            <w:pPr>
              <w:pStyle w:val="Listenabsatz"/>
              <w:numPr>
                <w:ilvl w:val="0"/>
                <w:numId w:val="14"/>
              </w:numPr>
            </w:pPr>
            <w:r>
              <w:t>Delegiert das Anzeigen der Daten</w:t>
            </w:r>
          </w:p>
          <w:p w:rsidR="00D55C66" w:rsidRDefault="00D55C66" w:rsidP="00D55C66">
            <w:pPr>
              <w:pStyle w:val="Listenabsatz"/>
              <w:numPr>
                <w:ilvl w:val="0"/>
                <w:numId w:val="14"/>
              </w:numPr>
            </w:pPr>
            <w:r>
              <w:t>Reagiert auf die Kommandos</w:t>
            </w:r>
          </w:p>
          <w:p w:rsidR="00D55C66" w:rsidRDefault="00D55C66" w:rsidP="00D55C66"/>
        </w:tc>
      </w:tr>
      <w:tr w:rsidR="00FA7C97" w:rsidTr="00FA7C97">
        <w:tc>
          <w:tcPr>
            <w:tcW w:w="2943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7D117205" wp14:editId="2150248D">
                  <wp:extent cx="1513840" cy="95123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</w:tcPr>
          <w:p w:rsidR="00FA7C97" w:rsidRDefault="00FA7C97" w:rsidP="00FA7C97"/>
          <w:p w:rsidR="00FA7C97" w:rsidRDefault="00FA7C97" w:rsidP="00FA7C97">
            <w:r>
              <w:t>Auswahl aller Kommandos</w:t>
            </w:r>
          </w:p>
        </w:tc>
      </w:tr>
    </w:tbl>
    <w:p w:rsidR="00FA7C97" w:rsidRDefault="00FA7C97" w:rsidP="00FA7C97"/>
    <w:p w:rsidR="00B82AC8" w:rsidRPr="00FA7C97" w:rsidRDefault="00B82AC8" w:rsidP="00B82AC8">
      <w:pPr>
        <w:pStyle w:val="berschrift1"/>
      </w:pPr>
      <w:r>
        <w:t>Testing</w:t>
      </w:r>
    </w:p>
    <w:p w:rsidR="00FA7C97" w:rsidRDefault="00B82AC8" w:rsidP="00FA7C97">
      <w:r>
        <w:t xml:space="preserve">Da die </w:t>
      </w:r>
      <w:r w:rsidR="008B5C77">
        <w:t>Hauptk</w:t>
      </w:r>
      <w:r>
        <w:t>lassen voneinander unabhängig sind, können sie mittels JUnit-Test's unabhängig voneinander getestet werden.</w:t>
      </w:r>
    </w:p>
    <w:p w:rsidR="00B82AC8" w:rsidRDefault="00B82AC8" w:rsidP="00B82AC8">
      <w:pPr>
        <w:pStyle w:val="berschrift2"/>
      </w:pPr>
      <w:r>
        <w:t>Testklassen</w:t>
      </w:r>
    </w:p>
    <w:p w:rsidR="00B82AC8" w:rsidRDefault="00B82AC8" w:rsidP="00B82AC8">
      <w:pPr>
        <w:pStyle w:val="Listenabsatz"/>
        <w:numPr>
          <w:ilvl w:val="0"/>
          <w:numId w:val="13"/>
        </w:numPr>
      </w:pPr>
      <w:r>
        <w:t>ReaderTest</w:t>
      </w:r>
    </w:p>
    <w:p w:rsidR="00B82AC8" w:rsidRDefault="00B82AC8" w:rsidP="00B82AC8">
      <w:pPr>
        <w:pStyle w:val="Listenabsatz"/>
        <w:numPr>
          <w:ilvl w:val="0"/>
          <w:numId w:val="13"/>
        </w:numPr>
      </w:pPr>
      <w:r>
        <w:t>ViewerTest</w:t>
      </w:r>
    </w:p>
    <w:p w:rsidR="00B82AC8" w:rsidRDefault="00B82AC8" w:rsidP="00B82AC8">
      <w:pPr>
        <w:pStyle w:val="Listenabsatz"/>
        <w:numPr>
          <w:ilvl w:val="0"/>
          <w:numId w:val="13"/>
        </w:numPr>
      </w:pPr>
      <w:r>
        <w:t>PagingTest</w:t>
      </w:r>
    </w:p>
    <w:p w:rsidR="00B82AC8" w:rsidRPr="00B82AC8" w:rsidRDefault="00B82AC8" w:rsidP="00B82AC8">
      <w:pPr>
        <w:pStyle w:val="Listenabsatz"/>
        <w:numPr>
          <w:ilvl w:val="0"/>
          <w:numId w:val="13"/>
        </w:numPr>
      </w:pPr>
      <w:r>
        <w:t>CommandLineInterfaceTest</w:t>
      </w:r>
    </w:p>
    <w:p w:rsidR="00FA7C97" w:rsidRPr="00FA7C97" w:rsidRDefault="00FA7C97" w:rsidP="00FA7C97"/>
    <w:sectPr w:rsidR="00FA7C97" w:rsidRPr="00FA7C97" w:rsidSect="00765EF9">
      <w:footerReference w:type="default" r:id="rId14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BD4" w:rsidRDefault="00CD7BD4" w:rsidP="00B82AC8">
      <w:pPr>
        <w:spacing w:after="0" w:line="240" w:lineRule="auto"/>
      </w:pPr>
      <w:r>
        <w:separator/>
      </w:r>
    </w:p>
  </w:endnote>
  <w:endnote w:type="continuationSeparator" w:id="0">
    <w:p w:rsidR="00CD7BD4" w:rsidRDefault="00CD7BD4" w:rsidP="00B8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B82AC8">
      <w:tc>
        <w:tcPr>
          <w:tcW w:w="750" w:type="pct"/>
        </w:tcPr>
        <w:p w:rsidR="00B82AC8" w:rsidRDefault="00B82AC8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854CD" w:rsidRPr="00B854CD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B82AC8" w:rsidRDefault="00B82AC8">
          <w:pPr>
            <w:pStyle w:val="Fuzeile"/>
            <w:rPr>
              <w:color w:val="4F81BD" w:themeColor="accent1"/>
            </w:rPr>
          </w:pPr>
        </w:p>
      </w:tc>
    </w:tr>
  </w:tbl>
  <w:p w:rsidR="00B82AC8" w:rsidRDefault="00B82A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BD4" w:rsidRDefault="00CD7BD4" w:rsidP="00B82AC8">
      <w:pPr>
        <w:spacing w:after="0" w:line="240" w:lineRule="auto"/>
      </w:pPr>
      <w:r>
        <w:separator/>
      </w:r>
    </w:p>
  </w:footnote>
  <w:footnote w:type="continuationSeparator" w:id="0">
    <w:p w:rsidR="00CD7BD4" w:rsidRDefault="00CD7BD4" w:rsidP="00B8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25AB52BB"/>
    <w:multiLevelType w:val="hybridMultilevel"/>
    <w:tmpl w:val="28B626E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5DCB09EE"/>
    <w:multiLevelType w:val="hybridMultilevel"/>
    <w:tmpl w:val="264C8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85AA2"/>
    <w:multiLevelType w:val="hybridMultilevel"/>
    <w:tmpl w:val="6AB63F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E2F09"/>
    <w:multiLevelType w:val="hybridMultilevel"/>
    <w:tmpl w:val="4170D53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08"/>
    <w:rsid w:val="000457AD"/>
    <w:rsid w:val="004E23E6"/>
    <w:rsid w:val="00562448"/>
    <w:rsid w:val="0058484A"/>
    <w:rsid w:val="00765EF9"/>
    <w:rsid w:val="008B5C77"/>
    <w:rsid w:val="00903F02"/>
    <w:rsid w:val="009C47E5"/>
    <w:rsid w:val="009E274E"/>
    <w:rsid w:val="00AA5108"/>
    <w:rsid w:val="00B82AC8"/>
    <w:rsid w:val="00B854CD"/>
    <w:rsid w:val="00CD7BD4"/>
    <w:rsid w:val="00D55C66"/>
    <w:rsid w:val="00FA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5108"/>
  </w:style>
  <w:style w:type="paragraph" w:styleId="berschrift1">
    <w:name w:val="heading 1"/>
    <w:basedOn w:val="Standard"/>
    <w:next w:val="Standard"/>
    <w:link w:val="berschrift1Zchn"/>
    <w:uiPriority w:val="9"/>
    <w:qFormat/>
    <w:rsid w:val="00AA5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51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51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A51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A51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A51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A51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A51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A5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5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5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5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5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A51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A51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A51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A510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AA5108"/>
    <w:rPr>
      <w:b/>
      <w:bCs/>
    </w:rPr>
  </w:style>
  <w:style w:type="character" w:styleId="Hervorhebung">
    <w:name w:val="Emphasis"/>
    <w:basedOn w:val="Absatz-Standardschriftart"/>
    <w:uiPriority w:val="20"/>
    <w:qFormat/>
    <w:rsid w:val="00AA5108"/>
    <w:rPr>
      <w:i/>
      <w:iCs/>
    </w:rPr>
  </w:style>
  <w:style w:type="paragraph" w:styleId="KeinLeerraum">
    <w:name w:val="No Spacing"/>
    <w:uiPriority w:val="1"/>
    <w:qFormat/>
    <w:rsid w:val="00AA510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A510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A510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A510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51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510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A510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A510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A510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A510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A510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A5108"/>
    <w:pPr>
      <w:outlineLvl w:val="9"/>
    </w:pPr>
  </w:style>
  <w:style w:type="table" w:styleId="Tabellenraster">
    <w:name w:val="Table Grid"/>
    <w:basedOn w:val="NormaleTabelle"/>
    <w:uiPriority w:val="59"/>
    <w:rsid w:val="00FA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5108"/>
  </w:style>
  <w:style w:type="paragraph" w:styleId="berschrift1">
    <w:name w:val="heading 1"/>
    <w:basedOn w:val="Standard"/>
    <w:next w:val="Standard"/>
    <w:link w:val="berschrift1Zchn"/>
    <w:uiPriority w:val="9"/>
    <w:qFormat/>
    <w:rsid w:val="00AA5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51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51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A51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A51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A51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A51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A51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A5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5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5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5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5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A51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A51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A51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A510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AA5108"/>
    <w:rPr>
      <w:b/>
      <w:bCs/>
    </w:rPr>
  </w:style>
  <w:style w:type="character" w:styleId="Hervorhebung">
    <w:name w:val="Emphasis"/>
    <w:basedOn w:val="Absatz-Standardschriftart"/>
    <w:uiPriority w:val="20"/>
    <w:qFormat/>
    <w:rsid w:val="00AA5108"/>
    <w:rPr>
      <w:i/>
      <w:iCs/>
    </w:rPr>
  </w:style>
  <w:style w:type="paragraph" w:styleId="KeinLeerraum">
    <w:name w:val="No Spacing"/>
    <w:uiPriority w:val="1"/>
    <w:qFormat/>
    <w:rsid w:val="00AA510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A510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A510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A510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51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510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A510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A510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A510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A510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A510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A5108"/>
    <w:pPr>
      <w:outlineLvl w:val="9"/>
    </w:pPr>
  </w:style>
  <w:style w:type="table" w:styleId="Tabellenraster">
    <w:name w:val="Table Grid"/>
    <w:basedOn w:val="NormaleTabelle"/>
    <w:uiPriority w:val="59"/>
    <w:rsid w:val="00FA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1112</Characters>
  <Application>Microsoft Office Word</Application>
  <DocSecurity>0</DocSecurity>
  <Lines>9</Lines>
  <Paragraphs>2</Paragraphs>
  <ScaleCrop>false</ScaleCrop>
  <Company>VRSG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6</cp:revision>
  <dcterms:created xsi:type="dcterms:W3CDTF">2015-07-06T11:43:00Z</dcterms:created>
  <dcterms:modified xsi:type="dcterms:W3CDTF">2015-07-06T12:25:00Z</dcterms:modified>
</cp:coreProperties>
</file>