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A410" w14:textId="791D49F7" w:rsidR="00BA410D" w:rsidRDefault="00BA410D" w:rsidP="00BA410D">
      <w:pPr>
        <w:pStyle w:val="StandardWeb"/>
        <w:spacing w:before="0" w:beforeAutospacing="0" w:after="0" w:afterAutospacing="0"/>
        <w:rPr>
          <w:rFonts w:ascii="Calibri" w:hAnsi="Calibri" w:cs="Calibri"/>
          <w:color w:val="343D48"/>
        </w:rPr>
      </w:pPr>
      <w:r>
        <w:rPr>
          <w:rStyle w:val="Fett"/>
          <w:rFonts w:ascii="Arial Narrow" w:hAnsi="Arial Narrow" w:cs="Calibri"/>
          <w:color w:val="000000"/>
          <w:sz w:val="36"/>
          <w:szCs w:val="36"/>
        </w:rPr>
        <w:t>Impressum</w:t>
      </w:r>
      <w:r>
        <w:rPr>
          <w:rStyle w:val="Fett"/>
          <w:rFonts w:ascii="Arial Narrow" w:hAnsi="Arial Narrow" w:cs="Calibri"/>
          <w:color w:val="000000"/>
          <w:sz w:val="36"/>
          <w:szCs w:val="36"/>
        </w:rPr>
        <w:br/>
      </w:r>
    </w:p>
    <w:p w14:paraId="55A137E6" w14:textId="77777777" w:rsidR="00BA410D" w:rsidRDefault="00BA410D" w:rsidP="00BA410D">
      <w:pPr>
        <w:pStyle w:val="StandardWeb"/>
        <w:spacing w:before="0" w:beforeAutospacing="0" w:after="0" w:afterAutospacing="0"/>
        <w:rPr>
          <w:rFonts w:ascii="Calibri" w:hAnsi="Calibri" w:cs="Calibri"/>
          <w:color w:val="343D48"/>
        </w:rPr>
      </w:pPr>
      <w:r>
        <w:rPr>
          <w:rStyle w:val="Fett"/>
          <w:rFonts w:ascii="Arial Narrow" w:hAnsi="Arial Narrow" w:cs="Calibri"/>
          <w:color w:val="000000"/>
        </w:rPr>
        <w:t>OPEN Agile GmbH</w:t>
      </w:r>
      <w:r>
        <w:rPr>
          <w:rFonts w:ascii="Arial" w:hAnsi="Arial" w:cs="Arial"/>
          <w:color w:val="000000"/>
        </w:rPr>
        <w:t xml:space="preserve"> </w:t>
      </w:r>
      <w:r>
        <w:rPr>
          <w:rFonts w:ascii="Arial" w:hAnsi="Arial" w:cs="Arial"/>
          <w:color w:val="000000"/>
        </w:rPr>
        <w:br/>
        <w:t>Faulenstr. 67</w:t>
      </w:r>
      <w:r>
        <w:rPr>
          <w:rFonts w:ascii="Arial" w:hAnsi="Arial" w:cs="Arial"/>
          <w:color w:val="000000"/>
        </w:rPr>
        <w:br/>
        <w:t>D-28195 Bremen</w:t>
      </w:r>
    </w:p>
    <w:p w14:paraId="24EA6486" w14:textId="35F473BB" w:rsidR="00BA410D" w:rsidRDefault="00BA410D" w:rsidP="00BA410D">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Registergericht: Amtsgericht Bremen</w:t>
      </w:r>
      <w:r>
        <w:rPr>
          <w:rFonts w:ascii="Arial Narrow" w:hAnsi="Arial Narrow" w:cs="Calibri"/>
          <w:color w:val="000000"/>
        </w:rPr>
        <w:br/>
        <w:t>HRB-Nr. 37347</w:t>
      </w:r>
      <w:r>
        <w:rPr>
          <w:rFonts w:ascii="Arial Narrow" w:hAnsi="Arial Narrow" w:cs="Calibri"/>
          <w:color w:val="000000"/>
        </w:rPr>
        <w:br/>
      </w:r>
      <w:proofErr w:type="spellStart"/>
      <w:r>
        <w:rPr>
          <w:rFonts w:ascii="Arial Narrow" w:hAnsi="Arial Narrow" w:cs="Calibri"/>
          <w:color w:val="000000"/>
        </w:rPr>
        <w:t>USt</w:t>
      </w:r>
      <w:proofErr w:type="spellEnd"/>
      <w:r>
        <w:rPr>
          <w:rFonts w:ascii="Arial Narrow" w:hAnsi="Arial Narrow" w:cs="Calibri"/>
          <w:color w:val="000000"/>
        </w:rPr>
        <w:t>.-Ident.-Nr. DE 60 125 125 36</w:t>
      </w:r>
      <w:r>
        <w:rPr>
          <w:rFonts w:ascii="Arial Narrow" w:hAnsi="Arial Narrow" w:cs="Calibri"/>
          <w:color w:val="000000"/>
        </w:rPr>
        <w:br/>
      </w:r>
      <w:r>
        <w:rPr>
          <w:rFonts w:ascii="Arial Narrow" w:hAnsi="Arial Narrow" w:cs="Calibri"/>
          <w:color w:val="000000"/>
        </w:rPr>
        <w:br/>
        <w:t xml:space="preserve">E-Mail: </w:t>
      </w:r>
      <w:r>
        <w:rPr>
          <w:rFonts w:ascii="Arial Narrow" w:hAnsi="Arial Narrow" w:cs="Calibri"/>
          <w:color w:val="000000"/>
        </w:rPr>
        <w:t>impressum</w:t>
      </w:r>
      <w:r>
        <w:rPr>
          <w:rFonts w:ascii="Arial Narrow" w:hAnsi="Arial Narrow" w:cs="Calibri"/>
          <w:color w:val="000000"/>
        </w:rPr>
        <w:t>@open</w:t>
      </w:r>
      <w:r>
        <w:rPr>
          <w:rFonts w:ascii="Arial Narrow" w:hAnsi="Arial Narrow" w:cs="Calibri"/>
          <w:color w:val="000000"/>
        </w:rPr>
        <w:t>-</w:t>
      </w:r>
      <w:r>
        <w:rPr>
          <w:rFonts w:ascii="Arial Narrow" w:hAnsi="Arial Narrow" w:cs="Calibri"/>
          <w:color w:val="000000"/>
        </w:rPr>
        <w:t>agile.de</w:t>
      </w:r>
      <w:r>
        <w:rPr>
          <w:rStyle w:val="apple-converted-space"/>
          <w:rFonts w:ascii="Arial Narrow" w:hAnsi="Arial Narrow" w:cs="Calibri"/>
          <w:color w:val="000000"/>
        </w:rPr>
        <w:t> </w:t>
      </w:r>
      <w:r>
        <w:rPr>
          <w:rFonts w:ascii="Arial Narrow" w:hAnsi="Arial Narrow" w:cs="Calibri"/>
          <w:color w:val="000000"/>
        </w:rPr>
        <w:br/>
        <w:t xml:space="preserve">Telefon: </w:t>
      </w:r>
      <w:r>
        <w:rPr>
          <w:rFonts w:ascii="Arial" w:hAnsi="Arial" w:cs="Arial"/>
          <w:color w:val="000000"/>
          <w:sz w:val="23"/>
          <w:szCs w:val="23"/>
        </w:rPr>
        <w:t>0421 22347567</w:t>
      </w:r>
    </w:p>
    <w:p w14:paraId="795A5D71" w14:textId="0FC0A144" w:rsidR="00BA410D" w:rsidRDefault="00BA410D" w:rsidP="00BA410D">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Fonts w:ascii="Arial Narrow" w:hAnsi="Arial Narrow" w:cs="Calibri"/>
          <w:color w:val="000000"/>
        </w:rPr>
        <w:br/>
        <w:t>vertreten durch die Geschäftsführer:</w:t>
      </w:r>
      <w:r>
        <w:rPr>
          <w:rFonts w:ascii="Arial Narrow" w:hAnsi="Arial Narrow" w:cs="Calibri"/>
          <w:color w:val="000000"/>
        </w:rPr>
        <w:br/>
        <w:t>Andreas Eilers</w:t>
      </w:r>
      <w:r>
        <w:rPr>
          <w:rFonts w:ascii="Arial Narrow" w:hAnsi="Arial Narrow" w:cs="Calibri"/>
          <w:color w:val="000000"/>
        </w:rPr>
        <w:br/>
        <w:t>Alexander Stange</w:t>
      </w:r>
      <w:r>
        <w:rPr>
          <w:rFonts w:ascii="Arial Narrow" w:hAnsi="Arial Narrow" w:cs="Calibri"/>
          <w:color w:val="000000"/>
        </w:rPr>
        <w:br/>
      </w:r>
      <w:r>
        <w:rPr>
          <w:rFonts w:ascii="Arial Narrow" w:hAnsi="Arial Narrow" w:cs="Calibri"/>
          <w:color w:val="000000"/>
        </w:rPr>
        <w:br/>
      </w:r>
    </w:p>
    <w:p w14:paraId="1ABFB196" w14:textId="7E088CFE" w:rsidR="00BA410D" w:rsidRDefault="00BA410D" w:rsidP="00BA410D">
      <w:pPr>
        <w:pStyle w:val="StandardWeb"/>
        <w:spacing w:before="0" w:beforeAutospacing="0" w:after="0" w:afterAutospacing="0"/>
        <w:rPr>
          <w:rFonts w:ascii="Calibri" w:hAnsi="Calibri" w:cs="Calibri"/>
          <w:color w:val="343D48"/>
        </w:rPr>
      </w:pPr>
      <w:r>
        <w:rPr>
          <w:rStyle w:val="Fett"/>
          <w:rFonts w:ascii="Arial Narrow" w:hAnsi="Arial Narrow" w:cs="Calibri"/>
          <w:color w:val="000000"/>
        </w:rPr>
        <w:t>Verbraucherinformation gemäß Verordnung EU Nr. 524/2013</w:t>
      </w:r>
      <w:r>
        <w:rPr>
          <w:rFonts w:ascii="Arial Narrow" w:hAnsi="Arial Narrow" w:cs="Calibri"/>
          <w:color w:val="000000"/>
        </w:rPr>
        <w:br/>
      </w:r>
      <w:r>
        <w:rPr>
          <w:rFonts w:ascii="Arial Narrow" w:hAnsi="Arial Narrow" w:cs="Calibri"/>
          <w:color w:val="000000"/>
        </w:rPr>
        <w:br/>
        <w:t>Die Europäische Kommission stellt eine Plattform zur Online-Streitbeilegung (OS) bereit. Die Plattform finden Sie unter</w:t>
      </w:r>
      <w:hyperlink r:id="rId4" w:tgtFrame="_blank" w:history="1">
        <w:r>
          <w:rPr>
            <w:rStyle w:val="Hyperlink"/>
            <w:rFonts w:ascii="Arial Narrow" w:hAnsi="Arial Narrow" w:cs="Calibri"/>
            <w:color w:val="000000"/>
          </w:rPr>
          <w:t>http://ec.europa.eu/consumers/odr/</w:t>
        </w:r>
      </w:hyperlink>
      <w:r>
        <w:rPr>
          <w:rFonts w:ascii="Arial Narrow" w:hAnsi="Arial Narrow" w:cs="Calibri"/>
          <w:color w:val="000000"/>
        </w:rPr>
        <w:br/>
      </w:r>
      <w:r>
        <w:rPr>
          <w:rFonts w:ascii="Arial Narrow" w:hAnsi="Arial Narrow" w:cs="Calibri"/>
          <w:color w:val="000000"/>
        </w:rPr>
        <w:br/>
        <w:t>Unsere Email-Adresse lautet: impressum@</w:t>
      </w:r>
      <w:r>
        <w:rPr>
          <w:rFonts w:ascii="Arial Narrow" w:hAnsi="Arial Narrow" w:cs="Calibri"/>
          <w:color w:val="000000"/>
        </w:rPr>
        <w:t>open-agile</w:t>
      </w:r>
      <w:r>
        <w:rPr>
          <w:rFonts w:ascii="Arial Narrow" w:hAnsi="Arial Narrow" w:cs="Calibri"/>
          <w:color w:val="000000"/>
        </w:rPr>
        <w:t>.de</w:t>
      </w:r>
    </w:p>
    <w:p w14:paraId="470C92F2" w14:textId="219374E2" w:rsidR="00BA410D" w:rsidRDefault="00BA410D" w:rsidP="00BA410D">
      <w:pPr>
        <w:pStyle w:val="StandardWeb"/>
        <w:spacing w:before="0" w:beforeAutospacing="0" w:after="0" w:afterAutospacing="0"/>
        <w:rPr>
          <w:rFonts w:ascii="Calibri" w:hAnsi="Calibri" w:cs="Calibri"/>
          <w:color w:val="343D48"/>
        </w:rPr>
      </w:pPr>
      <w:r>
        <w:rPr>
          <w:rFonts w:ascii="Arial Narrow" w:hAnsi="Arial Narrow" w:cs="Calibri"/>
          <w:color w:val="000000"/>
        </w:rPr>
        <w:br/>
      </w:r>
      <w:r>
        <w:rPr>
          <w:rStyle w:val="Fett"/>
          <w:rFonts w:ascii="Arial Narrow" w:hAnsi="Arial Narrow" w:cs="Calibri"/>
          <w:color w:val="000000"/>
        </w:rPr>
        <w:t>Verbraucherinformation gemäß Verbraucherstreitbeilegungsgesetz</w:t>
      </w:r>
      <w:r>
        <w:rPr>
          <w:rFonts w:ascii="Arial Narrow" w:hAnsi="Arial Narrow" w:cs="Calibri"/>
          <w:color w:val="000000"/>
        </w:rPr>
        <w:br/>
      </w:r>
      <w:r>
        <w:rPr>
          <w:rFonts w:ascii="Arial Narrow" w:hAnsi="Arial Narrow" w:cs="Calibri"/>
          <w:color w:val="000000"/>
        </w:rPr>
        <w:br/>
        <w:t>Die FE Energiesysteme GmbH sind nicht bereit und verpflichtet, an Streitbeilegungsverfahren vor einer Verbraucherschlichtungsstelle teilzunehmen.</w:t>
      </w:r>
      <w:r>
        <w:rPr>
          <w:rFonts w:ascii="Arial Narrow" w:hAnsi="Arial Narrow" w:cs="Calibri"/>
          <w:color w:val="000000"/>
        </w:rPr>
        <w:br/>
      </w:r>
      <w:r>
        <w:rPr>
          <w:rFonts w:ascii="Arial Narrow" w:hAnsi="Arial Narrow" w:cs="Calibri"/>
          <w:color w:val="000000"/>
        </w:rPr>
        <w:br/>
      </w:r>
      <w:r>
        <w:rPr>
          <w:rStyle w:val="Fett"/>
          <w:rFonts w:ascii="Arial Narrow" w:hAnsi="Arial Narrow" w:cs="Calibri"/>
          <w:color w:val="000000"/>
        </w:rPr>
        <w:t>Rechtlicher Hinweis</w:t>
      </w:r>
      <w:r>
        <w:rPr>
          <w:rFonts w:ascii="Arial Narrow" w:hAnsi="Arial Narrow" w:cs="Calibri"/>
          <w:color w:val="000000"/>
        </w:rPr>
        <w:br/>
      </w:r>
      <w:r>
        <w:rPr>
          <w:rFonts w:ascii="Arial Narrow" w:hAnsi="Arial Narrow" w:cs="Calibri"/>
          <w:color w:val="000000"/>
        </w:rPr>
        <w:br/>
        <w:t>Die Texte, Bilder, Grafiken, Animationen, Video- und Audiodateien sowie alle weiteren Inhalte auf dieser Webseite unterliegen den gesetzlichen Bestimmungen des Urheberrechts und ggf. weiteren Rechten des geistigen Eigentums. Der geschützte Inhalt dieser Webseite darf ohne Einwilligung des Rechtsinhabers nicht vervielfältigt, verbreitet, wiedergegeben, öffentlich zugänglich gemacht oder sonst verwertet werden.</w:t>
      </w:r>
      <w:r>
        <w:rPr>
          <w:rStyle w:val="apple-converted-space"/>
          <w:rFonts w:ascii="Arial Narrow" w:hAnsi="Arial Narrow" w:cs="Calibri"/>
          <w:color w:val="000000"/>
        </w:rPr>
        <w:t> </w:t>
      </w:r>
      <w:r>
        <w:rPr>
          <w:rFonts w:ascii="Arial Narrow" w:hAnsi="Arial Narrow" w:cs="Calibri"/>
          <w:color w:val="000000"/>
        </w:rPr>
        <w:br/>
      </w:r>
      <w:r>
        <w:rPr>
          <w:rFonts w:ascii="Arial Narrow" w:hAnsi="Arial Narrow" w:cs="Calibri"/>
          <w:color w:val="000000"/>
        </w:rPr>
        <w:br/>
        <w:t xml:space="preserve">Änderungen von </w:t>
      </w:r>
      <w:r>
        <w:rPr>
          <w:rFonts w:ascii="Arial Narrow" w:hAnsi="Arial Narrow" w:cs="Calibri"/>
          <w:color w:val="000000"/>
        </w:rPr>
        <w:t>Kursinhalten</w:t>
      </w:r>
      <w:r>
        <w:rPr>
          <w:rFonts w:ascii="Arial Narrow" w:hAnsi="Arial Narrow" w:cs="Calibri"/>
          <w:color w:val="000000"/>
        </w:rPr>
        <w:t xml:space="preserve"> und Lieferumfang sowie Irrtümer bleiben vorbehalten. </w:t>
      </w:r>
      <w:r>
        <w:rPr>
          <w:rFonts w:ascii="Arial Narrow" w:hAnsi="Arial Narrow" w:cs="Calibri"/>
          <w:color w:val="000000"/>
        </w:rPr>
        <w:br/>
      </w:r>
      <w:r>
        <w:rPr>
          <w:rFonts w:ascii="Arial Narrow" w:hAnsi="Arial Narrow" w:cs="Calibri"/>
          <w:color w:val="000000"/>
        </w:rPr>
        <w:t>Alle angegebenen Preise sind unverbindlich.</w:t>
      </w:r>
    </w:p>
    <w:p w14:paraId="5AC73846" w14:textId="77777777" w:rsidR="00BA410D" w:rsidRDefault="00BA410D"/>
    <w:sectPr w:rsidR="00BA4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0D"/>
    <w:rsid w:val="00BA4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DDF88FD"/>
  <w15:chartTrackingRefBased/>
  <w15:docId w15:val="{B3CE133B-1E6E-CA4B-9B1D-81FB3F5B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A410D"/>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BA410D"/>
    <w:rPr>
      <w:b/>
      <w:bCs/>
    </w:rPr>
  </w:style>
  <w:style w:type="character" w:customStyle="1" w:styleId="apple-converted-space">
    <w:name w:val="apple-converted-space"/>
    <w:basedOn w:val="Absatz-Standardschriftart"/>
    <w:rsid w:val="00BA410D"/>
  </w:style>
  <w:style w:type="character" w:styleId="Hyperlink">
    <w:name w:val="Hyperlink"/>
    <w:basedOn w:val="Absatz-Standardschriftart"/>
    <w:uiPriority w:val="99"/>
    <w:semiHidden/>
    <w:unhideWhenUsed/>
    <w:rsid w:val="00BA4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9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rsche.com/germany/exit/?exit=yjbL0QxNdOEz5RxNII908LCGuhWKIuDaxofNS79j1CJQaauCUlLOoQ%3D%3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1247</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dc:creator>
  <cp:keywords/>
  <dc:description/>
  <cp:lastModifiedBy>Sam R.</cp:lastModifiedBy>
  <cp:revision>1</cp:revision>
  <dcterms:created xsi:type="dcterms:W3CDTF">2021-12-07T14:08:00Z</dcterms:created>
  <dcterms:modified xsi:type="dcterms:W3CDTF">2021-12-07T14:15:00Z</dcterms:modified>
</cp:coreProperties>
</file>