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jpg" ContentType="image/jpeg"/>
  <Override PartName="/word/media/rId201.jpg" ContentType="image/jpeg"/>
  <Override PartName="/word/media/rId194.jpg" ContentType="image/jpeg"/>
  <Override PartName="/word/media/rId165.jpg" ContentType="image/jpeg"/>
  <Override PartName="/word/media/rId183.jpg" ContentType="image/jpeg"/>
  <Override PartName="/word/media/rId205.jpg" ContentType="image/jpeg"/>
  <Override PartName="/word/media/rId187.jpg" ContentType="image/jpeg"/>
  <Override PartName="/word/media/rId161.jpg" ContentType="image/jpeg"/>
  <Override PartName="/word/media/rId143.jpg" ContentType="image/jpeg"/>
  <Override PartName="/word/media/rId100.jpg" ContentType="image/jpeg"/>
  <Override PartName="/word/media/rId139.jpg" ContentType="image/jpeg"/>
  <Override PartName="/word/media/rId95.jpg" ContentType="image/jpeg"/>
  <Override PartName="/word/media/rId173.jpg" ContentType="image/jpeg"/>
  <Override PartName="/word/media/rId169.jpg" ContentType="image/jpeg"/>
  <Override PartName="/word/media/rId125.jpg" ContentType="image/jpeg"/>
  <Override PartName="/word/media/rId135.jpg" ContentType="image/jpeg"/>
  <Override PartName="/word/media/rId78.jpg" ContentType="image/jpeg"/>
  <Override PartName="/word/media/rId129.jpg" ContentType="image/jpeg"/>
  <Override PartName="/word/media/rId74.jpg" ContentType="image/jpeg"/>
  <Override PartName="/word/media/rId549.jpg" ContentType="image/jpeg"/>
  <Override PartName="/word/media/rId520.jpg" ContentType="image/jpeg"/>
  <Override PartName="/word/media/rId516.jpg" ContentType="image/jpeg"/>
  <Override PartName="/word/media/rId512.jpg" ContentType="image/jpeg"/>
  <Override PartName="/word/media/rId543.jpg" ContentType="image/jpeg"/>
  <Override PartName="/word/media/rId525.jpg" ContentType="image/jpeg"/>
  <Override PartName="/word/media/rId529.jpg" ContentType="image/jpeg"/>
  <Override PartName="/word/media/rId537.jpg" ContentType="image/jpeg"/>
  <Override PartName="/word/media/rId212.jpg" ContentType="image/jpeg"/>
  <Override PartName="/word/media/rId576.jpg" ContentType="image/jpeg"/>
  <Override PartName="/word/media/rId555.jpg" ContentType="image/jpeg"/>
  <Override PartName="/word/media/rId587.jpg" ContentType="image/jpeg"/>
  <Override PartName="/word/media/rId568.jpg" ContentType="image/jpeg"/>
  <Override PartName="/word/media/rId572.jpg" ContentType="image/jpeg"/>
  <Override PartName="/word/media/rId563.jpg" ContentType="image/jpeg"/>
  <Override PartName="/word/media/rId559.jpg" ContentType="image/jpeg"/>
  <Override PartName="/word/media/rId533.jpg" ContentType="image/jpeg"/>
  <Override PartName="/word/media/rId147.jpg" ContentType="image/jpeg"/>
  <Override PartName="/word/media/rId1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Operatsioon Peegel</w:t>
      </w:r>
    </w:p>
    <w:p>
      <w:pPr>
        <w:pStyle w:val="Subtitle"/>
      </w:pPr>
      <w:r>
        <w:t xml:space="preserve">OPORD koos koigi lisadega</w:t>
      </w:r>
    </w:p>
    <w:p>
      <w:pPr>
        <w:pStyle w:val="Author"/>
      </w:pPr>
      <w:r>
        <w:t xml:space="preserve">Renee Aluste</w:t>
      </w:r>
    </w:p>
    <w:p>
      <w:pPr>
        <w:pStyle w:val="Date"/>
      </w:pPr>
      <w:r>
        <w:t xml:space="preserve">24. juuli 2026</w:t>
      </w:r>
    </w:p>
    <w:sdt>
      <w:sdtPr>
        <w:docPartObj>
          <w:docPartGallery w:val="Table of Contents"/>
          <w:docPartUnique/>
        </w:docPartObj>
      </w:sdtPr>
      <w:sdtContent>
        <w:p>
          <w:pPr>
            <w:pStyle w:val="TOCHeading"/>
          </w:pPr>
          <w:r>
            <w:t xml:space="preserve">Sisukord</w:t>
          </w:r>
        </w:p>
        <w:p>
          <w:r>
            <w:fldChar w:fldCharType="begin" w:dirty="true"/>
            <w:instrText xml:space="preserve">TOC \o "1-3" \h \z \u</w:instrText>
            <w:fldChar w:fldCharType="separate"/>
            <w:fldChar w:fldCharType="end"/>
          </w:r>
        </w:p>
      </w:sdtContent>
    </w:sdt>
    <w:bookmarkStart w:id="9" w:name="operatsioon-peegel"/>
    <w:p>
      <w:pPr>
        <w:pStyle w:val="Heading1"/>
      </w:pPr>
      <w:r>
        <w:rPr>
          <w:rStyle w:val="SectionNumber"/>
        </w:rPr>
        <w:t xml:space="preserve">1</w:t>
      </w:r>
      <w:r>
        <w:tab/>
      </w:r>
      <w:r>
        <w:t xml:space="preserve">OPERATSIOON PEEGEL</w:t>
      </w:r>
    </w:p>
    <w:p>
      <w:pPr>
        <w:pStyle w:val="FirstParagraph"/>
      </w:pPr>
      <w:r>
        <w:rPr>
          <w:b/>
          <w:bCs/>
        </w:rPr>
        <w:t xml:space="preserve">Klassifikatsioon:</w:t>
      </w:r>
      <w:r>
        <w:t xml:space="preserve"> </w:t>
      </w:r>
      <w:r>
        <w:t xml:space="preserve">Avalik - Eesti rahvale</w:t>
      </w:r>
      <w:r>
        <w:br/>
      </w:r>
      <w:r>
        <w:rPr>
          <w:b/>
          <w:bCs/>
        </w:rPr>
        <w:t xml:space="preserve">Koordinaator:</w:t>
      </w:r>
      <w:r>
        <w:t xml:space="preserve"> </w:t>
      </w:r>
      <w:r>
        <w:t xml:space="preserve">Renee Aluste</w:t>
      </w:r>
      <w:r>
        <w:br/>
      </w:r>
      <w:r>
        <w:rPr>
          <w:b/>
          <w:bCs/>
        </w:rPr>
        <w:t xml:space="preserve">Vorming:</w:t>
      </w:r>
      <w:r>
        <w:t xml:space="preserve"> </w:t>
      </w:r>
      <w:r>
        <w:t xml:space="preserve">OPORD + koik lisad (A-G, H-BC) uhes dokumendis</w:t>
      </w:r>
    </w:p>
    <w:bookmarkEnd w:id="9"/>
    <w:bookmarkStart w:id="232" w:name="operatsioon-peegel-1"/>
    <w:p>
      <w:pPr>
        <w:pStyle w:val="Heading1"/>
      </w:pPr>
      <w:r>
        <w:rPr>
          <w:rStyle w:val="SectionNumber"/>
        </w:rPr>
        <w:t xml:space="preserve">2</w:t>
      </w:r>
      <w:r>
        <w:tab/>
      </w:r>
      <w:r>
        <w:t xml:space="preserve">OPERATSIOON „PEEGEL“</w:t>
      </w:r>
    </w:p>
    <w:bookmarkStart w:id="38" w:name="X5480c5d827091a702235f3d7c90bc25b5bbcd8c"/>
    <w:p>
      <w:pPr>
        <w:pStyle w:val="Heading2"/>
      </w:pPr>
      <w:r>
        <w:rPr>
          <w:rStyle w:val="SectionNumber"/>
        </w:rPr>
        <w:t xml:space="preserve">2.1</w:t>
      </w:r>
      <w:r>
        <w:tab/>
      </w:r>
      <w:r>
        <w:t xml:space="preserve">Paranemis-teekond — inimesekesksel juhtimisel vastutegevus psühholoogilisele mõjutamisele</w:t>
      </w:r>
    </w:p>
    <w:p>
      <w:pPr>
        <w:pStyle w:val="FirstParagraph"/>
      </w:pPr>
      <w:r>
        <w:rPr>
          <w:b/>
          <w:bCs/>
        </w:rPr>
        <w:t xml:space="preserve">Selgroog:</w:t>
      </w:r>
      <w:r>
        <w:t xml:space="preserve"> </w:t>
      </w:r>
      <w:r>
        <w:t xml:space="preserve">Rudolf Steiger —</w:t>
      </w:r>
      <w:r>
        <w:t xml:space="preserve"> </w:t>
      </w:r>
      <w:r>
        <w:rPr>
          <w:i/>
          <w:iCs/>
        </w:rPr>
        <w:t xml:space="preserve">Inimesekeskne juhtimine</w:t>
      </w:r>
      <w:r>
        <w:t xml:space="preserve"> </w:t>
      </w:r>
      <w:r>
        <w:t xml:space="preserve">(Fontes 1997, ISBN</w:t>
      </w:r>
      <w:r>
        <w:t xml:space="preserve"> </w:t>
      </w:r>
      <w:r>
        <w:rPr>
          <w:b/>
          <w:bCs/>
        </w:rPr>
        <w:t xml:space="preserve">9985901274</w:t>
      </w:r>
      <w:r>
        <w:t xml:space="preserve">); peakirjastaja</w:t>
      </w:r>
      <w:r>
        <w:t xml:space="preserve"> </w:t>
      </w:r>
      <w:r>
        <w:rPr>
          <w:b/>
          <w:bCs/>
        </w:rPr>
        <w:t xml:space="preserve">Heli Illipe-Sootak</w:t>
      </w:r>
      <w:r>
        <w:t xml:space="preserve"> </w:t>
      </w:r>
      <w:r>
        <w:t xml:space="preserve">· eessõna</w:t>
      </w:r>
      <w:r>
        <w:t xml:space="preserve"> </w:t>
      </w:r>
      <w:r>
        <w:rPr>
          <w:b/>
          <w:bCs/>
        </w:rPr>
        <w:t xml:space="preserve">Johannes Kert</w:t>
      </w:r>
      <w:r>
        <w:t xml:space="preserve"> </w:t>
      </w:r>
      <w:r>
        <w:t xml:space="preserve">(2011) · täielik SOP:</w:t>
      </w:r>
      <w:r>
        <w:t xml:space="preserve"> </w:t>
      </w:r>
      <w:r>
        <w:rPr>
          <w:b/>
          <w:bCs/>
        </w:rPr>
        <w:t xml:space="preserve">Lisa I</w:t>
      </w:r>
    </w:p>
    <w:p>
      <w:pPr>
        <w:pStyle w:val="BodyText"/>
      </w:pPr>
      <w:r>
        <w:rPr>
          <w:b/>
          <w:bCs/>
        </w:rPr>
        <w:t xml:space="preserve">Klassifikatsioon:</w:t>
      </w:r>
      <w:r>
        <w:t xml:space="preserve"> </w:t>
      </w:r>
      <w:r>
        <w:t xml:space="preserve">Avalik — Eesti rahvale</w:t>
      </w:r>
      <w:r>
        <w:t xml:space="preserve"> </w:t>
      </w:r>
      <w:r>
        <w:rPr>
          <w:b/>
          <w:bCs/>
        </w:rPr>
        <w:t xml:space="preserve">Kuupäev:</w:t>
      </w:r>
      <w:r>
        <w:t xml:space="preserve"> </w:t>
      </w:r>
      <w:r>
        <w:t xml:space="preserve">24. juuli 2026</w:t>
      </w:r>
      <w:r>
        <w:t xml:space="preserve"> </w:t>
      </w:r>
      <w:r>
        <w:rPr>
          <w:b/>
          <w:bCs/>
        </w:rPr>
        <w:t xml:space="preserve">Käsu andja:</w:t>
      </w:r>
      <w:r>
        <w:t xml:space="preserve"> </w:t>
      </w:r>
      <w:r>
        <w:t xml:space="preserve">Renee Aluste, operatsiooni koordinaator</w:t>
      </w:r>
      <w:r>
        <w:t xml:space="preserve"> </w:t>
      </w:r>
      <w:r>
        <w:rPr>
          <w:b/>
          <w:bCs/>
        </w:rPr>
        <w:t xml:space="preserve">Operatsiooni tase:</w:t>
      </w:r>
      <w:r>
        <w:t xml:space="preserve"> </w:t>
      </w:r>
      <w:r>
        <w:t xml:space="preserve">Strateegiline–taktikaline (mitmetasandiline)</w:t>
      </w:r>
      <w:r>
        <w:t xml:space="preserve"> </w:t>
      </w:r>
      <w:r>
        <w:rPr>
          <w:b/>
          <w:bCs/>
        </w:rPr>
        <w:t xml:space="preserve">Viide:</w:t>
      </w:r>
      <w:r>
        <w:t xml:space="preserve"> </w:t>
      </w:r>
      <w:r>
        <w:t xml:space="preserve">Maakaitse käsiraamatu viiepunktiline OPORD-formaat (opiq.ee)</w:t>
      </w:r>
    </w:p>
    <w:p>
      <w:pPr>
        <w:pStyle w:val="BodyText"/>
      </w:pPr>
      <w:r>
        <w:rPr>
          <w:b/>
          <w:bCs/>
        </w:rPr>
        <w:t xml:space="preserve">Allalaadimine (DOCX — Google Docs):</w:t>
      </w:r>
      <w:r>
        <w:t xml:space="preserve"> </w:t>
      </w:r>
      <w:hyperlink r:id="rId10">
        <w:r>
          <w:rPr>
            <w:rStyle w:val="Hyperlink"/>
          </w:rPr>
          <w:t xml:space="preserve">OPERATSIOON_PEEGEL_KOOS_LISADEGA.docx</w:t>
        </w:r>
      </w:hyperlink>
      <w:r>
        <w:t xml:space="preserve"> </w:t>
      </w:r>
      <w:r>
        <w:t xml:space="preserve">— OPORD + kõik lisad ühes failis</w:t>
      </w:r>
      <w:r>
        <w:t xml:space="preserve"> </w:t>
      </w:r>
      <w:r>
        <w:rPr>
          <w:b/>
          <w:bCs/>
        </w:rPr>
        <w:t xml:space="preserve">Allalaadimine (PDF):</w:t>
      </w:r>
      <w:r>
        <w:t xml:space="preserve"> </w:t>
      </w:r>
      <w:hyperlink r:id="rId11">
        <w:r>
          <w:rPr>
            <w:rStyle w:val="Hyperlink"/>
          </w:rPr>
          <w:t xml:space="preserve">github.com/reneealuste-commits/Unpluged-Al/raw/cursor/opord-peegel-1a16/opord/OPERATSIOON_PEEGEL_OPORD.pdf</w:t>
        </w:r>
      </w:hyperlink>
      <w:r>
        <w:t xml:space="preserve"> </w:t>
      </w:r>
      <w:r>
        <w:rPr>
          <w:b/>
          <w:bCs/>
        </w:rPr>
        <w:t xml:space="preserve">K0 TUUM (soovitatav esimene):</w:t>
      </w:r>
      <w:r>
        <w:t xml:space="preserve"> </w:t>
      </w:r>
      <w:hyperlink r:id="rId12">
        <w:r>
          <w:rPr>
            <w:rStyle w:val="Hyperlink"/>
          </w:rPr>
          <w:t xml:space="preserve">PEEGEL_TUUM.pdf</w:t>
        </w:r>
      </w:hyperlink>
      <w:r>
        <w:t xml:space="preserve"> </w:t>
      </w:r>
      <w:r>
        <w:t xml:space="preserve">·</w:t>
      </w:r>
      <w:r>
        <w:t xml:space="preserve"> </w:t>
      </w:r>
      <w:hyperlink r:id="rId13">
        <w:r>
          <w:rPr>
            <w:rStyle w:val="Hyperlink"/>
          </w:rPr>
          <w:t xml:space="preserve">markdown</w:t>
        </w:r>
      </w:hyperlink>
      <w:r>
        <w:t xml:space="preserve"> </w:t>
      </w:r>
      <w:r>
        <w:rPr>
          <w:b/>
          <w:bCs/>
        </w:rPr>
        <w:t xml:space="preserve">Sidepakkide ZIP:</w:t>
      </w:r>
      <w:r>
        <w:t xml:space="preserve"> </w:t>
      </w:r>
      <w:hyperlink r:id="rId14">
        <w:r>
          <w:rPr>
            <w:rStyle w:val="Hyperlink"/>
          </w:rPr>
          <w:t xml:space="preserve">Operatsioon-Peegel-sidepakkid.zip</w:t>
        </w:r>
      </w:hyperlink>
      <w:r>
        <w:t xml:space="preserve"> </w:t>
      </w:r>
      <w:r>
        <w:t xml:space="preserve">— P0–P3 paketid (Lisa AQ)</w:t>
      </w:r>
      <w:r>
        <w:t xml:space="preserve"> </w:t>
      </w:r>
      <w:r>
        <w:rPr>
          <w:b/>
          <w:bCs/>
        </w:rPr>
        <w:t xml:space="preserve">Allalaadimine (Markdown):</w:t>
      </w:r>
      <w:r>
        <w:t xml:space="preserve"> </w:t>
      </w:r>
      <w:hyperlink r:id="rId15">
        <w:r>
          <w:rPr>
            <w:rStyle w:val="Hyperlink"/>
          </w:rPr>
          <w:t xml:space="preserve">github.com/…/OPERATSIOON_PEEGEL_OPORD.md</w:t>
        </w:r>
      </w:hyperlink>
      <w:r>
        <w:t xml:space="preserve"> </w:t>
      </w:r>
      <w:r>
        <w:rPr>
          <w:b/>
          <w:bCs/>
        </w:rPr>
        <w:t xml:space="preserve">Toidu uurimustöö (PDF):</w:t>
      </w:r>
      <w:r>
        <w:t xml:space="preserve"> </w:t>
      </w:r>
      <w:hyperlink r:id="rId16">
        <w:r>
          <w:rPr>
            <w:rStyle w:val="Hyperlink"/>
          </w:rPr>
          <w:t xml:space="preserve">TOITUMINE_UURIMUSTOO.pdf</w:t>
        </w:r>
      </w:hyperlink>
      <w:r>
        <w:t xml:space="preserve"> </w:t>
      </w:r>
      <w:r>
        <w:t xml:space="preserve">·</w:t>
      </w:r>
      <w:r>
        <w:t xml:space="preserve"> </w:t>
      </w:r>
      <w:hyperlink r:id="rId17">
        <w:r>
          <w:rPr>
            <w:rStyle w:val="Hyperlink"/>
          </w:rPr>
          <w:t xml:space="preserve">markdown</w:t>
        </w:r>
      </w:hyperlink>
      <w:r>
        <w:t xml:space="preserve"> </w:t>
      </w:r>
      <w:r>
        <w:t xml:space="preserve">· Lisa U</w:t>
      </w:r>
      <w:r>
        <w:t xml:space="preserve"> </w:t>
      </w:r>
      <w:r>
        <w:rPr>
          <w:b/>
          <w:bCs/>
        </w:rPr>
        <w:t xml:space="preserve">Kogu pakett (ZIP):</w:t>
      </w:r>
      <w:r>
        <w:t xml:space="preserve"> </w:t>
      </w:r>
      <w:hyperlink r:id="rId18">
        <w:r>
          <w:rPr>
            <w:rStyle w:val="Hyperlink"/>
          </w:rPr>
          <w:t xml:space="preserve">Operatsioon-Peegel-kogu-pakett.zip</w:t>
        </w:r>
      </w:hyperlink>
      <w:r>
        <w:t xml:space="preserve"> </w:t>
      </w:r>
      <w:r>
        <w:t xml:space="preserve">— kõik lisad, PDF-id, pildid</w:t>
      </w:r>
      <w:r>
        <w:t xml:space="preserve"> </w:t>
      </w:r>
      <w:r>
        <w:rPr>
          <w:b/>
          <w:bCs/>
        </w:rPr>
        <w:t xml:space="preserve">Taskukaardid (Lisa X):</w:t>
      </w:r>
      <w:r>
        <w:t xml:space="preserve"> </w:t>
      </w:r>
      <w:hyperlink r:id="rId19">
        <w:r>
          <w:rPr>
            <w:rStyle w:val="Hyperlink"/>
          </w:rPr>
          <w:t xml:space="preserve">TASKUKAARDID_PRINT.pdf</w:t>
        </w:r>
      </w:hyperlink>
      <w:r>
        <w:t xml:space="preserve"> </w:t>
      </w:r>
      <w:r>
        <w:t xml:space="preserve">·</w:t>
      </w:r>
      <w:r>
        <w:t xml:space="preserve"> </w:t>
      </w:r>
      <w:hyperlink r:id="rId20">
        <w:r>
          <w:rPr>
            <w:rStyle w:val="Hyperlink"/>
          </w:rPr>
          <w:t xml:space="preserve">rahakott 85×55mm</w:t>
        </w:r>
      </w:hyperlink>
      <w:r>
        <w:t xml:space="preserve"> </w:t>
      </w:r>
      <w:r>
        <w:t xml:space="preserve">·</w:t>
      </w:r>
      <w:r>
        <w:t xml:space="preserve"> </w:t>
      </w:r>
      <w:hyperlink r:id="rId21">
        <w:r>
          <w:rPr>
            <w:rStyle w:val="Hyperlink"/>
          </w:rPr>
          <w:t xml:space="preserve">LENDLEHT_PRINT.pdf</w:t>
        </w:r>
      </w:hyperlink>
      <w:r>
        <w:t xml:space="preserve"> </w:t>
      </w:r>
      <w:r>
        <w:rPr>
          <w:b/>
          <w:bCs/>
        </w:rPr>
        <w:t xml:space="preserve">Lood ja konversioon (Lisa AD):</w:t>
      </w:r>
      <w:r>
        <w:t xml:space="preserve"> </w:t>
      </w:r>
      <w:hyperlink r:id="rId22">
        <w:r>
          <w:rPr>
            <w:rStyle w:val="Hyperlink"/>
          </w:rPr>
          <w:t xml:space="preserve">LOO_CHECKLIST_PRINT.pdf</w:t>
        </w:r>
      </w:hyperlink>
      <w:r>
        <w:t xml:space="preserve"> </w:t>
      </w:r>
      <w:r>
        <w:t xml:space="preserve">·</w:t>
      </w:r>
      <w:r>
        <w:t xml:space="preserve"> </w:t>
      </w:r>
      <w:hyperlink r:id="rId23">
        <w:r>
          <w:rPr>
            <w:rStyle w:val="Hyperlink"/>
          </w:rPr>
          <w:t xml:space="preserve">LOO_TASKUKAARDID_PRINT.pdf</w:t>
        </w:r>
      </w:hyperlink>
      <w:r>
        <w:t xml:space="preserve"> </w:t>
      </w:r>
      <w:r>
        <w:t xml:space="preserve">·</w:t>
      </w:r>
      <w:r>
        <w:t xml:space="preserve"> </w:t>
      </w:r>
      <w:hyperlink r:id="rId24">
        <w:r>
          <w:rPr>
            <w:rStyle w:val="Hyperlink"/>
          </w:rPr>
          <w:t xml:space="preserve">LOO_TASKUKAARDID_RAHAKOTT.pdf</w:t>
        </w:r>
      </w:hyperlink>
      <w:r>
        <w:t xml:space="preserve"> </w:t>
      </w:r>
      <w:r>
        <w:rPr>
          <w:b/>
          <w:bCs/>
        </w:rPr>
        <w:t xml:space="preserve">Õhk ja olukorra teadlikkus (Lisa AE):</w:t>
      </w:r>
      <w:r>
        <w:t xml:space="preserve"> </w:t>
      </w:r>
      <w:hyperlink r:id="rId25">
        <w:r>
          <w:rPr>
            <w:rStyle w:val="Hyperlink"/>
          </w:rPr>
          <w:t xml:space="preserve">OLUKORDA_TEADLIKKUS_SOP_PRINT.pdf</w:t>
        </w:r>
      </w:hyperlink>
      <w:r>
        <w:t xml:space="preserve"> </w:t>
      </w:r>
      <w:r>
        <w:t xml:space="preserve">·</w:t>
      </w:r>
      <w:r>
        <w:t xml:space="preserve"> </w:t>
      </w:r>
      <w:hyperlink r:id="rId26">
        <w:r>
          <w:rPr>
            <w:rStyle w:val="Hyperlink"/>
          </w:rPr>
          <w:t xml:space="preserve">OLUKORDA_TEADLIKKUS_TASKUKAARDID_RAHAKOTT.pdf</w:t>
        </w:r>
      </w:hyperlink>
      <w:r>
        <w:t xml:space="preserve"> </w:t>
      </w:r>
      <w:r>
        <w:rPr>
          <w:b/>
          <w:bCs/>
        </w:rPr>
        <w:t xml:space="preserve">Peegli hindamisvorm (Lisa AV):</w:t>
      </w:r>
      <w:r>
        <w:t xml:space="preserve"> </w:t>
      </w:r>
      <w:hyperlink r:id="rId27">
        <w:r>
          <w:rPr>
            <w:rStyle w:val="Hyperlink"/>
          </w:rPr>
          <w:t xml:space="preserve">PEEGEL_HINDAMISVORM_PRINT.pdf</w:t>
        </w:r>
      </w:hyperlink>
      <w:r>
        <w:t xml:space="preserve"> </w:t>
      </w:r>
      <w:r>
        <w:t xml:space="preserve">·</w:t>
      </w:r>
      <w:r>
        <w:t xml:space="preserve"> </w:t>
      </w:r>
      <w:hyperlink r:id="rId28">
        <w:r>
          <w:rPr>
            <w:rStyle w:val="Hyperlink"/>
          </w:rPr>
          <w:t xml:space="preserve">plankett A5</w:t>
        </w:r>
      </w:hyperlink>
      <w:r>
        <w:t xml:space="preserve"> </w:t>
      </w:r>
      <w:r>
        <w:t xml:space="preserve">·</w:t>
      </w:r>
      <w:r>
        <w:t xml:space="preserve"> </w:t>
      </w:r>
      <w:hyperlink r:id="rId29">
        <w:r>
          <w:rPr>
            <w:rStyle w:val="Hyperlink"/>
          </w:rPr>
          <w:t xml:space="preserve">rahakott 85×55mm</w:t>
        </w:r>
      </w:hyperlink>
      <w:r>
        <w:t xml:space="preserve"> </w:t>
      </w:r>
      <w:r>
        <w:rPr>
          <w:b/>
          <w:bCs/>
        </w:rPr>
        <w:t xml:space="preserve">Riiklik peegel (Lisa BD):</w:t>
      </w:r>
      <w:r>
        <w:t xml:space="preserve"> </w:t>
      </w:r>
      <w:hyperlink r:id="rId30">
        <w:r>
          <w:rPr>
            <w:rStyle w:val="Hyperlink"/>
          </w:rPr>
          <w:t xml:space="preserve">PEEGEL_RIIK_HINDAMISVORM_PRINT.pdf</w:t>
        </w:r>
      </w:hyperlink>
      <w:r>
        <w:t xml:space="preserve"> </w:t>
      </w:r>
      <w:r>
        <w:t xml:space="preserve">·</w:t>
      </w:r>
      <w:r>
        <w:t xml:space="preserve"> </w:t>
      </w:r>
      <w:hyperlink r:id="rId31">
        <w:r>
          <w:rPr>
            <w:rStyle w:val="Hyperlink"/>
          </w:rPr>
          <w:t xml:space="preserve">PEEGEL_RIIK_PLANKETT.pdf</w:t>
        </w:r>
      </w:hyperlink>
      <w:r>
        <w:t xml:space="preserve"> </w:t>
      </w:r>
      <w:r>
        <w:t xml:space="preserve">— hindamisvorm riigisektoris</w:t>
      </w:r>
      <w:r>
        <w:t xml:space="preserve"> </w:t>
      </w:r>
      <w:r>
        <w:rPr>
          <w:b/>
          <w:bCs/>
        </w:rPr>
        <w:t xml:space="preserve">Kaaslase hindamine (Lisa BE):</w:t>
      </w:r>
      <w:r>
        <w:t xml:space="preserve"> </w:t>
      </w:r>
      <w:hyperlink r:id="rId32">
        <w:r>
          <w:rPr>
            <w:rStyle w:val="Hyperlink"/>
          </w:rPr>
          <w:t xml:space="preserve">PEER_HINDAMINE_RAHAKOTT.pdf</w:t>
        </w:r>
      </w:hyperlink>
      <w:r>
        <w:t xml:space="preserve"> </w:t>
      </w:r>
      <w:r>
        <w:t xml:space="preserve">·</w:t>
      </w:r>
      <w:r>
        <w:t xml:space="preserve"> </w:t>
      </w:r>
      <w:hyperlink r:id="rId33">
        <w:r>
          <w:rPr>
            <w:rStyle w:val="Hyperlink"/>
          </w:rPr>
          <w:t xml:space="preserve">PEER_HINDAMINE_SOP_PRINT.pdf</w:t>
        </w:r>
      </w:hyperlink>
      <w:r>
        <w:t xml:space="preserve"> </w:t>
      </w:r>
      <w:r>
        <w:t xml:space="preserve">— Ranger mudel, iga päev</w:t>
      </w:r>
      <w:r>
        <w:t xml:space="preserve"> </w:t>
      </w:r>
      <w:r>
        <w:rPr>
          <w:b/>
          <w:bCs/>
        </w:rPr>
        <w:t xml:space="preserve">Podcastid (eesti keeles):</w:t>
      </w:r>
      <w:r>
        <w:t xml:space="preserve"> </w:t>
      </w:r>
      <w:hyperlink r:id="rId34">
        <w:r>
          <w:rPr>
            <w:rStyle w:val="Hyperlink"/>
          </w:rPr>
          <w:t xml:space="preserve">Papsid.ee</w:t>
        </w:r>
      </w:hyperlink>
      <w:r>
        <w:t xml:space="preserve"> </w:t>
      </w:r>
      <w:r>
        <w:t xml:space="preserve">(isa/pere) ·</w:t>
      </w:r>
      <w:r>
        <w:t xml:space="preserve"> </w:t>
      </w:r>
      <w:hyperlink r:id="rId35">
        <w:r>
          <w:rPr>
            <w:rStyle w:val="Hyperlink"/>
          </w:rPr>
          <w:t xml:space="preserve">Maatriksi Lapsed</w:t>
        </w:r>
      </w:hyperlink>
      <w:r>
        <w:t xml:space="preserve"> </w:t>
      </w:r>
      <w:r>
        <w:t xml:space="preserve">(laste kaitse)</w:t>
      </w:r>
      <w:r>
        <w:t xml:space="preserve"> </w:t>
      </w:r>
      <w:r>
        <w:rPr>
          <w:b/>
          <w:bCs/>
        </w:rPr>
        <w:t xml:space="preserve">Meedia keel:</w:t>
      </w:r>
      <w:r>
        <w:t xml:space="preserve"> </w:t>
      </w:r>
      <w:r>
        <w:t xml:space="preserve">eesti keel primaarselt —</w:t>
      </w:r>
      <w:r>
        <w:t xml:space="preserve"> </w:t>
      </w:r>
      <w:hyperlink r:id="rId36">
        <w:r>
          <w:rPr>
            <w:rStyle w:val="VerbatimChar"/>
          </w:rPr>
          <w:t xml:space="preserve">soovitus-meedia-eesti-primaar.md</w:t>
        </w:r>
      </w:hyperlink>
      <w:r>
        <w:t xml:space="preserve"> </w:t>
      </w:r>
      <w:r>
        <w:rPr>
          <w:b/>
          <w:bCs/>
        </w:rPr>
        <w:t xml:space="preserve">Repo / PR:</w:t>
      </w:r>
      <w:r>
        <w:t xml:space="preserve"> </w:t>
      </w:r>
      <w:hyperlink r:id="rId37">
        <w:r>
          <w:rPr>
            <w:rStyle w:val="Hyperlink"/>
          </w:rPr>
          <w:t xml:space="preserve">github.com/reneealuste-commits/Unpluged-Al/pull/1</w:t>
        </w:r>
      </w:hyperlink>
    </w:p>
    <w:p>
      <w:r>
        <w:pict>
          <v:rect style="width:0;height:1.5pt" o:hralign="center" o:hrstd="t" o:hr="t"/>
        </w:pict>
      </w:r>
    </w:p>
    <w:bookmarkEnd w:id="38"/>
    <w:bookmarkStart w:id="43" w:name="viimane-vastase-info-27.-juuli-2026"/>
    <w:p>
      <w:pPr>
        <w:pStyle w:val="Heading2"/>
      </w:pPr>
      <w:r>
        <w:rPr>
          <w:rStyle w:val="SectionNumber"/>
        </w:rPr>
        <w:t xml:space="preserve">2.2</w:t>
      </w:r>
      <w:r>
        <w:tab/>
      </w:r>
      <w:r>
        <w:t xml:space="preserve">VIIMANE VASTASE INFO — 27. juuli 2026</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 vaid</w:t>
      </w:r>
      <w:r>
        <w:rPr>
          <w:i/>
          <w:iCs/>
        </w:rPr>
        <w:t xml:space="preserve"> </w:t>
      </w:r>
      <w:r>
        <w:rPr>
          <w:b/>
          <w:bCs/>
          <w:i/>
          <w:iCs/>
        </w:rPr>
        <w:t xml:space="preserve">narratiive ja mehhanisme</w:t>
      </w:r>
      <w:r>
        <w:rPr>
          <w:i/>
          <w:iCs/>
        </w:rPr>
        <w:t xml:space="preserve">, mis levivad meie ühiskonnas. Täielik mudel:</w:t>
      </w:r>
      <w:r>
        <w:rPr>
          <w:i/>
          <w:iCs/>
        </w:rPr>
        <w:t xml:space="preserve"> </w:t>
      </w:r>
      <w:r>
        <w:rPr>
          <w:b/>
          <w:bCs/>
          <w:i/>
          <w:iCs/>
        </w:rPr>
        <w:t xml:space="preserve">Lisa AU</w:t>
      </w:r>
      <w:r>
        <w:rPr>
          <w:i/>
          <w:iCs/>
        </w:rPr>
        <w:t xml:space="preserve"> </w:t>
      </w:r>
      <w:r>
        <w:rPr>
          <w:i/>
          <w:iCs/>
        </w:rPr>
        <w:t xml:space="preserve">·</w:t>
      </w:r>
      <w:r>
        <w:rPr>
          <w:i/>
          <w:iCs/>
        </w:rPr>
        <w:t xml:space="preserve"> </w:t>
      </w:r>
      <w:r>
        <w:rPr>
          <w:b/>
          <w:bCs/>
          <w:i/>
          <w:iCs/>
        </w:rPr>
        <w:t xml:space="preserve">Lisa T</w:t>
      </w:r>
      <w:r>
        <w:rPr>
          <w:i/>
          <w:iCs/>
        </w:rPr>
        <w:t xml:space="preserve">.</w:t>
      </w:r>
    </w:p>
    <w:p>
      <w:pPr>
        <w:pStyle w:val="FirstParagraph"/>
      </w:pPr>
      <w:r>
        <w:rPr>
          <w:b/>
          <w:bCs/>
        </w:rPr>
        <w:t xml:space="preserve">Allikas:</w:t>
      </w:r>
      <w:r>
        <w:t xml:space="preserve"> </w:t>
      </w:r>
      <w:hyperlink r:id="rId39">
        <w:r>
          <w:rPr>
            <w:rStyle w:val="Hyperlink"/>
          </w:rPr>
          <w:t xml:space="preserve">Facebook — Oleg Ivanov: „Eesti on määratud sõjas Venemaa hävitamisele”</w:t>
        </w:r>
      </w:hyperlink>
      <w:r>
        <w:t xml:space="preserve"> </w:t>
      </w:r>
      <w:r>
        <w:t xml:space="preserve">(eesti subtiitrid) · levitaja:</w:t>
      </w:r>
      <w:r>
        <w:t xml:space="preserve"> </w:t>
      </w:r>
      <w:r>
        <w:rPr>
          <w:i/>
          <w:iCs/>
        </w:rPr>
        <w:t xml:space="preserve">Meie Eesti Meie Omandit</w:t>
      </w:r>
      <w:r>
        <w:t xml:space="preserve"> </w:t>
      </w:r>
      <w:r>
        <w:t xml:space="preserve">/ Eesti alternatiivmeedia (Facebook:</w:t>
      </w:r>
      <w:r>
        <w:t xml:space="preserve"> </w:t>
      </w:r>
      <w:r>
        <w:rPr>
          <w:rStyle w:val="VerbatimChar"/>
        </w:rPr>
        <w:t xml:space="preserve">yllarking46</w:t>
      </w:r>
      <w:r>
        <w:t xml:space="preserve">) ·</w:t>
      </w:r>
      <w:r>
        <w:t xml:space="preserve"> </w:t>
      </w:r>
      <w:r>
        <w:rPr>
          <w:b/>
          <w:bCs/>
        </w:rPr>
        <w:t xml:space="preserve">kuupäev:</w:t>
      </w:r>
      <w:r>
        <w:t xml:space="preserve"> </w:t>
      </w:r>
      <w:r>
        <w:t xml:space="preserve">juuli 2026</w:t>
      </w:r>
    </w:p>
    <w:bookmarkStart w:id="40" w:name="mida-narratiiv-väidab-kokkuvõte"/>
    <w:p>
      <w:pPr>
        <w:pStyle w:val="Heading3"/>
      </w:pPr>
      <w:r>
        <w:rPr>
          <w:rStyle w:val="SectionNumber"/>
        </w:rPr>
        <w:t xml:space="preserve">2.2.1</w:t>
      </w:r>
      <w:r>
        <w:tab/>
      </w:r>
      <w:r>
        <w:t xml:space="preserve">Mida narratiiv väidab (kokkuvõte)</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w:t>
            </w:r>
          </w:p>
        </w:tc>
        <w:tc>
          <w:tcPr/>
          <w:p>
            <w:pPr>
              <w:pStyle w:val="Compact"/>
            </w:pPr>
            <w:r>
              <w:t xml:space="preserve">Väide videos</w:t>
            </w:r>
          </w:p>
        </w:tc>
      </w:tr>
      <w:tr>
        <w:tc>
          <w:tcPr/>
          <w:p>
            <w:pPr>
              <w:pStyle w:val="Compact"/>
            </w:pPr>
            <w:r>
              <w:t xml:space="preserve">1</w:t>
            </w:r>
          </w:p>
        </w:tc>
        <w:tc>
          <w:tcPr/>
          <w:p>
            <w:pPr>
              <w:pStyle w:val="Compact"/>
            </w:pPr>
            <w:r>
              <w:t xml:space="preserve">Liitlased sõdivad Venemaaga</w:t>
            </w:r>
            <w:r>
              <w:t xml:space="preserve"> </w:t>
            </w:r>
            <w:r>
              <w:rPr>
                <w:b/>
                <w:bCs/>
              </w:rPr>
              <w:t xml:space="preserve">oma vasallriikide kätega</w:t>
            </w:r>
            <w:r>
              <w:t xml:space="preserve">, mitte otse</w:t>
            </w:r>
          </w:p>
        </w:tc>
      </w:tr>
      <w:tr>
        <w:tc>
          <w:tcPr/>
          <w:p>
            <w:pPr>
              <w:pStyle w:val="Compact"/>
            </w:pPr>
            <w:r>
              <w:t xml:space="preserve">2</w:t>
            </w:r>
          </w:p>
        </w:tc>
        <w:tc>
          <w:tcPr/>
          <w:p>
            <w:pPr>
              <w:pStyle w:val="Compact"/>
            </w:pPr>
            <w:r>
              <w:t xml:space="preserve">Liitlaste plaanide järgi</w:t>
            </w:r>
            <w:r>
              <w:t xml:space="preserve"> </w:t>
            </w:r>
            <w:r>
              <w:rPr>
                <w:b/>
                <w:bCs/>
              </w:rPr>
              <w:t xml:space="preserve">läheb Eesti hävitamisele</w:t>
            </w:r>
          </w:p>
        </w:tc>
      </w:tr>
      <w:tr>
        <w:tc>
          <w:tcPr/>
          <w:p>
            <w:pPr>
              <w:pStyle w:val="Compact"/>
            </w:pPr>
            <w:r>
              <w:t xml:space="preserve">3</w:t>
            </w:r>
          </w:p>
        </w:tc>
        <w:tc>
          <w:tcPr/>
          <w:p>
            <w:pPr>
              <w:pStyle w:val="Compact"/>
            </w:pPr>
            <w:r>
              <w:t xml:space="preserve">Tehakse kõik, et</w:t>
            </w:r>
            <w:r>
              <w:t xml:space="preserve"> </w:t>
            </w:r>
            <w:r>
              <w:rPr>
                <w:b/>
                <w:bCs/>
              </w:rPr>
              <w:t xml:space="preserve">järgmine sõjakoldeks saab Baltikum</w:t>
            </w:r>
          </w:p>
        </w:tc>
      </w:tr>
      <w:tr>
        <w:tc>
          <w:tcPr/>
          <w:p>
            <w:pPr>
              <w:pStyle w:val="Compact"/>
            </w:pPr>
            <w:r>
              <w:t xml:space="preserve">4</w:t>
            </w:r>
          </w:p>
        </w:tc>
        <w:tc>
          <w:tcPr/>
          <w:p>
            <w:pPr>
              <w:pStyle w:val="Compact"/>
            </w:pPr>
            <w:r>
              <w:t xml:space="preserve">„Samad kriminaalid”, kes ajasid massid</w:t>
            </w:r>
            <w:r>
              <w:t xml:space="preserve"> </w:t>
            </w:r>
            <w:r>
              <w:rPr>
                <w:b/>
                <w:bCs/>
              </w:rPr>
              <w:t xml:space="preserve">süstla otsa</w:t>
            </w:r>
            <w:r>
              <w:t xml:space="preserve">, ajavad nüüd riike</w:t>
            </w:r>
            <w:r>
              <w:t xml:space="preserve"> </w:t>
            </w:r>
            <w:r>
              <w:rPr>
                <w:b/>
                <w:bCs/>
              </w:rPr>
              <w:t xml:space="preserve">Venemaaga sõtta</w:t>
            </w:r>
          </w:p>
        </w:tc>
      </w:tr>
    </w:tbl>
    <w:bookmarkEnd w:id="40"/>
    <w:bookmarkStart w:id="41" w:name="X40ce67700f61e7000c7df20fe5b851987655000"/>
    <w:p>
      <w:pPr>
        <w:pStyle w:val="Heading3"/>
      </w:pPr>
      <w:r>
        <w:rPr>
          <w:rStyle w:val="SectionNumber"/>
        </w:rPr>
        <w:t xml:space="preserve">2.2.2</w:t>
      </w:r>
      <w:r>
        <w:tab/>
      </w:r>
      <w:r>
        <w:t xml:space="preserve">Operatiivne tõlgendus — miks see on oluline</w:t>
      </w:r>
    </w:p>
    <w:tbl>
      <w:tblPr>
        <w:tblStyle w:val="Table"/>
        <w:tblW w:type="pct" w:w="5000"/>
        <w:tblLayout w:type="fixed"/>
        <w:tblLook w:firstRow="1" w:lastRow="0" w:firstColumn="0" w:lastColumn="0" w:noHBand="0" w:noVBand="0" w:val="0020"/>
      </w:tblPr>
      <w:tblGrid>
        <w:gridCol w:w="1657"/>
        <w:gridCol w:w="4788"/>
        <w:gridCol w:w="1473"/>
      </w:tblGrid>
      <w:tr>
        <w:trPr>
          <w:tblHeader w:val="on"/>
        </w:trPr>
        <w:tc>
          <w:tcPr/>
          <w:p>
            <w:pPr>
              <w:pStyle w:val="Compact"/>
            </w:pPr>
            <w:r>
              <w:t xml:space="preserve">Element</w:t>
            </w:r>
          </w:p>
        </w:tc>
        <w:tc>
          <w:tcPr/>
          <w:p>
            <w:pPr>
              <w:pStyle w:val="Compact"/>
            </w:pPr>
            <w:r>
              <w:t xml:space="preserve">Mida see teeb kodanikule</w:t>
            </w:r>
          </w:p>
        </w:tc>
        <w:tc>
          <w:tcPr/>
          <w:p>
            <w:pPr>
              <w:pStyle w:val="Compact"/>
            </w:pPr>
            <w:r>
              <w:t xml:space="preserve">Vektor</w:t>
            </w:r>
          </w:p>
        </w:tc>
      </w:tr>
      <w:tr>
        <w:tc>
          <w:tcPr/>
          <w:p>
            <w:pPr>
              <w:pStyle w:val="Compact"/>
            </w:pPr>
            <w:r>
              <w:rPr>
                <w:b/>
                <w:bCs/>
              </w:rPr>
              <w:t xml:space="preserve">Hirm ja lootusetus</w:t>
            </w:r>
          </w:p>
        </w:tc>
        <w:tc>
          <w:tcPr/>
          <w:p>
            <w:pPr>
              <w:pStyle w:val="Compact"/>
            </w:pPr>
            <w:r>
              <w:t xml:space="preserve">„Meid kasutatakse ära” — usaldus liitlaste ja riigi vastu nõrgeneb</w:t>
            </w:r>
          </w:p>
        </w:tc>
        <w:tc>
          <w:tcPr/>
          <w:p>
            <w:pPr>
              <w:pStyle w:val="Compact"/>
            </w:pPr>
            <w:r>
              <w:t xml:space="preserve">RU-suunaline infosõda (Lisa AU §1.1)</w:t>
            </w:r>
          </w:p>
        </w:tc>
      </w:tr>
      <w:tr>
        <w:tc>
          <w:tcPr/>
          <w:p>
            <w:pPr>
              <w:pStyle w:val="Compact"/>
            </w:pPr>
            <w:r>
              <w:rPr>
                <w:b/>
                <w:bCs/>
              </w:rPr>
              <w:t xml:space="preserve">COVID → sõda</w:t>
            </w:r>
            <w:r>
              <w:t xml:space="preserve"> </w:t>
            </w:r>
            <w:r>
              <w:t xml:space="preserve">sild</w:t>
            </w:r>
          </w:p>
        </w:tc>
        <w:tc>
          <w:tcPr/>
          <w:p>
            <w:pPr>
              <w:pStyle w:val="Compact"/>
            </w:pPr>
            <w:r>
              <w:t xml:space="preserve">Ühendab kaks kriisi üheks vandenõuks — vähendab faktilist eristamist</w:t>
            </w:r>
          </w:p>
        </w:tc>
        <w:tc>
          <w:tcPr/>
          <w:p>
            <w:pPr>
              <w:pStyle w:val="Compact"/>
            </w:pPr>
            <w:r>
              <w:t xml:space="preserve">Tuntud desinformatsiooni muster</w:t>
            </w:r>
          </w:p>
        </w:tc>
      </w:tr>
      <w:tr>
        <w:tc>
          <w:tcPr/>
          <w:p>
            <w:pPr>
              <w:pStyle w:val="Compact"/>
            </w:pPr>
            <w:r>
              <w:rPr>
                <w:b/>
                <w:bCs/>
              </w:rPr>
              <w:t xml:space="preserve">„Eesti hävitamisele”</w:t>
            </w:r>
          </w:p>
        </w:tc>
        <w:tc>
          <w:tcPr/>
          <w:p>
            <w:pPr>
              <w:pStyle w:val="Compact"/>
            </w:pPr>
            <w:r>
              <w:t xml:space="preserve">Mobiliseerib hirmu, mitte vastutust; triggerdab ellujäämisrežiimi</w:t>
            </w:r>
          </w:p>
        </w:tc>
        <w:tc>
          <w:tcPr/>
          <w:p>
            <w:pPr>
              <w:pStyle w:val="Compact"/>
            </w:pPr>
            <w:r>
              <w:t xml:space="preserve">Lisa P — ära feedi paanikat</w:t>
            </w:r>
          </w:p>
        </w:tc>
      </w:tr>
      <w:tr>
        <w:tc>
          <w:tcPr/>
          <w:p>
            <w:pPr>
              <w:pStyle w:val="Compact"/>
            </w:pPr>
            <w:r>
              <w:rPr>
                <w:b/>
                <w:bCs/>
              </w:rPr>
              <w:t xml:space="preserve">Vasallriik</w:t>
            </w:r>
          </w:p>
        </w:tc>
        <w:tc>
          <w:tcPr/>
          <w:p>
            <w:pPr>
              <w:pStyle w:val="Compact"/>
            </w:pPr>
            <w:r>
              <w:t xml:space="preserve">Demoniseerib demokraatlikku liitlust; ignoreerib NATO art 5 loogikat</w:t>
            </w:r>
          </w:p>
        </w:tc>
        <w:tc>
          <w:tcPr/>
          <w:p>
            <w:pPr>
              <w:pStyle w:val="Compact"/>
            </w:pPr>
            <w:r>
              <w:t xml:space="preserve">Lisa T, kriitiline mõtlemine</w:t>
            </w:r>
          </w:p>
        </w:tc>
      </w:tr>
    </w:tbl>
    <w:p>
      <w:pPr>
        <w:pStyle w:val="BlockText"/>
      </w:pPr>
      <w:r>
        <w:rPr>
          <w:i/>
          <w:iCs/>
        </w:rPr>
        <w:t xml:space="preserve">See ei tähenda, et kaitse- ja julgeolekuküsimused puuduvad. See tähendab:</w:t>
      </w:r>
      <w:r>
        <w:rPr>
          <w:i/>
          <w:iCs/>
        </w:rPr>
        <w:t xml:space="preserve"> </w:t>
      </w:r>
      <w:r>
        <w:rPr>
          <w:b/>
          <w:bCs/>
          <w:i/>
          <w:iCs/>
        </w:rPr>
        <w:t xml:space="preserve">selline video ei ole analüüs</w:t>
      </w:r>
      <w:r>
        <w:rPr>
          <w:i/>
          <w:iCs/>
        </w:rPr>
        <w:t xml:space="preserve"> </w:t>
      </w:r>
      <w:r>
        <w:rPr>
          <w:i/>
          <w:iCs/>
        </w:rPr>
        <w:t xml:space="preserve">— see on</w:t>
      </w:r>
      <w:r>
        <w:rPr>
          <w:i/>
          <w:iCs/>
        </w:rPr>
        <w:t xml:space="preserve"> </w:t>
      </w:r>
      <w:r>
        <w:rPr>
          <w:b/>
          <w:bCs/>
          <w:i/>
          <w:iCs/>
        </w:rPr>
        <w:t xml:space="preserve">emotsiooniline relv</w:t>
      </w:r>
      <w:r>
        <w:rPr>
          <w:i/>
          <w:iCs/>
        </w:rPr>
        <w:t xml:space="preserve">, mis tabab enne mõistust (Lisa AW, Lisa P).</w:t>
      </w:r>
    </w:p>
    <w:bookmarkEnd w:id="41"/>
    <w:bookmarkStart w:id="42" w:name="meie-vastus-peegel-üks-lause"/>
    <w:p>
      <w:pPr>
        <w:pStyle w:val="Heading3"/>
      </w:pPr>
      <w:r>
        <w:rPr>
          <w:rStyle w:val="SectionNumber"/>
        </w:rPr>
        <w:t xml:space="preserve">2.2.3</w:t>
      </w:r>
      <w:r>
        <w:tab/>
      </w:r>
      <w:r>
        <w:t xml:space="preserve">Meie vastus (Peegel) — üks lause</w:t>
      </w:r>
    </w:p>
    <w:p>
      <w:pPr>
        <w:pStyle w:val="BlockText"/>
      </w:pPr>
      <w:r>
        <w:rPr>
          <w:i/>
          <w:iCs/>
        </w:rPr>
        <w:t xml:space="preserve">Ära usu esimest hirmu. Uuri fakte (Lisa T). Hoia pere (Lisa E). Ära lase algoritmil või võõral narratiivil sind lahutada oma kaaslastest ja kodanikuidentiteedist (Lisa M, raamat A).</w:t>
      </w:r>
    </w:p>
    <w:p>
      <w:pPr>
        <w:pStyle w:val="FirstParagraph"/>
      </w:pPr>
      <w:r>
        <w:rPr>
          <w:b/>
          <w:bCs/>
        </w:rPr>
        <w:t xml:space="preserve">Järgmine samm lugejale:</w:t>
      </w:r>
      <w:r>
        <w:t xml:space="preserve"> </w:t>
      </w:r>
      <w:r>
        <w:t xml:space="preserve">raamat</w:t>
      </w:r>
      <w:r>
        <w:t xml:space="preserve"> </w:t>
      </w:r>
      <w:r>
        <w:rPr>
          <w:b/>
          <w:bCs/>
        </w:rPr>
        <w:t xml:space="preserve">A</w:t>
      </w:r>
      <w:r>
        <w:t xml:space="preserve"> </w:t>
      </w:r>
      <w:r>
        <w:t xml:space="preserve">(algoritmid) →</w:t>
      </w:r>
      <w:r>
        <w:t xml:space="preserve"> </w:t>
      </w:r>
      <w:r>
        <w:rPr>
          <w:b/>
          <w:bCs/>
        </w:rPr>
        <w:t xml:space="preserve">Lisa AU</w:t>
      </w:r>
      <w:r>
        <w:t xml:space="preserve"> </w:t>
      </w:r>
      <w:r>
        <w:t xml:space="preserve">(mitme vektori mudel) →</w:t>
      </w:r>
      <w:r>
        <w:t xml:space="preserve"> </w:t>
      </w:r>
      <w:r>
        <w:rPr>
          <w:b/>
          <w:bCs/>
        </w:rPr>
        <w:t xml:space="preserve">Lisa I</w:t>
      </w:r>
      <w:r>
        <w:t xml:space="preserve"> </w:t>
      </w:r>
      <w:r>
        <w:t xml:space="preserve">(inimesekeskne juhtimine — turvalisus enne paanikat).</w:t>
      </w:r>
    </w:p>
    <w:p>
      <w:r>
        <w:pict>
          <v:rect style="width:0;height:1.5pt" o:hralign="center" o:hrstd="t" o:hr="t"/>
        </w:pict>
      </w:r>
    </w:p>
    <w:bookmarkEnd w:id="42"/>
    <w:bookmarkEnd w:id="43"/>
    <w:bookmarkStart w:id="49" w:name="X134c8cba43bff995acd38a6ffe44f6b437ce656"/>
    <w:p>
      <w:pPr>
        <w:pStyle w:val="Heading2"/>
      </w:pPr>
      <w:r>
        <w:rPr>
          <w:rStyle w:val="SectionNumber"/>
        </w:rPr>
        <w:t xml:space="preserve">2.3</w:t>
      </w:r>
      <w:r>
        <w:tab/>
      </w:r>
      <w:r>
        <w:t xml:space="preserve">STRATEEGILINE HETK — TIT-FOR-TAT, HENDURUS JA AJAPAKKUS (27. juuli 2026)</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See on</w:t>
      </w:r>
      <w:r>
        <w:rPr>
          <w:i/>
          <w:iCs/>
        </w:rPr>
        <w:t xml:space="preserve"> </w:t>
      </w:r>
      <w:r>
        <w:rPr>
          <w:b/>
          <w:bCs/>
          <w:i/>
          <w:iCs/>
        </w:rPr>
        <w:t xml:space="preserve">strateegiline raamistik</w:t>
      </w:r>
      <w:r>
        <w:rPr>
          <w:i/>
          <w:iCs/>
        </w:rPr>
        <w:t xml:space="preserve">, mitte käsk rünnata. Operatsioon „Peegel” on kodanikualgatus — riigi kaitse ja heidutus on</w:t>
      </w:r>
      <w:r>
        <w:rPr>
          <w:i/>
          <w:iCs/>
        </w:rPr>
        <w:t xml:space="preserve"> </w:t>
      </w:r>
      <w:r>
        <w:rPr>
          <w:b/>
          <w:bCs/>
          <w:i/>
          <w:iCs/>
        </w:rPr>
        <w:t xml:space="preserve">teiste roll</w:t>
      </w:r>
      <w:r>
        <w:rPr>
          <w:i/>
          <w:iCs/>
        </w:rPr>
        <w:t xml:space="preserve"> </w:t>
      </w:r>
      <w:r>
        <w:rPr>
          <w:i/>
          <w:iCs/>
        </w:rPr>
        <w:t xml:space="preserve">(Kaitsevägi, NATO, RKIK). Siin kirjeldame</w:t>
      </w:r>
      <w:r>
        <w:rPr>
          <w:i/>
          <w:iCs/>
        </w:rPr>
        <w:t xml:space="preserve"> </w:t>
      </w:r>
      <w:r>
        <w:rPr>
          <w:b/>
          <w:bCs/>
          <w:i/>
          <w:iCs/>
        </w:rPr>
        <w:t xml:space="preserve">miks</w:t>
      </w:r>
      <w:r>
        <w:rPr>
          <w:i/>
          <w:iCs/>
        </w:rPr>
        <w:t xml:space="preserve"> </w:t>
      </w:r>
      <w:r>
        <w:rPr>
          <w:i/>
          <w:iCs/>
        </w:rPr>
        <w:t xml:space="preserve">tit-for-tat on pika mängu loogika ja</w:t>
      </w:r>
      <w:r>
        <w:rPr>
          <w:i/>
          <w:iCs/>
        </w:rPr>
        <w:t xml:space="preserve"> </w:t>
      </w:r>
      <w:r>
        <w:rPr>
          <w:b/>
          <w:bCs/>
          <w:i/>
          <w:iCs/>
        </w:rPr>
        <w:t xml:space="preserve">mida</w:t>
      </w:r>
      <w:r>
        <w:rPr>
          <w:i/>
          <w:iCs/>
        </w:rPr>
        <w:t xml:space="preserve"> </w:t>
      </w:r>
      <w:r>
        <w:rPr>
          <w:i/>
          <w:iCs/>
        </w:rPr>
        <w:t xml:space="preserve">vastane enda peas arvab.</w:t>
      </w:r>
    </w:p>
    <w:bookmarkStart w:id="44" w:name="ajapakutus-meil-ei-ole-lõputult-aega"/>
    <w:p>
      <w:pPr>
        <w:pStyle w:val="Heading3"/>
      </w:pPr>
      <w:r>
        <w:rPr>
          <w:rStyle w:val="SectionNumber"/>
        </w:rPr>
        <w:t xml:space="preserve">2.3.1</w:t>
      </w:r>
      <w:r>
        <w:tab/>
      </w:r>
      <w:r>
        <w:t xml:space="preserve">Ajapakutus — meil ei ole lõputult aega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Märk</w:t>
            </w:r>
          </w:p>
        </w:tc>
        <w:tc>
          <w:tcPr/>
          <w:p>
            <w:pPr>
              <w:pStyle w:val="Compact"/>
            </w:pPr>
            <w:r>
              <w:t xml:space="preserve">Mida see tähendab</w:t>
            </w:r>
          </w:p>
        </w:tc>
      </w:tr>
      <w:tr>
        <w:tc>
          <w:tcPr/>
          <w:p>
            <w:pPr>
              <w:pStyle w:val="Compact"/>
            </w:pPr>
            <w:r>
              <w:rPr>
                <w:b/>
                <w:bCs/>
              </w:rPr>
              <w:t xml:space="preserve">Soome piiri taga</w:t>
            </w:r>
          </w:p>
        </w:tc>
        <w:tc>
          <w:tcPr/>
          <w:p>
            <w:pPr>
              <w:pStyle w:val="Compact"/>
            </w:pPr>
            <w:r>
              <w:t xml:space="preserve">Vastane on end</w:t>
            </w:r>
            <w:r>
              <w:t xml:space="preserve"> </w:t>
            </w:r>
            <w:r>
              <w:rPr>
                <w:b/>
                <w:bCs/>
              </w:rPr>
              <w:t xml:space="preserve">valmis pannud</w:t>
            </w:r>
            <w:r>
              <w:t xml:space="preserve"> </w:t>
            </w:r>
            <w:r>
              <w:t xml:space="preserve">— positsioonid, logistika, narratiiv; NATO idatiiva surve kasvab</w:t>
            </w:r>
          </w:p>
        </w:tc>
      </w:tr>
      <w:tr>
        <w:tc>
          <w:tcPr/>
          <w:p>
            <w:pPr>
              <w:pStyle w:val="Compact"/>
            </w:pPr>
            <w:r>
              <w:rPr>
                <w:b/>
                <w:bCs/>
              </w:rPr>
              <w:t xml:space="preserve">Eesti sõjatööstus</w:t>
            </w:r>
          </w:p>
        </w:tc>
        <w:tc>
          <w:tcPr/>
          <w:p>
            <w:pPr>
              <w:pStyle w:val="Compact"/>
            </w:pPr>
            <w:r>
              <w:t xml:space="preserve">Kaitse- ja kaitsetööstus on</w:t>
            </w:r>
            <w:r>
              <w:t xml:space="preserve"> </w:t>
            </w:r>
            <w:r>
              <w:rPr>
                <w:b/>
                <w:bCs/>
              </w:rPr>
              <w:t xml:space="preserve">üle hüppanud</w:t>
            </w:r>
            <w:r>
              <w:t xml:space="preserve"> </w:t>
            </w:r>
            <w:r>
              <w:t xml:space="preserve">(RKIK, ettevõtted, investeeringud) — riik reageerib, aga kodanik ei tohi magada</w:t>
            </w:r>
          </w:p>
        </w:tc>
      </w:tr>
      <w:tr>
        <w:tc>
          <w:tcPr/>
          <w:p>
            <w:pPr>
              <w:pStyle w:val="Compact"/>
            </w:pPr>
            <w:r>
              <w:rPr>
                <w:b/>
                <w:bCs/>
              </w:rPr>
              <w:t xml:space="preserve">Infosõda käib juba</w:t>
            </w:r>
          </w:p>
        </w:tc>
        <w:tc>
          <w:tcPr/>
          <w:p>
            <w:pPr>
              <w:pStyle w:val="Compact"/>
            </w:pPr>
            <w:r>
              <w:t xml:space="preserve">Järgmine lahing on su köögis</w:t>
            </w:r>
            <w:r>
              <w:t xml:space="preserve"> </w:t>
            </w:r>
            <w:r>
              <w:rPr>
                <w:b/>
                <w:bCs/>
              </w:rPr>
              <w:t xml:space="preserve">enne</w:t>
            </w:r>
            <w:r>
              <w:t xml:space="preserve"> </w:t>
            </w:r>
            <w:r>
              <w:t xml:space="preserve">tanki — Lisa A, Lisa AU</w:t>
            </w:r>
          </w:p>
        </w:tc>
      </w:tr>
    </w:tbl>
    <w:p>
      <w:pPr>
        <w:pStyle w:val="BlockText"/>
      </w:pPr>
      <w:r>
        <w:rPr>
          <w:i/>
          <w:iCs/>
        </w:rPr>
        <w:t xml:space="preserve">Aeg ei ole meie poolt. Iga päev ilma valmisolekuta — pere, mõistuse ja ühiskonna tasandil — on päev, mille vastane võidab ilma relvata.</w:t>
      </w:r>
    </w:p>
    <w:bookmarkEnd w:id="44"/>
    <w:bookmarkStart w:id="45" w:name="Xa1ef26fd9a68d890bf514106c39396ded4ed837"/>
    <w:p>
      <w:pPr>
        <w:pStyle w:val="Heading3"/>
      </w:pPr>
      <w:r>
        <w:rPr>
          <w:rStyle w:val="SectionNumber"/>
        </w:rPr>
        <w:t xml:space="preserve">2.3.2</w:t>
      </w:r>
      <w:r>
        <w:tab/>
      </w:r>
      <w:r>
        <w:t xml:space="preserve">Vastase maailmapilt — mida me peame mõistma (mitte karta)</w:t>
      </w:r>
    </w:p>
    <w:p>
      <w:pPr>
        <w:pStyle w:val="FirstParagraph"/>
      </w:pPr>
      <w:r>
        <w:t xml:space="preserve">Renee hüpotees vastase</w:t>
      </w:r>
      <w:r>
        <w:t xml:space="preserve"> </w:t>
      </w:r>
      <w:r>
        <w:rPr>
          <w:b/>
          <w:bCs/>
        </w:rPr>
        <w:t xml:space="preserve">strateegilise narratiivi</w:t>
      </w:r>
      <w:r>
        <w:t xml:space="preserve"> </w:t>
      </w:r>
      <w:r>
        <w:t xml:space="preserve">kohta: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Element</w:t>
            </w:r>
          </w:p>
        </w:tc>
        <w:tc>
          <w:tcPr/>
          <w:p>
            <w:pPr>
              <w:pStyle w:val="Compact"/>
            </w:pPr>
            <w:r>
              <w:t xml:space="preserve">Tähendus operatsioonis</w:t>
            </w:r>
          </w:p>
        </w:tc>
      </w:tr>
      <w:tr>
        <w:tc>
          <w:tcPr/>
          <w:p>
            <w:pPr>
              <w:pStyle w:val="Compact"/>
            </w:pPr>
            <w:r>
              <w:rPr>
                <w:b/>
                <w:bCs/>
              </w:rPr>
              <w:t xml:space="preserve">Putini elutöö</w:t>
            </w:r>
          </w:p>
        </w:tc>
        <w:tc>
          <w:tcPr/>
          <w:p>
            <w:pPr>
              <w:pStyle w:val="Compact"/>
            </w:pPr>
            <w:r>
              <w:t xml:space="preserve">Mitte ainult NATO laienemine —</w:t>
            </w:r>
            <w:r>
              <w:t xml:space="preserve"> </w:t>
            </w:r>
            <w:r>
              <w:rPr>
                <w:b/>
                <w:bCs/>
              </w:rPr>
              <w:t xml:space="preserve">eestlased rahvana</w:t>
            </w:r>
            <w:r>
              <w:t xml:space="preserve"> </w:t>
            </w:r>
            <w:r>
              <w:t xml:space="preserve">ja</w:t>
            </w:r>
            <w:r>
              <w:t xml:space="preserve"> </w:t>
            </w:r>
            <w:r>
              <w:rPr>
                <w:b/>
                <w:bCs/>
              </w:rPr>
              <w:t xml:space="preserve">Balti riigid tervikuna</w:t>
            </w:r>
            <w:r>
              <w:t xml:space="preserve"> </w:t>
            </w:r>
            <w:r>
              <w:t xml:space="preserve">on tema ajaloo-loos „kadunud” osa</w:t>
            </w:r>
          </w:p>
        </w:tc>
      </w:tr>
      <w:tr>
        <w:tc>
          <w:tcPr/>
          <w:p>
            <w:pPr>
              <w:pStyle w:val="Compact"/>
            </w:pPr>
            <w:r>
              <w:rPr>
                <w:b/>
                <w:bCs/>
              </w:rPr>
              <w:t xml:space="preserve">Endine tsaaririik</w:t>
            </w:r>
          </w:p>
        </w:tc>
        <w:tc>
          <w:tcPr/>
          <w:p>
            <w:pPr>
              <w:pStyle w:val="Compact"/>
            </w:pPr>
            <w:r>
              <w:t xml:space="preserve">Vastane näeb neid maid kui</w:t>
            </w:r>
            <w:r>
              <w:t xml:space="preserve"> </w:t>
            </w:r>
            <w:r>
              <w:rPr>
                <w:b/>
                <w:bCs/>
              </w:rPr>
              <w:t xml:space="preserve">tagasivõetavat</w:t>
            </w:r>
            <w:r>
              <w:t xml:space="preserve"> </w:t>
            </w:r>
            <w:r>
              <w:t xml:space="preserve">— mitte võrdseid naabreid laua taga</w:t>
            </w:r>
          </w:p>
        </w:tc>
      </w:tr>
      <w:tr>
        <w:tc>
          <w:tcPr/>
          <w:p>
            <w:pPr>
              <w:pStyle w:val="Compact"/>
            </w:pPr>
            <w:r>
              <w:rPr>
                <w:b/>
                <w:bCs/>
              </w:rPr>
              <w:t xml:space="preserve">Eesti ≠ abstraktne riik</w:t>
            </w:r>
          </w:p>
        </w:tc>
        <w:tc>
          <w:tcPr/>
          <w:p>
            <w:pPr>
              <w:pStyle w:val="Compact"/>
            </w:pPr>
            <w:r>
              <w:t xml:space="preserve">Sihtmärk on</w:t>
            </w:r>
            <w:r>
              <w:t xml:space="preserve"> </w:t>
            </w:r>
            <w:r>
              <w:rPr>
                <w:b/>
                <w:bCs/>
              </w:rPr>
              <w:t xml:space="preserve">rahvus ja identiteet</w:t>
            </w:r>
            <w:r>
              <w:t xml:space="preserve"> </w:t>
            </w:r>
            <w:r>
              <w:t xml:space="preserve">— seetõttu on Lisa M (kodanik), Lisa E (pere) ja Lisa I (juhtimine) kaitse, mitte luksus</w:t>
            </w:r>
          </w:p>
        </w:tc>
      </w:tr>
    </w:tbl>
    <w:p>
      <w:pPr>
        <w:pStyle w:val="BlockText"/>
      </w:pPr>
      <w:r>
        <w:rPr>
          <w:i/>
          <w:iCs/>
        </w:rPr>
        <w:t xml:space="preserve">Kui sa mõistad, et vastane ei võitle ainult kaardi piiri eest, vaid</w:t>
      </w:r>
      <w:r>
        <w:rPr>
          <w:i/>
          <w:iCs/>
        </w:rPr>
        <w:t xml:space="preserve"> </w:t>
      </w:r>
      <w:r>
        <w:rPr>
          <w:b/>
          <w:bCs/>
          <w:i/>
          <w:iCs/>
        </w:rPr>
        <w:t xml:space="preserve">sinu olemasolu õiguse</w:t>
      </w:r>
      <w:r>
        <w:rPr>
          <w:i/>
          <w:iCs/>
        </w:rPr>
        <w:t xml:space="preserve"> </w:t>
      </w:r>
      <w:r>
        <w:rPr>
          <w:i/>
          <w:iCs/>
        </w:rPr>
        <w:t xml:space="preserve">vastu — sa mõistad, miks nõrk pere ja lõhestunud ühiskond on tema võit.</w:t>
      </w:r>
    </w:p>
    <w:bookmarkEnd w:id="45"/>
    <w:bookmarkStart w:id="46" w:name="tit-for-tat-ainus-pika-mängu-strateegia"/>
    <w:p>
      <w:pPr>
        <w:pStyle w:val="Heading3"/>
      </w:pPr>
      <w:r>
        <w:rPr>
          <w:rStyle w:val="SectionNumber"/>
        </w:rPr>
        <w:t xml:space="preserve">2.3.3</w:t>
      </w:r>
      <w:r>
        <w:tab/>
      </w:r>
      <w:r>
        <w:t xml:space="preserve">Tit-for-tat — ainus pika mängu strateegia</w:t>
      </w:r>
    </w:p>
    <w:p>
      <w:pPr>
        <w:pStyle w:val="FirstParagraph"/>
      </w:pPr>
      <w:r>
        <w:t xml:space="preserve">Mänguteooria (Robert Axelrod) ja veteranide jutt OPORD-is ütlevad sama:</w:t>
      </w:r>
      <w:r>
        <w:t xml:space="preserve"> </w:t>
      </w:r>
      <w:r>
        <w:rPr>
          <w:b/>
          <w:bCs/>
        </w:rPr>
        <w:t xml:space="preserve">tit-for-tat</w:t>
      </w:r>
      <w:r>
        <w:t xml:space="preserve"> </w:t>
      </w:r>
      <w:r>
        <w:t xml:space="preserve">—</w:t>
      </w:r>
      <w:r>
        <w:t xml:space="preserve"> </w:t>
      </w:r>
      <w:r>
        <w:rPr>
          <w:i/>
          <w:iCs/>
        </w:rPr>
        <w:t xml:space="preserve">mida külvad, seda lõikad</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Tähendus</w:t>
            </w:r>
          </w:p>
        </w:tc>
      </w:tr>
      <w:tr>
        <w:tc>
          <w:tcPr/>
          <w:p>
            <w:pPr>
              <w:pStyle w:val="Compact"/>
            </w:pPr>
            <w:r>
              <w:rPr>
                <w:b/>
                <w:bCs/>
              </w:rPr>
              <w:t xml:space="preserve">Alusta koostööga</w:t>
            </w:r>
          </w:p>
        </w:tc>
        <w:tc>
          <w:tcPr/>
          <w:p>
            <w:pPr>
              <w:pStyle w:val="Compact"/>
            </w:pPr>
            <w:r>
              <w:t xml:space="preserve">Ausus, usaldus, inimesekeskne juhtimine (Lisa I) — mitte esimene löögi</w:t>
            </w:r>
          </w:p>
        </w:tc>
      </w:tr>
      <w:tr>
        <w:tc>
          <w:tcPr/>
          <w:p>
            <w:pPr>
              <w:pStyle w:val="Compact"/>
            </w:pPr>
            <w:r>
              <w:rPr>
                <w:b/>
                <w:bCs/>
              </w:rPr>
              <w:t xml:space="preserve">Vasta samaga</w:t>
            </w:r>
          </w:p>
        </w:tc>
        <w:tc>
          <w:tcPr/>
          <w:p>
            <w:pPr>
              <w:pStyle w:val="Compact"/>
            </w:pPr>
            <w:r>
              <w:t xml:space="preserve">Kui vastane rikub reegleid —</w:t>
            </w:r>
            <w:r>
              <w:t xml:space="preserve"> </w:t>
            </w:r>
            <w:r>
              <w:rPr>
                <w:b/>
                <w:bCs/>
              </w:rPr>
              <w:t xml:space="preserve">kohene, proportsionaalne</w:t>
            </w:r>
            <w:r>
              <w:t xml:space="preserve"> </w:t>
            </w:r>
            <w:r>
              <w:t xml:space="preserve">vastus; mitte üle ega alla</w:t>
            </w:r>
          </w:p>
        </w:tc>
      </w:tr>
      <w:tr>
        <w:tc>
          <w:tcPr/>
          <w:p>
            <w:pPr>
              <w:pStyle w:val="Compact"/>
            </w:pPr>
            <w:r>
              <w:rPr>
                <w:b/>
                <w:bCs/>
              </w:rPr>
              <w:t xml:space="preserve">Anna teine võimalus</w:t>
            </w:r>
          </w:p>
        </w:tc>
        <w:tc>
          <w:tcPr/>
          <w:p>
            <w:pPr>
              <w:pStyle w:val="Compact"/>
            </w:pPr>
            <w:r>
              <w:t xml:space="preserve">Pärast vastust — uuesti koostöö käepärast; nagu veteranide laagris:</w:t>
            </w:r>
            <w:r>
              <w:t xml:space="preserve"> </w:t>
            </w:r>
            <w:r>
              <w:rPr>
                <w:i/>
                <w:iCs/>
              </w:rPr>
              <w:t xml:space="preserve">„This is my first!“</w:t>
            </w:r>
            <w:r>
              <w:t xml:space="preserve"> </w:t>
            </w:r>
            <w:r>
              <w:t xml:space="preserve">kuni reegel murdub</w:t>
            </w:r>
          </w:p>
        </w:tc>
      </w:tr>
      <w:tr>
        <w:tc>
          <w:tcPr/>
          <w:p>
            <w:pPr>
              <w:pStyle w:val="Compact"/>
            </w:pPr>
            <w:r>
              <w:rPr>
                <w:b/>
                <w:bCs/>
              </w:rPr>
              <w:t xml:space="preserve">Töötab ainult kui mõlemal on kaotada</w:t>
            </w:r>
          </w:p>
        </w:tc>
        <w:tc>
          <w:tcPr/>
          <w:p>
            <w:pPr>
              <w:pStyle w:val="Compact"/>
            </w:pPr>
            <w:r>
              <w:t xml:space="preserve">Läbirääkimised laua taga on mõistlikud</w:t>
            </w:r>
            <w:r>
              <w:t xml:space="preserve"> </w:t>
            </w:r>
            <w:r>
              <w:rPr>
                <w:b/>
                <w:bCs/>
              </w:rPr>
              <w:t xml:space="preserve">ainult siis</w:t>
            </w:r>
            <w:r>
              <w:t xml:space="preserve">, kui vastasel on midagi</w:t>
            </w:r>
            <w:r>
              <w:t xml:space="preserve"> </w:t>
            </w:r>
            <w:r>
              <w:rPr>
                <w:b/>
                <w:bCs/>
              </w:rPr>
              <w:t xml:space="preserve">kaotada</w:t>
            </w:r>
            <w:r>
              <w:t xml:space="preserve"> </w:t>
            </w:r>
            <w:r>
              <w:t xml:space="preserve">— mitte ainult võita</w:t>
            </w:r>
          </w:p>
        </w:tc>
      </w:tr>
    </w:tbl>
    <w:p>
      <w:pPr>
        <w:pStyle w:val="BodyText"/>
      </w:pPr>
      <w:r>
        <w:rPr>
          <w:b/>
          <w:bCs/>
        </w:rPr>
        <w:t xml:space="preserve">Riigi tasand (heidutus, mitte Peegli käsk):</w:t>
      </w:r>
    </w:p>
    <w:p>
      <w:pPr>
        <w:pStyle w:val="BlockText"/>
      </w:pPr>
      <w:r>
        <w:rPr>
          <w:i/>
          <w:iCs/>
        </w:rPr>
        <w:t xml:space="preserve">Me peame olema valmis vastama</w:t>
      </w:r>
      <w:r>
        <w:rPr>
          <w:i/>
          <w:iCs/>
        </w:rPr>
        <w:t xml:space="preserve"> </w:t>
      </w:r>
      <w:r>
        <w:rPr>
          <w:b/>
          <w:bCs/>
          <w:i/>
          <w:iCs/>
        </w:rPr>
        <w:t xml:space="preserve">nii valusalt</w:t>
      </w:r>
      <w:r>
        <w:rPr>
          <w:i/>
          <w:iCs/>
        </w:rPr>
        <w:t xml:space="preserve">, et vastane</w:t>
      </w:r>
      <w:r>
        <w:rPr>
          <w:i/>
          <w:iCs/>
        </w:rPr>
        <w:t xml:space="preserve"> </w:t>
      </w:r>
      <w:r>
        <w:rPr>
          <w:b/>
          <w:bCs/>
          <w:i/>
          <w:iCs/>
        </w:rPr>
        <w:t xml:space="preserve">soovib</w:t>
      </w:r>
      <w:r>
        <w:rPr>
          <w:i/>
          <w:iCs/>
        </w:rPr>
        <w:t xml:space="preserve"> </w:t>
      </w:r>
      <w:r>
        <w:rPr>
          <w:i/>
          <w:iCs/>
        </w:rPr>
        <w:t xml:space="preserve">tulla ühise laua taha — mitte seetõttu, et me armastame sõda, vaid seetõttu, et</w:t>
      </w:r>
      <w:r>
        <w:rPr>
          <w:i/>
          <w:iCs/>
        </w:rPr>
        <w:t xml:space="preserve"> </w:t>
      </w:r>
      <w:r>
        <w:rPr>
          <w:b/>
          <w:bCs/>
          <w:i/>
          <w:iCs/>
        </w:rPr>
        <w:t xml:space="preserve">ainult siis</w:t>
      </w:r>
      <w:r>
        <w:rPr>
          <w:i/>
          <w:iCs/>
        </w:rPr>
        <w:t xml:space="preserve"> </w:t>
      </w:r>
      <w:r>
        <w:rPr>
          <w:i/>
          <w:iCs/>
        </w:rPr>
        <w:t xml:space="preserve">on tehing võimalik, mis mõlemale poolele sobib.</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Mis see EI ole</w:t>
            </w:r>
          </w:p>
        </w:tc>
        <w:tc>
          <w:tcPr/>
          <w:p>
            <w:pPr>
              <w:pStyle w:val="Compact"/>
            </w:pPr>
            <w:r>
              <w:t xml:space="preserve">Mis see ON</w:t>
            </w:r>
          </w:p>
        </w:tc>
      </w:tr>
      <w:tr>
        <w:tc>
          <w:tcPr/>
          <w:p>
            <w:pPr>
              <w:pStyle w:val="Compact"/>
            </w:pPr>
            <w:r>
              <w:t xml:space="preserve">Kodaniku rünnak</w:t>
            </w:r>
          </w:p>
        </w:tc>
        <w:tc>
          <w:tcPr/>
          <w:p>
            <w:pPr>
              <w:pStyle w:val="Compact"/>
            </w:pPr>
            <w:r>
              <w:rPr>
                <w:b/>
                <w:bCs/>
              </w:rPr>
              <w:t xml:space="preserve">Riigi</w:t>
            </w:r>
            <w:r>
              <w:t xml:space="preserve"> </w:t>
            </w:r>
            <w:r>
              <w:t xml:space="preserve">kaitsevägi + liitlased + tööstus — heidutus</w:t>
            </w:r>
          </w:p>
        </w:tc>
      </w:tr>
      <w:tr>
        <w:tc>
          <w:tcPr/>
          <w:p>
            <w:pPr>
              <w:pStyle w:val="Compact"/>
            </w:pPr>
            <w:r>
              <w:t xml:space="preserve">Vihakõne</w:t>
            </w:r>
          </w:p>
        </w:tc>
        <w:tc>
          <w:tcPr/>
          <w:p>
            <w:pPr>
              <w:pStyle w:val="Compact"/>
            </w:pPr>
            <w:r>
              <w:rPr>
                <w:b/>
                <w:bCs/>
              </w:rPr>
              <w:t xml:space="preserve">Arvutuslik</w:t>
            </w:r>
            <w:r>
              <w:t xml:space="preserve"> </w:t>
            </w:r>
            <w:r>
              <w:t xml:space="preserve">vastukaal: kui võtmine on kallis, jäävad käed laua taga</w:t>
            </w:r>
          </w:p>
        </w:tc>
      </w:tr>
      <w:tr>
        <w:tc>
          <w:tcPr/>
          <w:p>
            <w:pPr>
              <w:pStyle w:val="Compact"/>
            </w:pPr>
            <w:r>
              <w:t xml:space="preserve">Nõrkus</w:t>
            </w:r>
          </w:p>
        </w:tc>
        <w:tc>
          <w:tcPr/>
          <w:p>
            <w:pPr>
              <w:pStyle w:val="Compact"/>
            </w:pPr>
            <w:r>
              <w:t xml:space="preserve">Tugev pere + tugev riik +</w:t>
            </w:r>
            <w:r>
              <w:t xml:space="preserve"> </w:t>
            </w:r>
            <w:r>
              <w:rPr>
                <w:b/>
                <w:bCs/>
              </w:rPr>
              <w:t xml:space="preserve">aus</w:t>
            </w:r>
            <w:r>
              <w:t xml:space="preserve"> </w:t>
            </w:r>
            <w:r>
              <w:t xml:space="preserve">suhtlus — Steiger + tit-for-tat</w:t>
            </w:r>
          </w:p>
        </w:tc>
      </w:tr>
    </w:tbl>
    <w:bookmarkEnd w:id="46"/>
    <w:bookmarkStart w:id="47" w:name="kaks-tasandit-ära-aja-segamini"/>
    <w:p>
      <w:pPr>
        <w:pStyle w:val="Heading3"/>
      </w:pPr>
      <w:r>
        <w:rPr>
          <w:rStyle w:val="SectionNumber"/>
        </w:rPr>
        <w:t xml:space="preserve">2.3.4</w:t>
      </w:r>
      <w:r>
        <w:tab/>
      </w:r>
      <w:r>
        <w:t xml:space="preserve">Kaks tasandit — ära aja segamini</w:t>
      </w:r>
    </w:p>
    <w:p>
      <w:pPr>
        <w:pStyle w:val="SourceCode"/>
      </w:pPr>
      <w:r>
        <w:rPr>
          <w:rStyle w:val="VerbatimChar"/>
        </w:rPr>
        <w:t xml:space="preserve">RIIK (Kaitsevägi, NATO, RKIK, sõjatööstus)</w:t>
      </w:r>
      <w:r>
        <w:br/>
      </w:r>
      <w:r>
        <w:rPr>
          <w:rStyle w:val="VerbatimChar"/>
        </w:rPr>
        <w:t xml:space="preserve"> → heidutus, vastukaal, laua taga tehing kui mõlemal on kaotada</w:t>
      </w:r>
      <w:r>
        <w:br/>
      </w:r>
      <w:r>
        <w:br/>
      </w:r>
      <w:r>
        <w:rPr>
          <w:rStyle w:val="VerbatimChar"/>
        </w:rPr>
        <w:t xml:space="preserve">KODANIK (Operatsioon „Peegel")</w:t>
      </w:r>
      <w:r>
        <w:br/>
      </w:r>
      <w:r>
        <w:rPr>
          <w:rStyle w:val="VerbatimChar"/>
        </w:rPr>
        <w:t xml:space="preserve"> → pere, uni, kriitiline mõtlemine, ei allu paanikanarratiivile (Lisa P, A, M)</w:t>
      </w:r>
    </w:p>
    <w:p>
      <w:pPr>
        <w:pStyle w:val="FirstParagraph"/>
      </w:pPr>
      <w:r>
        <w:rPr>
          <w:b/>
          <w:bCs/>
        </w:rPr>
        <w:t xml:space="preserve">Peegli roll tit-for-tat maailmas:</w:t>
      </w:r>
    </w:p>
    <w:tbl>
      <w:tblPr>
        <w:tblStyle w:val="Table"/>
        <w:tblW w:type="pct" w:w="5000"/>
        <w:tblLayout w:type="fixed"/>
        <w:tblLook w:firstRow="1" w:lastRow="0" w:firstColumn="0" w:lastColumn="0" w:noHBand="0" w:noVBand="0" w:val="0020"/>
      </w:tblPr>
      <w:tblGrid>
        <w:gridCol w:w="2520"/>
        <w:gridCol w:w="2880"/>
        <w:gridCol w:w="2520"/>
      </w:tblGrid>
      <w:tr>
        <w:trPr>
          <w:tblHeader w:val="on"/>
        </w:trPr>
        <w:tc>
          <w:tcPr/>
          <w:p>
            <w:pPr>
              <w:pStyle w:val="Compact"/>
            </w:pPr>
            <w:r>
              <w:t xml:space="preserve">Vastane teeb</w:t>
            </w:r>
          </w:p>
        </w:tc>
        <w:tc>
          <w:tcPr/>
          <w:p>
            <w:pPr>
              <w:pStyle w:val="Compact"/>
            </w:pPr>
            <w:r>
              <w:t xml:space="preserve">Kodanik ei tee</w:t>
            </w:r>
          </w:p>
        </w:tc>
        <w:tc>
          <w:tcPr/>
          <w:p>
            <w:pPr>
              <w:pStyle w:val="Compact"/>
            </w:pPr>
            <w:r>
              <w:t xml:space="preserve">Kodanik teeb</w:t>
            </w:r>
          </w:p>
        </w:tc>
      </w:tr>
      <w:tr>
        <w:tc>
          <w:tcPr/>
          <w:p>
            <w:pPr>
              <w:pStyle w:val="Compact"/>
            </w:pPr>
            <w:r>
              <w:t xml:space="preserve">Levitab hirmu (Oleg Ivanov jms)</w:t>
            </w:r>
          </w:p>
        </w:tc>
        <w:tc>
          <w:tcPr/>
          <w:p>
            <w:pPr>
              <w:pStyle w:val="Compact"/>
            </w:pPr>
            <w:r>
              <w:t xml:space="preserve">Ei jaga edasi, ei feedi paanikat</w:t>
            </w:r>
          </w:p>
        </w:tc>
        <w:tc>
          <w:tcPr/>
          <w:p>
            <w:pPr>
              <w:pStyle w:val="Compact"/>
            </w:pPr>
            <w:r>
              <w:t xml:space="preserve">Uurib fakte (Lisa T, AU)</w:t>
            </w:r>
          </w:p>
        </w:tc>
      </w:tr>
      <w:tr>
        <w:tc>
          <w:tcPr/>
          <w:p>
            <w:pPr>
              <w:pStyle w:val="Compact"/>
            </w:pPr>
            <w:r>
              <w:t xml:space="preserve">Lõhestab peret (algoritmid)</w:t>
            </w:r>
          </w:p>
        </w:tc>
        <w:tc>
          <w:tcPr/>
          <w:p>
            <w:pPr>
              <w:pStyle w:val="Compact"/>
            </w:pPr>
            <w:r>
              <w:t xml:space="preserve">Ei löö kaasa</w:t>
            </w:r>
          </w:p>
        </w:tc>
        <w:tc>
          <w:tcPr/>
          <w:p>
            <w:pPr>
              <w:pStyle w:val="Compact"/>
            </w:pPr>
            <w:r>
              <w:t xml:space="preserve">Pere aeg, ekraanivaba õhtu (Lisa E)</w:t>
            </w:r>
          </w:p>
        </w:tc>
      </w:tr>
      <w:tr>
        <w:tc>
          <w:tcPr/>
          <w:p>
            <w:pPr>
              <w:pStyle w:val="Compact"/>
            </w:pPr>
            <w:r>
              <w:t xml:space="preserve">Nõrgendab usaldust riigi vastu</w:t>
            </w:r>
          </w:p>
        </w:tc>
        <w:tc>
          <w:tcPr/>
          <w:p>
            <w:pPr>
              <w:pStyle w:val="Compact"/>
            </w:pPr>
            <w:r>
              <w:t xml:space="preserve">Ei süüdi ministreid isiklikult</w:t>
            </w:r>
          </w:p>
        </w:tc>
        <w:tc>
          <w:tcPr/>
          <w:p>
            <w:pPr>
              <w:pStyle w:val="Compact"/>
            </w:pPr>
            <w:r>
              <w:t xml:space="preserve">Annab tagasisidet, hoiab kodanikuidentiteeti (Lisa M)</w:t>
            </w:r>
          </w:p>
        </w:tc>
      </w:tr>
      <w:tr>
        <w:tc>
          <w:tcPr/>
          <w:p>
            <w:pPr>
              <w:pStyle w:val="Compact"/>
            </w:pPr>
            <w:r>
              <w:t xml:space="preserve">Kasutab trauma vastu</w:t>
            </w:r>
          </w:p>
        </w:tc>
        <w:tc>
          <w:tcPr/>
          <w:p>
            <w:pPr>
              <w:pStyle w:val="Compact"/>
            </w:pPr>
            <w:r>
              <w:t xml:space="preserve">Ei vaidle triggeris</w:t>
            </w:r>
          </w:p>
        </w:tc>
        <w:tc>
          <w:tcPr/>
          <w:p>
            <w:pPr>
              <w:pStyle w:val="Compact"/>
            </w:pPr>
            <w:r>
              <w:t xml:space="preserve">Turvalisus, spordikommentaator (Lisa P)</w:t>
            </w:r>
          </w:p>
        </w:tc>
      </w:tr>
    </w:tbl>
    <w:bookmarkEnd w:id="47"/>
    <w:bookmarkStart w:id="48" w:name="üks-lause"/>
    <w:p>
      <w:pPr>
        <w:pStyle w:val="Heading3"/>
      </w:pPr>
      <w:r>
        <w:rPr>
          <w:rStyle w:val="SectionNumber"/>
        </w:rPr>
        <w:t xml:space="preserve">2.3.5</w:t>
      </w:r>
      <w:r>
        <w:tab/>
      </w:r>
      <w:r>
        <w:t xml:space="preserve">Üks lause</w:t>
      </w:r>
    </w:p>
    <w:p>
      <w:pPr>
        <w:pStyle w:val="BlockText"/>
      </w:pPr>
      <w:r>
        <w:rPr>
          <w:i/>
          <w:iCs/>
        </w:rPr>
        <w:t xml:space="preserve">Tit-for-tat tähendab:</w:t>
      </w:r>
      <w:r>
        <w:rPr>
          <w:i/>
          <w:iCs/>
        </w:rPr>
        <w:t xml:space="preserve"> </w:t>
      </w:r>
      <w:r>
        <w:rPr>
          <w:b/>
          <w:bCs/>
          <w:i/>
          <w:iCs/>
        </w:rPr>
        <w:t xml:space="preserve">ära ole lammas ega kiskja</w:t>
      </w:r>
      <w:r>
        <w:rPr>
          <w:i/>
          <w:iCs/>
        </w:rPr>
        <w:t xml:space="preserve"> </w:t>
      </w:r>
      <w:r>
        <w:rPr>
          <w:i/>
          <w:iCs/>
        </w:rPr>
        <w:t xml:space="preserve">— ole inimene, kes kaitseb oma pere ja riiki</w:t>
      </w:r>
      <w:r>
        <w:rPr>
          <w:i/>
          <w:iCs/>
        </w:rPr>
        <w:t xml:space="preserve"> </w:t>
      </w:r>
      <w:r>
        <w:rPr>
          <w:b/>
          <w:bCs/>
          <w:i/>
          <w:iCs/>
        </w:rPr>
        <w:t xml:space="preserve">ausalt</w:t>
      </w:r>
      <w:r>
        <w:rPr>
          <w:i/>
          <w:iCs/>
        </w:rPr>
        <w:t xml:space="preserve">, vastab</w:t>
      </w:r>
      <w:r>
        <w:rPr>
          <w:i/>
          <w:iCs/>
        </w:rPr>
        <w:t xml:space="preserve"> </w:t>
      </w:r>
      <w:r>
        <w:rPr>
          <w:b/>
          <w:bCs/>
          <w:i/>
          <w:iCs/>
        </w:rPr>
        <w:t xml:space="preserve">proportsionaalselt</w:t>
      </w:r>
      <w:r>
        <w:rPr>
          <w:i/>
          <w:iCs/>
        </w:rPr>
        <w:t xml:space="preserve"> </w:t>
      </w:r>
      <w:r>
        <w:rPr>
          <w:i/>
          <w:iCs/>
        </w:rPr>
        <w:t xml:space="preserve">ja seab laua, kus</w:t>
      </w:r>
      <w:r>
        <w:rPr>
          <w:i/>
          <w:iCs/>
        </w:rPr>
        <w:t xml:space="preserve"> </w:t>
      </w:r>
      <w:r>
        <w:rPr>
          <w:b/>
          <w:bCs/>
          <w:i/>
          <w:iCs/>
        </w:rPr>
        <w:t xml:space="preserve">mõlemal on midagi kaotada</w:t>
      </w:r>
      <w:r>
        <w:rPr>
          <w:i/>
          <w:iCs/>
        </w:rPr>
        <w:t xml:space="preserve">. Vastane, kes näeb sind ainult tsaaririigi „kadunud provintsi”, peab nägema, et provints</w:t>
      </w:r>
      <w:r>
        <w:rPr>
          <w:i/>
          <w:iCs/>
        </w:rPr>
        <w:t xml:space="preserve"> </w:t>
      </w:r>
      <w:r>
        <w:rPr>
          <w:b/>
          <w:bCs/>
          <w:i/>
          <w:iCs/>
        </w:rPr>
        <w:t xml:space="preserve">maksab tagasivõtmise eest liiga palju</w:t>
      </w:r>
      <w:r>
        <w:rPr>
          <w:i/>
          <w:iCs/>
        </w:rPr>
        <w:t xml:space="preserve"> </w:t>
      </w:r>
      <w:r>
        <w:rPr>
          <w:i/>
          <w:iCs/>
        </w:rPr>
        <w:t xml:space="preserve">— nii kaitseväes kui kodus.</w:t>
      </w:r>
    </w:p>
    <w:p>
      <w:pPr>
        <w:pStyle w:val="FirstParagraph"/>
      </w:pPr>
      <w:r>
        <w:rPr>
          <w:b/>
          <w:bCs/>
        </w:rPr>
        <w:t xml:space="preserve">Täiendav analüüs:</w:t>
      </w:r>
      <w:r>
        <w:t xml:space="preserve"> </w:t>
      </w:r>
      <w:r>
        <w:t xml:space="preserve">Lisa T (valitsus, KPI) · Lisa L (ministeeriumid) · Lisa AU (infosõda) · Elmar Vaher (RKIK) — Lisa K.</w:t>
      </w:r>
    </w:p>
    <w:p>
      <w:r>
        <w:pict>
          <v:rect style="width:0;height:1.5pt" o:hralign="center" o:hrstd="t" o:hr="t"/>
        </w:pict>
      </w:r>
    </w:p>
    <w:p>
      <w:pPr>
        <w:pStyle w:val="BlockText"/>
      </w:pPr>
      <w:r>
        <w:rPr>
          <w:i/>
          <w:iCs/>
        </w:rPr>
        <w:t xml:space="preserve">Struktuur järgib OPORD-i (viis punkti: olukord, ülesanne, täideviimine, teenindus, juhtimine). Inimestele suunatud nimetus on</w:t>
      </w:r>
      <w:r>
        <w:rPr>
          <w:i/>
          <w:iCs/>
        </w:rPr>
        <w:t xml:space="preserve"> </w:t>
      </w:r>
      <w:r>
        <w:rPr>
          <w:b/>
          <w:bCs/>
          <w:i/>
          <w:iCs/>
        </w:rPr>
        <w:t xml:space="preserve">paranemis-teekond</w:t>
      </w:r>
      <w:r>
        <w:rPr>
          <w:i/>
          <w:iCs/>
        </w:rPr>
        <w:t xml:space="preserve"> </w:t>
      </w:r>
      <w:r>
        <w:rPr>
          <w:i/>
          <w:iCs/>
        </w:rPr>
        <w:t xml:space="preserve">— mitte sõjaline käsk. Sõna „käsk” võib triggerdada kaitsepositsiooni (Lisa P, van der Kolk).</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w:t>
      </w:r>
      <w:r>
        <w:rPr>
          <w:b/>
          <w:bCs/>
          <w:i/>
          <w:iCs/>
        </w:rPr>
        <w:t xml:space="preserve">Kohtleme kõiki asjaosalisi nagu terveid, täiesti normaalseid inimesi.</w:t>
      </w:r>
      <w:r>
        <w:rPr>
          <w:i/>
          <w:iCs/>
        </w:rPr>
        <w:t xml:space="preserve">” — operatsiooni põhireegel</w:t>
      </w:r>
    </w:p>
    <w:p>
      <w:pPr>
        <w:pStyle w:val="BlockText"/>
      </w:pPr>
      <w:r>
        <w:rPr>
          <w:b/>
          <w:bCs/>
        </w:rPr>
        <w:t xml:space="preserve">Operatsioon „Peegel“</w:t>
      </w:r>
      <w:r>
        <w:t xml:space="preserve"> </w:t>
      </w:r>
      <w:r>
        <w:t xml:space="preserve">on</w:t>
      </w:r>
      <w:r>
        <w:t xml:space="preserve"> </w:t>
      </w:r>
      <w:r>
        <w:rPr>
          <w:b/>
          <w:bCs/>
        </w:rPr>
        <w:t xml:space="preserve">Renee Aluste kodanikualgatus</w:t>
      </w:r>
      <w:r>
        <w:t xml:space="preserve"> </w:t>
      </w:r>
      <w:r>
        <w:t xml:space="preserve">(reneealuste.com). See ei ole ühtegi koolitusfirma toode ega ärikanal.</w:t>
      </w:r>
    </w:p>
    <w:p>
      <w:pPr>
        <w:pStyle w:val="BlockText"/>
      </w:pPr>
      <w:r>
        <w:rPr>
          <w:i/>
          <w:iCs/>
        </w:rPr>
        <w:t xml:space="preserve">Kogu see teekond on ehitatud ühele raamatule:</w:t>
      </w:r>
      <w:r>
        <w:rPr>
          <w:i/>
          <w:iCs/>
        </w:rPr>
        <w:t xml:space="preserve"> </w:t>
      </w:r>
      <w:r>
        <w:rPr>
          <w:b/>
          <w:bCs/>
          <w:i/>
          <w:iCs/>
        </w:rPr>
        <w:t xml:space="preserve">inimesekeskne juhtimine</w:t>
      </w:r>
      <w:r>
        <w:rPr>
          <w:i/>
          <w:iCs/>
        </w:rPr>
        <w:t xml:space="preserve"> </w:t>
      </w:r>
      <w:r>
        <w:rPr>
          <w:i/>
          <w:iCs/>
        </w:rPr>
        <w:t xml:space="preserve">— inimene enne protsessi, kuulamine enne käsku, mõistmine enne vastutust. Kõik lisad on selle rakendus eri eluvaldkondades (Lisa I § Operatsiooni selgroog).</w:t>
      </w:r>
    </w:p>
    <w:p>
      <w:r>
        <w:pict>
          <v:rect style="width:0;height:1.5pt" o:hralign="center" o:hrstd="t" o:hr="t"/>
        </w:pict>
      </w:r>
    </w:p>
    <w:bookmarkEnd w:id="48"/>
    <w:bookmarkEnd w:id="49"/>
    <w:bookmarkStart w:id="50" w:name="X12ace7d55489458f18163a98a2289639e5eb5f5"/>
    <w:p>
      <w:pPr>
        <w:pStyle w:val="Heading2"/>
      </w:pPr>
      <w:r>
        <w:rPr>
          <w:rStyle w:val="SectionNumber"/>
        </w:rPr>
        <w:t xml:space="preserve">2.4</w:t>
      </w:r>
      <w:r>
        <w:tab/>
      </w:r>
      <w:r>
        <w:t xml:space="preserve">OPERATSIOONI SELGROOG — INIMESEKESKNE JUHTIMINE</w:t>
      </w:r>
    </w:p>
    <w:p>
      <w:pPr>
        <w:pStyle w:val="FirstParagraph"/>
      </w:pPr>
      <w:r>
        <w:t xml:space="preserve">Kogu Operatsioon „Peegel” — peredest koolideni, kodanikust võrgustikuni — on ehitatud</w:t>
      </w:r>
      <w:r>
        <w:t xml:space="preserve"> </w:t>
      </w:r>
      <w:r>
        <w:rPr>
          <w:b/>
          <w:bCs/>
        </w:rPr>
        <w:t xml:space="preserve">ühele raamatule</w:t>
      </w:r>
      <w:r>
        <w:t xml:space="preserve">:</w:t>
      </w:r>
    </w:p>
    <w:p>
      <w:pPr>
        <w:pStyle w:val="BodyText"/>
      </w:pPr>
      <w:r>
        <w:rPr>
          <w:b/>
          <w:bCs/>
        </w:rPr>
        <w:t xml:space="preserve">Rudolf Steiger</w:t>
      </w:r>
      <w:r>
        <w:t xml:space="preserve"> </w:t>
      </w:r>
      <w:r>
        <w:t xml:space="preserve">—</w:t>
      </w:r>
      <w:r>
        <w:t xml:space="preserve"> </w:t>
      </w:r>
      <w:r>
        <w:rPr>
          <w:i/>
          <w:iCs/>
        </w:rPr>
        <w:t xml:space="preserve">Inimesekeskne juhtimine. Juhiseid tsiviil- ja sõjaväejuhtidele</w:t>
      </w:r>
      <w:r>
        <w:t xml:space="preserve"> </w:t>
      </w:r>
      <w:r>
        <w:t xml:space="preserve">(Fontes 1997; uustrükk Kaitseväe Ühendatud Õppeasutused 2011; ISBN</w:t>
      </w:r>
      <w:r>
        <w:t xml:space="preserve"> </w:t>
      </w:r>
      <w:r>
        <w:rPr>
          <w:b/>
          <w:bCs/>
        </w:rPr>
        <w:t xml:space="preserve">9985901274</w:t>
      </w:r>
      <w:r>
        <w:t xml:space="preserve">).</w:t>
      </w:r>
    </w:p>
    <w:tbl>
      <w:tblPr>
        <w:tblStyle w:val="Table"/>
        <w:tblW w:type="pct" w:w="5000"/>
        <w:tblLayout w:type="fixed"/>
        <w:tblLook w:firstRow="1" w:lastRow="0" w:firstColumn="0" w:lastColumn="0" w:noHBand="0" w:noVBand="0" w:val="0020"/>
      </w:tblPr>
      <w:tblGrid>
        <w:gridCol w:w="1584"/>
        <w:gridCol w:w="2992"/>
        <w:gridCol w:w="3344"/>
      </w:tblGrid>
      <w:tr>
        <w:trPr>
          <w:tblHeader w:val="on"/>
        </w:trPr>
        <w:tc>
          <w:tcPr/>
          <w:p>
            <w:pPr>
              <w:pStyle w:val="Compact"/>
            </w:pPr>
            <w:r>
              <w:t xml:space="preserve">Küsimus</w:t>
            </w:r>
          </w:p>
        </w:tc>
        <w:tc>
          <w:tcPr/>
          <w:p>
            <w:pPr>
              <w:pStyle w:val="Compact"/>
            </w:pPr>
            <w:r>
              <w:t xml:space="preserve">Steigeri vastus</w:t>
            </w:r>
          </w:p>
        </w:tc>
        <w:tc>
          <w:tcPr/>
          <w:p>
            <w:pPr>
              <w:pStyle w:val="Compact"/>
            </w:pPr>
            <w:r>
              <w:t xml:space="preserve">Operatsiooni tõlge</w:t>
            </w:r>
          </w:p>
        </w:tc>
      </w:tr>
      <w:tr>
        <w:tc>
          <w:tcPr/>
          <w:p>
            <w:pPr>
              <w:pStyle w:val="Compact"/>
            </w:pPr>
            <w:r>
              <w:t xml:space="preserve">Kuidas juhtida vabu inimesi?</w:t>
            </w:r>
          </w:p>
        </w:tc>
        <w:tc>
          <w:tcPr/>
          <w:p>
            <w:pPr>
              <w:pStyle w:val="Compact"/>
            </w:pPr>
            <w:r>
              <w:t xml:space="preserve">Inimene enne protsessi</w:t>
            </w:r>
          </w:p>
        </w:tc>
        <w:tc>
          <w:tcPr/>
          <w:p>
            <w:pPr>
              <w:pStyle w:val="Compact"/>
            </w:pPr>
            <w:r>
              <w:t xml:space="preserve">Pere, kool, KV — sama inimloomus</w:t>
            </w:r>
          </w:p>
        </w:tc>
      </w:tr>
      <w:tr>
        <w:tc>
          <w:tcPr/>
          <w:p>
            <w:pPr>
              <w:pStyle w:val="Compact"/>
            </w:pPr>
            <w:r>
              <w:t xml:space="preserve">Miks dominants ei tööta?</w:t>
            </w:r>
          </w:p>
        </w:tc>
        <w:tc>
          <w:tcPr/>
          <w:p>
            <w:pPr>
              <w:pStyle w:val="Compact"/>
            </w:pPr>
            <w:r>
              <w:t xml:space="preserve">Võit = tagajärg inimeste juhtimisele</w:t>
            </w:r>
          </w:p>
        </w:tc>
        <w:tc>
          <w:tcPr/>
          <w:p>
            <w:pPr>
              <w:pStyle w:val="Compact"/>
            </w:pPr>
            <w:r>
              <w:t xml:space="preserve">Veteranide jutt; Lisa Z (linnad)</w:t>
            </w:r>
          </w:p>
        </w:tc>
      </w:tr>
      <w:tr>
        <w:tc>
          <w:tcPr/>
          <w:p>
            <w:pPr>
              <w:pStyle w:val="Compact"/>
            </w:pPr>
            <w:r>
              <w:t xml:space="preserve">Mis tuleb enne vastutust?</w:t>
            </w:r>
          </w:p>
        </w:tc>
        <w:tc>
          <w:tcPr/>
          <w:p>
            <w:pPr>
              <w:pStyle w:val="Compact"/>
            </w:pPr>
            <w:r>
              <w:t xml:space="preserve">Turvalisus, mõistmine, kuulamine</w:t>
            </w:r>
          </w:p>
        </w:tc>
        <w:tc>
          <w:tcPr/>
          <w:p>
            <w:pPr>
              <w:pStyle w:val="Compact"/>
            </w:pPr>
            <w:r>
              <w:t xml:space="preserve">Lisa P → Lisa I → vastutus</w:t>
            </w:r>
          </w:p>
        </w:tc>
      </w:tr>
      <w:tr>
        <w:tc>
          <w:tcPr/>
          <w:p>
            <w:pPr>
              <w:pStyle w:val="Compact"/>
            </w:pPr>
            <w:r>
              <w:t xml:space="preserve">Kuidas vältida läbipõlemist?</w:t>
            </w:r>
          </w:p>
        </w:tc>
        <w:tc>
          <w:tcPr/>
          <w:p>
            <w:pPr>
              <w:pStyle w:val="Compact"/>
            </w:pPr>
            <w:r>
              <w:t xml:space="preserve">V-formatsioon — rotatsioon</w:t>
            </w:r>
          </w:p>
        </w:tc>
        <w:tc>
          <w:tcPr/>
          <w:p>
            <w:pPr>
              <w:pStyle w:val="Compact"/>
            </w:pPr>
            <w:r>
              <w:t xml:space="preserve">Üks eesmine ei veda igavesti</w:t>
            </w:r>
          </w:p>
        </w:tc>
      </w:tr>
      <w:tr>
        <w:tc>
          <w:tcPr/>
          <w:p>
            <w:pPr>
              <w:pStyle w:val="Compact"/>
            </w:pPr>
            <w:r>
              <w:t xml:space="preserve">Kuidas anda selgust ilma sundita?</w:t>
            </w:r>
          </w:p>
        </w:tc>
        <w:tc>
          <w:tcPr/>
          <w:p>
            <w:pPr>
              <w:pStyle w:val="Compact"/>
            </w:pPr>
            <w:r>
              <w:t xml:space="preserve">Roll + eesmärk + juhis</w:t>
            </w:r>
          </w:p>
        </w:tc>
        <w:tc>
          <w:tcPr/>
          <w:p>
            <w:pPr>
              <w:pStyle w:val="Compact"/>
            </w:pPr>
            <w:r>
              <w:t xml:space="preserve">Lisa K, N, Q</w:t>
            </w:r>
          </w:p>
        </w:tc>
      </w:tr>
    </w:tbl>
    <w:p>
      <w:pPr>
        <w:pStyle w:val="BodyText"/>
      </w:pPr>
      <w:r>
        <w:rPr>
          <w:b/>
          <w:bCs/>
        </w:rPr>
        <w:t xml:space="preserve">Peakirjastaja:</w:t>
      </w:r>
      <w:r>
        <w:t xml:space="preserve"> </w:t>
      </w:r>
      <w:r>
        <w:t xml:space="preserve">Heli Illipe-Sootak (Raudhammas OÜ).</w:t>
      </w:r>
      <w:r>
        <w:t xml:space="preserve"> </w:t>
      </w:r>
      <w:r>
        <w:rPr>
          <w:b/>
          <w:bCs/>
        </w:rPr>
        <w:t xml:space="preserve">Eessõna:</w:t>
      </w:r>
      <w:r>
        <w:t xml:space="preserve"> </w:t>
      </w:r>
      <w:r>
        <w:t xml:space="preserve">kindral Johannes Kert — ülestõus domineeriva juhtimise vastu.</w:t>
      </w:r>
    </w:p>
    <w:p>
      <w:pPr>
        <w:pStyle w:val="BlockText"/>
      </w:pPr>
      <w:r>
        <w:rPr>
          <w:i/>
          <w:iCs/>
        </w:rPr>
        <w:t xml:space="preserve">„90-ndate aastate noori ei saa enam, nagu nende isasid, sõjaväeteenistuses kohelda ja juhtida teisiti kui tsiviilelus.”</w:t>
      </w:r>
      <w:r>
        <w:t xml:space="preserve"> </w:t>
      </w:r>
      <w:r>
        <w:t xml:space="preserve">— Steiger / Kert</w:t>
      </w:r>
    </w:p>
    <w:p>
      <w:pPr>
        <w:pStyle w:val="FirstParagraph"/>
      </w:pPr>
      <w:r>
        <w:rPr>
          <w:b/>
          <w:bCs/>
        </w:rPr>
        <w:t xml:space="preserve">Kuidas kõik lisad haakuvad:</w:t>
      </w:r>
      <w:r>
        <w:t xml:space="preserve"> </w:t>
      </w:r>
      <w:r>
        <w:t xml:space="preserve">täielik kaart —</w:t>
      </w:r>
      <w:r>
        <w:t xml:space="preserve"> </w:t>
      </w:r>
      <w:r>
        <w:rPr>
          <w:b/>
          <w:bCs/>
        </w:rPr>
        <w:t xml:space="preserve">Lisa I § Operatsiooni selgroog</w:t>
      </w:r>
      <w:r>
        <w:t xml:space="preserve">.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Steigeri tuum</w:t>
            </w:r>
          </w:p>
        </w:tc>
        <w:tc>
          <w:tcPr/>
          <w:p>
            <w:pPr>
              <w:pStyle w:val="Compact"/>
            </w:pPr>
            <w:r>
              <w:t xml:space="preserve">Kus operatsioonis</w:t>
            </w:r>
          </w:p>
        </w:tc>
      </w:tr>
      <w:tr>
        <w:tc>
          <w:tcPr/>
          <w:p>
            <w:pPr>
              <w:pStyle w:val="Compact"/>
            </w:pPr>
            <w:r>
              <w:t xml:space="preserve">Enesetundmine, palk enda silmas</w:t>
            </w:r>
          </w:p>
        </w:tc>
        <w:tc>
          <w:tcPr/>
          <w:p>
            <w:pPr>
              <w:pStyle w:val="Compact"/>
            </w:pPr>
            <w:r>
              <w:t xml:space="preserve">Lisa R, AW, M</w:t>
            </w:r>
          </w:p>
        </w:tc>
      </w:tr>
      <w:tr>
        <w:tc>
          <w:tcPr/>
          <w:p>
            <w:pPr>
              <w:pStyle w:val="Compact"/>
            </w:pPr>
            <w:r>
              <w:t xml:space="preserve">Teise mõistmine, kuulamine</w:t>
            </w:r>
          </w:p>
        </w:tc>
        <w:tc>
          <w:tcPr/>
          <w:p>
            <w:pPr>
              <w:pStyle w:val="Compact"/>
            </w:pPr>
            <w:r>
              <w:t xml:space="preserve">Lisa P, S, Q, W</w:t>
            </w:r>
          </w:p>
        </w:tc>
      </w:tr>
      <w:tr>
        <w:tc>
          <w:tcPr/>
          <w:p>
            <w:pPr>
              <w:pStyle w:val="Compact"/>
            </w:pPr>
            <w:r>
              <w:t xml:space="preserve">Faktorite analüüs (enne silti)</w:t>
            </w:r>
          </w:p>
        </w:tc>
        <w:tc>
          <w:tcPr/>
          <w:p>
            <w:pPr>
              <w:pStyle w:val="Compact"/>
            </w:pPr>
            <w:r>
              <w:t xml:space="preserve">Lisa V, S, U, AW</w:t>
            </w:r>
          </w:p>
        </w:tc>
      </w:tr>
      <w:tr>
        <w:tc>
          <w:tcPr/>
          <w:p>
            <w:pPr>
              <w:pStyle w:val="Compact"/>
            </w:pPr>
            <w:r>
              <w:t xml:space="preserve">Dialoog, 1-1 vestlus</w:t>
            </w:r>
          </w:p>
        </w:tc>
        <w:tc>
          <w:tcPr/>
          <w:p>
            <w:pPr>
              <w:pStyle w:val="Compact"/>
            </w:pPr>
            <w:r>
              <w:t xml:space="preserve">Lisa P, AD, AJ</w:t>
            </w:r>
          </w:p>
        </w:tc>
      </w:tr>
      <w:tr>
        <w:tc>
          <w:tcPr/>
          <w:p>
            <w:pPr>
              <w:pStyle w:val="Compact"/>
            </w:pPr>
            <w:r>
              <w:t xml:space="preserve">Roll + eesmärk + juhis</w:t>
            </w:r>
          </w:p>
        </w:tc>
        <w:tc>
          <w:tcPr/>
          <w:p>
            <w:pPr>
              <w:pStyle w:val="Compact"/>
            </w:pPr>
            <w:r>
              <w:t xml:space="preserve">Lisa K, N, Q</w:t>
            </w:r>
          </w:p>
        </w:tc>
      </w:tr>
      <w:tr>
        <w:tc>
          <w:tcPr/>
          <w:p>
            <w:pPr>
              <w:pStyle w:val="Compact"/>
            </w:pPr>
            <w:r>
              <w:t xml:space="preserve">V-formatsioon, rotatsioon</w:t>
            </w:r>
          </w:p>
        </w:tc>
        <w:tc>
          <w:tcPr/>
          <w:p>
            <w:pPr>
              <w:pStyle w:val="Compact"/>
            </w:pPr>
            <w:r>
              <w:t xml:space="preserve">Lisa I, K, operatsiooni juhtimine</w:t>
            </w:r>
          </w:p>
        </w:tc>
      </w:tr>
      <w:tr>
        <w:tc>
          <w:tcPr/>
          <w:p>
            <w:pPr>
              <w:pStyle w:val="Compact"/>
            </w:pPr>
            <w:r>
              <w:t xml:space="preserve">Pere ja kodu</w:t>
            </w:r>
          </w:p>
        </w:tc>
        <w:tc>
          <w:tcPr/>
          <w:p>
            <w:pPr>
              <w:pStyle w:val="Compact"/>
            </w:pPr>
            <w:r>
              <w:t xml:space="preserve">Raamatud A–G, Lisa E, AG, AC</w:t>
            </w:r>
          </w:p>
        </w:tc>
      </w:tr>
      <w:tr>
        <w:tc>
          <w:tcPr/>
          <w:p>
            <w:pPr>
              <w:pStyle w:val="Compact"/>
            </w:pPr>
            <w:r>
              <w:t xml:space="preserve">Keha ja hooldus</w:t>
            </w:r>
          </w:p>
        </w:tc>
        <w:tc>
          <w:tcPr/>
          <w:p>
            <w:pPr>
              <w:pStyle w:val="Compact"/>
            </w:pPr>
            <w:r>
              <w:t xml:space="preserve">Lisa AA, AF, AB, AE, V</w:t>
            </w:r>
          </w:p>
        </w:tc>
      </w:tr>
      <w:tr>
        <w:tc>
          <w:tcPr/>
          <w:p>
            <w:pPr>
              <w:pStyle w:val="Compact"/>
            </w:pPr>
            <w:r>
              <w:t xml:space="preserve">Ühiskond ja riik</w:t>
            </w:r>
          </w:p>
        </w:tc>
        <w:tc>
          <w:tcPr/>
          <w:p>
            <w:pPr>
              <w:pStyle w:val="Compact"/>
            </w:pPr>
            <w:r>
              <w:t xml:space="preserve">Lisa Z, T, L, AY</w:t>
            </w:r>
          </w:p>
        </w:tc>
      </w:tr>
    </w:tbl>
    <w:p>
      <w:pPr>
        <w:pStyle w:val="BodyText"/>
      </w:pPr>
      <w:r>
        <w:rPr>
          <w:b/>
          <w:bCs/>
        </w:rPr>
        <w:t xml:space="preserve">Üks lause:</w:t>
      </w:r>
      <w:r>
        <w:t xml:space="preserve"> </w:t>
      </w:r>
      <w:r>
        <w:rPr>
          <w:i/>
          <w:iCs/>
        </w:rPr>
        <w:t xml:space="preserve">Paranemis-teekond ei ole eraldi ideoloogia. See on Steigeri inimesekeskne juhtimine, rakendatud Eesti peredele, kodanikele ja juhtidele — trauma-teadlikult (Lisa P), ausalt (Lisa R), lihtsalt (Lisa AT).</w:t>
      </w:r>
    </w:p>
    <w:p>
      <w:r>
        <w:pict>
          <v:rect style="width:0;height:1.5pt" o:hralign="center" o:hrstd="t" o:hr="t"/>
        </w:pict>
      </w:r>
    </w:p>
    <w:bookmarkEnd w:id="50"/>
    <w:bookmarkStart w:id="57" w:name="operatsiooni-põhimõte-loe-enne-kõike-muu"/>
    <w:p>
      <w:pPr>
        <w:pStyle w:val="Heading2"/>
      </w:pPr>
      <w:r>
        <w:rPr>
          <w:rStyle w:val="SectionNumber"/>
        </w:rPr>
        <w:t xml:space="preserve">2.5</w:t>
      </w:r>
      <w:r>
        <w:tab/>
      </w:r>
      <w:r>
        <w:t xml:space="preserve">OPERATSIOONI PÕHIMÕTE — LOE ENNE KÕIKE MUU</w:t>
      </w:r>
    </w:p>
    <w:p>
      <w:pPr>
        <w:pStyle w:val="BlockText"/>
      </w:pPr>
      <w:r>
        <w:rPr>
          <w:i/>
          <w:iCs/>
        </w:rPr>
        <w:t xml:space="preserve">🫡</w:t>
      </w:r>
      <w:r>
        <w:rPr>
          <w:i/>
          <w:iCs/>
        </w:rPr>
        <w:t xml:space="preserve"> </w:t>
      </w:r>
      <w:r>
        <w:rPr>
          <w:b/>
          <w:bCs/>
          <w:i/>
          <w:iCs/>
        </w:rPr>
        <w:t xml:space="preserve">Ära usu mind. Ära usu oma aju.</w:t>
      </w:r>
      <w:r>
        <w:rPr>
          <w:i/>
          <w:iCs/>
        </w:rPr>
        <w:t xml:space="preserve"> </w:t>
      </w:r>
      <w:r>
        <w:rPr>
          <w:i/>
          <w:iCs/>
        </w:rPr>
        <w:t xml:space="preserve">Kaitse eelkõige oma uskumusi ja veendumusi — ja tea, et automaatne mõte võib olla algoritmi, mitte sinu.</w:t>
      </w:r>
      <w:r>
        <w:rPr>
          <w:i/>
          <w:iCs/>
        </w:rPr>
        <w:t xml:space="preserve"> </w:t>
      </w:r>
      <w:r>
        <w:rPr>
          <w:b/>
          <w:bCs/>
          <w:i/>
          <w:iCs/>
        </w:rPr>
        <w:t xml:space="preserve">Usu keha.</w:t>
      </w:r>
      <w:r>
        <w:rPr>
          <w:i/>
          <w:iCs/>
        </w:rPr>
        <w:t xml:space="preserve"> </w:t>
      </w:r>
      <w:r>
        <w:rPr>
          <w:i/>
          <w:iCs/>
        </w:rPr>
        <w:t xml:space="preserve">Keha ei valeta.</w:t>
      </w:r>
      <w:r>
        <w:t xml:space="preserve"> </w:t>
      </w:r>
      <w:r>
        <w:t xml:space="preserve">See siin ei ole käsk täita. See on kutse</w:t>
      </w:r>
      <w:r>
        <w:t xml:space="preserve"> </w:t>
      </w:r>
      <w:r>
        <w:rPr>
          <w:b/>
          <w:bCs/>
        </w:rPr>
        <w:t xml:space="preserve">kriitiliselt mõelda</w:t>
      </w:r>
      <w:r>
        <w:t xml:space="preserve"> </w:t>
      </w:r>
      <w:r>
        <w:t xml:space="preserve">— uurida, kaaluda, valida ise.</w:t>
      </w:r>
      <w:r>
        <w:t xml:space="preserve"> </w:t>
      </w:r>
      <w:r>
        <w:t xml:space="preserve">Sa ei saa mulle oma argumendiga peale lennata, kui sa pole tutvunud kogu olemasoleva infoga, mis on siin kokku pandud.</w:t>
      </w:r>
      <w:r>
        <w:t xml:space="preserve"> </w:t>
      </w:r>
      <w:r>
        <w:rPr>
          <w:b/>
          <w:bCs/>
        </w:rPr>
        <w:t xml:space="preserve">Tee kõik uuringud. Vaata fakte.</w:t>
      </w:r>
      <w:r>
        <w:t xml:space="preserve">*</w:t>
      </w:r>
    </w:p>
    <w:p>
      <w:pPr>
        <w:pStyle w:val="FirstParagraph"/>
      </w:pPr>
      <w:r>
        <w:rPr>
          <w:b/>
          <w:bCs/>
        </w:rPr>
        <w:t xml:space="preserve">Mida see tähendab praktikas: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Ära tee seda</w:t>
            </w:r>
          </w:p>
        </w:tc>
        <w:tc>
          <w:tcPr/>
          <w:p>
            <w:pPr>
              <w:pStyle w:val="Compact"/>
            </w:pPr>
            <w:r>
              <w:t xml:space="preserve">Tee seda</w:t>
            </w:r>
          </w:p>
        </w:tc>
      </w:tr>
      <w:tr>
        <w:tc>
          <w:tcPr/>
          <w:p>
            <w:pPr>
              <w:pStyle w:val="Compact"/>
            </w:pPr>
            <w:r>
              <w:t xml:space="preserve">Usu ühte inimest või ühte kanalit</w:t>
            </w:r>
          </w:p>
        </w:tc>
        <w:tc>
          <w:tcPr/>
          <w:p>
            <w:pPr>
              <w:pStyle w:val="Compact"/>
            </w:pPr>
            <w:r>
              <w:t xml:space="preserve">Loe allikaid, küsi vastu, kontrolli</w:t>
            </w:r>
          </w:p>
        </w:tc>
      </w:tr>
      <w:tr>
        <w:tc>
          <w:tcPr/>
          <w:p>
            <w:pPr>
              <w:pStyle w:val="Compact"/>
            </w:pPr>
            <w:r>
              <w:t xml:space="preserve">Järgi käsku ilma mõtlemata</w:t>
            </w:r>
          </w:p>
        </w:tc>
        <w:tc>
          <w:tcPr/>
          <w:p>
            <w:pPr>
              <w:pStyle w:val="Compact"/>
            </w:pPr>
            <w:r>
              <w:t xml:space="preserve">Kaalu — iga inimene, iga keha, iga olukord on erinev</w:t>
            </w:r>
          </w:p>
        </w:tc>
      </w:tr>
      <w:tr>
        <w:tc>
          <w:tcPr/>
          <w:p>
            <w:pPr>
              <w:pStyle w:val="Compact"/>
            </w:pPr>
            <w:r>
              <w:t xml:space="preserve">Võta vastu ilma uurimata</w:t>
            </w:r>
          </w:p>
        </w:tc>
        <w:tc>
          <w:tcPr/>
          <w:p>
            <w:pPr>
              <w:pStyle w:val="Compact"/>
            </w:pPr>
            <w:r>
              <w:t xml:space="preserve">Uuri enne otsust — toit, uni, stress, intiimsus, seadus</w:t>
            </w:r>
          </w:p>
        </w:tc>
      </w:tr>
      <w:tr>
        <w:tc>
          <w:tcPr/>
          <w:p>
            <w:pPr>
              <w:pStyle w:val="Compact"/>
            </w:pPr>
            <w:r>
              <w:t xml:space="preserve">Usu oma esimest mõtet</w:t>
            </w:r>
          </w:p>
        </w:tc>
        <w:tc>
          <w:tcPr/>
          <w:p>
            <w:pPr>
              <w:pStyle w:val="Compact"/>
            </w:pPr>
            <w:r>
              <w:rPr>
                <w:b/>
                <w:bCs/>
              </w:rPr>
              <w:t xml:space="preserve">Usu keha</w:t>
            </w:r>
            <w:r>
              <w:t xml:space="preserve"> </w:t>
            </w:r>
            <w:r>
              <w:t xml:space="preserve">— keha ei valeta; aju on täis algoritme ja võõrast müra (Lisa AW)</w:t>
            </w:r>
          </w:p>
        </w:tc>
      </w:tr>
      <w:tr>
        <w:tc>
          <w:tcPr/>
          <w:p>
            <w:pPr>
              <w:pStyle w:val="Compact"/>
            </w:pPr>
            <w:r>
              <w:t xml:space="preserve">Lõpeta elu surve all</w:t>
            </w:r>
          </w:p>
        </w:tc>
        <w:tc>
          <w:tcPr/>
          <w:p>
            <w:pPr>
              <w:pStyle w:val="Compact"/>
            </w:pPr>
            <w:r>
              <w:rPr>
                <w:b/>
                <w:bCs/>
              </w:rPr>
              <w:t xml:space="preserve">Naudi seda, mis on veel võimalik</w:t>
            </w:r>
            <w:r>
              <w:t xml:space="preserve"> </w:t>
            </w:r>
            <w:r>
              <w:t xml:space="preserve">— tervis, lähedus, keha, mõistmine</w:t>
            </w:r>
          </w:p>
        </w:tc>
      </w:tr>
    </w:tbl>
    <w:bookmarkStart w:id="51" w:name="lugejateed-alusta-õigest-kohast-lisa-ap"/>
    <w:p>
      <w:pPr>
        <w:pStyle w:val="Heading3"/>
      </w:pPr>
      <w:r>
        <w:rPr>
          <w:rStyle w:val="SectionNumber"/>
        </w:rPr>
        <w:t xml:space="preserve">2.5.1</w:t>
      </w:r>
      <w:r>
        <w:tab/>
      </w:r>
      <w:r>
        <w:t xml:space="preserve">Lugejateed — alusta õigest kohast (Lisa AP)</w:t>
      </w:r>
    </w:p>
    <w:p>
      <w:pPr>
        <w:pStyle w:val="FirstParagraph"/>
      </w:pPr>
      <w:r>
        <w:t xml:space="preserve">Sa ei pea lugema kõike. Vali</w:t>
      </w:r>
      <w:r>
        <w:t xml:space="preserve"> </w:t>
      </w:r>
      <w:r>
        <w:rPr>
          <w:b/>
          <w:bCs/>
        </w:rPr>
        <w:t xml:space="preserve">üks tee</w:t>
      </w:r>
      <w:r>
        <w:t xml:space="preserve"> </w:t>
      </w:r>
      <w:r>
        <w:t xml:space="preserve">oma olukorra jaoks:</w:t>
      </w:r>
    </w:p>
    <w:tbl>
      <w:tblPr>
        <w:tblStyle w:val="Table"/>
        <w:tblW w:type="pct" w:w="5000"/>
        <w:tblLayout w:type="fixed"/>
        <w:tblLook w:firstRow="1" w:lastRow="0" w:firstColumn="0" w:lastColumn="0" w:noHBand="0" w:noVBand="0" w:val="0020"/>
      </w:tblPr>
      <w:tblGrid>
        <w:gridCol w:w="1466"/>
        <w:gridCol w:w="2640"/>
        <w:gridCol w:w="3813"/>
      </w:tblGrid>
      <w:tr>
        <w:trPr>
          <w:tblHeader w:val="on"/>
        </w:trPr>
        <w:tc>
          <w:tcPr/>
          <w:p>
            <w:pPr>
              <w:pStyle w:val="Compact"/>
            </w:pPr>
            <w:r>
              <w:t xml:space="preserve">Tee</w:t>
            </w:r>
          </w:p>
        </w:tc>
        <w:tc>
          <w:tcPr/>
          <w:p>
            <w:pPr>
              <w:pStyle w:val="Compact"/>
            </w:pPr>
            <w:r>
              <w:t xml:space="preserve">Kellele</w:t>
            </w:r>
          </w:p>
        </w:tc>
        <w:tc>
          <w:tcPr/>
          <w:p>
            <w:pPr>
              <w:pStyle w:val="Compact"/>
            </w:pPr>
            <w:r>
              <w:t xml:space="preserve">Alusta siit</w:t>
            </w:r>
          </w:p>
        </w:tc>
      </w:tr>
      <w:tr>
        <w:tc>
          <w:tcPr/>
          <w:p>
            <w:pPr>
              <w:pStyle w:val="Compact"/>
            </w:pPr>
            <w:r>
              <w:rPr>
                <w:b/>
                <w:bCs/>
              </w:rPr>
              <w:t xml:space="preserve">A</w:t>
            </w:r>
            <w:r>
              <w:t xml:space="preserve"> </w:t>
            </w:r>
            <w:r>
              <w:t xml:space="preserve">Isa kriisis</w:t>
            </w:r>
          </w:p>
        </w:tc>
        <w:tc>
          <w:tcPr/>
          <w:p>
            <w:pPr>
              <w:pStyle w:val="Compact"/>
            </w:pPr>
            <w:r>
              <w:t xml:space="preserve">Pere kriis, kiire abi</w:t>
            </w:r>
          </w:p>
        </w:tc>
        <w:tc>
          <w:tcPr/>
          <w:p>
            <w:pPr>
              <w:pStyle w:val="Compact"/>
            </w:pPr>
            <w:r>
              <w:t xml:space="preserve">Lisa</w:t>
            </w:r>
            <w:r>
              <w:t xml:space="preserve"> </w:t>
            </w:r>
            <w:r>
              <w:rPr>
                <w:b/>
                <w:bCs/>
              </w:rPr>
              <w:t xml:space="preserve">H</w:t>
            </w:r>
            <w:r>
              <w:t xml:space="preserve"> </w:t>
            </w:r>
            <w:r>
              <w:t xml:space="preserve">→ raamat</w:t>
            </w:r>
            <w:r>
              <w:t xml:space="preserve"> </w:t>
            </w:r>
            <w:r>
              <w:rPr>
                <w:b/>
                <w:bCs/>
              </w:rPr>
              <w:t xml:space="preserve">F</w:t>
            </w:r>
            <w:r>
              <w:t xml:space="preserve"> </w:t>
            </w:r>
            <w:r>
              <w:t xml:space="preserve">→ Lisa</w:t>
            </w:r>
            <w:r>
              <w:t xml:space="preserve"> </w:t>
            </w:r>
            <w:r>
              <w:rPr>
                <w:b/>
                <w:bCs/>
              </w:rPr>
              <w:t xml:space="preserve">P</w:t>
            </w:r>
          </w:p>
        </w:tc>
      </w:tr>
      <w:tr>
        <w:tc>
          <w:tcPr/>
          <w:p>
            <w:pPr>
              <w:pStyle w:val="Compact"/>
            </w:pPr>
            <w:r>
              <w:rPr>
                <w:b/>
                <w:bCs/>
              </w:rPr>
              <w:t xml:space="preserve">B</w:t>
            </w:r>
            <w:r>
              <w:t xml:space="preserve"> </w:t>
            </w:r>
            <w:r>
              <w:t xml:space="preserve">Skeptik</w:t>
            </w:r>
          </w:p>
        </w:tc>
        <w:tc>
          <w:tcPr/>
          <w:p>
            <w:pPr>
              <w:pStyle w:val="Compact"/>
            </w:pPr>
            <w:r>
              <w:t xml:space="preserve">Ei usu kohe, tahad fakte</w:t>
            </w:r>
          </w:p>
        </w:tc>
        <w:tc>
          <w:tcPr/>
          <w:p>
            <w:pPr>
              <w:pStyle w:val="Compact"/>
            </w:pPr>
            <w:r>
              <w:t xml:space="preserve">See põhimõte → Lisa</w:t>
            </w:r>
            <w:r>
              <w:t xml:space="preserve"> </w:t>
            </w:r>
            <w:r>
              <w:rPr>
                <w:b/>
                <w:bCs/>
              </w:rPr>
              <w:t xml:space="preserve">R</w:t>
            </w:r>
            <w:r>
              <w:t xml:space="preserve"> </w:t>
            </w:r>
            <w:r>
              <w:t xml:space="preserve">→ Lisa</w:t>
            </w:r>
            <w:r>
              <w:t xml:space="preserve"> </w:t>
            </w:r>
            <w:r>
              <w:rPr>
                <w:b/>
                <w:bCs/>
              </w:rPr>
              <w:t xml:space="preserve">T</w:t>
            </w:r>
          </w:p>
        </w:tc>
      </w:tr>
      <w:tr>
        <w:tc>
          <w:tcPr/>
          <w:p>
            <w:pPr>
              <w:pStyle w:val="Compact"/>
            </w:pPr>
            <w:r>
              <w:rPr>
                <w:b/>
                <w:bCs/>
              </w:rPr>
              <w:t xml:space="preserve">C</w:t>
            </w:r>
            <w:r>
              <w:t xml:space="preserve"> </w:t>
            </w:r>
            <w:r>
              <w:t xml:space="preserve">Pere</w:t>
            </w:r>
          </w:p>
        </w:tc>
        <w:tc>
          <w:tcPr/>
          <w:p>
            <w:pPr>
              <w:pStyle w:val="Compact"/>
            </w:pPr>
            <w:r>
              <w:t xml:space="preserve">Tugevdada kodu ja last</w:t>
            </w:r>
          </w:p>
        </w:tc>
        <w:tc>
          <w:tcPr/>
          <w:p>
            <w:pPr>
              <w:pStyle w:val="Compact"/>
            </w:pPr>
            <w:r>
              <w:t xml:space="preserve">Raamat</w:t>
            </w:r>
            <w:r>
              <w:t xml:space="preserve"> </w:t>
            </w:r>
            <w:r>
              <w:rPr>
                <w:b/>
                <w:bCs/>
              </w:rPr>
              <w:t xml:space="preserve">A</w:t>
            </w:r>
            <w:r>
              <w:t xml:space="preserve"> </w:t>
            </w:r>
            <w:r>
              <w:t xml:space="preserve">→</w:t>
            </w:r>
            <w:r>
              <w:t xml:space="preserve"> </w:t>
            </w:r>
            <w:r>
              <w:rPr>
                <w:b/>
                <w:bCs/>
              </w:rPr>
              <w:t xml:space="preserve">D</w:t>
            </w:r>
            <w:r>
              <w:t xml:space="preserve"> </w:t>
            </w:r>
            <w:r>
              <w:t xml:space="preserve">→</w:t>
            </w:r>
            <w:r>
              <w:t xml:space="preserve"> </w:t>
            </w:r>
            <w:r>
              <w:rPr>
                <w:b/>
                <w:bCs/>
              </w:rPr>
              <w:t xml:space="preserve">E</w:t>
            </w:r>
            <w:r>
              <w:t xml:space="preserve"> </w:t>
            </w:r>
            <w:r>
              <w:t xml:space="preserve">→ Lisa</w:t>
            </w:r>
            <w:r>
              <w:t xml:space="preserve"> </w:t>
            </w:r>
            <w:r>
              <w:rPr>
                <w:b/>
                <w:bCs/>
              </w:rPr>
              <w:t xml:space="preserve">M</w:t>
            </w:r>
          </w:p>
        </w:tc>
      </w:tr>
      <w:tr>
        <w:tc>
          <w:tcPr/>
          <w:p>
            <w:pPr>
              <w:pStyle w:val="Compact"/>
            </w:pPr>
            <w:r>
              <w:rPr>
                <w:b/>
                <w:bCs/>
              </w:rPr>
              <w:t xml:space="preserve">D</w:t>
            </w:r>
            <w:r>
              <w:t xml:space="preserve"> </w:t>
            </w:r>
            <w:r>
              <w:t xml:space="preserve">Demomees</w:t>
            </w:r>
          </w:p>
        </w:tc>
        <w:tc>
          <w:tcPr/>
          <w:p>
            <w:pPr>
              <w:pStyle w:val="Compact"/>
            </w:pPr>
            <w:r>
              <w:t xml:space="preserve">SOK, eeskuju kogukonnas</w:t>
            </w:r>
          </w:p>
        </w:tc>
        <w:tc>
          <w:tcPr/>
          <w:p>
            <w:pPr>
              <w:pStyle w:val="Compact"/>
            </w:pPr>
            <w:r>
              <w:t xml:space="preserve">Lisa</w:t>
            </w:r>
            <w:r>
              <w:t xml:space="preserve"> </w:t>
            </w:r>
            <w:r>
              <w:rPr>
                <w:b/>
                <w:bCs/>
              </w:rPr>
              <w:t xml:space="preserve">N</w:t>
            </w:r>
            <w:r>
              <w:t xml:space="preserve"> </w:t>
            </w:r>
            <w:r>
              <w:t xml:space="preserve">→</w:t>
            </w:r>
            <w:r>
              <w:t xml:space="preserve"> </w:t>
            </w:r>
            <w:r>
              <w:rPr>
                <w:b/>
                <w:bCs/>
              </w:rPr>
              <w:t xml:space="preserve">I</w:t>
            </w:r>
            <w:r>
              <w:t xml:space="preserve"> </w:t>
            </w:r>
            <w:r>
              <w:t xml:space="preserve">→</w:t>
            </w:r>
            <w:r>
              <w:t xml:space="preserve"> </w:t>
            </w:r>
            <w:r>
              <w:rPr>
                <w:b/>
                <w:bCs/>
              </w:rPr>
              <w:t xml:space="preserve">Q</w:t>
            </w:r>
          </w:p>
        </w:tc>
      </w:tr>
      <w:tr>
        <w:tc>
          <w:tcPr/>
          <w:p>
            <w:pPr>
              <w:pStyle w:val="Compact"/>
            </w:pPr>
            <w:r>
              <w:rPr>
                <w:b/>
                <w:bCs/>
              </w:rPr>
              <w:t xml:space="preserve">E</w:t>
            </w:r>
            <w:r>
              <w:t xml:space="preserve"> </w:t>
            </w:r>
            <w:r>
              <w:t xml:space="preserve">Venekeelne</w:t>
            </w:r>
          </w:p>
        </w:tc>
        <w:tc>
          <w:tcPr/>
          <w:p>
            <w:pPr>
              <w:pStyle w:val="Compact"/>
            </w:pPr>
            <w:r>
              <w:t xml:space="preserve">RU kodanik Eestis</w:t>
            </w:r>
          </w:p>
        </w:tc>
        <w:tc>
          <w:tcPr/>
          <w:p>
            <w:pPr>
              <w:pStyle w:val="Compact"/>
            </w:pPr>
            <w:r>
              <w:rPr>
                <w:rStyle w:val="VerbatimChar"/>
              </w:rPr>
              <w:t xml:space="preserve">kiht0-ru-tuum-1-leht.md</w:t>
            </w:r>
            <w:r>
              <w:t xml:space="preserve"> </w:t>
            </w:r>
            <w:r>
              <w:t xml:space="preserve">→ Lisa</w:t>
            </w:r>
            <w:r>
              <w:t xml:space="preserve"> </w:t>
            </w:r>
            <w:r>
              <w:rPr>
                <w:b/>
                <w:bCs/>
              </w:rPr>
              <w:t xml:space="preserve">AN</w:t>
            </w:r>
          </w:p>
        </w:tc>
      </w:tr>
      <w:tr>
        <w:tc>
          <w:tcPr/>
          <w:p>
            <w:pPr>
              <w:pStyle w:val="Compact"/>
            </w:pPr>
            <w:r>
              <w:rPr>
                <w:b/>
                <w:bCs/>
              </w:rPr>
              <w:t xml:space="preserve">F</w:t>
            </w:r>
            <w:r>
              <w:t xml:space="preserve"> </w:t>
            </w:r>
            <w:r>
              <w:t xml:space="preserve">Juht / koolitus</w:t>
            </w:r>
          </w:p>
        </w:tc>
        <w:tc>
          <w:tcPr/>
          <w:p>
            <w:pPr>
              <w:pStyle w:val="Compact"/>
            </w:pPr>
            <w:r>
              <w:t xml:space="preserve">KV, kool, organisatsioon</w:t>
            </w:r>
          </w:p>
        </w:tc>
        <w:tc>
          <w:tcPr/>
          <w:p>
            <w:pPr>
              <w:pStyle w:val="Compact"/>
            </w:pPr>
            <w:r>
              <w:t xml:space="preserve">Lisa</w:t>
            </w:r>
            <w:r>
              <w:t xml:space="preserve"> </w:t>
            </w:r>
            <w:r>
              <w:rPr>
                <w:b/>
                <w:bCs/>
              </w:rPr>
              <w:t xml:space="preserve">I</w:t>
            </w:r>
            <w:r>
              <w:t xml:space="preserve"> </w:t>
            </w:r>
            <w:r>
              <w:t xml:space="preserve">(selgroog) →</w:t>
            </w:r>
            <w:r>
              <w:t xml:space="preserve"> </w:t>
            </w:r>
            <w:r>
              <w:rPr>
                <w:b/>
                <w:bCs/>
              </w:rPr>
              <w:t xml:space="preserve">P</w:t>
            </w:r>
            <w:r>
              <w:t xml:space="preserve"> </w:t>
            </w:r>
            <w:r>
              <w:t xml:space="preserve">→</w:t>
            </w:r>
            <w:r>
              <w:t xml:space="preserve"> </w:t>
            </w:r>
            <w:r>
              <w:rPr>
                <w:b/>
                <w:bCs/>
              </w:rPr>
              <w:t xml:space="preserve">L</w:t>
            </w:r>
          </w:p>
        </w:tc>
      </w:tr>
    </w:tbl>
    <w:p>
      <w:pPr>
        <w:pStyle w:val="BodyText"/>
      </w:pPr>
      <w:r>
        <w:t xml:space="preserve">Täielik SWOT ja lugeja-audit:</w:t>
      </w:r>
      <w:r>
        <w:t xml:space="preserve"> </w:t>
      </w:r>
      <w:r>
        <w:rPr>
          <w:b/>
          <w:bCs/>
        </w:rPr>
        <w:t xml:space="preserve">Lisa AP</w:t>
      </w:r>
      <w:r>
        <w:t xml:space="preserve">. Auditi skoor (2026-07-25):</w:t>
      </w:r>
      <w:r>
        <w:t xml:space="preserve"> </w:t>
      </w:r>
      <w:r>
        <w:rPr>
          <w:b/>
          <w:bCs/>
        </w:rPr>
        <w:t xml:space="preserve">8,2/10</w:t>
      </w:r>
      <w:r>
        <w:t xml:space="preserve"> </w:t>
      </w:r>
      <w:r>
        <w:t xml:space="preserve">— valmis piiratud levituseks (K0 TUUM + tee PDF-id). Skeem:</w:t>
      </w:r>
      <w:r>
        <w:t xml:space="preserve"> </w:t>
      </w:r>
      <w:r>
        <w:rPr>
          <w:b/>
          <w:bCs/>
        </w:rPr>
        <w:t xml:space="preserve">Lisa AQ</w:t>
      </w:r>
      <w:r>
        <w:t xml:space="preserve">.</w:t>
      </w:r>
      <w:r>
        <w:t xml:space="preserve"> </w:t>
      </w:r>
      <w:r>
        <w:rPr>
          <w:b/>
          <w:bCs/>
        </w:rPr>
        <w:t xml:space="preserve">Kui kinni jäid:</w:t>
      </w:r>
      <w:r>
        <w:t xml:space="preserve"> </w:t>
      </w:r>
      <w:r>
        <w:rPr>
          <w:b/>
          <w:bCs/>
        </w:rPr>
        <w:t xml:space="preserve">Lisa AT</w:t>
      </w:r>
      <w:r>
        <w:t xml:space="preserve">.</w:t>
      </w:r>
    </w:p>
    <w:bookmarkEnd w:id="51"/>
    <w:bookmarkStart w:id="52" w:name="lihtsus-läbib-kogu-operatsiooni"/>
    <w:p>
      <w:pPr>
        <w:pStyle w:val="Heading3"/>
      </w:pPr>
      <w:r>
        <w:rPr>
          <w:rStyle w:val="SectionNumber"/>
        </w:rPr>
        <w:t xml:space="preserve">2.5.2</w:t>
      </w:r>
      <w:r>
        <w:tab/>
      </w:r>
      <w:r>
        <w:t xml:space="preserve">LIHTSUS — läbib kogu operatsiooni</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lugeja, demomees ja partner peab teadma</w:t>
      </w:r>
      <w:r>
        <w:t xml:space="preserve"> </w:t>
      </w:r>
      <w:r>
        <w:rPr>
          <w:b/>
          <w:bCs/>
        </w:rPr>
        <w:t xml:space="preserve">üks järgmine samm</w:t>
      </w:r>
      <w:r>
        <w:t xml:space="preserve"> </w:t>
      </w:r>
      <w:r>
        <w:t xml:space="preserve">— mitte kogu võrgustikku korraga.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Praktikas</w:t>
            </w:r>
          </w:p>
        </w:tc>
      </w:tr>
      <w:tr>
        <w:tc>
          <w:tcPr/>
          <w:p>
            <w:pPr>
              <w:pStyle w:val="Compact"/>
            </w:pPr>
            <w:r>
              <w:rPr>
                <w:b/>
                <w:bCs/>
              </w:rPr>
              <w:t xml:space="preserve">Üks plaan</w:t>
            </w:r>
          </w:p>
        </w:tc>
        <w:tc>
          <w:tcPr/>
          <w:p>
            <w:pPr>
              <w:pStyle w:val="Compact"/>
            </w:pPr>
            <w:r>
              <w:t xml:space="preserve">Vali tee A–F või Lisa AT otsuspuu</w:t>
            </w:r>
          </w:p>
        </w:tc>
      </w:tr>
      <w:tr>
        <w:tc>
          <w:tcPr/>
          <w:p>
            <w:pPr>
              <w:pStyle w:val="Compact"/>
            </w:pPr>
            <w:r>
              <w:rPr>
                <w:b/>
                <w:bCs/>
              </w:rPr>
              <w:t xml:space="preserve">Üks tegu täna</w:t>
            </w:r>
          </w:p>
        </w:tc>
        <w:tc>
          <w:tcPr/>
          <w:p>
            <w:pPr>
              <w:pStyle w:val="Compact"/>
            </w:pPr>
            <w:r>
              <w:t xml:space="preserve">TUUM või Lisa M — mitte kogu OPORD</w:t>
            </w:r>
          </w:p>
        </w:tc>
      </w:tr>
      <w:tr>
        <w:tc>
          <w:tcPr/>
          <w:p>
            <w:pPr>
              <w:pStyle w:val="Compact"/>
            </w:pPr>
            <w:r>
              <w:rPr>
                <w:b/>
                <w:bCs/>
              </w:rPr>
              <w:t xml:space="preserve">Üks tõde korraga</w:t>
            </w:r>
          </w:p>
        </w:tc>
        <w:tc>
          <w:tcPr/>
          <w:p>
            <w:pPr>
              <w:pStyle w:val="Compact"/>
            </w:pPr>
            <w:r>
              <w:t xml:space="preserve">Üks lisa, üks vestlus, üks samm</w:t>
            </w:r>
          </w:p>
        </w:tc>
      </w:tr>
      <w:tr>
        <w:tc>
          <w:tcPr/>
          <w:p>
            <w:pPr>
              <w:pStyle w:val="Compact"/>
            </w:pPr>
            <w:r>
              <w:rPr>
                <w:b/>
                <w:bCs/>
              </w:rPr>
              <w:t xml:space="preserve">K2 ainult kui küsib</w:t>
            </w:r>
          </w:p>
        </w:tc>
        <w:tc>
          <w:tcPr/>
          <w:p>
            <w:pPr>
              <w:pStyle w:val="Compact"/>
            </w:pPr>
            <w:r>
              <w:t xml:space="preserve">Täielik PDF on vabatahtlik (Lisa AJ)</w:t>
            </w:r>
          </w:p>
        </w:tc>
      </w:tr>
    </w:tbl>
    <w:p>
      <w:pPr>
        <w:pStyle w:val="BodyText"/>
      </w:pPr>
      <w:r>
        <w:rPr>
          <w:b/>
          <w:bCs/>
        </w:rPr>
        <w:t xml:space="preserve">Kui kinni jäid:</w:t>
      </w:r>
      <w:r>
        <w:t xml:space="preserve"> </w:t>
      </w:r>
      <w:r>
        <w:t xml:space="preserve">ava</w:t>
      </w:r>
      <w:r>
        <w:t xml:space="preserve"> </w:t>
      </w:r>
      <w:r>
        <w:rPr>
          <w:b/>
          <w:bCs/>
        </w:rPr>
        <w:t xml:space="preserve">Lisa AT</w:t>
      </w:r>
      <w:r>
        <w:t xml:space="preserve"> </w:t>
      </w:r>
      <w:r>
        <w:t xml:space="preserve">— 10-realine otsuspuu. Ära loe seda dokumenti lõpuni korraga.</w:t>
      </w:r>
    </w:p>
    <w:p>
      <w:pPr>
        <w:pStyle w:val="BodyText"/>
      </w:pPr>
      <w:r>
        <w:rPr>
          <w:b/>
          <w:bCs/>
        </w:rPr>
        <w:t xml:space="preserve">Elu naudingud on seotud teadmisega.</w:t>
      </w:r>
      <w:r>
        <w:t xml:space="preserve"> </w:t>
      </w:r>
      <w:r>
        <w:t xml:space="preserve">Kui sa mõistad, kuidas su keha töötab — uni, toit, hormoonid, närvisüsteem, stress — saad teha</w:t>
      </w:r>
      <w:r>
        <w:t xml:space="preserve"> </w:t>
      </w:r>
      <w:r>
        <w:rPr>
          <w:b/>
          <w:bCs/>
        </w:rPr>
        <w:t xml:space="preserve">paremaid otsuseid enda kohta</w:t>
      </w:r>
      <w:r>
        <w:t xml:space="preserve">. See kehtib ka intiimsuse kohta:</w:t>
      </w:r>
      <w:r>
        <w:t xml:space="preserve"> </w:t>
      </w:r>
      <w:r>
        <w:rPr>
          <w:b/>
          <w:bCs/>
        </w:rPr>
        <w:t xml:space="preserve">teil kõigil on parem ja nauditavam seksuaalelu, kui teil on info, kuidas keha toimib.</w:t>
      </w:r>
    </w:p>
    <w:p>
      <w:pPr>
        <w:pStyle w:val="BodyText"/>
      </w:pPr>
      <w:r>
        <w:rPr>
          <w:b/>
          <w:bCs/>
        </w:rPr>
        <w:t xml:space="preserve">Inimesed õpivad lugude kaudu</w:t>
      </w:r>
      <w:r>
        <w:t xml:space="preserve"> </w:t>
      </w:r>
      <w:r>
        <w:t xml:space="preserve">— mitte ainult tabelitest. See on alati olnud info edasiandmise meetod. Kasuta võimalusel</w:t>
      </w:r>
      <w:r>
        <w:t xml:space="preserve"> </w:t>
      </w:r>
      <w:r>
        <w:rPr>
          <w:b/>
          <w:bCs/>
        </w:rPr>
        <w:t xml:space="preserve">alati</w:t>
      </w:r>
      <w:r>
        <w:t xml:space="preserve"> </w:t>
      </w:r>
      <w:r>
        <w:t xml:space="preserve">lugu. See pole midagi muud kui</w:t>
      </w:r>
      <w:r>
        <w:t xml:space="preserve"> </w:t>
      </w:r>
      <w:r>
        <w:rPr>
          <w:b/>
          <w:bCs/>
        </w:rPr>
        <w:t xml:space="preserve">checklisti järgimine</w:t>
      </w:r>
      <w:r>
        <w:t xml:space="preserve"> </w:t>
      </w:r>
      <w:r>
        <w:t xml:space="preserve">—</w:t>
      </w:r>
      <w:r>
        <w:t xml:space="preserve"> </w:t>
      </w:r>
      <w:r>
        <w:rPr>
          <w:b/>
          <w:bCs/>
        </w:rPr>
        <w:t xml:space="preserve">Lisa AD</w:t>
      </w:r>
      <w:r>
        <w:t xml:space="preserve"> </w:t>
      </w:r>
      <w:r>
        <w:t xml:space="preserve">(konversiooni loo 7 sammu, prinditav checklist, taskukaardid, mida öelda kui keegi vastu hakkab). Epp Kärsin Pühalis:</w:t>
      </w:r>
      <w:r>
        <w:t xml:space="preserve"> </w:t>
      </w:r>
      <w:r>
        <w:rPr>
          <w:i/>
          <w:iCs/>
        </w:rPr>
        <w:t xml:space="preserve">To heal is to feel.</w:t>
      </w:r>
    </w:p>
    <w:bookmarkEnd w:id="52"/>
    <w:bookmarkStart w:id="56" w:name="X22bff58d175c2da0fac38a2c06b46054c6e43d9"/>
    <w:p>
      <w:pPr>
        <w:pStyle w:val="Heading3"/>
      </w:pPr>
      <w:r>
        <w:rPr>
          <w:rStyle w:val="SectionNumber"/>
        </w:rPr>
        <w:t xml:space="preserve">2.5.3</w:t>
      </w:r>
      <w:r>
        <w:tab/>
      </w:r>
      <w:r>
        <w:t xml:space="preserve">KRIITILINE REEGEL — loe enne kõike muud (Lisa P)</w:t>
      </w:r>
    </w:p>
    <w:p>
      <w:pPr>
        <w:pStyle w:val="BlockText"/>
      </w:pPr>
      <w:r>
        <w:rPr>
          <w:i/>
          <w:iCs/>
        </w:rPr>
        <w:t xml:space="preserve">Traumatiseeritud inimesel on</w:t>
      </w:r>
      <w:r>
        <w:rPr>
          <w:i/>
          <w:iCs/>
        </w:rPr>
        <w:t xml:space="preserve"> </w:t>
      </w:r>
      <w:r>
        <w:rPr>
          <w:b/>
          <w:bCs/>
          <w:i/>
          <w:iCs/>
        </w:rPr>
        <w:t xml:space="preserve">täiesti teistsugune reaalsus</w:t>
      </w:r>
      <w:r>
        <w:rPr>
          <w:i/>
          <w:iCs/>
        </w:rPr>
        <w:t xml:space="preserve">. Sa ei saa temaga</w:t>
      </w:r>
      <w:r>
        <w:rPr>
          <w:i/>
          <w:iCs/>
        </w:rPr>
        <w:t xml:space="preserve"> </w:t>
      </w:r>
      <w:r>
        <w:rPr>
          <w:b/>
          <w:bCs/>
          <w:i/>
          <w:iCs/>
        </w:rPr>
        <w:t xml:space="preserve">tavaliselt koostööd</w:t>
      </w:r>
      <w:r>
        <w:rPr>
          <w:i/>
          <w:iCs/>
        </w:rPr>
        <w:t xml:space="preserve"> </w:t>
      </w:r>
      <w:r>
        <w:rPr>
          <w:i/>
          <w:iCs/>
        </w:rPr>
        <w:t xml:space="preserve">teha — nagu haukuva koeraga, kes arvab, et sa tuled teda lööma.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Anna ruumi</w:t>
            </w:r>
            <w:r>
              <w:t xml:space="preserve"> </w:t>
            </w:r>
            <w:r>
              <w:t xml:space="preserve">ja</w:t>
            </w:r>
            <w:r>
              <w:t xml:space="preserve"> </w:t>
            </w:r>
            <w:r>
              <w:rPr>
                <w:b/>
                <w:bCs/>
              </w:rPr>
              <w:t xml:space="preserve">turvalisus</w:t>
            </w:r>
          </w:p>
        </w:tc>
        <w:tc>
          <w:tcPr/>
          <w:p>
            <w:pPr>
              <w:pStyle w:val="Compact"/>
            </w:pPr>
            <w:r>
              <w:t xml:space="preserve">Ära vaidle trauma olekus</w:t>
            </w:r>
          </w:p>
        </w:tc>
      </w:tr>
      <w:tr>
        <w:tc>
          <w:tcPr/>
          <w:p>
            <w:pPr>
              <w:pStyle w:val="Compact"/>
            </w:pPr>
            <w:r>
              <w:rPr>
                <w:b/>
                <w:bCs/>
              </w:rPr>
              <w:t xml:space="preserve">Ignoreeri haukumist</w:t>
            </w:r>
            <w:r>
              <w:t xml:space="preserve"> </w:t>
            </w:r>
            <w:r>
              <w:t xml:space="preserve">— võta hapnik ära</w:t>
            </w:r>
          </w:p>
        </w:tc>
        <w:tc>
          <w:tcPr/>
          <w:p>
            <w:pPr>
              <w:pStyle w:val="Compact"/>
            </w:pPr>
            <w:r>
              <w:t xml:space="preserve">Ära feedi drama ega provokatsiooni</w:t>
            </w:r>
          </w:p>
        </w:tc>
      </w:tr>
      <w:tr>
        <w:tc>
          <w:tcPr/>
          <w:p>
            <w:pPr>
              <w:pStyle w:val="Compact"/>
            </w:pPr>
            <w:r>
              <w:rPr>
                <w:b/>
                <w:bCs/>
              </w:rPr>
              <w:t xml:space="preserve">Tasusta rahulikku</w:t>
            </w:r>
            <w:r>
              <w:t xml:space="preserve"> </w:t>
            </w:r>
            <w:r>
              <w:t xml:space="preserve">— vaikus ja hea käitumine = positiivne tähelepanu</w:t>
            </w:r>
          </w:p>
        </w:tc>
        <w:tc>
          <w:tcPr/>
          <w:p>
            <w:pPr>
              <w:pStyle w:val="Compact"/>
            </w:pPr>
            <w:r>
              <w:t xml:space="preserve">Ära anna halvale käitumisele tähelepanu</w:t>
            </w:r>
          </w:p>
        </w:tc>
      </w:tr>
    </w:tbl>
    <w:p>
      <w:pPr>
        <w:pStyle w:val="BodyText"/>
      </w:pPr>
      <w:r>
        <w:rPr>
          <w:b/>
          <w:bCs/>
        </w:rPr>
        <w:t xml:space="preserve">Jeff Cooper</w:t>
      </w:r>
      <w:r>
        <w:t xml:space="preserve"> </w:t>
      </w:r>
      <w:r>
        <w:t xml:space="preserve">(teadlikkus): ole valmis, ära üllatu. Renee operatsiooniline tõlgendus:</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enne mõistust</w:t>
      </w:r>
      <w:r>
        <w:t xml:space="preserve">. Suust tulev trauma olekus on</w:t>
      </w:r>
      <w:r>
        <w:t xml:space="preserve"> </w:t>
      </w:r>
      <w:r>
        <w:rPr>
          <w:b/>
          <w:bCs/>
        </w:rPr>
        <w:t xml:space="preserve">signaal</w:t>
      </w:r>
      <w:r>
        <w:t xml:space="preserve">, mitte tõde — sageli ebatäpne või „vale”.</w:t>
      </w:r>
      <w:r>
        <w:t xml:space="preserve"> </w:t>
      </w:r>
      <w:r>
        <w:rPr>
          <w:b/>
          <w:bCs/>
        </w:rPr>
        <w:t xml:space="preserve">Nad ei tee seda tahtlikult.</w:t>
      </w:r>
    </w:p>
    <w:p>
      <w:pPr>
        <w:pStyle w:val="BodyText"/>
      </w:pPr>
      <w:r>
        <w:t xml:space="preserve">Täielik juhend:</w:t>
      </w:r>
      <w:r>
        <w:t xml:space="preserve"> </w:t>
      </w:r>
      <w:r>
        <w:rPr>
          <w:b/>
          <w:bCs/>
        </w:rPr>
        <w:t xml:space="preserve">Lisa P § KRIITILINE REEGEL</w:t>
      </w:r>
      <w:r>
        <w:t xml:space="preserve"> </w:t>
      </w:r>
      <w:r>
        <w:t xml:space="preserve">· Lisa S (miks) · Lisa H (kriis)</w:t>
      </w:r>
    </w:p>
    <w:p>
      <w:pPr>
        <w:pStyle w:val="BodyText"/>
      </w:pPr>
      <w:r>
        <w:rPr>
          <w:b/>
          <w:bCs/>
        </w:rPr>
        <w:t xml:space="preserve">Kohustuslik kirjandus (kõigile, ilma erandita):</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Raamat</w:t>
            </w:r>
          </w:p>
        </w:tc>
        <w:tc>
          <w:tcPr/>
          <w:p>
            <w:pPr>
              <w:pStyle w:val="Compact"/>
            </w:pPr>
            <w:r>
              <w:t xml:space="preserve">Miks</w:t>
            </w:r>
          </w:p>
        </w:tc>
      </w:tr>
      <w:tr>
        <w:tc>
          <w:tcPr/>
          <w:p>
            <w:pPr>
              <w:pStyle w:val="Compact"/>
            </w:pPr>
            <w:r>
              <w:rPr>
                <w:b/>
                <w:bCs/>
              </w:rPr>
              <w:t xml:space="preserve">Lisa I — Steiger</w:t>
            </w:r>
            <w:r>
              <w:rPr>
                <w:b/>
                <w:bCs/>
              </w:rPr>
              <w:t xml:space="preserve"> </w:t>
            </w:r>
            <w:r>
              <w:rPr>
                <w:b/>
                <w:bCs/>
                <w:i/>
                <w:iCs/>
              </w:rPr>
              <w:t xml:space="preserve">Inimesekeskne juhtimine</w:t>
            </w:r>
            <w:r>
              <w:rPr>
                <w:b/>
                <w:bCs/>
              </w:rPr>
              <w:t xml:space="preserve"> </w:t>
            </w:r>
            <w:r>
              <w:rPr>
                <w:b/>
                <w:bCs/>
              </w:rPr>
              <w:t xml:space="preserve">(1997)</w:t>
            </w:r>
          </w:p>
        </w:tc>
        <w:tc>
          <w:tcPr/>
          <w:p>
            <w:pPr>
              <w:pStyle w:val="Compact"/>
            </w:pPr>
            <w:r>
              <w:rPr>
                <w:b/>
                <w:bCs/>
              </w:rPr>
              <w:t xml:space="preserve">PÕHIRAAMAT / SELGROOG</w:t>
            </w:r>
            <w:r>
              <w:t xml:space="preserve"> </w:t>
            </w:r>
            <w:r>
              <w:t xml:space="preserve">— kogu operatsioon on sellele ehitatud; ISBN 9985901274; peakirjastaja</w:t>
            </w:r>
            <w:r>
              <w:t xml:space="preserve"> </w:t>
            </w:r>
            <w:r>
              <w:rPr>
                <w:b/>
                <w:bCs/>
              </w:rPr>
              <w:t xml:space="preserve">Heli Illipe-Sootak</w:t>
            </w:r>
          </w:p>
        </w:tc>
      </w:tr>
      <w:tr>
        <w:tc>
          <w:tcPr/>
          <w:p>
            <w:pPr>
              <w:pStyle w:val="Compact"/>
            </w:pPr>
            <w:r>
              <w:rPr>
                <w:b/>
                <w:bCs/>
              </w:rPr>
              <w:t xml:space="preserve">Tom Walsberg —</w:t>
            </w:r>
            <w:r>
              <w:rPr>
                <w:b/>
                <w:bCs/>
              </w:rPr>
              <w:t xml:space="preserve"> </w:t>
            </w:r>
            <w:r>
              <w:rPr>
                <w:b/>
                <w:bCs/>
                <w:i/>
                <w:iCs/>
              </w:rPr>
              <w:t xml:space="preserve">Intiimsuse atlas</w:t>
            </w:r>
            <w:r>
              <w:rPr>
                <w:b/>
                <w:bCs/>
              </w:rPr>
              <w:t xml:space="preserve"> </w:t>
            </w:r>
            <w:r>
              <w:rPr>
                <w:b/>
                <w:bCs/>
              </w:rPr>
              <w:t xml:space="preserve">(2024)</w:t>
            </w:r>
          </w:p>
        </w:tc>
        <w:tc>
          <w:tcPr/>
          <w:p>
            <w:pPr>
              <w:pStyle w:val="Compact"/>
            </w:pPr>
            <w:r>
              <w:t xml:space="preserve">Seksuaalsuse, naudingute ja suhete kompass; biokeemia, suhted, tabude murdmine ausa keelega.</w:t>
            </w:r>
            <w:r>
              <w:t xml:space="preserve"> </w:t>
            </w:r>
            <w:hyperlink r:id="rId53">
              <w:r>
                <w:rPr>
                  <w:rStyle w:val="Hyperlink"/>
                </w:rPr>
                <w:t xml:space="preserve">teadlikseksuaalsus.ee</w:t>
              </w:r>
            </w:hyperlink>
          </w:p>
        </w:tc>
      </w:tr>
      <w:tr>
        <w:tc>
          <w:tcPr/>
          <w:p>
            <w:pPr>
              <w:pStyle w:val="Compact"/>
            </w:pPr>
            <w:r>
              <w:rPr>
                <w:b/>
                <w:bCs/>
              </w:rPr>
              <w:t xml:space="preserve">Lisa V</w:t>
            </w:r>
            <w:r>
              <w:t xml:space="preserve"> </w:t>
            </w:r>
            <w:r>
              <w:t xml:space="preserve">— Matthew Walker</w:t>
            </w:r>
            <w:r>
              <w:t xml:space="preserve"> </w:t>
            </w:r>
            <w:r>
              <w:rPr>
                <w:i/>
                <w:iCs/>
              </w:rPr>
              <w:t xml:space="preserve">Why We Sleep</w:t>
            </w:r>
          </w:p>
        </w:tc>
        <w:tc>
          <w:tcPr/>
          <w:p>
            <w:pPr>
              <w:pStyle w:val="Compact"/>
            </w:pPr>
            <w:r>
              <w:t xml:space="preserve">Uni enne silti, enne „võta kokku”</w:t>
            </w:r>
          </w:p>
        </w:tc>
      </w:tr>
      <w:tr>
        <w:tc>
          <w:tcPr/>
          <w:p>
            <w:pPr>
              <w:pStyle w:val="Compact"/>
            </w:pPr>
            <w:r>
              <w:rPr>
                <w:b/>
                <w:bCs/>
              </w:rPr>
              <w:t xml:space="preserve">Lisa U</w:t>
            </w:r>
            <w:r>
              <w:t xml:space="preserve"> </w:t>
            </w:r>
            <w:r>
              <w:t xml:space="preserve">+</w:t>
            </w:r>
            <w:r>
              <w:t xml:space="preserve"> </w:t>
            </w:r>
            <w:hyperlink r:id="rId54">
              <w:r>
                <w:rPr>
                  <w:rStyle w:val="Hyperlink"/>
                </w:rPr>
                <w:t xml:space="preserve">TOITUMINE_UURIMUSTOO.pdf</w:t>
              </w:r>
            </w:hyperlink>
          </w:p>
        </w:tc>
        <w:tc>
          <w:tcPr/>
          <w:p>
            <w:pPr>
              <w:pStyle w:val="Compact"/>
            </w:pPr>
            <w:r>
              <w:t xml:space="preserve">Toit, rasvad, avatud meel</w:t>
            </w:r>
          </w:p>
        </w:tc>
      </w:tr>
      <w:tr>
        <w:tc>
          <w:tcPr/>
          <w:p>
            <w:pPr>
              <w:pStyle w:val="Compact"/>
            </w:pPr>
            <w:r>
              <w:rPr>
                <w:b/>
                <w:bCs/>
              </w:rPr>
              <w:t xml:space="preserve">Lisa Y</w:t>
            </w:r>
          </w:p>
        </w:tc>
        <w:tc>
          <w:tcPr/>
          <w:p>
            <w:pPr>
              <w:pStyle w:val="Compact"/>
            </w:pPr>
            <w:r>
              <w:t xml:space="preserve">ECS, CBD, toit, stress — mitte suitsetamise propageerimine</w:t>
            </w:r>
          </w:p>
        </w:tc>
      </w:tr>
      <w:tr>
        <w:tc>
          <w:tcPr/>
          <w:p>
            <w:pPr>
              <w:pStyle w:val="Compact"/>
            </w:pPr>
            <w:r>
              <w:rPr>
                <w:b/>
                <w:bCs/>
              </w:rPr>
              <w:t xml:space="preserve">Lisa Z</w:t>
            </w:r>
          </w:p>
        </w:tc>
        <w:tc>
          <w:tcPr/>
          <w:p>
            <w:pPr>
              <w:pStyle w:val="Compact"/>
            </w:pPr>
            <w:r>
              <w:t xml:space="preserve">Linnad, tööstusmudel, partnerlus, ettevõtlus — reform Eestist</w:t>
            </w:r>
          </w:p>
        </w:tc>
      </w:tr>
      <w:tr>
        <w:tc>
          <w:tcPr/>
          <w:p>
            <w:pPr>
              <w:pStyle w:val="Compact"/>
            </w:pPr>
            <w:r>
              <w:rPr>
                <w:b/>
                <w:bCs/>
              </w:rPr>
              <w:t xml:space="preserve">Lisa P</w:t>
            </w:r>
          </w:p>
        </w:tc>
        <w:tc>
          <w:tcPr/>
          <w:p>
            <w:pPr>
              <w:pStyle w:val="Compact"/>
            </w:pPr>
            <w:r>
              <w:rPr>
                <w:b/>
                <w:bCs/>
              </w:rPr>
              <w:t xml:space="preserve">KRIITILINE trauma-reegel</w:t>
            </w:r>
            <w:r>
              <w:t xml:space="preserve"> </w:t>
            </w:r>
            <w:r>
              <w:t xml:space="preserve">— teistsugune reaalsus, koera metafoor, Cooper, ära feedi haukumist</w:t>
            </w:r>
          </w:p>
        </w:tc>
      </w:tr>
      <w:tr>
        <w:tc>
          <w:tcPr/>
          <w:p>
            <w:pPr>
              <w:pStyle w:val="Compact"/>
            </w:pPr>
            <w:r>
              <w:rPr>
                <w:b/>
                <w:bCs/>
              </w:rPr>
              <w:t xml:space="preserve">Lisa AA</w:t>
            </w:r>
          </w:p>
        </w:tc>
        <w:tc>
          <w:tcPr/>
          <w:p>
            <w:pPr>
              <w:pStyle w:val="Compact"/>
            </w:pPr>
            <w:r>
              <w:rPr>
                <w:i/>
                <w:iCs/>
              </w:rPr>
              <w:t xml:space="preserve">Intiimsuse atlas</w:t>
            </w:r>
            <w:r>
              <w:t xml:space="preserve">, orgasmid, vibraatori ajalugu,</w:t>
            </w:r>
            <w:r>
              <w:t xml:space="preserve"> </w:t>
            </w:r>
            <w:r>
              <w:rPr>
                <w:b/>
                <w:bCs/>
              </w:rPr>
              <w:t xml:space="preserve">Epp Kärsin</w:t>
            </w:r>
            <w:r>
              <w:t xml:space="preserve"> </w:t>
            </w:r>
            <w:r>
              <w:t xml:space="preserve">yoni koolitus</w:t>
            </w:r>
          </w:p>
        </w:tc>
      </w:tr>
      <w:tr>
        <w:tc>
          <w:tcPr/>
          <w:p>
            <w:pPr>
              <w:pStyle w:val="Compact"/>
            </w:pPr>
            <w:r>
              <w:rPr>
                <w:b/>
                <w:bCs/>
              </w:rPr>
              <w:t xml:space="preserve">Lisa AF</w:t>
            </w:r>
          </w:p>
        </w:tc>
        <w:tc>
          <w:tcPr/>
          <w:p>
            <w:pPr>
              <w:pStyle w:val="Compact"/>
            </w:pPr>
            <w:r>
              <w:rPr>
                <w:b/>
                <w:bCs/>
              </w:rPr>
              <w:t xml:space="preserve">Meestele:</w:t>
            </w:r>
            <w:r>
              <w:t xml:space="preserve"> </w:t>
            </w:r>
            <w:r>
              <w:t xml:space="preserve">erektsioon — kuidas töötab, Sterling Cooper / dis-ease, „relva puhastamine” SOP</w:t>
            </w:r>
          </w:p>
        </w:tc>
      </w:tr>
      <w:tr>
        <w:tc>
          <w:tcPr/>
          <w:p>
            <w:pPr>
              <w:pStyle w:val="Compact"/>
            </w:pPr>
            <w:r>
              <w:rPr>
                <w:b/>
                <w:bCs/>
              </w:rPr>
              <w:t xml:space="preserve">Lisa AG</w:t>
            </w:r>
            <w:r>
              <w:t xml:space="preserve"> </w:t>
            </w:r>
            <w:r>
              <w:t xml:space="preserv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w:t>
            </w:r>
            <w:r>
              <w:t xml:space="preserve"> </w:t>
            </w:r>
            <w:r>
              <w:rPr>
                <w:b/>
                <w:bCs/>
              </w:rPr>
              <w:t xml:space="preserve">Cooper / Almaguer</w:t>
            </w:r>
            <w:r>
              <w:t xml:space="preserve"> </w:t>
            </w:r>
            <w:r>
              <w:t xml:space="preserve">(podcast 2025)</w:t>
            </w:r>
          </w:p>
        </w:tc>
        <w:tc>
          <w:tcPr/>
          <w:p>
            <w:pPr>
              <w:pStyle w:val="Compact"/>
            </w:pPr>
            <w:r>
              <w:rPr>
                <w:b/>
                <w:bCs/>
              </w:rPr>
              <w:t xml:space="preserve">Kapten ja laev</w:t>
            </w:r>
            <w:r>
              <w:t xml:space="preserve"> </w:t>
            </w:r>
            <w:r>
              <w:t xml:space="preserve">— mehe SOP (uks, kotid, kohting), hypergamy, frame, dead bedroom, vetting; ISBN 979-8990069510</w:t>
            </w:r>
          </w:p>
        </w:tc>
      </w:tr>
      <w:tr>
        <w:tc>
          <w:tcPr/>
          <w:p>
            <w:pPr>
              <w:pStyle w:val="Compact"/>
            </w:pPr>
            <w:r>
              <w:rPr>
                <w:b/>
                <w:bCs/>
              </w:rPr>
              <w:t xml:space="preserve">Lisa AB</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w:t>
            </w:r>
          </w:p>
        </w:tc>
      </w:tr>
    </w:tbl>
    <w:p>
      <w:pPr>
        <w:pStyle w:val="BodyText"/>
      </w:pPr>
      <w:r>
        <w:t xml:space="preserve">Täiendab</w:t>
      </w:r>
      <w:r>
        <w:t xml:space="preserve"> </w:t>
      </w:r>
      <w:r>
        <w:rPr>
          <w:b/>
          <w:bCs/>
        </w:rPr>
        <w:t xml:space="preserve">Epp Kärsin</w:t>
      </w:r>
      <w:r>
        <w:t xml:space="preserve"> </w:t>
      </w:r>
      <w:r>
        <w:t xml:space="preserve">teadlikku intiimsust —</w:t>
      </w:r>
      <w:r>
        <w:t xml:space="preserve"> </w:t>
      </w:r>
      <w:r>
        <w:rPr>
          <w:b/>
          <w:bCs/>
        </w:rPr>
        <w:t xml:space="preserve">pane end kirja:</w:t>
      </w:r>
      <w:r>
        <w:t xml:space="preserve"> </w:t>
      </w:r>
      <w:hyperlink r:id="rId55">
        <w:r>
          <w:rPr>
            <w:rStyle w:val="Hyperlink"/>
          </w:rPr>
          <w:t xml:space="preserve">eppkarsin.com</w:t>
        </w:r>
      </w:hyperlink>
      <w:r>
        <w:t xml:space="preserve"> </w:t>
      </w:r>
      <w:r>
        <w:t xml:space="preserve">· yoni koolitus naistele ja meestele · Paldiski mnt 21-1, Tallinn ·</w:t>
      </w:r>
      <w:r>
        <w:t xml:space="preserve"> </w:t>
      </w:r>
      <w:r>
        <w:rPr>
          <w:b/>
          <w:bCs/>
        </w:rPr>
        <w:t xml:space="preserve">5362 8568</w:t>
      </w:r>
    </w:p>
    <w:p>
      <w:pPr>
        <w:pStyle w:val="BlockText"/>
      </w:pPr>
      <w:r>
        <w:rPr>
          <w:i/>
          <w:iCs/>
        </w:rPr>
        <w:t xml:space="preserve">See operatsioon kutsub sind</w:t>
      </w:r>
      <w:r>
        <w:rPr>
          <w:i/>
          <w:iCs/>
        </w:rPr>
        <w:t xml:space="preserve"> </w:t>
      </w:r>
      <w:r>
        <w:rPr>
          <w:b/>
          <w:bCs/>
          <w:i/>
          <w:iCs/>
        </w:rPr>
        <w:t xml:space="preserve">kaasa nautima</w:t>
      </w:r>
      <w:r>
        <w:rPr>
          <w:i/>
          <w:iCs/>
        </w:rPr>
        <w:t xml:space="preserve"> </w:t>
      </w:r>
      <w:r>
        <w:rPr>
          <w:i/>
          <w:iCs/>
        </w:rPr>
        <w:t xml:space="preserve">seda, mis on veel võimalik siin elus — endaga, peres, kehas. Mitte allumisega.</w:t>
      </w:r>
      <w:r>
        <w:rPr>
          <w:i/>
          <w:iCs/>
        </w:rPr>
        <w:t xml:space="preserve"> </w:t>
      </w:r>
      <w:r>
        <w:rPr>
          <w:b/>
          <w:bCs/>
          <w:i/>
          <w:iCs/>
        </w:rPr>
        <w:t xml:space="preserve">Teadlikkusega.</w:t>
      </w:r>
    </w:p>
    <w:p>
      <w:r>
        <w:pict>
          <v:rect style="width:0;height:1.5pt" o:hralign="center" o:hrstd="t" o:hr="t"/>
        </w:pict>
      </w:r>
    </w:p>
    <w:bookmarkEnd w:id="56"/>
    <w:bookmarkEnd w:id="57"/>
    <w:bookmarkStart w:id="62" w:name="hetke-analüüs-millega-me-rahul-pole"/>
    <w:p>
      <w:pPr>
        <w:pStyle w:val="Heading2"/>
      </w:pPr>
      <w:r>
        <w:rPr>
          <w:rStyle w:val="SectionNumber"/>
        </w:rPr>
        <w:t xml:space="preserve">2.6</w:t>
      </w:r>
      <w:r>
        <w:tab/>
      </w:r>
      <w:r>
        <w:t xml:space="preserve">HETKE-ANALÜÜS — MILLEGA ME RAHUL POLE</w:t>
      </w:r>
    </w:p>
    <w:p>
      <w:pPr>
        <w:pStyle w:val="BlockText"/>
      </w:pPr>
      <w:r>
        <w:rPr>
          <w:i/>
          <w:iCs/>
        </w:rPr>
        <w:t xml:space="preserve">Kui sa mõtled „miks see üldse vajalik on?” —</w:t>
      </w:r>
      <w:r>
        <w:rPr>
          <w:i/>
          <w:iCs/>
        </w:rPr>
        <w:t xml:space="preserve"> </w:t>
      </w:r>
      <w:r>
        <w:rPr>
          <w:b/>
          <w:bCs/>
          <w:i/>
          <w:iCs/>
        </w:rPr>
        <w:t xml:space="preserve">loe just seda</w:t>
      </w:r>
      <w:r>
        <w:rPr>
          <w:i/>
          <w:iCs/>
        </w:rPr>
        <w:t xml:space="preserve">. Täpne analüüs, 13 ministri profiilid ja Ranger Handbooki detailplaan on</w:t>
      </w:r>
      <w:r>
        <w:rPr>
          <w:i/>
          <w:iCs/>
        </w:rPr>
        <w:t xml:space="preserve"> </w:t>
      </w:r>
      <w:r>
        <w:rPr>
          <w:b/>
          <w:bCs/>
          <w:i/>
          <w:iCs/>
        </w:rPr>
        <w:t xml:space="preserve">Lisa T</w:t>
      </w:r>
      <w:r>
        <w:rPr>
          <w:i/>
          <w:iCs/>
        </w:rPr>
        <w:t xml:space="preserve">.</w:t>
      </w:r>
    </w:p>
    <w:p>
      <w:pPr>
        <w:pStyle w:val="BlockText"/>
      </w:pPr>
      <w:r>
        <w:rPr>
          <w:i/>
          <w:iCs/>
        </w:rPr>
        <w:t xml:space="preserve">Ranger Handbook kasutab sõjaväes terminit</w:t>
      </w:r>
      <w:r>
        <w:rPr>
          <w:i/>
          <w:iCs/>
        </w:rPr>
        <w:t xml:space="preserve"> </w:t>
      </w:r>
      <w:r>
        <w:rPr>
          <w:b/>
          <w:bCs/>
          <w:i/>
          <w:iCs/>
        </w:rPr>
        <w:t xml:space="preserve">vastase analüüs</w:t>
      </w:r>
      <w:r>
        <w:rPr>
          <w:i/>
          <w:iCs/>
        </w:rPr>
        <w:t xml:space="preserve">. Me</w:t>
      </w:r>
      <w:r>
        <w:rPr>
          <w:i/>
          <w:iCs/>
        </w:rPr>
        <w:t xml:space="preserve"> </w:t>
      </w:r>
      <w:r>
        <w:rPr>
          <w:b/>
          <w:bCs/>
          <w:i/>
          <w:iCs/>
        </w:rPr>
        <w:t xml:space="preserve">ei kasuta</w:t>
      </w:r>
      <w:r>
        <w:rPr>
          <w:i/>
          <w:iCs/>
        </w:rPr>
        <w:t xml:space="preserve"> </w:t>
      </w:r>
      <w:r>
        <w:rPr>
          <w:i/>
          <w:iCs/>
        </w:rPr>
        <w:t xml:space="preserve">seda inimeste kohta. Meie analüüs on</w:t>
      </w:r>
      <w:r>
        <w:rPr>
          <w:i/>
          <w:iCs/>
        </w:rPr>
        <w:t xml:space="preserve"> </w:t>
      </w:r>
      <w:r>
        <w:rPr>
          <w:b/>
          <w:bCs/>
          <w:i/>
          <w:iCs/>
        </w:rPr>
        <w:t xml:space="preserve">hetke-analüüs</w:t>
      </w:r>
      <w:r>
        <w:rPr>
          <w:i/>
          <w:iCs/>
        </w:rPr>
        <w:t xml:space="preserve">: mis on praegu, mis tulemused on, mis infopuudujääke võib olla.</w:t>
      </w:r>
    </w:p>
    <w:p>
      <w:pPr>
        <w:pStyle w:val="FirstParagraph"/>
      </w:pPr>
      <w:r>
        <w:t xml:space="preserve">See operatsioon ei sünni teooriast. See sündis sellest, et</w:t>
      </w:r>
      <w:r>
        <w:t xml:space="preserve"> </w:t>
      </w:r>
      <w:r>
        <w:rPr>
          <w:b/>
          <w:bCs/>
        </w:rPr>
        <w:t xml:space="preserve">tulemused räägivad iseenda eest</w:t>
      </w:r>
      <w:r>
        <w:t xml:space="preserve"> </w:t>
      </w:r>
      <w:r>
        <w:t xml:space="preserve">— ja need tulemused ei teeni enam Eesti peresid, vaid numbreid.</w:t>
      </w:r>
    </w:p>
    <w:p>
      <w:pPr>
        <w:pStyle w:val="BodyText"/>
      </w:pPr>
      <w:r>
        <w:t xml:space="preserve">Me</w:t>
      </w:r>
      <w:r>
        <w:t xml:space="preserve"> </w:t>
      </w:r>
      <w:r>
        <w:rPr>
          <w:b/>
          <w:bCs/>
        </w:rPr>
        <w:t xml:space="preserve">ei süüdi</w:t>
      </w:r>
      <w:r>
        <w:t xml:space="preserve"> </w:t>
      </w:r>
      <w:r>
        <w:t xml:space="preserve">ühtegi ministrit ega poliitikut isiklikult. Nad</w:t>
      </w:r>
      <w:r>
        <w:t xml:space="preserve"> </w:t>
      </w:r>
      <w:r>
        <w:rPr>
          <w:b/>
          <w:bCs/>
        </w:rPr>
        <w:t xml:space="preserve">ei ole vaenlased</w:t>
      </w:r>
      <w:r>
        <w:t xml:space="preserve">. Nad on valitud inimesed, kes tegelevad</w:t>
      </w:r>
      <w:r>
        <w:t xml:space="preserve"> </w:t>
      </w:r>
      <w:r>
        <w:rPr>
          <w:b/>
          <w:bCs/>
        </w:rPr>
        <w:t xml:space="preserve">ellujäämisega</w:t>
      </w:r>
      <w:r>
        <w:t xml:space="preserve"> </w:t>
      </w:r>
      <w:r>
        <w:t xml:space="preserve">— ajasurve, koalitsiooni hoidmine, kriisid. Iga hetk on nad teinud seda, mis tol hetkel tundus</w:t>
      </w:r>
      <w:r>
        <w:t xml:space="preserve"> </w:t>
      </w:r>
      <w:r>
        <w:rPr>
          <w:b/>
          <w:bCs/>
        </w:rPr>
        <w:t xml:space="preserve">mõistlik</w:t>
      </w:r>
      <w:r>
        <w:t xml:space="preserve">. Neil on liiga vähe infot perede tegeliku olukorra kohta — ja nad</w:t>
      </w:r>
      <w:r>
        <w:t xml:space="preserve"> </w:t>
      </w:r>
      <w:r>
        <w:rPr>
          <w:b/>
          <w:bCs/>
        </w:rPr>
        <w:t xml:space="preserve">ei ole saanud adekvaatset tagasisidet</w:t>
      </w:r>
      <w:r>
        <w:t xml:space="preserve">, et oma tegevust muuta. Nad võivad olla stressis, üksildased ja trauma-teadmatud (vt Lisa S, Lisa I). Aga</w:t>
      </w:r>
      <w:r>
        <w:t xml:space="preserve"> </w:t>
      </w:r>
      <w:r>
        <w:rPr>
          <w:b/>
          <w:bCs/>
        </w:rPr>
        <w:t xml:space="preserve">me ei saa ignoreerida tulemusi</w:t>
      </w:r>
      <w:r>
        <w:t xml:space="preserve">, sest tulemused on meie laste ja perede tulevik.</w:t>
      </w:r>
    </w:p>
    <w:bookmarkStart w:id="58" w:name="X2745d218c3b044909ea69d9868ed9c43b4bed53"/>
    <w:p>
      <w:pPr>
        <w:pStyle w:val="Heading3"/>
      </w:pPr>
      <w:r>
        <w:rPr>
          <w:rStyle w:val="SectionNumber"/>
        </w:rPr>
        <w:t xml:space="preserve">2.6.1</w:t>
      </w:r>
      <w:r>
        <w:tab/>
      </w:r>
      <w:r>
        <w:t xml:space="preserve">Mis meid rahulolematuks teeb — mitte kavatsus, vaid tulemus</w:t>
      </w:r>
    </w:p>
    <w:tbl>
      <w:tblPr>
        <w:tblStyle w:val="Table"/>
        <w:tblW w:type="pct" w:w="5000"/>
        <w:tblLayout w:type="fixed"/>
        <w:tblLook w:firstRow="1" w:lastRow="0" w:firstColumn="0" w:lastColumn="0" w:noHBand="0" w:noVBand="0" w:val="0020"/>
      </w:tblPr>
      <w:tblGrid>
        <w:gridCol w:w="842"/>
        <w:gridCol w:w="2696"/>
        <w:gridCol w:w="4381"/>
      </w:tblGrid>
      <w:tr>
        <w:trPr>
          <w:tblHeader w:val="on"/>
        </w:trPr>
        <w:tc>
          <w:tcPr/>
          <w:p>
            <w:pPr>
              <w:pStyle w:val="Compact"/>
            </w:pPr>
            <w:r>
              <w:t xml:space="preserve">KPI</w:t>
            </w:r>
          </w:p>
        </w:tc>
        <w:tc>
          <w:tcPr/>
          <w:p>
            <w:pPr>
              <w:pStyle w:val="Compact"/>
            </w:pPr>
            <w:r>
              <w:t xml:space="preserve">Tulemus praegu</w:t>
            </w:r>
          </w:p>
        </w:tc>
        <w:tc>
          <w:tcPr/>
          <w:p>
            <w:pPr>
              <w:pStyle w:val="Compact"/>
            </w:pPr>
            <w:r>
              <w:t xml:space="preserve">Mida see tähendab perele</w:t>
            </w:r>
          </w:p>
        </w:tc>
      </w:tr>
      <w:tr>
        <w:tc>
          <w:tcPr/>
          <w:p>
            <w:pPr>
              <w:pStyle w:val="Compact"/>
            </w:pPr>
            <w:r>
              <w:rPr>
                <w:b/>
                <w:bCs/>
              </w:rPr>
              <w:t xml:space="preserve">Sünde arv</w:t>
            </w:r>
          </w:p>
        </w:tc>
        <w:tc>
          <w:tcPr/>
          <w:p>
            <w:pPr>
              <w:pStyle w:val="Compact"/>
            </w:pPr>
            <w:r>
              <w:t xml:space="preserve">9 240 (2025) —</w:t>
            </w:r>
            <w:r>
              <w:t xml:space="preserve"> </w:t>
            </w:r>
            <w:r>
              <w:rPr>
                <w:b/>
                <w:bCs/>
              </w:rPr>
              <w:t xml:space="preserve">−30%</w:t>
            </w:r>
            <w:r>
              <w:t xml:space="preserve"> </w:t>
            </w:r>
            <w:r>
              <w:t xml:space="preserve">võrreldes 2010–2021 keskmisega</w:t>
            </w:r>
          </w:p>
        </w:tc>
        <w:tc>
          <w:tcPr/>
          <w:p>
            <w:pPr>
              <w:pStyle w:val="Compact"/>
            </w:pPr>
            <w:r>
              <w:t xml:space="preserve">Noored ei sünni lapsi — majanduslik ja emotsionaalne surve</w:t>
            </w:r>
          </w:p>
        </w:tc>
      </w:tr>
      <w:tr>
        <w:tc>
          <w:tcPr/>
          <w:p>
            <w:pPr>
              <w:pStyle w:val="Compact"/>
            </w:pPr>
            <w:r>
              <w:rPr>
                <w:b/>
                <w:bCs/>
              </w:rPr>
              <w:t xml:space="preserve">Sündimuskordaja</w:t>
            </w:r>
          </w:p>
        </w:tc>
        <w:tc>
          <w:tcPr/>
          <w:p>
            <w:pPr>
              <w:pStyle w:val="Compact"/>
            </w:pPr>
            <w:r>
              <w:rPr>
                <w:b/>
                <w:bCs/>
              </w:rPr>
              <w:t xml:space="preserve">1,16</w:t>
            </w:r>
            <w:r>
              <w:t xml:space="preserve"> </w:t>
            </w:r>
            <w:r>
              <w:t xml:space="preserve">(asendustase 2,1)</w:t>
            </w:r>
          </w:p>
        </w:tc>
        <w:tc>
          <w:tcPr/>
          <w:p>
            <w:pPr>
              <w:pStyle w:val="Compact"/>
            </w:pPr>
            <w:r>
              <w:t xml:space="preserve">Eesti iive ei jätku — demograafiline kriis</w:t>
            </w:r>
          </w:p>
        </w:tc>
      </w:tr>
      <w:tr>
        <w:tc>
          <w:tcPr/>
          <w:p>
            <w:pPr>
              <w:pStyle w:val="Compact"/>
            </w:pPr>
            <w:r>
              <w:rPr>
                <w:b/>
                <w:bCs/>
              </w:rPr>
              <w:t xml:space="preserve">Rahvaarv</w:t>
            </w:r>
          </w:p>
        </w:tc>
        <w:tc>
          <w:tcPr/>
          <w:p>
            <w:pPr>
              <w:pStyle w:val="Compact"/>
            </w:pPr>
            <w:r>
              <w:rPr>
                <w:b/>
                <w:bCs/>
              </w:rPr>
              <w:t xml:space="preserve">−9 250</w:t>
            </w:r>
            <w:r>
              <w:t xml:space="preserve"> </w:t>
            </w:r>
            <w:r>
              <w:t xml:space="preserve">inimest (2025)</w:t>
            </w:r>
          </w:p>
        </w:tc>
        <w:tc>
          <w:tcPr/>
          <w:p>
            <w:pPr>
              <w:pStyle w:val="Compact"/>
            </w:pPr>
            <w:r>
              <w:t xml:space="preserve">Teine aastat järjest kahanemine</w:t>
            </w:r>
          </w:p>
        </w:tc>
      </w:tr>
      <w:tr>
        <w:tc>
          <w:tcPr/>
          <w:p>
            <w:pPr>
              <w:pStyle w:val="Compact"/>
            </w:pPr>
            <w:r>
              <w:rPr>
                <w:b/>
                <w:bCs/>
              </w:rPr>
              <w:t xml:space="preserve">Valitsuse usaldus</w:t>
            </w:r>
          </w:p>
        </w:tc>
        <w:tc>
          <w:tcPr/>
          <w:p>
            <w:pPr>
              <w:pStyle w:val="Compact"/>
            </w:pPr>
            <w:r>
              <w:rPr>
                <w:b/>
                <w:bCs/>
              </w:rPr>
              <w:t xml:space="preserve">30%</w:t>
            </w:r>
          </w:p>
        </w:tc>
        <w:tc>
          <w:tcPr/>
          <w:p>
            <w:pPr>
              <w:pStyle w:val="Compact"/>
            </w:pPr>
            <w:r>
              <w:t xml:space="preserve">Rahvas ei usalda otsustajaid</w:t>
            </w:r>
          </w:p>
        </w:tc>
      </w:tr>
      <w:tr>
        <w:tc>
          <w:tcPr/>
          <w:p>
            <w:pPr>
              <w:pStyle w:val="Compact"/>
            </w:pPr>
            <w:r>
              <w:rPr>
                <w:b/>
                <w:bCs/>
              </w:rPr>
              <w:t xml:space="preserve">PM heakskiit</w:t>
            </w:r>
          </w:p>
        </w:tc>
        <w:tc>
          <w:tcPr/>
          <w:p>
            <w:pPr>
              <w:pStyle w:val="Compact"/>
            </w:pPr>
            <w:r>
              <w:rPr>
                <w:b/>
                <w:bCs/>
              </w:rPr>
              <w:t xml:space="preserve">21%</w:t>
            </w:r>
            <w:r>
              <w:t xml:space="preserve"> </w:t>
            </w:r>
            <w:r>
              <w:t xml:space="preserve">heakskiit,</w:t>
            </w:r>
            <w:r>
              <w:t xml:space="preserve"> </w:t>
            </w:r>
            <w:r>
              <w:rPr>
                <w:b/>
                <w:bCs/>
              </w:rPr>
              <w:t xml:space="preserve">67%</w:t>
            </w:r>
            <w:r>
              <w:t xml:space="preserve"> </w:t>
            </w:r>
            <w:r>
              <w:t xml:space="preserve">valitsus „halb”</w:t>
            </w:r>
          </w:p>
        </w:tc>
        <w:tc>
          <w:tcPr/>
          <w:p>
            <w:pPr>
              <w:pStyle w:val="Compact"/>
            </w:pPr>
            <w:r>
              <w:t xml:space="preserve">Legitiimsuse kriis</w:t>
            </w:r>
          </w:p>
        </w:tc>
      </w:tr>
      <w:tr>
        <w:tc>
          <w:tcPr/>
          <w:p>
            <w:pPr>
              <w:pStyle w:val="Compact"/>
            </w:pPr>
            <w:r>
              <w:rPr>
                <w:b/>
                <w:bCs/>
              </w:rPr>
              <w:t xml:space="preserve">Laste absoluutne vaesus</w:t>
            </w:r>
          </w:p>
        </w:tc>
        <w:tc>
          <w:tcPr/>
          <w:p>
            <w:pPr>
              <w:pStyle w:val="Compact"/>
            </w:pPr>
            <w:r>
              <w:rPr>
                <w:b/>
                <w:bCs/>
              </w:rPr>
              <w:t xml:space="preserve">4,5%</w:t>
            </w:r>
            <w:r>
              <w:t xml:space="preserve"> </w:t>
            </w:r>
            <w:r>
              <w:t xml:space="preserve">(2023: 2,4%)</w:t>
            </w:r>
          </w:p>
        </w:tc>
        <w:tc>
          <w:tcPr/>
          <w:p>
            <w:pPr>
              <w:pStyle w:val="Compact"/>
            </w:pPr>
            <w:r>
              <w:t xml:space="preserve">Lapsed kannatavad — toetused ei jõua</w:t>
            </w:r>
          </w:p>
        </w:tc>
      </w:tr>
      <w:tr>
        <w:tc>
          <w:tcPr/>
          <w:p>
            <w:pPr>
              <w:pStyle w:val="Compact"/>
            </w:pPr>
            <w:r>
              <w:rPr>
                <w:b/>
                <w:bCs/>
              </w:rPr>
              <w:t xml:space="preserve">Üksikvanemate vaesus</w:t>
            </w:r>
          </w:p>
        </w:tc>
        <w:tc>
          <w:tcPr/>
          <w:p>
            <w:pPr>
              <w:pStyle w:val="Compact"/>
            </w:pPr>
            <w:r>
              <w:rPr>
                <w:b/>
                <w:bCs/>
              </w:rPr>
              <w:t xml:space="preserve">38%</w:t>
            </w:r>
            <w:r>
              <w:t xml:space="preserve"> </w:t>
            </w:r>
            <w:r>
              <w:t xml:space="preserve">suhtelises vaesuses</w:t>
            </w:r>
          </w:p>
        </w:tc>
        <w:tc>
          <w:tcPr/>
          <w:p>
            <w:pPr>
              <w:pStyle w:val="Compact"/>
            </w:pPr>
            <w:r>
              <w:t xml:space="preserve">Üksikemad ei saa hakkama</w:t>
            </w:r>
          </w:p>
        </w:tc>
      </w:tr>
      <w:tr>
        <w:tc>
          <w:tcPr/>
          <w:p>
            <w:pPr>
              <w:pStyle w:val="Compact"/>
            </w:pPr>
            <w:r>
              <w:rPr>
                <w:b/>
                <w:bCs/>
              </w:rPr>
              <w:t xml:space="preserve">Eluaseme hinnad</w:t>
            </w:r>
          </w:p>
        </w:tc>
        <w:tc>
          <w:tcPr/>
          <w:p>
            <w:pPr>
              <w:pStyle w:val="Compact"/>
            </w:pPr>
            <w:r>
              <w:rPr>
                <w:b/>
                <w:bCs/>
              </w:rPr>
              <w:t xml:space="preserve">+5–6%</w:t>
            </w:r>
            <w:r>
              <w:t xml:space="preserve"> </w:t>
            </w:r>
            <w:r>
              <w:t xml:space="preserve">aastas</w:t>
            </w:r>
          </w:p>
        </w:tc>
        <w:tc>
          <w:tcPr/>
          <w:p>
            <w:pPr>
              <w:pStyle w:val="Compact"/>
            </w:pPr>
            <w:r>
              <w:t xml:space="preserve">Noored pered ei saa kodu — lapsed jäävad sündimata</w:t>
            </w:r>
          </w:p>
        </w:tc>
      </w:tr>
      <w:tr>
        <w:tc>
          <w:tcPr/>
          <w:p>
            <w:pPr>
              <w:pStyle w:val="Compact"/>
            </w:pPr>
            <w:r>
              <w:rPr>
                <w:b/>
                <w:bCs/>
              </w:rPr>
              <w:t xml:space="preserve">Riigivõlg</w:t>
            </w:r>
          </w:p>
        </w:tc>
        <w:tc>
          <w:tcPr/>
          <w:p>
            <w:pPr>
              <w:pStyle w:val="Compact"/>
            </w:pPr>
            <w:r>
              <w:rPr>
                <w:b/>
                <w:bCs/>
              </w:rPr>
              <w:t xml:space="preserve">24,1% SKP</w:t>
            </w:r>
            <w:r>
              <w:t xml:space="preserve"> </w:t>
            </w:r>
            <w:r>
              <w:t xml:space="preserve">(10 mlrd €)</w:t>
            </w:r>
          </w:p>
        </w:tc>
        <w:tc>
          <w:tcPr/>
          <w:p>
            <w:pPr>
              <w:pStyle w:val="Compact"/>
            </w:pPr>
            <w:r>
              <w:t xml:space="preserve">Tulevased põlved maksavad</w:t>
            </w:r>
          </w:p>
        </w:tc>
      </w:tr>
      <w:tr>
        <w:tc>
          <w:tcPr/>
          <w:p>
            <w:pPr>
              <w:pStyle w:val="Compact"/>
            </w:pPr>
            <w:r>
              <w:rPr>
                <w:b/>
                <w:bCs/>
              </w:rPr>
              <w:t xml:space="preserve">Kaitsekulutused</w:t>
            </w:r>
          </w:p>
        </w:tc>
        <w:tc>
          <w:tcPr/>
          <w:p>
            <w:pPr>
              <w:pStyle w:val="Compact"/>
            </w:pPr>
            <w:r>
              <w:rPr>
                <w:b/>
                <w:bCs/>
              </w:rPr>
              <w:t xml:space="preserve">3,4% SKP</w:t>
            </w:r>
            <w:r>
              <w:t xml:space="preserve"> </w:t>
            </w:r>
            <w:r>
              <w:t xml:space="preserve">→ plaan</w:t>
            </w:r>
            <w:r>
              <w:t xml:space="preserve"> </w:t>
            </w:r>
            <w:r>
              <w:rPr>
                <w:b/>
                <w:bCs/>
              </w:rPr>
              <w:t xml:space="preserve">5%+</w:t>
            </w:r>
          </w:p>
        </w:tc>
        <w:tc>
          <w:tcPr/>
          <w:p>
            <w:pPr>
              <w:pStyle w:val="Compact"/>
            </w:pPr>
            <w:r>
              <w:t xml:space="preserve">Raha kaitsele — pered teisejärgulised</w:t>
            </w:r>
          </w:p>
        </w:tc>
      </w:tr>
    </w:tbl>
    <w:bookmarkEnd w:id="58"/>
    <w:bookmarkStart w:id="59" w:name="X603ba60ee6c39dcf8bc7a8d282c2bce956ec26b"/>
    <w:p>
      <w:pPr>
        <w:pStyle w:val="Heading3"/>
      </w:pPr>
      <w:r>
        <w:rPr>
          <w:rStyle w:val="SectionNumber"/>
        </w:rPr>
        <w:t xml:space="preserve">2.6.2</w:t>
      </w:r>
      <w:r>
        <w:tab/>
      </w:r>
      <w:r>
        <w:t xml:space="preserve">Mida me konkreetselt märkame (tulemused, mitte inimeste süü)</w:t>
      </w:r>
    </w:p>
    <w:p>
      <w:pPr>
        <w:pStyle w:val="Compact"/>
        <w:numPr>
          <w:ilvl w:val="0"/>
          <w:numId w:val="1001"/>
        </w:numPr>
      </w:pPr>
      <w:r>
        <w:rPr>
          <w:b/>
          <w:bCs/>
        </w:rPr>
        <w:t xml:space="preserve">Numbrid enne inimesi.</w:t>
      </w:r>
      <w:r>
        <w:t xml:space="preserve"> </w:t>
      </w:r>
      <w:r>
        <w:t xml:space="preserve">Eelarve, SKP ja kaitseprotsent paranevad statistikas; perede KPI-d halvenevad.</w:t>
      </w:r>
    </w:p>
    <w:p>
      <w:pPr>
        <w:pStyle w:val="Compact"/>
        <w:numPr>
          <w:ilvl w:val="0"/>
          <w:numId w:val="1001"/>
        </w:numPr>
      </w:pPr>
      <w:r>
        <w:rPr>
          <w:b/>
          <w:bCs/>
        </w:rPr>
        <w:t xml:space="preserve">Tagasiside ei jõua üleval.</w:t>
      </w:r>
      <w:r>
        <w:t xml:space="preserve"> </w:t>
      </w:r>
      <w:r>
        <w:t xml:space="preserve">„Üleval on üksildane” — tulemusi ei peegeldata tagasi, kurssi ei muudeta.</w:t>
      </w:r>
    </w:p>
    <w:p>
      <w:pPr>
        <w:pStyle w:val="Compact"/>
        <w:numPr>
          <w:ilvl w:val="0"/>
          <w:numId w:val="1001"/>
        </w:numPr>
      </w:pPr>
      <w:r>
        <w:rPr>
          <w:b/>
          <w:bCs/>
        </w:rPr>
        <w:t xml:space="preserve">Infopuudujääk.</w:t>
      </w:r>
      <w:r>
        <w:t xml:space="preserve"> </w:t>
      </w:r>
      <w:r>
        <w:t xml:space="preserve">Perede tegelik olukord (kodu, sündide langus, üksikvanemad) ei pruugi jõuda otsustajateni.</w:t>
      </w:r>
    </w:p>
    <w:p>
      <w:pPr>
        <w:pStyle w:val="Compact"/>
        <w:numPr>
          <w:ilvl w:val="0"/>
          <w:numId w:val="1001"/>
        </w:numPr>
      </w:pPr>
      <w:r>
        <w:rPr>
          <w:b/>
          <w:bCs/>
        </w:rPr>
        <w:t xml:space="preserve">Ellujäämisrežiim.</w:t>
      </w:r>
      <w:r>
        <w:t xml:space="preserve"> </w:t>
      </w:r>
      <w:r>
        <w:t xml:space="preserve">Koalitsiooni hoidmine ja kriisid sunnivad kiireid otsuseid — need tundusid tol hetkel mõistlikud.</w:t>
      </w:r>
    </w:p>
    <w:p>
      <w:pPr>
        <w:pStyle w:val="Compact"/>
        <w:numPr>
          <w:ilvl w:val="0"/>
          <w:numId w:val="1001"/>
        </w:numPr>
      </w:pPr>
      <w:r>
        <w:rPr>
          <w:b/>
          <w:bCs/>
        </w:rPr>
        <w:t xml:space="preserve">Kiusamine ja ärapanemine.</w:t>
      </w:r>
      <w:r>
        <w:t xml:space="preserve"> </w:t>
      </w:r>
      <w:r>
        <w:t xml:space="preserve">Internetis, tööl, ühiskonnas — terviklik vastus puudub (Lisa S).</w:t>
      </w:r>
    </w:p>
    <w:p>
      <w:pPr>
        <w:pStyle w:val="Compact"/>
        <w:numPr>
          <w:ilvl w:val="0"/>
          <w:numId w:val="1001"/>
        </w:numPr>
      </w:pPr>
      <w:r>
        <w:rPr>
          <w:b/>
          <w:bCs/>
        </w:rPr>
        <w:t xml:space="preserve">AI teeb administratiivse töö ära</w:t>
      </w:r>
      <w:r>
        <w:t xml:space="preserve"> </w:t>
      </w:r>
      <w:r>
        <w:t xml:space="preserve">— inimene on vaja seal, kus on vaja emotsiooni, eeskuju ja usaldust.</w:t>
      </w:r>
    </w:p>
    <w:bookmarkEnd w:id="59"/>
    <w:bookmarkStart w:id="60" w:name="meie-positsioon-nvc"/>
    <w:p>
      <w:pPr>
        <w:pStyle w:val="Heading3"/>
      </w:pPr>
      <w:r>
        <w:rPr>
          <w:rStyle w:val="SectionNumber"/>
        </w:rPr>
        <w:t xml:space="preserve">2.6.3</w:t>
      </w:r>
      <w:r>
        <w:tab/>
      </w:r>
      <w:r>
        <w:t xml:space="preserve">Meie positsioon (NVC)</w:t>
      </w:r>
    </w:p>
    <w:p>
      <w:pPr>
        <w:pStyle w:val="Compact"/>
        <w:numPr>
          <w:ilvl w:val="0"/>
          <w:numId w:val="1002"/>
        </w:numPr>
      </w:pPr>
      <w:r>
        <w:rPr>
          <w:b/>
          <w:bCs/>
        </w:rPr>
        <w:t xml:space="preserve">Tunded:</w:t>
      </w:r>
      <w:r>
        <w:t xml:space="preserve"> </w:t>
      </w:r>
      <w:r>
        <w:t xml:space="preserve">mure, valus, pettumus — mitte viha üksikute inimeste vastu.</w:t>
      </w:r>
    </w:p>
    <w:p>
      <w:pPr>
        <w:pStyle w:val="Compact"/>
        <w:numPr>
          <w:ilvl w:val="0"/>
          <w:numId w:val="1002"/>
        </w:numPr>
      </w:pPr>
      <w:r>
        <w:rPr>
          <w:b/>
          <w:bCs/>
        </w:rPr>
        <w:t xml:space="preserve">Vajadus:</w:t>
      </w:r>
      <w:r>
        <w:t xml:space="preserve"> </w:t>
      </w:r>
      <w:r>
        <w:t xml:space="preserve">ausus, turvalisus, perede tulevik, vastutus tulemuste eest.</w:t>
      </w:r>
    </w:p>
    <w:p>
      <w:pPr>
        <w:pStyle w:val="Compact"/>
        <w:numPr>
          <w:ilvl w:val="0"/>
          <w:numId w:val="1002"/>
        </w:numPr>
      </w:pPr>
      <w:r>
        <w:rPr>
          <w:b/>
          <w:bCs/>
        </w:rPr>
        <w:t xml:space="preserve">Palve:</w:t>
      </w:r>
      <w:r>
        <w:t xml:space="preserve"> </w:t>
      </w:r>
      <w:r>
        <w:t xml:space="preserve">loe see dokument; anna tagasisidet; mõtle perede KPI-de peale, mitte ainult koalitsiooni säilitamise peale.</w:t>
      </w:r>
    </w:p>
    <w:bookmarkEnd w:id="60"/>
    <w:bookmarkStart w:id="61" w:name="tuleviku-nõue"/>
    <w:p>
      <w:pPr>
        <w:pStyle w:val="Heading3"/>
      </w:pPr>
      <w:r>
        <w:rPr>
          <w:rStyle w:val="SectionNumber"/>
        </w:rPr>
        <w:t xml:space="preserve">2.6.4</w:t>
      </w:r>
      <w:r>
        <w:tab/>
      </w:r>
      <w:r>
        <w:t xml:space="preserve">Tuleviku nõue</w:t>
      </w:r>
    </w:p>
    <w:p>
      <w:pPr>
        <w:pStyle w:val="FirstParagraph"/>
      </w:pPr>
      <w:r>
        <w:t xml:space="preserve">Iga valitsusliige peaks enne ametisse astumist läbima</w:t>
      </w:r>
      <w:r>
        <w:t xml:space="preserve"> </w:t>
      </w:r>
      <w:r>
        <w:rPr>
          <w:b/>
          <w:bCs/>
        </w:rPr>
        <w:t xml:space="preserve">traumateadlikkuse baaskursuse</w:t>
      </w:r>
      <w:r>
        <w:t xml:space="preserve"> </w:t>
      </w:r>
      <w:r>
        <w:t xml:space="preserve">ja</w:t>
      </w:r>
      <w:r>
        <w:t xml:space="preserve"> </w:t>
      </w:r>
      <w:r>
        <w:rPr>
          <w:b/>
          <w:bCs/>
        </w:rPr>
        <w:t xml:space="preserve">mõttevigade kursuse</w:t>
      </w:r>
      <w:r>
        <w:t xml:space="preserve"> </w:t>
      </w:r>
      <w:r>
        <w:t xml:space="preserve">— mitte süüdistamiseks, vaid selleks, et otsused ei tuleks kaitsepositsioonist.</w:t>
      </w:r>
      <w:r>
        <w:t xml:space="preserve"> </w:t>
      </w:r>
      <w:r>
        <w:rPr>
          <w:b/>
          <w:bCs/>
        </w:rPr>
        <w:t xml:space="preserve">Esimene manööver:</w:t>
      </w:r>
      <w:r>
        <w:t xml:space="preserve"> </w:t>
      </w:r>
      <w:r>
        <w:t xml:space="preserve">mini-kursus K0 (inglise keeles videod) +</w:t>
      </w:r>
      <w:r>
        <w:t xml:space="preserve"> </w:t>
      </w:r>
      <w:r>
        <w:rPr>
          <w:b/>
          <w:bCs/>
        </w:rPr>
        <w:t xml:space="preserve">Lisa AY</w:t>
      </w:r>
      <w:r>
        <w:t xml:space="preserve"> </w:t>
      </w:r>
      <w:r>
        <w:t xml:space="preserve">(kuldne sild). Detailid:</w:t>
      </w:r>
      <w:r>
        <w:t xml:space="preserve"> </w:t>
      </w:r>
      <w:r>
        <w:rPr>
          <w:b/>
          <w:bCs/>
        </w:rPr>
        <w:t xml:space="preserve">Lisa T §11</w:t>
      </w:r>
      <w:r>
        <w:t xml:space="preserve">,</w:t>
      </w:r>
      <w:r>
        <w:t xml:space="preserve"> </w:t>
      </w:r>
      <w:r>
        <w:rPr>
          <w:b/>
          <w:bCs/>
        </w:rPr>
        <w:t xml:space="preserve">Lisa AY</w:t>
      </w:r>
      <w:r>
        <w:t xml:space="preserve">.</w:t>
      </w:r>
    </w:p>
    <w:p>
      <w:pPr>
        <w:pStyle w:val="BodyText"/>
      </w:pPr>
      <w:r>
        <w:rPr>
          <w:b/>
          <w:bCs/>
        </w:rPr>
        <w:t xml:space="preserve">Täielik analüüs (IPB, PMESII-PT, ASCOPE, 13 ministri profiilid, show me the money, hüpoteesid):</w:t>
      </w:r>
      <w:r>
        <w:t xml:space="preserve"> </w:t>
      </w:r>
      <w:r>
        <w:rPr>
          <w:b/>
          <w:bCs/>
        </w:rPr>
        <w:t xml:space="preserve">Lisa T</w:t>
      </w:r>
      <w:r>
        <w:t xml:space="preserve"> </w:t>
      </w:r>
      <w:r>
        <w:t xml:space="preserve">—</w:t>
      </w:r>
      <w:r>
        <w:t xml:space="preserve"> </w:t>
      </w:r>
      <w:r>
        <w:rPr>
          <w:rStyle w:val="VerbatimChar"/>
        </w:rPr>
        <w:t xml:space="preserve">lisad/lisa-t-valitsuse-ipb-analuus.md</w:t>
      </w:r>
    </w:p>
    <w:p>
      <w:r>
        <w:pict>
          <v:rect style="width:0;height:1.5pt" o:hralign="center" o:hrstd="t" o:hr="t"/>
        </w:pict>
      </w:r>
    </w:p>
    <w:bookmarkEnd w:id="61"/>
    <w:bookmarkEnd w:id="62"/>
    <w:bookmarkStart w:id="63" w:name="motiveeriv-kõne"/>
    <w:p>
      <w:pPr>
        <w:pStyle w:val="Heading2"/>
      </w:pPr>
      <w:r>
        <w:rPr>
          <w:rStyle w:val="SectionNumber"/>
        </w:rPr>
        <w:t xml:space="preserve">2.7</w:t>
      </w:r>
      <w:r>
        <w:tab/>
      </w:r>
      <w:r>
        <w:t xml:space="preserve">MOTIVEERIV KÕNE</w:t>
      </w:r>
    </w:p>
    <w:p>
      <w:pPr>
        <w:pStyle w:val="FirstParagraph"/>
      </w:pPr>
      <w:r>
        <w:rPr>
          <w:i/>
          <w:iCs/>
        </w:rPr>
        <w:t xml:space="preserve">Renee Aluste — Operatsioon „Peegel”, Eesti kodanikele.</w:t>
      </w:r>
      <w:r>
        <w:t xml:space="preserve"> </w:t>
      </w:r>
      <w:r>
        <w:rPr>
          <w:i/>
          <w:iCs/>
        </w:rPr>
        <w:t xml:space="preserve">(Kohandatud SOK / Kaitseliidu kõnest — sama põhimõte, teine lahinguväli: sinu nutitelefon, uudisvoog, pere.)</w:t>
      </w:r>
    </w:p>
    <w:p>
      <w:pPr>
        <w:pStyle w:val="BodyText"/>
      </w:pPr>
      <w:r>
        <w:t xml:space="preserve">Kaasaegne infosõda on kaootiline ja kurnav.</w:t>
      </w:r>
    </w:p>
    <w:p>
      <w:pPr>
        <w:pStyle w:val="BodyText"/>
      </w:pPr>
      <w:r>
        <w:t xml:space="preserve">Kui sa seda esimest korda tõeliselt märkad — oma uudisvoos, oma kõhutundes, peres või tööl — koget segadust, hirmu, viha, lootusetust. Kohutavaid pilte, valjusid hääli, jõhkeit sõnu. Aga hoolimata nendest tingimustest</w:t>
      </w:r>
      <w:r>
        <w:t xml:space="preserve"> </w:t>
      </w:r>
      <w:r>
        <w:rPr>
          <w:b/>
          <w:bCs/>
        </w:rPr>
        <w:t xml:space="preserve">sa pead ellu jääma</w:t>
      </w:r>
      <w:r>
        <w:t xml:space="preserve">. Mitte ainult füüsiliselt — vaimselt, pereliselt, inimesena.</w:t>
      </w:r>
    </w:p>
    <w:p>
      <w:pPr>
        <w:pStyle w:val="BodyText"/>
      </w:pPr>
      <w:r>
        <w:t xml:space="preserve">Sa võid silmitsi seista manipulatsiooniga. Sind võib ümbritseda müra — algoritmid, võõrad kanalid, üldine paanika. Su lähedased võivad karjuda kiireid arvamusi ja hinnanguid. Sa võid olla emotsionaalse „tule” all — ja mitte isegi aru saada, kust see tuli.</w:t>
      </w:r>
    </w:p>
    <w:p>
      <w:pPr>
        <w:pStyle w:val="BodyText"/>
      </w:pPr>
      <w:r>
        <w:t xml:space="preserve">Kuid sel hetkel pea meeles: kogu selles segaduses</w:t>
      </w:r>
      <w:r>
        <w:t xml:space="preserve"> </w:t>
      </w:r>
      <w:r>
        <w:rPr>
          <w:b/>
          <w:bCs/>
        </w:rPr>
        <w:t xml:space="preserve">sa pole üksi</w:t>
      </w:r>
      <w:r>
        <w:t xml:space="preserve">.</w:t>
      </w:r>
    </w:p>
    <w:p>
      <w:pPr>
        <w:pStyle w:val="BodyText"/>
      </w:pPr>
      <w:r>
        <w:t xml:space="preserve">Sa oled osa Eesti inimestest, kes on valmis õppima, tugevnema ja teisi toetama. Mitte üksinda — koos naabrite, perede, mentorite ja selle võrgustikuga, mis sinu ümber kasvab. Pea meeles, mida sa juba tead. Usalda inimesi, kes on sinu jaoks kohal. Täida oma osa — üks samm korraga.</w:t>
      </w:r>
    </w:p>
    <w:p>
      <w:pPr>
        <w:pStyle w:val="BodyText"/>
      </w:pPr>
      <w:r>
        <w:t xml:space="preserve">See paranemis-teekond õpetab ellujäämiseks vajalikke baasoskusi: turvalisus, mõistmine, kriitiline mõtlemine, aus suhtlus. Iga kodanik — iga lapsevanem, naaber, kolleeg — võib neid õppida.</w:t>
      </w:r>
    </w:p>
    <w:p>
      <w:pPr>
        <w:pStyle w:val="BodyText"/>
      </w:pPr>
      <w:r>
        <w:t xml:space="preserve">Seda on palju õppida ja omandada. Aga ausalt öeldes — need on kõigest baasoskused.</w:t>
      </w:r>
    </w:p>
    <w:p>
      <w:pPr>
        <w:pStyle w:val="BodyText"/>
      </w:pPr>
      <w:r>
        <w:t xml:space="preserve">Kodanikuna pead meeles pidama: sa ei jõua kõike ideaalselt omandada, sest on liiga palju mida meeles pidada, liiga palju lugeda, liiga palju asju mida harjutada. Ja võib-olla just seetõttu, et neid oskuseid on liiga palju, lähevad need aeglaselt meelest — ununevad. Inimene läheb pehmeks, nõrgaks, üksildaseks.</w:t>
      </w:r>
    </w:p>
    <w:p>
      <w:pPr>
        <w:pStyle w:val="BodyText"/>
      </w:pPr>
      <w:r>
        <w:t xml:space="preserve">Aga on kodanikke, kes jätkavad õppimist, jätkavad pingutamist. Nad tahavad olla selgemad, targemad, tugevamad — enda jaoks ja teiste jaoks.</w:t>
      </w:r>
    </w:p>
    <w:p>
      <w:pPr>
        <w:pStyle w:val="BodyText"/>
      </w:pPr>
      <w:r>
        <w:t xml:space="preserve">Neil on enesedistsipliin ja motivatsioon, et minna edasi ja teisi endaga kaasa vedada — läbi raskuste, olla eestvedaja, mentor, eeskuju, juht.</w:t>
      </w:r>
    </w:p>
    <w:p>
      <w:pPr>
        <w:pStyle w:val="BodyText"/>
      </w:pPr>
      <w:r>
        <w:t xml:space="preserve">Vaadates sinu poole — ma näen, et sinu seas on inimesi, kes sobivad sellesse rolli. Ja usun, et kui me kohtume aasta või aastate pärast, siis</w:t>
      </w:r>
      <w:r>
        <w:t xml:space="preserve"> </w:t>
      </w:r>
      <w:r>
        <w:rPr>
          <w:b/>
          <w:bCs/>
        </w:rPr>
        <w:t xml:space="preserve">sina oled see</w:t>
      </w:r>
      <w:r>
        <w:t xml:space="preserve">, kes juhib oma lähedasi segadusest välja. Ja toob nad tagasi — elusana, tervena, peres.</w:t>
      </w:r>
    </w:p>
    <w:p>
      <w:pPr>
        <w:pStyle w:val="BodyText"/>
      </w:pPr>
      <w:r>
        <w:rPr>
          <w:b/>
          <w:bCs/>
        </w:rPr>
        <w:t xml:space="preserve">Eesti eest. Koos. Lõpuni.</w:t>
      </w:r>
    </w:p>
    <w:p>
      <w:pPr>
        <w:pStyle w:val="BlockText"/>
      </w:pPr>
      <w:r>
        <w:rPr>
          <w:i/>
          <w:iCs/>
        </w:rPr>
        <w:t xml:space="preserve">Enne kui oled juht, mentor või eeskuju — oled õppija. Õpi ennast tundma. See on pikk mäng. Teisel pool on armastust täis väärtuslik elu.</w:t>
      </w:r>
    </w:p>
    <w:p>
      <w:r>
        <w:pict>
          <v:rect style="width:0;height:1.5pt" o:hralign="center" o:hrstd="t" o:hr="t"/>
        </w:pict>
      </w:r>
    </w:p>
    <w:bookmarkEnd w:id="63"/>
    <w:bookmarkStart w:id="71" w:name="miks-ajend.-eesmärk."/>
    <w:p>
      <w:pPr>
        <w:pStyle w:val="Heading2"/>
      </w:pPr>
      <w:r>
        <w:rPr>
          <w:rStyle w:val="SectionNumber"/>
        </w:rPr>
        <w:t xml:space="preserve">2.8</w:t>
      </w:r>
      <w:r>
        <w:tab/>
      </w:r>
      <w:r>
        <w:t xml:space="preserve">MIKS? AJEND. EESMÄRK.</w:t>
      </w:r>
    </w:p>
    <w:p>
      <w:pPr>
        <w:pStyle w:val="BlockText"/>
      </w:pPr>
      <w:r>
        <w:rPr>
          <w:i/>
          <w:iCs/>
        </w:rPr>
        <w:t xml:space="preserve">Kui sa mõtled „WTF?” —</w:t>
      </w:r>
      <w:r>
        <w:rPr>
          <w:i/>
          <w:iCs/>
        </w:rPr>
        <w:t xml:space="preserve"> </w:t>
      </w:r>
      <w:r>
        <w:rPr>
          <w:b/>
          <w:bCs/>
          <w:i/>
          <w:iCs/>
        </w:rPr>
        <w:t xml:space="preserve">loe just seda</w:t>
      </w:r>
      <w:r>
        <w:rPr>
          <w:i/>
          <w:iCs/>
        </w:rPr>
        <w:t xml:space="preserve">. Ülejäänud dokument on detail, plaan ja võrgustik. See on tuum.</w:t>
      </w:r>
    </w:p>
    <w:bookmarkStart w:id="64" w:name="mis-see-ei-ole"/>
    <w:p>
      <w:pPr>
        <w:pStyle w:val="Heading3"/>
      </w:pPr>
      <w:r>
        <w:rPr>
          <w:rStyle w:val="SectionNumber"/>
        </w:rPr>
        <w:t xml:space="preserve">2.8.1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Sõda relvadega</w:t>
            </w:r>
          </w:p>
        </w:tc>
        <w:tc>
          <w:tcPr/>
          <w:p>
            <w:pPr>
              <w:pStyle w:val="Compact"/>
            </w:pPr>
            <w:r>
              <w:t xml:space="preserve">Vastutegevus infosõjale — su nutitelefonis, uudisvoos, kõhutundes</w:t>
            </w:r>
          </w:p>
        </w:tc>
      </w:tr>
      <w:tr>
        <w:tc>
          <w:tcPr/>
          <w:p>
            <w:pPr>
              <w:pStyle w:val="Compact"/>
            </w:pPr>
            <w:r>
              <w:t xml:space="preserve">Riiklik käsk või erakond</w:t>
            </w:r>
          </w:p>
        </w:tc>
        <w:tc>
          <w:tcPr/>
          <w:p>
            <w:pPr>
              <w:pStyle w:val="Compact"/>
            </w:pPr>
            <w:r>
              <w:rPr>
                <w:b/>
                <w:bCs/>
              </w:rPr>
              <w:t xml:space="preserve">Kodanikualgatus</w:t>
            </w:r>
            <w:r>
              <w:t xml:space="preserve"> </w:t>
            </w:r>
            <w:r>
              <w:t xml:space="preserve">— toetab riiki, ei asenda seda</w:t>
            </w:r>
          </w:p>
        </w:tc>
      </w:tr>
      <w:tr>
        <w:tc>
          <w:tcPr/>
          <w:p>
            <w:pPr>
              <w:pStyle w:val="Compact"/>
            </w:pPr>
            <w:r>
              <w:t xml:space="preserve">Vandenõuteooria müügimasin</w:t>
            </w:r>
          </w:p>
        </w:tc>
        <w:tc>
          <w:tcPr/>
          <w:p>
            <w:pPr>
              <w:pStyle w:val="Compact"/>
            </w:pPr>
            <w:r>
              <w:t xml:space="preserve">Aus eesmärk, läbipaistev kavatsus, kontrollitavad allikad</w:t>
            </w:r>
          </w:p>
        </w:tc>
      </w:tr>
      <w:tr>
        <w:tc>
          <w:tcPr/>
          <w:p>
            <w:pPr>
              <w:pStyle w:val="Compact"/>
            </w:pPr>
            <w:r>
              <w:t xml:space="preserve">Ühe mehe show</w:t>
            </w:r>
          </w:p>
        </w:tc>
        <w:tc>
          <w:tcPr/>
          <w:p>
            <w:pPr>
              <w:pStyle w:val="Compact"/>
            </w:pPr>
            <w:r>
              <w:t xml:space="preserve">Võrgustik +</w:t>
            </w:r>
            <w:r>
              <w:t xml:space="preserve"> </w:t>
            </w:r>
            <w:r>
              <w:rPr>
                <w:b/>
                <w:bCs/>
              </w:rPr>
              <w:t xml:space="preserve">V-formatsioon</w:t>
            </w:r>
            <w:r>
              <w:t xml:space="preserve"> </w:t>
            </w:r>
            <w:r>
              <w:t xml:space="preserve">— rotatsioon, mitte üks eesmine igavesti (Lisa I)</w:t>
            </w:r>
          </w:p>
        </w:tc>
      </w:tr>
    </w:tbl>
    <w:bookmarkEnd w:id="64"/>
    <w:bookmarkStart w:id="65" w:name="ajend-miks-praegu"/>
    <w:p>
      <w:pPr>
        <w:pStyle w:val="Heading3"/>
      </w:pPr>
      <w:r>
        <w:rPr>
          <w:rStyle w:val="SectionNumber"/>
        </w:rPr>
        <w:t xml:space="preserve">2.8.2</w:t>
      </w:r>
      <w:r>
        <w:tab/>
      </w:r>
      <w:r>
        <w:t xml:space="preserve">AJEND — miks praegu?</w:t>
      </w:r>
    </w:p>
    <w:p>
      <w:pPr>
        <w:pStyle w:val="FirstParagraph"/>
      </w:pPr>
      <w:r>
        <w:t xml:space="preserve">Renee Aluste ei alustanud teooriast. Ta alustas oma elust:</w:t>
      </w:r>
    </w:p>
    <w:p>
      <w:pPr>
        <w:pStyle w:val="Compact"/>
        <w:numPr>
          <w:ilvl w:val="0"/>
          <w:numId w:val="1003"/>
        </w:numPr>
      </w:pPr>
      <w:r>
        <w:rPr>
          <w:b/>
          <w:bCs/>
        </w:rPr>
        <w:t xml:space="preserve">Ta elas läbi murde.</w:t>
      </w:r>
      <w:r>
        <w:t xml:space="preserve"> </w:t>
      </w:r>
      <w:r>
        <w:t xml:space="preserve">Depressioon, infosõja mõju, isolatsioon, ekraan, lootusetus — ja taastumine (Lisa H).</w:t>
      </w:r>
      <w:r>
        <w:t xml:space="preserve"> </w:t>
      </w:r>
      <w:r>
        <w:rPr>
          <w:b/>
          <w:bCs/>
        </w:rPr>
        <w:t xml:space="preserve">37 aastat</w:t>
      </w:r>
      <w:r>
        <w:t xml:space="preserve"> </w:t>
      </w:r>
      <w:r>
        <w:t xml:space="preserve">domineeriva juhtimise ja vägivalla all (</w:t>
      </w:r>
      <w:r>
        <w:rPr>
          <w:i/>
          <w:iCs/>
        </w:rPr>
        <w:t xml:space="preserve">mind ei kiusatud väikena</w:t>
      </w:r>
      <w:r>
        <w:t xml:space="preserve"> </w:t>
      </w:r>
      <w:r>
        <w:t xml:space="preserve">— aga leivale suud, kõik ära, vastu tahtmist). Kolm last võõrandatud. Oli ise kooli kiusaja.</w:t>
      </w:r>
      <w:r>
        <w:t xml:space="preserve"> </w:t>
      </w:r>
      <w:r>
        <w:rPr>
          <w:i/>
          <w:iCs/>
        </w:rPr>
        <w:t xml:space="preserve">Ma elasin üle surma.</w:t>
      </w:r>
      <w:r>
        <w:t xml:space="preserve"> </w:t>
      </w:r>
      <w:r>
        <w:t xml:space="preserve">Lahendus:</w:t>
      </w:r>
      <w:r>
        <w:t xml:space="preserve"> </w:t>
      </w:r>
      <w:r>
        <w:rPr>
          <w:b/>
          <w:bCs/>
        </w:rPr>
        <w:t xml:space="preserve">inimesekeskne juhtimine</w:t>
      </w:r>
      <w:r>
        <w:t xml:space="preserve"> </w:t>
      </w:r>
      <w:r>
        <w:t xml:space="preserve">(Kert + Steiger, Lisa I).</w:t>
      </w:r>
    </w:p>
    <w:p>
      <w:pPr>
        <w:pStyle w:val="Compact"/>
        <w:numPr>
          <w:ilvl w:val="0"/>
          <w:numId w:val="1003"/>
        </w:numPr>
      </w:pPr>
      <w:r>
        <w:rPr>
          <w:b/>
          <w:bCs/>
        </w:rPr>
        <w:t xml:space="preserve">Ta põles läbi.</w:t>
      </w:r>
      <w:r>
        <w:t xml:space="preserve"> </w:t>
      </w:r>
      <w:r>
        <w:t xml:space="preserve">Umbes kolm aastat Sõdurioskuste kursuseid — efektiivselt, suurelt — kuni läbipõlemise ilmingud sundisid peatuma. Seekord tehakse</w:t>
      </w:r>
      <w:r>
        <w:t xml:space="preserve"> </w:t>
      </w:r>
      <w:r>
        <w:rPr>
          <w:b/>
          <w:bCs/>
        </w:rPr>
        <w:t xml:space="preserve">targemalt</w:t>
      </w:r>
      <w:r>
        <w:t xml:space="preserve">: 1-1 vestlused, rotatsioon, mitte üks mees kogu aeg ees.</w:t>
      </w:r>
    </w:p>
    <w:p>
      <w:pPr>
        <w:pStyle w:val="Compact"/>
        <w:numPr>
          <w:ilvl w:val="0"/>
          <w:numId w:val="1003"/>
        </w:numPr>
      </w:pPr>
      <w:r>
        <w:rPr>
          <w:b/>
          <w:bCs/>
        </w:rPr>
        <w:t xml:space="preserve">Riik teeb tööd, aga sõnum ei jõua igasse peresse.</w:t>
      </w:r>
      <w:r>
        <w:t xml:space="preserve"> </w:t>
      </w:r>
      <w:r>
        <w:t xml:space="preserve">Kaitsevägi, Kaitseliit, KAPO — head. Siiski tabavad algoritmid (TikTok, Telegram, võõrkeelsed kanalid) inimesi enne, kui nad aru saavad.</w:t>
      </w:r>
    </w:p>
    <w:p>
      <w:pPr>
        <w:pStyle w:val="Compact"/>
        <w:numPr>
          <w:ilvl w:val="0"/>
          <w:numId w:val="1003"/>
        </w:numPr>
      </w:pPr>
      <w:r>
        <w:rPr>
          <w:b/>
          <w:bCs/>
        </w:rPr>
        <w:t xml:space="preserve">Üks veteran õpetas.</w:t>
      </w:r>
      <w:r>
        <w:t xml:space="preserve"> </w:t>
      </w:r>
      <w:r>
        <w:t xml:space="preserve">Dominants ei tööta inimeste peal pikas mängus. Ausus ja usaldus töötavad paremini kui reeglid, mida kõik teavad, et on vale. (Vt allpool — lugu ilma nimeta.)</w:t>
      </w:r>
    </w:p>
    <w:p>
      <w:pPr>
        <w:pStyle w:val="Compact"/>
        <w:numPr>
          <w:ilvl w:val="0"/>
          <w:numId w:val="1003"/>
        </w:numPr>
      </w:pPr>
      <w:r>
        <w:rPr>
          <w:b/>
          <w:bCs/>
        </w:rPr>
        <w:t xml:space="preserve">Valitsuse tulemused ei teeni peresid.</w:t>
      </w:r>
      <w:r>
        <w:t xml:space="preserve"> </w:t>
      </w:r>
      <w:r>
        <w:t xml:space="preserve">Sündide langus, usalduse kriis, laste vaesus — vt</w:t>
      </w:r>
      <w:r>
        <w:t xml:space="preserve"> </w:t>
      </w:r>
      <w:r>
        <w:rPr>
          <w:b/>
          <w:bCs/>
        </w:rPr>
        <w:t xml:space="preserve">Hetke-analüüs</w:t>
      </w:r>
      <w:r>
        <w:t xml:space="preserve"> </w:t>
      </w:r>
      <w:r>
        <w:t xml:space="preserve">(dokumendi algus) ja</w:t>
      </w:r>
      <w:r>
        <w:t xml:space="preserve"> </w:t>
      </w:r>
      <w:r>
        <w:rPr>
          <w:b/>
          <w:bCs/>
        </w:rPr>
        <w:t xml:space="preserve">Lisa T</w:t>
      </w:r>
      <w:r>
        <w:t xml:space="preserve"> </w:t>
      </w:r>
      <w:r>
        <w:t xml:space="preserve">(täielik IPB-analüüs).</w:t>
      </w:r>
    </w:p>
    <w:p>
      <w:pPr>
        <w:pStyle w:val="FirstParagraph"/>
      </w:pPr>
      <w:r>
        <w:rPr>
          <w:b/>
          <w:bCs/>
        </w:rPr>
        <w:t xml:space="preserve">Esimene ukse lahti tegemine:</w:t>
      </w:r>
      <w:r>
        <w:t xml:space="preserve"> </w:t>
      </w:r>
      <w:r>
        <w:t xml:space="preserve">1-1 vestlus</w:t>
      </w:r>
      <w:r>
        <w:t xml:space="preserve"> </w:t>
      </w:r>
      <w:r>
        <w:rPr>
          <w:b/>
          <w:bCs/>
        </w:rPr>
        <w:t xml:space="preserve">Rene Toomsega</w:t>
      </w:r>
      <w:r>
        <w:t xml:space="preserve"> </w:t>
      </w:r>
      <w:r>
        <w:t xml:space="preserve">on alustatud.</w:t>
      </w:r>
    </w:p>
    <w:bookmarkEnd w:id="65"/>
    <w:bookmarkStart w:id="66" w:name="X259d51cb4ce78f0d828dd87d0d355afe0ce4844"/>
    <w:p>
      <w:pPr>
        <w:pStyle w:val="Heading3"/>
      </w:pPr>
      <w:r>
        <w:rPr>
          <w:rStyle w:val="SectionNumber"/>
        </w:rPr>
        <w:t xml:space="preserve">2.8.3</w:t>
      </w:r>
      <w:r>
        <w:tab/>
      </w:r>
      <w:r>
        <w:t xml:space="preserve">MIKS RENEE? — e-sliin, suur pilt ja lihtsad tööriistad</w:t>
      </w:r>
    </w:p>
    <w:p>
      <w:pPr>
        <w:pStyle w:val="FirstParagraph"/>
      </w:pPr>
      <w:r>
        <w:t xml:space="preserve">Renee ei räägi laua tagant teooriat.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lühiajaline lahendus, üks juhtum korraga. See on vajalik töö — aga see ei näita kogu pilti.</w:t>
      </w:r>
    </w:p>
    <w:p>
      <w:pPr>
        <w:pStyle w:val="BodyText"/>
      </w:pPr>
      <w:r>
        <w:t xml:space="preserve">Renee-l on</w:t>
      </w:r>
      <w:r>
        <w:t xml:space="preserve"> </w:t>
      </w:r>
      <w:r>
        <w:rPr>
          <w:b/>
          <w:bCs/>
        </w:rPr>
        <w:t xml:space="preserve">suur vaade</w:t>
      </w:r>
      <w:r>
        <w:t xml:space="preserve"> </w:t>
      </w:r>
      <w:r>
        <w:t xml:space="preserve">kogu olukorrale. Ta näeb mustreid, mida üksik üksus oma rindejoone pealt ei näe:</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Mis e-sliinil juhtub</w:t>
            </w:r>
          </w:p>
        </w:tc>
        <w:tc>
          <w:tcPr/>
          <w:p>
            <w:pPr>
              <w:pStyle w:val="Compact"/>
            </w:pPr>
            <w:r>
              <w:t xml:space="preserve">Mida suur pilt näitab</w:t>
            </w:r>
          </w:p>
        </w:tc>
      </w:tr>
      <w:tr>
        <w:tc>
          <w:tcPr/>
          <w:p>
            <w:pPr>
              <w:pStyle w:val="Compact"/>
            </w:pPr>
            <w:r>
              <w:t xml:space="preserve">Üks üksus kustutab ärevust</w:t>
            </w:r>
          </w:p>
        </w:tc>
        <w:tc>
          <w:tcPr/>
          <w:p>
            <w:pPr>
              <w:pStyle w:val="Compact"/>
            </w:pPr>
            <w:r>
              <w:t xml:space="preserve">Infosõja ja elurütmi probleem jääb alles</w:t>
            </w:r>
          </w:p>
        </w:tc>
      </w:tr>
      <w:tr>
        <w:tc>
          <w:tcPr/>
          <w:p>
            <w:pPr>
              <w:pStyle w:val="Compact"/>
            </w:pPr>
            <w:r>
              <w:t xml:space="preserve">Teine üksus parandab suhtlust</w:t>
            </w:r>
          </w:p>
        </w:tc>
        <w:tc>
          <w:tcPr/>
          <w:p>
            <w:pPr>
              <w:pStyle w:val="Compact"/>
            </w:pPr>
            <w:r>
              <w:t xml:space="preserve">Pere ja uni jäävad lahendamata</w:t>
            </w:r>
          </w:p>
        </w:tc>
      </w:tr>
      <w:tr>
        <w:tc>
          <w:tcPr/>
          <w:p>
            <w:pPr>
              <w:pStyle w:val="Compact"/>
            </w:pPr>
            <w:r>
              <w:t xml:space="preserve">Kolmas üksus annab struktuuri</w:t>
            </w:r>
          </w:p>
        </w:tc>
        <w:tc>
          <w:tcPr/>
          <w:p>
            <w:pPr>
              <w:pStyle w:val="Compact"/>
            </w:pPr>
            <w:r>
              <w:t xml:space="preserve">Inimene ei tea, mida kodus teha</w:t>
            </w:r>
          </w:p>
        </w:tc>
      </w:tr>
    </w:tbl>
    <w:p>
      <w:pPr>
        <w:pStyle w:val="BodyText"/>
      </w:pPr>
      <w:r>
        <w:rPr>
          <w:b/>
          <w:bCs/>
        </w:rPr>
        <w:t xml:space="preserve">Mida Renee Kaitseväes on näinud</w:t>
      </w:r>
      <w:r>
        <w:t xml:space="preserve"> </w:t>
      </w:r>
      <w:r>
        <w:t xml:space="preserve">— see on üks põhjus, miks ta räägib:</w:t>
      </w:r>
    </w:p>
    <w:p>
      <w:pPr>
        <w:pStyle w:val="BodyText"/>
      </w:pPr>
      <w:r>
        <w:t xml:space="preserve">Paljud inimesed</w:t>
      </w:r>
      <w:r>
        <w:t xml:space="preserve"> </w:t>
      </w:r>
      <w:r>
        <w:rPr>
          <w:b/>
          <w:bCs/>
        </w:rPr>
        <w:t xml:space="preserve">ei tee seda, mida nad peaksid tegema ametikoha juhendi järgi</w:t>
      </w:r>
      <w:r>
        <w:t xml:space="preserve">. Mitte kõik — aga piisavalt paljud, et</w:t>
      </w:r>
      <w:r>
        <w:t xml:space="preserve"> </w:t>
      </w:r>
      <w:r>
        <w:rPr>
          <w:b/>
          <w:bCs/>
        </w:rPr>
        <w:t xml:space="preserve">kannataks kogu süsteem</w:t>
      </w:r>
      <w:r>
        <w:t xml:space="preserve">. Kogu raskus langeb nendele, kes</w:t>
      </w:r>
      <w:r>
        <w:t xml:space="preserve"> </w:t>
      </w:r>
      <w:r>
        <w:rPr>
          <w:b/>
          <w:bCs/>
        </w:rPr>
        <w:t xml:space="preserve">teevad tööd päriselt</w:t>
      </w:r>
      <w:r>
        <w:t xml:space="preserve">. Nemad on</w:t>
      </w:r>
      <w:r>
        <w:t xml:space="preserve"> </w:t>
      </w:r>
      <w:r>
        <w:rPr>
          <w:b/>
          <w:bCs/>
        </w:rPr>
        <w:t xml:space="preserve">läbipõlenud ja katki</w:t>
      </w:r>
      <w:r>
        <w:t xml:space="preserve"> </w:t>
      </w:r>
      <w:r>
        <w:t xml:space="preserve">— ja</w:t>
      </w:r>
      <w:r>
        <w:t xml:space="preserve"> </w:t>
      </w:r>
      <w:r>
        <w:rPr>
          <w:b/>
          <w:bCs/>
        </w:rPr>
        <w:t xml:space="preserve">lahkuvad süsteemist kiiresti</w:t>
      </w:r>
      <w:r>
        <w:t xml:space="preserve">. See ei ole ainult inimeste probleem. See on</w:t>
      </w:r>
      <w:r>
        <w:t xml:space="preserve"> </w:t>
      </w:r>
      <w:r>
        <w:rPr>
          <w:b/>
          <w:bCs/>
        </w:rPr>
        <w:t xml:space="preserve">juhtimise ja vastutuse</w:t>
      </w:r>
      <w:r>
        <w:t xml:space="preserve"> </w:t>
      </w:r>
      <w:r>
        <w:t xml:space="preserve">probleem.</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Mis juhtub</w:t>
            </w:r>
          </w:p>
        </w:tc>
        <w:tc>
          <w:tcPr/>
          <w:p>
            <w:pPr>
              <w:pStyle w:val="Compact"/>
            </w:pPr>
            <w:r>
              <w:t xml:space="preserve">Mida see tähendab</w:t>
            </w:r>
          </w:p>
        </w:tc>
      </w:tr>
      <w:tr>
        <w:tc>
          <w:tcPr/>
          <w:p>
            <w:pPr>
              <w:pStyle w:val="Compact"/>
            </w:pPr>
            <w:r>
              <w:t xml:space="preserve">Keegi ei tee oma osa</w:t>
            </w:r>
          </w:p>
        </w:tc>
        <w:tc>
          <w:tcPr/>
          <w:p>
            <w:pPr>
              <w:pStyle w:val="Compact"/>
            </w:pPr>
            <w:r>
              <w:t xml:space="preserve">Teised peavad kompenseerima</w:t>
            </w:r>
          </w:p>
        </w:tc>
      </w:tr>
      <w:tr>
        <w:tc>
          <w:tcPr/>
          <w:p>
            <w:pPr>
              <w:pStyle w:val="Compact"/>
            </w:pPr>
            <w:r>
              <w:t xml:space="preserve">Koormus koondub vähestele</w:t>
            </w:r>
          </w:p>
        </w:tc>
        <w:tc>
          <w:tcPr/>
          <w:p>
            <w:pPr>
              <w:pStyle w:val="Compact"/>
            </w:pPr>
            <w:r>
              <w:t xml:space="preserve">Läbipõlemine, lahkumine</w:t>
            </w:r>
          </w:p>
        </w:tc>
      </w:tr>
      <w:tr>
        <w:tc>
          <w:tcPr/>
          <w:p>
            <w:pPr>
              <w:pStyle w:val="Compact"/>
            </w:pPr>
            <w:r>
              <w:t xml:space="preserve">Süsteem kaotab parimad</w:t>
            </w:r>
          </w:p>
        </w:tc>
        <w:tc>
          <w:tcPr/>
          <w:p>
            <w:pPr>
              <w:pStyle w:val="Compact"/>
            </w:pPr>
            <w:r>
              <w:t xml:space="preserve">Jäävad need, kes „põlevad läbi” või lahkuvad</w:t>
            </w:r>
          </w:p>
        </w:tc>
      </w:tr>
    </w:tbl>
    <w:p>
      <w:pPr>
        <w:pStyle w:val="BodyText"/>
      </w:pPr>
      <w:r>
        <w:rPr>
          <w:b/>
          <w:bCs/>
        </w:rPr>
        <w:t xml:space="preserve">Lahendus on lihtne mõttes:</w:t>
      </w:r>
      <w:r>
        <w:t xml:space="preserve"> </w:t>
      </w:r>
      <w:r>
        <w:t xml:space="preserve">kui</w:t>
      </w:r>
      <w:r>
        <w:t xml:space="preserve"> </w:t>
      </w:r>
      <w:r>
        <w:rPr>
          <w:b/>
          <w:bCs/>
        </w:rPr>
        <w:t xml:space="preserve">kõik</w:t>
      </w:r>
      <w:r>
        <w:t xml:space="preserve"> </w:t>
      </w:r>
      <w:r>
        <w:t xml:space="preserve">hakkaksid vastutama — teeksid seda, mida nad peaksid tegema —</w:t>
      </w:r>
      <w:r>
        <w:t xml:space="preserve"> </w:t>
      </w:r>
      <w:r>
        <w:rPr>
          <w:b/>
          <w:bCs/>
        </w:rPr>
        <w:t xml:space="preserve">kõigi olukord paraneb</w:t>
      </w:r>
      <w:r>
        <w:t xml:space="preserve">. Aga vastutus tuleb</w:t>
      </w:r>
      <w:r>
        <w:t xml:space="preserve"> </w:t>
      </w:r>
      <w:r>
        <w:rPr>
          <w:b/>
          <w:bCs/>
        </w:rPr>
        <w:t xml:space="preserve">alles pärast</w:t>
      </w:r>
      <w:r>
        <w:t xml:space="preserve"> </w:t>
      </w:r>
      <w:r>
        <w:t xml:space="preserve">inimesekeskset juhtimist: turvalisus → mõistmine → roll + eesmärk + juhis (Steiger, Lisa I). Mitte üks kangelane, kes kannab kõike.</w:t>
      </w:r>
    </w:p>
    <w:p>
      <w:pPr>
        <w:pStyle w:val="BodyText"/>
      </w:pPr>
      <w:r>
        <w:t xml:space="preserve">Aga et inimesed</w:t>
      </w:r>
      <w:r>
        <w:t xml:space="preserve"> </w:t>
      </w:r>
      <w:r>
        <w:rPr>
          <w:b/>
          <w:bCs/>
        </w:rPr>
        <w:t xml:space="preserve">saaksid aru, mis üldse valesti on</w:t>
      </w:r>
      <w:r>
        <w:t xml:space="preserve">,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Inimene ei võta vastutust keskkonnas, kus teda alandatakse, hirmutatakse või surutakse alla. Ta ei näe juurt — ta näeb ainult survet.</w:t>
      </w:r>
    </w:p>
    <w:p>
      <w:pPr>
        <w:pStyle w:val="BodyText"/>
      </w:pPr>
      <w:r>
        <w:rPr>
          <w:b/>
          <w:bCs/>
        </w:rPr>
        <w:t xml:space="preserve">Lahendus on inimesekeskne juhtimine</w:t>
      </w:r>
      <w:r>
        <w:t xml:space="preserve"> </w:t>
      </w:r>
      <w:r>
        <w:t xml:space="preserve">(Lisa I — Steiger 1997, Kert eessõna 2011):</w:t>
      </w:r>
      <w:r>
        <w:t xml:space="preserve"> </w:t>
      </w:r>
      <w:r>
        <w:rPr>
          <w:i/>
          <w:iCs/>
        </w:rPr>
        <w:t xml:space="preserve">„90-ndate aastate noori ei saa enam, nagu nende isasid, sõjaväeteenistuses kohelda ja juhtida teisiti kui tsiviilelus.”</w:t>
      </w:r>
      <w:r>
        <w:t xml:space="preserve"> </w:t>
      </w:r>
      <w:r>
        <w:t xml:space="preserve">Sama inimesed — teksad või välivorm. Austus, turvalisus, mõistmine — ja alles siis vastutus.</w:t>
      </w:r>
    </w:p>
    <w:p>
      <w:pPr>
        <w:pStyle w:val="BodyText"/>
      </w:pPr>
      <w:r>
        <w:rPr>
          <w:b/>
          <w:bCs/>
        </w:rPr>
        <w:t xml:space="preserve">Miks inimesed käituvad nii, nagu nad käituvad:</w:t>
      </w:r>
      <w:r>
        <w:t xml:space="preserve"> </w:t>
      </w:r>
      <w:r>
        <w:t xml:space="preserve">kiusamine ei ole ainult „halb iseloom”.</w:t>
      </w:r>
      <w:r>
        <w:t xml:space="preserve"> </w:t>
      </w:r>
      <w:r>
        <w:rPr>
          <w:i/>
          <w:iCs/>
        </w:rPr>
        <w:t xml:space="preserve">Imeline Teadus</w:t>
      </w:r>
      <w:r>
        <w:t xml:space="preserve"> </w:t>
      </w:r>
      <w:r>
        <w:t xml:space="preserve">(11/2023) näitab: kiusamine</w:t>
      </w:r>
      <w:r>
        <w:t xml:space="preserve"> </w:t>
      </w:r>
      <w:r>
        <w:rPr>
          <w:b/>
          <w:bCs/>
        </w:rPr>
        <w:t xml:space="preserve">muudab aju anatoomiat ja keemiat</w:t>
      </w:r>
      <w:r>
        <w:t xml:space="preserve"> </w:t>
      </w:r>
      <w:r>
        <w:t xml:space="preserve">— virgatsained ja võrgustikud lähevad tasakaalust välja. Kiusaja kujuneb geenide ja keskkonna mõjul; kiusatu kannab arme</w:t>
      </w:r>
      <w:r>
        <w:t xml:space="preserve"> </w:t>
      </w:r>
      <w:r>
        <w:rPr>
          <w:b/>
          <w:bCs/>
        </w:rPr>
        <w:t xml:space="preserve">täiskasvanueasse</w:t>
      </w:r>
      <w:r>
        <w:t xml:space="preserve">. Bessel van der Kolk (</w:t>
      </w:r>
      <w:r>
        <w:rPr>
          <w:i/>
          <w:iCs/>
        </w:rPr>
        <w:t xml:space="preserve">The Body Keeps the Score</w:t>
      </w:r>
      <w:r>
        <w:t xml:space="preserve">, ISBN 978-0-141-97861-1) selgitab, kuidas trauma</w:t>
      </w:r>
      <w:r>
        <w:t xml:space="preserve"> </w:t>
      </w:r>
      <w:r>
        <w:rPr>
          <w:b/>
          <w:bCs/>
        </w:rPr>
        <w:t xml:space="preserve">elab kehas</w:t>
      </w:r>
      <w:r>
        <w:t xml:space="preserve"> </w:t>
      </w:r>
      <w:r>
        <w:t xml:space="preserve">— pre-verbaalne reaktsioon, triggerid, kaitsepositsioon. Täielik teaduslik alus:</w:t>
      </w:r>
      <w:r>
        <w:t xml:space="preserve"> </w:t>
      </w:r>
      <w:r>
        <w:rPr>
          <w:b/>
          <w:bCs/>
        </w:rPr>
        <w:t xml:space="preserve">Lisa S</w:t>
      </w:r>
      <w:r>
        <w:t xml:space="preserve">.</w:t>
      </w:r>
    </w:p>
    <w:p>
      <w:pPr>
        <w:pStyle w:val="BodyText"/>
      </w:pPr>
      <w:r>
        <w:rPr>
          <w:b/>
          <w:bCs/>
        </w:rPr>
        <w:t xml:space="preserve">Miks uni on esimene tööriist:</w:t>
      </w:r>
      <w:r>
        <w:t xml:space="preserve"> </w:t>
      </w:r>
      <w:r>
        <w:t xml:space="preserve">Matthew Walker (</w:t>
      </w:r>
      <w:r>
        <w:rPr>
          <w:i/>
          <w:iCs/>
        </w:rPr>
        <w:t xml:space="preserve">Why We Sleep</w:t>
      </w:r>
      <w:r>
        <w:t xml:space="preserve">, ISBN 978-0-141-9835-6-9) näitab: üks öö piisavast unest ilma jätmine</w:t>
      </w:r>
      <w:r>
        <w:t xml:space="preserve"> </w:t>
      </w:r>
      <w:r>
        <w:rPr>
          <w:b/>
          <w:bCs/>
        </w:rPr>
        <w:t xml:space="preserve">tugevdab mandeltuumareaktsiooni</w:t>
      </w:r>
      <w:r>
        <w:t xml:space="preserve"> </w:t>
      </w:r>
      <w:r>
        <w:t xml:space="preserve">ja</w:t>
      </w:r>
      <w:r>
        <w:t xml:space="preserve"> </w:t>
      </w:r>
      <w:r>
        <w:rPr>
          <w:b/>
          <w:bCs/>
        </w:rPr>
        <w:t xml:space="preserve">nõrgendab impulssikontrolli</w:t>
      </w:r>
      <w:r>
        <w:t xml:space="preserve"> </w:t>
      </w:r>
      <w:r>
        <w:t xml:space="preserve">— sama mehhanism, mida trauma juba süvendab. Uni puudus imiteerib ATH-t, halvendab mälu ja otsuseid. Enne silti ja „võta kokku” —</w:t>
      </w:r>
      <w:r>
        <w:t xml:space="preserve"> </w:t>
      </w:r>
      <w:r>
        <w:rPr>
          <w:b/>
          <w:bCs/>
        </w:rPr>
        <w:t xml:space="preserve">vaata und</w:t>
      </w:r>
      <w:r>
        <w:t xml:space="preserve">. Täielik alus:</w:t>
      </w:r>
      <w:r>
        <w:t xml:space="preserve"> </w:t>
      </w:r>
      <w:r>
        <w:rPr>
          <w:b/>
          <w:bCs/>
        </w:rPr>
        <w:t xml:space="preserve">Lisa V</w:t>
      </w:r>
      <w:r>
        <w:t xml:space="preserve">.</w:t>
      </w:r>
    </w:p>
    <w:p>
      <w:pPr>
        <w:pStyle w:val="BodyText"/>
      </w:pPr>
      <w:r>
        <w:t xml:space="preserve">Need probleemid on käsitletud selles</w:t>
      </w:r>
      <w:r>
        <w:t xml:space="preserve"> </w:t>
      </w:r>
      <w:r>
        <w:rPr>
          <w:b/>
          <w:bCs/>
        </w:rPr>
        <w:t xml:space="preserve">rahva taastamise juhises</w:t>
      </w:r>
      <w:r>
        <w:t xml:space="preserve"> </w:t>
      </w:r>
      <w:r>
        <w:t xml:space="preserve">(see dokument ja Tugeva Isa seeria). Ja need on</w:t>
      </w:r>
      <w:r>
        <w:t xml:space="preserve"> </w:t>
      </w:r>
      <w:r>
        <w:rPr>
          <w:b/>
          <w:bCs/>
        </w:rPr>
        <w:t xml:space="preserve">väga lihtsasti lahendatavad lihtsate tööriistadega</w:t>
      </w:r>
      <w:r>
        <w:t xml:space="preserve"> </w:t>
      </w:r>
      <w:r>
        <w:t xml:space="preserve">— uni, liikumine, toit, aus vestlus, mentor, 1-1 kontakt, roll + eesmärk + juhis. Mitte raketiteadus. Mitte miljardiprojekt.</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üks neist inimestest, kes seda mustrit näeb. Ta on Reneele öelnud, et</w:t>
      </w:r>
      <w:r>
        <w:t xml:space="preserve"> </w:t>
      </w:r>
      <w:r>
        <w:rPr>
          <w:b/>
          <w:bCs/>
        </w:rPr>
        <w:t xml:space="preserve">Kaitseväes töötavate inimeste hulgas on suur osa diagnoositud ATH-ga</w:t>
      </w:r>
      <w:r>
        <w:t xml:space="preserve"> </w:t>
      </w:r>
      <w:r>
        <w:t xml:space="preserve">(tähelepanu- ja hüperaktiivsushäire). See ei ole ametlik epidemioloogiline uuring — see on</w:t>
      </w:r>
      <w:r>
        <w:t xml:space="preserve"> </w:t>
      </w:r>
      <w:r>
        <w:rPr>
          <w:b/>
          <w:bCs/>
        </w:rPr>
        <w:t xml:space="preserve">tema isiklik tähelepanek</w:t>
      </w:r>
      <w:r>
        <w:t xml:space="preserve">, mida Renee kinnitab kuulnud olevat. Aga see klapib sellega, mida e-sliinil kordub: inimesed, kes vajavad struktuuri, und ja selget rolli — mitte ainult sildi ja tabletti.</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bookmarkEnd w:id="66"/>
    <w:bookmarkStart w:id="67" w:name="miks-miks-operatsioon-peegel"/>
    <w:p>
      <w:pPr>
        <w:pStyle w:val="Heading3"/>
      </w:pPr>
      <w:r>
        <w:rPr>
          <w:rStyle w:val="SectionNumber"/>
        </w:rPr>
        <w:t xml:space="preserve">2.8.4</w:t>
      </w:r>
      <w:r>
        <w:tab/>
      </w:r>
      <w:r>
        <w:t xml:space="preserve">MIKS — miks Operatsioon „Peegel”?</w:t>
      </w:r>
    </w:p>
    <w:p>
      <w:pPr>
        <w:pStyle w:val="Compact"/>
        <w:numPr>
          <w:ilvl w:val="0"/>
          <w:numId w:val="1004"/>
        </w:numPr>
      </w:pPr>
      <w:r>
        <w:t xml:space="preserve">Sest</w:t>
      </w:r>
      <w:r>
        <w:t xml:space="preserve"> </w:t>
      </w:r>
      <w:r>
        <w:rPr>
          <w:b/>
          <w:bCs/>
        </w:rPr>
        <w:t xml:space="preserve">järgmine sõda on su köögis</w:t>
      </w:r>
      <w:r>
        <w:t xml:space="preserve"> </w:t>
      </w:r>
      <w:r>
        <w:t xml:space="preserve">— mitte ainult tankidega piiril.</w:t>
      </w:r>
    </w:p>
    <w:p>
      <w:pPr>
        <w:pStyle w:val="Compact"/>
        <w:numPr>
          <w:ilvl w:val="0"/>
          <w:numId w:val="1004"/>
        </w:numPr>
      </w:pPr>
      <w:r>
        <w:t xml:space="preserve">Sest</w:t>
      </w:r>
      <w:r>
        <w:t xml:space="preserve"> </w:t>
      </w:r>
      <w:r>
        <w:rPr>
          <w:b/>
          <w:bCs/>
        </w:rPr>
        <w:t xml:space="preserve">peresid lõhutakse seestpoolt</w:t>
      </w:r>
      <w:r>
        <w:t xml:space="preserve">: hirm, viha, lootetus, usaldamatus — mitte pommidega.</w:t>
      </w:r>
    </w:p>
    <w:p>
      <w:pPr>
        <w:pStyle w:val="Compact"/>
        <w:numPr>
          <w:ilvl w:val="0"/>
          <w:numId w:val="1004"/>
        </w:numPr>
      </w:pPr>
      <w:r>
        <w:t xml:space="preserve">Sest</w:t>
      </w:r>
      <w:r>
        <w:t xml:space="preserve"> </w:t>
      </w:r>
      <w:r>
        <w:rPr>
          <w:b/>
          <w:bCs/>
        </w:rPr>
        <w:t xml:space="preserve">Eesti väärib läbipaistvust ja eeskuju</w:t>
      </w:r>
      <w:r>
        <w:t xml:space="preserve"> </w:t>
      </w:r>
      <w:r>
        <w:t xml:space="preserve">— mitte manipulatsiooni ja saladust.</w:t>
      </w:r>
    </w:p>
    <w:p>
      <w:pPr>
        <w:pStyle w:val="Compact"/>
        <w:numPr>
          <w:ilvl w:val="0"/>
          <w:numId w:val="1004"/>
        </w:numPr>
      </w:pPr>
      <w:r>
        <w:t xml:space="preserve">Sest</w:t>
      </w:r>
      <w:r>
        <w:t xml:space="preserve"> </w:t>
      </w:r>
      <w:r>
        <w:rPr>
          <w:b/>
          <w:bCs/>
        </w:rPr>
        <w:t xml:space="preserve">riigikaitse algab kodus</w:t>
      </w:r>
      <w:r>
        <w:t xml:space="preserve"> </w:t>
      </w:r>
      <w:r>
        <w:t xml:space="preserve">— tugev isa/emme, mentor, aus vestlus, kriitiline mõtlemine.</w:t>
      </w:r>
    </w:p>
    <w:p>
      <w:pPr>
        <w:pStyle w:val="Compact"/>
        <w:numPr>
          <w:ilvl w:val="0"/>
          <w:numId w:val="1004"/>
        </w:numPr>
      </w:pPr>
      <w:r>
        <w:t xml:space="preserve">Sest</w:t>
      </w:r>
      <w:r>
        <w:t xml:space="preserve"> </w:t>
      </w:r>
      <w:r>
        <w:rPr>
          <w:b/>
          <w:bCs/>
        </w:rPr>
        <w:t xml:space="preserve">peegelneuronid</w:t>
      </w:r>
      <w:r>
        <w:t xml:space="preserve"> </w:t>
      </w:r>
      <w:r>
        <w:t xml:space="preserve">töötavad mõlemas suunas: vastane kasutab neid hirmu levitamiseks; meie kasutame tervist, distsipliini ja vastutust.</w:t>
      </w:r>
    </w:p>
    <w:p>
      <w:pPr>
        <w:pStyle w:val="Compact"/>
        <w:numPr>
          <w:ilvl w:val="0"/>
          <w:numId w:val="1004"/>
        </w:numPr>
      </w:pPr>
      <w:r>
        <w:t xml:space="preserve">Sest</w:t>
      </w:r>
      <w:r>
        <w:t xml:space="preserve"> </w:t>
      </w:r>
      <w:r>
        <w:rPr>
          <w:b/>
          <w:bCs/>
        </w:rPr>
        <w:t xml:space="preserve">turvalisus ja mõistmine</w:t>
      </w:r>
      <w:r>
        <w:t xml:space="preserve"> </w:t>
      </w:r>
      <w:r>
        <w:t xml:space="preserve">ei ole nõrkus — need on alus, millele kõik muu ehitub. Operatsioon nõuab</w:t>
      </w:r>
      <w:r>
        <w:t xml:space="preserve"> </w:t>
      </w:r>
      <w:r>
        <w:rPr>
          <w:b/>
          <w:bCs/>
        </w:rPr>
        <w:t xml:space="preserve">paranemis-teadlikku</w:t>
      </w:r>
      <w:r>
        <w:t xml:space="preserve"> </w:t>
      </w:r>
      <w:r>
        <w:t xml:space="preserve">lähenemist kõigilt asjaosalistelt (vt allpool).</w:t>
      </w:r>
    </w:p>
    <w:bookmarkEnd w:id="67"/>
    <w:bookmarkStart w:id="68" w:name="X2541c4b9df01463e8d19b348946860b43d75355"/>
    <w:p>
      <w:pPr>
        <w:pStyle w:val="Heading3"/>
      </w:pPr>
      <w:r>
        <w:rPr>
          <w:rStyle w:val="SectionNumber"/>
        </w:rPr>
        <w:t xml:space="preserve">2.8.5</w:t>
      </w:r>
      <w:r>
        <w:tab/>
      </w:r>
      <w:r>
        <w:t xml:space="preserve">Turvalisus, mõistmine ja paranemis-teadlikkus</w:t>
      </w:r>
    </w:p>
    <w:p>
      <w:pPr>
        <w:pStyle w:val="FirstParagraph"/>
      </w:pPr>
      <w:r>
        <w:t xml:space="preserve">Renee Aluste sõnastab operatsiooni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w:t>
      </w:r>
      <w:r>
        <w:t xml:space="preserve"> </w:t>
      </w:r>
      <w:r>
        <w:rPr>
          <w:b/>
          <w:bCs/>
        </w:rPr>
        <w:t xml:space="preserve">paranda katkist</w:t>
      </w:r>
      <w:r>
        <w:t xml:space="preserve"> </w:t>
      </w:r>
      <w:r>
        <w:t xml:space="preserve">inimest. Me kohtleme igaüht — kodanikku, partnerit, skeptikut, demomeest, võrgustiku liiget —</w:t>
      </w:r>
      <w:r>
        <w:t xml:space="preserve"> </w:t>
      </w:r>
      <w:r>
        <w:rPr>
          <w:b/>
          <w:bCs/>
        </w:rPr>
        <w:t xml:space="preserve">nagu terve, täiesti normaalne inimene</w:t>
      </w:r>
      <w:r>
        <w:t xml:space="preserve">. Mitte patsient. Mitte projekt. Mitte „case”. Inimene avastab, et ta</w:t>
      </w:r>
      <w:r>
        <w:t xml:space="preserve"> </w:t>
      </w:r>
      <w:r>
        <w:rPr>
          <w:b/>
          <w:bCs/>
        </w:rPr>
        <w:t xml:space="preserve">oli terviklik juba algusest</w:t>
      </w:r>
      <w:r>
        <w:t xml:space="preserve"> </w:t>
      </w:r>
      <w:r>
        <w:t xml:space="preserve">— liiga kaua kandis koormust, mida keegi teine ei näinud.</w:t>
      </w:r>
    </w:p>
    <w:p>
      <w:pPr>
        <w:pStyle w:val="BodyText"/>
      </w:pPr>
      <w:r>
        <w:t xml:space="preserve">See ei ole erisoov. See on</w:t>
      </w:r>
      <w:r>
        <w:t xml:space="preserve"> </w:t>
      </w:r>
      <w:r>
        <w:rPr>
          <w:b/>
          <w:bCs/>
        </w:rPr>
        <w:t xml:space="preserve">operatsiooniline nõue</w:t>
      </w:r>
      <w:r>
        <w:t xml:space="preserve"> </w:t>
      </w:r>
      <w:r>
        <w:t xml:space="preserve">— ja see on</w:t>
      </w:r>
      <w:r>
        <w:t xml:space="preserve"> </w:t>
      </w:r>
      <w:r>
        <w:rPr>
          <w:b/>
          <w:bCs/>
        </w:rPr>
        <w:t xml:space="preserve">esimene samm</w:t>
      </w:r>
      <w:r>
        <w:t xml:space="preserve">, mitte viimane:</w:t>
      </w:r>
    </w:p>
    <w:p>
      <w:pPr>
        <w:pStyle w:val="BlockText"/>
      </w:pPr>
      <w:r>
        <w:rPr>
          <w:i/>
          <w:iCs/>
        </w:rPr>
        <w:t xml:space="preserve">Enne vastutust peab olema turvalisus. Enne distsipliini peab olema mõistmine. Enne Extreme Ownershipi peab juht tundma inimest — ja omaenda pulki.</w:t>
      </w:r>
    </w:p>
    <w:p>
      <w:pPr>
        <w:pStyle w:val="FirstParagraph"/>
      </w:pPr>
      <w:r>
        <w:rPr>
          <w:b/>
          <w:bCs/>
        </w:rPr>
        <w:t xml:space="preserve">Miks traumateadlikkus?</w:t>
      </w:r>
      <w:r>
        <w:t xml:space="preserve"> </w:t>
      </w:r>
      <w:r>
        <w:t xml:space="preserve">Sest inimene reageerib</w:t>
      </w:r>
      <w:r>
        <w:t xml:space="preserve"> </w:t>
      </w:r>
      <w:r>
        <w:rPr>
          <w:b/>
          <w:bCs/>
        </w:rPr>
        <w:t xml:space="preserve">pre-verbaalselt</w:t>
      </w:r>
      <w:r>
        <w:t xml:space="preserve"> </w:t>
      </w:r>
      <w:r>
        <w:t xml:space="preserve">(van der Kolk). Kiusamine ja alandamine</w:t>
      </w:r>
      <w:r>
        <w:t xml:space="preserve"> </w:t>
      </w:r>
      <w:r>
        <w:rPr>
          <w:b/>
          <w:bCs/>
        </w:rPr>
        <w:t xml:space="preserve">muudavad aju</w:t>
      </w:r>
      <w:r>
        <w:t xml:space="preserve"> </w:t>
      </w:r>
      <w:r>
        <w:t xml:space="preserve">(Lisa S). Ilma traumateadlikkuseta juhid</w:t>
      </w:r>
      <w:r>
        <w:t xml:space="preserve"> </w:t>
      </w:r>
      <w:r>
        <w:rPr>
          <w:b/>
          <w:bCs/>
        </w:rPr>
        <w:t xml:space="preserve">sümptomeid</w:t>
      </w:r>
      <w:r>
        <w:t xml:space="preserve"> </w:t>
      </w:r>
      <w:r>
        <w:t xml:space="preserve">— ATH silti, tabletti, „võta kokku” — mitte juurt. Steiger: nimede taga on inimesed, mitte kliinilised juhtumid.</w:t>
      </w:r>
    </w:p>
    <w:p>
      <w:pPr>
        <w:pStyle w:val="BodyText"/>
      </w:pPr>
      <w:r>
        <w:t xml:space="preserve">Täielik ahel:</w:t>
      </w:r>
      <w:r>
        <w:t xml:space="preserve"> </w:t>
      </w:r>
      <w:r>
        <w:rPr>
          <w:b/>
          <w:bCs/>
        </w:rPr>
        <w:t xml:space="preserve">Lisa P</w:t>
      </w:r>
      <w:r>
        <w:t xml:space="preserve"> </w:t>
      </w:r>
      <w:r>
        <w:t xml:space="preserve">(turvalisus) →</w:t>
      </w:r>
      <w:r>
        <w:t xml:space="preserve"> </w:t>
      </w:r>
      <w:r>
        <w:rPr>
          <w:b/>
          <w:bCs/>
        </w:rPr>
        <w:t xml:space="preserve">Lisa S</w:t>
      </w:r>
      <w:r>
        <w:t xml:space="preserve"> </w:t>
      </w:r>
      <w:r>
        <w:t xml:space="preserve">(miks) →</w:t>
      </w:r>
      <w:r>
        <w:t xml:space="preserve"> </w:t>
      </w:r>
      <w:r>
        <w:rPr>
          <w:b/>
          <w:bCs/>
        </w:rPr>
        <w:t xml:space="preserve">Lisa V</w:t>
      </w:r>
      <w:r>
        <w:t xml:space="preserve"> </w:t>
      </w:r>
      <w:r>
        <w:t xml:space="preserve">(uni) →</w:t>
      </w:r>
      <w:r>
        <w:t xml:space="preserve"> </w:t>
      </w:r>
      <w:r>
        <w:rPr>
          <w:b/>
          <w:bCs/>
        </w:rPr>
        <w:t xml:space="preserve">Lisa AW</w:t>
      </w:r>
      <w:r>
        <w:t xml:space="preserve"> </w:t>
      </w:r>
      <w:r>
        <w:t xml:space="preserve">(aju) →</w:t>
      </w:r>
      <w:r>
        <w:t xml:space="preserve"> </w:t>
      </w:r>
      <w:r>
        <w:rPr>
          <w:b/>
          <w:bCs/>
        </w:rPr>
        <w:t xml:space="preserve">Lisa I</w:t>
      </w:r>
      <w:r>
        <w:t xml:space="preserve"> </w:t>
      </w:r>
      <w:r>
        <w:t xml:space="preserve">(selgroog — inimesekeskne juhtimine) → kõik muud lisad (rakendus) → vastutus.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Terve ja normaalne</w:t>
            </w:r>
          </w:p>
        </w:tc>
        <w:tc>
          <w:tcPr/>
          <w:p>
            <w:pPr>
              <w:pStyle w:val="Compact"/>
            </w:pPr>
            <w:r>
              <w:t xml:space="preserve">Iga asjaosaline on</w:t>
            </w:r>
            <w:r>
              <w:t xml:space="preserve"> </w:t>
            </w:r>
            <w:r>
              <w:rPr>
                <w:b/>
                <w:bCs/>
              </w:rPr>
              <w:t xml:space="preserve">terve, täiesti normaalne inimene</w:t>
            </w:r>
            <w:r>
              <w:t xml:space="preserve"> </w:t>
            </w:r>
            <w:r>
              <w:t xml:space="preserve">— enne kui ta on „probleem”, „ohver” või „juhtum”</w:t>
            </w:r>
          </w:p>
        </w:tc>
      </w:tr>
      <w:tr>
        <w:tc>
          <w:tcPr/>
          <w:p>
            <w:pPr>
              <w:pStyle w:val="Compact"/>
            </w:pPr>
            <w:r>
              <w:rPr>
                <w:b/>
                <w:bCs/>
              </w:rPr>
              <w:t xml:space="preserve">Turvalisus</w:t>
            </w:r>
          </w:p>
        </w:tc>
        <w:tc>
          <w:tcPr/>
          <w:p>
            <w:pPr>
              <w:pStyle w:val="Compact"/>
            </w:pPr>
            <w:r>
              <w:t xml:space="preserve">Füüsiline ja emotsionaalne — inimene ei pea kaitsepositsioonis vestlema</w:t>
            </w:r>
          </w:p>
        </w:tc>
      </w:tr>
      <w:tr>
        <w:tc>
          <w:tcPr/>
          <w:p>
            <w:pPr>
              <w:pStyle w:val="Compact"/>
            </w:pPr>
            <w:r>
              <w:rPr>
                <w:b/>
                <w:bCs/>
              </w:rPr>
              <w:t xml:space="preserve">Keha enne mõistust</w:t>
            </w:r>
          </w:p>
        </w:tc>
        <w:tc>
          <w:tcPr/>
          <w:p>
            <w:pPr>
              <w:pStyle w:val="Compact"/>
            </w:pPr>
            <w:r>
              <w:t xml:space="preserve">Inimene reageerib</w:t>
            </w:r>
            <w:r>
              <w:t xml:space="preserve"> </w:t>
            </w:r>
            <w:r>
              <w:rPr>
                <w:b/>
                <w:bCs/>
              </w:rPr>
              <w:t xml:space="preserve">pre-verbaalselt</w:t>
            </w:r>
            <w:r>
              <w:t xml:space="preserve"> </w:t>
            </w:r>
            <w:r>
              <w:t xml:space="preserve">(van der Kolk) — alguses räägid kehaga, mitte loogikaga</w:t>
            </w:r>
          </w:p>
        </w:tc>
      </w:tr>
      <w:tr>
        <w:tc>
          <w:tcPr/>
          <w:p>
            <w:pPr>
              <w:pStyle w:val="Compact"/>
            </w:pPr>
            <w:r>
              <w:rPr>
                <w:b/>
                <w:bCs/>
              </w:rPr>
              <w:t xml:space="preserve">Ära usu oma aju</w:t>
            </w:r>
          </w:p>
        </w:tc>
        <w:tc>
          <w:tcPr/>
          <w:p>
            <w:pPr>
              <w:pStyle w:val="Compact"/>
            </w:pPr>
            <w:r>
              <w:t xml:space="preserve">Automaatne mõte on sisse ehitatud (algoritmid, võõrkeelne sisu, narratiivid) —</w:t>
            </w:r>
            <w:r>
              <w:t xml:space="preserve"> </w:t>
            </w:r>
            <w:r>
              <w:rPr>
                <w:b/>
                <w:bCs/>
              </w:rPr>
              <w:t xml:space="preserve">keha ei valeta</w:t>
            </w:r>
            <w:r>
              <w:t xml:space="preserve"> </w:t>
            </w:r>
            <w:r>
              <w:t xml:space="preserve">(Lisa AW)</w:t>
            </w:r>
          </w:p>
        </w:tc>
      </w:tr>
      <w:tr>
        <w:tc>
          <w:tcPr/>
          <w:p>
            <w:pPr>
              <w:pStyle w:val="Compact"/>
            </w:pPr>
            <w:r>
              <w:rPr>
                <w:b/>
                <w:bCs/>
              </w:rPr>
              <w:t xml:space="preserve">Mõistmine</w:t>
            </w:r>
          </w:p>
        </w:tc>
        <w:tc>
          <w:tcPr/>
          <w:p>
            <w:pPr>
              <w:pStyle w:val="Compact"/>
            </w:pPr>
            <w:r>
              <w:t xml:space="preserve">Kuulamine enne õpetamist; valideerimine enne lahendust (Lisa P)</w:t>
            </w:r>
          </w:p>
        </w:tc>
      </w:tr>
      <w:tr>
        <w:tc>
          <w:tcPr/>
          <w:p>
            <w:pPr>
              <w:pStyle w:val="Compact"/>
            </w:pPr>
            <w:r>
              <w:rPr>
                <w:b/>
                <w:bCs/>
              </w:rPr>
              <w:t xml:space="preserve">Paranemis-teadlikkus</w:t>
            </w:r>
          </w:p>
        </w:tc>
        <w:tc>
          <w:tcPr/>
          <w:p>
            <w:pPr>
              <w:pStyle w:val="Compact"/>
            </w:pPr>
            <w:r>
              <w:t xml:space="preserve">Arvestada keha-mälu, triggerite ja kaitse võimalust —</w:t>
            </w:r>
            <w:r>
              <w:t xml:space="preserve"> </w:t>
            </w:r>
            <w:r>
              <w:rPr>
                <w:b/>
                <w:bCs/>
              </w:rPr>
              <w:t xml:space="preserve">ilma sildistamata inimest katkiseks</w:t>
            </w:r>
          </w:p>
        </w:tc>
      </w:tr>
      <w:tr>
        <w:tc>
          <w:tcPr/>
          <w:p>
            <w:pPr>
              <w:pStyle w:val="Compact"/>
            </w:pPr>
            <w:r>
              <w:rPr>
                <w:b/>
                <w:bCs/>
              </w:rPr>
              <w:t xml:space="preserve">Lisa P § KRIITILINE</w:t>
            </w:r>
          </w:p>
        </w:tc>
        <w:tc>
          <w:tcPr/>
          <w:p>
            <w:pPr>
              <w:pStyle w:val="Compact"/>
            </w:pPr>
            <w:r>
              <w:t xml:space="preserve">Trauma = teistsugune reaalsus; koera metafoor; Cooperi teadlikkus;</w:t>
            </w:r>
            <w:r>
              <w:t xml:space="preserve"> </w:t>
            </w:r>
            <w:r>
              <w:rPr>
                <w:b/>
                <w:bCs/>
              </w:rPr>
              <w:t xml:space="preserve">ära feedi haukumist</w:t>
            </w:r>
          </w:p>
        </w:tc>
      </w:tr>
      <w:tr>
        <w:tc>
          <w:tcPr/>
          <w:p>
            <w:pPr>
              <w:pStyle w:val="Compact"/>
            </w:pPr>
            <w:r>
              <w:rPr>
                <w:b/>
                <w:bCs/>
              </w:rPr>
              <w:t xml:space="preserve">Valik</w:t>
            </w:r>
          </w:p>
        </w:tc>
        <w:tc>
          <w:tcPr/>
          <w:p>
            <w:pPr>
              <w:pStyle w:val="Compact"/>
            </w:pPr>
            <w:r>
              <w:t xml:space="preserve">Inimene kontrollib tempot; üks samm korraga; õigus öelda „mitte nüüd”</w:t>
            </w:r>
          </w:p>
        </w:tc>
      </w:tr>
      <w:tr>
        <w:tc>
          <w:tcPr/>
          <w:p>
            <w:pPr>
              <w:pStyle w:val="Compact"/>
            </w:pPr>
            <w:r>
              <w:rPr>
                <w:b/>
                <w:bCs/>
              </w:rPr>
              <w:t xml:space="preserve">Ausus</w:t>
            </w:r>
          </w:p>
        </w:tc>
        <w:tc>
          <w:tcPr/>
          <w:p>
            <w:pPr>
              <w:pStyle w:val="Compact"/>
            </w:pPr>
            <w:r>
              <w:t xml:space="preserve">Mitte varjata kavatsust; mitte kasutada haavandit turunduseks</w:t>
            </w:r>
          </w:p>
        </w:tc>
      </w:tr>
      <w:tr>
        <w:tc>
          <w:tcPr/>
          <w:p>
            <w:pPr>
              <w:pStyle w:val="Compact"/>
            </w:pPr>
            <w:r>
              <w:rPr>
                <w:b/>
                <w:bCs/>
              </w:rPr>
              <w:t xml:space="preserve">Roll + eesmärk + juhis</w:t>
            </w:r>
          </w:p>
        </w:tc>
        <w:tc>
          <w:tcPr/>
          <w:p>
            <w:pPr>
              <w:pStyle w:val="Compact"/>
            </w:pP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w:t>
            </w:r>
          </w:p>
        </w:tc>
      </w:tr>
    </w:tbl>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1-1 vestlused</w:t>
      </w:r>
      <w:r>
        <w:t xml:space="preserve"> </w:t>
      </w:r>
      <w:r>
        <w:t xml:space="preserve">(prioriteet) toimuvad ainult selles raamis. Mass-koolitus ilma kontaktita ei asenda seda.</w:t>
      </w:r>
    </w:p>
    <w:p>
      <w:pPr>
        <w:pStyle w:val="BodyText"/>
      </w:pPr>
      <w:r>
        <w:rPr>
          <w:b/>
          <w:bCs/>
        </w:rPr>
        <w:t xml:space="preserve">Paranemis-teadlik tugi võrgustikus:</w:t>
      </w:r>
      <w:r>
        <w:t xml:space="preserve"> </w:t>
      </w:r>
      <w:r>
        <w:t xml:space="preserve">Kert Grünberg (hingamistuba.ee), Jure Biechonski (teadlikmina.ee), Priit Lilleväli, Kaia Kapsta-Forrester, Lisa H, Lisa F, EMDR (KV Tugiteenuste keskus / ohvriabi.ee). Peamine raamat: van der Kolk,</w:t>
      </w:r>
      <w:r>
        <w:t xml:space="preserve"> </w:t>
      </w:r>
      <w:r>
        <w:rPr>
          <w:i/>
          <w:iCs/>
        </w:rPr>
        <w:t xml:space="preserve">The Body Keeps the Score</w:t>
      </w:r>
      <w:r>
        <w:t xml:space="preserve"> </w:t>
      </w:r>
      <w:r>
        <w:t xml:space="preserve">(ISBN 978-0-141-97861-1). Kiusamine ja aju:</w:t>
      </w:r>
      <w:r>
        <w:t xml:space="preserve"> </w:t>
      </w:r>
      <w:r>
        <w:rPr>
          <w:b/>
          <w:bCs/>
        </w:rPr>
        <w:t xml:space="preserve">Lisa S</w:t>
      </w:r>
      <w:r>
        <w:t xml:space="preserve"> </w:t>
      </w:r>
      <w:r>
        <w:t xml:space="preserve">(</w:t>
      </w:r>
      <w:r>
        <w:rPr>
          <w:i/>
          <w:iCs/>
        </w:rPr>
        <w:t xml:space="preserve">Imeline Teadus</w:t>
      </w:r>
      <w:r>
        <w:t xml:space="preserve"> </w:t>
      </w:r>
      <w:r>
        <w:t xml:space="preserve">+ trauma). Uni ja aju:</w:t>
      </w:r>
      <w:r>
        <w:t xml:space="preserve"> </w:t>
      </w:r>
      <w:r>
        <w:rPr>
          <w:b/>
          <w:bCs/>
        </w:rPr>
        <w:t xml:space="preserve">Lisa V</w:t>
      </w:r>
      <w:r>
        <w:t xml:space="preserve"> </w:t>
      </w:r>
      <w:r>
        <w:t xml:space="preserve">(Matthew Walker,</w:t>
      </w:r>
      <w:r>
        <w:t xml:space="preserve"> </w:t>
      </w:r>
      <w:r>
        <w:rPr>
          <w:i/>
          <w:iCs/>
        </w:rPr>
        <w:t xml:space="preserve">Why We Sleep</w:t>
      </w:r>
      <w:r>
        <w:t xml:space="preserve">, ISBN 978-0-141-9835-6-9). Otsused ja mõttevead:</w:t>
      </w:r>
      <w:r>
        <w:t xml:space="preserve"> </w:t>
      </w:r>
      <w:r>
        <w:rPr>
          <w:b/>
          <w:bCs/>
        </w:rPr>
        <w:t xml:space="preserve">Lisa AW</w:t>
      </w:r>
      <w:r>
        <w:t xml:space="preserve"> </w:t>
      </w:r>
      <w:r>
        <w:t xml:space="preserve">(Daniel Kahneman,</w:t>
      </w:r>
      <w:r>
        <w:t xml:space="preserve"> </w:t>
      </w:r>
      <w:r>
        <w:rPr>
          <w:i/>
          <w:iCs/>
        </w:rPr>
        <w:t xml:space="preserve">Thinking, Fast and Slow</w:t>
      </w:r>
      <w:r>
        <w:t xml:space="preserve">, ISBN 978-9949-33-567-4 ET). Täielik valideerimise juhend:</w:t>
      </w:r>
      <w:r>
        <w:t xml:space="preserve"> </w:t>
      </w:r>
      <w:r>
        <w:rPr>
          <w:b/>
          <w:bCs/>
        </w:rPr>
        <w:t xml:space="preserve">Lisa P</w:t>
      </w:r>
      <w:r>
        <w:t xml:space="preserve">.</w:t>
      </w:r>
    </w:p>
    <w:p>
      <w:pPr>
        <w:pStyle w:val="BlockText"/>
      </w:pPr>
      <w:r>
        <w:rPr>
          <w:i/>
          <w:iCs/>
        </w:rPr>
        <w:t xml:space="preserve">Inimene reageerib pre-verbaalselt. Alguses ei räägi mõistusega — räägib kehaga. Alusta turvalisusest. Sa pole katki — sa vajad ruumi paranemiseks.</w:t>
      </w:r>
    </w:p>
    <w:p>
      <w:pPr>
        <w:pStyle w:val="FirstParagraph"/>
      </w:pPr>
      <w:r>
        <w:rPr>
          <w:b/>
          <w:bCs/>
        </w:rPr>
        <w:t xml:space="preserve">Uuendatud suhtlusvahend:</w:t>
      </w:r>
      <w:r>
        <w:t xml:space="preserve"> </w:t>
      </w:r>
      <w:r>
        <w:rPr>
          <w:b/>
          <w:bCs/>
        </w:rPr>
        <w:t xml:space="preserve">Spordikommentaator</w:t>
      </w:r>
      <w:r>
        <w:t xml:space="preserve"> </w:t>
      </w:r>
      <w:r>
        <w:t xml:space="preserve">— vestluse ajal kirjelda maailma, nagu</w:t>
      </w:r>
      <w:r>
        <w:t xml:space="preserve"> </w:t>
      </w:r>
      <w:r>
        <w:rPr>
          <w:i/>
          <w:iCs/>
        </w:rPr>
        <w:t xml:space="preserve">sina</w:t>
      </w:r>
      <w:r>
        <w:t xml:space="preserve"> </w:t>
      </w:r>
      <w:r>
        <w:t xml:space="preserve">seda näed ja tunned. Enamikule inimestele on see uus viis suhelda. See loob teadlikkust; koormus saab turvalises suhtes</w:t>
      </w:r>
      <w:r>
        <w:t xml:space="preserve"> </w:t>
      </w:r>
      <w:r>
        <w:rPr>
          <w:b/>
          <w:bCs/>
        </w:rPr>
        <w:t xml:space="preserve">vabaneda</w:t>
      </w:r>
      <w:r>
        <w:t xml:space="preserve"> </w:t>
      </w:r>
      <w:r>
        <w:t xml:space="preserve">(vt Lisa P: mis töötab / mis mitte).</w:t>
      </w:r>
    </w:p>
    <w:bookmarkEnd w:id="68"/>
    <w:bookmarkStart w:id="69" w:name="eesmärk-mida-me-tahame"/>
    <w:p>
      <w:pPr>
        <w:pStyle w:val="Heading3"/>
      </w:pPr>
      <w:r>
        <w:rPr>
          <w:rStyle w:val="SectionNumber"/>
        </w:rPr>
        <w:t xml:space="preserve">2.8.6</w:t>
      </w:r>
      <w:r>
        <w:tab/>
      </w:r>
      <w:r>
        <w:t xml:space="preserve">EESMÄRK — mida me tahame</w:t>
      </w:r>
    </w:p>
    <w:p>
      <w:pPr>
        <w:pStyle w:val="FirstParagraph"/>
      </w:pPr>
      <w:r>
        <w:rPr>
          <w:b/>
          <w:bCs/>
        </w:rPr>
        <w:t xml:space="preserve">Üks lause:</w:t>
      </w:r>
      <w:r>
        <w:t xml:space="preserve"> </w:t>
      </w:r>
      <w:r>
        <w:t xml:space="preserve">Eesti inimesed on tugevamad peres, tervem mõtlemises ja vastutustundlikumad kogukonnas —</w:t>
      </w:r>
      <w:r>
        <w:t xml:space="preserve"> </w:t>
      </w:r>
      <w:r>
        <w:rPr>
          <w:b/>
          <w:bCs/>
        </w:rPr>
        <w:t xml:space="preserve">eeskuju kaudu</w:t>
      </w:r>
      <w:r>
        <w:t xml:space="preserve">, mitte hirmu kaudu.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Mõõdik</w:t>
            </w:r>
          </w:p>
        </w:tc>
        <w:tc>
          <w:tcPr/>
          <w:p>
            <w:pPr>
              <w:pStyle w:val="Compact"/>
            </w:pPr>
            <w:r>
              <w:t xml:space="preserve">Mida see tähendab</w:t>
            </w:r>
          </w:p>
        </w:tc>
      </w:tr>
      <w:tr>
        <w:tc>
          <w:tcPr/>
          <w:p>
            <w:pPr>
              <w:pStyle w:val="Compact"/>
            </w:pPr>
            <w:r>
              <w:rPr>
                <w:b/>
                <w:bCs/>
              </w:rPr>
              <w:t xml:space="preserve">Eeskuju</w:t>
            </w:r>
          </w:p>
        </w:tc>
        <w:tc>
          <w:tcPr/>
          <w:p>
            <w:pPr>
              <w:pStyle w:val="Compact"/>
            </w:pPr>
            <w:r>
              <w:t xml:space="preserve">Iga lapse elus on tugev, kohalolev isa, ema, vanaisa, treener või mentor</w:t>
            </w:r>
          </w:p>
        </w:tc>
      </w:tr>
      <w:tr>
        <w:tc>
          <w:tcPr/>
          <w:p>
            <w:pPr>
              <w:pStyle w:val="Compact"/>
            </w:pPr>
            <w:r>
              <w:rPr>
                <w:b/>
                <w:bCs/>
              </w:rPr>
              <w:t xml:space="preserve">Demo-perekond</w:t>
            </w:r>
          </w:p>
        </w:tc>
        <w:tc>
          <w:tcPr/>
          <w:p>
            <w:pPr>
              <w:pStyle w:val="Compact"/>
            </w:pPr>
            <w:r>
              <w:t xml:space="preserve">Pere, kes elab väärtusi nähtavalt — sõpruskond, laua taga aeg, värbamisoskus (</w:t>
            </w:r>
            <w:r>
              <w:rPr>
                <w:b/>
                <w:bCs/>
              </w:rPr>
              <w:t xml:space="preserve">Lisa AX</w:t>
            </w:r>
            <w:r>
              <w:t xml:space="preserve">)</w:t>
            </w:r>
          </w:p>
        </w:tc>
      </w:tr>
      <w:tr>
        <w:tc>
          <w:tcPr/>
          <w:p>
            <w:pPr>
              <w:pStyle w:val="Compact"/>
            </w:pPr>
            <w:r>
              <w:rPr>
                <w:b/>
                <w:bCs/>
              </w:rPr>
              <w:t xml:space="preserve">Pere</w:t>
            </w:r>
          </w:p>
        </w:tc>
        <w:tc>
          <w:tcPr/>
          <w:p>
            <w:pPr>
              <w:pStyle w:val="Compact"/>
            </w:pPr>
            <w:r>
              <w:t xml:space="preserve">Üksikemade arv langeb; pered veedavad aega koos (ilma ekraanita)</w:t>
            </w:r>
          </w:p>
        </w:tc>
      </w:tr>
      <w:tr>
        <w:tc>
          <w:tcPr/>
          <w:p>
            <w:pPr>
              <w:pStyle w:val="Compact"/>
            </w:pPr>
            <w:r>
              <w:rPr>
                <w:b/>
                <w:bCs/>
              </w:rPr>
              <w:t xml:space="preserve">Ühiskond</w:t>
            </w:r>
          </w:p>
        </w:tc>
        <w:tc>
          <w:tcPr/>
          <w:p>
            <w:pPr>
              <w:pStyle w:val="Compact"/>
            </w:pPr>
            <w:r>
              <w:t xml:space="preserve">Kiusamine väheneb; inimesed räägivad vastutusest, mitte ainult ohvrina olemisest</w:t>
            </w:r>
          </w:p>
        </w:tc>
      </w:tr>
    </w:tbl>
    <w:bookmarkEnd w:id="69"/>
    <w:bookmarkStart w:id="70" w:name="plaan-ühe-minutiga"/>
    <w:p>
      <w:pPr>
        <w:pStyle w:val="Heading3"/>
      </w:pPr>
      <w:r>
        <w:rPr>
          <w:rStyle w:val="SectionNumber"/>
        </w:rPr>
        <w:t xml:space="preserve">2.8.7</w:t>
      </w:r>
      <w:r>
        <w:tab/>
      </w:r>
      <w:r>
        <w:t xml:space="preserve">PLAAN — ühe minutiga</w:t>
      </w:r>
    </w:p>
    <w:p>
      <w:pPr>
        <w:pStyle w:val="SourceCode"/>
      </w:pPr>
      <w:r>
        <w:rPr>
          <w:rStyle w:val="VerbatimChar"/>
        </w:rPr>
        <w:t xml:space="preserve">AVA SILMAD (kuud 1–3) → TUGEVDA (4–8) → PEEGELDA (9–12) → LIHTSUS (13+)</w:t>
      </w:r>
      <w:r>
        <w:br/>
      </w:r>
      <w:r>
        <w:rPr>
          <w:rStyle w:val="VerbatimChar"/>
        </w:rPr>
        <w:t xml:space="preserve"> Lisa A–B Lisa C–G eeskuju kodus Lisa M</w:t>
      </w:r>
    </w:p>
    <w:p>
      <w:pPr>
        <w:pStyle w:val="Compact"/>
        <w:numPr>
          <w:ilvl w:val="0"/>
          <w:numId w:val="1005"/>
        </w:numPr>
      </w:pPr>
      <w:r>
        <w:rPr>
          <w:b/>
          <w:bCs/>
        </w:rPr>
        <w:t xml:space="preserve">Teadvusta</w:t>
      </w:r>
      <w:r>
        <w:t xml:space="preserve"> </w:t>
      </w:r>
      <w:r>
        <w:t xml:space="preserve">— tuvasta manipulatsioon, piira algoritme, õpi ennast tundma.</w:t>
      </w:r>
    </w:p>
    <w:p>
      <w:pPr>
        <w:pStyle w:val="Compact"/>
        <w:numPr>
          <w:ilvl w:val="0"/>
          <w:numId w:val="1005"/>
        </w:numPr>
      </w:pPr>
      <w:r>
        <w:rPr>
          <w:b/>
          <w:bCs/>
        </w:rPr>
        <w:t xml:space="preserve">Tugevda</w:t>
      </w:r>
      <w:r>
        <w:t xml:space="preserve"> </w:t>
      </w:r>
      <w:r>
        <w:t xml:space="preserve">— pere, liikumine, uni, toit, mentorlus, võrgustiku koolitused.</w:t>
      </w:r>
    </w:p>
    <w:p>
      <w:pPr>
        <w:pStyle w:val="Compact"/>
        <w:numPr>
          <w:ilvl w:val="0"/>
          <w:numId w:val="1005"/>
        </w:numPr>
      </w:pPr>
      <w:r>
        <w:rPr>
          <w:b/>
          <w:bCs/>
        </w:rPr>
        <w:t xml:space="preserve">Peegelda</w:t>
      </w:r>
      <w:r>
        <w:t xml:space="preserve"> </w:t>
      </w:r>
      <w:r>
        <w:t xml:space="preserve">— ole eeskuju naabrile, kolleegile, sõbrale; iga tugev inimene on väike võit.</w:t>
      </w:r>
    </w:p>
    <w:p>
      <w:pPr>
        <w:pStyle w:val="Compact"/>
        <w:numPr>
          <w:ilvl w:val="0"/>
          <w:numId w:val="1005"/>
        </w:numPr>
      </w:pPr>
      <w:r>
        <w:rPr>
          <w:b/>
          <w:bCs/>
        </w:rPr>
        <w:t xml:space="preserve">Lihtsusta</w:t>
      </w:r>
      <w:r>
        <w:t xml:space="preserve"> </w:t>
      </w:r>
      <w:r>
        <w:t xml:space="preserve">— üks plaan, üks tõde korraga, üks peegel päevas (Lisa M).</w:t>
      </w:r>
    </w:p>
    <w:p>
      <w:pPr>
        <w:pStyle w:val="FirstParagraph"/>
      </w:pPr>
      <w:r>
        <w:rPr>
          <w:b/>
          <w:bCs/>
        </w:rPr>
        <w:t xml:space="preserve">Iga kodaniku roll — tutvusringkonnas (pikk mäng):</w:t>
      </w:r>
      <w:r>
        <w:t xml:space="preserve"> </w:t>
      </w:r>
      <w:r>
        <w:t xml:space="preserve">Turundust on vaja. Aga</w:t>
      </w:r>
      <w:r>
        <w:t xml:space="preserve"> </w:t>
      </w:r>
      <w:r>
        <w:rPr>
          <w:b/>
          <w:bCs/>
        </w:rPr>
        <w:t xml:space="preserve">ärge rääkige enne, kui olete olnud demomees</w:t>
      </w:r>
      <w:r>
        <w:t xml:space="preserve"> </w:t>
      </w:r>
      <w:r>
        <w:t xml:space="preserve">(Üksus Aluste_kool, Lisa N). Alles siis, kui keegi hakkab</w:t>
      </w:r>
      <w:r>
        <w:t xml:space="preserve"> </w:t>
      </w:r>
      <w:r>
        <w:rPr>
          <w:b/>
          <w:bCs/>
        </w:rPr>
        <w:t xml:space="preserve">huvi tundma</w:t>
      </w:r>
      <w:r>
        <w:t xml:space="preserve">, võite natuke jagada. Alles siis räägite sellest teistele. See ei ole sprint — see on</w:t>
      </w:r>
      <w:r>
        <w:t xml:space="preserve"> </w:t>
      </w:r>
      <w:r>
        <w:rPr>
          <w:b/>
          <w:bCs/>
        </w:rPr>
        <w:t xml:space="preserve">pikk mäng</w:t>
      </w:r>
      <w:r>
        <w:t xml:space="preserve">. Teisel pool on teil</w:t>
      </w:r>
      <w:r>
        <w:t xml:space="preserve"> </w:t>
      </w:r>
      <w:r>
        <w:rPr>
          <w:b/>
          <w:bCs/>
        </w:rPr>
        <w:t xml:space="preserve">armastust täis väärtuslik elu</w:t>
      </w:r>
      <w:r>
        <w:t xml:space="preserve">.</w:t>
      </w:r>
    </w:p>
    <w:p>
      <w:pPr>
        <w:pStyle w:val="BodyText"/>
      </w:pPr>
      <w:r>
        <w:rPr>
          <w:b/>
          <w:bCs/>
        </w:rPr>
        <w:t xml:space="preserve">Kuidas alustada täna:</w:t>
      </w:r>
      <w:r>
        <w:t xml:space="preserve"> </w:t>
      </w:r>
      <w:r>
        <w:t xml:space="preserve">loe Lisa A või H (kriisis). Kui oled lõpuni jõudnud — SMS</w:t>
      </w:r>
      <w:r>
        <w:t xml:space="preserve"> </w:t>
      </w:r>
      <w:r>
        <w:rPr>
          <w:b/>
          <w:bCs/>
        </w:rPr>
        <w:t xml:space="preserve">56980062</w:t>
      </w:r>
      <w:r>
        <w:t xml:space="preserve">, sõnum</w:t>
      </w:r>
      <w:r>
        <w:t xml:space="preserve"> </w:t>
      </w:r>
      <w:r>
        <w:rPr>
          <w:b/>
          <w:bCs/>
        </w:rPr>
        <w:t xml:space="preserve">„Peegel”</w:t>
      </w:r>
      <w:r>
        <w:t xml:space="preserve">.</w:t>
      </w:r>
    </w:p>
    <w:p>
      <w:pPr>
        <w:pStyle w:val="BlockText"/>
      </w:pPr>
      <w:r>
        <w:rPr>
          <w:i/>
          <w:iCs/>
        </w:rPr>
        <w:t xml:space="preserve">Mina näitan ees ideaalset sooritust. Sina jäljendad — ja peegeldad mulle tagasi. See on kogu operatsioon.</w:t>
      </w:r>
    </w:p>
    <w:p>
      <w:r>
        <w:pict>
          <v:rect style="width:0;height:1.5pt" o:hralign="center" o:hrstd="t" o:hr="t"/>
        </w:pict>
      </w:r>
    </w:p>
    <w:bookmarkEnd w:id="70"/>
    <w:bookmarkEnd w:id="71"/>
    <w:bookmarkStart w:id="72" w:name="eelkäsk"/>
    <w:p>
      <w:pPr>
        <w:pStyle w:val="Heading2"/>
      </w:pPr>
      <w:r>
        <w:rPr>
          <w:rStyle w:val="SectionNumber"/>
        </w:rPr>
        <w:t xml:space="preserve">2.9</w:t>
      </w:r>
      <w:r>
        <w:tab/>
      </w:r>
      <w:r>
        <w:t xml:space="preserve">EELKÄSK</w:t>
      </w:r>
    </w:p>
    <w:p>
      <w:pPr>
        <w:pStyle w:val="FirstParagraph"/>
      </w:pPr>
      <w:r>
        <w:rPr>
          <w:b/>
          <w:bCs/>
        </w:rPr>
        <w:t xml:space="preserve">Kõrgema käsu kokkuvõte:</w:t>
      </w:r>
      <w:r>
        <w:t xml:space="preserve"> </w:t>
      </w:r>
      <w:r>
        <w:t xml:space="preserve">Eesti riik ja kaitsestruktuurid on aastaid tegutsenud Vene infosõja ja psühholoogilise mõjutamise vastu. Kaitsevägi, Kaitseväe Akadeemia, Kaitseliit ja valitsusasutused on teinud olulist tööd. Siiski jõuab osa mõjutusest algoritmide kaudu (TikTok, sotsiaalmeedia, võõrkeelsed kanalid) kodanikeni — vastane kasutab meie enda tööriistu meie vastu.</w:t>
      </w:r>
    </w:p>
    <w:p>
      <w:pPr>
        <w:pStyle w:val="BodyText"/>
      </w:pPr>
      <w:r>
        <w:rPr>
          <w:b/>
          <w:bCs/>
        </w:rPr>
        <w:t xml:space="preserve">Operatsiooni eesmärk:</w:t>
      </w:r>
      <w:r>
        <w:t xml:space="preserve"> </w:t>
      </w:r>
      <w:r>
        <w:t xml:space="preserve">Käivitada rahvuslik, mitmetasandiline vastutegevus, mis tugevdab Eesti inimeste kriitilist mõtlemist, perekondi ja ühiskondlikku vastupidavust — ilma vaenlase demoniseerimiseta, vaid tõe ja eeskuju kaudu.</w:t>
      </w:r>
    </w:p>
    <w:p>
      <w:pPr>
        <w:pStyle w:val="BodyText"/>
      </w:pPr>
      <w:r>
        <w:rPr>
          <w:b/>
          <w:bCs/>
        </w:rPr>
        <w:t xml:space="preserve">Võidu mõõdik:</w:t>
      </w:r>
      <w:r>
        <w:t xml:space="preserve"> </w:t>
      </w:r>
      <w:r>
        <w:t xml:space="preserve">Iga lapse elus on tugev, kohalolev isa- või eeskujufiguur. Üksikemade arvu vähenemine. Koolikiusamise vähenemine. Raha ja tähelepanu suunamine peredele, mitte hävitavatele mustritele.</w:t>
      </w:r>
    </w:p>
    <w:p>
      <w:pPr>
        <w:pStyle w:val="BodyText"/>
      </w:pPr>
      <w:r>
        <w:rPr>
          <w:b/>
          <w:bCs/>
        </w:rPr>
        <w:t xml:space="preserve">Uus suund — Avastuspäev:</w:t>
      </w:r>
      <w:r>
        <w:t xml:space="preserve"> </w:t>
      </w:r>
      <w:r>
        <w:t xml:space="preserve">Operatsioon liigub edasi arenenud ühiskonna suunas: läbipaistvus domineerimise asemel, inimesekeskne juhtimine formaalse kontrolli asemel. Me ei ehita vanglaid, mida ise valvame, ja ei palka politseid neid reegleid jõustama — see on nõukogude kultuuri jäänuk. Parem tee on ausus, vastastikune austus ja põhjus-tagajärg:</w:t>
      </w:r>
      <w:r>
        <w:t xml:space="preserve"> </w:t>
      </w:r>
      <w:r>
        <w:rPr>
          <w:i/>
          <w:iCs/>
        </w:rPr>
        <w:t xml:space="preserve">mida külvad, seda lõikad.</w:t>
      </w:r>
      <w:r>
        <w:t xml:space="preserve"> </w:t>
      </w:r>
      <w:r>
        <w:t xml:space="preserve">(Vt Lisa I — Steiger 1997; veteranide jutt allpool.)</w:t>
      </w:r>
    </w:p>
    <w:p>
      <w:r>
        <w:pict>
          <v:rect style="width:0;height:1.5pt" o:hralign="center" o:hrstd="t" o:hr="t"/>
        </w:pict>
      </w:r>
    </w:p>
    <w:bookmarkEnd w:id="72"/>
    <w:bookmarkStart w:id="227" w:name="ülesande-koosseis-ja-osalajate-profiilid"/>
    <w:p>
      <w:pPr>
        <w:pStyle w:val="Heading2"/>
      </w:pPr>
      <w:r>
        <w:rPr>
          <w:rStyle w:val="SectionNumber"/>
        </w:rPr>
        <w:t xml:space="preserve">2.10</w:t>
      </w:r>
      <w:r>
        <w:tab/>
      </w:r>
      <w:r>
        <w:t xml:space="preserve">ÜLESANDE KOOSSEIS JA OSALAJATE PROFIILID</w:t>
      </w:r>
    </w:p>
    <w:p>
      <w:pPr>
        <w:pStyle w:val="BlockText"/>
      </w:pPr>
      <w:r>
        <w:rPr>
          <w:i/>
          <w:iCs/>
        </w:rPr>
        <w:t xml:space="preserve">Hoiatus: allpool on pikk nimekiri inimestest ja üksustest. Kui see segadusse ajab —</w:t>
      </w:r>
      <w:r>
        <w:rPr>
          <w:i/>
          <w:iCs/>
        </w:rPr>
        <w:t xml:space="preserve"> </w:t>
      </w:r>
      <w:r>
        <w:rPr>
          <w:b/>
          <w:bCs/>
          <w:i/>
          <w:iCs/>
        </w:rPr>
        <w:t xml:space="preserve">tule hiljem tagasi</w:t>
      </w:r>
      <w:r>
        <w:rPr>
          <w:i/>
          <w:iCs/>
        </w:rPr>
        <w:t xml:space="preserve">. Sa ei pea kedagi tundma, et alustada. Alusta MIKS? sektsioonist.</w:t>
      </w:r>
    </w:p>
    <w:bookmarkStart w:id="73" w:name="operatsiooni-struktuur-skeem"/>
    <w:p>
      <w:pPr>
        <w:pStyle w:val="Heading3"/>
      </w:pPr>
      <w:r>
        <w:rPr>
          <w:rStyle w:val="SectionNumber"/>
        </w:rPr>
        <w:t xml:space="preserve">2.10.1</w:t>
      </w:r>
      <w:r>
        <w:tab/>
      </w:r>
      <w:r>
        <w:t xml:space="preserve">Operatsiooni struktuur (skeem)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w:t>
      </w:r>
      <w:r>
        <w:br/>
      </w:r>
      <w:r>
        <w:rPr>
          <w:rStyle w:val="VerbatimChar"/>
        </w:rPr>
        <w:t xml:space="preserve"> │ Rene Toomse — riigi/valitsuse tase │</w:t>
      </w:r>
      <w:r>
        <w:br/>
      </w:r>
      <w:r>
        <w:rPr>
          <w:rStyle w:val="VerbatimChar"/>
        </w:rPr>
        <w:t xml:space="preserve"> │ Eerik Heldna — kriisireguleerimine │</w:t>
      </w:r>
      <w:r>
        <w:br/>
      </w:r>
      <w:r>
        <w:rPr>
          <w:rStyle w:val="VerbatimChar"/>
        </w:rPr>
        <w:t xml:space="preserve"> │ Elmar Vaher —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w:t>
      </w:r>
      <w:r>
        <w:br/>
      </w:r>
      <w:r>
        <w:rPr>
          <w:rStyle w:val="VerbatimChar"/>
        </w:rPr>
        <w:t xml:space="preserve">│ OPERATIIVNE / ÄRI │ │ TEADVUSTUSE TASE │ │ VETERANID / TUGI │</w:t>
      </w:r>
      <w:r>
        <w:br/>
      </w:r>
      <w:r>
        <w:rPr>
          <w:rStyle w:val="VerbatimChar"/>
        </w:rPr>
        <w:t xml:space="preserve">│ │ │ Katrin Lucas │ │ Eero Kinnunen │</w:t>
      </w:r>
      <w:r>
        <w:br/>
      </w:r>
      <w:r>
        <w:rPr>
          <w:rStyle w:val="VerbatimChar"/>
        </w:rPr>
        <w:t xml:space="preserve">│ KVA (Aarne Ermus) │ │ Villido, tantra, Pühali │ │ Marge Sillaste │</w:t>
      </w:r>
      <w:r>
        <w:br/>
      </w:r>
      <w:r>
        <w:rPr>
          <w:rStyle w:val="VerbatimChar"/>
        </w:rPr>
        <w:t xml:space="preserve">│ ├─ Her Way (naised) │ │ │ │ (inimeste juhtimine) │</w:t>
      </w:r>
      <w:r>
        <w:br/>
      </w:r>
      <w:r>
        <w:rPr>
          <w:rStyle w:val="VerbatimChar"/>
        </w:rPr>
        <w:t xml:space="preserve">│ ├─ Youth / Super- │ │ │ │ │</w:t>
      </w:r>
      <w:r>
        <w:br/>
      </w:r>
      <w:r>
        <w:rPr>
          <w:rStyle w:val="VerbatimChar"/>
        </w:rPr>
        <w:t xml:space="preserve">│ │ mängud (Jäppinen)│ │ │ │ │</w:t>
      </w:r>
      <w:r>
        <w:br/>
      </w:r>
      <w:r>
        <w:rPr>
          <w:rStyle w:val="VerbatimChar"/>
        </w:rPr>
        <w:t xml:space="preserve">│ ├─ Pertinax (Ojaots)│ │ │ │ │</w:t>
      </w:r>
      <w:r>
        <w:br/>
      </w:r>
      <w:r>
        <w:rPr>
          <w:rStyle w:val="VerbatimChar"/>
        </w:rPr>
        <w:t xml:space="preserve">│ │ mereväe meeskond │ │ │ │ │</w:t>
      </w:r>
      <w:r>
        <w:br/>
      </w:r>
      <w:r>
        <w:rPr>
          <w:rStyle w:val="VerbatimChar"/>
        </w:rPr>
        <w:t xml:space="preserve">│ ├─ Viru vangla │ │ │ │ │</w:t>
      </w:r>
      <w:r>
        <w:br/>
      </w:r>
      <w:r>
        <w:rPr>
          <w:rStyle w:val="VerbatimChar"/>
        </w:rPr>
        <w:t xml:space="preserve">│ │ (Anslan, vt Lisa K)│ │ │ │ │</w:t>
      </w:r>
      <w:r>
        <w:br/>
      </w:r>
      <w:r>
        <w:rPr>
          <w:rStyle w:val="VerbatimChar"/>
        </w:rPr>
        <w:t xml:space="preserve">│ └─ Priit, partnerid │ │ │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HARIDUSTASE │ │ KOHALIKUD ALLÜKSUSED│</w:t>
      </w:r>
      <w:r>
        <w:br/>
      </w:r>
      <w:r>
        <w:rPr>
          <w:rStyle w:val="VerbatimChar"/>
        </w:rPr>
        <w:t xml:space="preserve">│ Techno TLN (Pärna) │ │ Järvsoo, Ambros │</w:t>
      </w:r>
      <w:r>
        <w:br/>
      </w:r>
      <w:r>
        <w:rPr>
          <w:rStyle w:val="VerbatimChar"/>
        </w:rPr>
        <w:t xml:space="preserve">│ KVA juhtkond │ │ (vt Lisa J) │</w:t>
      </w:r>
      <w:r>
        <w:br/>
      </w:r>
      <w:r>
        <w:rPr>
          <w:rStyle w:val="VerbatimChar"/>
        </w:rPr>
        <w:t xml:space="preserve">│ RaM Kool (Vaher) │ │ │</w:t>
      </w:r>
      <w:r>
        <w:br/>
      </w:r>
      <w:r>
        <w:rPr>
          <w:rStyle w:val="VerbatimChar"/>
        </w:rPr>
        <w:t xml:space="preserve">│ TVW Waldorf (Osa) │ │ │</w:t>
      </w:r>
      <w:r>
        <w:br/>
      </w:r>
      <w:r>
        <w:rPr>
          <w:rStyle w:val="VerbatimChar"/>
        </w:rPr>
        <w:t xml:space="preserve">│ Montessori võrg.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RAHVA TASE — PÕHIPINGUTUSÜKSUS │</w:t>
      </w:r>
      <w:r>
        <w:br/>
      </w:r>
      <w:r>
        <w:rPr>
          <w:rStyle w:val="VerbatimChar"/>
        </w:rPr>
        <w:t xml:space="preserve"> │ Renee Aluste (koordinaator) │</w:t>
      </w:r>
      <w:r>
        <w:br/>
      </w:r>
      <w:r>
        <w:rPr>
          <w:rStyle w:val="VerbatimChar"/>
        </w:rPr>
        <w:t xml:space="preserve"> │ Priit Lilleväli, võrgustiku liikmed │</w:t>
      </w:r>
      <w:r>
        <w:br/>
      </w:r>
      <w:r>
        <w:rPr>
          <w:rStyle w:val="VerbatimChar"/>
        </w:rPr>
        <w:t xml:space="preserve"> └──────────────────────────────────────────┘</w:t>
      </w:r>
    </w:p>
    <w:p>
      <w:pPr>
        <w:pStyle w:val="FirstParagraph"/>
      </w:pPr>
      <w:r>
        <w:rPr>
          <w:b/>
          <w:bCs/>
        </w:rPr>
        <w:t xml:space="preserve">Põhipingutusüksus:</w:t>
      </w:r>
      <w:r>
        <w:t xml:space="preserve"> </w:t>
      </w:r>
      <w:r>
        <w:t xml:space="preserve">Iga Eesti kodanik — eriti lapsevanemad, mentorid ja kogukonna liidrid.</w:t>
      </w:r>
    </w:p>
    <w:p>
      <w:pPr>
        <w:pStyle w:val="BodyText"/>
      </w:pPr>
      <w:r>
        <w:rPr>
          <w:b/>
          <w:bCs/>
        </w:rPr>
        <w:t xml:space="preserve">Finantseerimine:</w:t>
      </w:r>
      <w:r>
        <w:t xml:space="preserve"> </w:t>
      </w:r>
      <w:r>
        <w:t xml:space="preserve">Eesti rahvas ise — vabatahtlik panus, kogukondlik toetus, mitte parteiline või välismaise huvigrupi rahastus.</w:t>
      </w:r>
    </w:p>
    <w:p>
      <w:r>
        <w:pict>
          <v:rect style="width:0;height:1.5pt" o:hralign="center" o:hrstd="t" o:hr="t"/>
        </w:pict>
      </w:r>
    </w:p>
    <w:bookmarkEnd w:id="73"/>
    <w:bookmarkStart w:id="226" w:name="osalajate-profiilid"/>
    <w:p>
      <w:pPr>
        <w:pStyle w:val="Heading3"/>
      </w:pPr>
      <w:r>
        <w:rPr>
          <w:rStyle w:val="SectionNumber"/>
        </w:rPr>
        <w:t xml:space="preserve">2.10.2</w:t>
      </w:r>
      <w:r>
        <w:tab/>
      </w:r>
      <w:r>
        <w:t xml:space="preserve">Osalajate profiilid</w:t>
      </w:r>
    </w:p>
    <w:bookmarkStart w:id="77" w:name="Xbd186f0465baa3b229ef2206851f614272587fd"/>
    <w:p>
      <w:pPr>
        <w:pStyle w:val="Heading4"/>
      </w:pPr>
      <w:r>
        <w:rPr>
          <w:rStyle w:val="SectionNumber"/>
        </w:rPr>
        <w:t xml:space="preserve">2.10.2.1</w:t>
      </w:r>
      <w:r>
        <w:tab/>
      </w:r>
      <w:r>
        <w:t xml:space="preserve">Riho Ühtegi — Strateegiline juht, rahva tase</w:t>
      </w:r>
    </w:p>
    <w:p>
      <w:pPr>
        <w:pStyle w:val="FirstParagraph"/>
      </w:pPr>
      <w:r>
        <w:drawing>
          <wp:inline>
            <wp:extent cx="2560320" cy="1600200"/>
            <wp:effectExtent b="0" l="0" r="0" t="0"/>
            <wp:docPr descr="Riho Ühtegi" title="" id="75" name="Picture"/>
            <a:graphic>
              <a:graphicData uri="http://schemas.openxmlformats.org/drawingml/2006/picture">
                <pic:pic>
                  <pic:nvPicPr>
                    <pic:cNvPr descr="images/profiles/riho-uhtegi.jpg" id="76" name="Picture"/>
                    <pic:cNvPicPr>
                      <a:picLocks noChangeArrowheads="1" noChangeAspect="1"/>
                    </pic:cNvPicPr>
                  </pic:nvPicPr>
                  <pic:blipFill>
                    <a:blip r:embed="rId74"/>
                    <a:stretch>
                      <a:fillRect/>
                    </a:stretch>
                  </pic:blipFill>
                  <pic:spPr bwMode="auto">
                    <a:xfrm>
                      <a:off x="0" y="0"/>
                      <a:ext cx="2560320" cy="1600200"/>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Strateegiline eeskuju ja rahvuslik juhtimisvisioon; kandidaat presidendiametisse rahva teenimise mõttes.</w:t>
      </w:r>
      <w:r>
        <w:t xml:space="preserve"> </w:t>
      </w:r>
      <w:r>
        <w:t xml:space="preserve">-</w:t>
      </w:r>
      <w:r>
        <w:t xml:space="preserve"> </w:t>
      </w:r>
      <w:r>
        <w:rPr>
          <w:b/>
          <w:bCs/>
        </w:rPr>
        <w:t xml:space="preserve">Taust:</w:t>
      </w:r>
      <w:r>
        <w:t xml:space="preserve"> </w:t>
      </w:r>
      <w:r>
        <w:t xml:space="preserve">Kindralmajor (res.). Endine Kaitseväe erioperatsioonide väejuhatuse ülem (2012–2019), kus ta lõi ja arendas Eesti erioperatsioonide võimekuse, mida hinnatakse kõrgelt NATO-s. Endine Kaitseliidu ülem (2019–2023). Kaitseliidu liige alates 1990. aastast; üks Kaitseliidu taasloomise tegijaid. Endine Luurepataljoni ülem, kaitseatašee Gruusias, missioon Afganistanis. Tallinna Ülikooli riigikaitseõpetaja.</w:t>
      </w:r>
      <w:r>
        <w:t xml:space="preserve"> </w:t>
      </w:r>
      <w:r>
        <w:t xml:space="preserve">-</w:t>
      </w:r>
      <w:r>
        <w:t xml:space="preserve"> </w:t>
      </w:r>
      <w:r>
        <w:rPr>
          <w:b/>
          <w:bCs/>
        </w:rPr>
        <w:t xml:space="preserve">Miks ta on siin:</w:t>
      </w:r>
      <w:r>
        <w:t xml:space="preserve"> </w:t>
      </w:r>
      <w:r>
        <w:t xml:space="preserve">Riho on inimene, keda inimesed järgivad usalduse, mitte käsu pärast. Tema jaoks on riigikaitse alati tähendanud inimesi — mitte tankke, mitte paraade. Operatsioon „Peegel“ vajab juhti, kes mõistab, et võit toimub ka kodus, koolis ja peres.</w:t>
      </w:r>
    </w:p>
    <w:bookmarkEnd w:id="77"/>
    <w:bookmarkStart w:id="81" w:name="rene-toomse-riigi-ja-valitsuse-tase"/>
    <w:p>
      <w:pPr>
        <w:pStyle w:val="Heading4"/>
      </w:pPr>
      <w:r>
        <w:rPr>
          <w:rStyle w:val="SectionNumber"/>
        </w:rPr>
        <w:t xml:space="preserve">2.10.2.2</w:t>
      </w:r>
      <w:r>
        <w:tab/>
      </w:r>
      <w:r>
        <w:t xml:space="preserve">Rene Toomse — Riigi ja valitsuse tase</w:t>
      </w:r>
    </w:p>
    <w:p>
      <w:pPr>
        <w:pStyle w:val="FirstParagraph"/>
      </w:pPr>
      <w:r>
        <w:drawing>
          <wp:inline>
            <wp:extent cx="5969000" cy="5980658"/>
            <wp:effectExtent b="0" l="0" r="0" t="0"/>
            <wp:docPr descr="Rene Toomse" title="" id="79" name="Picture"/>
            <a:graphic>
              <a:graphicData uri="http://schemas.openxmlformats.org/drawingml/2006/picture">
                <pic:pic>
                  <pic:nvPicPr>
                    <pic:cNvPr descr="images/profiles/rene-toomse.jpg" id="80" name="Picture"/>
                    <pic:cNvPicPr>
                      <a:picLocks noChangeArrowheads="1" noChangeAspect="1"/>
                    </pic:cNvPicPr>
                  </pic:nvPicPr>
                  <pic:blipFill>
                    <a:blip r:embed="rId78"/>
                    <a:stretch>
                      <a:fillRect/>
                    </a:stretch>
                  </pic:blipFill>
                  <pic:spPr bwMode="auto">
                    <a:xfrm>
                      <a:off x="0" y="0"/>
                      <a:ext cx="5969000" cy="5980658"/>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Strateegiline nõustaja; seob kaitse- ja tsiviilpoliitika tasandid; esindab valitsuse ja kodaniku vahelist silda.</w:t>
      </w:r>
      <w:r>
        <w:t xml:space="preserve"> </w:t>
      </w:r>
      <w:r>
        <w:t xml:space="preserve">-</w:t>
      </w:r>
      <w:r>
        <w:t xml:space="preserve"> </w:t>
      </w:r>
      <w:r>
        <w:rPr>
          <w:b/>
          <w:bCs/>
        </w:rPr>
        <w:t xml:space="preserve">Taust:</w:t>
      </w:r>
      <w:r>
        <w:t xml:space="preserve"> </w:t>
      </w:r>
      <w:r>
        <w:t xml:space="preserve">Ettevõtja, reservmajor, endine luureohvitser. Doktorikraad sotsiaalteadustes (Tallinna Ülikool): „Kaitstes Eestit rahus ja sõjas”. Avalikult kirjutanud infosõjast, sõjapidamise uuendustest ja väikeriigi julgeolekustrateegiatest (ICDS, Diplomaatia, ERR). Kaitseliitlane; seotud Lääne-Harjumaa Kaitsjate MTÜ-ga.</w:t>
      </w:r>
      <w:r>
        <w:t xml:space="preserve"> </w:t>
      </w:r>
      <w:r>
        <w:t xml:space="preserve">-</w:t>
      </w:r>
      <w:r>
        <w:t xml:space="preserve"> </w:t>
      </w:r>
      <w:r>
        <w:rPr>
          <w:b/>
          <w:bCs/>
        </w:rPr>
        <w:t xml:space="preserve">Miks ta on siin:</w:t>
      </w:r>
      <w:r>
        <w:t xml:space="preserve"> </w:t>
      </w:r>
      <w:r>
        <w:t xml:space="preserve">Toomse mõistab, et järgmise põlvkonna sõda toimub infokeskkonnas sama palju kui maastikul. Ta toob operatsiooni riikliku mõõtme ilma bürokraatiata.</w:t>
      </w:r>
      <w:r>
        <w:t xml:space="preserve"> </w:t>
      </w:r>
      <w:r>
        <w:rPr>
          <w:b/>
          <w:bCs/>
        </w:rPr>
        <w:t xml:space="preserve">Esimene 1-1 vestlus</w:t>
      </w:r>
      <w:r>
        <w:t xml:space="preserve"> </w:t>
      </w:r>
      <w:r>
        <w:t xml:space="preserve">koordinaatoriga on alustatud — ukse lahti tehtud.</w:t>
      </w:r>
    </w:p>
    <w:bookmarkEnd w:id="81"/>
    <w:bookmarkStart w:id="85" w:name="X3ecdda3809392587b02fbaf481e1df5baa13d39"/>
    <w:p>
      <w:pPr>
        <w:pStyle w:val="Heading4"/>
      </w:pPr>
      <w:r>
        <w:rPr>
          <w:rStyle w:val="SectionNumber"/>
        </w:rPr>
        <w:t xml:space="preserve">2.10.2.3</w:t>
      </w:r>
      <w:r>
        <w:tab/>
      </w:r>
      <w:r>
        <w:t xml:space="preserve">Aarne Ermus — Operatiivne tase (Kaitseväe Akadeemia)</w:t>
      </w:r>
    </w:p>
    <w:p>
      <w:pPr>
        <w:pStyle w:val="FirstParagraph"/>
      </w:pPr>
      <w:r>
        <w:drawing>
          <wp:inline>
            <wp:extent cx="5969000" cy="3981276"/>
            <wp:effectExtent b="0" l="0" r="0" t="0"/>
            <wp:docPr descr="Aarne Ermus" title="" id="83" name="Picture"/>
            <a:graphic>
              <a:graphicData uri="http://schemas.openxmlformats.org/drawingml/2006/picture">
                <pic:pic>
                  <pic:nvPicPr>
                    <pic:cNvPr descr="images/profiles/aarne-ermus.jpg" id="84" name="Picture"/>
                    <pic:cNvPicPr>
                      <a:picLocks noChangeArrowheads="1" noChangeAspect="1"/>
                    </pic:cNvPicPr>
                  </pic:nvPicPr>
                  <pic:blipFill>
                    <a:blip r:embed="rId82"/>
                    <a:stretch>
                      <a:fillRect/>
                    </a:stretch>
                  </pic:blipFill>
                  <pic:spPr bwMode="auto">
                    <a:xfrm>
                      <a:off x="0" y="0"/>
                      <a:ext cx="5969000" cy="3981276"/>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Juhtide ja õppurite arengu standard; kaitseväelise juhtimiskultuuri kandmine tsiviiloperatsiooni.</w:t>
      </w:r>
      <w:r>
        <w:t xml:space="preserve"> </w:t>
      </w:r>
      <w:r>
        <w:t xml:space="preserve">-</w:t>
      </w:r>
      <w:r>
        <w:t xml:space="preserve"> </w:t>
      </w:r>
      <w:r>
        <w:rPr>
          <w:b/>
          <w:bCs/>
        </w:rPr>
        <w:t xml:space="preserve">Taust:</w:t>
      </w:r>
      <w:r>
        <w:t xml:space="preserve"> </w:t>
      </w:r>
      <w:r>
        <w:t xml:space="preserve">Kolonel, Kaitseväe Akadeemia juhtimise suuna juht ja lektor. Endine Kaitsejõudude Peastaabi ülem ja operatiivülem; endine Kuperjanovi pataljoni ülem; Eesti sõjaline esindaja NATO SHAPE juures; endine Kaitseväe Ühendatud Õppeasutuste ülem (2007–2013).</w:t>
      </w:r>
      <w:r>
        <w:t xml:space="preserve"> </w:t>
      </w:r>
      <w:r>
        <w:t xml:space="preserve">-</w:t>
      </w:r>
      <w:r>
        <w:t xml:space="preserve"> </w:t>
      </w:r>
      <w:r>
        <w:rPr>
          <w:b/>
          <w:bCs/>
        </w:rPr>
        <w:t xml:space="preserve">Miks ta on siin:</w:t>
      </w:r>
      <w:r>
        <w:t xml:space="preserve"> </w:t>
      </w:r>
      <w:r>
        <w:t xml:space="preserve">Kaitseväe Akadeemia rollikirjeldused rõhutavad enesearengut, kriitilist mõtlemist ja eetilist eneserefleksiooni — täpselt need oskused, mida operatsioon „Peegel“ kodanikele õpetab.</w:t>
      </w:r>
    </w:p>
    <w:bookmarkEnd w:id="85"/>
    <w:bookmarkStart w:id="88" w:name="X0034c0dad11ce2e45c01b944a82c32dc11151a9"/>
    <w:p>
      <w:pPr>
        <w:pStyle w:val="Heading4"/>
      </w:pPr>
      <w:r>
        <w:rPr>
          <w:rStyle w:val="SectionNumber"/>
        </w:rPr>
        <w:t xml:space="preserve">2.10.2.4</w:t>
      </w:r>
      <w:r>
        <w:tab/>
      </w:r>
      <w:r>
        <w:t xml:space="preserve">Vallo Arumäe / Starfish Academy — Finantskirjaoskus ja investorlus</w:t>
      </w:r>
    </w:p>
    <w:p>
      <w:pPr>
        <w:pStyle w:val="Compact"/>
        <w:numPr>
          <w:ilvl w:val="0"/>
          <w:numId w:val="1006"/>
        </w:numPr>
      </w:pPr>
      <w:r>
        <w:rPr>
          <w:b/>
          <w:bCs/>
        </w:rPr>
        <w:t xml:space="preserve">Roll operatsioonis:</w:t>
      </w:r>
      <w:r>
        <w:t xml:space="preserve"> </w:t>
      </w:r>
      <w:r>
        <w:t xml:space="preserve">Ärimaailma haridus ja rahatarkus Eestis; finantsvabaduse teekonna kiirendaja ettevõtjatele ja peredele.</w:t>
      </w:r>
    </w:p>
    <w:p>
      <w:pPr>
        <w:pStyle w:val="Compact"/>
        <w:numPr>
          <w:ilvl w:val="0"/>
          <w:numId w:val="1006"/>
        </w:numPr>
      </w:pPr>
      <w:r>
        <w:rPr>
          <w:b/>
          <w:bCs/>
        </w:rPr>
        <w:t xml:space="preserve">Taust:</w:t>
      </w:r>
      <w:r>
        <w:t xml:space="preserve"> </w:t>
      </w:r>
      <w:r>
        <w:t xml:space="preserve">Starfish Academy kaasasutaja ja juht (alates 2015). Endine Balti Logistika juht (12 aastat). John Maxwell Team sertifitseeritud coach. Tunnustatud Finantsinspektsiooni, Eesti Panga ja Rahandusministeeriumi poolt. Koolitused: rahatarkus, investeerimine, passiivne tulu, Investorite Sisering.</w:t>
      </w:r>
    </w:p>
    <w:p>
      <w:pPr>
        <w:pStyle w:val="Compact"/>
        <w:numPr>
          <w:ilvl w:val="0"/>
          <w:numId w:val="1006"/>
        </w:numPr>
      </w:pPr>
      <w:r>
        <w:rPr>
          <w:b/>
          <w:bCs/>
        </w:rPr>
        <w:t xml:space="preserve">Veeb:</w:t>
      </w:r>
      <w:r>
        <w:t xml:space="preserve"> </w:t>
      </w:r>
      <w:hyperlink r:id="rId86">
        <w:r>
          <w:rPr>
            <w:rStyle w:val="Hyperlink"/>
          </w:rPr>
          <w:t xml:space="preserve">starfish.academy</w:t>
        </w:r>
      </w:hyperlink>
      <w:r>
        <w:t xml:space="preserve"> </w:t>
      </w:r>
      <w:r>
        <w:t xml:space="preserve">·</w:t>
      </w:r>
      <w:r>
        <w:t xml:space="preserve"> </w:t>
      </w:r>
      <w:hyperlink r:id="rId87">
        <w:r>
          <w:rPr>
            <w:rStyle w:val="Hyperlink"/>
          </w:rPr>
          <w:t xml:space="preserve">online.starfishacademy.ee</w:t>
        </w:r>
      </w:hyperlink>
    </w:p>
    <w:p>
      <w:pPr>
        <w:pStyle w:val="Compact"/>
        <w:numPr>
          <w:ilvl w:val="0"/>
          <w:numId w:val="1006"/>
        </w:numPr>
      </w:pPr>
      <w:r>
        <w:rPr>
          <w:b/>
          <w:bCs/>
        </w:rPr>
        <w:t xml:space="preserve">Miks ta on siin:</w:t>
      </w:r>
      <w:r>
        <w:t xml:space="preserve"> </w:t>
      </w:r>
      <w:r>
        <w:t xml:space="preserve">Tugev isa ja tugev pere vajavad ka rahalist distsipliini. Starfish Academy aitab inimestel väljuda orav rattast ja ehitada teadlikku finantselu — see on operatsiooni Faas II (tugevdamine) äriline sammas.</w:t>
      </w:r>
    </w:p>
    <w:bookmarkEnd w:id="88"/>
    <w:bookmarkStart w:id="90" w:name="Xb5de9a8c7596673d9d71f2e56a0768b0acf2b39"/>
    <w:p>
      <w:pPr>
        <w:pStyle w:val="Heading4"/>
      </w:pPr>
      <w:r>
        <w:rPr>
          <w:rStyle w:val="SectionNumber"/>
        </w:rPr>
        <w:t xml:space="preserve">2.10.2.5</w:t>
      </w:r>
      <w:r>
        <w:tab/>
      </w:r>
      <w:r>
        <w:t xml:space="preserve">BMI Executive Institute — Juhtide kõrgharidus (Baltikum / Saksamaa)</w:t>
      </w:r>
    </w:p>
    <w:p>
      <w:pPr>
        <w:pStyle w:val="Compact"/>
        <w:numPr>
          <w:ilvl w:val="0"/>
          <w:numId w:val="1007"/>
        </w:numPr>
      </w:pPr>
      <w:r>
        <w:rPr>
          <w:b/>
          <w:bCs/>
        </w:rPr>
        <w:t xml:space="preserve">Roll operatsioonis:</w:t>
      </w:r>
      <w:r>
        <w:t xml:space="preserve"> </w:t>
      </w:r>
      <w:r>
        <w:t xml:space="preserve">Rahvusvaheline executive education — International Executive MBA ja juhtide täienduskoolitused Balti riikide ettevõtjatele.</w:t>
      </w:r>
    </w:p>
    <w:p>
      <w:pPr>
        <w:pStyle w:val="Compact"/>
        <w:numPr>
          <w:ilvl w:val="0"/>
          <w:numId w:val="1007"/>
        </w:numPr>
      </w:pPr>
      <w:r>
        <w:rPr>
          <w:b/>
          <w:bCs/>
        </w:rPr>
        <w:t xml:space="preserve">Taust:</w:t>
      </w:r>
      <w:r>
        <w:t xml:space="preserve"> </w:t>
      </w:r>
      <w:r>
        <w:t xml:space="preserve">Asutatud 1999; partnerkoolid sh HEC Paris, UCLouvain, NHH, Vytautas Magnus University. Baasid Vilniuses ja Brüsselis; rahvusvaheline õppejõud (sh Saksamaa — Joachim Sandt, Frankfurt University of Applied Sciences). Programmid: EMBA, executive education, ettevõtetesisesed koolitused.</w:t>
      </w:r>
    </w:p>
    <w:p>
      <w:pPr>
        <w:pStyle w:val="Compact"/>
        <w:numPr>
          <w:ilvl w:val="0"/>
          <w:numId w:val="1007"/>
        </w:numPr>
      </w:pPr>
      <w:r>
        <w:rPr>
          <w:b/>
          <w:bCs/>
        </w:rPr>
        <w:t xml:space="preserve">Veeb:</w:t>
      </w:r>
      <w:r>
        <w:t xml:space="preserve"> </w:t>
      </w:r>
      <w:hyperlink r:id="rId89">
        <w:r>
          <w:rPr>
            <w:rStyle w:val="Hyperlink"/>
          </w:rPr>
          <w:t xml:space="preserve">bmiinstitute.com</w:t>
        </w:r>
      </w:hyperlink>
    </w:p>
    <w:p>
      <w:pPr>
        <w:pStyle w:val="Compact"/>
        <w:numPr>
          <w:ilvl w:val="0"/>
          <w:numId w:val="1007"/>
        </w:numPr>
      </w:pPr>
      <w:r>
        <w:rPr>
          <w:b/>
          <w:bCs/>
        </w:rPr>
        <w:t xml:space="preserve">Miks ta on siin:</w:t>
      </w:r>
      <w:r>
        <w:t xml:space="preserve"> </w:t>
      </w:r>
      <w:r>
        <w:t xml:space="preserve">Operatsioon vajab juhte, kes mõistavad nii inimest kui numbreid. BMI toob Saksamaa ja Euroopa ärikogemuse Baltikumi — kättesaadav Eesti ettevõtjatele, kes tahavad kasvada ilma karjääri katkestamata.</w:t>
      </w:r>
    </w:p>
    <w:bookmarkEnd w:id="90"/>
    <w:bookmarkStart w:id="94" w:name="Xa5a50dfd312ba779a23bf6a7e928938f66b6b49"/>
    <w:p>
      <w:pPr>
        <w:pStyle w:val="Heading4"/>
      </w:pPr>
      <w:r>
        <w:rPr>
          <w:rStyle w:val="SectionNumber"/>
        </w:rPr>
        <w:t xml:space="preserve">2.10.2.6</w:t>
      </w:r>
      <w:r>
        <w:tab/>
      </w:r>
      <w:r>
        <w:t xml:space="preserve">BNI (Business Network International) — Eesti ärivõrgustik</w:t>
      </w:r>
    </w:p>
    <w:p>
      <w:pPr>
        <w:pStyle w:val="Compact"/>
        <w:numPr>
          <w:ilvl w:val="0"/>
          <w:numId w:val="1008"/>
        </w:numPr>
      </w:pPr>
      <w:r>
        <w:rPr>
          <w:b/>
          <w:bCs/>
        </w:rPr>
        <w:t xml:space="preserve">Roll operatsioonis:</w:t>
      </w:r>
      <w:r>
        <w:t xml:space="preserve"> </w:t>
      </w:r>
      <w:r>
        <w:t xml:space="preserve">Ärireferaalide ja usaldusväärse ettevõtjate võrgustiku kiirendaja; Givers Gain® põhimõte — andjad võidavad.</w:t>
      </w:r>
    </w:p>
    <w:p>
      <w:pPr>
        <w:pStyle w:val="Compact"/>
        <w:numPr>
          <w:ilvl w:val="0"/>
          <w:numId w:val="1008"/>
        </w:numPr>
      </w:pPr>
      <w:r>
        <w:rPr>
          <w:b/>
          <w:bCs/>
        </w:rPr>
        <w:t xml:space="preserve">Taust:</w:t>
      </w:r>
      <w:r>
        <w:t xml:space="preserve"> </w:t>
      </w:r>
      <w:r>
        <w:t xml:space="preserve">Asutatud 1985; maailma suurim ärikoostöö ja soovituste organisatsioon. Eestis kaks aktiivset Tallinna gruppi:</w:t>
      </w:r>
      <w:r>
        <w:t xml:space="preserve"> </w:t>
      </w:r>
      <w:r>
        <w:rPr>
          <w:b/>
          <w:bCs/>
        </w:rPr>
        <w:t xml:space="preserve">BNI North Star Tallinn</w:t>
      </w:r>
      <w:r>
        <w:t xml:space="preserve"> </w:t>
      </w:r>
      <w:r>
        <w:t xml:space="preserve">(reedeti 7:00, Nordic Hotel Forum) ja</w:t>
      </w:r>
      <w:r>
        <w:t xml:space="preserve"> </w:t>
      </w:r>
      <w:r>
        <w:rPr>
          <w:b/>
          <w:bCs/>
        </w:rPr>
        <w:t xml:space="preserve">BNI One Tallinn</w:t>
      </w:r>
      <w:r>
        <w:t xml:space="preserve"> </w:t>
      </w:r>
      <w:r>
        <w:t xml:space="preserve">(neljapäeviti 7:30, Radisson Blu Olümpia). Igas grupis üks liige kutseala kohta — struktureeritud soovitused, mitte juhuslik networking. Liikmed suurendavad keskmiselt oma äri esimesel aastal ~20%.</w:t>
      </w:r>
    </w:p>
    <w:p>
      <w:pPr>
        <w:pStyle w:val="Compact"/>
        <w:numPr>
          <w:ilvl w:val="0"/>
          <w:numId w:val="1008"/>
        </w:numPr>
      </w:pPr>
      <w:r>
        <w:rPr>
          <w:b/>
          <w:bCs/>
        </w:rPr>
        <w:t xml:space="preserve">Eestvedaja:</w:t>
      </w:r>
      <w:r>
        <w:t xml:space="preserve"> </w:t>
      </w:r>
      <w:r>
        <w:t xml:space="preserve">Kerdu Lenear — BNI North Star Tallinn president (esimene naissoost president selles grupis).</w:t>
      </w:r>
    </w:p>
    <w:p>
      <w:pPr>
        <w:pStyle w:val="Compact"/>
        <w:numPr>
          <w:ilvl w:val="0"/>
          <w:numId w:val="1008"/>
        </w:numPr>
      </w:pPr>
      <w:r>
        <w:rPr>
          <w:b/>
          <w:bCs/>
        </w:rPr>
        <w:t xml:space="preserve">Veeb:</w:t>
      </w:r>
      <w:r>
        <w:t xml:space="preserve"> </w:t>
      </w:r>
      <w:hyperlink r:id="rId91">
        <w:r>
          <w:rPr>
            <w:rStyle w:val="Hyperlink"/>
          </w:rPr>
          <w:t xml:space="preserve">bni.ee</w:t>
        </w:r>
      </w:hyperlink>
      <w:r>
        <w:t xml:space="preserve"> </w:t>
      </w:r>
      <w:r>
        <w:t xml:space="preserve">·</w:t>
      </w:r>
      <w:r>
        <w:t xml:space="preserve"> </w:t>
      </w:r>
      <w:hyperlink r:id="rId92">
        <w:r>
          <w:rPr>
            <w:rStyle w:val="Hyperlink"/>
          </w:rPr>
          <w:t xml:space="preserve">BNI North Star Tallinn</w:t>
        </w:r>
      </w:hyperlink>
      <w:r>
        <w:t xml:space="preserve"> </w:t>
      </w:r>
      <w:r>
        <w:t xml:space="preserve">·</w:t>
      </w:r>
      <w:r>
        <w:t xml:space="preserve"> </w:t>
      </w:r>
      <w:hyperlink r:id="rId93">
        <w:r>
          <w:rPr>
            <w:rStyle w:val="Hyperlink"/>
          </w:rPr>
          <w:t xml:space="preserve">BNI One Tallinn</w:t>
        </w:r>
      </w:hyperlink>
    </w:p>
    <w:p>
      <w:pPr>
        <w:pStyle w:val="Compact"/>
        <w:numPr>
          <w:ilvl w:val="0"/>
          <w:numId w:val="1008"/>
        </w:numPr>
      </w:pPr>
      <w:r>
        <w:rPr>
          <w:b/>
          <w:bCs/>
        </w:rPr>
        <w:t xml:space="preserve">Miks ta on siin:</w:t>
      </w:r>
      <w:r>
        <w:t xml:space="preserve"> </w:t>
      </w:r>
      <w:r>
        <w:t xml:space="preserve">Tugev isa ja tugev pere vajavad ka stabiilset sissetulekut ja usaldusväärset ärivõrgustikku. BNI ühendab Eesti ettevõtjad, kes soovitavad üksteisele äri ausalt ja pikaajaliselt — see toetab operatsiooni Faas II (tugevdamine) ärilist sammast koos Starfishi ja BMI-ga.</w:t>
      </w:r>
    </w:p>
    <w:bookmarkEnd w:id="94"/>
    <w:bookmarkStart w:id="99" w:name="Xc79efe3ea8b06faf1bac93aa6f6d258a9c37f25"/>
    <w:p>
      <w:pPr>
        <w:pStyle w:val="Heading4"/>
      </w:pPr>
      <w:r>
        <w:rPr>
          <w:rStyle w:val="SectionNumber"/>
        </w:rPr>
        <w:t xml:space="preserve">2.10.2.7</w:t>
      </w:r>
      <w:r>
        <w:tab/>
      </w:r>
      <w:r>
        <w:t xml:space="preserve">Kerdu Lenear — Mindset Fitness ja ärivõrgustik</w:t>
      </w:r>
    </w:p>
    <w:p>
      <w:pPr>
        <w:pStyle w:val="FirstParagraph"/>
      </w:pPr>
      <w:r>
        <w:drawing>
          <wp:inline>
            <wp:extent cx="4339590" cy="6503670"/>
            <wp:effectExtent b="0" l="0" r="0" t="0"/>
            <wp:docPr descr="Kerdu Lenear" title="" id="96" name="Picture"/>
            <a:graphic>
              <a:graphicData uri="http://schemas.openxmlformats.org/drawingml/2006/picture">
                <pic:pic>
                  <pic:nvPicPr>
                    <pic:cNvPr descr="images/profiles/kerdu-lenear.jpg" id="97" name="Picture"/>
                    <pic:cNvPicPr>
                      <a:picLocks noChangeArrowheads="1" noChangeAspect="1"/>
                    </pic:cNvPicPr>
                  </pic:nvPicPr>
                  <pic:blipFill>
                    <a:blip r:embed="rId95"/>
                    <a:stretch>
                      <a:fillRect/>
                    </a:stretch>
                  </pic:blipFill>
                  <pic:spPr bwMode="auto">
                    <a:xfrm>
                      <a:off x="0" y="0"/>
                      <a:ext cx="4339590" cy="6503670"/>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Mõtteviisi ja vaimse treeningu eestvedaja ettevõtjatele ja sportlastele; BNI North Star Tallinn president.</w:t>
      </w:r>
      <w:r>
        <w:t xml:space="preserve"> </w:t>
      </w:r>
      <w:r>
        <w:t xml:space="preserve">-</w:t>
      </w:r>
      <w:r>
        <w:t xml:space="preserve"> </w:t>
      </w:r>
      <w:r>
        <w:rPr>
          <w:b/>
          <w:bCs/>
        </w:rPr>
        <w:t xml:space="preserve">Taust:</w:t>
      </w:r>
      <w:r>
        <w:t xml:space="preserve"> </w:t>
      </w:r>
      <w:r>
        <w:t xml:space="preserve">Endine Eesti naiste korvpallikoondislane (D1 Auburn University, USA). TalTech MBA; Certified Neuroencoding Specialist (Joseph McClendon III). Asutaja: Mindset Fitness ja Athletepreneurs Academy. Koolitused: enesetakistus, STOP-tehnika, meeskonna vaimne vastupidavus. Koostöö Eesti ärieliidiga (sh ettevõtja Remo Ojaste).</w:t>
      </w:r>
      <w:r>
        <w:t xml:space="preserve"> </w:t>
      </w:r>
      <w:r>
        <w:t xml:space="preserve">-</w:t>
      </w:r>
      <w:r>
        <w:t xml:space="preserve"> </w:t>
      </w:r>
      <w:r>
        <w:rPr>
          <w:b/>
          <w:bCs/>
        </w:rPr>
        <w:t xml:space="preserve">Veeb:</w:t>
      </w:r>
      <w:r>
        <w:t xml:space="preserve"> </w:t>
      </w:r>
      <w:hyperlink r:id="rId98">
        <w:r>
          <w:rPr>
            <w:rStyle w:val="Hyperlink"/>
          </w:rPr>
          <w:t xml:space="preserve">mindsetfitness.ee</w:t>
        </w:r>
      </w:hyperlink>
      <w:r>
        <w:t xml:space="preserve"> </w:t>
      </w:r>
      <w:r>
        <w:t xml:space="preserve">-</w:t>
      </w:r>
      <w:r>
        <w:t xml:space="preserve"> </w:t>
      </w:r>
      <w:r>
        <w:rPr>
          <w:b/>
          <w:bCs/>
        </w:rPr>
        <w:t xml:space="preserve">Miks ta on siin:</w:t>
      </w:r>
      <w:r>
        <w:t xml:space="preserve"> </w:t>
      </w:r>
      <w:r>
        <w:t xml:space="preserve">Ärimaailma tipp algab peas. Kerdu aitab kõrge jõudlusega inimestel treenida mõistust nagu lihast — see täiendab Starfishi rahalist ja juhtimiskoolituse liini.</w:t>
      </w:r>
    </w:p>
    <w:bookmarkEnd w:id="99"/>
    <w:bookmarkStart w:id="105" w:name="X1d70f2d9ff7d64833e202b091fe830aa7fcaafd"/>
    <w:p>
      <w:pPr>
        <w:pStyle w:val="Heading4"/>
      </w:pPr>
      <w:r>
        <w:rPr>
          <w:rStyle w:val="SectionNumber"/>
        </w:rPr>
        <w:t xml:space="preserve">2.10.2.8</w:t>
      </w:r>
      <w:r>
        <w:tab/>
      </w:r>
      <w:r>
        <w:t xml:space="preserve">Julian Maier — URBN TIGER, breathwork (Saksamaa)</w:t>
      </w:r>
    </w:p>
    <w:p>
      <w:pPr>
        <w:pStyle w:val="FirstParagraph"/>
      </w:pPr>
      <w:r>
        <w:drawing>
          <wp:inline>
            <wp:extent cx="5969000" cy="7224888"/>
            <wp:effectExtent b="0" l="0" r="0" t="0"/>
            <wp:docPr descr="Julian Maier" title="" id="101" name="Picture"/>
            <a:graphic>
              <a:graphicData uri="http://schemas.openxmlformats.org/drawingml/2006/picture">
                <pic:pic>
                  <pic:nvPicPr>
                    <pic:cNvPr descr="images/profiles/julian-maier.jpg" id="102" name="Picture"/>
                    <pic:cNvPicPr>
                      <a:picLocks noChangeArrowheads="1" noChangeAspect="1"/>
                    </pic:cNvPicPr>
                  </pic:nvPicPr>
                  <pic:blipFill>
                    <a:blip r:embed="rId100"/>
                    <a:stretch>
                      <a:fillRect/>
                    </a:stretch>
                  </pic:blipFill>
                  <pic:spPr bwMode="auto">
                    <a:xfrm>
                      <a:off x="0" y="0"/>
                      <a:ext cx="5969000" cy="7224888"/>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Saksamaa päritolu breathwork ja vaimse fitnessi eestvedaja Eestis; e-Residency kogukonna saadik.</w:t>
      </w:r>
      <w:r>
        <w:t xml:space="preserve"> </w:t>
      </w:r>
      <w:r>
        <w:t xml:space="preserve">-</w:t>
      </w:r>
      <w:r>
        <w:t xml:space="preserve"> </w:t>
      </w:r>
      <w:r>
        <w:rPr>
          <w:b/>
          <w:bCs/>
        </w:rPr>
        <w:t xml:space="preserve">Taust:</w:t>
      </w:r>
      <w:r>
        <w:t xml:space="preserve"> </w:t>
      </w:r>
      <w:r>
        <w:t xml:space="preserve">Saksamaa wellness-ettevõtja, URBN TIGER asutaja (breathwork, mental training, mindfulness). Eesti e-resident ja e-Residency envoy; ettevõte hallatakse Eestist. Koolitab startup’e, ülikoole ja ettevõtteid stressi vähendamiseks ja vaimse vastupidavuse tõstmiseks. Esineja sTARTUp Day’l; kombineerib hingamist, võitluskunste ja meeskonnakoolitust.</w:t>
      </w:r>
      <w:r>
        <w:t xml:space="preserve"> </w:t>
      </w:r>
      <w:r>
        <w:t xml:space="preserve">-</w:t>
      </w:r>
      <w:r>
        <w:t xml:space="preserve"> </w:t>
      </w:r>
      <w:r>
        <w:rPr>
          <w:b/>
          <w:bCs/>
        </w:rPr>
        <w:t xml:space="preserve">Veeb:</w:t>
      </w:r>
      <w:r>
        <w:t xml:space="preserve"> </w:t>
      </w:r>
      <w:hyperlink r:id="rId103">
        <w:r>
          <w:rPr>
            <w:rStyle w:val="Hyperlink"/>
          </w:rPr>
          <w:t xml:space="preserve">urbntiger.com</w:t>
        </w:r>
      </w:hyperlink>
      <w:r>
        <w:t xml:space="preserve"> </w:t>
      </w:r>
      <w:r>
        <w:t xml:space="preserve">·</w:t>
      </w:r>
      <w:r>
        <w:t xml:space="preserve"> </w:t>
      </w:r>
      <w:hyperlink r:id="rId104">
        <w:r>
          <w:rPr>
            <w:rStyle w:val="Hyperlink"/>
          </w:rPr>
          <w:t xml:space="preserve">e-resident.gov.ee — Julian Maier</w:t>
        </w:r>
      </w:hyperlink>
      <w:r>
        <w:t xml:space="preserve"> </w:t>
      </w:r>
      <w:r>
        <w:t xml:space="preserve">-</w:t>
      </w:r>
      <w:r>
        <w:t xml:space="preserve"> </w:t>
      </w:r>
      <w:r>
        <w:rPr>
          <w:b/>
          <w:bCs/>
        </w:rPr>
        <w:t xml:space="preserve">Miks ta on siin:</w:t>
      </w:r>
      <w:r>
        <w:t xml:space="preserve"> </w:t>
      </w:r>
      <w:r>
        <w:t xml:space="preserve">Julian toob Saksamaast breathwork’i — kohene, praktiline abivahend stressi ja ülekoormuse korral. See täiendab Lisa H taastumisressursse ja Tiit Trofimovi emotsioonide tööd; eriti kasulik ettevõtjatele ja juhtidele, kes vajavad kiiret leevendust enne otsuseid.</w:t>
      </w:r>
    </w:p>
    <w:bookmarkEnd w:id="105"/>
    <w:bookmarkStart w:id="109" w:name="Xfaac7093a101f22e1d43ebea3e51070cd399235"/>
    <w:p>
      <w:pPr>
        <w:pStyle w:val="Heading4"/>
      </w:pPr>
      <w:r>
        <w:rPr>
          <w:rStyle w:val="SectionNumber"/>
        </w:rPr>
        <w:t xml:space="preserve">2.10.2.9</w:t>
      </w:r>
      <w:r>
        <w:tab/>
      </w:r>
      <w:r>
        <w:t xml:space="preserve">Äripäev — investeerimis- ja juhtimiskultuur (raadio, konverentsid, tunnustused)</w:t>
      </w:r>
    </w:p>
    <w:p>
      <w:pPr>
        <w:pStyle w:val="Compact"/>
        <w:numPr>
          <w:ilvl w:val="0"/>
          <w:numId w:val="1009"/>
        </w:numPr>
      </w:pPr>
      <w:r>
        <w:rPr>
          <w:b/>
          <w:bCs/>
        </w:rPr>
        <w:t xml:space="preserve">Roll operatsioonis:</w:t>
      </w:r>
      <w:r>
        <w:t xml:space="preserve"> </w:t>
      </w:r>
      <w:r>
        <w:t xml:space="preserve">Rahatarkuse ja hea juhtimise avalik esiletõstmine — mitte spekulatsioon, vaid õppimine teistelt, kes teevad asju õigesti.</w:t>
      </w:r>
    </w:p>
    <w:p>
      <w:pPr>
        <w:pStyle w:val="Compact"/>
        <w:numPr>
          <w:ilvl w:val="0"/>
          <w:numId w:val="1009"/>
        </w:numPr>
      </w:pPr>
      <w:r>
        <w:rPr>
          <w:b/>
          <w:bCs/>
        </w:rPr>
        <w:t xml:space="preserve">Investor Toomas:</w:t>
      </w:r>
      <w:r>
        <w:t xml:space="preserve"> </w:t>
      </w:r>
      <w:r>
        <w:t xml:space="preserve">Äripäeva pikim ajakirjanduslik investeerimiseksperiment (alates 2002); börsitoimetus (sh Juhan Lang) haldab reaalset portfelli.</w:t>
      </w:r>
      <w:r>
        <w:t xml:space="preserve"> </w:t>
      </w:r>
      <w:r>
        <w:rPr>
          <w:b/>
          <w:bCs/>
        </w:rPr>
        <w:t xml:space="preserve">Investor Toomase tund</w:t>
      </w:r>
      <w:r>
        <w:t xml:space="preserve"> </w:t>
      </w:r>
      <w:r>
        <w:t xml:space="preserve">— igal teisipäeval kell 11 (</w:t>
      </w:r>
      <w:hyperlink r:id="rId106">
        <w:r>
          <w:rPr>
            <w:rStyle w:val="Hyperlink"/>
          </w:rPr>
          <w:t xml:space="preserve">aripaev.ee/raadio</w:t>
        </w:r>
      </w:hyperlink>
      <w:r>
        <w:t xml:space="preserve">);</w:t>
      </w:r>
      <w:r>
        <w:t xml:space="preserve"> </w:t>
      </w:r>
      <w:r>
        <w:rPr>
          <w:b/>
          <w:bCs/>
        </w:rPr>
        <w:t xml:space="preserve">Investor Toomase konverents</w:t>
      </w:r>
      <w:r>
        <w:t xml:space="preserve"> </w:t>
      </w:r>
      <w:r>
        <w:t xml:space="preserve">— Baltikumi suurim investeerimisüritus (igal jaanuaris).</w:t>
      </w:r>
    </w:p>
    <w:p>
      <w:pPr>
        <w:pStyle w:val="Compact"/>
        <w:numPr>
          <w:ilvl w:val="0"/>
          <w:numId w:val="1009"/>
        </w:numPr>
      </w:pPr>
      <w:r>
        <w:rPr>
          <w:b/>
          <w:bCs/>
        </w:rPr>
        <w:t xml:space="preserve">Aasta investor</w:t>
      </w:r>
      <w:r>
        <w:t xml:space="preserve"> </w:t>
      </w:r>
      <w:r>
        <w:t xml:space="preserve">(Äripäev + Nasdaq Tallinn, alates 2020): tunnustab investeerimiskultuuri edendajaid. Laureaadid: Tõnu Pekk (2020), Kristi Saare (2021),</w:t>
      </w:r>
      <w:r>
        <w:t xml:space="preserve"> </w:t>
      </w:r>
      <w:r>
        <w:rPr>
          <w:b/>
          <w:bCs/>
        </w:rPr>
        <w:t xml:space="preserve">Kristjan Liivamägi</w:t>
      </w:r>
      <w:r>
        <w:t xml:space="preserve"> </w:t>
      </w:r>
      <w:r>
        <w:t xml:space="preserve">(2022),</w:t>
      </w:r>
      <w:r>
        <w:t xml:space="preserve"> </w:t>
      </w:r>
      <w:r>
        <w:rPr>
          <w:b/>
          <w:bCs/>
        </w:rPr>
        <w:t xml:space="preserve">Katri Teller</w:t>
      </w:r>
      <w:r>
        <w:t xml:space="preserve"> </w:t>
      </w:r>
      <w:r>
        <w:t xml:space="preserve">(2023),</w:t>
      </w:r>
      <w:r>
        <w:t xml:space="preserve"> </w:t>
      </w:r>
      <w:r>
        <w:rPr>
          <w:b/>
          <w:bCs/>
        </w:rPr>
        <w:t xml:space="preserve">Marko Oolo</w:t>
      </w:r>
      <w:r>
        <w:t xml:space="preserve"> </w:t>
      </w:r>
      <w:r>
        <w:t xml:space="preserve">(2024), Lev Dolgatsjov (2025).</w:t>
      </w:r>
    </w:p>
    <w:p>
      <w:pPr>
        <w:pStyle w:val="Compact"/>
        <w:numPr>
          <w:ilvl w:val="0"/>
          <w:numId w:val="1009"/>
        </w:numPr>
      </w:pPr>
      <w:r>
        <w:rPr>
          <w:b/>
          <w:bCs/>
        </w:rPr>
        <w:t xml:space="preserve">Parim juht</w:t>
      </w:r>
      <w:r>
        <w:t xml:space="preserve"> </w:t>
      </w:r>
      <w:r>
        <w:t xml:space="preserve">(Äripäev + PARE + Eesti Tööandjate Keskliit + Pärnu juhtimiskonverents): tõstab esile juhte, kes teevad pikaajaliselt õigesti — mitte populaarsust otsides, vaid tulemusi ja inimesi juhtides. 2026: Janar Holm; 2025: Neeme Tammis.</w:t>
      </w:r>
    </w:p>
    <w:p>
      <w:pPr>
        <w:pStyle w:val="Compact"/>
        <w:numPr>
          <w:ilvl w:val="0"/>
          <w:numId w:val="1009"/>
        </w:numPr>
      </w:pPr>
      <w:r>
        <w:rPr>
          <w:b/>
          <w:bCs/>
        </w:rPr>
        <w:t xml:space="preserve">Veeb:</w:t>
      </w:r>
      <w:r>
        <w:t xml:space="preserve"> </w:t>
      </w:r>
      <w:hyperlink r:id="rId106">
        <w:r>
          <w:rPr>
            <w:rStyle w:val="Hyperlink"/>
          </w:rPr>
          <w:t xml:space="preserve">aripaev.ee/raadio</w:t>
        </w:r>
      </w:hyperlink>
      <w:r>
        <w:t xml:space="preserve"> </w:t>
      </w:r>
      <w:r>
        <w:t xml:space="preserve">·</w:t>
      </w:r>
      <w:r>
        <w:t xml:space="preserve"> </w:t>
      </w:r>
      <w:hyperlink r:id="rId107">
        <w:r>
          <w:rPr>
            <w:rStyle w:val="Hyperlink"/>
          </w:rPr>
          <w:t xml:space="preserve">investor-toomas</w:t>
        </w:r>
      </w:hyperlink>
      <w:r>
        <w:t xml:space="preserve"> </w:t>
      </w:r>
      <w:r>
        <w:t xml:space="preserve">·</w:t>
      </w:r>
      <w:r>
        <w:t xml:space="preserve"> </w:t>
      </w:r>
      <w:hyperlink r:id="rId108">
        <w:r>
          <w:rPr>
            <w:rStyle w:val="Hyperlink"/>
          </w:rPr>
          <w:t xml:space="preserve">parim juht</w:t>
        </w:r>
      </w:hyperlink>
    </w:p>
    <w:p>
      <w:pPr>
        <w:pStyle w:val="Compact"/>
        <w:numPr>
          <w:ilvl w:val="0"/>
          <w:numId w:val="1009"/>
        </w:numPr>
      </w:pPr>
      <w:r>
        <w:rPr>
          <w:b/>
          <w:bCs/>
        </w:rPr>
        <w:t xml:space="preserve">Miks ta on siin:</w:t>
      </w:r>
      <w:r>
        <w:t xml:space="preserve"> </w:t>
      </w:r>
      <w:r>
        <w:t xml:space="preserve">Operatsioon vajab eeskujusid, kes raha ja vastutust käsitlevad ausalt. Äripäev ühendab investorid, juhid ja tavakodanikud ühise keele alla — see täiendab Starfishi, BMI-d ja BNI-d.</w:t>
      </w:r>
    </w:p>
    <w:bookmarkEnd w:id="109"/>
    <w:bookmarkStart w:id="111" w:name="rahakratt-rahablogi-ja-finantsvabadus"/>
    <w:p>
      <w:pPr>
        <w:pStyle w:val="Heading4"/>
      </w:pPr>
      <w:r>
        <w:rPr>
          <w:rStyle w:val="SectionNumber"/>
        </w:rPr>
        <w:t xml:space="preserve">2.10.2.10</w:t>
      </w:r>
      <w:r>
        <w:tab/>
      </w:r>
      <w:r>
        <w:t xml:space="preserve">Rahakratt — rahablogi ja finantsvabadus</w:t>
      </w:r>
    </w:p>
    <w:p>
      <w:pPr>
        <w:pStyle w:val="Compact"/>
        <w:numPr>
          <w:ilvl w:val="0"/>
          <w:numId w:val="1010"/>
        </w:numPr>
      </w:pPr>
      <w:r>
        <w:rPr>
          <w:b/>
          <w:bCs/>
        </w:rPr>
        <w:t xml:space="preserve">Roll operatsioonis:</w:t>
      </w:r>
      <w:r>
        <w:t xml:space="preserve"> </w:t>
      </w:r>
      <w:r>
        <w:t xml:space="preserve">Aus, huumoriga vürtsitatud finantsvabaduse teekond — tõestisündinud lugu, mitte reklaam.</w:t>
      </w:r>
    </w:p>
    <w:p>
      <w:pPr>
        <w:pStyle w:val="Compact"/>
        <w:numPr>
          <w:ilvl w:val="0"/>
          <w:numId w:val="1010"/>
        </w:numPr>
      </w:pPr>
      <w:r>
        <w:rPr>
          <w:b/>
          <w:bCs/>
        </w:rPr>
        <w:t xml:space="preserve">Taust:</w:t>
      </w:r>
      <w:r>
        <w:t xml:space="preserve"> </w:t>
      </w:r>
      <w:r>
        <w:t xml:space="preserve">Mandri-Eesti populaarseim rahablogi (40 000–50 000 igakuist lugejat). Anonüümne autor; dokumenteerib #finantsvabadussõja teekonda nullist üles. Aktiivne investor; esinenud Investor Toomase konverentsil ja Äripäeva raadios.</w:t>
      </w:r>
      <w:r>
        <w:t xml:space="preserve"> </w:t>
      </w:r>
      <w:r>
        <w:rPr>
          <w:b/>
          <w:bCs/>
        </w:rPr>
        <w:t xml:space="preserve">Äripäeva Aasta Investor 2020 — Publiku Lemmik</w:t>
      </w:r>
      <w:r>
        <w:t xml:space="preserve">; Eesti Blogiauhindade võitja (investeerimis-, hariva- ja huumorikategooriates).</w:t>
      </w:r>
    </w:p>
    <w:p>
      <w:pPr>
        <w:pStyle w:val="Compact"/>
        <w:numPr>
          <w:ilvl w:val="0"/>
          <w:numId w:val="1010"/>
        </w:numPr>
      </w:pPr>
      <w:r>
        <w:rPr>
          <w:b/>
          <w:bCs/>
        </w:rPr>
        <w:t xml:space="preserve">Veeb:</w:t>
      </w:r>
      <w:r>
        <w:t xml:space="preserve"> </w:t>
      </w:r>
      <w:hyperlink r:id="rId110">
        <w:r>
          <w:rPr>
            <w:rStyle w:val="Hyperlink"/>
          </w:rPr>
          <w:t xml:space="preserve">rahakratt.rahajutud.ee</w:t>
        </w:r>
      </w:hyperlink>
    </w:p>
    <w:p>
      <w:pPr>
        <w:pStyle w:val="Compact"/>
        <w:numPr>
          <w:ilvl w:val="0"/>
          <w:numId w:val="1010"/>
        </w:numPr>
      </w:pPr>
      <w:r>
        <w:rPr>
          <w:b/>
          <w:bCs/>
        </w:rPr>
        <w:t xml:space="preserve">Miks ta on siin:</w:t>
      </w:r>
      <w:r>
        <w:t xml:space="preserve"> </w:t>
      </w:r>
      <w:r>
        <w:t xml:space="preserve">Rahakratt näitab, et vigu tehes õpitakse — ja et palgatöö kõrvalt investeerimine on võimalik ilma guru-müstikata. See on operatsiooni Faas II rahaline eeskuju tavalisele inimesele.</w:t>
      </w:r>
    </w:p>
    <w:bookmarkEnd w:id="111"/>
    <w:bookmarkStart w:id="114" w:name="X4fde2a99342cef3c1a4bc72153bcbd3664933c6"/>
    <w:p>
      <w:pPr>
        <w:pStyle w:val="Heading4"/>
      </w:pPr>
      <w:r>
        <w:rPr>
          <w:rStyle w:val="SectionNumber"/>
        </w:rPr>
        <w:t xml:space="preserve">2.10.2.11</w:t>
      </w:r>
      <w:r>
        <w:tab/>
      </w:r>
      <w:r>
        <w:t xml:space="preserve">Kristjan Liivamägi — Aasta investor 2022, rahatarkuse saadik</w:t>
      </w:r>
    </w:p>
    <w:p>
      <w:pPr>
        <w:pStyle w:val="Compact"/>
        <w:numPr>
          <w:ilvl w:val="0"/>
          <w:numId w:val="1011"/>
        </w:numPr>
      </w:pPr>
      <w:r>
        <w:rPr>
          <w:b/>
          <w:bCs/>
        </w:rPr>
        <w:t xml:space="preserve">Roll operatsioonis:</w:t>
      </w:r>
      <w:r>
        <w:t xml:space="preserve"> </w:t>
      </w:r>
      <w:r>
        <w:t xml:space="preserve">Teaduspõhine investeerimisharidus ja käitumuslik rahandus.</w:t>
      </w:r>
    </w:p>
    <w:p>
      <w:pPr>
        <w:pStyle w:val="Compact"/>
        <w:numPr>
          <w:ilvl w:val="0"/>
          <w:numId w:val="1011"/>
        </w:numPr>
      </w:pPr>
      <w:r>
        <w:rPr>
          <w:b/>
          <w:bCs/>
        </w:rPr>
        <w:t xml:space="preserve">Taust:</w:t>
      </w:r>
      <w:r>
        <w:t xml:space="preserve"> </w:t>
      </w:r>
      <w:r>
        <w:t xml:space="preserve">TalTech vanemlektor; KML Invest OÜ omanik; 20+ aastat finantsturgudel. Doktorikraad käitumuslikus rahanduses; ELi rahatarkuse saadik. Koos Tõnn Talpsepp ja Tarvo Vaarmetsiga autor</w:t>
      </w:r>
      <w:r>
        <w:t xml:space="preserve"> </w:t>
      </w:r>
      <w:r>
        <w:rPr>
          <w:i/>
          <w:iCs/>
        </w:rPr>
        <w:t xml:space="preserve">Eraisiku rahandus</w:t>
      </w:r>
      <w:r>
        <w:t xml:space="preserve"> </w:t>
      </w:r>
      <w:r>
        <w:t xml:space="preserve">ja</w:t>
      </w:r>
      <w:r>
        <w:t xml:space="preserve"> </w:t>
      </w:r>
      <w:r>
        <w:rPr>
          <w:i/>
          <w:iCs/>
        </w:rPr>
        <w:t xml:space="preserve">Investeerimisedu meistriklass</w:t>
      </w:r>
      <w:r>
        <w:t xml:space="preserve">.</w:t>
      </w:r>
      <w:r>
        <w:t xml:space="preserve"> </w:t>
      </w:r>
      <w:r>
        <w:rPr>
          <w:b/>
          <w:bCs/>
        </w:rPr>
        <w:t xml:space="preserve">Äripäeva Aasta investor 2022.</w:t>
      </w:r>
    </w:p>
    <w:p>
      <w:pPr>
        <w:pStyle w:val="Compact"/>
        <w:numPr>
          <w:ilvl w:val="0"/>
          <w:numId w:val="1011"/>
        </w:numPr>
      </w:pPr>
      <w:r>
        <w:rPr>
          <w:b/>
          <w:bCs/>
        </w:rPr>
        <w:t xml:space="preserve">Veeb:</w:t>
      </w:r>
      <w:r>
        <w:t xml:space="preserve"> </w:t>
      </w:r>
      <w:hyperlink r:id="rId112">
        <w:r>
          <w:rPr>
            <w:rStyle w:val="Hyperlink"/>
          </w:rPr>
          <w:t xml:space="preserve">taltech.ee/persoon/kristjan-liivamagi</w:t>
        </w:r>
      </w:hyperlink>
      <w:r>
        <w:t xml:space="preserve"> </w:t>
      </w:r>
      <w:r>
        <w:t xml:space="preserve">·</w:t>
      </w:r>
      <w:r>
        <w:t xml:space="preserve"> </w:t>
      </w:r>
      <w:hyperlink r:id="rId113">
        <w:r>
          <w:rPr>
            <w:rStyle w:val="Hyperlink"/>
          </w:rPr>
          <w:t xml:space="preserve">rahaedu.ee</w:t>
        </w:r>
      </w:hyperlink>
    </w:p>
    <w:p>
      <w:pPr>
        <w:pStyle w:val="Compact"/>
        <w:numPr>
          <w:ilvl w:val="0"/>
          <w:numId w:val="1011"/>
        </w:numPr>
      </w:pPr>
      <w:r>
        <w:rPr>
          <w:b/>
          <w:bCs/>
        </w:rPr>
        <w:t xml:space="preserve">Miks ta on siin:</w:t>
      </w:r>
      <w:r>
        <w:t xml:space="preserve"> </w:t>
      </w:r>
      <w:r>
        <w:t xml:space="preserve">Liivamägi ühendab akadeemilise ranguse ja praktilise investeerimise — täpselt see, mida operatsioon vajab: arusaadavat rahatarkust, mitte hasartmängu.</w:t>
      </w:r>
    </w:p>
    <w:bookmarkEnd w:id="114"/>
    <w:bookmarkStart w:id="116" w:name="X33c2d4eb4f5c2c176d6c759b9aae87cdc459428"/>
    <w:p>
      <w:pPr>
        <w:pStyle w:val="Heading4"/>
      </w:pPr>
      <w:r>
        <w:rPr>
          <w:rStyle w:val="SectionNumber"/>
        </w:rPr>
        <w:t xml:space="preserve">2.10.2.12</w:t>
      </w:r>
      <w:r>
        <w:tab/>
      </w:r>
      <w:r>
        <w:t xml:space="preserve">Marko Oolo — Aasta investor 2024, Exceli meister</w:t>
      </w:r>
    </w:p>
    <w:p>
      <w:pPr>
        <w:pStyle w:val="Compact"/>
        <w:numPr>
          <w:ilvl w:val="0"/>
          <w:numId w:val="1012"/>
        </w:numPr>
      </w:pPr>
      <w:r>
        <w:rPr>
          <w:b/>
          <w:bCs/>
        </w:rPr>
        <w:t xml:space="preserve">Roll operatsioonis:</w:t>
      </w:r>
      <w:r>
        <w:t xml:space="preserve"> </w:t>
      </w:r>
      <w:r>
        <w:t xml:space="preserve">Praktilised investeerimistööriistad ja läbipaistev portfellihaldus.</w:t>
      </w:r>
    </w:p>
    <w:p>
      <w:pPr>
        <w:pStyle w:val="Compact"/>
        <w:numPr>
          <w:ilvl w:val="0"/>
          <w:numId w:val="1012"/>
        </w:numPr>
      </w:pPr>
      <w:r>
        <w:rPr>
          <w:b/>
          <w:bCs/>
        </w:rPr>
        <w:t xml:space="preserve">Taust:</w:t>
      </w:r>
      <w:r>
        <w:t xml:space="preserve"> </w:t>
      </w:r>
      <w:r>
        <w:t xml:space="preserve">Investor, ettevõtja ja pereisa; ehitas investeerimisportfelli nullist üle miljoni euroni.</w:t>
      </w:r>
      <w:r>
        <w:t xml:space="preserve"> </w:t>
      </w:r>
      <w:r>
        <w:rPr>
          <w:b/>
          <w:bCs/>
        </w:rPr>
        <w:t xml:space="preserve">Äripäeva Aasta investor 2024</w:t>
      </w:r>
      <w:r>
        <w:t xml:space="preserve">; Rahatarkuse aasta eestvedaja 2025. Tuntud</w:t>
      </w:r>
      <w:r>
        <w:t xml:space="preserve"> </w:t>
      </w:r>
      <w:r>
        <w:rPr>
          <w:b/>
          <w:bCs/>
        </w:rPr>
        <w:t xml:space="preserve">Exceli-põhiste tööriistadega</w:t>
      </w:r>
      <w:r>
        <w:t xml:space="preserve">, mis jagavad suure finantsilise eesmärgi igakuisteks sammudeks — portfelli jälgimine, eesmärkide seadmine, andmepõhine otsustamine.</w:t>
      </w:r>
    </w:p>
    <w:p>
      <w:pPr>
        <w:pStyle w:val="Compact"/>
        <w:numPr>
          <w:ilvl w:val="0"/>
          <w:numId w:val="1012"/>
        </w:numPr>
      </w:pPr>
      <w:r>
        <w:rPr>
          <w:b/>
          <w:bCs/>
        </w:rPr>
        <w:t xml:space="preserve">Veeb:</w:t>
      </w:r>
      <w:r>
        <w:t xml:space="preserve"> </w:t>
      </w:r>
      <w:hyperlink r:id="rId115">
        <w:r>
          <w:rPr>
            <w:rStyle w:val="Hyperlink"/>
          </w:rPr>
          <w:t xml:space="preserve">oolomarko.ee</w:t>
        </w:r>
      </w:hyperlink>
    </w:p>
    <w:p>
      <w:pPr>
        <w:pStyle w:val="Compact"/>
        <w:numPr>
          <w:ilvl w:val="0"/>
          <w:numId w:val="1012"/>
        </w:numPr>
      </w:pPr>
      <w:r>
        <w:rPr>
          <w:b/>
          <w:bCs/>
        </w:rPr>
        <w:t xml:space="preserve">Miks ta on siin:</w:t>
      </w:r>
      <w:r>
        <w:t xml:space="preserve"> </w:t>
      </w:r>
      <w:r>
        <w:t xml:space="preserve">Oolo näitab, et numbrid ei pea hirmutama — Excel on tavalise inimese relv finantsvabaduse suunas. See täiendab Rahakrati lugu ja Liivamäe teaduspõhist lähenemist.</w:t>
      </w:r>
    </w:p>
    <w:bookmarkEnd w:id="116"/>
    <w:bookmarkStart w:id="118" w:name="Xae2632f6a97574dd33faf923f337937ebb518d9"/>
    <w:p>
      <w:pPr>
        <w:pStyle w:val="Heading4"/>
      </w:pPr>
      <w:r>
        <w:rPr>
          <w:rStyle w:val="SectionNumber"/>
        </w:rPr>
        <w:t xml:space="preserve">2.10.2.13</w:t>
      </w:r>
      <w:r>
        <w:tab/>
      </w:r>
      <w:r>
        <w:t xml:space="preserve">Katri Teller — Blondcast, Aasta investor 2023</w:t>
      </w:r>
    </w:p>
    <w:p>
      <w:pPr>
        <w:pStyle w:val="Compact"/>
        <w:numPr>
          <w:ilvl w:val="0"/>
          <w:numId w:val="1013"/>
        </w:numPr>
      </w:pPr>
      <w:r>
        <w:rPr>
          <w:b/>
          <w:bCs/>
        </w:rPr>
        <w:t xml:space="preserve">Roll operatsioonis:</w:t>
      </w:r>
      <w:r>
        <w:t xml:space="preserve"> </w:t>
      </w:r>
      <w:r>
        <w:t xml:space="preserve">Taskuhääling ja meedia kui rahatarkuse ja enesearengu kanal.</w:t>
      </w:r>
    </w:p>
    <w:p>
      <w:pPr>
        <w:pStyle w:val="Compact"/>
        <w:numPr>
          <w:ilvl w:val="0"/>
          <w:numId w:val="1013"/>
        </w:numPr>
      </w:pPr>
      <w:r>
        <w:rPr>
          <w:b/>
          <w:bCs/>
        </w:rPr>
        <w:t xml:space="preserve">Taust:</w:t>
      </w:r>
      <w:r>
        <w:t xml:space="preserve"> </w:t>
      </w:r>
      <w:r>
        <w:rPr>
          <w:b/>
          <w:bCs/>
        </w:rPr>
        <w:t xml:space="preserve">Blondcast</w:t>
      </w:r>
      <w:r>
        <w:t xml:space="preserve"> </w:t>
      </w:r>
      <w:r>
        <w:t xml:space="preserve">eestvedaja (Delfi Tasku) — üks Eesti populaarsemaid naistele (ja meestele) suunatud podcaste; tervis, suhted, raha, eneseareng. Endine</w:t>
      </w:r>
      <w:r>
        <w:t xml:space="preserve"> </w:t>
      </w:r>
      <w:r>
        <w:rPr>
          <w:b/>
          <w:bCs/>
        </w:rPr>
        <w:t xml:space="preserve">Rahareede</w:t>
      </w:r>
      <w:r>
        <w:t xml:space="preserve"> </w:t>
      </w:r>
      <w:r>
        <w:t xml:space="preserve">podcast (2024. aasta investeerimistegu).</w:t>
      </w:r>
      <w:r>
        <w:t xml:space="preserve"> </w:t>
      </w:r>
      <w:r>
        <w:rPr>
          <w:b/>
          <w:bCs/>
        </w:rPr>
        <w:t xml:space="preserve">Äripäeva Aasta investor 2023</w:t>
      </w:r>
      <w:r>
        <w:t xml:space="preserve">; koos Kristjan Liivamägiga Aasta investeerimistegu 2025. Stuudio saatejuht (Õhtuleht).</w:t>
      </w:r>
    </w:p>
    <w:p>
      <w:pPr>
        <w:pStyle w:val="Compact"/>
        <w:numPr>
          <w:ilvl w:val="0"/>
          <w:numId w:val="1013"/>
        </w:numPr>
      </w:pPr>
      <w:r>
        <w:rPr>
          <w:b/>
          <w:bCs/>
        </w:rPr>
        <w:t xml:space="preserve">Veeb:</w:t>
      </w:r>
      <w:r>
        <w:t xml:space="preserve"> </w:t>
      </w:r>
      <w:hyperlink r:id="rId117">
        <w:r>
          <w:rPr>
            <w:rStyle w:val="Hyperlink"/>
          </w:rPr>
          <w:t xml:space="preserve">tasku.delfi.ee — Blondcast</w:t>
        </w:r>
      </w:hyperlink>
    </w:p>
    <w:p>
      <w:pPr>
        <w:pStyle w:val="Compact"/>
        <w:numPr>
          <w:ilvl w:val="0"/>
          <w:numId w:val="1013"/>
        </w:numPr>
      </w:pPr>
      <w:r>
        <w:rPr>
          <w:b/>
          <w:bCs/>
        </w:rPr>
        <w:t xml:space="preserve">Miks ta on siin:</w:t>
      </w:r>
      <w:r>
        <w:t xml:space="preserve"> </w:t>
      </w:r>
      <w:r>
        <w:t xml:space="preserve">Katri tõestab, et raha ja elu ei ole eraldi — ja et aus jutt ka ebaõnnestumistest (sh portfelli kasvamise peatamine teletöö ajal) on väärtuslikum kui perfektne fassaad.</w:t>
      </w:r>
    </w:p>
    <w:bookmarkEnd w:id="118"/>
    <w:bookmarkStart w:id="120" w:name="robert-käsper-meedik-veteran-hajutatud"/>
    <w:p>
      <w:pPr>
        <w:pStyle w:val="Heading4"/>
      </w:pPr>
      <w:r>
        <w:rPr>
          <w:rStyle w:val="SectionNumber"/>
        </w:rPr>
        <w:t xml:space="preserve">2.10.2.14</w:t>
      </w:r>
      <w:r>
        <w:tab/>
      </w:r>
      <w:r>
        <w:t xml:space="preserve">Robert Käsper — Meedik, veteran (hajutatud)</w:t>
      </w:r>
    </w:p>
    <w:p>
      <w:pPr>
        <w:pStyle w:val="Compact"/>
        <w:numPr>
          <w:ilvl w:val="0"/>
          <w:numId w:val="1014"/>
        </w:numPr>
      </w:pPr>
      <w:r>
        <w:rPr>
          <w:b/>
          <w:bCs/>
        </w:rPr>
        <w:t xml:space="preserve">Roll operatsioonis:</w:t>
      </w:r>
      <w:r>
        <w:t xml:space="preserve"> </w:t>
      </w:r>
      <w:r>
        <w:t xml:space="preserve">Sõjaväelase ja meediku kogemuse edasiandmine tsiviilis — oma maastikul, sõltumatult.</w:t>
      </w:r>
    </w:p>
    <w:p>
      <w:pPr>
        <w:pStyle w:val="Compact"/>
        <w:numPr>
          <w:ilvl w:val="0"/>
          <w:numId w:val="1014"/>
        </w:numPr>
      </w:pPr>
      <w:r>
        <w:rPr>
          <w:b/>
          <w:bCs/>
        </w:rPr>
        <w:t xml:space="preserve">Taust:</w:t>
      </w:r>
      <w:r>
        <w:t xml:space="preserve"> </w:t>
      </w:r>
      <w:r>
        <w:t xml:space="preserve">~10 aastat Kaitseväes, sh erioperatsioonide väejuhatus;</w:t>
      </w:r>
      <w:r>
        <w:t xml:space="preserve"> </w:t>
      </w:r>
      <w:r>
        <w:rPr>
          <w:b/>
          <w:bCs/>
        </w:rPr>
        <w:t xml:space="preserve">üksuse meedik (18D)</w:t>
      </w:r>
      <w:r>
        <w:t xml:space="preserve"> </w:t>
      </w:r>
      <w:r>
        <w:t xml:space="preserve">välismissioonidel. Endine nooremseersant — Renee Aluste teenistusaeg samas ajajärgus (Renee nooremveebel, Robert nooremseersant). Pärast teenistust: sisejulgeolek, kaitsetööstus, RKIK; varem juhtimiskoolitaja (endine, 2023–2026) ja FTX juht (2022–2024).</w:t>
      </w:r>
      <w:r>
        <w:t xml:space="preserve"> </w:t>
      </w:r>
      <w:r>
        <w:rPr>
          <w:b/>
          <w:bCs/>
        </w:rPr>
        <w:t xml:space="preserve">Tegutseb hajutatult omal maastikul</w:t>
      </w:r>
      <w:r>
        <w:t xml:space="preserve"> </w:t>
      </w:r>
      <w:r>
        <w:t xml:space="preserve">— Delfi podcast</w:t>
      </w:r>
      <w:r>
        <w:t xml:space="preserve"> </w:t>
      </w:r>
      <w:r>
        <w:rPr>
          <w:b/>
          <w:bCs/>
        </w:rPr>
        <w:t xml:space="preserve">„Eriväelase jutud”</w:t>
      </w:r>
      <w:r>
        <w:t xml:space="preserve">, kaitse- ja meditsiiniteemad.</w:t>
      </w:r>
    </w:p>
    <w:p>
      <w:pPr>
        <w:pStyle w:val="Compact"/>
        <w:numPr>
          <w:ilvl w:val="0"/>
          <w:numId w:val="1014"/>
        </w:numPr>
      </w:pPr>
      <w:r>
        <w:rPr>
          <w:b/>
          <w:bCs/>
        </w:rPr>
        <w:t xml:space="preserve">Veeb:</w:t>
      </w:r>
      <w:r>
        <w:t xml:space="preserve"> </w:t>
      </w:r>
      <w:hyperlink r:id="rId119">
        <w:r>
          <w:rPr>
            <w:rStyle w:val="Hyperlink"/>
          </w:rPr>
          <w:t xml:space="preserve">tasku.delfi.ee — Eriväelase jutud</w:t>
        </w:r>
      </w:hyperlink>
    </w:p>
    <w:p>
      <w:pPr>
        <w:pStyle w:val="Compact"/>
        <w:numPr>
          <w:ilvl w:val="0"/>
          <w:numId w:val="1014"/>
        </w:numPr>
      </w:pPr>
      <w:r>
        <w:rPr>
          <w:b/>
          <w:bCs/>
        </w:rPr>
        <w:t xml:space="preserve">Miks ta on siin:</w:t>
      </w:r>
      <w:r>
        <w:t xml:space="preserve"> </w:t>
      </w:r>
      <w:r>
        <w:t xml:space="preserve">Robert ühendab meditsiini, distsipliini ja juhtimist — täpselt see kombinatsioon, mida operatsioon vajab kriisis. Tema kogemus meedikuna täiendab Lisa H taastumisressursse; hajutatud tegutsemine omal maastikul näitab, et võrgustik ei vaja tsentraalset käsku.</w:t>
      </w:r>
    </w:p>
    <w:bookmarkEnd w:id="120"/>
    <w:bookmarkStart w:id="121" w:name="X1855d6ffbd670abd9718fb6b075bd698dd7d39a"/>
    <w:p>
      <w:pPr>
        <w:pStyle w:val="Heading4"/>
      </w:pPr>
      <w:r>
        <w:rPr>
          <w:rStyle w:val="SectionNumber"/>
        </w:rPr>
        <w:t xml:space="preserve">2.10.2.15</w:t>
      </w:r>
      <w:r>
        <w:tab/>
      </w:r>
      <w:r>
        <w:t xml:space="preserve">Üksus „Aluste_kool” — SOK demomehed (aktiveeritud)</w:t>
      </w:r>
    </w:p>
    <w:p>
      <w:pPr>
        <w:pStyle w:val="Compact"/>
        <w:numPr>
          <w:ilvl w:val="0"/>
          <w:numId w:val="1015"/>
        </w:numPr>
      </w:pPr>
      <w:r>
        <w:rPr>
          <w:b/>
          <w:bCs/>
        </w:rPr>
        <w:t xml:space="preserve">Sõjakooli deviis:</w:t>
      </w:r>
      <w:r>
        <w:t xml:space="preserve"> </w:t>
      </w:r>
      <w:r>
        <w:rPr>
          <w:b/>
          <w:bCs/>
        </w:rPr>
        <w:t xml:space="preserve">EE · Sõnaga mõõga vastu</w:t>
      </w:r>
      <w:r>
        <w:t xml:space="preserve"> </w:t>
      </w:r>
      <w:r>
        <w:t xml:space="preserve">—</w:t>
      </w:r>
      <w:r>
        <w:t xml:space="preserve"> </w:t>
      </w:r>
      <w:r>
        <w:rPr>
          <w:i/>
          <w:iCs/>
        </w:rPr>
        <w:t xml:space="preserve">Verbo contra gladium</w:t>
      </w:r>
      <w:r>
        <w:t xml:space="preserve"> </w:t>
      </w:r>
      <w:r>
        <w:t xml:space="preserve">(ka</w:t>
      </w:r>
      <w:r>
        <w:t xml:space="preserve"> </w:t>
      </w:r>
      <w:r>
        <w:rPr>
          <w:i/>
          <w:iCs/>
        </w:rPr>
        <w:t xml:space="preserve">Verbum gladio fortius</w:t>
      </w:r>
      <w:r>
        <w:t xml:space="preserve">: sõna on mõõgast tugevam).</w:t>
      </w:r>
    </w:p>
    <w:p>
      <w:pPr>
        <w:pStyle w:val="Compact"/>
        <w:numPr>
          <w:ilvl w:val="0"/>
          <w:numId w:val="1015"/>
        </w:numPr>
      </w:pPr>
      <w:r>
        <w:rPr>
          <w:b/>
          <w:bCs/>
        </w:rPr>
        <w:t xml:space="preserve">Roll operatsioonis:</w:t>
      </w:r>
      <w:r>
        <w:t xml:space="preserve"> </w:t>
      </w:r>
      <w:r>
        <w:t xml:space="preserve">Kodaniku demomeeste üksus — katsetavad päriselus, mis töötab; eeskuju lugupidavas suhtluses.</w:t>
      </w:r>
    </w:p>
    <w:p>
      <w:pPr>
        <w:pStyle w:val="Compact"/>
        <w:numPr>
          <w:ilvl w:val="0"/>
          <w:numId w:val="1015"/>
        </w:numPr>
      </w:pPr>
      <w:r>
        <w:rPr>
          <w:b/>
          <w:bCs/>
        </w:rPr>
        <w:t xml:space="preserve">Aktiveerija:</w:t>
      </w:r>
      <w:r>
        <w:t xml:space="preserve"> </w:t>
      </w:r>
      <w:r>
        <w:t xml:space="preserve">Renee Aluste (</w:t>
      </w:r>
      <w:r>
        <w:rPr>
          <w:rStyle w:val="VerbatimChar"/>
        </w:rPr>
        <w:t xml:space="preserve">Aluste_kool</w:t>
      </w:r>
      <w:r>
        <w:t xml:space="preserve">).</w:t>
      </w:r>
    </w:p>
    <w:p>
      <w:pPr>
        <w:pStyle w:val="Compact"/>
        <w:numPr>
          <w:ilvl w:val="0"/>
          <w:numId w:val="1015"/>
        </w:numPr>
      </w:pPr>
      <w:r>
        <w:rPr>
          <w:b/>
          <w:bCs/>
        </w:rPr>
        <w:t xml:space="preserve">Liikmed:</w:t>
      </w:r>
      <w:r>
        <w:t xml:space="preserve"> </w:t>
      </w:r>
      <w:r>
        <w:t xml:space="preserve">SOK läbinud —</w:t>
      </w:r>
      <w:r>
        <w:t xml:space="preserve"> </w:t>
      </w:r>
      <w:r>
        <w:rPr>
          <w:b/>
          <w:bCs/>
        </w:rPr>
        <w:t xml:space="preserve">tunnevad ennast ise ära</w:t>
      </w:r>
      <w:r>
        <w:t xml:space="preserve">. Nimekirja avalikult ei avaldata.</w:t>
      </w:r>
    </w:p>
    <w:p>
      <w:pPr>
        <w:pStyle w:val="Compact"/>
        <w:numPr>
          <w:ilvl w:val="0"/>
          <w:numId w:val="1015"/>
        </w:numPr>
      </w:pPr>
      <w:r>
        <w:rPr>
          <w:b/>
          <w:bCs/>
        </w:rPr>
        <w:t xml:space="preserve">Kohustus:</w:t>
      </w:r>
      <w:r>
        <w:t xml:space="preserve"> </w:t>
      </w:r>
      <w:r>
        <w:t xml:space="preserve">Sõduriõpik / sõduri käsiraamat + Kaitseväe viisakuseeskirja (sisemäärustik, rivikord) läbilugemine; päevane checklist:</w:t>
      </w:r>
      <w:r>
        <w:t xml:space="preserve"> </w:t>
      </w:r>
      <w:r>
        <w:rPr>
          <w:b/>
          <w:bCs/>
        </w:rPr>
        <w:t xml:space="preserve">austa, kuula, usalda, ole mõjutatud, hooli</w:t>
      </w:r>
      <w:r>
        <w:t xml:space="preserve"> </w:t>
      </w:r>
      <w:r>
        <w:t xml:space="preserve">(vähemalt 1× päevas).</w:t>
      </w:r>
    </w:p>
    <w:p>
      <w:pPr>
        <w:pStyle w:val="Compact"/>
        <w:numPr>
          <w:ilvl w:val="0"/>
          <w:numId w:val="1015"/>
        </w:numPr>
      </w:pPr>
      <w:r>
        <w:rPr>
          <w:b/>
          <w:bCs/>
        </w:rPr>
        <w:t xml:space="preserve">Põhimõte:</w:t>
      </w:r>
      <w:r>
        <w:t xml:space="preserve"> </w:t>
      </w:r>
      <w:r>
        <w:t xml:space="preserve">Rivi eeskiri õpetab,</w:t>
      </w:r>
      <w:r>
        <w:t xml:space="preserve"> </w:t>
      </w:r>
      <w:r>
        <w:rPr>
          <w:i/>
          <w:iCs/>
        </w:rPr>
        <w:t xml:space="preserve">mis sa ütled ja millal</w:t>
      </w:r>
      <w:r>
        <w:t xml:space="preserve"> </w:t>
      </w:r>
      <w:r>
        <w:t xml:space="preserve">— austus konkreetse keele kaudu, mitte üldise „ole kena” sloganina.</w:t>
      </w:r>
      <w:r>
        <w:t xml:space="preserve"> </w:t>
      </w:r>
      <w:r>
        <w:rPr>
          <w:i/>
          <w:iCs/>
        </w:rPr>
        <w:t xml:space="preserve">Me ei ehita armastust emotsioonidega. Me kujundame seda käitumisega — austuse ja lugupidamise keeles.</w:t>
      </w:r>
    </w:p>
    <w:p>
      <w:pPr>
        <w:pStyle w:val="Compact"/>
        <w:numPr>
          <w:ilvl w:val="0"/>
          <w:numId w:val="1015"/>
        </w:numPr>
      </w:pPr>
      <w:r>
        <w:rPr>
          <w:b/>
          <w:bCs/>
        </w:rPr>
        <w:t xml:space="preserve">Täielik ülesanne:</w:t>
      </w:r>
      <w:r>
        <w:t xml:space="preserve"> </w:t>
      </w:r>
      <w:r>
        <w:rPr>
          <w:b/>
          <w:bCs/>
        </w:rPr>
        <w:t xml:space="preserve">Lisa N</w:t>
      </w:r>
      <w:r>
        <w:t xml:space="preserve"> </w:t>
      </w:r>
      <w:r>
        <w:t xml:space="preserve">—</w:t>
      </w:r>
      <w:r>
        <w:t xml:space="preserve"> </w:t>
      </w:r>
      <w:r>
        <w:rPr>
          <w:rStyle w:val="VerbatimChar"/>
        </w:rPr>
        <w:t xml:space="preserve">lisa-n-aluste-kool.md</w:t>
      </w:r>
    </w:p>
    <w:bookmarkEnd w:id="121"/>
    <w:bookmarkStart w:id="124" w:name="X05aa4b38c8a4edad3d74ef69dda86f05bbec2b4"/>
    <w:p>
      <w:pPr>
        <w:pStyle w:val="Heading4"/>
      </w:pPr>
      <w:r>
        <w:rPr>
          <w:rStyle w:val="SectionNumber"/>
        </w:rPr>
        <w:t xml:space="preserve">2.10.2.16</w:t>
      </w:r>
      <w:r>
        <w:tab/>
      </w:r>
      <w:r>
        <w:t xml:space="preserve">Võtmetegijad — demonstraatorid (kodaniku mõte)</w:t>
      </w:r>
    </w:p>
    <w:bookmarkStart w:id="122" w:name="ülo-vooglaid-kodaniku-mõtleja-eeskuju"/>
    <w:p>
      <w:pPr>
        <w:pStyle w:val="Heading5"/>
      </w:pPr>
      <w:r>
        <w:rPr>
          <w:rStyle w:val="SectionNumber"/>
        </w:rPr>
        <w:t xml:space="preserve">2.10.2.16.1</w:t>
      </w:r>
      <w:r>
        <w:tab/>
      </w:r>
      <w:r>
        <w:t xml:space="preserve">Ülo Vooglaid — Kodaniku-mõtleja eeskuju</w:t>
      </w:r>
    </w:p>
    <w:p>
      <w:pPr>
        <w:pStyle w:val="Compact"/>
        <w:numPr>
          <w:ilvl w:val="0"/>
          <w:numId w:val="1016"/>
        </w:numPr>
      </w:pPr>
      <w:r>
        <w:rPr>
          <w:b/>
          <w:bCs/>
        </w:rPr>
        <w:t xml:space="preserve">Roll operatsioonis:</w:t>
      </w:r>
      <w:r>
        <w:t xml:space="preserve"> </w:t>
      </w:r>
      <w:r>
        <w:t xml:space="preserve">Võtmetegija-demonstraator; filosoofiline tuum</w:t>
      </w:r>
      <w:r>
        <w:t xml:space="preserve"> </w:t>
      </w:r>
      <w:r>
        <w:rPr>
          <w:i/>
          <w:iCs/>
        </w:rPr>
        <w:t xml:space="preserve">elanikust kodanikuks</w:t>
      </w:r>
      <w:r>
        <w:t xml:space="preserve">.</w:t>
      </w:r>
    </w:p>
    <w:p>
      <w:pPr>
        <w:pStyle w:val="Compact"/>
        <w:numPr>
          <w:ilvl w:val="0"/>
          <w:numId w:val="1016"/>
        </w:numPr>
      </w:pPr>
      <w:r>
        <w:rPr>
          <w:b/>
          <w:bCs/>
        </w:rPr>
        <w:t xml:space="preserve">Taust:</w:t>
      </w:r>
      <w:r>
        <w:t xml:space="preserve"> </w:t>
      </w:r>
      <w:r>
        <w:t xml:space="preserve">Emeriitprofessor, sotsiaalteadlane (sünd 1935). Sihtasutus Ülo Vooglaiu mõttepärand.</w:t>
      </w:r>
    </w:p>
    <w:p>
      <w:pPr>
        <w:pStyle w:val="Compact"/>
        <w:numPr>
          <w:ilvl w:val="0"/>
          <w:numId w:val="1016"/>
        </w:numPr>
      </w:pPr>
      <w:r>
        <w:rPr>
          <w:b/>
          <w:bCs/>
        </w:rPr>
        <w:t xml:space="preserve">Peamised raamatud:</w:t>
      </w:r>
      <w:r>
        <w:t xml:space="preserve"> </w:t>
      </w:r>
      <w:r>
        <w:rPr>
          <w:b/>
          <w:bCs/>
        </w:rPr>
        <w:t xml:space="preserve">Elanikust kodanikuks</w:t>
      </w:r>
      <w:r>
        <w:t xml:space="preserve"> </w:t>
      </w:r>
      <w:r>
        <w:t xml:space="preserve">(2019);</w:t>
      </w:r>
      <w:r>
        <w:t xml:space="preserve"> </w:t>
      </w:r>
      <w:r>
        <w:rPr>
          <w:i/>
          <w:iCs/>
        </w:rPr>
        <w:t xml:space="preserve">Aeg &amp; Vaim</w:t>
      </w:r>
      <w:r>
        <w:t xml:space="preserve">;</w:t>
      </w:r>
      <w:r>
        <w:t xml:space="preserve"> </w:t>
      </w:r>
      <w:r>
        <w:rPr>
          <w:i/>
          <w:iCs/>
        </w:rPr>
        <w:t xml:space="preserve">Sõna on Jõud</w:t>
      </w:r>
      <w:r>
        <w:t xml:space="preserve">;</w:t>
      </w:r>
      <w:r>
        <w:t xml:space="preserve"> </w:t>
      </w:r>
      <w:r>
        <w:rPr>
          <w:i/>
          <w:iCs/>
        </w:rPr>
        <w:t xml:space="preserve">Vanaisa uued lood</w:t>
      </w:r>
      <w:r>
        <w:t xml:space="preserve"> </w:t>
      </w:r>
      <w:r>
        <w:t xml:space="preserve">(2025).</w:t>
      </w:r>
    </w:p>
    <w:p>
      <w:pPr>
        <w:pStyle w:val="Compact"/>
        <w:numPr>
          <w:ilvl w:val="0"/>
          <w:numId w:val="1016"/>
        </w:numPr>
      </w:pPr>
      <w:r>
        <w:rPr>
          <w:b/>
          <w:bCs/>
        </w:rPr>
        <w:t xml:space="preserve">Kontakt:</w:t>
      </w:r>
      <w:r>
        <w:t xml:space="preserve"> </w:t>
      </w:r>
      <w:r>
        <w:t xml:space="preserve">ylo@vooglaid.org · sihtasutus@vooglaid.org</w:t>
      </w:r>
    </w:p>
    <w:p>
      <w:pPr>
        <w:pStyle w:val="Compact"/>
        <w:numPr>
          <w:ilvl w:val="0"/>
          <w:numId w:val="1016"/>
        </w:numPr>
      </w:pPr>
      <w:r>
        <w:rPr>
          <w:b/>
          <w:bCs/>
        </w:rPr>
        <w:t xml:space="preserve">Miks ta on siin:</w:t>
      </w:r>
      <w:r>
        <w:t xml:space="preserve"> </w:t>
      </w:r>
      <w:r>
        <w:t xml:space="preserve">Õpetab seda, mida Peegel ütleb:</w:t>
      </w:r>
      <w:r>
        <w:t xml:space="preserve"> </w:t>
      </w:r>
      <w:r>
        <w:rPr>
          <w:b/>
          <w:bCs/>
        </w:rPr>
        <w:t xml:space="preserve">ära ole tarbija — ole kodanik</w:t>
      </w:r>
      <w:r>
        <w:t xml:space="preserve">. Tee B, Lisa M.</w:t>
      </w:r>
    </w:p>
    <w:p>
      <w:pPr>
        <w:pStyle w:val="Compact"/>
        <w:numPr>
          <w:ilvl w:val="0"/>
          <w:numId w:val="1016"/>
        </w:numPr>
      </w:pPr>
      <w:r>
        <w:rPr>
          <w:b/>
          <w:bCs/>
        </w:rPr>
        <w:t xml:space="preserve">Täielik profiil:</w:t>
      </w:r>
      <w:r>
        <w:t xml:space="preserve"> </w:t>
      </w:r>
      <w:r>
        <w:rPr>
          <w:b/>
          <w:bCs/>
        </w:rPr>
        <w:t xml:space="preserve">Lisa AR</w:t>
      </w:r>
    </w:p>
    <w:bookmarkEnd w:id="122"/>
    <w:bookmarkStart w:id="123" w:name="indrek-paal-praktiline-demonstraator"/>
    <w:p>
      <w:pPr>
        <w:pStyle w:val="Heading5"/>
      </w:pPr>
      <w:r>
        <w:rPr>
          <w:rStyle w:val="SectionNumber"/>
        </w:rPr>
        <w:t xml:space="preserve">2.10.2.16.2</w:t>
      </w:r>
      <w:r>
        <w:tab/>
      </w:r>
      <w:r>
        <w:t xml:space="preserve">Indrek Paal — Praktiline demonstraator</w:t>
      </w:r>
    </w:p>
    <w:p>
      <w:pPr>
        <w:pStyle w:val="Compact"/>
        <w:numPr>
          <w:ilvl w:val="0"/>
          <w:numId w:val="1017"/>
        </w:numPr>
      </w:pPr>
      <w:r>
        <w:rPr>
          <w:b/>
          <w:bCs/>
        </w:rPr>
        <w:t xml:space="preserve">Roll operatsioonis:</w:t>
      </w:r>
      <w:r>
        <w:t xml:space="preserve"> </w:t>
      </w:r>
      <w:r>
        <w:t xml:space="preserve">Mõttepäranda praktiline levitaja ja kirjastaja.</w:t>
      </w:r>
    </w:p>
    <w:p>
      <w:pPr>
        <w:pStyle w:val="Compact"/>
        <w:numPr>
          <w:ilvl w:val="0"/>
          <w:numId w:val="1017"/>
        </w:numPr>
      </w:pPr>
      <w:r>
        <w:rPr>
          <w:b/>
          <w:bCs/>
        </w:rPr>
        <w:t xml:space="preserve">Taust:</w:t>
      </w:r>
      <w:r>
        <w:t xml:space="preserve"> </w:t>
      </w:r>
      <w:r>
        <w:t xml:space="preserve">Vana-Viru Kaubaveod OÜ; Ülo Vooglaiu Kirjastus; sihtasutuse juhatuse liige.</w:t>
      </w:r>
    </w:p>
    <w:p>
      <w:pPr>
        <w:pStyle w:val="Compact"/>
        <w:numPr>
          <w:ilvl w:val="0"/>
          <w:numId w:val="1017"/>
        </w:numPr>
      </w:pPr>
      <w:r>
        <w:rPr>
          <w:b/>
          <w:bCs/>
        </w:rPr>
        <w:t xml:space="preserve">Kontakt:</w:t>
      </w:r>
      <w:r>
        <w:t xml:space="preserve"> </w:t>
      </w:r>
      <w:r>
        <w:t xml:space="preserve">Vana-Lõuna 39/1, Tallinn · tel 667 0111 · sihtasutus@vooglaid.org</w:t>
      </w:r>
    </w:p>
    <w:p>
      <w:pPr>
        <w:pStyle w:val="Compact"/>
        <w:numPr>
          <w:ilvl w:val="0"/>
          <w:numId w:val="1017"/>
        </w:numPr>
      </w:pPr>
      <w:r>
        <w:rPr>
          <w:b/>
          <w:bCs/>
        </w:rPr>
        <w:t xml:space="preserve">Miks ta on siin:</w:t>
      </w:r>
      <w:r>
        <w:t xml:space="preserve"> </w:t>
      </w:r>
      <w:r>
        <w:t xml:space="preserve">Kannab Vooglaidi tuuma trükis ja igapäevatöös.</w:t>
      </w:r>
      <w:r>
        <w:t xml:space="preserve"> </w:t>
      </w:r>
      <w:r>
        <w:rPr>
          <w:b/>
          <w:bCs/>
        </w:rPr>
        <w:t xml:space="preserve">Lisa AR</w:t>
      </w:r>
    </w:p>
    <w:bookmarkEnd w:id="123"/>
    <w:bookmarkEnd w:id="124"/>
    <w:bookmarkStart w:id="128" w:name="X9e190b52b46b5fdb184a048e7a2518ed44d2aa0"/>
    <w:p>
      <w:pPr>
        <w:pStyle w:val="Heading4"/>
      </w:pPr>
      <w:r>
        <w:rPr>
          <w:rStyle w:val="SectionNumber"/>
        </w:rPr>
        <w:t xml:space="preserve">2.10.2.17</w:t>
      </w:r>
      <w:r>
        <w:tab/>
      </w:r>
      <w:r>
        <w:t xml:space="preserve">Martin Jõesaar — Euroopa tase (ettevõtja ja juhtimiskoolituse kogemus)</w:t>
      </w:r>
    </w:p>
    <w:p>
      <w:pPr>
        <w:pStyle w:val="FirstParagraph"/>
      </w:pPr>
      <w:r>
        <w:drawing>
          <wp:inline>
            <wp:extent cx="5969000" cy="4618513"/>
            <wp:effectExtent b="0" l="0" r="0" t="0"/>
            <wp:docPr descr="Martin Jõesaar" title="" id="126" name="Picture"/>
            <a:graphic>
              <a:graphicData uri="http://schemas.openxmlformats.org/drawingml/2006/picture">
                <pic:pic>
                  <pic:nvPicPr>
                    <pic:cNvPr descr="images/profiles/martin-joesaar.jpg" id="127" name="Picture"/>
                    <pic:cNvPicPr>
                      <a:picLocks noChangeArrowheads="1" noChangeAspect="1"/>
                    </pic:cNvPicPr>
                  </pic:nvPicPr>
                  <pic:blipFill>
                    <a:blip r:embed="rId125"/>
                    <a:stretch>
                      <a:fillRect/>
                    </a:stretch>
                  </pic:blipFill>
                  <pic:spPr bwMode="auto">
                    <a:xfrm>
                      <a:off x="0" y="0"/>
                      <a:ext cx="5969000" cy="4618513"/>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Rahvusvaheline mõjutus ja koostöö; Euroopa juhtimiskultuuri arendamine.</w:t>
      </w:r>
      <w:r>
        <w:t xml:space="preserve"> </w:t>
      </w:r>
      <w:r>
        <w:t xml:space="preserve">-</w:t>
      </w:r>
      <w:r>
        <w:t xml:space="preserve"> </w:t>
      </w:r>
      <w:r>
        <w:rPr>
          <w:b/>
          <w:bCs/>
        </w:rPr>
        <w:t xml:space="preserve">Taust:</w:t>
      </w:r>
      <w:r>
        <w:t xml:space="preserve"> </w:t>
      </w:r>
      <w:r>
        <w:t xml:space="preserve">ettevõtja ja juhtimiskoolituse kogemus (2021), Aasta koolitaja 2022. Euroopa Komisjoni DG DEFIS programmijuht — ELi kaitseuuenduste büroo Kiievis. 16+ aastat ohvitserina Kaitseväes; endine Milrem Robotics COO; kaitseinvesteeringute kogemus.</w:t>
      </w:r>
      <w:r>
        <w:t xml:space="preserve"> </w:t>
      </w:r>
      <w:r>
        <w:t xml:space="preserve">-</w:t>
      </w:r>
      <w:r>
        <w:t xml:space="preserve"> </w:t>
      </w:r>
      <w:r>
        <w:rPr>
          <w:b/>
          <w:bCs/>
        </w:rPr>
        <w:t xml:space="preserve">Miks ta on siin:</w:t>
      </w:r>
      <w:r>
        <w:t xml:space="preserve"> </w:t>
      </w:r>
      <w:r>
        <w:t xml:space="preserve">Ühendab Eesti kogemuse Euroopa kaitse- ja innovatsioonivõrgustikuga. Toob operatsioonile rahvusvahelise ulatuse.</w:t>
      </w:r>
    </w:p>
    <w:bookmarkEnd w:id="128"/>
    <w:bookmarkStart w:id="133" w:name="Xf554674630269e272e09617ab84b91f39989a55"/>
    <w:p>
      <w:pPr>
        <w:pStyle w:val="Heading4"/>
      </w:pPr>
      <w:r>
        <w:rPr>
          <w:rStyle w:val="SectionNumber"/>
        </w:rPr>
        <w:t xml:space="preserve">2.10.2.18</w:t>
      </w:r>
      <w:r>
        <w:tab/>
      </w:r>
      <w:r>
        <w:t xml:space="preserve">Renee Aluste — Operatsiooni koordinaator, rahva tase</w:t>
      </w:r>
    </w:p>
    <w:p>
      <w:pPr>
        <w:pStyle w:val="FirstParagraph"/>
      </w:pPr>
      <w:r>
        <w:drawing>
          <wp:inline>
            <wp:extent cx="5969000" cy="3730625"/>
            <wp:effectExtent b="0" l="0" r="0" t="0"/>
            <wp:docPr descr="Renee Aluste" title="" id="130" name="Picture"/>
            <a:graphic>
              <a:graphicData uri="http://schemas.openxmlformats.org/drawingml/2006/picture">
                <pic:pic>
                  <pic:nvPicPr>
                    <pic:cNvPr descr="images/profiles/renee-aluste.jpg" id="131" name="Picture"/>
                    <pic:cNvPicPr>
                      <a:picLocks noChangeArrowheads="1" noChangeAspect="1"/>
                    </pic:cNvPicPr>
                  </pic:nvPicPr>
                  <pic:blipFill>
                    <a:blip r:embed="rId129"/>
                    <a:stretch>
                      <a:fillRect/>
                    </a:stretch>
                  </pic:blipFill>
                  <pic:spPr bwMode="auto">
                    <a:xfrm>
                      <a:off x="0" y="0"/>
                      <a:ext cx="5969000" cy="3730625"/>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Operatsiooni eestvedaja ja peamine sõnumitooja; ühendab isikliku kogemuse sõjalise distsipliiniga.</w:t>
      </w:r>
      <w:r>
        <w:t xml:space="preserve"> </w:t>
      </w:r>
      <w:r>
        <w:t xml:space="preserve">-</w:t>
      </w:r>
      <w:r>
        <w:t xml:space="preserve"> </w:t>
      </w:r>
      <w:r>
        <w:rPr>
          <w:b/>
          <w:bCs/>
        </w:rPr>
        <w:t xml:space="preserve">Taust:</w:t>
      </w:r>
      <w:r>
        <w:t xml:space="preserve"> </w:t>
      </w:r>
      <w:r>
        <w:t xml:space="preserve">juhtimiskoolitaja; Kaitseliidu juhtimisinstruktor. Endine erioperatsioonide grupi operaator; üks vähestest eestlastest, kes on läbinud USA Army Ranger Schooli. Arborist (TreeDoc/Kaks Arboristi). Ajateenistus Vahipataljonis (2009–2010); erioperatsioonide grupp; laevakaitseüksus; rahuvalvemissioon Liibanonis Estpla-21 (2015, ~7 kuud UNIFIL-i Soome-Iiri pataljoni koosseisus).</w:t>
      </w:r>
      <w:r>
        <w:t xml:space="preserve"> </w:t>
      </w:r>
      <w:r>
        <w:t xml:space="preserve">-</w:t>
      </w:r>
      <w:r>
        <w:t xml:space="preserve"> </w:t>
      </w:r>
      <w:r>
        <w:rPr>
          <w:b/>
          <w:bCs/>
        </w:rPr>
        <w:t xml:space="preserve">Isiklik motivatsioon:</w:t>
      </w:r>
      <w:r>
        <w:t xml:space="preserve"> </w:t>
      </w:r>
      <w:r>
        <w:t xml:space="preserve">Aluste on ise kogenud depressiooni ja mõistnud, kuidas pikaajaline infosõja ja manipulatsioon võib inimest murda. Ta on taastunud — ravimid, professionaalne abi,</w:t>
      </w:r>
      <w:r>
        <w:t xml:space="preserve"> </w:t>
      </w:r>
      <w:hyperlink r:id="rId132">
        <w:r>
          <w:rPr>
            <w:rStyle w:val="Hyperlink"/>
          </w:rPr>
          <w:t xml:space="preserve">narko.ee</w:t>
        </w:r>
      </w:hyperlink>
      <w:r>
        <w:t xml:space="preserve"> </w:t>
      </w:r>
      <w:r>
        <w:t xml:space="preserve">tugiliin — ja võtnud vastutuse keha eest: uni, liikumine, toitumine. Ta viitab Vilhjalmur Stefanssoni arktika-kogemusele ja Bellevue uuringule (1928–1929) kui tõendile, et rasvarikas loomne toit (kala, mererasv) võib keha tervendada, kui vaim on juba abi saanud. Täielik lugu:</w:t>
      </w:r>
      <w:r>
        <w:t xml:space="preserve"> </w:t>
      </w:r>
      <w:r>
        <w:rPr>
          <w:b/>
          <w:bCs/>
        </w:rPr>
        <w:t xml:space="preserve">Lisa H</w:t>
      </w:r>
      <w:r>
        <w:t xml:space="preserve">.</w:t>
      </w:r>
      <w:r>
        <w:t xml:space="preserve"> </w:t>
      </w:r>
      <w:r>
        <w:t xml:space="preserve">-</w:t>
      </w:r>
      <w:r>
        <w:t xml:space="preserve"> </w:t>
      </w:r>
      <w:r>
        <w:rPr>
          <w:b/>
          <w:bCs/>
        </w:rPr>
        <w:t xml:space="preserve">Läbipõlemise õppetund:</w:t>
      </w:r>
      <w:r>
        <w:t xml:space="preserve"> </w:t>
      </w:r>
      <w:r>
        <w:t xml:space="preserve">Umbes</w:t>
      </w:r>
      <w:r>
        <w:t xml:space="preserve"> </w:t>
      </w:r>
      <w:r>
        <w:rPr>
          <w:b/>
          <w:bCs/>
        </w:rPr>
        <w:t xml:space="preserve">kolm aastat</w:t>
      </w:r>
      <w:r>
        <w:t xml:space="preserve"> </w:t>
      </w:r>
      <w:r>
        <w:t xml:space="preserve">tegi ta Sõdurioskuste kursuseid efektiivselt ja suurelt —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 alusta</w:t>
      </w:r>
      <w:r>
        <w:t xml:space="preserve"> </w:t>
      </w:r>
      <w:r>
        <w:rPr>
          <w:b/>
          <w:bCs/>
        </w:rPr>
        <w:t xml:space="preserve">1-1 vestlustega</w:t>
      </w:r>
      <w:r>
        <w:t xml:space="preserve"> </w:t>
      </w:r>
      <w:r>
        <w:t xml:space="preserve">niipea kui võimalik, mitte ainult mass-koolitusega. Esimene samm on tehtud —</w:t>
      </w:r>
      <w:r>
        <w:t xml:space="preserve"> </w:t>
      </w:r>
      <w:r>
        <w:rPr>
          <w:b/>
          <w:bCs/>
        </w:rPr>
        <w:t xml:space="preserve">Rene Toomsega</w:t>
      </w:r>
      <w:r>
        <w:t xml:space="preserve"> </w:t>
      </w:r>
      <w:r>
        <w:t xml:space="preserve">on suhtlus alustatud; ukse lahti tehtud. (Vt V-formatsioon: Lisa I — üks ei veda igavesti.)</w:t>
      </w:r>
      <w:r>
        <w:t xml:space="preserve"> </w:t>
      </w:r>
      <w:r>
        <w:t xml:space="preserve">-</w:t>
      </w:r>
      <w:r>
        <w:t xml:space="preserve"> </w:t>
      </w:r>
      <w:r>
        <w:rPr>
          <w:b/>
          <w:bCs/>
        </w:rPr>
        <w:t xml:space="preserve">Isiklik ajend (ausalt):</w:t>
      </w:r>
      <w:r>
        <w:t xml:space="preserve"> </w:t>
      </w:r>
      <w:r>
        <w:t xml:space="preserve">37 aastat domineeriva juhtimise ja vägivalla all (</w:t>
      </w:r>
      <w:r>
        <w:rPr>
          <w:i/>
          <w:iCs/>
        </w:rPr>
        <w:t xml:space="preserve">väikena ei kiusatud</w:t>
      </w:r>
      <w:r>
        <w:t xml:space="preserve"> </w:t>
      </w:r>
      <w:r>
        <w:t xml:space="preserve">— aga leivale suud, kõik ära, vastu tahtmist). Kolm last võõrandatud (Lily Käsper 14a, Rene Tilga 6a, Henry Käsper 11a). Oli ise kooli kiusaja. Taastus: Engel, Voss, van der Kolk, EMDR. Lahendus:</w:t>
      </w:r>
      <w:r>
        <w:t xml:space="preserve"> </w:t>
      </w:r>
      <w:r>
        <w:rPr>
          <w:b/>
          <w:bCs/>
        </w:rPr>
        <w:t xml:space="preserve">inimesekeskne juhtimine</w:t>
      </w:r>
      <w:r>
        <w:t xml:space="preserve"> </w:t>
      </w:r>
      <w:r>
        <w:t xml:space="preserve">(Kert + Steiger). Vt Q&amp;A IV.</w:t>
      </w:r>
      <w:r>
        <w:t xml:space="preserve"> </w:t>
      </w:r>
      <w:r>
        <w:t xml:space="preserve">-</w:t>
      </w:r>
      <w:r>
        <w:t xml:space="preserve"> </w:t>
      </w:r>
      <w:r>
        <w:rPr>
          <w:b/>
          <w:bCs/>
        </w:rPr>
        <w:t xml:space="preserve">Miks ta on siin:</w:t>
      </w:r>
      <w:r>
        <w:t xml:space="preserve"> </w:t>
      </w:r>
      <w:r>
        <w:t xml:space="preserve">Ta ei õpeta teooriat — ta on elanud läbi selle, mida õpetab. „Ma ei manipuleeri sind nõrkuseks. Ma aitan sul saada tugevaks.”</w:t>
      </w:r>
      <w:r>
        <w:t xml:space="preserve"> </w:t>
      </w:r>
      <w:r>
        <w:t xml:space="preserve">-</w:t>
      </w:r>
      <w:r>
        <w:t xml:space="preserve"> </w:t>
      </w:r>
      <w:r>
        <w:rPr>
          <w:b/>
          <w:bCs/>
        </w:rPr>
        <w:t xml:space="preserve">E-sliin ja suur pilt:</w:t>
      </w:r>
      <w:r>
        <w:t xml:space="preserve"> </w:t>
      </w:r>
      <w:r>
        <w:t xml:space="preserve">Renee on olnud</w:t>
      </w:r>
      <w:r>
        <w:t xml:space="preserve"> </w:t>
      </w:r>
      <w:r>
        <w:rPr>
          <w:b/>
          <w:bCs/>
        </w:rPr>
        <w:t xml:space="preserve">kaevikus</w:t>
      </w:r>
      <w:r>
        <w:t xml:space="preserve"> </w:t>
      </w:r>
      <w:r>
        <w:t xml:space="preserve">— digitaalsel rindejoonel, kus ta suhtleb erinevate üksustega, kes püüavad olukorda parandada, kuid sageli</w:t>
      </w:r>
      <w:r>
        <w:t xml:space="preserve"> </w:t>
      </w:r>
      <w:r>
        <w:rPr>
          <w:b/>
          <w:bCs/>
        </w:rPr>
        <w:t xml:space="preserve">sümptomite kustutamisega</w:t>
      </w:r>
      <w:r>
        <w:t xml:space="preserve">. Tal on</w:t>
      </w:r>
      <w:r>
        <w:t xml:space="preserve"> </w:t>
      </w:r>
      <w:r>
        <w:rPr>
          <w:b/>
          <w:bCs/>
        </w:rPr>
        <w:t xml:space="preserve">suur vaade</w:t>
      </w:r>
      <w:r>
        <w:t xml:space="preserve"> </w:t>
      </w:r>
      <w:r>
        <w:t xml:space="preserve">kogu olukorrale: ta on tuvastanud probleemid, mida see juhis käsitleb — ja need on</w:t>
      </w:r>
      <w:r>
        <w:t xml:space="preserve"> </w:t>
      </w:r>
      <w:r>
        <w:rPr>
          <w:b/>
          <w:bCs/>
        </w:rPr>
        <w:t xml:space="preserve">lahendatavad lihtsate tööriistadega</w:t>
      </w:r>
      <w:r>
        <w:t xml:space="preserve"> </w:t>
      </w:r>
      <w:r>
        <w:t xml:space="preserve">(uni, liikumine, toit, mentorlus, 1-1 vestlus). Ebamõistlik on mitte vähemalt proovida. Täpsemalt: sektsioon</w:t>
      </w:r>
      <w:r>
        <w:t xml:space="preserve"> </w:t>
      </w:r>
      <w:r>
        <w:rPr>
          <w:b/>
          <w:bCs/>
        </w:rPr>
        <w:t xml:space="preserve">„MIKS RENEE?“</w:t>
      </w:r>
      <w:r>
        <w:t xml:space="preserve"> </w:t>
      </w:r>
      <w:r>
        <w:t xml:space="preserve">ülal.</w:t>
      </w:r>
      <w:r>
        <w:t xml:space="preserve"> </w:t>
      </w:r>
      <w:r>
        <w:t xml:space="preserve">-</w:t>
      </w:r>
      <w:r>
        <w:t xml:space="preserve"> </w:t>
      </w:r>
      <w:r>
        <w:rPr>
          <w:b/>
          <w:bCs/>
        </w:rPr>
        <w:t xml:space="preserve">Kaitseväe muster (Renee tähelepanek):</w:t>
      </w:r>
      <w:r>
        <w:t xml:space="preserve"> </w:t>
      </w:r>
      <w:r>
        <w:t xml:space="preserve">Paljud</w:t>
      </w:r>
      <w:r>
        <w:t xml:space="preserve"> </w:t>
      </w:r>
      <w:r>
        <w:rPr>
          <w:b/>
          <w:bCs/>
        </w:rPr>
        <w:t xml:space="preserve">ei tee seda, mida ametikoha juhend nõuab</w:t>
      </w:r>
      <w:r>
        <w:t xml:space="preserve"> </w:t>
      </w:r>
      <w:r>
        <w:t xml:space="preserve">— kogu raskus langeb neile, kes töötavad; nemad põlevad läbi, lähevad katki ja lahkuvad kiiresti. Lahendus:</w:t>
      </w:r>
      <w:r>
        <w:t xml:space="preserve"> </w:t>
      </w:r>
      <w:r>
        <w:rPr>
          <w:b/>
          <w:bCs/>
        </w:rPr>
        <w:t xml:space="preserve">kõik vastutavad</w:t>
      </w:r>
      <w:r>
        <w:t xml:space="preserve"> </w:t>
      </w:r>
      <w:r>
        <w:t xml:space="preserve">— aga selleks peab lõppema</w:t>
      </w:r>
      <w:r>
        <w:t xml:space="preserve"> </w:t>
      </w:r>
      <w:r>
        <w:rPr>
          <w:b/>
          <w:bCs/>
        </w:rPr>
        <w:t xml:space="preserve">kiusamine</w:t>
      </w:r>
      <w:r>
        <w:t xml:space="preserve"> </w:t>
      </w:r>
      <w:r>
        <w:t xml:space="preserve">ja vana juhtimisstiil (Lisa I). Kui kõik teeksid oma osa, paraneks kõigi olukord.</w:t>
      </w:r>
      <w:r>
        <w:t xml:space="preserve"> </w:t>
      </w:r>
      <w:r>
        <w:t xml:space="preserve">-</w:t>
      </w:r>
      <w:r>
        <w:t xml:space="preserve"> </w:t>
      </w:r>
      <w:r>
        <w:rPr>
          <w:b/>
          <w:bCs/>
        </w:rPr>
        <w:t xml:space="preserve">Kaitseväe ATH-muster (tähelepanek):</w:t>
      </w:r>
      <w:r>
        <w:t xml:space="preserve"> </w:t>
      </w:r>
      <w:r>
        <w:rPr>
          <w:b/>
          <w:bCs/>
        </w:rPr>
        <w:t xml:space="preserve">Margus Lõoke</w:t>
      </w:r>
      <w:r>
        <w:t xml:space="preserve"> </w:t>
      </w:r>
      <w:r>
        <w:t xml:space="preserve">on Reneele öelnud, et Kaitseväes töötavate inimeste hulgas on</w:t>
      </w:r>
      <w:r>
        <w:t xml:space="preserve"> </w:t>
      </w:r>
      <w:r>
        <w:rPr>
          <w:b/>
          <w:bCs/>
        </w:rPr>
        <w:t xml:space="preserve">suur osa diagnoositud ATH-ga</w:t>
      </w:r>
      <w:r>
        <w:t xml:space="preserve">. Isiklik vaatlus, mitte ametlik statistika — aga see toetab e-sliini mustrit: struktuur, uni ja roll on sageli puudu, silt ja tablet on liiga sageli esimene vastus.</w:t>
      </w:r>
      <w:r>
        <w:t xml:space="preserve"> </w:t>
      </w:r>
      <w:r>
        <w:t xml:space="preserve">-</w:t>
      </w:r>
      <w:r>
        <w:t xml:space="preserve"> </w:t>
      </w:r>
      <w:r>
        <w:rPr>
          <w:b/>
          <w:bCs/>
        </w:rPr>
        <w:t xml:space="preserve">Kui kahtled — kes ta on:</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meedia lingid)</w:t>
      </w:r>
    </w:p>
    <w:bookmarkEnd w:id="133"/>
    <w:bookmarkStart w:id="134" w:name="margus-lõoke-kaitseväe-mustri-tunnistaja"/>
    <w:p>
      <w:pPr>
        <w:pStyle w:val="Heading4"/>
      </w:pPr>
      <w:r>
        <w:rPr>
          <w:rStyle w:val="SectionNumber"/>
        </w:rPr>
        <w:t xml:space="preserve">2.10.2.19</w:t>
      </w:r>
      <w:r>
        <w:tab/>
      </w:r>
      <w:r>
        <w:t xml:space="preserve">Margus Lõoke — Kaitseväe mustri tunnistaja</w:t>
      </w:r>
    </w:p>
    <w:p>
      <w:pPr>
        <w:pStyle w:val="Compact"/>
        <w:numPr>
          <w:ilvl w:val="0"/>
          <w:numId w:val="1018"/>
        </w:numPr>
      </w:pPr>
      <w:r>
        <w:rPr>
          <w:b/>
          <w:bCs/>
        </w:rPr>
        <w:t xml:space="preserve">Roll operatsioonis:</w:t>
      </w:r>
      <w:r>
        <w:t xml:space="preserve"> </w:t>
      </w:r>
      <w:r>
        <w:t xml:space="preserve">Usalduslik teealune hääl; toob Kaitseväe sisemise vaate operatsiooni planeeringusse.</w:t>
      </w:r>
    </w:p>
    <w:p>
      <w:pPr>
        <w:pStyle w:val="Compact"/>
        <w:numPr>
          <w:ilvl w:val="0"/>
          <w:numId w:val="1018"/>
        </w:numPr>
      </w:pPr>
      <w:r>
        <w:rPr>
          <w:b/>
          <w:bCs/>
        </w:rPr>
        <w:t xml:space="preserve">Miks ta on siin:</w:t>
      </w:r>
      <w:r>
        <w:t xml:space="preserve"> </w:t>
      </w:r>
      <w:r>
        <w:t xml:space="preserve">Ta on</w:t>
      </w:r>
      <w:r>
        <w:t xml:space="preserve"> </w:t>
      </w:r>
      <w:r>
        <w:rPr>
          <w:b/>
          <w:bCs/>
        </w:rPr>
        <w:t xml:space="preserve">Margus Lõoke</w:t>
      </w:r>
      <w:r>
        <w:t xml:space="preserve"> </w:t>
      </w:r>
      <w:r>
        <w:t xml:space="preserve">— ettevõtja ja inimene, kes näeb Kaitseväe personali mustreid oma töö ja suhtluse kaudu. Ta on Reneele öelnud, et</w:t>
      </w:r>
      <w:r>
        <w:t xml:space="preserve"> </w:t>
      </w:r>
      <w:r>
        <w:rPr>
          <w:b/>
          <w:bCs/>
        </w:rPr>
        <w:t xml:space="preserve">suur osa Kaitseväes töötavatest inimestest on diagnoositud ATH-ga</w:t>
      </w:r>
      <w:r>
        <w:t xml:space="preserve">. See ei ole epidemioloogiline väide — see on</w:t>
      </w:r>
      <w:r>
        <w:t xml:space="preserve"> </w:t>
      </w:r>
      <w:r>
        <w:rPr>
          <w:b/>
          <w:bCs/>
        </w:rPr>
        <w:t xml:space="preserve">tema tähelepanek</w:t>
      </w:r>
      <w:r>
        <w:t xml:space="preserve">, mida Renee dokumenteerib, sest see kinnitab: probleem on laialt levinud, aga lahendus võib olla lihtne (struktuur, uni, liikumine, roll — mitte ainult sümptomi kustutamine). Täielik võrgustiku kirje:</w:t>
      </w:r>
      <w:r>
        <w:t xml:space="preserve"> </w:t>
      </w:r>
      <w:r>
        <w:rPr>
          <w:b/>
          <w:bCs/>
        </w:rPr>
        <w:t xml:space="preserve">Lisa K</w:t>
      </w:r>
      <w:r>
        <w:t xml:space="preserve">.</w:t>
      </w:r>
    </w:p>
    <w:bookmarkEnd w:id="134"/>
    <w:bookmarkStart w:id="138" w:name="Xd86c9bef3abdea1aebc4174ab3d440716465ad3"/>
    <w:p>
      <w:pPr>
        <w:pStyle w:val="Heading4"/>
      </w:pPr>
      <w:r>
        <w:rPr>
          <w:rStyle w:val="SectionNumber"/>
        </w:rPr>
        <w:t xml:space="preserve">2.10.2.20</w:t>
      </w:r>
      <w:r>
        <w:tab/>
      </w:r>
      <w:r>
        <w:t xml:space="preserve">Priit Lilleväli — Rahva tase, juhtimis- ja psühholoogiline tugi</w:t>
      </w:r>
    </w:p>
    <w:p>
      <w:pPr>
        <w:pStyle w:val="FirstParagraph"/>
      </w:pPr>
      <w:r>
        <w:drawing>
          <wp:inline>
            <wp:extent cx="5969000" cy="3976846"/>
            <wp:effectExtent b="0" l="0" r="0" t="0"/>
            <wp:docPr descr="Priit Lilleväli" title="" id="136" name="Picture"/>
            <a:graphic>
              <a:graphicData uri="http://schemas.openxmlformats.org/drawingml/2006/picture">
                <pic:pic>
                  <pic:nvPicPr>
                    <pic:cNvPr descr="images/profiles/priit-lillevali.jpg" id="137" name="Picture"/>
                    <pic:cNvPicPr>
                      <a:picLocks noChangeArrowheads="1" noChangeAspect="1"/>
                    </pic:cNvPicPr>
                  </pic:nvPicPr>
                  <pic:blipFill>
                    <a:blip r:embed="rId135"/>
                    <a:stretch>
                      <a:fillRect/>
                    </a:stretch>
                  </pic:blipFill>
                  <pic:spPr bwMode="auto">
                    <a:xfrm>
                      <a:off x="0" y="0"/>
                      <a:ext cx="5969000" cy="3976846"/>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Juhtimiskoolitaja ja juhendaja; aitab inimestel töödelda traumaatilisi kogemusi ja võtta vastutust.</w:t>
      </w:r>
      <w:r>
        <w:t xml:space="preserve"> </w:t>
      </w:r>
      <w:r>
        <w:t xml:space="preserve">-</w:t>
      </w:r>
      <w:r>
        <w:t xml:space="preserve"> </w:t>
      </w:r>
      <w:r>
        <w:rPr>
          <w:b/>
          <w:bCs/>
        </w:rPr>
        <w:t xml:space="preserve">Taust:</w:t>
      </w:r>
      <w:r>
        <w:t xml:space="preserve"> </w:t>
      </w:r>
      <w:r>
        <w:t xml:space="preserve">juhtimisinstruktor ja juhendaja. Äripäeva Aasta koolitaja 2023 eriauhind. Endine kaitseväelane (5 aastat), kaks lahingumissiooni Afganistanis. Psühholoogia õpingud (TÜ), juhendamiskoolitus (EBS). 300+ koolitust, 800+ juhendamistundi.</w:t>
      </w:r>
      <w:r>
        <w:t xml:space="preserve"> </w:t>
      </w:r>
      <w:r>
        <w:t xml:space="preserve">-</w:t>
      </w:r>
      <w:r>
        <w:t xml:space="preserve"> </w:t>
      </w:r>
      <w:r>
        <w:rPr>
          <w:b/>
          <w:bCs/>
        </w:rPr>
        <w:t xml:space="preserve">Miks ta on siin:</w:t>
      </w:r>
      <w:r>
        <w:t xml:space="preserve"> </w:t>
      </w:r>
      <w:r>
        <w:t xml:space="preserve">Operatsioon vajab inimest, kes oskab rääkida nii distsipliinist kui emotsionaalsest taastumisest — ilma ohvriidentiteeti tugevdamata.</w:t>
      </w:r>
    </w:p>
    <w:bookmarkEnd w:id="138"/>
    <w:bookmarkStart w:id="142" w:name="katrin-lucas-sügavama-teadlikkuse-tase"/>
    <w:p>
      <w:pPr>
        <w:pStyle w:val="Heading4"/>
      </w:pPr>
      <w:r>
        <w:rPr>
          <w:rStyle w:val="SectionNumber"/>
        </w:rPr>
        <w:t xml:space="preserve">2.10.2.21</w:t>
      </w:r>
      <w:r>
        <w:tab/>
      </w:r>
      <w:r>
        <w:t xml:space="preserve">Katrin Lucas — Sügavama teadlikkuse tase</w:t>
      </w:r>
    </w:p>
    <w:p>
      <w:pPr>
        <w:pStyle w:val="FirstParagraph"/>
      </w:pPr>
      <w:r>
        <w:drawing>
          <wp:inline>
            <wp:extent cx="5969000" cy="3976846"/>
            <wp:effectExtent b="0" l="0" r="0" t="0"/>
            <wp:docPr descr="Katrin Lucas" title="" id="140" name="Picture"/>
            <a:graphic>
              <a:graphicData uri="http://schemas.openxmlformats.org/drawingml/2006/picture">
                <pic:pic>
                  <pic:nvPicPr>
                    <pic:cNvPr descr="images/profiles/katrin-lucas.jpg" id="141" name="Picture"/>
                    <pic:cNvPicPr>
                      <a:picLocks noChangeArrowheads="1" noChangeAspect="1"/>
                    </pic:cNvPicPr>
                  </pic:nvPicPr>
                  <pic:blipFill>
                    <a:blip r:embed="rId139"/>
                    <a:stretch>
                      <a:fillRect/>
                    </a:stretch>
                  </pic:blipFill>
                  <pic:spPr bwMode="auto">
                    <a:xfrm>
                      <a:off x="0" y="0"/>
                      <a:ext cx="5969000" cy="3976846"/>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Teadlikkuse ja maailmavaate avardamine; „Ava oma Silmad” taskuhääling ja kogukond.</w:t>
      </w:r>
      <w:r>
        <w:t xml:space="preserve"> </w:t>
      </w:r>
      <w:r>
        <w:t xml:space="preserve">-</w:t>
      </w:r>
      <w:r>
        <w:t xml:space="preserve"> </w:t>
      </w:r>
      <w:r>
        <w:rPr>
          <w:b/>
          <w:bCs/>
        </w:rPr>
        <w:t xml:space="preserve">Taust:</w:t>
      </w:r>
      <w:r>
        <w:t xml:space="preserve"> </w:t>
      </w:r>
      <w:r>
        <w:t xml:space="preserve">Taskuhäälingusaatejuht, autor ja teadlikkuse edendaja. „Ava oma Silmad” taskuhääling käsitleb ühiskonnasüsteeme, inimmõistmist ja isiklikku ärkvelolekut. Koostööd teeb ka teiste Eesti taskuhäälingutega (sh Ajuloputus).</w:t>
      </w:r>
      <w:r>
        <w:t xml:space="preserve"> </w:t>
      </w:r>
      <w:r>
        <w:t xml:space="preserve">-</w:t>
      </w:r>
      <w:r>
        <w:t xml:space="preserve"> </w:t>
      </w:r>
      <w:r>
        <w:rPr>
          <w:b/>
          <w:bCs/>
        </w:rPr>
        <w:t xml:space="preserve">Miks ta on siin:</w:t>
      </w:r>
      <w:r>
        <w:t xml:space="preserve"> </w:t>
      </w:r>
      <w:r>
        <w:t xml:space="preserve">Operatsioon „Peegel” vajab mitmeid kanaleid. Lucas toob teistsuguse, sügavama vaatenurga — inimesed ärkavad erinevatest lähtepunktidest.</w:t>
      </w:r>
    </w:p>
    <w:bookmarkEnd w:id="142"/>
    <w:bookmarkStart w:id="146" w:name="X14907f51b7c0f1cc846c05c607559e8df362807"/>
    <w:p>
      <w:pPr>
        <w:pStyle w:val="Heading4"/>
      </w:pPr>
      <w:r>
        <w:rPr>
          <w:rStyle w:val="SectionNumber"/>
        </w:rPr>
        <w:t xml:space="preserve">2.10.2.22</w:t>
      </w:r>
      <w:r>
        <w:tab/>
      </w:r>
      <w:r>
        <w:t xml:space="preserve">Ingvar Villido — Teadliku muutuse kunst (Practical Consciousness)</w:t>
      </w:r>
    </w:p>
    <w:p>
      <w:pPr>
        <w:pStyle w:val="FirstParagraph"/>
      </w:pPr>
      <w:r>
        <w:drawing>
          <wp:inline>
            <wp:extent cx="5969000" cy="2514441"/>
            <wp:effectExtent b="0" l="0" r="0" t="0"/>
            <wp:docPr descr="Ingvar Villido" title="" id="144" name="Picture"/>
            <a:graphic>
              <a:graphicData uri="http://schemas.openxmlformats.org/drawingml/2006/picture">
                <pic:pic>
                  <pic:nvPicPr>
                    <pic:cNvPr descr="images/profiles/ingvar-villido.jpg" id="145" name="Picture"/>
                    <pic:cNvPicPr>
                      <a:picLocks noChangeArrowheads="1" noChangeAspect="1"/>
                    </pic:cNvPicPr>
                  </pic:nvPicPr>
                  <pic:blipFill>
                    <a:blip r:embed="rId143"/>
                    <a:stretch>
                      <a:fillRect/>
                    </a:stretch>
                  </pic:blipFill>
                  <pic:spPr bwMode="auto">
                    <a:xfrm>
                      <a:off x="0" y="0"/>
                      <a:ext cx="5969000" cy="2514441"/>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Teadlikkuse praktilise rakendamise eestvedaja; aitab inimestel tuvastada ja muuta alateadlikke emotsionaalseid ning mentaalseid mustreid.</w:t>
      </w:r>
      <w:r>
        <w:t xml:space="preserve"> </w:t>
      </w:r>
      <w:r>
        <w:t xml:space="preserve">-</w:t>
      </w:r>
      <w:r>
        <w:t xml:space="preserve"> </w:t>
      </w:r>
      <w:r>
        <w:rPr>
          <w:b/>
          <w:bCs/>
        </w:rPr>
        <w:t xml:space="preserve">Taust:</w:t>
      </w:r>
      <w:r>
        <w:t xml:space="preserve"> </w:t>
      </w:r>
      <w:r>
        <w:t xml:space="preserve">Siddha jooga õpetaja, Lilleoru asutaja. Loodud meetod</w:t>
      </w:r>
      <w:r>
        <w:t xml:space="preserve"> </w:t>
      </w:r>
      <w:r>
        <w:rPr>
          <w:i/>
          <w:iCs/>
        </w:rPr>
        <w:t xml:space="preserve">Teadliku Muutuse Kunst</w:t>
      </w:r>
      <w:r>
        <w:t xml:space="preserve"> </w:t>
      </w:r>
      <w:r>
        <w:t xml:space="preserve">(2008), rahvusvaheliselt</w:t>
      </w:r>
      <w:r>
        <w:t xml:space="preserve"> </w:t>
      </w:r>
      <w:r>
        <w:rPr>
          <w:i/>
          <w:iCs/>
        </w:rPr>
        <w:t xml:space="preserve">Practical Consciousness</w:t>
      </w:r>
      <w:r>
        <w:t xml:space="preserve">. Viieastmeline kursuste süsteem (selgus, emotsioonid, mõtted, teadvus, vooseisund). Raamatud sh</w:t>
      </w:r>
      <w:r>
        <w:t xml:space="preserve"> </w:t>
      </w:r>
      <w:r>
        <w:rPr>
          <w:i/>
          <w:iCs/>
        </w:rPr>
        <w:t xml:space="preserve">Teadvuse praktiline kasutamine</w:t>
      </w:r>
      <w:r>
        <w:t xml:space="preserve">. Practical Consciousness Sihtasutus; koolitused Eestis ja välismaal.</w:t>
      </w:r>
      <w:r>
        <w:t xml:space="preserve"> </w:t>
      </w:r>
      <w:r>
        <w:t xml:space="preserve">-</w:t>
      </w:r>
      <w:r>
        <w:t xml:space="preserve"> </w:t>
      </w:r>
      <w:r>
        <w:rPr>
          <w:b/>
          <w:bCs/>
        </w:rPr>
        <w:t xml:space="preserve">Miks ta on siin:</w:t>
      </w:r>
      <w:r>
        <w:t xml:space="preserve"> </w:t>
      </w:r>
      <w:r>
        <w:t xml:space="preserve">Infosõda tabab inimest seestpoolt — autopiloodis emotsioonid ja mõtted. Villido pakub praktilisi vahendeid, kuidas inimene ise oma sisemaailma muudab. See täiendab operatsiooni sõjalist distsipliini teadlikkuse tehnikaga.</w:t>
      </w:r>
    </w:p>
    <w:bookmarkEnd w:id="146"/>
    <w:bookmarkStart w:id="150" w:name="Xf5d5dd45560694b9f249ffd76d411c4e505be93"/>
    <w:p>
      <w:pPr>
        <w:pStyle w:val="Heading4"/>
      </w:pPr>
      <w:r>
        <w:rPr>
          <w:rStyle w:val="SectionNumber"/>
        </w:rPr>
        <w:t xml:space="preserve">2.10.2.23</w:t>
      </w:r>
      <w:r>
        <w:tab/>
      </w:r>
      <w:r>
        <w:t xml:space="preserve">Tiit Trofimov — Eneseareng, emotsioonid ja meeste ring</w:t>
      </w:r>
    </w:p>
    <w:p>
      <w:pPr>
        <w:pStyle w:val="FirstParagraph"/>
      </w:pPr>
      <w:r>
        <w:drawing>
          <wp:inline>
            <wp:extent cx="5969000" cy="3879267"/>
            <wp:effectExtent b="0" l="0" r="0" t="0"/>
            <wp:docPr descr="Tiit Trofimov" title="" id="148" name="Picture"/>
            <a:graphic>
              <a:graphicData uri="http://schemas.openxmlformats.org/drawingml/2006/picture">
                <pic:pic>
                  <pic:nvPicPr>
                    <pic:cNvPr descr="images/profiles/tiit-trofimov.jpg" id="149" name="Picture"/>
                    <pic:cNvPicPr>
                      <a:picLocks noChangeArrowheads="1" noChangeAspect="1"/>
                    </pic:cNvPicPr>
                  </pic:nvPicPr>
                  <pic:blipFill>
                    <a:blip r:embed="rId147"/>
                    <a:stretch>
                      <a:fillRect/>
                    </a:stretch>
                  </pic:blipFill>
                  <pic:spPr bwMode="auto">
                    <a:xfrm>
                      <a:off x="0" y="0"/>
                      <a:ext cx="5969000" cy="3879267"/>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Enesearengu teejuht; emotsioonide ja teadlikkuse töö; meeste ringid ja meditatsioon; aitab inimestel taastuda pärast põhja.</w:t>
      </w:r>
      <w:r>
        <w:t xml:space="preserve"> </w:t>
      </w:r>
      <w:r>
        <w:t xml:space="preserve">-</w:t>
      </w:r>
      <w:r>
        <w:t xml:space="preserve"> </w:t>
      </w:r>
      <w:r>
        <w:rPr>
          <w:b/>
          <w:bCs/>
        </w:rPr>
        <w:t xml:space="preserve">Taust:</w:t>
      </w:r>
      <w:r>
        <w:t xml:space="preserve"> </w:t>
      </w:r>
      <w:r>
        <w:t xml:space="preserve">Endine ettevõtja (kinnisvara, restoranid, sisekujundus; sh Adila puhkekeskuse arendaja). 2009. aasta kriisis kaotas kodu, vara ja perekonna — see muutis ta elu. Viimased 15+ aastat teadliku enesearengu, meditatsiooni, jooga ja kehatöö valdkonnas. Autor</w:t>
      </w:r>
      <w:r>
        <w:t xml:space="preserve"> </w:t>
      </w:r>
      <w:r>
        <w:rPr>
          <w:i/>
          <w:iCs/>
        </w:rPr>
        <w:t xml:space="preserve">Lõpp on algus. Julgus elada iseendana</w:t>
      </w:r>
      <w:r>
        <w:t xml:space="preserve"> </w:t>
      </w:r>
      <w:r>
        <w:t xml:space="preserve">(Pilgrim, 2023). Korraldab vestlusõhtuid („Must ja valge”), meeste ringe, ekstaatilise tantsu ja meditatsiooni töötubasid.</w:t>
      </w:r>
      <w:r>
        <w:t xml:space="preserve"> </w:t>
      </w:r>
      <w:r>
        <w:t xml:space="preserve">-</w:t>
      </w:r>
      <w:r>
        <w:t xml:space="preserve"> </w:t>
      </w:r>
      <w:r>
        <w:rPr>
          <w:b/>
          <w:bCs/>
        </w:rPr>
        <w:t xml:space="preserve">Miks ta on siin:</w:t>
      </w:r>
      <w:r>
        <w:t xml:space="preserve"> </w:t>
      </w:r>
      <w:r>
        <w:t xml:space="preserve">Trofimov on elav tõend, et põhjast saab tõusta. Ta räägib ausalt — mitte teooriast, vaid kogemusest. Tema fookus emotsioonide vabastamisel ja meeste ringis täiendab operatsiooni taastumise sõnumit (Lisa F, Lisa H) ja teadlikkuse võrgustikku. Alar Ojastu on teda soovitanud kui inimest, kellel on missioon, mitte äri.</w:t>
      </w:r>
    </w:p>
    <w:bookmarkEnd w:id="150"/>
    <w:bookmarkStart w:id="152" w:name="Xa62a26926e007b5a110649afdd4b58887eae850"/>
    <w:p>
      <w:pPr>
        <w:pStyle w:val="Heading4"/>
      </w:pPr>
      <w:r>
        <w:rPr>
          <w:rStyle w:val="SectionNumber"/>
        </w:rPr>
        <w:t xml:space="preserve">2.10.2.24</w:t>
      </w:r>
      <w:r>
        <w:tab/>
      </w:r>
      <w:r>
        <w:t xml:space="preserve">Kert Grünberg — Trauma, hingamine ja taastumine</w:t>
      </w:r>
    </w:p>
    <w:p>
      <w:pPr>
        <w:pStyle w:val="Compact"/>
        <w:numPr>
          <w:ilvl w:val="0"/>
          <w:numId w:val="1019"/>
        </w:numPr>
      </w:pPr>
      <w:r>
        <w:rPr>
          <w:b/>
          <w:bCs/>
        </w:rPr>
        <w:t xml:space="preserve">Roll operatsioonis:</w:t>
      </w:r>
      <w:r>
        <w:t xml:space="preserve"> </w:t>
      </w:r>
      <w:r>
        <w:t xml:space="preserve">Holistiline regressiooniterapeut ja taastumisnõustaja; trauma vabastamine kehas, kaassõltuvus, eneseväärtus.</w:t>
      </w:r>
    </w:p>
    <w:p>
      <w:pPr>
        <w:pStyle w:val="Compact"/>
        <w:numPr>
          <w:ilvl w:val="0"/>
          <w:numId w:val="1019"/>
        </w:numPr>
      </w:pPr>
      <w:r>
        <w:rPr>
          <w:b/>
          <w:bCs/>
        </w:rPr>
        <w:t xml:space="preserve">Taust:</w:t>
      </w:r>
      <w:r>
        <w:t xml:space="preserve"> </w:t>
      </w:r>
      <w:r>
        <w:t xml:space="preserve">Hingamistuba OÜ (</w:t>
      </w:r>
      <w:hyperlink r:id="rId151">
        <w:r>
          <w:rPr>
            <w:rStyle w:val="Hyperlink"/>
          </w:rPr>
          <w:t xml:space="preserve">hingamistuba.ee</w:t>
        </w:r>
      </w:hyperlink>
      <w:r>
        <w:t xml:space="preserve">); kutsetunnistus holistiline regressiooniterapeut (tase 7, TAM). Rebirthing breathwork, TRE (trauma release), transpersonaalne psühholoogia, kaassõltuvusnõustaja (CPRC, CPC). Holistika Instituut; Rahvusvahelise Hingamistöö Föderatsiooni kogemus. Töötoad: perfektsionism, enesepiitsutamine, eneseväärtus.</w:t>
      </w:r>
    </w:p>
    <w:p>
      <w:pPr>
        <w:pStyle w:val="Compact"/>
        <w:numPr>
          <w:ilvl w:val="0"/>
          <w:numId w:val="1019"/>
        </w:numPr>
      </w:pPr>
      <w:r>
        <w:rPr>
          <w:b/>
          <w:bCs/>
        </w:rPr>
        <w:t xml:space="preserve">Mõjuala:</w:t>
      </w:r>
      <w:r>
        <w:t xml:space="preserve"> </w:t>
      </w:r>
      <w:r>
        <w:rPr>
          <w:b/>
          <w:bCs/>
        </w:rPr>
        <w:t xml:space="preserve">Taastumine ja keha</w:t>
      </w:r>
      <w:r>
        <w:t xml:space="preserve"> </w:t>
      </w:r>
      <w:r>
        <w:t xml:space="preserve">— Lisa F, Lisa H; täiendab Tiit Trofimovit, Julian Maierit (breathwork) ja Kaia Kapsta-Forresterit. Aitab inimestel, kes on „korras näost”, aga kurnatud seest.</w:t>
      </w:r>
    </w:p>
    <w:p>
      <w:pPr>
        <w:pStyle w:val="Compact"/>
        <w:numPr>
          <w:ilvl w:val="0"/>
          <w:numId w:val="1019"/>
        </w:numPr>
      </w:pPr>
      <w:r>
        <w:rPr>
          <w:b/>
          <w:bCs/>
        </w:rPr>
        <w:t xml:space="preserve">Miks ta on siin:</w:t>
      </w:r>
      <w:r>
        <w:t xml:space="preserve"> </w:t>
      </w:r>
      <w:r>
        <w:t xml:space="preserve">Infosõda ja elukriisid jätab kehasse jälje. Grünberg töötab seal, kus sõnad ei piisa — hingamine, trauma ja kaassõltuvus. Tema sõnum:</w:t>
      </w:r>
      <w:r>
        <w:t xml:space="preserve"> </w:t>
      </w:r>
      <w:r>
        <w:rPr>
          <w:i/>
          <w:iCs/>
        </w:rPr>
        <w:t xml:space="preserve">elu on lõuend, sinna saab uuesti peale maalida</w:t>
      </w:r>
      <w:r>
        <w:t xml:space="preserve">.</w:t>
      </w:r>
    </w:p>
    <w:bookmarkEnd w:id="152"/>
    <w:bookmarkStart w:id="155" w:name="X50bb698558d2baaf8fda757590949118b0a3cef"/>
    <w:p>
      <w:pPr>
        <w:pStyle w:val="Heading4"/>
      </w:pPr>
      <w:r>
        <w:rPr>
          <w:rStyle w:val="SectionNumber"/>
        </w:rPr>
        <w:t xml:space="preserve">2.10.2.25</w:t>
      </w:r>
      <w:r>
        <w:tab/>
      </w:r>
      <w:r>
        <w:t xml:space="preserve">Epp Kärsin — Teadlik intiimsus ja seksuaalharidus</w:t>
      </w:r>
    </w:p>
    <w:p>
      <w:pPr>
        <w:pStyle w:val="Compact"/>
        <w:numPr>
          <w:ilvl w:val="0"/>
          <w:numId w:val="1020"/>
        </w:numPr>
      </w:pPr>
      <w:r>
        <w:rPr>
          <w:b/>
          <w:bCs/>
        </w:rPr>
        <w:t xml:space="preserve">Roll operatsioonis:</w:t>
      </w:r>
      <w:r>
        <w:t xml:space="preserve"> </w:t>
      </w:r>
      <w:r>
        <w:t xml:space="preserve">Teadliku seksuaalsuse ja intiimsuse koolitaja; häbistatud teemade avamine ausa keele kaudu — paaridele, naistele, meestele ja noortele.</w:t>
      </w:r>
    </w:p>
    <w:p>
      <w:pPr>
        <w:pStyle w:val="Compact"/>
        <w:numPr>
          <w:ilvl w:val="0"/>
          <w:numId w:val="1020"/>
        </w:numPr>
      </w:pPr>
      <w:r>
        <w:rPr>
          <w:b/>
          <w:bCs/>
        </w:rPr>
        <w:t xml:space="preserve">Taust:</w:t>
      </w:r>
      <w:r>
        <w:t xml:space="preserve"> </w:t>
      </w:r>
      <w:r>
        <w:t xml:space="preserve">Amare Luna OÜ tegevjuht; koolitaja alates 2015 (</w:t>
      </w:r>
      <w:hyperlink r:id="rId55">
        <w:r>
          <w:rPr>
            <w:rStyle w:val="Hyperlink"/>
          </w:rPr>
          <w:t xml:space="preserve">eppkarsin.com</w:t>
        </w:r>
      </w:hyperlink>
      <w:r>
        <w:t xml:space="preserve">). Tartu Ülikooli kehakultuuri teaduskond; holistika, Hiina meditsiin, tantra-alased kursused. Koolitused: paaridele, naistele, meestele, noortele („Seksist ilha häbita”); ettevõtetele. Raamat</w:t>
      </w:r>
      <w:r>
        <w:t xml:space="preserve"> </w:t>
      </w:r>
      <w:r>
        <w:rPr>
          <w:i/>
          <w:iCs/>
        </w:rPr>
        <w:t xml:space="preserve">Ennast raiskame võõrastes voodites</w:t>
      </w:r>
      <w:r>
        <w:t xml:space="preserve"> </w:t>
      </w:r>
      <w:r>
        <w:t xml:space="preserve">(koos Mihkel Rauaga). Avalik eesmärk: reformida seksuaalharidust Eesti koolides — ilma tabu ja häbita.</w:t>
      </w:r>
    </w:p>
    <w:p>
      <w:pPr>
        <w:pStyle w:val="Compact"/>
        <w:numPr>
          <w:ilvl w:val="0"/>
          <w:numId w:val="1020"/>
        </w:numPr>
      </w:pPr>
      <w:r>
        <w:rPr>
          <w:b/>
          <w:bCs/>
        </w:rPr>
        <w:t xml:space="preserve">Mõjuala:</w:t>
      </w:r>
      <w:r>
        <w:t xml:space="preserve"> </w:t>
      </w:r>
      <w:r>
        <w:rPr>
          <w:b/>
          <w:bCs/>
        </w:rPr>
        <w:t xml:space="preserve">Pere rindejoon ja lähedus</w:t>
      </w:r>
      <w:r>
        <w:t xml:space="preserve"> </w:t>
      </w:r>
      <w:r>
        <w:t xml:space="preserve">— tugev pere vajab ka füüsilist ja emotsionaalset intiimsust; paljud lahutused ja kriisid algavad vaikimisest ja häbist. Epp murrab tabu, et paarid saaksid rääkida ausalt. Täiendab tantravõrgustikku (Earthchild, Skalkina, Sarmet)</w:t>
      </w:r>
      <w:r>
        <w:t xml:space="preserve"> </w:t>
      </w:r>
      <w:r>
        <w:rPr>
          <w:b/>
          <w:bCs/>
        </w:rPr>
        <w:t xml:space="preserve">konkreetsema kehakeelse haridusega</w:t>
      </w:r>
      <w:r>
        <w:t xml:space="preserve">; seob operatsiooni põhimõttega</w:t>
      </w:r>
      <w:r>
        <w:t xml:space="preserve"> </w:t>
      </w:r>
      <w:r>
        <w:rPr>
          <w:i/>
          <w:iCs/>
        </w:rPr>
        <w:t xml:space="preserve">austus = armastus käitumise kaudu</w:t>
      </w:r>
      <w:r>
        <w:t xml:space="preserve">.</w:t>
      </w:r>
    </w:p>
    <w:p>
      <w:pPr>
        <w:pStyle w:val="Compact"/>
        <w:numPr>
          <w:ilvl w:val="0"/>
          <w:numId w:val="1020"/>
        </w:numPr>
      </w:pPr>
      <w:r>
        <w:rPr>
          <w:b/>
          <w:bCs/>
        </w:rPr>
        <w:t xml:space="preserve">Miks ta on siin:</w:t>
      </w:r>
      <w:r>
        <w:t xml:space="preserve"> </w:t>
      </w:r>
      <w:r>
        <w:t xml:space="preserve">Infosõda tabab ka magamistoa — häbi, võõrutus, pornograafia sõltuvus. Operatsioon „Peegel” ütleb: tugev isa ja ema on ka lähedased partnerid. Epp pakub turvalist ruumi, kus intiimsus ei ole tabu ega müügitoode, vaid teadlik hoolitsus.</w:t>
      </w:r>
      <w:r>
        <w:t xml:space="preserve"> </w:t>
      </w:r>
      <w:r>
        <w:rPr>
          <w:b/>
          <w:bCs/>
        </w:rPr>
        <w:t xml:space="preserve">Põhimõte:</w:t>
      </w:r>
      <w:r>
        <w:t xml:space="preserve"> </w:t>
      </w:r>
      <w:r>
        <w:rPr>
          <w:i/>
          <w:iCs/>
        </w:rPr>
        <w:t xml:space="preserve">To heal is to feel</w:t>
      </w:r>
      <w:r>
        <w:t xml:space="preserve"> </w:t>
      </w:r>
      <w:r>
        <w:t xml:space="preserve">— suhtlus kehaga nõuab traumast tervenemist ja tunde välja lasemist (Lisa AA §9).</w:t>
      </w:r>
    </w:p>
    <w:p>
      <w:pPr>
        <w:pStyle w:val="Compact"/>
        <w:numPr>
          <w:ilvl w:val="0"/>
          <w:numId w:val="1020"/>
        </w:numPr>
      </w:pPr>
      <w:r>
        <w:rPr>
          <w:b/>
          <w:bCs/>
        </w:rPr>
        <w:t xml:space="preserve">Yoni massaaži koolitus (pane end kirja):</w:t>
      </w:r>
      <w:r>
        <w:t xml:space="preserve"> </w:t>
      </w:r>
      <w:hyperlink r:id="rId153">
        <w:r>
          <w:rPr>
            <w:rStyle w:val="Hyperlink"/>
          </w:rPr>
          <w:t xml:space="preserve">Naine, tunne oma keha</w:t>
        </w:r>
      </w:hyperlink>
      <w:r>
        <w:t xml:space="preserve"> </w:t>
      </w:r>
      <w:r>
        <w:t xml:space="preserve">·</w:t>
      </w:r>
      <w:r>
        <w:t xml:space="preserve"> </w:t>
      </w:r>
      <w:hyperlink r:id="rId154">
        <w:r>
          <w:rPr>
            <w:rStyle w:val="Hyperlink"/>
          </w:rPr>
          <w:t xml:space="preserve">Yoni massaaž meestele</w:t>
        </w:r>
      </w:hyperlink>
      <w:r>
        <w:t xml:space="preserve"> </w:t>
      </w:r>
      <w:r>
        <w:t xml:space="preserve">· Stuudio Paldiski mnt 21-1, Tallinn ·</w:t>
      </w:r>
      <w:r>
        <w:t xml:space="preserve"> </w:t>
      </w:r>
      <w:r>
        <w:rPr>
          <w:b/>
          <w:bCs/>
        </w:rPr>
        <w:t xml:space="preserve">5362 8568</w:t>
      </w:r>
      <w:r>
        <w:t xml:space="preserve"> </w:t>
      </w:r>
      <w:r>
        <w:t xml:space="preserve">· Täielik juhend:</w:t>
      </w:r>
      <w:r>
        <w:t xml:space="preserve"> </w:t>
      </w:r>
      <w:r>
        <w:rPr>
          <w:b/>
          <w:bCs/>
        </w:rPr>
        <w:t xml:space="preserve">Lisa AA</w:t>
      </w:r>
    </w:p>
    <w:p>
      <w:pPr>
        <w:pStyle w:val="Compact"/>
        <w:numPr>
          <w:ilvl w:val="0"/>
          <w:numId w:val="1020"/>
        </w:numPr>
      </w:pPr>
      <w:r>
        <w:rPr>
          <w:b/>
          <w:bCs/>
        </w:rPr>
        <w:t xml:space="preserve">Hi on Life @ Pühali:</w:t>
      </w:r>
      <w:r>
        <w:t xml:space="preserve"> </w:t>
      </w:r>
      <w:r>
        <w:t xml:space="preserve">esinemine Pühali Hea Elu Keskuses (PVC telk, lava) — Renee Aluste tunnistus: siirus, taastumine, padjuke kukla alla (Lisa AA §9)</w:t>
      </w:r>
    </w:p>
    <w:bookmarkEnd w:id="155"/>
    <w:bookmarkStart w:id="160" w:name="X192fb97b5317ab084c7dc99e3ad5907e70edc52"/>
    <w:p>
      <w:pPr>
        <w:pStyle w:val="Heading4"/>
      </w:pPr>
      <w:r>
        <w:rPr>
          <w:rStyle w:val="SectionNumber"/>
        </w:rPr>
        <w:t xml:space="preserve">2.10.2.26</w:t>
      </w:r>
      <w:r>
        <w:tab/>
      </w:r>
      <w:r>
        <w:t xml:space="preserve">Vanja Moves meeskond — Liikuvus, vigastuste ennetus, rippumine</w:t>
      </w:r>
    </w:p>
    <w:p>
      <w:pPr>
        <w:pStyle w:val="Compact"/>
        <w:numPr>
          <w:ilvl w:val="0"/>
          <w:numId w:val="1021"/>
        </w:numPr>
      </w:pPr>
      <w:r>
        <w:rPr>
          <w:b/>
          <w:bCs/>
        </w:rPr>
        <w:t xml:space="preserve">Roll operatsioonis:</w:t>
      </w:r>
      <w:r>
        <w:t xml:space="preserve"> </w:t>
      </w:r>
      <w:r>
        <w:t xml:space="preserve">Igapäevane liikuvus ja</w:t>
      </w:r>
      <w:r>
        <w:t xml:space="preserve"> </w:t>
      </w:r>
      <w:r>
        <w:rPr>
          <w:b/>
          <w:bCs/>
        </w:rPr>
        <w:t xml:space="preserve">vigastuste ennetus</w:t>
      </w:r>
      <w:r>
        <w:t xml:space="preserve"> </w:t>
      </w:r>
      <w:r>
        <w:t xml:space="preserve">— rippumine 90 sek/päev, kükki, täisulatuses tugevus;</w:t>
      </w:r>
      <w:r>
        <w:t xml:space="preserve"> </w:t>
      </w:r>
      <w:r>
        <w:rPr>
          <w:b/>
          <w:bCs/>
        </w:rPr>
        <w:t xml:space="preserve">kirurg ilma noata</w:t>
      </w:r>
      <w:r>
        <w:t xml:space="preserve"> </w:t>
      </w:r>
      <w:r>
        <w:t xml:space="preserve">(mobility enne operatsiooni).</w:t>
      </w:r>
    </w:p>
    <w:p>
      <w:pPr>
        <w:pStyle w:val="Compact"/>
        <w:numPr>
          <w:ilvl w:val="0"/>
          <w:numId w:val="1021"/>
        </w:numPr>
      </w:pPr>
      <w:r>
        <w:rPr>
          <w:b/>
          <w:bCs/>
        </w:rPr>
        <w:t xml:space="preserve">Meeskond:</w:t>
      </w:r>
      <w:r>
        <w:t xml:space="preserve"> </w:t>
      </w:r>
      <w:r>
        <w:rPr>
          <w:b/>
          <w:bCs/>
        </w:rPr>
        <w:t xml:space="preserve">Vanja Moves</w:t>
      </w:r>
      <w:r>
        <w:t xml:space="preserve"> </w:t>
      </w:r>
      <w:r>
        <w:t xml:space="preserve">(asutaja) ·</w:t>
      </w:r>
      <w:r>
        <w:t xml:space="preserve"> </w:t>
      </w:r>
      <w:r>
        <w:rPr>
          <w:b/>
          <w:bCs/>
        </w:rPr>
        <w:t xml:space="preserve">Moves Method</w:t>
      </w:r>
      <w:r>
        <w:t xml:space="preserve"> </w:t>
      </w:r>
      <w:r>
        <w:t xml:space="preserve">(lipulaev, 200 000+ õpilast) ·</w:t>
      </w:r>
      <w:r>
        <w:t xml:space="preserve"> </w:t>
      </w:r>
      <w:r>
        <w:rPr>
          <w:b/>
          <w:bCs/>
        </w:rPr>
        <w:t xml:space="preserve">Moves Labs</w:t>
      </w:r>
      <w:r>
        <w:t xml:space="preserve"> </w:t>
      </w:r>
      <w:r>
        <w:t xml:space="preserve">·</w:t>
      </w:r>
      <w:r>
        <w:t xml:space="preserve"> </w:t>
      </w:r>
      <w:r>
        <w:rPr>
          <w:b/>
          <w:bCs/>
        </w:rPr>
        <w:t xml:space="preserve">Josh Fear</w:t>
      </w:r>
      <w:r>
        <w:t xml:space="preserve"> </w:t>
      </w:r>
      <w:r>
        <w:t xml:space="preserve">+ treenerid (Skooli kogukond) ·</w:t>
      </w:r>
      <w:r>
        <w:t xml:space="preserve"> </w:t>
      </w:r>
      <w:hyperlink r:id="rId156">
        <w:r>
          <w:rPr>
            <w:rStyle w:val="Hyperlink"/>
          </w:rPr>
          <w:t xml:space="preserve">schoolofmobility.com</w:t>
        </w:r>
      </w:hyperlink>
      <w:r>
        <w:t xml:space="preserve"> </w:t>
      </w:r>
      <w:r>
        <w:t xml:space="preserve">— Mobility &amp; Injury Prevention Training.</w:t>
      </w:r>
    </w:p>
    <w:p>
      <w:pPr>
        <w:pStyle w:val="Compact"/>
        <w:numPr>
          <w:ilvl w:val="0"/>
          <w:numId w:val="1021"/>
        </w:numPr>
      </w:pPr>
      <w:r>
        <w:rPr>
          <w:b/>
          <w:bCs/>
        </w:rPr>
        <w:t xml:space="preserve">Taust:</w:t>
      </w:r>
      <w:r>
        <w:t xml:space="preserve"> </w:t>
      </w:r>
      <w:r>
        <w:t xml:space="preserve">Endine prof.tennisist; sporditeadus ja toitumine; 2M+ kogukond; YouTube</w:t>
      </w:r>
      <w:r>
        <w:t xml:space="preserve"> </w:t>
      </w:r>
      <w:r>
        <w:t xml:space="preserve">@Movesmethod</w:t>
      </w:r>
      <w:r>
        <w:t xml:space="preserve"> </w:t>
      </w:r>
      <w:r>
        <w:t xml:space="preserve">680K+;</w:t>
      </w:r>
      <w:r>
        <w:t xml:space="preserve"> </w:t>
      </w:r>
      <w:r>
        <w:rPr>
          <w:i/>
          <w:iCs/>
        </w:rPr>
        <w:t xml:space="preserve">Making Moves</w:t>
      </w:r>
      <w:r>
        <w:t xml:space="preserve"> </w:t>
      </w:r>
      <w:r>
        <w:t xml:space="preserve">podcast. Filosoofia:</w:t>
      </w:r>
      <w:r>
        <w:t xml:space="preserve"> </w:t>
      </w:r>
      <w:r>
        <w:rPr>
          <w:b/>
          <w:bCs/>
        </w:rPr>
        <w:t xml:space="preserve">antifragile human</w:t>
      </w:r>
      <w:r>
        <w:t xml:space="preserve"> </w:t>
      </w:r>
      <w:r>
        <w:t xml:space="preserve">— liikuvus on teenitud tugevus, mitte passiivne venitamine.</w:t>
      </w:r>
    </w:p>
    <w:p>
      <w:pPr>
        <w:pStyle w:val="Compact"/>
        <w:numPr>
          <w:ilvl w:val="0"/>
          <w:numId w:val="1021"/>
        </w:numPr>
      </w:pPr>
      <w:r>
        <w:rPr>
          <w:b/>
          <w:bCs/>
        </w:rPr>
        <w:t xml:space="preserve">Mõjuala:</w:t>
      </w:r>
      <w:r>
        <w:t xml:space="preserve"> </w:t>
      </w:r>
      <w:r>
        <w:rPr>
          <w:b/>
          <w:bCs/>
        </w:rPr>
        <w:t xml:space="preserve">Keha linnaruumis</w:t>
      </w:r>
      <w:r>
        <w:t xml:space="preserve"> </w:t>
      </w:r>
      <w:r>
        <w:t xml:space="preserve">(Lisa AB) — rippumisribad, muruväljakud, 90 sek päevas; täiendab liikumist, Lisa V (uni), Lisa H (taastumine).</w:t>
      </w:r>
    </w:p>
    <w:p>
      <w:pPr>
        <w:pStyle w:val="Compact"/>
        <w:numPr>
          <w:ilvl w:val="0"/>
          <w:numId w:val="1021"/>
        </w:numPr>
      </w:pPr>
      <w:r>
        <w:rPr>
          <w:b/>
          <w:bCs/>
        </w:rPr>
        <w:t xml:space="preserve">Miks ta on siin:</w:t>
      </w:r>
      <w:r>
        <w:t xml:space="preserve"> </w:t>
      </w:r>
      <w:r>
        <w:t xml:space="preserve">Linn ehitab tooli ja asfaldi, aga mitte rippumiskohti. Inimene on ahv — ta vajab rippumist. Operatsioon ütleb:</w:t>
      </w:r>
      <w:r>
        <w:t xml:space="preserve"> </w:t>
      </w:r>
      <w:r>
        <w:rPr>
          <w:b/>
          <w:bCs/>
        </w:rPr>
        <w:t xml:space="preserve">alusta tasuta</w:t>
      </w:r>
      <w:r>
        <w:t xml:space="preserve"> </w:t>
      </w:r>
      <w:r>
        <w:t xml:space="preserve">— YouTube, podcast, Skool — enne kui ootad operatsiooni või lõputut füsioteraapiat.</w:t>
      </w:r>
    </w:p>
    <w:p>
      <w:pPr>
        <w:pStyle w:val="Compact"/>
        <w:numPr>
          <w:ilvl w:val="0"/>
          <w:numId w:val="1021"/>
        </w:numPr>
      </w:pPr>
      <w:r>
        <w:rPr>
          <w:b/>
          <w:bCs/>
        </w:rPr>
        <w:t xml:space="preserve">Tsitaat (Renee mäletab):</w:t>
      </w:r>
      <w:r>
        <w:t xml:space="preserve"> </w:t>
      </w:r>
      <w:r>
        <w:rPr>
          <w:i/>
          <w:iCs/>
        </w:rPr>
        <w:t xml:space="preserve">„A stretching master is a surgeon without a knife.”</w:t>
      </w:r>
      <w:r>
        <w:t xml:space="preserve"> </w:t>
      </w:r>
      <w:r>
        <w:t xml:space="preserve">— üks miljardär on seda öelnud; venitamise / liikuvuse meister parandab ilma noata.</w:t>
      </w:r>
    </w:p>
    <w:p>
      <w:pPr>
        <w:pStyle w:val="Compact"/>
        <w:numPr>
          <w:ilvl w:val="0"/>
          <w:numId w:val="1021"/>
        </w:numPr>
      </w:pPr>
      <w:r>
        <w:rPr>
          <w:b/>
          <w:bCs/>
        </w:rPr>
        <w:t xml:space="preserve">Tasuta alustus:</w:t>
      </w:r>
      <w:r>
        <w:t xml:space="preserve"> </w:t>
      </w:r>
      <w:hyperlink r:id="rId157">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58">
        <w:r>
          <w:rPr>
            <w:rStyle w:val="Hyperlink"/>
          </w:rPr>
          <w:t xml:space="preserve">vanjamoves.com</w:t>
        </w:r>
      </w:hyperlink>
      <w:r>
        <w:t xml:space="preserve"> </w:t>
      </w:r>
      <w:r>
        <w:t xml:space="preserve">·</w:t>
      </w:r>
      <w:r>
        <w:t xml:space="preserve"> </w:t>
      </w:r>
      <w:hyperlink r:id="rId159">
        <w:r>
          <w:rPr>
            <w:rStyle w:val="Hyperlink"/>
          </w:rPr>
          <w:t xml:space="preserve">skool.com/movesmethod</w:t>
        </w:r>
      </w:hyperlink>
      <w:r>
        <w:t xml:space="preserve"> </w:t>
      </w:r>
      <w:r>
        <w:t xml:space="preserve">· Täielik juhend:</w:t>
      </w:r>
      <w:r>
        <w:t xml:space="preserve"> </w:t>
      </w:r>
      <w:r>
        <w:rPr>
          <w:b/>
          <w:bCs/>
        </w:rPr>
        <w:t xml:space="preserve">Lisa AB</w:t>
      </w:r>
    </w:p>
    <w:bookmarkEnd w:id="160"/>
    <w:bookmarkStart w:id="164" w:name="Xef3f3cd2d01f1d59e1d5a6d64800c648f7d575a"/>
    <w:p>
      <w:pPr>
        <w:pStyle w:val="Heading4"/>
      </w:pPr>
      <w:r>
        <w:rPr>
          <w:rStyle w:val="SectionNumber"/>
        </w:rPr>
        <w:t xml:space="preserve">2.10.2.27</w:t>
      </w:r>
      <w:r>
        <w:tab/>
      </w:r>
      <w:r>
        <w:t xml:space="preserve">Igor Earthchild — Tantra ja teadlik ühendus</w:t>
      </w:r>
    </w:p>
    <w:p>
      <w:pPr>
        <w:pStyle w:val="FirstParagraph"/>
      </w:pPr>
      <w:r>
        <w:drawing>
          <wp:inline>
            <wp:extent cx="5969000" cy="7541436"/>
            <wp:effectExtent b="0" l="0" r="0" t="0"/>
            <wp:docPr descr="Igor Earthchild" title="" id="162" name="Picture"/>
            <a:graphic>
              <a:graphicData uri="http://schemas.openxmlformats.org/drawingml/2006/picture">
                <pic:pic>
                  <pic:nvPicPr>
                    <pic:cNvPr descr="images/profiles/igor-earthchild.jpg" id="163" name="Picture"/>
                    <pic:cNvPicPr>
                      <a:picLocks noChangeArrowheads="1" noChangeAspect="1"/>
                    </pic:cNvPicPr>
                  </pic:nvPicPr>
                  <pic:blipFill>
                    <a:blip r:embed="rId161"/>
                    <a:stretch>
                      <a:fillRect/>
                    </a:stretch>
                  </pic:blipFill>
                  <pic:spPr bwMode="auto">
                    <a:xfrm>
                      <a:off x="0" y="0"/>
                      <a:ext cx="5969000" cy="7541436"/>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ja festivalide korraldamine; aitab inimestel — eriti meestel — avada keha, vabaneda vanadest mustritest ja leida end uuesti.</w:t>
      </w:r>
      <w:r>
        <w:t xml:space="preserve"> </w:t>
      </w:r>
      <w:r>
        <w:t xml:space="preserve">-</w:t>
      </w:r>
      <w:r>
        <w:t xml:space="preserve"> </w:t>
      </w:r>
      <w:r>
        <w:rPr>
          <w:b/>
          <w:bCs/>
        </w:rPr>
        <w:t xml:space="preserve">Taust:</w:t>
      </w:r>
      <w:r>
        <w:t xml:space="preserve"> </w:t>
      </w:r>
      <w:r>
        <w:t xml:space="preserve">Endine ärivaldkonna tippjuht, tantraõpetaja ja tervendaja. Eesti Tantrafestivali kaaskorraldaja alates 2017. Loob veebikursusi ja laagreid (sh Learn to Touch, Superlover); tantramassaaž ja body de-armouring Tallinnas ja Helsingis. Aitab inimestel liikuda sõltuvustest tervislikuma elu poole.</w:t>
      </w:r>
      <w:r>
        <w:t xml:space="preserve"> </w:t>
      </w:r>
      <w:r>
        <w:t xml:space="preserve">-</w:t>
      </w:r>
      <w:r>
        <w:t xml:space="preserve"> </w:t>
      </w:r>
      <w:r>
        <w:rPr>
          <w:b/>
          <w:bCs/>
        </w:rPr>
        <w:t xml:space="preserve">Miks ta on siin:</w:t>
      </w:r>
      <w:r>
        <w:t xml:space="preserve"> </w:t>
      </w:r>
      <w:r>
        <w:t xml:space="preserve">Paljud inimesed on infosõja ja eluraskuste tõttu kehast lahti ühendatud. Earthchild aitab neil uuesti end tunda — läbi teadliku puudutuse, kogukonna ja tantristliku praktika.</w:t>
      </w:r>
    </w:p>
    <w:bookmarkEnd w:id="164"/>
    <w:bookmarkStart w:id="168" w:name="bella-skalkina-tantra-ja-energiakeha"/>
    <w:p>
      <w:pPr>
        <w:pStyle w:val="Heading4"/>
      </w:pPr>
      <w:r>
        <w:rPr>
          <w:rStyle w:val="SectionNumber"/>
        </w:rPr>
        <w:t xml:space="preserve">2.10.2.28</w:t>
      </w:r>
      <w:r>
        <w:tab/>
      </w:r>
      <w:r>
        <w:t xml:space="preserve">Bella Skalkina — Tantra ja energiakeha</w:t>
      </w:r>
    </w:p>
    <w:p>
      <w:pPr>
        <w:pStyle w:val="FirstParagraph"/>
      </w:pPr>
      <w:r>
        <w:drawing>
          <wp:inline>
            <wp:extent cx="5969000" cy="7029131"/>
            <wp:effectExtent b="0" l="0" r="0" t="0"/>
            <wp:docPr descr="Bella Skalkina" title="" id="166" name="Picture"/>
            <a:graphic>
              <a:graphicData uri="http://schemas.openxmlformats.org/drawingml/2006/picture">
                <pic:pic>
                  <pic:nvPicPr>
                    <pic:cNvPr descr="images/profiles/bella-skalkina.jpg" id="167" name="Picture"/>
                    <pic:cNvPicPr>
                      <a:picLocks noChangeArrowheads="1" noChangeAspect="1"/>
                    </pic:cNvPicPr>
                  </pic:nvPicPr>
                  <pic:blipFill>
                    <a:blip r:embed="rId165"/>
                    <a:stretch>
                      <a:fillRect/>
                    </a:stretch>
                  </pic:blipFill>
                  <pic:spPr bwMode="auto">
                    <a:xfrm>
                      <a:off x="0" y="0"/>
                      <a:ext cx="5969000" cy="7029131"/>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ja Eesti Tantrafestivali peaorganisaator; töötoad paaridele ja üksikisikutele teadliku läheduse ja energiakeha avamiseks.</w:t>
      </w:r>
      <w:r>
        <w:t xml:space="preserve"> </w:t>
      </w:r>
      <w:r>
        <w:t xml:space="preserve">-</w:t>
      </w:r>
      <w:r>
        <w:t xml:space="preserve"> </w:t>
      </w:r>
      <w:r>
        <w:rPr>
          <w:b/>
          <w:bCs/>
        </w:rPr>
        <w:t xml:space="preserve">Taust:</w:t>
      </w:r>
      <w:r>
        <w:t xml:space="preserve"> </w:t>
      </w:r>
      <w:r>
        <w:t xml:space="preserve">Massaažiterapeut ja tervendaja (Anahata stuudio, Tallinn ja Helsinki). Eesti Tantrafestivali peamine korraldaja. Koostöö Igor Earthchildi, Margus Sarmeti ja Kristiina Sauliga. Töötoad: paaride saunarituaal, tantriline puudutus, Shakti ärkamine, Armastuse tempel.</w:t>
      </w:r>
      <w:r>
        <w:t xml:space="preserve"> </w:t>
      </w:r>
      <w:r>
        <w:t xml:space="preserve">-</w:t>
      </w:r>
      <w:r>
        <w:t xml:space="preserve"> </w:t>
      </w:r>
      <w:r>
        <w:rPr>
          <w:b/>
          <w:bCs/>
        </w:rPr>
        <w:t xml:space="preserve">Miks ta on siin:</w:t>
      </w:r>
      <w:r>
        <w:t xml:space="preserve"> </w:t>
      </w:r>
      <w:r>
        <w:t xml:space="preserve">Skalkina loob turvalisi ruume, kus inimesed saavad avada silmad — mitte hirmuga, vaid armastuse ja teadlikkusega. See on operatsiooni „ava silmad” missioon teise keele kaudu.</w:t>
      </w:r>
    </w:p>
    <w:bookmarkEnd w:id="168"/>
    <w:bookmarkStart w:id="172" w:name="margus-sarmet-tantra-ja-vaimne-praktika"/>
    <w:p>
      <w:pPr>
        <w:pStyle w:val="Heading4"/>
      </w:pPr>
      <w:r>
        <w:rPr>
          <w:rStyle w:val="SectionNumber"/>
        </w:rPr>
        <w:t xml:space="preserve">2.10.2.29</w:t>
      </w:r>
      <w:r>
        <w:tab/>
      </w:r>
      <w:r>
        <w:t xml:space="preserve">Margus Sarmet — Tantra ja vaimne praktika</w:t>
      </w:r>
    </w:p>
    <w:p>
      <w:pPr>
        <w:pStyle w:val="FirstParagraph"/>
      </w:pPr>
      <w:r>
        <w:drawing>
          <wp:inline>
            <wp:extent cx="5969000" cy="3979333"/>
            <wp:effectExtent b="0" l="0" r="0" t="0"/>
            <wp:docPr descr="Margus Sarmet" title="" id="170" name="Picture"/>
            <a:graphic>
              <a:graphicData uri="http://schemas.openxmlformats.org/drawingml/2006/picture">
                <pic:pic>
                  <pic:nvPicPr>
                    <pic:cNvPr descr="images/profiles/margus-sarmet.jpg" id="171" name="Picture"/>
                    <pic:cNvPicPr>
                      <a:picLocks noChangeArrowheads="1" noChangeAspect="1"/>
                    </pic:cNvPicPr>
                  </pic:nvPicPr>
                  <pic:blipFill>
                    <a:blip r:embed="rId169"/>
                    <a:stretch>
                      <a:fillRect/>
                    </a:stretch>
                  </pic:blipFill>
                  <pic:spPr bwMode="auto">
                    <a:xfrm>
                      <a:off x="0" y="0"/>
                      <a:ext cx="5969000" cy="3979333"/>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festivalide ja teadlikkusele suunatud kogukonnaürituste korraldamine; paaride ja üksikisikute tee tagasi iseenda juurde.</w:t>
      </w:r>
      <w:r>
        <w:t xml:space="preserve"> </w:t>
      </w:r>
      <w:r>
        <w:t xml:space="preserve">-</w:t>
      </w:r>
      <w:r>
        <w:t xml:space="preserve"> </w:t>
      </w:r>
      <w:r>
        <w:rPr>
          <w:b/>
          <w:bCs/>
        </w:rPr>
        <w:t xml:space="preserve">Taust:</w:t>
      </w:r>
      <w:r>
        <w:t xml:space="preserve"> </w:t>
      </w:r>
      <w:r>
        <w:t xml:space="preserve">Tantra- ja joogaõpetaja, transpersonaalse psühholoogia terapeut. Eesti Tantrafestivali korraldaja. Tantratants.ee, Tantra Tribe laagrid. Õpingud Agama joogakoolis, Shivoham Tantra liinis, Karam Kriya joogakoolis. Korraldab ka teadlikkusele suunatud laste- ja noortelaagreid.</w:t>
      </w:r>
      <w:r>
        <w:t xml:space="preserve"> </w:t>
      </w:r>
      <w:r>
        <w:t xml:space="preserve">-</w:t>
      </w:r>
      <w:r>
        <w:t xml:space="preserve"> </w:t>
      </w:r>
      <w:r>
        <w:rPr>
          <w:b/>
          <w:bCs/>
        </w:rPr>
        <w:t xml:space="preserve">Miks ta on siin:</w:t>
      </w:r>
      <w:r>
        <w:t xml:space="preserve"> </w:t>
      </w:r>
      <w:r>
        <w:t xml:space="preserve">Sarmet ütleb otse: tantra on praktiline teadus — seni kuni sa seda ei kasuta, pole teadmistest kasu. Operatsioon vajab inimesi, kes aitavad teistel mitte ainult mõelda, vaid ka tunda ja elada teadlikumalt.</w:t>
      </w:r>
    </w:p>
    <w:bookmarkEnd w:id="172"/>
    <w:bookmarkStart w:id="176" w:name="X6d1dad6749481f99327958bfa1fa2f9e091a20d"/>
    <w:p>
      <w:pPr>
        <w:pStyle w:val="Heading4"/>
      </w:pPr>
      <w:r>
        <w:rPr>
          <w:rStyle w:val="SectionNumber"/>
        </w:rPr>
        <w:t xml:space="preserve">2.10.2.30</w:t>
      </w:r>
      <w:r>
        <w:tab/>
      </w:r>
      <w:r>
        <w:t xml:space="preserve">Kristiina Saul — Tantra, jooga ja naiste ringid</w:t>
      </w:r>
    </w:p>
    <w:p>
      <w:pPr>
        <w:pStyle w:val="FirstParagraph"/>
      </w:pPr>
      <w:r>
        <w:drawing>
          <wp:inline>
            <wp:extent cx="5969000" cy="3979333"/>
            <wp:effectExtent b="0" l="0" r="0" t="0"/>
            <wp:docPr descr="Kristiina Saul" title="" id="174" name="Picture"/>
            <a:graphic>
              <a:graphicData uri="http://schemas.openxmlformats.org/drawingml/2006/picture">
                <pic:pic>
                  <pic:nvPicPr>
                    <pic:cNvPr descr="images/profiles/kristiina-saul.jpg" id="175" name="Picture"/>
                    <pic:cNvPicPr>
                      <a:picLocks noChangeArrowheads="1" noChangeAspect="1"/>
                    </pic:cNvPicPr>
                  </pic:nvPicPr>
                  <pic:blipFill>
                    <a:blip r:embed="rId173"/>
                    <a:stretch>
                      <a:fillRect/>
                    </a:stretch>
                  </pic:blipFill>
                  <pic:spPr bwMode="auto">
                    <a:xfrm>
                      <a:off x="0" y="0"/>
                      <a:ext cx="5969000" cy="3979333"/>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Tantralaagrite ja festivalide kaaskorraldaja; töötoad iha, läheduse ja vaimse ärkamise teemadel; naiste väeringud ja teraapiline tugi.</w:t>
      </w:r>
      <w:r>
        <w:t xml:space="preserve"> </w:t>
      </w:r>
      <w:r>
        <w:t xml:space="preserve">-</w:t>
      </w:r>
      <w:r>
        <w:t xml:space="preserve"> </w:t>
      </w:r>
      <w:r>
        <w:rPr>
          <w:b/>
          <w:bCs/>
        </w:rPr>
        <w:t xml:space="preserve">Taust:</w:t>
      </w:r>
      <w:r>
        <w:t xml:space="preserve"> </w:t>
      </w:r>
      <w:r>
        <w:t xml:space="preserve">Kundalini joogaõpetaja, tantraõpetaja, rännakumeetodi praktik. Pikaajaline koostöö Margus Sarmetiga (Tantra Tribe, Eesti Tantrafestival, Tantra ABC töötoad). Õpingud Karam Kriya koolis, klassikaline ja neotantra, Shivoham Tantra liin. Korraldab Naiste Väeringeid ja teadlikkuse koolitusi.</w:t>
      </w:r>
      <w:r>
        <w:t xml:space="preserve"> </w:t>
      </w:r>
      <w:r>
        <w:t xml:space="preserve">-</w:t>
      </w:r>
      <w:r>
        <w:t xml:space="preserve"> </w:t>
      </w:r>
      <w:r>
        <w:rPr>
          <w:b/>
          <w:bCs/>
        </w:rPr>
        <w:t xml:space="preserve">Miks ta on siin:</w:t>
      </w:r>
      <w:r>
        <w:t xml:space="preserve"> </w:t>
      </w:r>
      <w:r>
        <w:t xml:space="preserve">Saul on see inimene, kelle juures paljud on esimest korda tantraga kokku puutunud ja kogenud tõelist vabanemist. Operatsioon „Peegel” tunnistab: inimesed leiavad tee tagasi enda juurde erinevate uste kaudu — ka tantra ja jooga kaudu.</w:t>
      </w:r>
    </w:p>
    <w:bookmarkEnd w:id="176"/>
    <w:bookmarkStart w:id="180" w:name="urmas-sõõrumaa-pühali-hea-elu-keskus"/>
    <w:p>
      <w:pPr>
        <w:pStyle w:val="Heading4"/>
      </w:pPr>
      <w:r>
        <w:rPr>
          <w:rStyle w:val="SectionNumber"/>
        </w:rPr>
        <w:t xml:space="preserve">2.10.2.31</w:t>
      </w:r>
      <w:r>
        <w:tab/>
      </w:r>
      <w:r>
        <w:t xml:space="preserve">Urmas Sõõrumaa — Pühali Hea Elu Keskus</w:t>
      </w:r>
    </w:p>
    <w:p>
      <w:pPr>
        <w:pStyle w:val="FirstParagraph"/>
      </w:pPr>
      <w:r>
        <w:drawing>
          <wp:inline>
            <wp:extent cx="5969000" cy="3981323"/>
            <wp:effectExtent b="0" l="0" r="0" t="0"/>
            <wp:docPr descr="Urmas Sõõrumaa" title="" id="178" name="Picture"/>
            <a:graphic>
              <a:graphicData uri="http://schemas.openxmlformats.org/drawingml/2006/picture">
                <pic:pic>
                  <pic:nvPicPr>
                    <pic:cNvPr descr="images/profiles/urmas-soorumaa.jpg" id="179" name="Picture"/>
                    <pic:cNvPicPr>
                      <a:picLocks noChangeArrowheads="1" noChangeAspect="1"/>
                    </pic:cNvPicPr>
                  </pic:nvPicPr>
                  <pic:blipFill>
                    <a:blip r:embed="rId177"/>
                    <a:stretch>
                      <a:fillRect/>
                    </a:stretch>
                  </pic:blipFill>
                  <pic:spPr bwMode="auto">
                    <a:xfrm>
                      <a:off x="0" y="0"/>
                      <a:ext cx="5969000" cy="3981323"/>
                    </a:xfrm>
                    <a:prstGeom prst="rect">
                      <a:avLst/>
                    </a:prstGeom>
                    <a:noFill/>
                    <a:ln w="9525">
                      <a:noFill/>
                      <a:headEnd/>
                      <a:tailEnd/>
                    </a:ln>
                  </pic:spPr>
                </pic:pic>
              </a:graphicData>
            </a:graphic>
          </wp:inline>
        </w:drawing>
      </w:r>
      <w:r>
        <w:t xml:space="preserve"> </w:t>
      </w:r>
      <w:r>
        <w:t xml:space="preserve">-</w:t>
      </w:r>
      <w:r>
        <w:t xml:space="preserve"> </w:t>
      </w:r>
      <w:r>
        <w:rPr>
          <w:b/>
          <w:bCs/>
        </w:rPr>
        <w:t xml:space="preserve">Roll operatsioonis:</w:t>
      </w:r>
      <w:r>
        <w:t xml:space="preserve"> </w:t>
      </w:r>
      <w:r>
        <w:t xml:space="preserve">Heaolu- ja puhkekeskuse eestvedaja; looduslik keskkond keha ja vaimu taastamiseks; ürituste ja praktikate korraldamine.</w:t>
      </w:r>
      <w:r>
        <w:t xml:space="preserve"> </w:t>
      </w:r>
      <w:r>
        <w:t xml:space="preserve">-</w:t>
      </w:r>
      <w:r>
        <w:t xml:space="preserve"> </w:t>
      </w:r>
      <w:r>
        <w:rPr>
          <w:b/>
          <w:bCs/>
        </w:rPr>
        <w:t xml:space="preserve">Taust:</w:t>
      </w:r>
      <w:r>
        <w:t xml:space="preserve"> </w:t>
      </w:r>
      <w:r>
        <w:t xml:space="preserve">Ettevõtja, Pühali Hea Elu Keskuse (endine Adila heaolu- ja puhkekeskus) asutaja ja omanik. Keskus asub Pihali külas (Kohila vald, Raplamaa) — saunad, spordiväljakud, majutus, rabamets ja Pühali Hiis. Sõõrumaa seostab koha oma esivanemate ajalooga (vähemalt 12 põlvkonda) ja missiooniga taastada küla elujõudu. Korraldab üritusi, puhkust ja keha-vaimu praktikaid looduses.</w:t>
      </w:r>
      <w:r>
        <w:t xml:space="preserve"> </w:t>
      </w:r>
      <w:r>
        <w:t xml:space="preserve">-</w:t>
      </w:r>
      <w:r>
        <w:t xml:space="preserve"> </w:t>
      </w:r>
      <w:r>
        <w:rPr>
          <w:b/>
          <w:bCs/>
        </w:rPr>
        <w:t xml:space="preserve">Miks ta on siin:</w:t>
      </w:r>
      <w:r>
        <w:t xml:space="preserve"> </w:t>
      </w:r>
      <w:r>
        <w:t xml:space="preserve">Infosõja väsimus ei ole ainult vaimne — see on ka kehaline. Pühali pakub ruumi, kus inimene saab väljuda algoritmist: sauna, rabas jalutada, hiies vaikida, hingetõmmata.</w:t>
      </w:r>
      <w:r>
        <w:t xml:space="preserve"> </w:t>
      </w:r>
      <w:r>
        <w:rPr>
          <w:b/>
          <w:bCs/>
        </w:rPr>
        <w:t xml:space="preserve">Hi on Life</w:t>
      </w:r>
      <w:r>
        <w:t xml:space="preserve"> </w:t>
      </w:r>
      <w:r>
        <w:t xml:space="preserve">ühenduse festivalid (PVC telk, lava, madratsid) — seal esines</w:t>
      </w:r>
      <w:r>
        <w:t xml:space="preserve"> </w:t>
      </w:r>
      <w:r>
        <w:rPr>
          <w:b/>
          <w:bCs/>
        </w:rPr>
        <w:t xml:space="preserve">Epp Kärsin</w:t>
      </w:r>
      <w:r>
        <w:t xml:space="preserve">; Renee Aluste tunnistus padjukest ja siirusest:</w:t>
      </w:r>
      <w:r>
        <w:t xml:space="preserve"> </w:t>
      </w:r>
      <w:r>
        <w:rPr>
          <w:b/>
          <w:bCs/>
        </w:rPr>
        <w:t xml:space="preserve">Lisa AA §9</w:t>
      </w:r>
      <w:r>
        <w:t xml:space="preserve">. See on operatsiooni „ava silmad” missioon looduse ja hea elu kaudu.</w:t>
      </w:r>
    </w:p>
    <w:bookmarkEnd w:id="180"/>
    <w:bookmarkStart w:id="182" w:name="X25d346b3bd5eb8d14114fc655ebcd3fc82094a4"/>
    <w:p>
      <w:pPr>
        <w:pStyle w:val="Heading4"/>
      </w:pPr>
      <w:r>
        <w:rPr>
          <w:rStyle w:val="SectionNumber"/>
        </w:rPr>
        <w:t xml:space="preserve">2.10.2.32</w:t>
      </w:r>
      <w:r>
        <w:tab/>
      </w:r>
      <w:r>
        <w:t xml:space="preserve">Jure Biechonski — Transpersonaalne psühholoogia ja hüpnoteraapia</w:t>
      </w:r>
    </w:p>
    <w:p>
      <w:pPr>
        <w:pStyle w:val="Compact"/>
        <w:numPr>
          <w:ilvl w:val="0"/>
          <w:numId w:val="1022"/>
        </w:numPr>
      </w:pPr>
      <w:r>
        <w:rPr>
          <w:b/>
          <w:bCs/>
        </w:rPr>
        <w:t xml:space="preserve">Roll operatsioonis:</w:t>
      </w:r>
      <w:r>
        <w:t xml:space="preserve"> </w:t>
      </w:r>
      <w:r>
        <w:t xml:space="preserve">Transpersonaalse psühhhoteraapia ja hüpnoanalüüsi (THA) õpetaja; keha-meele tervendamine ja psühhosomaatika.</w:t>
      </w:r>
    </w:p>
    <w:p>
      <w:pPr>
        <w:pStyle w:val="Compact"/>
        <w:numPr>
          <w:ilvl w:val="0"/>
          <w:numId w:val="1022"/>
        </w:numPr>
      </w:pPr>
      <w:r>
        <w:rPr>
          <w:b/>
          <w:bCs/>
        </w:rPr>
        <w:t xml:space="preserve">Taust:</w:t>
      </w:r>
      <w:r>
        <w:t xml:space="preserve"> </w:t>
      </w:r>
      <w:r>
        <w:rPr>
          <w:b/>
          <w:bCs/>
        </w:rPr>
        <w:t xml:space="preserve">Teadlik Mina</w:t>
      </w:r>
      <w:r>
        <w:t xml:space="preserve"> </w:t>
      </w:r>
      <w:r>
        <w:t xml:space="preserve">kooli asutaja ja juhataja (</w:t>
      </w:r>
      <w:hyperlink r:id="rId181">
        <w:r>
          <w:rPr>
            <w:rStyle w:val="Hyperlink"/>
          </w:rPr>
          <w:t xml:space="preserve">teadlikmina.ee</w:t>
        </w:r>
      </w:hyperlink>
      <w:r>
        <w:t xml:space="preserve">); THA (Transpersonaalne Hüpnoanalüüs) looja. 40+ aastat praktikat; Eesti Transpersonaalse Psühholoogia Ühingu president; ETPA ja EUROTAS juhtrollid. Õpingud: hüpnoteraapia (UK), NLP, psühhodraama, pereteraapia, psühhoneuroimmunoloogia. Doktoriõpe (Canterbury, UK) — vähkkogemuse emotsionaalne ja spirituaalne dimensioon.</w:t>
      </w:r>
    </w:p>
    <w:p>
      <w:pPr>
        <w:pStyle w:val="Compact"/>
        <w:numPr>
          <w:ilvl w:val="0"/>
          <w:numId w:val="1022"/>
        </w:numPr>
      </w:pPr>
      <w:r>
        <w:rPr>
          <w:b/>
          <w:bCs/>
        </w:rPr>
        <w:t xml:space="preserve">Mõjuala:</w:t>
      </w:r>
      <w:r>
        <w:t xml:space="preserve"> </w:t>
      </w:r>
      <w:r>
        <w:rPr>
          <w:b/>
          <w:bCs/>
        </w:rPr>
        <w:t xml:space="preserve">Sügav taastumine ja teadlikkus</w:t>
      </w:r>
      <w:r>
        <w:t xml:space="preserve"> </w:t>
      </w:r>
      <w:r>
        <w:t xml:space="preserve">— alateadlikud mustrid, trauma kehas, psühhosomaatika. Täiendab Villidot, Trofimovit, Kert Grünbergit.</w:t>
      </w:r>
    </w:p>
    <w:p>
      <w:pPr>
        <w:pStyle w:val="Compact"/>
        <w:numPr>
          <w:ilvl w:val="0"/>
          <w:numId w:val="1022"/>
        </w:numPr>
      </w:pPr>
      <w:r>
        <w:rPr>
          <w:b/>
          <w:bCs/>
        </w:rPr>
        <w:t xml:space="preserve">Miks ta on siin:</w:t>
      </w:r>
      <w:r>
        <w:t xml:space="preserve"> </w:t>
      </w:r>
      <w:r>
        <w:t xml:space="preserve">Operatsioon ütleb: vaenlane tabab seestpoolt. Biechonski töötab alateadliku tasandiga — seal, kus manipulatsioon ja trauma sageli peituvad. Ta ei asenda arsti, aga aitab inimesel mõista, miks keha ja vaim haigestuvad koos.</w:t>
      </w:r>
    </w:p>
    <w:bookmarkEnd w:id="182"/>
    <w:bookmarkStart w:id="186" w:name="X647577cde9184edcbf98034c91eb2a4d852bdc6"/>
    <w:p>
      <w:pPr>
        <w:pStyle w:val="Heading4"/>
      </w:pPr>
      <w:r>
        <w:rPr>
          <w:rStyle w:val="SectionNumber"/>
        </w:rPr>
        <w:t xml:space="preserve">2.10.2.33</w:t>
      </w:r>
      <w:r>
        <w:tab/>
      </w:r>
      <w:r>
        <w:t xml:space="preserve">Eerik Heldna — Kriisireguleerimine (üleriigiline koordineerimine)</w:t>
      </w:r>
    </w:p>
    <w:p>
      <w:pPr>
        <w:pStyle w:val="CaptionedFigure"/>
      </w:pPr>
      <w:r>
        <w:drawing>
          <wp:inline>
            <wp:extent cx="5969000" cy="3979333"/>
            <wp:effectExtent b="0" l="0" r="0" t="0"/>
            <wp:docPr descr="Eerik Heldna" title="" id="184" name="Picture"/>
            <a:graphic>
              <a:graphicData uri="http://schemas.openxmlformats.org/drawingml/2006/picture">
                <pic:pic>
                  <pic:nvPicPr>
                    <pic:cNvPr descr="images/profiles/eerik-heldna.jpg" id="185" name="Picture"/>
                    <pic:cNvPicPr>
                      <a:picLocks noChangeArrowheads="1" noChangeAspect="1"/>
                    </pic:cNvPicPr>
                  </pic:nvPicPr>
                  <pic:blipFill>
                    <a:blip r:embed="rId183"/>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Eerik Heldna</w:t>
      </w:r>
    </w:p>
    <w:p>
      <w:pPr>
        <w:pStyle w:val="Compact"/>
        <w:numPr>
          <w:ilvl w:val="0"/>
          <w:numId w:val="1023"/>
        </w:numPr>
      </w:pPr>
      <w:r>
        <w:rPr>
          <w:b/>
          <w:bCs/>
        </w:rPr>
        <w:t xml:space="preserve">Roll operatsioonis:</w:t>
      </w:r>
      <w:r>
        <w:t xml:space="preserve"> </w:t>
      </w:r>
      <w:r>
        <w:t xml:space="preserve">Kriisireguleerimise koordineerimine kodanikualgatuse tasandil — rolliselgus, õppused, valmisolek ja tsiviil-kaitse üleminek kriisis.</w:t>
      </w:r>
    </w:p>
    <w:p>
      <w:pPr>
        <w:pStyle w:val="Compact"/>
        <w:numPr>
          <w:ilvl w:val="0"/>
          <w:numId w:val="1023"/>
        </w:numPr>
      </w:pPr>
      <w:r>
        <w:rPr>
          <w:b/>
          <w:bCs/>
        </w:rPr>
        <w:t xml:space="preserve">Taust:</w:t>
      </w:r>
      <w:r>
        <w:t xml:space="preserve"> </w:t>
      </w:r>
      <w:r>
        <w:t xml:space="preserve">Üle 25 aasta kogemust õiguskaitse ja julgeolekusektoris (politsei, kaitsepolitsei, toll). Endine Maksu- ja Tolliameti tolliosakonna juht. Naasis 2025. aastal Politsei- ja Piirivalveametisse kriisideks valmisoleku büroosse, kus tegeleb õppuste ja kriisivalmiduse korraldamisega. juhtimiskoolitaja; riigikaitseõpetaja gümnaasiumides. Kaitseväe missioonikogemus.</w:t>
      </w:r>
    </w:p>
    <w:p>
      <w:pPr>
        <w:pStyle w:val="Compact"/>
        <w:numPr>
          <w:ilvl w:val="0"/>
          <w:numId w:val="1023"/>
        </w:numPr>
      </w:pPr>
      <w:r>
        <w:rPr>
          <w:b/>
          <w:bCs/>
        </w:rPr>
        <w:t xml:space="preserve">Miks ta on siin:</w:t>
      </w:r>
      <w:r>
        <w:t xml:space="preserve"> </w:t>
      </w:r>
      <w:r>
        <w:t xml:space="preserve">Operatsioon „Peegel” vajab inimest, kes mõistab kriisireguleerimist mitte ainult paberil, vaid praktikas — kes võtab vastutuse rolliselguse eest, kui ühiskond satub surve alla. Heldna on võtnud operatsiooni raames kriisireguleerimise juhtimise enda peale: üleriigiline koordineerimine, õppuste loogika ja kodaniku teadlikkus hädaolukorra reeglite osas.</w:t>
      </w:r>
    </w:p>
    <w:bookmarkEnd w:id="186"/>
    <w:bookmarkStart w:id="190" w:name="Xdb3be743cbe55cb0ce6ad56e84eff9012255142"/>
    <w:p>
      <w:pPr>
        <w:pStyle w:val="Heading4"/>
      </w:pPr>
      <w:r>
        <w:rPr>
          <w:rStyle w:val="SectionNumber"/>
        </w:rPr>
        <w:t xml:space="preserve">2.10.2.34</w:t>
      </w:r>
      <w:r>
        <w:tab/>
      </w:r>
      <w:r>
        <w:t xml:space="preserve">Elmar Vaher — Kaitseinvesteeringud ja riiklik võimekus</w:t>
      </w:r>
    </w:p>
    <w:p>
      <w:pPr>
        <w:pStyle w:val="CaptionedFigure"/>
      </w:pPr>
      <w:r>
        <w:drawing>
          <wp:inline>
            <wp:extent cx="5969000" cy="3730625"/>
            <wp:effectExtent b="0" l="0" r="0" t="0"/>
            <wp:docPr descr="Elmar Vaher" title="" id="188" name="Picture"/>
            <a:graphic>
              <a:graphicData uri="http://schemas.openxmlformats.org/drawingml/2006/picture">
                <pic:pic>
                  <pic:nvPicPr>
                    <pic:cNvPr descr="images/profiles/elmar-vaher.jpg" id="189" name="Picture"/>
                    <pic:cNvPicPr>
                      <a:picLocks noChangeArrowheads="1" noChangeAspect="1"/>
                    </pic:cNvPicPr>
                  </pic:nvPicPr>
                  <pic:blipFill>
                    <a:blip r:embed="rId18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Elmar Vaher</w:t>
      </w:r>
    </w:p>
    <w:p>
      <w:pPr>
        <w:pStyle w:val="Compact"/>
        <w:numPr>
          <w:ilvl w:val="0"/>
          <w:numId w:val="1024"/>
        </w:numPr>
      </w:pPr>
      <w:r>
        <w:rPr>
          <w:b/>
          <w:bCs/>
        </w:rPr>
        <w:t xml:space="preserve">Roll operatsioonis:</w:t>
      </w:r>
      <w:r>
        <w:t xml:space="preserve"> </w:t>
      </w:r>
      <w:r>
        <w:t xml:space="preserve">Strateegiline partner kaitse- ja tsiviilvõimekuse ühendamisel; riikliku investeeringu loogika toomine kodanikualgatusele arusaadavaks keeleks.</w:t>
      </w:r>
    </w:p>
    <w:p>
      <w:pPr>
        <w:pStyle w:val="Compact"/>
        <w:numPr>
          <w:ilvl w:val="0"/>
          <w:numId w:val="1024"/>
        </w:numPr>
      </w:pPr>
      <w:r>
        <w:rPr>
          <w:b/>
          <w:bCs/>
        </w:rPr>
        <w:t xml:space="preserve">Taust:</w:t>
      </w:r>
      <w:r>
        <w:t xml:space="preserve"> </w:t>
      </w:r>
      <w:r>
        <w:t xml:space="preserve">Riigi Kaitseinvesteeringute Keskuse (RKIK) peadirektor alates 12. jaanuarist 2026; riiklik relvastuse direktor. 2013–2023 Politsei- ja Piirivalveameti peadirektor — juhtis ühe Eesti suurima avaliku sektori asutuse ühendamist ja moderniseerimist. Magistrikraad õiguses. juhtimiskoolitaja (endine, 2023–2026).</w:t>
      </w:r>
    </w:p>
    <w:p>
      <w:pPr>
        <w:pStyle w:val="Compact"/>
        <w:numPr>
          <w:ilvl w:val="0"/>
          <w:numId w:val="1024"/>
        </w:numPr>
      </w:pPr>
      <w:r>
        <w:rPr>
          <w:b/>
          <w:bCs/>
        </w:rPr>
        <w:t xml:space="preserve">Miks ta on siin:</w:t>
      </w:r>
      <w:r>
        <w:t xml:space="preserve"> </w:t>
      </w:r>
      <w:r>
        <w:t xml:space="preserve">Kaitse ei ole ainult sõnum. See on ka raha, taristu ja tarne — miljardid, mis peavad jõudma väljaõppesse ja võimekusse. Vaher täidab RKIK-is missiooni, mis otseselt toetab seda, mida operatsioon kodanikule õpetab: vastutust, valmisolekut ja pika mängu mõtlemist. Ta ühendab riigi investeeringutasandi ja praktilise juhtimiskultuuri. Tema lapsed õpivad Rocca al Mare Koolis; ta on kooliperega seotud lapsevanema ja juhtimisnõustajana (vt</w:t>
      </w:r>
      <w:r>
        <w:t xml:space="preserve"> </w:t>
      </w:r>
      <w:r>
        <w:rPr>
          <w:b/>
          <w:bCs/>
        </w:rPr>
        <w:t xml:space="preserve">Lisa J</w:t>
      </w:r>
      <w:r>
        <w:t xml:space="preserve">).</w:t>
      </w:r>
    </w:p>
    <w:bookmarkEnd w:id="190"/>
    <w:bookmarkStart w:id="191" w:name="X6658326c4b33a7f7e9f2905ebac1bd62243b223"/>
    <w:p>
      <w:pPr>
        <w:pStyle w:val="Heading4"/>
      </w:pPr>
      <w:r>
        <w:rPr>
          <w:rStyle w:val="SectionNumber"/>
        </w:rPr>
        <w:t xml:space="preserve">2.10.2.35</w:t>
      </w:r>
      <w:r>
        <w:tab/>
      </w:r>
      <w:r>
        <w:t xml:space="preserve">Naiste enesejuhtimise kogukond — Naiste enesejuhtimine (For Her)</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kanal</w:t>
            </w:r>
          </w:p>
        </w:tc>
      </w:tr>
    </w:tbl>
    <w:p>
      <w:pPr>
        <w:pStyle w:val="ImageCaption"/>
      </w:pPr>
      <w:r>
        <w:t xml:space="preserve">naiste enesejuhtimise kanal</w:t>
      </w:r>
    </w:p>
    <w:p>
      <w:pPr>
        <w:pStyle w:val="Compact"/>
        <w:numPr>
          <w:ilvl w:val="0"/>
          <w:numId w:val="1025"/>
        </w:numPr>
      </w:pPr>
      <w:r>
        <w:rPr>
          <w:b/>
          <w:bCs/>
        </w:rPr>
        <w:t xml:space="preserve">Roll operatsioonis:</w:t>
      </w:r>
      <w:r>
        <w:t xml:space="preserve"> </w:t>
      </w:r>
      <w:r>
        <w:t xml:space="preserve">Naiste kanal ülima vastutuse ja enesejuhtimise õpetamiseks — eriti emadele, juhtidele ja naistele, kes kannavad kodus ja tööl koormust, mida infosõda süvendab.</w:t>
      </w:r>
    </w:p>
    <w:p>
      <w:pPr>
        <w:pStyle w:val="Compact"/>
        <w:numPr>
          <w:ilvl w:val="0"/>
          <w:numId w:val="1025"/>
        </w:numPr>
      </w:pPr>
      <w:r>
        <w:rPr>
          <w:b/>
          <w:bCs/>
        </w:rPr>
        <w:t xml:space="preserve">Taust:</w:t>
      </w:r>
      <w:r>
        <w:t xml:space="preserve"> </w:t>
      </w:r>
      <w:r>
        <w:t xml:space="preserve">Naiste enesejuhtimise kogukond (tuntud ka kui</w:t>
      </w:r>
      <w:r>
        <w:t xml:space="preserve"> </w:t>
      </w:r>
      <w:r>
        <w:rPr>
          <w:i/>
          <w:iCs/>
        </w:rPr>
        <w:t xml:space="preserve">Naiste enesejuhtimise kogukond</w:t>
      </w:r>
      <w:r>
        <w:t xml:space="preserve">) on kogukond naistest, kes harjutavad Extreme Ownership põhimõtteid enesejuhtimiseks. Veebiseminarid ja praktilised treeningud; kaasloojad ja instruktorid sh Aet Tammis ja Karin Pohla. naiste enesejuhtimise kogukond.</w:t>
      </w:r>
    </w:p>
    <w:p>
      <w:pPr>
        <w:pStyle w:val="Compact"/>
        <w:numPr>
          <w:ilvl w:val="0"/>
          <w:numId w:val="1025"/>
        </w:numPr>
      </w:pPr>
      <w:r>
        <w:rPr>
          <w:b/>
          <w:bCs/>
        </w:rPr>
        <w:t xml:space="preserve">Miks ta on siin:</w:t>
      </w:r>
      <w:r>
        <w:t xml:space="preserve"> </w:t>
      </w:r>
      <w:r>
        <w:t xml:space="preserve">Infosõda tabab sageli naisi teistmoodi — läbi hoolduse, süütunde ja väsimuse. Her Way pakub turvalist ruumi, kus naised õpivad võtma vastutust oma elu eest ilma kõike kontrollida proovimata. See täiendab operatsiooni peamist sõnumit: tugev perekond algab tugevast inimesest.</w:t>
      </w:r>
    </w:p>
    <w:bookmarkEnd w:id="191"/>
    <w:bookmarkStart w:id="192" w:name="tanel-jäppinen-laste-supermängud"/>
    <w:p>
      <w:pPr>
        <w:pStyle w:val="Heading4"/>
      </w:pPr>
      <w:r>
        <w:rPr>
          <w:rStyle w:val="SectionNumber"/>
        </w:rPr>
        <w:t xml:space="preserve">2.10.2.36</w:t>
      </w:r>
      <w:r>
        <w:tab/>
      </w:r>
      <w:r>
        <w:t xml:space="preserve">Tanel Jäppinen — Laste Supermängud</w:t>
      </w:r>
    </w:p>
    <w:p>
      <w:pPr>
        <w:pStyle w:val="Compact"/>
        <w:numPr>
          <w:ilvl w:val="0"/>
          <w:numId w:val="1026"/>
        </w:numPr>
      </w:pPr>
      <w:r>
        <w:rPr>
          <w:b/>
          <w:bCs/>
        </w:rPr>
        <w:t xml:space="preserve">Roll operatsioonis:</w:t>
      </w:r>
      <w:r>
        <w:t xml:space="preserve"> </w:t>
      </w:r>
      <w:r>
        <w:t xml:space="preserve">Noorte- ja peretasandi juht; Laste Supermängud ja noorteprogrammide eestvedaja.</w:t>
      </w:r>
    </w:p>
    <w:p>
      <w:pPr>
        <w:pStyle w:val="Compact"/>
        <w:numPr>
          <w:ilvl w:val="0"/>
          <w:numId w:val="1026"/>
        </w:numPr>
      </w:pPr>
      <w:r>
        <w:rPr>
          <w:b/>
          <w:bCs/>
        </w:rPr>
        <w:t xml:space="preserve">Taust:</w:t>
      </w:r>
      <w:r>
        <w:t xml:space="preserve"> </w:t>
      </w:r>
      <w:r>
        <w:t xml:space="preserve">Parenting Solutions OÜ juhatuse liige ja tegevjuht (koos Martin Jõesaarga). Pikaaegne vanemlusmentor ja koolitaja; Parenting Solutions OÜ kaasasutaja. Keskendub 7–12-aastaste laste praktilisele vastutusele, distsipliinile ja kodus kasutatavale „ühisele keelele” — väike harjutus päevas, mitte teoorialoeng.</w:t>
      </w:r>
    </w:p>
    <w:p>
      <w:pPr>
        <w:pStyle w:val="Compact"/>
        <w:numPr>
          <w:ilvl w:val="0"/>
          <w:numId w:val="1026"/>
        </w:numPr>
      </w:pPr>
      <w:r>
        <w:rPr>
          <w:b/>
          <w:bCs/>
        </w:rPr>
        <w:t xml:space="preserve">Miks ta on siin:</w:t>
      </w:r>
      <w:r>
        <w:t xml:space="preserve"> </w:t>
      </w:r>
      <w:r>
        <w:t xml:space="preserve">Operatsioon võidetakse või kaotatakse kodus. Laste Supermängud ja noorteprogramm annavad lastele mängulise, praktilise tee vastutuse ja meeskonnatöö juurde — enne kui algoritm neid õpetab vastupidist. Kontakt: tanel.jappinen@reneealuste.com.</w:t>
      </w:r>
    </w:p>
    <w:bookmarkEnd w:id="192"/>
    <w:bookmarkStart w:id="193" w:name="X3e3b6d1b1fac18ebc37c6c5fe6def4a63aec43a"/>
    <w:p>
      <w:pPr>
        <w:pStyle w:val="Heading4"/>
      </w:pPr>
      <w:r>
        <w:rPr>
          <w:rStyle w:val="SectionNumber"/>
        </w:rPr>
        <w:t xml:space="preserve">2.10.2.37</w:t>
      </w:r>
      <w:r>
        <w:tab/>
      </w:r>
      <w:r>
        <w:t xml:space="preserve">Peeter Järvsoo — Noorte Kotkad (kohalik allüksus)</w:t>
      </w:r>
    </w:p>
    <w:p>
      <w:pPr>
        <w:pStyle w:val="Compact"/>
        <w:numPr>
          <w:ilvl w:val="0"/>
          <w:numId w:val="1027"/>
        </w:numPr>
      </w:pPr>
      <w:r>
        <w:rPr>
          <w:b/>
          <w:bCs/>
        </w:rPr>
        <w:t xml:space="preserve">Roll operatsioonis:</w:t>
      </w:r>
      <w:r>
        <w:t xml:space="preserve"> </w:t>
      </w:r>
      <w:r>
        <w:t xml:space="preserve">Noorte Kotkaste rühma vanem; kohaliku noorte isamaalise kasvatuse ja füüsilise distsipliini eestvedaja.</w:t>
      </w:r>
    </w:p>
    <w:p>
      <w:pPr>
        <w:pStyle w:val="Compact"/>
        <w:numPr>
          <w:ilvl w:val="0"/>
          <w:numId w:val="1027"/>
        </w:numPr>
      </w:pPr>
      <w:r>
        <w:rPr>
          <w:b/>
          <w:bCs/>
        </w:rPr>
        <w:t xml:space="preserve">Taust:</w:t>
      </w:r>
      <w:r>
        <w:t xml:space="preserve"> </w:t>
      </w:r>
      <w:r>
        <w:t xml:space="preserve">Noorte Kotkad on Kaitseliidu noorteorganisatsioon (7–18-aastased): isamaaline haridus, seikluslik tegevus, riigikaitsealane väljaõpe ja kogukond üle Eesti. Rühmapealik juhib rühma; salgapealik korraldab salga tegevust. Peeter Järvsoo tegutseb noorte kotkaste rühma vanemana — kohalik taktikaline allüksus, mis toob operatsiooni sõnumi noorteni enne sotsiaalmeediat.</w:t>
      </w:r>
    </w:p>
    <w:p>
      <w:pPr>
        <w:pStyle w:val="Compact"/>
        <w:numPr>
          <w:ilvl w:val="0"/>
          <w:numId w:val="1027"/>
        </w:numPr>
      </w:pPr>
      <w:r>
        <w:rPr>
          <w:b/>
          <w:bCs/>
        </w:rPr>
        <w:t xml:space="preserve">Miks ta on siin:</w:t>
      </w:r>
      <w:r>
        <w:t xml:space="preserve"> </w:t>
      </w:r>
      <w:r>
        <w:t xml:space="preserve">Noored on infosõja peamine sihtrühm. Kotkad õpetavad vastutust, distsipliini ja eeskuju juba enne täiskasvanuks saamist. Iga tugev rühm on väike võit kogu riigi jaoks.</w:t>
      </w:r>
    </w:p>
    <w:bookmarkEnd w:id="193"/>
    <w:bookmarkStart w:id="197" w:name="Xa648e60cdf6f9854ef76515ecc8c4bd31ed0f10"/>
    <w:p>
      <w:pPr>
        <w:pStyle w:val="Heading4"/>
      </w:pPr>
      <w:r>
        <w:rPr>
          <w:rStyle w:val="SectionNumber"/>
        </w:rPr>
        <w:t xml:space="preserve">2.10.2.38</w:t>
      </w:r>
      <w:r>
        <w:tab/>
      </w:r>
      <w:r>
        <w:t xml:space="preserve">Andrei Ambros — Harku piirkond (sport ja vastupanuvõime)</w:t>
      </w:r>
    </w:p>
    <w:p>
      <w:pPr>
        <w:pStyle w:val="CaptionedFigure"/>
      </w:pPr>
      <w:r>
        <w:drawing>
          <wp:inline>
            <wp:extent cx="5969000" cy="7958666"/>
            <wp:effectExtent b="0" l="0" r="0" t="0"/>
            <wp:docPr descr="Andrei Ambros" title="" id="195" name="Picture"/>
            <a:graphic>
              <a:graphicData uri="http://schemas.openxmlformats.org/drawingml/2006/picture">
                <pic:pic>
                  <pic:nvPicPr>
                    <pic:cNvPr descr="images/profiles/andrei-ambros.jpg" id="196" name="Picture"/>
                    <pic:cNvPicPr>
                      <a:picLocks noChangeArrowheads="1" noChangeAspect="1"/>
                    </pic:cNvPicPr>
                  </pic:nvPicPr>
                  <pic:blipFill>
                    <a:blip r:embed="rId194"/>
                    <a:stretch>
                      <a:fillRect/>
                    </a:stretch>
                  </pic:blipFill>
                  <pic:spPr bwMode="auto">
                    <a:xfrm>
                      <a:off x="0" y="0"/>
                      <a:ext cx="5969000" cy="7958666"/>
                    </a:xfrm>
                    <a:prstGeom prst="rect">
                      <a:avLst/>
                    </a:prstGeom>
                    <a:noFill/>
                    <a:ln w="9525">
                      <a:noFill/>
                      <a:headEnd/>
                      <a:tailEnd/>
                    </a:ln>
                  </pic:spPr>
                </pic:pic>
              </a:graphicData>
            </a:graphic>
          </wp:inline>
        </w:drawing>
      </w:r>
    </w:p>
    <w:p>
      <w:pPr>
        <w:pStyle w:val="ImageCaption"/>
      </w:pPr>
      <w:r>
        <w:t xml:space="preserve">Andrei Ambros</w:t>
      </w:r>
    </w:p>
    <w:p>
      <w:pPr>
        <w:pStyle w:val="Compact"/>
        <w:numPr>
          <w:ilvl w:val="0"/>
          <w:numId w:val="1028"/>
        </w:numPr>
      </w:pPr>
      <w:r>
        <w:rPr>
          <w:b/>
          <w:bCs/>
        </w:rPr>
        <w:t xml:space="preserve">Roll operatsioonis:</w:t>
      </w:r>
      <w:r>
        <w:t xml:space="preserve"> </w:t>
      </w:r>
      <w:r>
        <w:t xml:space="preserve">Harku piirkonna spordi- ja vastupanuvõime tõstmine; füüsilise valmisoleku ja enesekaitse praktiline koolitus.</w:t>
      </w:r>
    </w:p>
    <w:p>
      <w:pPr>
        <w:pStyle w:val="Compact"/>
        <w:numPr>
          <w:ilvl w:val="0"/>
          <w:numId w:val="1028"/>
        </w:numPr>
      </w:pPr>
      <w:r>
        <w:rPr>
          <w:b/>
          <w:bCs/>
        </w:rPr>
        <w:t xml:space="preserve">Taust:</w:t>
      </w:r>
      <w:r>
        <w:t xml:space="preserve"> </w:t>
      </w:r>
      <w:r>
        <w:t xml:space="preserve">Endine Eesti sõjaväelane; Spetsiaalsete Operatsioonide Grupi asutaja ja endine ülem. Ju-jutsu treener (Goshin klubi, Eesti Ju-Jutsu Liit); turvaekspert. MTÜ Laskespordiklubi Taktikaline Grupp asutaja ja treener (Harku vald, Muraste/Kütke) — võitlussport ja jahipraktiline laskmine. Tõi Eestisse Soomest modernse ju-jutsu.</w:t>
      </w:r>
    </w:p>
    <w:p>
      <w:pPr>
        <w:pStyle w:val="Compact"/>
        <w:numPr>
          <w:ilvl w:val="0"/>
          <w:numId w:val="1028"/>
        </w:numPr>
      </w:pPr>
      <w:r>
        <w:rPr>
          <w:b/>
          <w:bCs/>
        </w:rPr>
        <w:t xml:space="preserve">Miks ta on siin:</w:t>
      </w:r>
      <w:r>
        <w:t xml:space="preserve"> </w:t>
      </w:r>
      <w:r>
        <w:t xml:space="preserve">Vaimne vastupidavus vajab kehalist alust. Ambros tegutseb seal, kus inimesed elavad — Harku piirkonnas — ja õpetab, et tugev keha ja oskus end kaitsta on osa kodaniku valmisolekust, mitte agressioonist.</w:t>
      </w:r>
    </w:p>
    <w:bookmarkEnd w:id="197"/>
    <w:bookmarkStart w:id="199" w:name="Xb51012aa8091e2fae00fab1a7f2d538e501edd2"/>
    <w:p>
      <w:pPr>
        <w:pStyle w:val="Heading4"/>
      </w:pPr>
      <w:r>
        <w:rPr>
          <w:rStyle w:val="SectionNumber"/>
        </w:rPr>
        <w:t xml:space="preserve">2.10.2.39</w:t>
      </w:r>
      <w:r>
        <w:tab/>
      </w:r>
      <w:r>
        <w:t xml:space="preserve">Andres Põhjala — Judo, noored ja kogukond (Tartu)</w:t>
      </w:r>
    </w:p>
    <w:p>
      <w:pPr>
        <w:pStyle w:val="Compact"/>
        <w:numPr>
          <w:ilvl w:val="0"/>
          <w:numId w:val="1029"/>
        </w:numPr>
      </w:pPr>
      <w:r>
        <w:rPr>
          <w:b/>
          <w:bCs/>
        </w:rPr>
        <w:t xml:space="preserve">Roll operatsioonis:</w:t>
      </w:r>
      <w:r>
        <w:t xml:space="preserve"> </w:t>
      </w:r>
      <w:r>
        <w:t xml:space="preserve">Noorte füüsiline distsipliin ja kogukonna eestvedaja; judo filosoofia kaudu austus, enesekontroll ja vastupanuvõime.</w:t>
      </w:r>
    </w:p>
    <w:p>
      <w:pPr>
        <w:pStyle w:val="Compact"/>
        <w:numPr>
          <w:ilvl w:val="0"/>
          <w:numId w:val="1029"/>
        </w:numPr>
      </w:pPr>
      <w:r>
        <w:rPr>
          <w:b/>
          <w:bCs/>
        </w:rPr>
        <w:t xml:space="preserve">Taust:</w:t>
      </w:r>
      <w:r>
        <w:t xml:space="preserve"> </w:t>
      </w:r>
      <w:r>
        <w:t xml:space="preserve">Spordiklubi</w:t>
      </w:r>
      <w:r>
        <w:t xml:space="preserve"> </w:t>
      </w:r>
      <w:r>
        <w:rPr>
          <w:b/>
          <w:bCs/>
        </w:rPr>
        <w:t xml:space="preserve">Do</w:t>
      </w:r>
      <w:r>
        <w:t xml:space="preserve"> </w:t>
      </w:r>
      <w:r>
        <w:t xml:space="preserve">asutaja ja juht (~45 aastat); judotreener alates 1972 (</w:t>
      </w:r>
      <w:hyperlink r:id="rId198">
        <w:r>
          <w:rPr>
            <w:rStyle w:val="Hyperlink"/>
          </w:rPr>
          <w:t xml:space="preserve">do.ee</w:t>
        </w:r>
      </w:hyperlink>
      <w:r>
        <w:t xml:space="preserve">). Tartu Ülikooli kehakultuur (1981). Endine võistleja; Eesti judokoondise treener; Tartu Spordiliidu juht; Eesti Olümpiakomitee esindajatekogu liige.</w:t>
      </w:r>
      <w:r>
        <w:t xml:space="preserve"> </w:t>
      </w:r>
      <w:r>
        <w:rPr>
          <w:b/>
          <w:bCs/>
        </w:rPr>
        <w:t xml:space="preserve">Tartu aukodanik</w:t>
      </w:r>
      <w:r>
        <w:t xml:space="preserve"> </w:t>
      </w:r>
      <w:r>
        <w:t xml:space="preserve">(2026). Klubis 500–600 liiget; kümneid Eesti meistreid aastas; algõpe ka lasteaedades. Rotary, Round Table, Kärevere Jahiselts.</w:t>
      </w:r>
    </w:p>
    <w:p>
      <w:pPr>
        <w:pStyle w:val="Compact"/>
        <w:numPr>
          <w:ilvl w:val="0"/>
          <w:numId w:val="1029"/>
        </w:numPr>
      </w:pPr>
      <w:r>
        <w:rPr>
          <w:b/>
          <w:bCs/>
        </w:rPr>
        <w:t xml:space="preserve">Mõjuala:</w:t>
      </w:r>
      <w:r>
        <w:t xml:space="preserve"> </w:t>
      </w:r>
      <w:r>
        <w:rPr>
          <w:b/>
          <w:bCs/>
        </w:rPr>
        <w:t xml:space="preserve">Kohalikud allüksused ja noored</w:t>
      </w:r>
      <w:r>
        <w:t xml:space="preserve"> </w:t>
      </w:r>
      <w:r>
        <w:t xml:space="preserve">— füüsiline kasvatus enne sotsiaalmeediat; judo väärtused (austus, sõprus, enesekontroll) kattuvad SOK checklistiga (</w:t>
      </w:r>
      <w:r>
        <w:rPr>
          <w:i/>
          <w:iCs/>
        </w:rPr>
        <w:t xml:space="preserve">austa · kuula · usalda</w:t>
      </w:r>
      <w:r>
        <w:t xml:space="preserve">). Täiendab Peeter Järvsood (Noorte Kotkad), Tanel Jäppinenit (noorteprogramm) ja Andrei Ambrosit.</w:t>
      </w:r>
    </w:p>
    <w:p>
      <w:pPr>
        <w:pStyle w:val="Compact"/>
        <w:numPr>
          <w:ilvl w:val="0"/>
          <w:numId w:val="1029"/>
        </w:numPr>
      </w:pPr>
      <w:r>
        <w:rPr>
          <w:b/>
          <w:bCs/>
        </w:rPr>
        <w:t xml:space="preserve">Miks ta on siin:</w:t>
      </w:r>
      <w:r>
        <w:t xml:space="preserve"> </w:t>
      </w:r>
      <w:r>
        <w:t xml:space="preserve">Operatsioon võidetakse noortes. Põhjala on viie aastakümne jooksul kasvatanud tuhandeid lapsi, kellest osa on jõudnud maailmatasemele (sh Martin Järveoja). Ta näitab: distsipliin ei ole karistus — see on struktuur, mis hoiab inimese püsti.</w:t>
      </w:r>
    </w:p>
    <w:bookmarkEnd w:id="199"/>
    <w:bookmarkStart w:id="200" w:name="X95751efc2051db44676328d877e004ef5d78943"/>
    <w:p>
      <w:pPr>
        <w:pStyle w:val="Heading4"/>
      </w:pPr>
      <w:r>
        <w:rPr>
          <w:rStyle w:val="SectionNumber"/>
        </w:rPr>
        <w:t xml:space="preserve">2.10.2.40</w:t>
      </w:r>
      <w:r>
        <w:tab/>
      </w:r>
      <w:r>
        <w:t xml:space="preserve">Aigar Ojaots — MTÜ Team Pertinax (mereväe meeskond)</w:t>
      </w:r>
    </w:p>
    <w:p>
      <w:pPr>
        <w:pStyle w:val="Compact"/>
        <w:numPr>
          <w:ilvl w:val="0"/>
          <w:numId w:val="1030"/>
        </w:numPr>
      </w:pPr>
      <w:r>
        <w:rPr>
          <w:b/>
          <w:bCs/>
        </w:rPr>
        <w:t xml:space="preserve">Roll operatsioonis:</w:t>
      </w:r>
      <w:r>
        <w:t xml:space="preserve"> </w:t>
      </w:r>
      <w:r>
        <w:t xml:space="preserve">Mereväe-kultuuriga meeskonna eestvedaja; eneseteadlike ja tugevate ettevõtjate koolitamine operatsiooni võrgustikus.</w:t>
      </w:r>
    </w:p>
    <w:p>
      <w:pPr>
        <w:pStyle w:val="Compact"/>
        <w:numPr>
          <w:ilvl w:val="0"/>
          <w:numId w:val="1030"/>
        </w:numPr>
      </w:pPr>
      <w:r>
        <w:rPr>
          <w:b/>
          <w:bCs/>
        </w:rPr>
        <w:t xml:space="preserve">Taust:</w:t>
      </w:r>
      <w:r>
        <w:t xml:space="preserve"> </w:t>
      </w:r>
      <w:r>
        <w:t xml:space="preserve">Ettevõtja ja juht (Thermory AS nõukogu liige; mitmed ettevõtted). MTÜ Team Pertinax kaasasutaja ja juhatuse liige (asutatud 2023). Pertinax on mereväe vaimsuse ja distsipliiniga seotud meeskond — juba ~20 liiget, kes treenivad koos tugevaks ja eneseteadlikuks. Koolitus ja vabaaja tegevused: juhtimine, meeskond, füüsiline ja vaimne vastupidavus. Renee Alustega ühised treeningud tugevate inimeste kasvatamiseks.</w:t>
      </w:r>
    </w:p>
    <w:p>
      <w:pPr>
        <w:pStyle w:val="Compact"/>
        <w:numPr>
          <w:ilvl w:val="0"/>
          <w:numId w:val="1030"/>
        </w:numPr>
      </w:pPr>
      <w:r>
        <w:rPr>
          <w:b/>
          <w:bCs/>
        </w:rPr>
        <w:t xml:space="preserve">Miks ta on siin:</w:t>
      </w:r>
      <w:r>
        <w:t xml:space="preserve"> </w:t>
      </w:r>
      <w:r>
        <w:t xml:space="preserve">Operatsioon vajab mitte ainult sõnumit, vaid inimesi, kes elavad seda. Pertinax ühendab mereväelikku distsipliini, ettevõtlikkust ja eneseteadlikkust — täpselt see, mida kodanik vajab, kui infosõda püüab teda nõrgaks teha. Mereväe meeskond tsiviilis: ausus, vastutus, treening, mitte ainult lipukiri.</w:t>
      </w:r>
    </w:p>
    <w:p>
      <w:pPr>
        <w:pStyle w:val="Compact"/>
        <w:numPr>
          <w:ilvl w:val="0"/>
          <w:numId w:val="1030"/>
        </w:numPr>
      </w:pPr>
      <w:r>
        <w:rPr>
          <w:b/>
          <w:bCs/>
        </w:rPr>
        <w:t xml:space="preserve">Kontakt:</w:t>
      </w:r>
      <w:r>
        <w:t xml:space="preserve"> </w:t>
      </w:r>
      <w:r>
        <w:t xml:space="preserve">MTÜ Team Pertinax (reg. 80634291)</w:t>
      </w:r>
    </w:p>
    <w:bookmarkEnd w:id="200"/>
    <w:bookmarkStart w:id="204" w:name="X5ddfe1e0e01e4ec823c76d3f36d87ca79c8aced"/>
    <w:p>
      <w:pPr>
        <w:pStyle w:val="Heading4"/>
      </w:pPr>
      <w:r>
        <w:rPr>
          <w:rStyle w:val="SectionNumber"/>
        </w:rPr>
        <w:t xml:space="preserve">2.10.2.41</w:t>
      </w:r>
      <w:r>
        <w:tab/>
      </w:r>
      <w:r>
        <w:t xml:space="preserve">Ain Anslan — Viru vangla direktor (Vanglateenistus)</w:t>
      </w:r>
    </w:p>
    <w:p>
      <w:pPr>
        <w:pStyle w:val="CaptionedFigure"/>
      </w:pPr>
      <w:r>
        <w:drawing>
          <wp:inline>
            <wp:extent cx="5969000" cy="3979333"/>
            <wp:effectExtent b="0" l="0" r="0" t="0"/>
            <wp:docPr descr="Ain Anslan" title="" id="202" name="Picture"/>
            <a:graphic>
              <a:graphicData uri="http://schemas.openxmlformats.org/drawingml/2006/picture">
                <pic:pic>
                  <pic:nvPicPr>
                    <pic:cNvPr descr="images/profiles/ain-anslan.jpg" id="203" name="Picture"/>
                    <pic:cNvPicPr>
                      <a:picLocks noChangeArrowheads="1" noChangeAspect="1"/>
                    </pic:cNvPicPr>
                  </pic:nvPicPr>
                  <pic:blipFill>
                    <a:blip r:embed="rId201"/>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Ain Anslan</w:t>
      </w:r>
    </w:p>
    <w:p>
      <w:pPr>
        <w:pStyle w:val="Compact"/>
        <w:numPr>
          <w:ilvl w:val="0"/>
          <w:numId w:val="1031"/>
        </w:numPr>
      </w:pPr>
      <w:r>
        <w:rPr>
          <w:b/>
          <w:bCs/>
        </w:rPr>
        <w:t xml:space="preserve">Roll operatsioonis:</w:t>
      </w:r>
      <w:r>
        <w:t xml:space="preserve"> </w:t>
      </w:r>
      <w:r>
        <w:t xml:space="preserve">Avaliku sektori juhtimiskultuuri partner; inimesekeskne juhtimine raskes keskkonnas — kriisivalmidus, meeskonnakultuur ja vastutus.</w:t>
      </w:r>
    </w:p>
    <w:p>
      <w:pPr>
        <w:pStyle w:val="Compact"/>
        <w:numPr>
          <w:ilvl w:val="0"/>
          <w:numId w:val="1031"/>
        </w:numPr>
      </w:pPr>
      <w:r>
        <w:rPr>
          <w:b/>
          <w:bCs/>
        </w:rPr>
        <w:t xml:space="preserve">Taust:</w:t>
      </w:r>
      <w:r>
        <w:t xml:space="preserve"> </w:t>
      </w:r>
      <w:r>
        <w:t xml:space="preserve">Viru vangla direktor alates 1. novembrist 2023. Magistrikraad personalijuhtimises. 19+ aastat riigi julgeoleku ja siseturvalisuse sektoris (sh 4 aastat kaitseväes). Endine relvastatud üksuse, saateüksuse, avavangla ja tugevdatud järelevalve üksuse juht. Vanglaametniku teeneterist (2021); teenistusmedal 15 aasta eest (2023). koostööpartner — juhtide koolitus, veebiseminar Priit Lilleväliga, kogemuslugu „Viru Vangla kogemuslugu” (YouTube, 2026).</w:t>
      </w:r>
    </w:p>
    <w:p>
      <w:pPr>
        <w:pStyle w:val="Compact"/>
        <w:numPr>
          <w:ilvl w:val="0"/>
          <w:numId w:val="1031"/>
        </w:numPr>
      </w:pPr>
      <w:r>
        <w:rPr>
          <w:b/>
          <w:bCs/>
        </w:rPr>
        <w:t xml:space="preserve">Miks ta on siin:</w:t>
      </w:r>
      <w:r>
        <w:t xml:space="preserve"> </w:t>
      </w:r>
      <w:r>
        <w:t xml:space="preserve">Operatsioon „Peegel” ütleb: me ei ehita vanglaid, mida ise valvame. Aga me vajame juhte, kes mõistavad, et kriisivalmidus on igapäevane töökultuur — mitte dokument riiulil. Anslan on elav näide, kuidas Extreme Ownership ja inimesekeskne juhtimine töötavad seal, kus keskkond on kõige raskem. Tema kogemus tugevdab operatsiooni sõnumit: juht kujundab keskkonda oma käitumisega. Täielik võrgustiku skeem ja kõik osalised:</w:t>
      </w:r>
      <w:r>
        <w:t xml:space="preserve"> </w:t>
      </w:r>
      <w:r>
        <w:rPr>
          <w:b/>
          <w:bCs/>
        </w:rPr>
        <w:t xml:space="preserve">Lisa K</w:t>
      </w:r>
      <w:r>
        <w:t xml:space="preserve">.</w:t>
      </w:r>
    </w:p>
    <w:bookmarkEnd w:id="204"/>
    <w:bookmarkStart w:id="208" w:name="eero-kinnunen-eesti-kaitseväe-veteranid"/>
    <w:p>
      <w:pPr>
        <w:pStyle w:val="Heading4"/>
      </w:pPr>
      <w:r>
        <w:rPr>
          <w:rStyle w:val="SectionNumber"/>
        </w:rPr>
        <w:t xml:space="preserve">2.10.2.42</w:t>
      </w:r>
      <w:r>
        <w:tab/>
      </w:r>
      <w:r>
        <w:t xml:space="preserve">Eero Kinnunen — Eesti Kaitseväe Veteranid</w:t>
      </w:r>
    </w:p>
    <w:p>
      <w:pPr>
        <w:pStyle w:val="CaptionedFigure"/>
      </w:pPr>
      <w:r>
        <w:drawing>
          <wp:inline>
            <wp:extent cx="5969000" cy="4299101"/>
            <wp:effectExtent b="0" l="0" r="0" t="0"/>
            <wp:docPr descr="Eero Kinnunen" title="" id="206" name="Picture"/>
            <a:graphic>
              <a:graphicData uri="http://schemas.openxmlformats.org/drawingml/2006/picture">
                <pic:pic>
                  <pic:nvPicPr>
                    <pic:cNvPr descr="images/profiles/eero-kinnunen.jpg" id="207" name="Picture"/>
                    <pic:cNvPicPr>
                      <a:picLocks noChangeArrowheads="1" noChangeAspect="1"/>
                    </pic:cNvPicPr>
                  </pic:nvPicPr>
                  <pic:blipFill>
                    <a:blip r:embed="rId205"/>
                    <a:stretch>
                      <a:fillRect/>
                    </a:stretch>
                  </pic:blipFill>
                  <pic:spPr bwMode="auto">
                    <a:xfrm>
                      <a:off x="0" y="0"/>
                      <a:ext cx="5969000" cy="4299101"/>
                    </a:xfrm>
                    <a:prstGeom prst="rect">
                      <a:avLst/>
                    </a:prstGeom>
                    <a:noFill/>
                    <a:ln w="9525">
                      <a:noFill/>
                      <a:headEnd/>
                      <a:tailEnd/>
                    </a:ln>
                  </pic:spPr>
                </pic:pic>
              </a:graphicData>
            </a:graphic>
          </wp:inline>
        </w:drawing>
      </w:r>
    </w:p>
    <w:p>
      <w:pPr>
        <w:pStyle w:val="ImageCaption"/>
      </w:pPr>
      <w:r>
        <w:t xml:space="preserve">Eero Kinnunen</w:t>
      </w:r>
    </w:p>
    <w:p>
      <w:pPr>
        <w:pStyle w:val="Compact"/>
        <w:numPr>
          <w:ilvl w:val="0"/>
          <w:numId w:val="1032"/>
        </w:numPr>
      </w:pPr>
      <w:r>
        <w:rPr>
          <w:b/>
          <w:bCs/>
        </w:rPr>
        <w:t xml:space="preserve">Roll operatsioonis:</w:t>
      </w:r>
      <w:r>
        <w:t xml:space="preserve"> </w:t>
      </w:r>
      <w:r>
        <w:t xml:space="preserve">Veteranide võrgustiku ja kogukonna toe eestvedaja; side lahingukogemuse ja tsiviilühiskonna vahel.</w:t>
      </w:r>
    </w:p>
    <w:p>
      <w:pPr>
        <w:pStyle w:val="Compact"/>
        <w:numPr>
          <w:ilvl w:val="0"/>
          <w:numId w:val="1032"/>
        </w:numPr>
      </w:pPr>
      <w:r>
        <w:rPr>
          <w:b/>
          <w:bCs/>
        </w:rPr>
        <w:t xml:space="preserve">Taust:</w:t>
      </w:r>
      <w:r>
        <w:t xml:space="preserve"> </w:t>
      </w:r>
      <w:r>
        <w:t xml:space="preserve">Kolonel; MTÜ Eesti Kaitseväe Veteranid juhatuse esimees (alates 2014). Endine Viru jalaväepataljoni ülem; Kaitseliidu Harju maleva pealik (seitse aastat); Eesti kaitseattachee Ukrainas. Missioonid Iraagis ja Afganistanis. Kaitseväe Peastaabi operatiivjaoskonna endine ülem. Orden: Kotkaristi V klass (2004).</w:t>
      </w:r>
    </w:p>
    <w:p>
      <w:pPr>
        <w:pStyle w:val="Compact"/>
        <w:numPr>
          <w:ilvl w:val="0"/>
          <w:numId w:val="1032"/>
        </w:numPr>
      </w:pPr>
      <w:r>
        <w:rPr>
          <w:b/>
          <w:bCs/>
        </w:rPr>
        <w:t xml:space="preserve">Miks ta on siin:</w:t>
      </w:r>
      <w:r>
        <w:t xml:space="preserve"> </w:t>
      </w:r>
      <w:r>
        <w:t xml:space="preserve">Veteranid on elav mälestus, et vabadus ei ole tasuta. Kinnunen ühendab need, kes on teeninud, ja need, kes peavad tugevaks jääma kodus. Operatsioon vajab veteranide häält — mitte propaganda, vaid ausust ja kogemust.</w:t>
      </w:r>
    </w:p>
    <w:bookmarkEnd w:id="208"/>
    <w:bookmarkStart w:id="209" w:name="X3e3f49bccd115765bfae473ea9f853d762d5016"/>
    <w:p>
      <w:pPr>
        <w:pStyle w:val="Heading4"/>
      </w:pPr>
      <w:r>
        <w:rPr>
          <w:rStyle w:val="SectionNumber"/>
        </w:rPr>
        <w:t xml:space="preserve">2.10.2.43</w:t>
      </w:r>
      <w:r>
        <w:tab/>
      </w:r>
      <w:r>
        <w:t xml:space="preserve">Marge Sillaste — Tugiteenused ja inimeste juhtimine</w:t>
      </w:r>
    </w:p>
    <w:p>
      <w:pPr>
        <w:pStyle w:val="Compact"/>
        <w:numPr>
          <w:ilvl w:val="0"/>
          <w:numId w:val="1033"/>
        </w:numPr>
      </w:pPr>
      <w:r>
        <w:rPr>
          <w:b/>
          <w:bCs/>
        </w:rPr>
        <w:t xml:space="preserve">Roll operatsioonis:</w:t>
      </w:r>
      <w:r>
        <w:t xml:space="preserve"> </w:t>
      </w:r>
      <w:r>
        <w:t xml:space="preserve">Juhtide ja abistajate supervisioon ning coaching; inimeste juhtimine protsesside asemel — Steigeri põhimõtete praktiline rakendamine tugiteenuste kontekstis.</w:t>
      </w:r>
    </w:p>
    <w:p>
      <w:pPr>
        <w:pStyle w:val="Compact"/>
        <w:numPr>
          <w:ilvl w:val="0"/>
          <w:numId w:val="1033"/>
        </w:numPr>
      </w:pPr>
      <w:r>
        <w:rPr>
          <w:b/>
          <w:bCs/>
        </w:rPr>
        <w:t xml:space="preserve">Taust:</w:t>
      </w:r>
      <w:r>
        <w:t xml:space="preserve"> </w:t>
      </w:r>
      <w:r>
        <w:t xml:space="preserve">Tervishoiu ja supervisiooni valdkonna praktik (FIE, alates 2017). Pakub supervisiooni, coachingut ja terapeutilist tuge — keskendub inimestele, mitte vaid protsessidele. Töötab tugiteenuste kontekstis, kus juhid ja spetsialistid vajavad peegeldust, mitte järjekordset kontrollnimekirja.</w:t>
      </w:r>
    </w:p>
    <w:p>
      <w:pPr>
        <w:pStyle w:val="Compact"/>
        <w:numPr>
          <w:ilvl w:val="0"/>
          <w:numId w:val="1033"/>
        </w:numPr>
      </w:pPr>
      <w:r>
        <w:rPr>
          <w:b/>
          <w:bCs/>
        </w:rPr>
        <w:t xml:space="preserve">Miks ta on siin:</w:t>
      </w:r>
      <w:r>
        <w:t xml:space="preserve"> </w:t>
      </w:r>
      <w:r>
        <w:t xml:space="preserve">Operatsioon „Peegel” ütleb: inimesekeskne juhtimine (Lisa I) ei ole ainult kaitseväe teema. Sillaste aitab neil, kes teenivad teisi — juhid, mentorid, tugispetsialistid — mitte läbi põleda ega muutuda masinaks. Ta juhib inimesi, mitte protsesse.</w:t>
      </w:r>
    </w:p>
    <w:bookmarkEnd w:id="209"/>
    <w:bookmarkStart w:id="211" w:name="X5a8fc086b7f68260efdeb013dd072f4e631a2d1"/>
    <w:p>
      <w:pPr>
        <w:pStyle w:val="Heading4"/>
      </w:pPr>
      <w:r>
        <w:rPr>
          <w:rStyle w:val="SectionNumber"/>
        </w:rPr>
        <w:t xml:space="preserve">2.10.2.44</w:t>
      </w:r>
      <w:r>
        <w:tab/>
      </w:r>
      <w:r>
        <w:t xml:space="preserve">Kaia Kapsta-Forrester — Pere- ja paariteraapia, kriisitugi</w:t>
      </w:r>
    </w:p>
    <w:p>
      <w:pPr>
        <w:pStyle w:val="Compact"/>
        <w:numPr>
          <w:ilvl w:val="0"/>
          <w:numId w:val="1034"/>
        </w:numPr>
      </w:pPr>
      <w:r>
        <w:rPr>
          <w:b/>
          <w:bCs/>
        </w:rPr>
        <w:t xml:space="preserve">Roll operatsioonis:</w:t>
      </w:r>
      <w:r>
        <w:t xml:space="preserve"> </w:t>
      </w:r>
      <w:r>
        <w:t xml:space="preserve">Integratiivne pere- ja paaripsühholoog; suhtekoolitaja ja kriisinõustaja — abielu, lahutus, kärgpere, raseduskriis.</w:t>
      </w:r>
    </w:p>
    <w:p>
      <w:pPr>
        <w:pStyle w:val="Compact"/>
        <w:numPr>
          <w:ilvl w:val="0"/>
          <w:numId w:val="1034"/>
        </w:numPr>
      </w:pPr>
      <w:r>
        <w:rPr>
          <w:b/>
          <w:bCs/>
        </w:rPr>
        <w:t xml:space="preserve">Taust:</w:t>
      </w:r>
      <w:r>
        <w:t xml:space="preserve"> </w:t>
      </w:r>
      <w:r>
        <w:t xml:space="preserve">Üle 20 aasta praktikat Eestis ja Suurbritannias; töötanud 3000+ inimesega (</w:t>
      </w:r>
      <w:hyperlink r:id="rId210">
        <w:r>
          <w:rPr>
            <w:rStyle w:val="Hyperlink"/>
          </w:rPr>
          <w:t xml:space="preserve">kaiakapsta.com</w:t>
        </w:r>
      </w:hyperlink>
      <w:r>
        <w:t xml:space="preserve">). Lähenemised: IMAGO suhteteraapia, PREP paarikoolitus, psühhodraama, kehateadlikkus, TRE.</w:t>
      </w:r>
      <w:r>
        <w:t xml:space="preserve"> </w:t>
      </w:r>
      <w:r>
        <w:rPr>
          <w:b/>
          <w:bCs/>
        </w:rPr>
        <w:t xml:space="preserve">Väärtustades Elu SA</w:t>
      </w:r>
      <w:r>
        <w:t xml:space="preserve"> </w:t>
      </w:r>
      <w:r>
        <w:t xml:space="preserve">(Väärtustades Elu Koolitus- ja Arenduskeskus) — raseduskriisi nõustamise süsteemi üks algatajaid Eestis. Kolme lapse ema; isiklik kogemus abielu, lahutuse ja kärgperega. Töötab ka Zoomi kaudu.</w:t>
      </w:r>
    </w:p>
    <w:p>
      <w:pPr>
        <w:pStyle w:val="Compact"/>
        <w:numPr>
          <w:ilvl w:val="0"/>
          <w:numId w:val="1034"/>
        </w:numPr>
      </w:pPr>
      <w:r>
        <w:rPr>
          <w:b/>
          <w:bCs/>
        </w:rPr>
        <w:t xml:space="preserve">Mõjuala:</w:t>
      </w:r>
      <w:r>
        <w:t xml:space="preserve"> </w:t>
      </w:r>
      <w:r>
        <w:rPr>
          <w:b/>
          <w:bCs/>
        </w:rPr>
        <w:t xml:space="preserve">Pere tervis ja kriis</w:t>
      </w:r>
      <w:r>
        <w:t xml:space="preserve"> </w:t>
      </w:r>
      <w:r>
        <w:t xml:space="preserve">— Sotsiaalkaitseministeeriumi haldusalaga seotud ennetus ja tugi. Aitab paaridel murda mustreid enne, kui pere laguneb; toetab neid, kes on juba kriisis (sh rasedus, lahutus). Täiendab Lisa E (</w:t>
      </w:r>
      <w:r>
        <w:rPr>
          <w:i/>
          <w:iCs/>
        </w:rPr>
        <w:t xml:space="preserve">Pere rindejoon</w:t>
      </w:r>
      <w:r>
        <w:t xml:space="preserve">), Lisa F (</w:t>
      </w:r>
      <w:r>
        <w:rPr>
          <w:i/>
          <w:iCs/>
        </w:rPr>
        <w:t xml:space="preserve">Murra ring</w:t>
      </w:r>
      <w:r>
        <w:t xml:space="preserve">) ja Lisa H (kriis).</w:t>
      </w:r>
    </w:p>
    <w:p>
      <w:pPr>
        <w:pStyle w:val="Compact"/>
        <w:numPr>
          <w:ilvl w:val="0"/>
          <w:numId w:val="1034"/>
        </w:numPr>
      </w:pPr>
      <w:r>
        <w:rPr>
          <w:b/>
          <w:bCs/>
        </w:rPr>
        <w:t xml:space="preserve">Miks ta on siin:</w:t>
      </w:r>
      <w:r>
        <w:t xml:space="preserve"> </w:t>
      </w:r>
      <w:r>
        <w:t xml:space="preserve">Operatsiooni võidu mõõdik on tugev perekond. Kaia töötab seal, kus infosõda ja stress reaalselt peresid lõhuvad — mitte sloganiga, vaid terapeutilise praktikaga. PREP ja IMAGO annavad paaridele konkreetsed tööriistad, mitte ainult motivatsiooni.</w:t>
      </w:r>
    </w:p>
    <w:bookmarkEnd w:id="211"/>
    <w:bookmarkStart w:id="215" w:name="X6f90bfac7398854f57659731f3a2917a8edb493"/>
    <w:p>
      <w:pPr>
        <w:pStyle w:val="Heading4"/>
      </w:pPr>
      <w:r>
        <w:rPr>
          <w:rStyle w:val="SectionNumber"/>
        </w:rPr>
        <w:t xml:space="preserve">2.10.2.45</w:t>
      </w:r>
      <w:r>
        <w:tab/>
      </w:r>
      <w:r>
        <w:t xml:space="preserve">Ott Pärna / Tallinna Tehnoloogiakolledž Techno TLN — Haridustase</w:t>
      </w:r>
    </w:p>
    <w:p>
      <w:pPr>
        <w:pStyle w:val="CaptionedFigure"/>
      </w:pPr>
      <w:r>
        <w:drawing>
          <wp:inline>
            <wp:extent cx="5969000" cy="5969000"/>
            <wp:effectExtent b="0" l="0" r="0" t="0"/>
            <wp:docPr descr="Ott Pärna" title="" id="213" name="Picture"/>
            <a:graphic>
              <a:graphicData uri="http://schemas.openxmlformats.org/drawingml/2006/picture">
                <pic:pic>
                  <pic:nvPicPr>
                    <pic:cNvPr descr="images/profiles/schools/ott-parna.jpg" id="214" name="Picture"/>
                    <pic:cNvPicPr>
                      <a:picLocks noChangeArrowheads="1" noChangeAspect="1"/>
                    </pic:cNvPicPr>
                  </pic:nvPicPr>
                  <pic:blipFill>
                    <a:blip r:embed="rId212"/>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Ott Pärna</w:t>
      </w:r>
    </w:p>
    <w:p>
      <w:pPr>
        <w:pStyle w:val="Compact"/>
        <w:numPr>
          <w:ilvl w:val="0"/>
          <w:numId w:val="1035"/>
        </w:numPr>
      </w:pPr>
      <w:r>
        <w:rPr>
          <w:b/>
          <w:bCs/>
        </w:rPr>
        <w:t xml:space="preserve">Roll operatsioonis:</w:t>
      </w:r>
      <w:r>
        <w:t xml:space="preserve"> </w:t>
      </w:r>
      <w:r>
        <w:t xml:space="preserve">Haridustaseme strateegiline partner; kutse- ja tehnoloogiahariduse eestvedaja noorte vastupanuvõimes.</w:t>
      </w:r>
    </w:p>
    <w:p>
      <w:pPr>
        <w:pStyle w:val="Compact"/>
        <w:numPr>
          <w:ilvl w:val="0"/>
          <w:numId w:val="1035"/>
        </w:numPr>
      </w:pPr>
      <w:r>
        <w:rPr>
          <w:b/>
          <w:bCs/>
        </w:rPr>
        <w:t xml:space="preserve">Taust:</w:t>
      </w:r>
      <w:r>
        <w:t xml:space="preserve"> </w:t>
      </w:r>
      <w:r>
        <w:t xml:space="preserve">PhD, ettevõtja, TU majandusteaduskonna külalisprofessor. Techno TLN direktor — nelja kutsekooli ühendamisel riigi suurim tehnoloogiakolledž (~6000 õppijat). Eesmärk: muuta rakenduslik keskharidus noorte esimeseks valikuks.</w:t>
      </w:r>
    </w:p>
    <w:p>
      <w:pPr>
        <w:pStyle w:val="Compact"/>
        <w:numPr>
          <w:ilvl w:val="0"/>
          <w:numId w:val="1035"/>
        </w:numPr>
      </w:pPr>
      <w:r>
        <w:rPr>
          <w:b/>
          <w:bCs/>
        </w:rPr>
        <w:t xml:space="preserve">Miks ta on siin:</w:t>
      </w:r>
      <w:r>
        <w:t xml:space="preserve"> </w:t>
      </w:r>
      <w:r>
        <w:t xml:space="preserve">Kool on koht, kus laps veedab suure osa päevast pärast kodu. Kui kool õpetab praktilist oskust, kriitilist mõtlemist ja vastutust — infosõda ei saa teda nii kergesti murda. Täielik Techno TLN juhtkond:</w:t>
      </w:r>
      <w:r>
        <w:t xml:space="preserve"> </w:t>
      </w:r>
      <w:r>
        <w:rPr>
          <w:b/>
          <w:bCs/>
        </w:rPr>
        <w:t xml:space="preserve">Lisa J</w:t>
      </w:r>
      <w:r>
        <w:t xml:space="preserve">.</w:t>
      </w:r>
    </w:p>
    <w:bookmarkEnd w:id="215"/>
    <w:bookmarkStart w:id="218" w:name="Xddcde49b27c9e01af96e400f9efa5b1ca811c3b"/>
    <w:p>
      <w:pPr>
        <w:pStyle w:val="Heading4"/>
      </w:pPr>
      <w:r>
        <w:rPr>
          <w:rStyle w:val="SectionNumber"/>
        </w:rPr>
        <w:t xml:space="preserve">2.10.2.46</w:t>
      </w:r>
      <w:r>
        <w:tab/>
      </w:r>
      <w:r>
        <w:t xml:space="preserve">Tallinna Vaba Waldorfkool — Ave Osa (võtmeisik)</w:t>
      </w:r>
    </w:p>
    <w:p>
      <w:pPr>
        <w:pStyle w:val="Compact"/>
        <w:numPr>
          <w:ilvl w:val="0"/>
          <w:numId w:val="1036"/>
        </w:numPr>
      </w:pPr>
      <w:r>
        <w:rPr>
          <w:b/>
          <w:bCs/>
        </w:rPr>
        <w:t xml:space="preserve">Roll operatsioonis:</w:t>
      </w:r>
      <w:r>
        <w:t xml:space="preserve"> </w:t>
      </w:r>
      <w:r>
        <w:t xml:space="preserve">Waldorfkooli võtmeisik operatsiooni võrgustikus; sidestab kogukonna, lapsevanemad ja paranemis-teadlikku tuge.</w:t>
      </w:r>
    </w:p>
    <w:p>
      <w:pPr>
        <w:pStyle w:val="Compact"/>
        <w:numPr>
          <w:ilvl w:val="0"/>
          <w:numId w:val="1036"/>
        </w:numPr>
      </w:pPr>
      <w:r>
        <w:rPr>
          <w:b/>
          <w:bCs/>
        </w:rPr>
        <w:t xml:space="preserve">Taust:</w:t>
      </w:r>
      <w:r>
        <w:t xml:space="preserve"> </w:t>
      </w:r>
      <w:r>
        <w:t xml:space="preserve">Holistiline regressiooniterapeut (TAM kutsetunnistus, tase 6; Holistika Instituut, HORETES). Tallinna Vaba Waldorfkool (TVW) — 2001. aastal lapsevanemate initsiatiivil loodud waldorfpedagoogiat järgiv kool (Tuulemaa 12, ~110+ õpilast). Visioon:</w:t>
      </w:r>
      <w:r>
        <w:t xml:space="preserve"> </w:t>
      </w:r>
      <w:r>
        <w:rPr>
          <w:b/>
          <w:bCs/>
        </w:rPr>
        <w:t xml:space="preserve">vaba inimene</w:t>
      </w:r>
      <w:r>
        <w:t xml:space="preserve"> </w:t>
      </w:r>
      <w:r>
        <w:t xml:space="preserve">— vastutab oma elu eest, hoolib kogukonnast, on avatud uutele ideedele.</w:t>
      </w:r>
    </w:p>
    <w:p>
      <w:pPr>
        <w:pStyle w:val="Compact"/>
        <w:numPr>
          <w:ilvl w:val="0"/>
          <w:numId w:val="1036"/>
        </w:numPr>
      </w:pPr>
      <w:r>
        <w:rPr>
          <w:b/>
          <w:bCs/>
        </w:rPr>
        <w:t xml:space="preserve">Miks ta on siin:</w:t>
      </w:r>
      <w:r>
        <w:t xml:space="preserve"> </w:t>
      </w:r>
      <w:r>
        <w:t xml:space="preserve">Waldorf õpetab terviklikku inimest — mitte ainult teste. Operatsioon ütleb:</w:t>
      </w:r>
      <w:r>
        <w:t xml:space="preserve"> </w:t>
      </w:r>
      <w:r>
        <w:rPr>
          <w:i/>
          <w:iCs/>
        </w:rPr>
        <w:t xml:space="preserve">sa pole katki</w:t>
      </w:r>
      <w:r>
        <w:t xml:space="preserve">. Ave sidestab koolipere holistilise toe ja ausa vestluse kultuuriga (Lisa P). Täiendab Kert Grünbergi ja teadlikkuse võrgustikku. Täielik kooli profiil:</w:t>
      </w:r>
      <w:r>
        <w:t xml:space="preserve"> </w:t>
      </w:r>
      <w:r>
        <w:rPr>
          <w:b/>
          <w:bCs/>
        </w:rPr>
        <w:t xml:space="preserve">Lisa J</w:t>
      </w:r>
      <w:r>
        <w:t xml:space="preserve">.</w:t>
      </w:r>
    </w:p>
    <w:p>
      <w:pPr>
        <w:pStyle w:val="Compact"/>
        <w:numPr>
          <w:ilvl w:val="0"/>
          <w:numId w:val="1036"/>
        </w:numPr>
      </w:pPr>
      <w:r>
        <w:rPr>
          <w:b/>
          <w:bCs/>
        </w:rPr>
        <w:t xml:space="preserve">Kontakt:</w:t>
      </w:r>
      <w:r>
        <w:t xml:space="preserve"> </w:t>
      </w:r>
      <w:r>
        <w:t xml:space="preserve">+372 5690 4407 ·</w:t>
      </w:r>
      <w:r>
        <w:t xml:space="preserve"> </w:t>
      </w:r>
      <w:hyperlink r:id="rId216">
        <w:r>
          <w:rPr>
            <w:rStyle w:val="Hyperlink"/>
          </w:rPr>
          <w:t xml:space="preserve">waldorf.ee</w:t>
        </w:r>
      </w:hyperlink>
      <w:r>
        <w:t xml:space="preserve"> </w:t>
      </w:r>
      <w:r>
        <w:t xml:space="preserve">·</w:t>
      </w:r>
      <w:r>
        <w:t xml:space="preserve"> </w:t>
      </w:r>
      <w:hyperlink r:id="rId217">
        <w:r>
          <w:rPr>
            <w:rStyle w:val="Hyperlink"/>
          </w:rPr>
          <w:t xml:space="preserve">holistika.ee</w:t>
        </w:r>
      </w:hyperlink>
    </w:p>
    <w:bookmarkEnd w:id="218"/>
    <w:bookmarkStart w:id="222" w:name="Xfca107375d077640f549acf2391cd46767d9687"/>
    <w:p>
      <w:pPr>
        <w:pStyle w:val="Heading4"/>
      </w:pPr>
      <w:r>
        <w:rPr>
          <w:rStyle w:val="SectionNumber"/>
        </w:rPr>
        <w:t xml:space="preserve">2.10.2.47</w:t>
      </w:r>
      <w:r>
        <w:tab/>
      </w:r>
      <w:r>
        <w:t xml:space="preserve">Eesti Montessori võrgustik — koolid ja lasteaiad</w:t>
      </w:r>
    </w:p>
    <w:p>
      <w:pPr>
        <w:pStyle w:val="Compact"/>
        <w:numPr>
          <w:ilvl w:val="0"/>
          <w:numId w:val="1037"/>
        </w:numPr>
      </w:pPr>
      <w:r>
        <w:rPr>
          <w:b/>
          <w:bCs/>
        </w:rPr>
        <w:t xml:space="preserve">Roll operatsioonis:</w:t>
      </w:r>
      <w:r>
        <w:t xml:space="preserve"> </w:t>
      </w:r>
      <w:r>
        <w:t xml:space="preserve">Üleriigiline haridusvõrgustik — lapse</w:t>
      </w:r>
      <w:r>
        <w:t xml:space="preserve"> </w:t>
      </w:r>
      <w:r>
        <w:rPr>
          <w:b/>
          <w:bCs/>
        </w:rPr>
        <w:t xml:space="preserve">õppija-identiteet</w:t>
      </w:r>
      <w:r>
        <w:t xml:space="preserve">, autonoomia ja austus lapse vastu algab varakult (Lisa M).</w:t>
      </w:r>
    </w:p>
    <w:p>
      <w:pPr>
        <w:pStyle w:val="Compact"/>
        <w:numPr>
          <w:ilvl w:val="0"/>
          <w:numId w:val="1037"/>
        </w:numPr>
      </w:pPr>
      <w:r>
        <w:rPr>
          <w:b/>
          <w:bCs/>
        </w:rPr>
        <w:t xml:space="preserve">Taust:</w:t>
      </w:r>
      <w:r>
        <w:t xml:space="preserve"> </w:t>
      </w:r>
      <w:r>
        <w:rPr>
          <w:b/>
          <w:bCs/>
        </w:rPr>
        <w:t xml:space="preserve">Eesti Montessori Ühing</w:t>
      </w:r>
      <w:r>
        <w:t xml:space="preserve"> </w:t>
      </w:r>
      <w:r>
        <w:t xml:space="preserve">(</w:t>
      </w:r>
      <w:hyperlink r:id="rId219">
        <w:r>
          <w:rPr>
            <w:rStyle w:val="Hyperlink"/>
          </w:rPr>
          <w:t xml:space="preserve">montessorieesti.ee</w:t>
        </w:r>
      </w:hyperlink>
      <w:r>
        <w:t xml:space="preserve">) koondab AMI juhendajatega lastehoiud, lasteaiarühmad ja kooliklassid üle Eesti.</w:t>
      </w:r>
      <w:r>
        <w:t xml:space="preserve"> </w:t>
      </w:r>
      <w:r>
        <w:rPr>
          <w:b/>
          <w:bCs/>
        </w:rPr>
        <w:t xml:space="preserve">Eesti Montessori Instituut</w:t>
      </w:r>
      <w:r>
        <w:t xml:space="preserve"> </w:t>
      </w:r>
      <w:r>
        <w:t xml:space="preserve">(</w:t>
      </w:r>
      <w:hyperlink r:id="rId220">
        <w:r>
          <w:rPr>
            <w:rStyle w:val="Hyperlink"/>
          </w:rPr>
          <w:t xml:space="preserve">mariamontessori.ee</w:t>
        </w:r>
      </w:hyperlink>
      <w:r>
        <w:t xml:space="preserve">) koolitab AMI juhendajaid. Deviss:</w:t>
      </w:r>
      <w:r>
        <w:t xml:space="preserve"> </w:t>
      </w:r>
      <w:r>
        <w:rPr>
          <w:i/>
          <w:iCs/>
        </w:rPr>
        <w:t xml:space="preserve">„Aita mind seda ise teha!“</w:t>
      </w:r>
      <w:r>
        <w:t xml:space="preserve"> </w:t>
      </w:r>
      <w:r>
        <w:t xml:space="preserve">— 4 AMI kooliklassi (RaM Kool, Mahtra PK, Keila Kool, Tartu Forselius); lasteaiarühmad Harjumaal, Tartus, Pärnus, Haapsalus, Nõos ja mujal.</w:t>
      </w:r>
    </w:p>
    <w:p>
      <w:pPr>
        <w:pStyle w:val="Compact"/>
        <w:numPr>
          <w:ilvl w:val="0"/>
          <w:numId w:val="1037"/>
        </w:numPr>
      </w:pPr>
      <w:r>
        <w:rPr>
          <w:b/>
          <w:bCs/>
        </w:rPr>
        <w:t xml:space="preserve">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w:t>
      </w:r>
      <w:r>
        <w:t xml:space="preserve">(AMI juhendajad, instituudi juhatus).</w:t>
      </w:r>
    </w:p>
    <w:p>
      <w:pPr>
        <w:pStyle w:val="Compact"/>
        <w:numPr>
          <w:ilvl w:val="0"/>
          <w:numId w:val="1037"/>
        </w:numPr>
      </w:pPr>
      <w:r>
        <w:rPr>
          <w:b/>
          <w:bCs/>
        </w:rPr>
        <w:t xml:space="preserve">Miks siin:</w:t>
      </w:r>
      <w:r>
        <w:t xml:space="preserve"> </w:t>
      </w:r>
      <w:r>
        <w:t xml:space="preserve">Montessori õpetab last</w:t>
      </w:r>
      <w:r>
        <w:t xml:space="preserve"> </w:t>
      </w:r>
      <w:r>
        <w:rPr>
          <w:b/>
          <w:bCs/>
        </w:rPr>
        <w:t xml:space="preserve">ise mõtlema</w:t>
      </w:r>
      <w:r>
        <w:t xml:space="preserve"> </w:t>
      </w:r>
      <w:r>
        <w:t xml:space="preserve">— mitte kuuletuma algoritmile. See on vastupanuvõime enne nutitelefoni.</w:t>
      </w:r>
      <w:r>
        <w:t xml:space="preserve"> </w:t>
      </w:r>
      <w:r>
        <w:rPr>
          <w:b/>
          <w:bCs/>
        </w:rPr>
        <w:t xml:space="preserve">Beebi eas</w:t>
      </w:r>
      <w:r>
        <w:t xml:space="preserve"> </w:t>
      </w:r>
      <w:r>
        <w:t xml:space="preserve">(0–3): austus algusest —</w:t>
      </w:r>
      <w:r>
        <w:t xml:space="preserve"> </w:t>
      </w:r>
      <w:r>
        <w:rPr>
          <w:i/>
          <w:iCs/>
        </w:rPr>
        <w:t xml:space="preserve">austus = armastus</w:t>
      </w:r>
      <w:r>
        <w:t xml:space="preserve">, stressivaba vanemlus (</w:t>
      </w:r>
      <w:r>
        <w:rPr>
          <w:b/>
          <w:bCs/>
        </w:rPr>
        <w:t xml:space="preserve">Lisa W</w:t>
      </w:r>
      <w:r>
        <w:t xml:space="preserve">). Kattub operatsiooni põhireegliga: terve, normaalne inimene algusest. Täielik nimekiri ja piirkondlikud MTÜ-d:</w:t>
      </w:r>
      <w:r>
        <w:t xml:space="preserve"> </w:t>
      </w:r>
      <w:r>
        <w:rPr>
          <w:b/>
          <w:bCs/>
        </w:rPr>
        <w:t xml:space="preserve">Lisa J §5</w:t>
      </w:r>
      <w:r>
        <w:t xml:space="preserve">.</w:t>
      </w:r>
    </w:p>
    <w:p>
      <w:pPr>
        <w:pStyle w:val="Compact"/>
        <w:numPr>
          <w:ilvl w:val="0"/>
          <w:numId w:val="1037"/>
        </w:numPr>
      </w:pPr>
      <w:r>
        <w:rPr>
          <w:b/>
          <w:bCs/>
        </w:rPr>
        <w:t xml:space="preserve">Kontakt:</w:t>
      </w:r>
      <w:r>
        <w:t xml:space="preserve"> </w:t>
      </w:r>
      <w:r>
        <w:t xml:space="preserve">info@mariamontessori.ee ·</w:t>
      </w:r>
      <w:r>
        <w:t xml:space="preserve"> </w:t>
      </w:r>
      <w:hyperlink r:id="rId221">
        <w:r>
          <w:rPr>
            <w:rStyle w:val="Hyperlink"/>
          </w:rPr>
          <w:t xml:space="preserve">montessorieesti.ee/montessori-haridusasutused-eestis</w:t>
        </w:r>
      </w:hyperlink>
    </w:p>
    <w:bookmarkEnd w:id="222"/>
    <w:bookmarkStart w:id="225" w:name="võrgustiku-toetajad-taktikaline-tase"/>
    <w:p>
      <w:pPr>
        <w:pStyle w:val="Heading4"/>
      </w:pPr>
      <w:r>
        <w:rPr>
          <w:rStyle w:val="SectionNumber"/>
        </w:rPr>
        <w:t xml:space="preserve">2.10.2.48</w:t>
      </w:r>
      <w:r>
        <w:tab/>
      </w:r>
      <w:r>
        <w:t xml:space="preserve">Võrgustiku toetajad (taktikaline tase)</w:t>
      </w:r>
    </w:p>
    <w:p>
      <w:pPr>
        <w:pStyle w:val="Compact"/>
        <w:numPr>
          <w:ilvl w:val="0"/>
          <w:numId w:val="1038"/>
        </w:numPr>
      </w:pPr>
      <w:r>
        <w:rPr>
          <w:b/>
          <w:bCs/>
        </w:rPr>
        <w:t xml:space="preserve">Tegusad ettevõtjad (hajutatud võrgustik)</w:t>
      </w:r>
      <w:r>
        <w:t xml:space="preserve"> </w:t>
      </w:r>
      <w:r>
        <w:t xml:space="preserve">— Martin Plaser, Nils Ratt, Priit Uuemaa, Sverre Puustusmaa, Marko Kaseleht, Kaido Raudvere; tegutsevad sõltumatult, ilma tsentraalse käsuta — igaüks oma piirkonnas ja valdkonnas.</w:t>
      </w:r>
    </w:p>
    <w:p>
      <w:pPr>
        <w:pStyle w:val="Compact"/>
        <w:numPr>
          <w:ilvl w:val="0"/>
          <w:numId w:val="1038"/>
        </w:numPr>
      </w:pPr>
      <w:r>
        <w:rPr>
          <w:b/>
          <w:bCs/>
        </w:rPr>
        <w:t xml:space="preserve">Robert Käsper</w:t>
      </w:r>
      <w:r>
        <w:t xml:space="preserve"> </w:t>
      </w:r>
      <w:r>
        <w:t xml:space="preserve">— tegutseb</w:t>
      </w:r>
      <w:r>
        <w:t xml:space="preserve"> </w:t>
      </w:r>
      <w:r>
        <w:rPr>
          <w:b/>
          <w:bCs/>
        </w:rPr>
        <w:t xml:space="preserve">hajutatult omal maastikul</w:t>
      </w:r>
      <w:r>
        <w:t xml:space="preserve">: meedik (18D), veteran, Delfi „Eriväelase jutud”; kaitse ja meditsiin.</w:t>
      </w:r>
    </w:p>
    <w:p>
      <w:pPr>
        <w:pStyle w:val="Compact"/>
        <w:numPr>
          <w:ilvl w:val="0"/>
          <w:numId w:val="1038"/>
        </w:numPr>
      </w:pPr>
      <w:r>
        <w:rPr>
          <w:b/>
          <w:bCs/>
        </w:rPr>
        <w:t xml:space="preserve">Margus Lõoke</w:t>
      </w:r>
      <w:r>
        <w:t xml:space="preserve"> </w:t>
      </w:r>
      <w:r>
        <w:t xml:space="preserve">— Kaitseväe mustri tunnistaja; jagas Reneelega tähelepanekut ATH-diagnostika mustrist KV personalis (isiklik vaatlus, mitte ametlik statistika).</w:t>
      </w:r>
    </w:p>
    <w:p>
      <w:pPr>
        <w:pStyle w:val="Compact"/>
        <w:numPr>
          <w:ilvl w:val="0"/>
          <w:numId w:val="1038"/>
        </w:numPr>
      </w:pPr>
      <w:r>
        <w:rPr>
          <w:b/>
          <w:bCs/>
        </w:rPr>
        <w:t xml:space="preserve">Peep Vain</w:t>
      </w:r>
      <w:r>
        <w:t xml:space="preserve"> </w:t>
      </w:r>
      <w:r>
        <w:t xml:space="preserve">— koolitaja ja kõneleja (Vain &amp; Partners); juhtimine, motivatsioon ja enesemääramine.</w:t>
      </w:r>
    </w:p>
    <w:p>
      <w:pPr>
        <w:pStyle w:val="Compact"/>
        <w:numPr>
          <w:ilvl w:val="0"/>
          <w:numId w:val="1038"/>
        </w:numPr>
      </w:pPr>
      <w:r>
        <w:rPr>
          <w:b/>
          <w:bCs/>
        </w:rPr>
        <w:t xml:space="preserve">Alar Ojastu</w:t>
      </w:r>
      <w:r>
        <w:t xml:space="preserve"> </w:t>
      </w:r>
      <w:r>
        <w:t xml:space="preserve">— juhtide ja meeskondade koolitaja (Eesti parim koolitaja 2018); autor</w:t>
      </w:r>
      <w:r>
        <w:t xml:space="preserve"> </w:t>
      </w:r>
      <w:r>
        <w:rPr>
          <w:i/>
          <w:iCs/>
        </w:rPr>
        <w:t xml:space="preserve">Ratsionaalne emotsionaalsus</w:t>
      </w:r>
      <w:r>
        <w:t xml:space="preserve"> </w:t>
      </w:r>
      <w:r>
        <w:t xml:space="preserve">— emotsioonide ja inimlikkuse silmaringi avaja.</w:t>
      </w:r>
    </w:p>
    <w:p>
      <w:pPr>
        <w:pStyle w:val="Compact"/>
        <w:numPr>
          <w:ilvl w:val="0"/>
          <w:numId w:val="1038"/>
        </w:numPr>
      </w:pPr>
      <w:r>
        <w:rPr>
          <w:b/>
          <w:bCs/>
        </w:rPr>
        <w:t xml:space="preserve">Tiit Trofimov</w:t>
      </w:r>
      <w:r>
        <w:t xml:space="preserve"> </w:t>
      </w:r>
      <w:r>
        <w:t xml:space="preserve">— enesearengu teejuht (tiittrofimov.ee); emotsioonide töö, meeste ringid, meditatsioon; autor</w:t>
      </w:r>
      <w:r>
        <w:t xml:space="preserve"> </w:t>
      </w:r>
      <w:r>
        <w:rPr>
          <w:i/>
          <w:iCs/>
        </w:rPr>
        <w:t xml:space="preserve">Lõpp on algus</w:t>
      </w:r>
      <w:r>
        <w:t xml:space="preserve">; taastumine pärast 2009. aasta kriisi.</w:t>
      </w:r>
    </w:p>
    <w:p>
      <w:pPr>
        <w:pStyle w:val="Compact"/>
        <w:numPr>
          <w:ilvl w:val="0"/>
          <w:numId w:val="1038"/>
        </w:numPr>
      </w:pPr>
      <w:r>
        <w:rPr>
          <w:b/>
          <w:bCs/>
        </w:rPr>
        <w:t xml:space="preserve">Epp Kärsin</w:t>
      </w:r>
      <w:r>
        <w:t xml:space="preserve"> </w:t>
      </w:r>
      <w:r>
        <w:t xml:space="preserve">— teadlik intiimsus ja seksuaalharidus (eppkarsin.com); paarid, noored, häbist tabude murdmine; Amare Luna OÜ.</w:t>
      </w:r>
    </w:p>
    <w:p>
      <w:pPr>
        <w:pStyle w:val="Compact"/>
        <w:numPr>
          <w:ilvl w:val="0"/>
          <w:numId w:val="1038"/>
        </w:numPr>
      </w:pPr>
      <w:r>
        <w:rPr>
          <w:b/>
          <w:bCs/>
        </w:rPr>
        <w:t xml:space="preserve">Kaia Kapsta-Forrester</w:t>
      </w:r>
      <w:r>
        <w:t xml:space="preserve"> </w:t>
      </w:r>
      <w:r>
        <w:t xml:space="preserve">— pere- ja paariteraapia (kaiakapsta.com); IMAGO, PREP, raseduskriisi nõustamine; Väärtustades Elu SA.</w:t>
      </w:r>
    </w:p>
    <w:p>
      <w:pPr>
        <w:pStyle w:val="Compact"/>
        <w:numPr>
          <w:ilvl w:val="0"/>
          <w:numId w:val="1038"/>
        </w:numPr>
      </w:pPr>
      <w:r>
        <w:rPr>
          <w:b/>
          <w:bCs/>
        </w:rPr>
        <w:t xml:space="preserve">Kert Grünberg</w:t>
      </w:r>
      <w:r>
        <w:t xml:space="preserve"> </w:t>
      </w:r>
      <w:r>
        <w:t xml:space="preserve">— trauma ja hingamine (hingamistuba.ee); holistiline regressioon, TRE, kaassõltuvus; taastumine.</w:t>
      </w:r>
    </w:p>
    <w:p>
      <w:pPr>
        <w:pStyle w:val="Compact"/>
        <w:numPr>
          <w:ilvl w:val="0"/>
          <w:numId w:val="1038"/>
        </w:numPr>
      </w:pPr>
      <w:r>
        <w:rPr>
          <w:b/>
          <w:bCs/>
        </w:rPr>
        <w:t xml:space="preserve">Jure Biechonski</w:t>
      </w:r>
      <w:r>
        <w:t xml:space="preserve"> </w:t>
      </w:r>
      <w:r>
        <w:t xml:space="preserve">— transpersonaalne psühhhoteraapia (teadlikmina.ee); THA, hüpnoteraapia, psühhosomaatika.</w:t>
      </w:r>
    </w:p>
    <w:p>
      <w:pPr>
        <w:pStyle w:val="Compact"/>
        <w:numPr>
          <w:ilvl w:val="0"/>
          <w:numId w:val="1038"/>
        </w:numPr>
      </w:pPr>
      <w:r>
        <w:rPr>
          <w:b/>
          <w:bCs/>
        </w:rPr>
        <w:t xml:space="preserve">Andres Põhjala</w:t>
      </w:r>
      <w:r>
        <w:t xml:space="preserve"> </w:t>
      </w:r>
      <w:r>
        <w:t xml:space="preserve">— judo ja noored (do.ee); Spordiklubi Do, Tartu; füüsiline distsipliin ja kogukond.</w:t>
      </w:r>
    </w:p>
    <w:p>
      <w:pPr>
        <w:pStyle w:val="Compact"/>
        <w:numPr>
          <w:ilvl w:val="0"/>
          <w:numId w:val="1038"/>
        </w:numPr>
      </w:pPr>
      <w:r>
        <w:rPr>
          <w:b/>
          <w:bCs/>
        </w:rPr>
        <w:t xml:space="preserve">Eesti Montessori võrgustik</w:t>
      </w:r>
      <w:r>
        <w:t xml:space="preserve"> </w:t>
      </w:r>
      <w:r>
        <w:t xml:space="preserve">— vt ülal</w:t>
      </w:r>
      <w:r>
        <w:t xml:space="preserve"> </w:t>
      </w:r>
      <w:r>
        <w:rPr>
          <w:b/>
          <w:bCs/>
        </w:rPr>
        <w:t xml:space="preserve">Lisa J §5</w:t>
      </w:r>
      <w:r>
        <w:t xml:space="preserve">; AMI juhendajad Ruth Maria Roosi-Ott, Kerli-Kristi Allikvee.</w:t>
      </w:r>
    </w:p>
    <w:p>
      <w:pPr>
        <w:pStyle w:val="Compact"/>
        <w:numPr>
          <w:ilvl w:val="0"/>
          <w:numId w:val="1038"/>
        </w:numPr>
      </w:pPr>
      <w:r>
        <w:rPr>
          <w:b/>
          <w:bCs/>
        </w:rPr>
        <w:t xml:space="preserve">MTÜ Perekoolitusühing Sina ja Mina</w:t>
      </w:r>
      <w:r>
        <w:t xml:space="preserve"> </w:t>
      </w:r>
      <w:r>
        <w:t xml:space="preserve">— Gordoni perekooli suhtlustreeningud lapsevanematele (TAI hinnang: VÄGA HEA).</w:t>
      </w:r>
    </w:p>
    <w:p>
      <w:pPr>
        <w:pStyle w:val="Compact"/>
        <w:numPr>
          <w:ilvl w:val="0"/>
          <w:numId w:val="1038"/>
        </w:numPr>
      </w:pPr>
      <w:r>
        <w:rPr>
          <w:b/>
          <w:bCs/>
        </w:rPr>
        <w:t xml:space="preserve">Tallinna Perekeskus</w:t>
      </w:r>
      <w:r>
        <w:t xml:space="preserve"> </w:t>
      </w:r>
      <w:r>
        <w:t xml:space="preserve">— programm „Imelised aastad” (3–8-aastaste vanematele); tõenduspõhine vanemlusabi.</w:t>
      </w:r>
    </w:p>
    <w:p>
      <w:pPr>
        <w:pStyle w:val="Compact"/>
        <w:numPr>
          <w:ilvl w:val="0"/>
          <w:numId w:val="1038"/>
        </w:numPr>
      </w:pPr>
      <w:r>
        <w:rPr>
          <w:b/>
          <w:bCs/>
        </w:rPr>
        <w:t xml:space="preserve">PAPSID.EE</w:t>
      </w:r>
      <w:r>
        <w:t xml:space="preserve"> </w:t>
      </w:r>
      <w:r>
        <w:t xml:space="preserve">— Illimar Pilt ja Kristo Tuurmann; missioon: rohkem õnnelikke lapsi, vähem lahutatud peresid;</w:t>
      </w:r>
      <w:r>
        <w:t xml:space="preserve"> </w:t>
      </w:r>
      <w:r>
        <w:rPr>
          <w:b/>
          <w:bCs/>
        </w:rPr>
        <w:t xml:space="preserve">Papside laager</w:t>
      </w:r>
      <w:r>
        <w:t xml:space="preserve"> </w:t>
      </w:r>
      <w:r>
        <w:t xml:space="preserve">(3-päevane isade kogemuslaager,</w:t>
      </w:r>
      <w:r>
        <w:t xml:space="preserve"> </w:t>
      </w:r>
      <w:hyperlink r:id="rId223">
        <w:r>
          <w:rPr>
            <w:rStyle w:val="Hyperlink"/>
          </w:rPr>
          <w:t xml:space="preserve">papsid.ee/papside-laager</w:t>
        </w:r>
      </w:hyperlink>
      <w:r>
        <w:t xml:space="preserve">); tugevate ja kohalolevate isade kasvatamine.</w:t>
      </w:r>
    </w:p>
    <w:p>
      <w:pPr>
        <w:pStyle w:val="Compact"/>
        <w:numPr>
          <w:ilvl w:val="0"/>
          <w:numId w:val="1038"/>
        </w:numPr>
      </w:pPr>
      <w:r>
        <w:rPr>
          <w:b/>
          <w:bCs/>
        </w:rPr>
        <w:t xml:space="preserve">Starfish Academy</w:t>
      </w:r>
      <w:r>
        <w:t xml:space="preserve"> </w:t>
      </w:r>
      <w:r>
        <w:t xml:space="preserve">— Vallo Arumäe; finantskirjaoskus ja investeerimine (</w:t>
      </w:r>
      <w:hyperlink r:id="rId86">
        <w:r>
          <w:rPr>
            <w:rStyle w:val="Hyperlink"/>
          </w:rPr>
          <w:t xml:space="preserve">starfish.academy</w:t>
        </w:r>
      </w:hyperlink>
      <w:r>
        <w:t xml:space="preserve">).</w:t>
      </w:r>
    </w:p>
    <w:p>
      <w:pPr>
        <w:pStyle w:val="Compact"/>
        <w:numPr>
          <w:ilvl w:val="0"/>
          <w:numId w:val="1038"/>
        </w:numPr>
      </w:pPr>
      <w:r>
        <w:rPr>
          <w:b/>
          <w:bCs/>
        </w:rPr>
        <w:t xml:space="preserve">BMI Executive Institute</w:t>
      </w:r>
      <w:r>
        <w:t xml:space="preserve"> </w:t>
      </w:r>
      <w:r>
        <w:t xml:space="preserve">— rahvusvaheline juhtide kõrgharidus Baltikumis/Saksamaa partnerlusega (</w:t>
      </w:r>
      <w:hyperlink r:id="rId89">
        <w:r>
          <w:rPr>
            <w:rStyle w:val="Hyperlink"/>
          </w:rPr>
          <w:t xml:space="preserve">bmiinstitute.com</w:t>
        </w:r>
      </w:hyperlink>
      <w:r>
        <w:t xml:space="preserve">).</w:t>
      </w:r>
    </w:p>
    <w:p>
      <w:pPr>
        <w:pStyle w:val="Compact"/>
        <w:numPr>
          <w:ilvl w:val="0"/>
          <w:numId w:val="1038"/>
        </w:numPr>
      </w:pPr>
      <w:r>
        <w:rPr>
          <w:b/>
          <w:bCs/>
        </w:rPr>
        <w:t xml:space="preserve">BNI Eesti</w:t>
      </w:r>
      <w:r>
        <w:t xml:space="preserve"> </w:t>
      </w:r>
      <w:r>
        <w:t xml:space="preserve">— maailma suurim ärireferaalide võrgustik; Tallinnas BNI North Star ja BNI One (</w:t>
      </w:r>
      <w:hyperlink r:id="rId91">
        <w:r>
          <w:rPr>
            <w:rStyle w:val="Hyperlink"/>
          </w:rPr>
          <w:t xml:space="preserve">bni.ee</w:t>
        </w:r>
      </w:hyperlink>
      <w:r>
        <w:t xml:space="preserve">).</w:t>
      </w:r>
    </w:p>
    <w:p>
      <w:pPr>
        <w:pStyle w:val="Compact"/>
        <w:numPr>
          <w:ilvl w:val="0"/>
          <w:numId w:val="1038"/>
        </w:numPr>
      </w:pPr>
      <w:r>
        <w:rPr>
          <w:b/>
          <w:bCs/>
        </w:rPr>
        <w:t xml:space="preserve">Kerdu Lenear</w:t>
      </w:r>
      <w:r>
        <w:t xml:space="preserve"> </w:t>
      </w:r>
      <w:r>
        <w:t xml:space="preserve">— Mindset Fitness; mõtteviisi koolitused, BNI North Star Tallinn president (</w:t>
      </w:r>
      <w:hyperlink r:id="rId98">
        <w:r>
          <w:rPr>
            <w:rStyle w:val="Hyperlink"/>
          </w:rPr>
          <w:t xml:space="preserve">mindsetfitness.ee</w:t>
        </w:r>
      </w:hyperlink>
      <w:r>
        <w:t xml:space="preserve">).</w:t>
      </w:r>
    </w:p>
    <w:p>
      <w:pPr>
        <w:pStyle w:val="Compact"/>
        <w:numPr>
          <w:ilvl w:val="0"/>
          <w:numId w:val="1038"/>
        </w:numPr>
      </w:pPr>
      <w:r>
        <w:rPr>
          <w:b/>
          <w:bCs/>
        </w:rPr>
        <w:t xml:space="preserve">Julian Maier</w:t>
      </w:r>
      <w:r>
        <w:t xml:space="preserve"> </w:t>
      </w:r>
      <w:r>
        <w:t xml:space="preserve">— URBN TIGER (Saksamaa); breathwork ja vaimne fitness, e-Residency Eesti (</w:t>
      </w:r>
      <w:hyperlink r:id="rId103">
        <w:r>
          <w:rPr>
            <w:rStyle w:val="Hyperlink"/>
          </w:rPr>
          <w:t xml:space="preserve">urbntiger.com</w:t>
        </w:r>
      </w:hyperlink>
      <w:r>
        <w:t xml:space="preserve">).</w:t>
      </w:r>
    </w:p>
    <w:p>
      <w:pPr>
        <w:pStyle w:val="Compact"/>
        <w:numPr>
          <w:ilvl w:val="0"/>
          <w:numId w:val="1038"/>
        </w:numPr>
      </w:pPr>
      <w:r>
        <w:rPr>
          <w:b/>
          <w:bCs/>
        </w:rPr>
        <w:t xml:space="preserve">Äripäev</w:t>
      </w:r>
      <w:r>
        <w:t xml:space="preserve"> </w:t>
      </w:r>
      <w:r>
        <w:t xml:space="preserve">— Investor Toomas, investeerimisraadio, Aasta investor, Parim juht (</w:t>
      </w:r>
      <w:hyperlink r:id="rId106">
        <w:r>
          <w:rPr>
            <w:rStyle w:val="Hyperlink"/>
          </w:rPr>
          <w:t xml:space="preserve">aripaev.ee/raadio</w:t>
        </w:r>
      </w:hyperlink>
      <w:r>
        <w:t xml:space="preserve">).</w:t>
      </w:r>
    </w:p>
    <w:p>
      <w:pPr>
        <w:pStyle w:val="Compact"/>
        <w:numPr>
          <w:ilvl w:val="0"/>
          <w:numId w:val="1038"/>
        </w:numPr>
      </w:pPr>
      <w:r>
        <w:rPr>
          <w:b/>
          <w:bCs/>
        </w:rPr>
        <w:t xml:space="preserve">Rahakratt</w:t>
      </w:r>
      <w:r>
        <w:t xml:space="preserve"> </w:t>
      </w:r>
      <w:r>
        <w:t xml:space="preserve">— rahablogi, finantsvabadus (</w:t>
      </w:r>
      <w:hyperlink r:id="rId110">
        <w:r>
          <w:rPr>
            <w:rStyle w:val="Hyperlink"/>
          </w:rPr>
          <w:t xml:space="preserve">rahakratt.rahajutud.ee</w:t>
        </w:r>
      </w:hyperlink>
      <w:r>
        <w:t xml:space="preserve">).</w:t>
      </w:r>
    </w:p>
    <w:p>
      <w:pPr>
        <w:pStyle w:val="Compact"/>
        <w:numPr>
          <w:ilvl w:val="0"/>
          <w:numId w:val="1038"/>
        </w:numPr>
      </w:pPr>
      <w:r>
        <w:rPr>
          <w:b/>
          <w:bCs/>
        </w:rPr>
        <w:t xml:space="preserve">Kristjan Liivamägi</w:t>
      </w:r>
      <w:r>
        <w:t xml:space="preserve"> </w:t>
      </w:r>
      <w:r>
        <w:t xml:space="preserve">— Aasta investor 2022, TalTech, rahatarkuse saadik (</w:t>
      </w:r>
      <w:hyperlink r:id="rId113">
        <w:r>
          <w:rPr>
            <w:rStyle w:val="Hyperlink"/>
          </w:rPr>
          <w:t xml:space="preserve">rahaedu.ee</w:t>
        </w:r>
      </w:hyperlink>
      <w:r>
        <w:t xml:space="preserve">).</w:t>
      </w:r>
    </w:p>
    <w:p>
      <w:pPr>
        <w:pStyle w:val="Compact"/>
        <w:numPr>
          <w:ilvl w:val="0"/>
          <w:numId w:val="1038"/>
        </w:numPr>
      </w:pPr>
      <w:r>
        <w:rPr>
          <w:b/>
          <w:bCs/>
        </w:rPr>
        <w:t xml:space="preserve">Marko Oolo</w:t>
      </w:r>
      <w:r>
        <w:t xml:space="preserve"> </w:t>
      </w:r>
      <w:r>
        <w:t xml:space="preserve">— Aasta investor 2024, Exceli investeerimistööriistad (</w:t>
      </w:r>
      <w:hyperlink r:id="rId115">
        <w:r>
          <w:rPr>
            <w:rStyle w:val="Hyperlink"/>
          </w:rPr>
          <w:t xml:space="preserve">oolomarko.ee</w:t>
        </w:r>
      </w:hyperlink>
      <w:r>
        <w:t xml:space="preserve">).</w:t>
      </w:r>
    </w:p>
    <w:p>
      <w:pPr>
        <w:pStyle w:val="Compact"/>
        <w:numPr>
          <w:ilvl w:val="0"/>
          <w:numId w:val="1038"/>
        </w:numPr>
      </w:pPr>
      <w:r>
        <w:rPr>
          <w:b/>
          <w:bCs/>
        </w:rPr>
        <w:t xml:space="preserve">Katri Teller</w:t>
      </w:r>
      <w:r>
        <w:t xml:space="preserve"> </w:t>
      </w:r>
      <w:r>
        <w:t xml:space="preserve">— Blondcast, Aasta investor 2023 (</w:t>
      </w:r>
      <w:hyperlink r:id="rId224">
        <w:r>
          <w:rPr>
            <w:rStyle w:val="Hyperlink"/>
          </w:rPr>
          <w:t xml:space="preserve">tasku.delfi.ee</w:t>
        </w:r>
      </w:hyperlink>
      <w:r>
        <w:t xml:space="preserve">).</w:t>
      </w:r>
    </w:p>
    <w:p>
      <w:pPr>
        <w:pStyle w:val="Compact"/>
        <w:numPr>
          <w:ilvl w:val="0"/>
          <w:numId w:val="1038"/>
        </w:numPr>
      </w:pPr>
      <w:r>
        <w:rPr>
          <w:b/>
          <w:bCs/>
        </w:rPr>
        <w:t xml:space="preserve">Üksus Aluste_kool (SOK)</w:t>
      </w:r>
      <w:r>
        <w:t xml:space="preserve"> </w:t>
      </w:r>
      <w:r>
        <w:t xml:space="preserve">— demomehed; SOK läbinud tunnevad ennast ise ära (vt</w:t>
      </w:r>
      <w:r>
        <w:t xml:space="preserve"> </w:t>
      </w:r>
      <w:r>
        <w:rPr>
          <w:b/>
          <w:bCs/>
        </w:rPr>
        <w:t xml:space="preserve">Lisa N</w:t>
      </w:r>
      <w:r>
        <w:t xml:space="preserve">).</w:t>
      </w:r>
    </w:p>
    <w:p>
      <w:pPr>
        <w:pStyle w:val="Compact"/>
        <w:numPr>
          <w:ilvl w:val="0"/>
          <w:numId w:val="1038"/>
        </w:numPr>
      </w:pPr>
      <w:r>
        <w:rPr>
          <w:b/>
          <w:bCs/>
        </w:rPr>
        <w:t xml:space="preserve">Kõik Eesti kodanikud</w:t>
      </w:r>
      <w:r>
        <w:t xml:space="preserve"> </w:t>
      </w:r>
      <w:r>
        <w:t xml:space="preserve">— operatsiooni lõplik sihtrühm ja põhijõud.</w:t>
      </w:r>
    </w:p>
    <w:p>
      <w:r>
        <w:pict>
          <v:rect style="width:0;height:1.5pt" o:hralign="center" o:hrstd="t" o:hr="t"/>
        </w:pict>
      </w:r>
    </w:p>
    <w:bookmarkEnd w:id="225"/>
    <w:bookmarkEnd w:id="226"/>
    <w:bookmarkEnd w:id="227"/>
    <w:bookmarkStart w:id="228" w:name="ülesande-ala-piirid"/>
    <w:p>
      <w:pPr>
        <w:pStyle w:val="Heading2"/>
      </w:pPr>
      <w:r>
        <w:rPr>
          <w:rStyle w:val="SectionNumber"/>
        </w:rPr>
        <w:t xml:space="preserve">2.11</w:t>
      </w:r>
      <w:r>
        <w:tab/>
      </w:r>
      <w:r>
        <w:t xml:space="preserve">ÜLESANDE ALA PIIRID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Oma asukoht</w:t>
            </w:r>
          </w:p>
        </w:tc>
        <w:tc>
          <w:tcPr/>
          <w:p>
            <w:pPr>
              <w:pStyle w:val="Compact"/>
            </w:pPr>
            <w:r>
              <w:t xml:space="preserve">Eesti Vabariik — igas maakonnas, igas kodus, igas koolis</w:t>
            </w:r>
          </w:p>
        </w:tc>
      </w:tr>
      <w:tr>
        <w:tc>
          <w:tcPr/>
          <w:p>
            <w:pPr>
              <w:pStyle w:val="Compact"/>
            </w:pPr>
            <w:r>
              <w:rPr>
                <w:b/>
                <w:bCs/>
              </w:rPr>
              <w:t xml:space="preserve">Ülesande asukoht</w:t>
            </w:r>
          </w:p>
        </w:tc>
        <w:tc>
          <w:tcPr/>
          <w:p>
            <w:pPr>
              <w:pStyle w:val="Compact"/>
            </w:pPr>
            <w:r>
              <w:t xml:space="preserve">Info- ja sotsiaalmeediakeskkond; perekond; kogukond; töökoht</w:t>
            </w:r>
          </w:p>
        </w:tc>
      </w:tr>
      <w:tr>
        <w:tc>
          <w:tcPr/>
          <w:p>
            <w:pPr>
              <w:pStyle w:val="Compact"/>
            </w:pPr>
            <w:r>
              <w:rPr>
                <w:b/>
                <w:bCs/>
              </w:rPr>
              <w:t xml:space="preserve">Tegutsemisala</w:t>
            </w:r>
          </w:p>
        </w:tc>
        <w:tc>
          <w:tcPr/>
          <w:p>
            <w:pPr>
              <w:pStyle w:val="Compact"/>
            </w:pPr>
            <w:r>
              <w:t xml:space="preserve">Eesti keele- ja kultuuriruum; digitaalsed platvormid, kus Eesti inimesed veedavad aega</w:t>
            </w:r>
          </w:p>
        </w:tc>
      </w:tr>
      <w:tr>
        <w:tc>
          <w:tcPr/>
          <w:p>
            <w:pPr>
              <w:pStyle w:val="Compact"/>
            </w:pPr>
            <w:r>
              <w:rPr>
                <w:b/>
                <w:bCs/>
              </w:rPr>
              <w:t xml:space="preserve">Põhjasuund</w:t>
            </w:r>
          </w:p>
        </w:tc>
        <w:tc>
          <w:tcPr/>
          <w:p>
            <w:pPr>
              <w:pStyle w:val="Compact"/>
            </w:pPr>
            <w:r>
              <w:t xml:space="preserve">Tõde, vastutus, perekond, kogukond</w:t>
            </w:r>
          </w:p>
        </w:tc>
      </w:tr>
      <w:tr>
        <w:tc>
          <w:tcPr/>
          <w:p>
            <w:pPr>
              <w:pStyle w:val="Compact"/>
            </w:pPr>
            <w:r>
              <w:rPr>
                <w:b/>
                <w:bCs/>
              </w:rPr>
              <w:t xml:space="preserve">Piirangud</w:t>
            </w:r>
          </w:p>
        </w:tc>
        <w:tc>
          <w:tcPr/>
          <w:p>
            <w:pPr>
              <w:pStyle w:val="Compact"/>
            </w:pPr>
            <w:r>
              <w:t xml:space="preserve">Ei tegutse vaenlase meetoditega (häire, vihkamine, laim). Ei ründa tsiviile. Ei kasuta riigi ametlikke kanaleid ilma kooskõlastuseta.</w:t>
            </w:r>
          </w:p>
        </w:tc>
      </w:tr>
      <w:tr>
        <w:tc>
          <w:tcPr/>
          <w:p>
            <w:pPr>
              <w:pStyle w:val="Compact"/>
            </w:pPr>
            <w:r>
              <w:rPr>
                <w:b/>
                <w:bCs/>
              </w:rPr>
              <w:t xml:space="preserve">Naaberüksused</w:t>
            </w:r>
          </w:p>
        </w:tc>
        <w:tc>
          <w:tcPr/>
          <w:p>
            <w:pPr>
              <w:pStyle w:val="Compact"/>
            </w:pPr>
            <w:r>
              <w:t xml:space="preserve">Kaitsevägi (ametlik infosõja tõrje), Kaitsepolitseiamet, Politsei- ja Piirivalveamet, vabaühendused, kirikud, koolid</w:t>
            </w:r>
          </w:p>
        </w:tc>
      </w:tr>
    </w:tbl>
    <w:p>
      <w:r>
        <w:pict>
          <v:rect style="width:0;height:1.5pt" o:hralign="center" o:hrstd="t" o:hr="t"/>
        </w:pict>
      </w:r>
    </w:p>
    <w:bookmarkEnd w:id="228"/>
    <w:bookmarkStart w:id="231" w:name="ilm-valgus-ja-maastik-infokeskkond"/>
    <w:p>
      <w:pPr>
        <w:pStyle w:val="Heading2"/>
      </w:pPr>
      <w:r>
        <w:rPr>
          <w:rStyle w:val="SectionNumber"/>
        </w:rPr>
        <w:t xml:space="preserve">2.12</w:t>
      </w:r>
      <w:r>
        <w:tab/>
      </w:r>
      <w:r>
        <w:t xml:space="preserve">ILM, VALGUS JA MAASTIK (INFOKESKKOND)</w:t>
      </w:r>
    </w:p>
    <w:bookmarkStart w:id="229" w:name="infoilm-ja-valgus"/>
    <w:p>
      <w:pPr>
        <w:pStyle w:val="Heading3"/>
      </w:pPr>
      <w:r>
        <w:rPr>
          <w:rStyle w:val="SectionNumber"/>
        </w:rPr>
        <w:t xml:space="preserve">2.12.1</w:t>
      </w:r>
      <w:r>
        <w:tab/>
      </w:r>
      <w:r>
        <w:t xml:space="preserve">1. Infoilm ja „valgus”</w:t>
      </w:r>
    </w:p>
    <w:p>
      <w:pPr>
        <w:pStyle w:val="Compact"/>
        <w:numPr>
          <w:ilvl w:val="0"/>
          <w:numId w:val="1039"/>
        </w:numPr>
      </w:pPr>
      <w:r>
        <w:rPr>
          <w:b/>
          <w:bCs/>
        </w:rPr>
        <w:t xml:space="preserve">Temperatuur:</w:t>
      </w:r>
      <w:r>
        <w:t xml:space="preserve"> </w:t>
      </w:r>
      <w:r>
        <w:t xml:space="preserve">Kõrge emotsionaalne polarisatsioon sotsiaalmeedias; madal kriitiline kontroll digikanalites.</w:t>
      </w:r>
    </w:p>
    <w:p>
      <w:pPr>
        <w:pStyle w:val="Compact"/>
        <w:numPr>
          <w:ilvl w:val="0"/>
          <w:numId w:val="1039"/>
        </w:numPr>
      </w:pPr>
      <w:r>
        <w:rPr>
          <w:b/>
          <w:bCs/>
        </w:rPr>
        <w:t xml:space="preserve">Tuul:</w:t>
      </w:r>
      <w:r>
        <w:t xml:space="preserve"> </w:t>
      </w:r>
      <w:r>
        <w:t xml:space="preserve">Algoritmilised tuuled — TikTok, YouTube, Telegram, Vene-keelsed kanalid.</w:t>
      </w:r>
    </w:p>
    <w:p>
      <w:pPr>
        <w:pStyle w:val="Compact"/>
        <w:numPr>
          <w:ilvl w:val="0"/>
          <w:numId w:val="1039"/>
        </w:numPr>
      </w:pPr>
      <w:r>
        <w:rPr>
          <w:b/>
          <w:bCs/>
        </w:rPr>
        <w:t xml:space="preserve">Sademed:</w:t>
      </w:r>
      <w:r>
        <w:t xml:space="preserve"> </w:t>
      </w:r>
      <w:r>
        <w:t xml:space="preserve">Desinformatsiooniküllane voog; igapäevased „šokeerivad” narratiivid.</w:t>
      </w:r>
    </w:p>
    <w:p>
      <w:pPr>
        <w:pStyle w:val="Compact"/>
        <w:numPr>
          <w:ilvl w:val="0"/>
          <w:numId w:val="1039"/>
        </w:numPr>
      </w:pPr>
      <w:r>
        <w:rPr>
          <w:b/>
          <w:bCs/>
        </w:rPr>
        <w:t xml:space="preserve">Valgustus:</w:t>
      </w:r>
      <w:r>
        <w:t xml:space="preserve"> </w:t>
      </w:r>
      <w:r>
        <w:t xml:space="preserve">Vastane tegutseb pimeduses (anonüümsed kontod, võltsitud uudised). Meie valgus on teadlikkus ja läbipaistvus.</w:t>
      </w:r>
    </w:p>
    <w:bookmarkEnd w:id="229"/>
    <w:bookmarkStart w:id="230" w:name="maastik-ühiskondlik"/>
    <w:p>
      <w:pPr>
        <w:pStyle w:val="Heading3"/>
      </w:pPr>
      <w:r>
        <w:rPr>
          <w:rStyle w:val="SectionNumber"/>
        </w:rPr>
        <w:t xml:space="preserve">2.12.2</w:t>
      </w:r>
      <w:r>
        <w:tab/>
      </w:r>
      <w:r>
        <w:t xml:space="preserve">2. Maastik (ühiskondlik)</w:t>
      </w:r>
    </w:p>
    <w:p>
      <w:pPr>
        <w:pStyle w:val="Compact"/>
        <w:numPr>
          <w:ilvl w:val="0"/>
          <w:numId w:val="1040"/>
        </w:numPr>
      </w:pPr>
      <w:r>
        <w:rPr>
          <w:b/>
          <w:bCs/>
        </w:rPr>
        <w:t xml:space="preserve">Üldine:</w:t>
      </w:r>
      <w:r>
        <w:t xml:space="preserve"> </w:t>
      </w:r>
      <w:r>
        <w:t xml:space="preserve">Tihe asustus (linnad) ja hajus elu (maapiirkonnad); tugev digitaalne ühenduvus.</w:t>
      </w:r>
    </w:p>
    <w:p>
      <w:pPr>
        <w:pStyle w:val="Compact"/>
        <w:numPr>
          <w:ilvl w:val="0"/>
          <w:numId w:val="1040"/>
        </w:numPr>
      </w:pPr>
      <w:r>
        <w:rPr>
          <w:b/>
          <w:bCs/>
        </w:rPr>
        <w:t xml:space="preserve">Vaatlusväli:</w:t>
      </w:r>
      <w:r>
        <w:t xml:space="preserve"> </w:t>
      </w:r>
      <w:r>
        <w:t xml:space="preserve">Sotsiaalmeedia voog — 50–500 m ekvivalent „nähtavuses” (postituse levik).</w:t>
      </w:r>
    </w:p>
    <w:p>
      <w:pPr>
        <w:pStyle w:val="Compact"/>
        <w:numPr>
          <w:ilvl w:val="0"/>
          <w:numId w:val="1040"/>
        </w:numPr>
      </w:pPr>
      <w:r>
        <w:rPr>
          <w:b/>
          <w:bCs/>
        </w:rPr>
        <w:t xml:space="preserve">Varjatus:</w:t>
      </w:r>
      <w:r>
        <w:t xml:space="preserve"> </w:t>
      </w:r>
      <w:r>
        <w:t xml:space="preserve">Vastane varjub algoritmide ja võõrkeelsete kanalite taha.</w:t>
      </w:r>
    </w:p>
    <w:p>
      <w:pPr>
        <w:pStyle w:val="Compact"/>
        <w:numPr>
          <w:ilvl w:val="0"/>
          <w:numId w:val="1040"/>
        </w:numPr>
      </w:pPr>
      <w:r>
        <w:rPr>
          <w:b/>
          <w:bCs/>
        </w:rPr>
        <w:t xml:space="preserve">Takistused:</w:t>
      </w:r>
      <w:r>
        <w:t xml:space="preserve"> </w:t>
      </w:r>
      <w:r>
        <w:t xml:space="preserve">Info üleküllus, väsimus, skeptitsism „järjekordse kampaania” suhtes.</w:t>
      </w:r>
    </w:p>
    <w:p>
      <w:pPr>
        <w:pStyle w:val="Compact"/>
        <w:numPr>
          <w:ilvl w:val="0"/>
          <w:numId w:val="1040"/>
        </w:numPr>
      </w:pPr>
      <w:r>
        <w:rPr>
          <w:b/>
          <w:bCs/>
        </w:rPr>
        <w:t xml:space="preserve">Võtmekohad:</w:t>
      </w:r>
      <w:r>
        <w:t xml:space="preserve"> </w:t>
      </w:r>
      <w:r>
        <w:t xml:space="preserve">Koolid, lasteaedade ümbrus, noorte platvormid, perede tugikeskused.</w:t>
      </w:r>
    </w:p>
    <w:p>
      <w:pPr>
        <w:pStyle w:val="Compact"/>
        <w:numPr>
          <w:ilvl w:val="0"/>
          <w:numId w:val="1040"/>
        </w:numPr>
      </w:pPr>
      <w:r>
        <w:rPr>
          <w:b/>
          <w:bCs/>
        </w:rPr>
        <w:t xml:space="preserve">Liikumisteed:</w:t>
      </w:r>
      <w:r>
        <w:t xml:space="preserve"> </w:t>
      </w:r>
      <w:r>
        <w:t xml:space="preserve">Facebook, Instagram, TikTok, YouTube, taskuhäälingud, kogukonna üritused, kirikud, spordiklubid.</w:t>
      </w:r>
    </w:p>
    <w:p>
      <w:pPr>
        <w:pStyle w:val="FirstParagraph"/>
      </w:pPr>
      <w:r>
        <w:rPr>
          <w:b/>
          <w:bCs/>
        </w:rPr>
        <w:t xml:space="preserve">Hinnang:</w:t>
      </w:r>
      <w:r>
        <w:t xml:space="preserve"> </w:t>
      </w:r>
      <w:r>
        <w:t xml:space="preserve">Vastasele sobib kaos ja hajutatus. Meile sobib selgus, järjepidevus ja isiklik eeskuju.</w:t>
      </w:r>
    </w:p>
    <w:p>
      <w:r>
        <w:pict>
          <v:rect style="width:0;height:1.5pt" o:hralign="center" o:hrstd="t" o:hr="t"/>
        </w:pict>
      </w:r>
    </w:p>
    <w:bookmarkEnd w:id="230"/>
    <w:bookmarkEnd w:id="231"/>
    <w:bookmarkEnd w:id="232"/>
    <w:bookmarkStart w:id="236" w:name="olukord"/>
    <w:p>
      <w:pPr>
        <w:pStyle w:val="Heading1"/>
      </w:pPr>
      <w:r>
        <w:rPr>
          <w:rStyle w:val="SectionNumber"/>
        </w:rPr>
        <w:t xml:space="preserve">3</w:t>
      </w:r>
      <w:r>
        <w:tab/>
      </w:r>
      <w:r>
        <w:t xml:space="preserve">1. OLUKORD</w:t>
      </w:r>
    </w:p>
    <w:bookmarkStart w:id="233" w:name="a.-vastane"/>
    <w:p>
      <w:pPr>
        <w:pStyle w:val="Heading2"/>
      </w:pPr>
      <w:r>
        <w:rPr>
          <w:rStyle w:val="SectionNumber"/>
        </w:rPr>
        <w:t xml:space="preserve">3.1</w:t>
      </w:r>
      <w:r>
        <w:tab/>
      </w:r>
      <w:r>
        <w:t xml:space="preserve">a. Vastane</w:t>
      </w:r>
    </w:p>
    <w:p>
      <w:pPr>
        <w:pStyle w:val="FirstParagraph"/>
      </w:pPr>
      <w:r>
        <w:rPr>
          <w:b/>
          <w:bCs/>
        </w:rPr>
        <w:t xml:space="preserve">Täiendus (mitme vektori mõjutus, faktikontroll):</w:t>
      </w:r>
      <w:r>
        <w:t xml:space="preserve"> </w:t>
      </w:r>
      <w:r>
        <w:rPr>
          <w:b/>
          <w:bCs/>
        </w:rPr>
        <w:t xml:space="preserve">Lisa AU</w:t>
      </w:r>
      <w:r>
        <w:t xml:space="preserve"> </w:t>
      </w:r>
      <w:r>
        <w:t xml:space="preserve">— riiklik infosõja (RU) + kommertsmõjutus (globaalsed platvormid).</w:t>
      </w:r>
      <w:r>
        <w:t xml:space="preserve"> </w:t>
      </w:r>
      <w:r>
        <w:rPr>
          <w:b/>
          <w:bCs/>
        </w:rPr>
        <w:t xml:space="preserve">Ei integreeri</w:t>
      </w:r>
      <w:r>
        <w:t xml:space="preserve"> </w:t>
      </w:r>
      <w:r>
        <w:t xml:space="preserve">kontrollimata etnilisi/religioosseid „tagatuba” väiteid.</w:t>
      </w:r>
    </w:p>
    <w:p>
      <w:pPr>
        <w:pStyle w:val="BodyText"/>
      </w:pPr>
      <w:r>
        <w:rPr>
          <w:b/>
          <w:bCs/>
        </w:rPr>
        <w:t xml:space="preserve">Vastase üksus (uuendatud):</w:t>
      </w:r>
      <w:r>
        <w:t xml:space="preserve"> </w:t>
      </w:r>
      <w:r>
        <w:t xml:space="preserve">Mitme vektori psühholoogiline mõjutus — mitte ainult üks riik.</w:t>
      </w:r>
    </w:p>
    <w:tbl>
      <w:tblPr>
        <w:tblStyle w:val="Table"/>
        <w:tblW w:type="pct" w:w="5000"/>
        <w:tblLayout w:type="fixed"/>
        <w:tblLook w:firstRow="1" w:lastRow="0" w:firstColumn="0" w:lastColumn="0" w:noHBand="0" w:noVBand="0" w:val="0020"/>
      </w:tblPr>
      <w:tblGrid>
        <w:gridCol w:w="1320"/>
        <w:gridCol w:w="990"/>
        <w:gridCol w:w="2805"/>
        <w:gridCol w:w="1485"/>
        <w:gridCol w:w="1320"/>
      </w:tblGrid>
      <w:tr>
        <w:trPr>
          <w:tblHeader w:val="on"/>
        </w:trPr>
        <w:tc>
          <w:tcPr/>
          <w:p>
            <w:pPr>
              <w:pStyle w:val="Compact"/>
            </w:pPr>
            <w:r>
              <w:t xml:space="preserve">Vektor</w:t>
            </w:r>
          </w:p>
        </w:tc>
        <w:tc>
          <w:tcPr/>
          <w:p>
            <w:pPr>
              <w:pStyle w:val="Compact"/>
            </w:pPr>
            <w:r>
              <w:t xml:space="preserve">Tüüp</w:t>
            </w:r>
          </w:p>
        </w:tc>
        <w:tc>
          <w:tcPr/>
          <w:p>
            <w:pPr>
              <w:pStyle w:val="Compact"/>
            </w:pPr>
            <w:r>
              <w:t xml:space="preserve">Peamine eesmärk</w:t>
            </w:r>
          </w:p>
        </w:tc>
        <w:tc>
          <w:tcPr/>
          <w:p>
            <w:pPr>
              <w:pStyle w:val="Compact"/>
            </w:pPr>
            <w:r>
              <w:t xml:space="preserve">Tugevus</w:t>
            </w:r>
          </w:p>
        </w:tc>
        <w:tc>
          <w:tcPr/>
          <w:p>
            <w:pPr>
              <w:pStyle w:val="Compact"/>
            </w:pPr>
            <w:r>
              <w:t xml:space="preserve">Nõrkus</w:t>
            </w:r>
          </w:p>
        </w:tc>
      </w:tr>
      <w:tr>
        <w:tc>
          <w:tcPr/>
          <w:p>
            <w:pPr>
              <w:pStyle w:val="Compact"/>
            </w:pPr>
            <w:r>
              <w:rPr>
                <w:b/>
                <w:bCs/>
              </w:rPr>
              <w:t xml:space="preserve">Venemaa</w:t>
            </w:r>
          </w:p>
        </w:tc>
        <w:tc>
          <w:tcPr/>
          <w:p>
            <w:pPr>
              <w:pStyle w:val="Compact"/>
            </w:pPr>
            <w:r>
              <w:t xml:space="preserve">Riiklik infosõda</w:t>
            </w:r>
          </w:p>
        </w:tc>
        <w:tc>
          <w:tcPr/>
          <w:p>
            <w:pPr>
              <w:pStyle w:val="Compact"/>
            </w:pPr>
            <w:r>
              <w:t xml:space="preserve">Usalduse nõrgestamine, polarisatsioon, pere surve</w:t>
            </w:r>
          </w:p>
        </w:tc>
        <w:tc>
          <w:tcPr/>
          <w:p>
            <w:pPr>
              <w:pStyle w:val="Compact"/>
            </w:pPr>
            <w:r>
              <w:t xml:space="preserve">Dokumenteeritud (KAPO, NATO StratCom); pikk kogemus</w:t>
            </w:r>
          </w:p>
        </w:tc>
        <w:tc>
          <w:tcPr/>
          <w:p>
            <w:pPr>
              <w:pStyle w:val="Compact"/>
            </w:pPr>
            <w:r>
              <w:t xml:space="preserve">Sõltub meie platvormidest; tugev kogukond vastupidi</w:t>
            </w:r>
          </w:p>
        </w:tc>
      </w:tr>
      <w:tr>
        <w:tc>
          <w:tcPr/>
          <w:p>
            <w:pPr>
              <w:pStyle w:val="Compact"/>
            </w:pPr>
            <w:r>
              <w:rPr>
                <w:b/>
                <w:bCs/>
              </w:rPr>
              <w:t xml:space="preserve">Globaalsed platvormid</w:t>
            </w:r>
          </w:p>
        </w:tc>
        <w:tc>
          <w:tcPr/>
          <w:p>
            <w:pPr>
              <w:pStyle w:val="Compact"/>
            </w:pPr>
            <w:r>
              <w:t xml:space="preserve">Kommerts (engagement)</w:t>
            </w:r>
          </w:p>
        </w:tc>
        <w:tc>
          <w:tcPr/>
          <w:p>
            <w:pPr>
              <w:pStyle w:val="Compact"/>
            </w:pPr>
            <w:r>
              <w:t xml:space="preserve">Maksimaalne aeg ekraanil; reklaam</w:t>
            </w:r>
          </w:p>
        </w:tc>
        <w:tc>
          <w:tcPr/>
          <w:p>
            <w:pPr>
              <w:pStyle w:val="Compact"/>
            </w:pPr>
            <w:r>
              <w:t xml:space="preserve">Igapäevane elu; algoritm optimeerib emotsiooni</w:t>
            </w:r>
          </w:p>
        </w:tc>
        <w:tc>
          <w:tcPr/>
          <w:p>
            <w:pPr>
              <w:pStyle w:val="Compact"/>
            </w:pPr>
            <w:r>
              <w:t xml:space="preserve">Regulatsioon, teadlik kasutaja, unplugged</w:t>
            </w:r>
          </w:p>
        </w:tc>
      </w:tr>
      <w:tr>
        <w:tc>
          <w:tcPr/>
          <w:p>
            <w:pPr>
              <w:pStyle w:val="Compact"/>
            </w:pPr>
            <w:r>
              <w:rPr>
                <w:b/>
                <w:bCs/>
              </w:rPr>
              <w:t xml:space="preserve">Segadus / vandenõud</w:t>
            </w:r>
          </w:p>
        </w:tc>
        <w:tc>
          <w:tcPr/>
          <w:p>
            <w:pPr>
              <w:pStyle w:val="Compact"/>
            </w:pPr>
            <w:r>
              <w:t xml:space="preserve">Sotsiaalne lõhestus</w:t>
            </w:r>
          </w:p>
        </w:tc>
        <w:tc>
          <w:tcPr/>
          <w:p>
            <w:pPr>
              <w:pStyle w:val="Compact"/>
            </w:pPr>
            <w:r>
              <w:t xml:space="preserve">„Kes on päriselt süüdi?” — kaaslaste vastu</w:t>
            </w:r>
          </w:p>
        </w:tc>
        <w:tc>
          <w:tcPr/>
          <w:p>
            <w:pPr>
              <w:pStyle w:val="Compact"/>
            </w:pPr>
            <w:r>
              <w:t xml:space="preserve">Kiire levik; emotsionaalne kinnitus</w:t>
            </w:r>
          </w:p>
        </w:tc>
        <w:tc>
          <w:tcPr/>
          <w:p>
            <w:pPr>
              <w:pStyle w:val="Compact"/>
            </w:pPr>
            <w:r>
              <w:t xml:space="preserve">Faktikontroll; OPORD ei kasuta</w:t>
            </w:r>
          </w:p>
        </w:tc>
      </w:tr>
    </w:tbl>
    <w:p>
      <w:pPr>
        <w:pStyle w:val="BodyText"/>
      </w:pPr>
      <w:r>
        <w:rPr>
          <w:b/>
          <w:bCs/>
        </w:rPr>
        <w:t xml:space="preserve">Vastase üksus (klassikaline kirjeldus):</w:t>
      </w:r>
      <w:r>
        <w:t xml:space="preserve"> </w:t>
      </w:r>
      <w:r>
        <w:t xml:space="preserve">Vene Föderatsiooni psühholoogilise sõja ja mõjutusoperatsioonide struktuurid (riiklikud ja mitteriiklikud kanalid).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Hinnang</w:t>
            </w:r>
          </w:p>
        </w:tc>
      </w:tr>
      <w:tr>
        <w:tc>
          <w:tcPr/>
          <w:p>
            <w:pPr>
              <w:pStyle w:val="Compact"/>
            </w:pPr>
            <w:r>
              <w:rPr>
                <w:b/>
                <w:bCs/>
              </w:rPr>
              <w:t xml:space="preserve">Koosseis</w:t>
            </w:r>
          </w:p>
        </w:tc>
        <w:tc>
          <w:tcPr/>
          <w:p>
            <w:pPr>
              <w:pStyle w:val="Compact"/>
            </w:pPr>
            <w:r>
              <w:t xml:space="preserve">Riiklikud meediaagentuurid; GRU/FSB seotud võrgustikud; sotsiaalmeedia farmid; algoritmiline amplifikatsioon</w:t>
            </w:r>
          </w:p>
        </w:tc>
      </w:tr>
      <w:tr>
        <w:tc>
          <w:tcPr/>
          <w:p>
            <w:pPr>
              <w:pStyle w:val="Compact"/>
            </w:pPr>
            <w:r>
              <w:rPr>
                <w:b/>
                <w:bCs/>
              </w:rPr>
              <w:t xml:space="preserve">Asukoht</w:t>
            </w:r>
          </w:p>
        </w:tc>
        <w:tc>
          <w:tcPr/>
          <w:p>
            <w:pPr>
              <w:pStyle w:val="Compact"/>
            </w:pPr>
            <w:r>
              <w:t xml:space="preserve">Venemaa, aga ka Eesti digiruum (võõrkeelsed kanalid, Telegram, TikTok)</w:t>
            </w:r>
          </w:p>
        </w:tc>
      </w:tr>
      <w:tr>
        <w:tc>
          <w:tcPr/>
          <w:p>
            <w:pPr>
              <w:pStyle w:val="Compact"/>
            </w:pPr>
            <w:r>
              <w:rPr>
                <w:b/>
                <w:bCs/>
              </w:rPr>
              <w:t xml:space="preserve">Praegune tegevus</w:t>
            </w:r>
          </w:p>
        </w:tc>
        <w:tc>
          <w:tcPr/>
          <w:p>
            <w:pPr>
              <w:pStyle w:val="Compact"/>
            </w:pPr>
            <w:r>
              <w:t xml:space="preserve">Süstemaatiline Eesti ühiskonna nõrgestamine: perekondade lõhkumine, usalduse vähendamine riigi vastu, hirmu ja lootusetuse külvamine</w:t>
            </w:r>
          </w:p>
        </w:tc>
      </w:tr>
      <w:tr>
        <w:tc>
          <w:tcPr/>
          <w:p>
            <w:pPr>
              <w:pStyle w:val="Compact"/>
            </w:pPr>
            <w:r>
              <w:rPr>
                <w:b/>
                <w:bCs/>
              </w:rPr>
              <w:t xml:space="preserve">Tugevus</w:t>
            </w:r>
          </w:p>
        </w:tc>
        <w:tc>
          <w:tcPr/>
          <w:p>
            <w:pPr>
              <w:pStyle w:val="Compact"/>
            </w:pPr>
            <w:r>
              <w:t xml:space="preserve">Pikaaegne kogemus (7+ aastat aktiivset tegevust Eestis); ligipääs meie platvormidele; emotsionaalne mõju</w:t>
            </w:r>
          </w:p>
        </w:tc>
      </w:tr>
      <w:tr>
        <w:tc>
          <w:tcPr/>
          <w:p>
            <w:pPr>
              <w:pStyle w:val="Compact"/>
            </w:pPr>
            <w:r>
              <w:rPr>
                <w:b/>
                <w:bCs/>
              </w:rPr>
              <w:t xml:space="preserve">Nõrkus</w:t>
            </w:r>
          </w:p>
        </w:tc>
        <w:tc>
          <w:tcPr/>
          <w:p>
            <w:pPr>
              <w:pStyle w:val="Compact"/>
            </w:pPr>
            <w:r>
              <w:t xml:space="preserve">Sõltuvus meie enda platvormidest; ei suuda vastu seista tugevale kogukonnale; tõde on kontrollitav</w:t>
            </w:r>
          </w:p>
        </w:tc>
      </w:tr>
      <w:tr>
        <w:tc>
          <w:tcPr/>
          <w:p>
            <w:pPr>
              <w:pStyle w:val="Compact"/>
            </w:pPr>
            <w:r>
              <w:rPr>
                <w:b/>
                <w:bCs/>
              </w:rPr>
              <w:t xml:space="preserve">Tõenäoline tegevus</w:t>
            </w:r>
          </w:p>
        </w:tc>
        <w:tc>
          <w:tcPr/>
          <w:p>
            <w:pPr>
              <w:pStyle w:val="Compact"/>
            </w:pPr>
            <w:r>
              <w:t xml:space="preserve">Jätkab rütmi suurendamist kriisiaegadel; kasutab üksikuid traagilisi sündmusi amplifikatsiooniks</w:t>
            </w:r>
          </w:p>
        </w:tc>
      </w:tr>
      <w:tr>
        <w:tc>
          <w:tcPr/>
          <w:p>
            <w:pPr>
              <w:pStyle w:val="Compact"/>
            </w:pPr>
            <w:r>
              <w:rPr>
                <w:b/>
                <w:bCs/>
              </w:rPr>
              <w:t xml:space="preserve">Kõige ohtlikum tegevus</w:t>
            </w:r>
          </w:p>
        </w:tc>
        <w:tc>
          <w:tcPr/>
          <w:p>
            <w:pPr>
              <w:pStyle w:val="Compact"/>
            </w:pPr>
            <w:r>
              <w:t xml:space="preserve">Eesti kodanike lootusetuse tekitamine — eriti noorte ja üksikvanemate seas — nii et nad lõpetavad vastupanu;</w:t>
            </w:r>
            <w:r>
              <w:t xml:space="preserve"> </w:t>
            </w:r>
            <w:r>
              <w:rPr>
                <w:b/>
                <w:bCs/>
              </w:rPr>
              <w:t xml:space="preserve">pluss</w:t>
            </w:r>
            <w:r>
              <w:t xml:space="preserve"> </w:t>
            </w:r>
            <w:r>
              <w:t xml:space="preserve">pere usalduse lõhkumine algoritmilise sisuga (Lisa AU)</w:t>
            </w:r>
          </w:p>
        </w:tc>
      </w:tr>
    </w:tbl>
    <w:bookmarkEnd w:id="233"/>
    <w:bookmarkStart w:id="234" w:name="b.-omad-üksused"/>
    <w:p>
      <w:pPr>
        <w:pStyle w:val="Heading2"/>
      </w:pPr>
      <w:r>
        <w:rPr>
          <w:rStyle w:val="SectionNumber"/>
        </w:rPr>
        <w:t xml:space="preserve">3.2</w:t>
      </w:r>
      <w:r>
        <w:tab/>
      </w:r>
      <w:r>
        <w:t xml:space="preserve">b. Omad üksused</w:t>
      </w:r>
    </w:p>
    <w:tbl>
      <w:tblPr>
        <w:tblStyle w:val="Table"/>
        <w:tblW w:type="pct" w:w="5000"/>
        <w:tblLayout w:type="fixed"/>
        <w:tblLook w:firstRow="1" w:lastRow="0" w:firstColumn="0" w:lastColumn="0" w:noHBand="0" w:noVBand="0" w:val="0020"/>
      </w:tblPr>
      <w:tblGrid>
        <w:gridCol w:w="2160"/>
        <w:gridCol w:w="2520"/>
        <w:gridCol w:w="3240"/>
      </w:tblGrid>
      <w:tr>
        <w:trPr>
          <w:tblHeader w:val="on"/>
        </w:trPr>
        <w:tc>
          <w:tcPr/>
          <w:p>
            <w:pPr>
              <w:pStyle w:val="Compact"/>
            </w:pPr>
            <w:r>
              <w:t xml:space="preserve">Tase</w:t>
            </w:r>
          </w:p>
        </w:tc>
        <w:tc>
          <w:tcPr/>
          <w:p>
            <w:pPr>
              <w:pStyle w:val="Compact"/>
            </w:pPr>
            <w:r>
              <w:t xml:space="preserve">Üksus</w:t>
            </w:r>
          </w:p>
        </w:tc>
        <w:tc>
          <w:tcPr/>
          <w:p>
            <w:pPr>
              <w:pStyle w:val="Compact"/>
            </w:pPr>
            <w:r>
              <w:t xml:space="preserve">Staatus</w:t>
            </w:r>
          </w:p>
        </w:tc>
      </w:tr>
      <w:tr>
        <w:tc>
          <w:tcPr/>
          <w:p>
            <w:pPr>
              <w:pStyle w:val="Compact"/>
            </w:pPr>
            <w:r>
              <w:t xml:space="preserve">Kõrgem</w:t>
            </w:r>
          </w:p>
        </w:tc>
        <w:tc>
          <w:tcPr/>
          <w:p>
            <w:pPr>
              <w:pStyle w:val="Compact"/>
            </w:pPr>
            <w:r>
              <w:t xml:space="preserve">Eesti riik, Kaitsevägi, Kaitsepolitseiamet</w:t>
            </w:r>
          </w:p>
        </w:tc>
        <w:tc>
          <w:tcPr/>
          <w:p>
            <w:pPr>
              <w:pStyle w:val="Compact"/>
            </w:pPr>
            <w:r>
              <w:t xml:space="preserve">Ametlik infosõja tõrje — hea, kuid kõik ei jõua kodanikuni</w:t>
            </w:r>
          </w:p>
        </w:tc>
      </w:tr>
      <w:tr>
        <w:tc>
          <w:tcPr/>
          <w:p>
            <w:pPr>
              <w:pStyle w:val="Compact"/>
            </w:pPr>
            <w:r>
              <w:t xml:space="preserve">Strateegiline</w:t>
            </w:r>
          </w:p>
        </w:tc>
        <w:tc>
          <w:tcPr/>
          <w:p>
            <w:pPr>
              <w:pStyle w:val="Compact"/>
            </w:pPr>
            <w:r>
              <w:t xml:space="preserve">Eerik Heldna (kriisireguleerimine), Elmar Vaher (RKIK)</w:t>
            </w:r>
          </w:p>
        </w:tc>
        <w:tc>
          <w:tcPr/>
          <w:p>
            <w:pPr>
              <w:pStyle w:val="Compact"/>
            </w:pPr>
            <w:r>
              <w:t xml:space="preserve">Kriisivalmidus ja kaitseinvesteeringud — aktiivne</w:t>
            </w:r>
          </w:p>
        </w:tc>
      </w:tr>
      <w:tr>
        <w:tc>
          <w:tcPr/>
          <w:p>
            <w:pPr>
              <w:pStyle w:val="Compact"/>
            </w:pPr>
            <w:r>
              <w:t xml:space="preserve">Operatiivne</w:t>
            </w:r>
          </w:p>
        </w:tc>
        <w:tc>
          <w:tcPr/>
          <w:p>
            <w:pPr>
              <w:pStyle w:val="Compact"/>
            </w:pPr>
            <w:r>
              <w:t xml:space="preserve">Kaitseväe Akadeemia, Kaitseliit</w:t>
            </w:r>
          </w:p>
        </w:tc>
        <w:tc>
          <w:tcPr/>
          <w:p>
            <w:pPr>
              <w:pStyle w:val="Compact"/>
            </w:pPr>
            <w:r>
              <w:t xml:space="preserve">Juhtide koolitus, kogukonna kaitse — tugev</w:t>
            </w:r>
          </w:p>
        </w:tc>
      </w:tr>
      <w:tr>
        <w:tc>
          <w:tcPr/>
          <w:p>
            <w:pPr>
              <w:pStyle w:val="Compact"/>
            </w:pPr>
            <w:r>
              <w:t xml:space="preserve">Taktikaline</w:t>
            </w:r>
          </w:p>
        </w:tc>
        <w:tc>
          <w:tcPr/>
          <w:p>
            <w:pPr>
              <w:pStyle w:val="Compact"/>
            </w:pPr>
            <w:r>
              <w:t xml:space="preserve">Juhtimiskoolitus, noored (Supermängud), Pertinax</w:t>
            </w:r>
          </w:p>
        </w:tc>
        <w:tc>
          <w:tcPr/>
          <w:p>
            <w:pPr>
              <w:pStyle w:val="Compact"/>
            </w:pPr>
            <w:r>
              <w:t xml:space="preserve">Juhtimiskoolitus, ülim vastutus — aktiivne</w:t>
            </w:r>
          </w:p>
        </w:tc>
      </w:tr>
      <w:tr>
        <w:tc>
          <w:tcPr/>
          <w:p>
            <w:pPr>
              <w:pStyle w:val="Compact"/>
            </w:pPr>
            <w:r>
              <w:t xml:space="preserve">Avalik sektor</w:t>
            </w:r>
          </w:p>
        </w:tc>
        <w:tc>
          <w:tcPr/>
          <w:p>
            <w:pPr>
              <w:pStyle w:val="Compact"/>
            </w:pPr>
            <w:r>
              <w:t xml:space="preserve">Ain Anslan (Viru vangla)</w:t>
            </w:r>
          </w:p>
        </w:tc>
        <w:tc>
          <w:tcPr/>
          <w:p>
            <w:pPr>
              <w:pStyle w:val="Compact"/>
            </w:pPr>
            <w:r>
              <w:t xml:space="preserve">Juhtimiskultuur, kriisivalmidus — aktiivne (Lisa K)</w:t>
            </w:r>
          </w:p>
        </w:tc>
      </w:tr>
      <w:tr>
        <w:tc>
          <w:tcPr/>
          <w:p>
            <w:pPr>
              <w:pStyle w:val="Compact"/>
            </w:pPr>
            <w:r>
              <w:t xml:space="preserve">Haridus</w:t>
            </w:r>
          </w:p>
        </w:tc>
        <w:tc>
          <w:tcPr/>
          <w:p>
            <w:pPr>
              <w:pStyle w:val="Compact"/>
            </w:pPr>
            <w:r>
              <w:t xml:space="preserve">Techno TLN (Ott Pärna), KVA juhtkond, RaM Kool (Elmar Vaher),</w:t>
            </w:r>
            <w:r>
              <w:t xml:space="preserve"> </w:t>
            </w:r>
            <w:r>
              <w:rPr>
                <w:b/>
                <w:bCs/>
              </w:rPr>
              <w:t xml:space="preserve">Tallinna Vaba Waldorfkool (Ave Osa)</w:t>
            </w:r>
            <w:r>
              <w:t xml:space="preserve">,</w:t>
            </w:r>
            <w:r>
              <w:t xml:space="preserve"> </w:t>
            </w:r>
            <w:r>
              <w:rPr>
                <w:b/>
                <w:bCs/>
              </w:rPr>
              <w:t xml:space="preserve">Montessori võrgustik (Roosi-Ott, Allikvee)</w:t>
            </w:r>
          </w:p>
        </w:tc>
        <w:tc>
          <w:tcPr/>
          <w:p>
            <w:pPr>
              <w:pStyle w:val="Compact"/>
            </w:pPr>
            <w:r>
              <w:t xml:space="preserve">Kutse-, juhtimis-, väärtus-, waldorf- ja Montessori-haridus — aktiivne (Lisa J)</w:t>
            </w:r>
          </w:p>
        </w:tc>
      </w:tr>
      <w:tr>
        <w:tc>
          <w:tcPr/>
          <w:p>
            <w:pPr>
              <w:pStyle w:val="Compact"/>
            </w:pPr>
            <w:r>
              <w:t xml:space="preserve">Kohalik</w:t>
            </w:r>
          </w:p>
        </w:tc>
        <w:tc>
          <w:tcPr/>
          <w:p>
            <w:pPr>
              <w:pStyle w:val="Compact"/>
            </w:pPr>
            <w:r>
              <w:t xml:space="preserve">Peeter Järvsoo (Noorte Kotkad), Andrei Ambros (Harku), Andres Põhjala (Tartu Do)</w:t>
            </w:r>
          </w:p>
        </w:tc>
        <w:tc>
          <w:tcPr/>
          <w:p>
            <w:pPr>
              <w:pStyle w:val="Compact"/>
            </w:pPr>
            <w:r>
              <w:t xml:space="preserve">Noored ja piirkondlik vastupanuvõime — aktiivne</w:t>
            </w:r>
          </w:p>
        </w:tc>
      </w:tr>
      <w:tr>
        <w:tc>
          <w:tcPr/>
          <w:p>
            <w:pPr>
              <w:pStyle w:val="Compact"/>
            </w:pPr>
            <w:r>
              <w:t xml:space="preserve">Rahva tase</w:t>
            </w:r>
          </w:p>
        </w:tc>
        <w:tc>
          <w:tcPr/>
          <w:p>
            <w:pPr>
              <w:pStyle w:val="Compact"/>
            </w:pPr>
            <w:r>
              <w:t xml:space="preserve">Operatsioon „Peegel” võrgustik</w:t>
            </w:r>
          </w:p>
        </w:tc>
        <w:tc>
          <w:tcPr/>
          <w:p>
            <w:pPr>
              <w:pStyle w:val="Compact"/>
            </w:pPr>
            <w:r>
              <w:t xml:space="preserve">KÄIVITATUD — see käsk</w:t>
            </w:r>
          </w:p>
        </w:tc>
      </w:tr>
      <w:tr>
        <w:tc>
          <w:tcPr/>
          <w:p>
            <w:pPr>
              <w:pStyle w:val="Compact"/>
            </w:pPr>
            <w:r>
              <w:t xml:space="preserve">Toetus</w:t>
            </w:r>
          </w:p>
        </w:tc>
        <w:tc>
          <w:tcPr/>
          <w:p>
            <w:pPr>
              <w:pStyle w:val="Compact"/>
            </w:pPr>
            <w:r>
              <w:t xml:space="preserve">Juhtimiskoolituse partnerid</w:t>
            </w:r>
          </w:p>
        </w:tc>
        <w:tc>
          <w:tcPr/>
          <w:p>
            <w:pPr>
              <w:pStyle w:val="Compact"/>
            </w:pPr>
            <w:r>
              <w:t xml:space="preserve">Extreme Ownership, äriline juhtimine — aktiivne</w:t>
            </w:r>
          </w:p>
        </w:tc>
      </w:tr>
      <w:tr>
        <w:tc>
          <w:tcPr/>
          <w:p>
            <w:pPr>
              <w:pStyle w:val="Compact"/>
            </w:pPr>
            <w:r>
              <w:t xml:space="preserve">Toetus</w:t>
            </w:r>
          </w:p>
        </w:tc>
        <w:tc>
          <w:tcPr/>
          <w:p>
            <w:pPr>
              <w:pStyle w:val="Compact"/>
            </w:pPr>
            <w:r>
              <w:t xml:space="preserve">Starfish Academy (Vallo Arumäe)</w:t>
            </w:r>
          </w:p>
        </w:tc>
        <w:tc>
          <w:tcPr/>
          <w:p>
            <w:pPr>
              <w:pStyle w:val="Compact"/>
            </w:pPr>
            <w:r>
              <w:t xml:space="preserve">Finantskirjaoskus, investorlus — aktiivne</w:t>
            </w:r>
          </w:p>
        </w:tc>
      </w:tr>
      <w:tr>
        <w:tc>
          <w:tcPr/>
          <w:p>
            <w:pPr>
              <w:pStyle w:val="Compact"/>
            </w:pPr>
            <w:r>
              <w:t xml:space="preserve">Toetus</w:t>
            </w:r>
          </w:p>
        </w:tc>
        <w:tc>
          <w:tcPr/>
          <w:p>
            <w:pPr>
              <w:pStyle w:val="Compact"/>
            </w:pPr>
            <w:r>
              <w:t xml:space="preserve">BMI Executive Institute</w:t>
            </w:r>
          </w:p>
        </w:tc>
        <w:tc>
          <w:tcPr/>
          <w:p>
            <w:pPr>
              <w:pStyle w:val="Compact"/>
            </w:pPr>
            <w:r>
              <w:t xml:space="preserve">Juhtide EMBA ja executive education — aktiivne</w:t>
            </w:r>
          </w:p>
        </w:tc>
      </w:tr>
      <w:tr>
        <w:tc>
          <w:tcPr/>
          <w:p>
            <w:pPr>
              <w:pStyle w:val="Compact"/>
            </w:pPr>
            <w:r>
              <w:t xml:space="preserve">Toetus</w:t>
            </w:r>
          </w:p>
        </w:tc>
        <w:tc>
          <w:tcPr/>
          <w:p>
            <w:pPr>
              <w:pStyle w:val="Compact"/>
            </w:pPr>
            <w:r>
              <w:t xml:space="preserve">BNI Eesti</w:t>
            </w:r>
          </w:p>
        </w:tc>
        <w:tc>
          <w:tcPr/>
          <w:p>
            <w:pPr>
              <w:pStyle w:val="Compact"/>
            </w:pPr>
            <w:r>
              <w:t xml:space="preserve">Ärireferaalid ja ettevõtjate võrgustik — aktiivne</w:t>
            </w:r>
          </w:p>
        </w:tc>
      </w:tr>
      <w:tr>
        <w:tc>
          <w:tcPr/>
          <w:p>
            <w:pPr>
              <w:pStyle w:val="Compact"/>
            </w:pPr>
            <w:r>
              <w:t xml:space="preserve">Toetus</w:t>
            </w:r>
          </w:p>
        </w:tc>
        <w:tc>
          <w:tcPr/>
          <w:p>
            <w:pPr>
              <w:pStyle w:val="Compact"/>
            </w:pPr>
            <w:r>
              <w:t xml:space="preserve">Kerdu Lenear / Mindset Fitness</w:t>
            </w:r>
          </w:p>
        </w:tc>
        <w:tc>
          <w:tcPr/>
          <w:p>
            <w:pPr>
              <w:pStyle w:val="Compact"/>
            </w:pPr>
            <w:r>
              <w:t xml:space="preserve">Mõtteviis, BNI North Star Tallinn — aktiivne</w:t>
            </w:r>
          </w:p>
        </w:tc>
      </w:tr>
      <w:tr>
        <w:tc>
          <w:tcPr/>
          <w:p>
            <w:pPr>
              <w:pStyle w:val="Compact"/>
            </w:pPr>
            <w:r>
              <w:t xml:space="preserve">Toetus</w:t>
            </w:r>
          </w:p>
        </w:tc>
        <w:tc>
          <w:tcPr/>
          <w:p>
            <w:pPr>
              <w:pStyle w:val="Compact"/>
            </w:pPr>
            <w:r>
              <w:t xml:space="preserve">Julian Maier / URBN TIGER</w:t>
            </w:r>
          </w:p>
        </w:tc>
        <w:tc>
          <w:tcPr/>
          <w:p>
            <w:pPr>
              <w:pStyle w:val="Compact"/>
            </w:pPr>
            <w:r>
              <w:t xml:space="preserve">Breathwork (Saksamaa), e-Residency — aktiivne</w:t>
            </w:r>
          </w:p>
        </w:tc>
      </w:tr>
      <w:tr>
        <w:tc>
          <w:tcPr/>
          <w:p>
            <w:pPr>
              <w:pStyle w:val="Compact"/>
            </w:pPr>
            <w:r>
              <w:t xml:space="preserve">Toetus</w:t>
            </w:r>
          </w:p>
        </w:tc>
        <w:tc>
          <w:tcPr/>
          <w:p>
            <w:pPr>
              <w:pStyle w:val="Compact"/>
            </w:pPr>
            <w:r>
              <w:t xml:space="preserve">Äripäev / Investor Toomas</w:t>
            </w:r>
          </w:p>
        </w:tc>
        <w:tc>
          <w:tcPr/>
          <w:p>
            <w:pPr>
              <w:pStyle w:val="Compact"/>
            </w:pPr>
            <w:r>
              <w:t xml:space="preserve">Investeerimisraadio, Aasta investor, Parim juht — aktiivne</w:t>
            </w:r>
          </w:p>
        </w:tc>
      </w:tr>
      <w:tr>
        <w:tc>
          <w:tcPr/>
          <w:p>
            <w:pPr>
              <w:pStyle w:val="Compact"/>
            </w:pPr>
            <w:r>
              <w:t xml:space="preserve">Toetus</w:t>
            </w:r>
          </w:p>
        </w:tc>
        <w:tc>
          <w:tcPr/>
          <w:p>
            <w:pPr>
              <w:pStyle w:val="Compact"/>
            </w:pPr>
            <w:r>
              <w:t xml:space="preserve">Rahakratt</w:t>
            </w:r>
          </w:p>
        </w:tc>
        <w:tc>
          <w:tcPr/>
          <w:p>
            <w:pPr>
              <w:pStyle w:val="Compact"/>
            </w:pPr>
            <w:r>
              <w:t xml:space="preserve">Finantsvabadus, aus rahablogi — aktiivne</w:t>
            </w:r>
          </w:p>
        </w:tc>
      </w:tr>
      <w:tr>
        <w:tc>
          <w:tcPr/>
          <w:p>
            <w:pPr>
              <w:pStyle w:val="Compact"/>
            </w:pPr>
            <w:r>
              <w:t xml:space="preserve">Toetus</w:t>
            </w:r>
          </w:p>
        </w:tc>
        <w:tc>
          <w:tcPr/>
          <w:p>
            <w:pPr>
              <w:pStyle w:val="Compact"/>
            </w:pPr>
            <w:r>
              <w:t xml:space="preserve">Kristjan Liivamägi</w:t>
            </w:r>
          </w:p>
        </w:tc>
        <w:tc>
          <w:tcPr/>
          <w:p>
            <w:pPr>
              <w:pStyle w:val="Compact"/>
            </w:pPr>
            <w:r>
              <w:t xml:space="preserve">Teaduspõhine investeerimisharidus — aktiivne</w:t>
            </w:r>
          </w:p>
        </w:tc>
      </w:tr>
      <w:tr>
        <w:tc>
          <w:tcPr/>
          <w:p>
            <w:pPr>
              <w:pStyle w:val="Compact"/>
            </w:pPr>
            <w:r>
              <w:t xml:space="preserve">Toetus</w:t>
            </w:r>
          </w:p>
        </w:tc>
        <w:tc>
          <w:tcPr/>
          <w:p>
            <w:pPr>
              <w:pStyle w:val="Compact"/>
            </w:pPr>
            <w:r>
              <w:t xml:space="preserve">Marko Oolo</w:t>
            </w:r>
          </w:p>
        </w:tc>
        <w:tc>
          <w:tcPr/>
          <w:p>
            <w:pPr>
              <w:pStyle w:val="Compact"/>
            </w:pPr>
            <w:r>
              <w:t xml:space="preserve">Exceli tööriistad, portfellihaldus — aktiivne</w:t>
            </w:r>
          </w:p>
        </w:tc>
      </w:tr>
      <w:tr>
        <w:tc>
          <w:tcPr/>
          <w:p>
            <w:pPr>
              <w:pStyle w:val="Compact"/>
            </w:pPr>
            <w:r>
              <w:t xml:space="preserve">Toetus</w:t>
            </w:r>
          </w:p>
        </w:tc>
        <w:tc>
          <w:tcPr/>
          <w:p>
            <w:pPr>
              <w:pStyle w:val="Compact"/>
            </w:pPr>
            <w:r>
              <w:t xml:space="preserve">Katri Teller / Blondcast</w:t>
            </w:r>
          </w:p>
        </w:tc>
        <w:tc>
          <w:tcPr/>
          <w:p>
            <w:pPr>
              <w:pStyle w:val="Compact"/>
            </w:pPr>
            <w:r>
              <w:t xml:space="preserve">Taskuhääling, rahatarkus — aktiivne</w:t>
            </w:r>
          </w:p>
        </w:tc>
      </w:tr>
      <w:tr>
        <w:tc>
          <w:tcPr/>
          <w:p>
            <w:pPr>
              <w:pStyle w:val="Compact"/>
            </w:pPr>
            <w:r>
              <w:t xml:space="preserve">Toetus</w:t>
            </w:r>
          </w:p>
        </w:tc>
        <w:tc>
          <w:tcPr/>
          <w:p>
            <w:pPr>
              <w:pStyle w:val="Compact"/>
            </w:pPr>
            <w:r>
              <w:t xml:space="preserve">Robert Käsper</w:t>
            </w:r>
          </w:p>
        </w:tc>
        <w:tc>
          <w:tcPr/>
          <w:p>
            <w:pPr>
              <w:pStyle w:val="Compact"/>
            </w:pPr>
            <w:r>
              <w:t xml:space="preserve">Meedik (18D), Eriväelase jutud — hajutatult — aktiivne</w:t>
            </w:r>
          </w:p>
        </w:tc>
      </w:tr>
      <w:tr>
        <w:tc>
          <w:tcPr/>
          <w:p>
            <w:pPr>
              <w:pStyle w:val="Compact"/>
            </w:pPr>
            <w:r>
              <w:t xml:space="preserve">Toetus</w:t>
            </w:r>
          </w:p>
        </w:tc>
        <w:tc>
          <w:tcPr/>
          <w:p>
            <w:pPr>
              <w:pStyle w:val="Compact"/>
            </w:pPr>
            <w:r>
              <w:t xml:space="preserve">Margus Lõoke</w:t>
            </w:r>
          </w:p>
        </w:tc>
        <w:tc>
          <w:tcPr/>
          <w:p>
            <w:pPr>
              <w:pStyle w:val="Compact"/>
            </w:pPr>
            <w:r>
              <w:t xml:space="preserve">KV ATH-muster (isiklik tähelepanek); e-sliini tugi — aktiivne</w:t>
            </w:r>
          </w:p>
        </w:tc>
      </w:tr>
      <w:tr>
        <w:tc>
          <w:tcPr/>
          <w:p>
            <w:pPr>
              <w:pStyle w:val="Compact"/>
            </w:pPr>
            <w:r>
              <w:t xml:space="preserve">Demomehed</w:t>
            </w:r>
          </w:p>
        </w:tc>
        <w:tc>
          <w:tcPr/>
          <w:p>
            <w:pPr>
              <w:pStyle w:val="Compact"/>
            </w:pPr>
            <w:r>
              <w:t xml:space="preserve">Üksus Aluste_kool (SOK)</w:t>
            </w:r>
          </w:p>
        </w:tc>
        <w:tc>
          <w:tcPr/>
          <w:p>
            <w:pPr>
              <w:pStyle w:val="Compact"/>
            </w:pPr>
            <w:r>
              <w:t xml:space="preserve">Viisakus, checklist, demomehed — aktiveeritud</w:t>
            </w:r>
          </w:p>
        </w:tc>
      </w:tr>
      <w:tr>
        <w:tc>
          <w:tcPr/>
          <w:p>
            <w:pPr>
              <w:pStyle w:val="Compact"/>
            </w:pPr>
            <w:r>
              <w:t xml:space="preserve">Toetus</w:t>
            </w:r>
          </w:p>
        </w:tc>
        <w:tc>
          <w:tcPr/>
          <w:p>
            <w:pPr>
              <w:pStyle w:val="Compact"/>
            </w:pPr>
            <w:r>
              <w:t xml:space="preserve">Katrin Lucas / „Ava oma Silmad”</w:t>
            </w:r>
          </w:p>
        </w:tc>
        <w:tc>
          <w:tcPr/>
          <w:p>
            <w:pPr>
              <w:pStyle w:val="Compact"/>
            </w:pPr>
            <w:r>
              <w:t xml:space="preserve">Teadlikkuse kanal — aktiivne</w:t>
            </w:r>
          </w:p>
        </w:tc>
      </w:tr>
      <w:tr>
        <w:tc>
          <w:tcPr/>
          <w:p>
            <w:pPr>
              <w:pStyle w:val="Compact"/>
            </w:pPr>
            <w:r>
              <w:t xml:space="preserve">Toetus</w:t>
            </w:r>
          </w:p>
        </w:tc>
        <w:tc>
          <w:tcPr/>
          <w:p>
            <w:pPr>
              <w:pStyle w:val="Compact"/>
            </w:pPr>
            <w:r>
              <w:t xml:space="preserve">Ingvar Villido / Practical Consciousness</w:t>
            </w:r>
          </w:p>
        </w:tc>
        <w:tc>
          <w:tcPr/>
          <w:p>
            <w:pPr>
              <w:pStyle w:val="Compact"/>
            </w:pPr>
            <w:r>
              <w:t xml:space="preserve">Teadliku muutuse kunst — aktiivne</w:t>
            </w:r>
          </w:p>
        </w:tc>
      </w:tr>
      <w:tr>
        <w:tc>
          <w:tcPr/>
          <w:p>
            <w:pPr>
              <w:pStyle w:val="Compact"/>
            </w:pPr>
            <w:r>
              <w:t xml:space="preserve">Toetus</w:t>
            </w:r>
          </w:p>
        </w:tc>
        <w:tc>
          <w:tcPr/>
          <w:p>
            <w:pPr>
              <w:pStyle w:val="Compact"/>
            </w:pPr>
            <w:r>
              <w:t xml:space="preserve">Tiit Trofimov / eneseareng</w:t>
            </w:r>
          </w:p>
        </w:tc>
        <w:tc>
          <w:tcPr/>
          <w:p>
            <w:pPr>
              <w:pStyle w:val="Compact"/>
            </w:pPr>
            <w:r>
              <w:t xml:space="preserve">Emotsioonid, meeste ring, taastumine — aktiivne</w:t>
            </w:r>
          </w:p>
        </w:tc>
      </w:tr>
      <w:tr>
        <w:tc>
          <w:tcPr/>
          <w:p>
            <w:pPr>
              <w:pStyle w:val="Compact"/>
            </w:pPr>
            <w:r>
              <w:t xml:space="preserve">Toetus</w:t>
            </w:r>
          </w:p>
        </w:tc>
        <w:tc>
          <w:tcPr/>
          <w:p>
            <w:pPr>
              <w:pStyle w:val="Compact"/>
            </w:pPr>
            <w:r>
              <w:t xml:space="preserve">Epp Kärsin / Amare Luna</w:t>
            </w:r>
          </w:p>
        </w:tc>
        <w:tc>
          <w:tcPr/>
          <w:p>
            <w:pPr>
              <w:pStyle w:val="Compact"/>
            </w:pPr>
            <w:r>
              <w:t xml:space="preserve">Teadlik intiimsus, seksuaalharidus — aktiivne</w:t>
            </w:r>
          </w:p>
        </w:tc>
      </w:tr>
      <w:tr>
        <w:tc>
          <w:tcPr/>
          <w:p>
            <w:pPr>
              <w:pStyle w:val="Compact"/>
            </w:pPr>
            <w:r>
              <w:t xml:space="preserve">Toetus</w:t>
            </w:r>
          </w:p>
        </w:tc>
        <w:tc>
          <w:tcPr/>
          <w:p>
            <w:pPr>
              <w:pStyle w:val="Compact"/>
            </w:pPr>
            <w:r>
              <w:t xml:space="preserve">Kaia Kapsta-Forrester</w:t>
            </w:r>
          </w:p>
        </w:tc>
        <w:tc>
          <w:tcPr/>
          <w:p>
            <w:pPr>
              <w:pStyle w:val="Compact"/>
            </w:pPr>
            <w:r>
              <w:t xml:space="preserve">Pere- ja paariteraapia, raseduskriis — aktiivne</w:t>
            </w:r>
          </w:p>
        </w:tc>
      </w:tr>
      <w:tr>
        <w:tc>
          <w:tcPr/>
          <w:p>
            <w:pPr>
              <w:pStyle w:val="Compact"/>
            </w:pPr>
            <w:r>
              <w:t xml:space="preserve">Toetus</w:t>
            </w:r>
          </w:p>
        </w:tc>
        <w:tc>
          <w:tcPr/>
          <w:p>
            <w:pPr>
              <w:pStyle w:val="Compact"/>
            </w:pPr>
            <w:r>
              <w:t xml:space="preserve">Kert Grünberg / Hingamistuba</w:t>
            </w:r>
          </w:p>
        </w:tc>
        <w:tc>
          <w:tcPr/>
          <w:p>
            <w:pPr>
              <w:pStyle w:val="Compact"/>
            </w:pPr>
            <w:r>
              <w:t xml:space="preserve">Trauma, hingamine, kaassõltuvus — aktiivne</w:t>
            </w:r>
          </w:p>
        </w:tc>
      </w:tr>
      <w:tr>
        <w:tc>
          <w:tcPr/>
          <w:p>
            <w:pPr>
              <w:pStyle w:val="Compact"/>
            </w:pPr>
            <w:r>
              <w:t xml:space="preserve">Toetus</w:t>
            </w:r>
          </w:p>
        </w:tc>
        <w:tc>
          <w:tcPr/>
          <w:p>
            <w:pPr>
              <w:pStyle w:val="Compact"/>
            </w:pPr>
            <w:r>
              <w:t xml:space="preserve">Jure Biechonski / Teadlik Mina</w:t>
            </w:r>
          </w:p>
        </w:tc>
        <w:tc>
          <w:tcPr/>
          <w:p>
            <w:pPr>
              <w:pStyle w:val="Compact"/>
            </w:pPr>
            <w:r>
              <w:t xml:space="preserve">Transpersonaalne teraapia, THA — aktiivne</w:t>
            </w:r>
          </w:p>
        </w:tc>
      </w:tr>
      <w:tr>
        <w:tc>
          <w:tcPr/>
          <w:p>
            <w:pPr>
              <w:pStyle w:val="Compact"/>
            </w:pPr>
            <w:r>
              <w:t xml:space="preserve">Toetus</w:t>
            </w:r>
          </w:p>
        </w:tc>
        <w:tc>
          <w:tcPr/>
          <w:p>
            <w:pPr>
              <w:pStyle w:val="Compact"/>
            </w:pPr>
            <w:r>
              <w:t xml:space="preserve">Andres Põhjala / Spordiklubi Do</w:t>
            </w:r>
          </w:p>
        </w:tc>
        <w:tc>
          <w:tcPr/>
          <w:p>
            <w:pPr>
              <w:pStyle w:val="Compact"/>
            </w:pPr>
            <w:r>
              <w:t xml:space="preserve">Judo, noored, Tartu kogukond — aktiivne</w:t>
            </w:r>
          </w:p>
        </w:tc>
      </w:tr>
      <w:tr>
        <w:tc>
          <w:tcPr/>
          <w:p>
            <w:pPr>
              <w:pStyle w:val="Compact"/>
            </w:pPr>
            <w:r>
              <w:t xml:space="preserve">Toetus</w:t>
            </w:r>
          </w:p>
        </w:tc>
        <w:tc>
          <w:tcPr/>
          <w:p>
            <w:pPr>
              <w:pStyle w:val="Compact"/>
            </w:pPr>
            <w:r>
              <w:t xml:space="preserve">Eesti Tantrafestivali võrgustik (Earthchild, Skalkina, Sarmet, Saul)</w:t>
            </w:r>
          </w:p>
        </w:tc>
        <w:tc>
          <w:tcPr/>
          <w:p>
            <w:pPr>
              <w:pStyle w:val="Compact"/>
            </w:pPr>
            <w:r>
              <w:t xml:space="preserve">Tantralaagrid ja festivalid — aktiivne</w:t>
            </w:r>
          </w:p>
        </w:tc>
      </w:tr>
      <w:tr>
        <w:tc>
          <w:tcPr/>
          <w:p>
            <w:pPr>
              <w:pStyle w:val="Compact"/>
            </w:pPr>
            <w:r>
              <w:t xml:space="preserve">Toetus</w:t>
            </w:r>
          </w:p>
        </w:tc>
        <w:tc>
          <w:tcPr/>
          <w:p>
            <w:pPr>
              <w:pStyle w:val="Compact"/>
            </w:pPr>
            <w:r>
              <w:t xml:space="preserve">Urmas Sõõrumaa / Pühali Hea Elu Keskus</w:t>
            </w:r>
          </w:p>
        </w:tc>
        <w:tc>
          <w:tcPr/>
          <w:p>
            <w:pPr>
              <w:pStyle w:val="Compact"/>
            </w:pPr>
            <w:r>
              <w:t xml:space="preserve">Heaolu, loodus, puhkus — aktiivne</w:t>
            </w:r>
          </w:p>
        </w:tc>
      </w:tr>
      <w:tr>
        <w:tc>
          <w:tcPr/>
          <w:p>
            <w:pPr>
              <w:pStyle w:val="Compact"/>
            </w:pPr>
            <w:r>
              <w:t xml:space="preserve">Toetus</w:t>
            </w:r>
          </w:p>
        </w:tc>
        <w:tc>
          <w:tcPr/>
          <w:p>
            <w:pPr>
              <w:pStyle w:val="Compact"/>
            </w:pPr>
            <w:r>
              <w:t xml:space="preserve">Eero Kinnunen / Eesti Kaitseväe Veteranid</w:t>
            </w:r>
          </w:p>
        </w:tc>
        <w:tc>
          <w:tcPr/>
          <w:p>
            <w:pPr>
              <w:pStyle w:val="Compact"/>
            </w:pPr>
            <w:r>
              <w:t xml:space="preserve">Veteranide kogukond ja tugi — aktiivne</w:t>
            </w:r>
          </w:p>
        </w:tc>
      </w:tr>
      <w:tr>
        <w:tc>
          <w:tcPr/>
          <w:p>
            <w:pPr>
              <w:pStyle w:val="Compact"/>
            </w:pPr>
            <w:r>
              <w:t xml:space="preserve">Toetus</w:t>
            </w:r>
          </w:p>
        </w:tc>
        <w:tc>
          <w:tcPr/>
          <w:p>
            <w:pPr>
              <w:pStyle w:val="Compact"/>
            </w:pPr>
            <w:r>
              <w:t xml:space="preserve">Marge Sillaste</w:t>
            </w:r>
          </w:p>
        </w:tc>
        <w:tc>
          <w:tcPr/>
          <w:p>
            <w:pPr>
              <w:pStyle w:val="Compact"/>
            </w:pPr>
            <w:r>
              <w:t xml:space="preserve">Supervisioon, inimeste juhtimine — aktiivne</w:t>
            </w:r>
          </w:p>
        </w:tc>
      </w:tr>
      <w:tr>
        <w:tc>
          <w:tcPr/>
          <w:p>
            <w:pPr>
              <w:pStyle w:val="Compact"/>
            </w:pPr>
            <w:r>
              <w:t xml:space="preserve">Riik / tervis</w:t>
            </w:r>
          </w:p>
        </w:tc>
        <w:tc>
          <w:tcPr/>
          <w:p>
            <w:pPr>
              <w:pStyle w:val="Compact"/>
            </w:pPr>
            <w:r>
              <w:t xml:space="preserve">TAI + kõik ministeeriumid</w:t>
            </w:r>
          </w:p>
        </w:tc>
        <w:tc>
          <w:tcPr/>
          <w:p>
            <w:pPr>
              <w:pStyle w:val="Compact"/>
            </w:pPr>
            <w:r>
              <w:t xml:space="preserve">Protsessijuhtimine, Muski algoritm — aktiivne (Lisa L)</w:t>
            </w:r>
          </w:p>
        </w:tc>
      </w:tr>
    </w:tbl>
    <w:p>
      <w:pPr>
        <w:pStyle w:val="BodyText"/>
      </w:pPr>
      <w:r>
        <w:rPr>
          <w:b/>
          <w:bCs/>
        </w:rPr>
        <w:t xml:space="preserve">Kõrgema üksuse kavatsus:</w:t>
      </w:r>
      <w:r>
        <w:t xml:space="preserve"> </w:t>
      </w:r>
      <w:r>
        <w:t xml:space="preserve">Kaitsta Eesti inimeste vaimset ja füüsilist julgeolekut. See operatsioon toetab seda eesmärki, mitte ei asenda riiklikku kaitset.</w:t>
      </w:r>
    </w:p>
    <w:bookmarkEnd w:id="234"/>
    <w:bookmarkStart w:id="235" w:name="c.-tugevdused-ja-vähendused"/>
    <w:p>
      <w:pPr>
        <w:pStyle w:val="Heading2"/>
      </w:pPr>
      <w:r>
        <w:rPr>
          <w:rStyle w:val="SectionNumber"/>
        </w:rPr>
        <w:t xml:space="preserve">3.3</w:t>
      </w:r>
      <w:r>
        <w:tab/>
      </w:r>
      <w:r>
        <w:t xml:space="preserve">c. Tugevdused ja vähendused</w:t>
      </w:r>
    </w:p>
    <w:p>
      <w:pPr>
        <w:pStyle w:val="Compact"/>
        <w:numPr>
          <w:ilvl w:val="0"/>
          <w:numId w:val="1041"/>
        </w:numPr>
      </w:pPr>
      <w:r>
        <w:rPr>
          <w:b/>
          <w:bCs/>
        </w:rPr>
        <w:t xml:space="preserve">Tugevused:</w:t>
      </w:r>
      <w:r>
        <w:t xml:space="preserve"> </w:t>
      </w:r>
      <w:r>
        <w:t xml:space="preserve">Renee Aluste (isiklik kogemus + sõjaline väljaõpe); võrgustiku partnerid (sh Her Way, Youth, Pertinax); Ain Anslan (avaliku sektori juhtimiskultuur); Riho Ühtegi rahvuslik autoriteet; Rene Toomse strateegiline nägemus; Eerik Heldna kriisireguleerimine; Elmar Vaher kaitseinvesteeringute ja juhtimiskogemus; Steigeri inimesekeskne juhtimine kui SOP (Lisa I); teadlikkuse võrgustik (Lucas, Villido, Trofimov, tantralaagrid, Pühali); veteranid (Kinnunen); kohalikud allüksused (Järvsoo, Ambros); inimeste juhtimine (Sillaste).</w:t>
      </w:r>
    </w:p>
    <w:p>
      <w:pPr>
        <w:pStyle w:val="Compact"/>
        <w:numPr>
          <w:ilvl w:val="0"/>
          <w:numId w:val="1041"/>
        </w:numPr>
      </w:pPr>
      <w:r>
        <w:rPr>
          <w:b/>
          <w:bCs/>
        </w:rPr>
        <w:t xml:space="preserve">Vähendused:</w:t>
      </w:r>
      <w:r>
        <w:t xml:space="preserve"> </w:t>
      </w:r>
      <w:r>
        <w:t xml:space="preserve">Puuduv ametlik riiklik volitus (kodanikualgatus); piiratud eelarve; sõltuvus vabatahtlikust osalusest.</w:t>
      </w:r>
    </w:p>
    <w:p>
      <w:r>
        <w:pict>
          <v:rect style="width:0;height:1.5pt" o:hralign="center" o:hrstd="t" o:hr="t"/>
        </w:pict>
      </w:r>
    </w:p>
    <w:bookmarkEnd w:id="235"/>
    <w:bookmarkEnd w:id="236"/>
    <w:bookmarkStart w:id="237" w:name="põhiülesanne"/>
    <w:p>
      <w:pPr>
        <w:pStyle w:val="Heading1"/>
      </w:pPr>
      <w:r>
        <w:rPr>
          <w:rStyle w:val="SectionNumber"/>
        </w:rPr>
        <w:t xml:space="preserve">4</w:t>
      </w:r>
      <w:r>
        <w:tab/>
      </w:r>
      <w:r>
        <w:t xml:space="preserve">2. PÕHIÜLESANNE</w:t>
      </w:r>
    </w:p>
    <w:p>
      <w:pPr>
        <w:pStyle w:val="FirstParagraph"/>
      </w:pPr>
      <w:r>
        <w:rPr>
          <w:b/>
          <w:bCs/>
        </w:rPr>
        <w:t xml:space="preserve">Eesti kodanikud (sina) tugevdavad oma perekondi, arendavad kriitilist mõtlemist ja toimivad eeskujuna oma kogukonnas mitte hiljem kui järgmise 12 kuu jooksul kogu Eestis, eesmärgiga murda Vene psühholoogilise mõjutamise mõju Eesti ühiskonnas ja taastada tugevate perede kultuur.</w:t>
      </w:r>
    </w:p>
    <w:p>
      <w:pPr>
        <w:pStyle w:val="BodyText"/>
      </w:pPr>
      <w:r>
        <w:rPr>
          <w:i/>
          <w:iCs/>
        </w:rPr>
        <w:t xml:space="preserve">Kordan: Iga laps vajab elus tugevat eeskuju. See on meie võit.</w:t>
      </w:r>
    </w:p>
    <w:p>
      <w:r>
        <w:pict>
          <v:rect style="width:0;height:1.5pt" o:hralign="center" o:hrstd="t" o:hr="t"/>
        </w:pict>
      </w:r>
    </w:p>
    <w:bookmarkEnd w:id="237"/>
    <w:bookmarkStart w:id="285" w:name="täideviimine"/>
    <w:p>
      <w:pPr>
        <w:pStyle w:val="Heading1"/>
      </w:pPr>
      <w:r>
        <w:rPr>
          <w:rStyle w:val="SectionNumber"/>
        </w:rPr>
        <w:t xml:space="preserve">5</w:t>
      </w:r>
      <w:r>
        <w:tab/>
      </w:r>
      <w:r>
        <w:t xml:space="preserve">3. TÄIDEVIIMINE</w:t>
      </w:r>
    </w:p>
    <w:bookmarkStart w:id="239" w:name="a.-pealiku-kavatsus"/>
    <w:p>
      <w:pPr>
        <w:pStyle w:val="Heading2"/>
      </w:pPr>
      <w:r>
        <w:rPr>
          <w:rStyle w:val="SectionNumber"/>
        </w:rPr>
        <w:t xml:space="preserve">5.1</w:t>
      </w:r>
      <w:r>
        <w:tab/>
      </w:r>
      <w:r>
        <w:t xml:space="preserve">a. Pealiku kavatsus</w:t>
      </w:r>
    </w:p>
    <w:p>
      <w:pPr>
        <w:pStyle w:val="FirstParagraph"/>
      </w:pPr>
      <w:r>
        <w:t xml:space="preserve">Operatsioon „Peegel” põhineb peegelneuronitel — ajus mehhanismil, mille abil inimesed peegeldavad teiste käitumist. Me ei võitle vaenlast vaenusega. Me peegeldame tervist: tugevaid peresid, ausaid vestlusi, distsiplineeritud elu ja kriitilist mõtlemist.</w:t>
      </w:r>
    </w:p>
    <w:p>
      <w:pPr>
        <w:pStyle w:val="BodyText"/>
      </w:pPr>
      <w:r>
        <w:rPr>
          <w:b/>
          <w:bCs/>
        </w:rPr>
        <w:t xml:space="preserve">Faas I — Teadvustamine (kuud 1–3):</w:t>
      </w:r>
      <w:r>
        <w:t xml:space="preserve"> </w:t>
      </w:r>
      <w:r>
        <w:t xml:space="preserve">Ava silmad. Tuvasta manipulatsioon. Jälgi oma infokäitumist. Vähenda algoritmidele allumist. Alusta eneseanalüüsiga.</w:t>
      </w:r>
    </w:p>
    <w:p>
      <w:pPr>
        <w:pStyle w:val="BodyText"/>
      </w:pPr>
      <w:r>
        <w:rPr>
          <w:b/>
          <w:bCs/>
        </w:rPr>
        <w:t xml:space="preserve">Faas II — Tugevdamine (kuud 4–8):</w:t>
      </w:r>
      <w:r>
        <w:t xml:space="preserve"> </w:t>
      </w:r>
      <w:r>
        <w:t xml:space="preserve">Ehita harjumusi. Perekonna aeg. Füüsiline liikumine. Mentorlus. võrgustiku koolitused. Laste Supermängud (Tanel Jäppinen). MTÜ Team Pertinax treeningud (Aigar Ojaots, mereväe meeskond). „Ava oma Silmad” taskuhääling teadlikkuseks. Ingvar Villido Practical Consciousness kursused. Tantralaagrid ja Eesti Tantrafestival (Earthchild, Skalkina, Sarmet, Saul). Pühali Hea Elu Keskus — loodus, sauna, puhkus (Sõõrumaa). Noorte Kotkad (Järvsoo). Harku piirkond (Ambros). Veteranide tugi (Kinnunen).</w:t>
      </w:r>
    </w:p>
    <w:p>
      <w:pPr>
        <w:pStyle w:val="BodyText"/>
      </w:pPr>
      <w:r>
        <w:rPr>
          <w:b/>
          <w:bCs/>
        </w:rPr>
        <w:t xml:space="preserve">Faas III — Peegeldamine (kuud 9–12):</w:t>
      </w:r>
      <w:r>
        <w:t xml:space="preserve"> </w:t>
      </w:r>
      <w:r>
        <w:t xml:space="preserve">Oma kogukonnas eeskujuks. Räägi teistega. Toeta naabrit, kolleegi, sõpra. Iga tugev isa, iga toetav ema, iga mentor on võit.</w:t>
      </w:r>
    </w:p>
    <w:p>
      <w:pPr>
        <w:pStyle w:val="BodyText"/>
      </w:pPr>
      <w:r>
        <w:rPr>
          <w:b/>
          <w:bCs/>
        </w:rPr>
        <w:t xml:space="preserve">Faas IV — Avastuspäev (alates kuu 12):</w:t>
      </w:r>
      <w:r>
        <w:t xml:space="preserve"> </w:t>
      </w:r>
      <w:r>
        <w:t xml:space="preserve">Uus suund arenenud ühiskonnana — läbipaistvus, inimesekeskne juhtimine, vabatahtlik vastutus. Rakenda Steigeri põhimõtteid (Lisa I). Lõpeta formaalne dominants, mis inimesed läbi näevad. Ministeeriumid ja TAI rakendavad Muski viieastmelist algoritmi (Lisa L): küsi → kustuta → lihtsusta → kiirenda → automatiseeri.</w:t>
      </w:r>
    </w:p>
    <w:p>
      <w:pPr>
        <w:pStyle w:val="BodyText"/>
      </w:pPr>
      <w:r>
        <w:rPr>
          <w:b/>
          <w:bCs/>
        </w:rPr>
        <w:t xml:space="preserve">Faas V — LIHTSUS (alates kuu 13):</w:t>
      </w:r>
      <w:r>
        <w:t xml:space="preserve"> </w:t>
      </w:r>
      <w:r>
        <w:rPr>
          <w:i/>
          <w:iCs/>
        </w:rPr>
        <w:t xml:space="preserve">„Kui meeskond ei tea plaani, siis nad ei saa ju seda täita!“</w:t>
      </w:r>
      <w:r>
        <w:t xml:space="preserve"> </w:t>
      </w:r>
      <w:r>
        <w:t xml:space="preserve">Iga kodanik saab selge identiteedi tööriista (Lisa M): Tony Robbinsi 5 sammu, kodaniku manifest peegli ees, kodaniku vanne. Üks plaan, üks tõde korraga, üks peegel päevas. Võrgustik liigub samuti lihtsuse poole — selge sõnum enne IT-d.</w:t>
      </w:r>
    </w:p>
    <w:p>
      <w:pPr>
        <w:pStyle w:val="BodyText"/>
      </w:pPr>
      <w:r>
        <w:rPr>
          <w:b/>
          <w:bCs/>
        </w:rPr>
        <w:t xml:space="preserve">Murdepunkt:</w:t>
      </w:r>
      <w:r>
        <w:t xml:space="preserve"> </w:t>
      </w:r>
      <w:r>
        <w:t xml:space="preserve">Kui ühiskondlik narratiiv nihkub — kui inimesed hakkavad rääkima vastutusest, mitte ohvrina olemisest.</w:t>
      </w:r>
    </w:p>
    <w:p>
      <w:pPr>
        <w:pStyle w:val="BodyText"/>
      </w:pPr>
      <w:r>
        <w:rPr>
          <w:b/>
          <w:bCs/>
        </w:rPr>
        <w:t xml:space="preserve">Põhipingutus:</w:t>
      </w:r>
      <w:r>
        <w:t xml:space="preserve"> </w:t>
      </w:r>
      <w:r>
        <w:t xml:space="preserve">Iga üksiku inimese otsus võtta vastutus oma perekonna ja mõtlemise eest.</w:t>
      </w:r>
    </w:p>
    <w:bookmarkStart w:id="238" w:name="X3691009fdefa94ef7b9bff584e63b7925314ca8"/>
    <w:p>
      <w:pPr>
        <w:pStyle w:val="Heading3"/>
      </w:pPr>
      <w:r>
        <w:rPr>
          <w:rStyle w:val="SectionNumber"/>
        </w:rPr>
        <w:t xml:space="preserve">5.1.1</w:t>
      </w:r>
      <w:r>
        <w:tab/>
      </w:r>
      <w:r>
        <w:t xml:space="preserve">Õppetund rahvusvahelisest laagrist (ühe veteranide jutu järgi)</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Kui keegi küsis, oli SOP vastus:</w:t>
      </w:r>
      <w:r>
        <w:t xml:space="preserve"> </w:t>
      </w:r>
      <w:r>
        <w:rPr>
          <w:i/>
          <w:iCs/>
        </w:rPr>
        <w:t xml:space="preserve">„This is my first!“</w:t>
      </w:r>
      <w:r>
        <w:t xml:space="preserve"> </w:t>
      </w:r>
      <w:r>
        <w:t xml:space="preserve">Ühel õhtul oli ühe riigi meeste laud täis pudelid. Reeglid loodi loogikaga; pärast kahte õlut mõtles emotsioon — sa ei olnud enam sama inimene. Terve laager oli rahulik ainult siis, kui eelmisel õhtul oli joodud palju. See oli eluõppetund: dominants ei tööta inimeste peal pikas mängus. Mänguteooria ütleb: tit-for-tat on parim. Eestikeeles:</w:t>
      </w:r>
      <w:r>
        <w:t xml:space="preserve"> </w:t>
      </w:r>
      <w:r>
        <w:rPr>
          <w:i/>
          <w:iCs/>
        </w:rPr>
        <w:t xml:space="preserve">mida külvad, seda lõikad.</w:t>
      </w:r>
      <w:r>
        <w:t xml:space="preserve"> </w:t>
      </w:r>
      <w:r>
        <w:t xml:space="preserve">Parem tee on ausus, usaldus ja inimesekeskne juhtimine — mitte vanglad, mida ehitame ise, ja politsei, kes neid valvab.</w:t>
      </w:r>
    </w:p>
    <w:bookmarkEnd w:id="238"/>
    <w:bookmarkEnd w:id="239"/>
    <w:bookmarkStart w:id="281" w:name="b.-ülesanded-lahinguüksustele"/>
    <w:p>
      <w:pPr>
        <w:pStyle w:val="Heading2"/>
      </w:pPr>
      <w:r>
        <w:rPr>
          <w:rStyle w:val="SectionNumber"/>
        </w:rPr>
        <w:t xml:space="preserve">5.2</w:t>
      </w:r>
      <w:r>
        <w:tab/>
      </w:r>
      <w:r>
        <w:t xml:space="preserve">b. Ülesanded lahinguüksustele</w:t>
      </w:r>
    </w:p>
    <w:bookmarkStart w:id="240" w:name="rahva-tase-iga-kodanik"/>
    <w:p>
      <w:pPr>
        <w:pStyle w:val="Heading3"/>
      </w:pPr>
      <w:r>
        <w:rPr>
          <w:rStyle w:val="SectionNumber"/>
        </w:rPr>
        <w:t xml:space="preserve">5.2.1</w:t>
      </w:r>
      <w:r>
        <w:tab/>
      </w:r>
      <w:r>
        <w:t xml:space="preserve">Rahva tase (iga kodanik)</w:t>
      </w:r>
    </w:p>
    <w:p>
      <w:pPr>
        <w:pStyle w:val="Compact"/>
        <w:numPr>
          <w:ilvl w:val="0"/>
          <w:numId w:val="1042"/>
        </w:numPr>
      </w:pPr>
      <w:r>
        <w:rPr>
          <w:b/>
          <w:bCs/>
        </w:rPr>
        <w:t xml:space="preserve">Õppija roll:</w:t>
      </w:r>
      <w:r>
        <w:t xml:space="preserve"> </w:t>
      </w:r>
      <w:r>
        <w:t xml:space="preserve">Enne juhtimist õpi ennast tundma. 15 minutit päevas vaikust, päevikut või eneserefleksiooni.</w:t>
      </w:r>
    </w:p>
    <w:p>
      <w:pPr>
        <w:pStyle w:val="Compact"/>
        <w:numPr>
          <w:ilvl w:val="0"/>
          <w:numId w:val="1042"/>
        </w:numPr>
      </w:pPr>
      <w:r>
        <w:rPr>
          <w:b/>
          <w:bCs/>
        </w:rPr>
        <w:t xml:space="preserve">Identiteet (Lisa M):</w:t>
      </w:r>
      <w:r>
        <w:t xml:space="preserve"> </w:t>
      </w:r>
      <w:r>
        <w:t xml:space="preserve">Tony Robbinsi 5 sammu — tuvasta uskumused, küsi ja kahtle, katkesta muster, ehita tõestust, loe manifesti peegli ees; kodaniku vanne.</w:t>
      </w:r>
    </w:p>
    <w:p>
      <w:pPr>
        <w:pStyle w:val="Compact"/>
        <w:numPr>
          <w:ilvl w:val="0"/>
          <w:numId w:val="1042"/>
        </w:numPr>
      </w:pPr>
      <w:r>
        <w:rPr>
          <w:b/>
          <w:bCs/>
        </w:rPr>
        <w:t xml:space="preserve">Infohügieen:</w:t>
      </w:r>
      <w:r>
        <w:t xml:space="preserve"> </w:t>
      </w:r>
      <w:r>
        <w:t xml:space="preserve">Kontrolli uudiseallikat. Piira TikToki/sotsiaalmeedia aega. Jälgi, mis emotsiooni kanal tekitab.</w:t>
      </w:r>
    </w:p>
    <w:p>
      <w:pPr>
        <w:pStyle w:val="Compact"/>
        <w:numPr>
          <w:ilvl w:val="0"/>
          <w:numId w:val="1042"/>
        </w:numPr>
      </w:pPr>
      <w:r>
        <w:rPr>
          <w:b/>
          <w:bCs/>
        </w:rPr>
        <w:t xml:space="preserve">Perekond:</w:t>
      </w:r>
      <w:r>
        <w:t xml:space="preserve"> </w:t>
      </w:r>
      <w:r>
        <w:t xml:space="preserve">Planeeri iganädalane „perede aeg” — ilma ekraanideta.</w:t>
      </w:r>
      <w:r>
        <w:t xml:space="preserve"> </w:t>
      </w:r>
      <w:r>
        <w:rPr>
          <w:b/>
          <w:bCs/>
        </w:rPr>
        <w:t xml:space="preserve">Lisa BC</w:t>
      </w:r>
      <w:r>
        <w:t xml:space="preserve"> </w:t>
      </w:r>
      <w:r>
        <w:t xml:space="preserve">— nutitelefon ankrus (kodu/auto/kontor); pärast 17:00 ainult nuputelefon (pere + hädaabi).</w:t>
      </w:r>
    </w:p>
    <w:p>
      <w:pPr>
        <w:pStyle w:val="Compact"/>
        <w:numPr>
          <w:ilvl w:val="0"/>
          <w:numId w:val="1042"/>
        </w:numPr>
      </w:pPr>
      <w:r>
        <w:rPr>
          <w:b/>
          <w:bCs/>
        </w:rPr>
        <w:t xml:space="preserve">Eeskuju:</w:t>
      </w:r>
      <w:r>
        <w:t xml:space="preserve"> </w:t>
      </w:r>
      <w:r>
        <w:t xml:space="preserve">Ole see inimene, keda sa ise noorena vajasid.</w:t>
      </w:r>
    </w:p>
    <w:p>
      <w:pPr>
        <w:pStyle w:val="Compact"/>
        <w:numPr>
          <w:ilvl w:val="0"/>
          <w:numId w:val="1042"/>
        </w:numPr>
      </w:pPr>
      <w:r>
        <w:rPr>
          <w:b/>
          <w:bCs/>
        </w:rPr>
        <w:t xml:space="preserve">Demomees enne levitamist:</w:t>
      </w:r>
      <w:r>
        <w:t xml:space="preserve"> </w:t>
      </w:r>
      <w:r>
        <w:t xml:space="preserve">Loe Lisa N — ole</w:t>
      </w:r>
      <w:r>
        <w:t xml:space="preserve"> </w:t>
      </w:r>
      <w:r>
        <w:rPr>
          <w:b/>
          <w:bCs/>
        </w:rPr>
        <w:t xml:space="preserve">demomees</w:t>
      </w:r>
      <w:r>
        <w:t xml:space="preserve"> </w:t>
      </w:r>
      <w:r>
        <w:t xml:space="preserve">enne kui räägid operatsioonist tutvusringkonnas. Eeskuju enne sõna.</w:t>
      </w:r>
    </w:p>
    <w:p>
      <w:pPr>
        <w:pStyle w:val="Compact"/>
        <w:numPr>
          <w:ilvl w:val="0"/>
          <w:numId w:val="1042"/>
        </w:numPr>
      </w:pPr>
      <w:r>
        <w:rPr>
          <w:b/>
          <w:bCs/>
        </w:rPr>
        <w:t xml:space="preserve">Demo-perekond:</w:t>
      </w:r>
      <w:r>
        <w:t xml:space="preserve"> </w:t>
      </w:r>
      <w:r>
        <w:t xml:space="preserve">Loe</w:t>
      </w:r>
      <w:r>
        <w:t xml:space="preserve"> </w:t>
      </w:r>
      <w:r>
        <w:rPr>
          <w:b/>
          <w:bCs/>
        </w:rPr>
        <w:t xml:space="preserve">Lisa AX</w:t>
      </w:r>
      <w:r>
        <w:t xml:space="preserve"> </w:t>
      </w:r>
      <w:r>
        <w:t xml:space="preserve">— otsi ja too välja peresid, kes elavad pereväärtusi nähtavalt (laua taga aeg, sõpruskonna valikud, värbamisoskus).</w:t>
      </w:r>
    </w:p>
    <w:p>
      <w:pPr>
        <w:pStyle w:val="Compact"/>
        <w:numPr>
          <w:ilvl w:val="0"/>
          <w:numId w:val="1042"/>
        </w:numPr>
      </w:pPr>
      <w:r>
        <w:rPr>
          <w:b/>
          <w:bCs/>
        </w:rPr>
        <w:t xml:space="preserve">Levita tutvusringkonnas (pikk mäng):</w:t>
      </w:r>
      <w:r>
        <w:t xml:space="preserve"> </w:t>
      </w:r>
      <w:r>
        <w:t xml:space="preserve">Iga kodaniku roll on rääkida oma tutvusringkonnas —</w:t>
      </w:r>
      <w:r>
        <w:t xml:space="preserve"> </w:t>
      </w:r>
      <w:r>
        <w:rPr>
          <w:b/>
          <w:bCs/>
        </w:rPr>
        <w:t xml:space="preserve">turundust on vaja</w:t>
      </w:r>
      <w:r>
        <w:t xml:space="preserve">. Aga</w:t>
      </w:r>
      <w:r>
        <w:t xml:space="preserve"> </w:t>
      </w:r>
      <w:r>
        <w:rPr>
          <w:b/>
          <w:bCs/>
        </w:rPr>
        <w:t xml:space="preserve">mitte enne demomehe kogemust</w:t>
      </w:r>
      <w:r>
        <w:t xml:space="preserve">. Alles kui keegi</w:t>
      </w:r>
      <w:r>
        <w:t xml:space="preserve"> </w:t>
      </w:r>
      <w:r>
        <w:rPr>
          <w:b/>
          <w:bCs/>
        </w:rPr>
        <w:t xml:space="preserve">huvi tunneb</w:t>
      </w:r>
      <w:r>
        <w:t xml:space="preserve">, võid natuke jagada. Alles siis räägid teistele. Mitte müüki. Mitte kiirustamist. Teisel pool:</w:t>
      </w:r>
      <w:r>
        <w:t xml:space="preserve"> </w:t>
      </w:r>
      <w:r>
        <w:rPr>
          <w:b/>
          <w:bCs/>
        </w:rPr>
        <w:t xml:space="preserve">armastust täis väärtuslik elu</w:t>
      </w:r>
      <w:r>
        <w:t xml:space="preserve">. (Lisa N §4b)</w:t>
      </w:r>
    </w:p>
    <w:bookmarkEnd w:id="240"/>
    <w:bookmarkStart w:id="241" w:name="renee-aluste-rühm-koordineerimisüksus"/>
    <w:p>
      <w:pPr>
        <w:pStyle w:val="Heading3"/>
      </w:pPr>
      <w:r>
        <w:rPr>
          <w:rStyle w:val="SectionNumber"/>
        </w:rPr>
        <w:t xml:space="preserve">5.2.2</w:t>
      </w:r>
      <w:r>
        <w:tab/>
      </w:r>
      <w:r>
        <w:t xml:space="preserve">Renee Aluste rühm (koordineerimisüksus)</w:t>
      </w:r>
    </w:p>
    <w:p>
      <w:pPr>
        <w:pStyle w:val="Compact"/>
        <w:numPr>
          <w:ilvl w:val="0"/>
          <w:numId w:val="1043"/>
        </w:numPr>
      </w:pPr>
      <w:r>
        <w:rPr>
          <w:b/>
          <w:bCs/>
        </w:rPr>
        <w:t xml:space="preserve">1-1 vestlused</w:t>
      </w:r>
      <w:r>
        <w:t xml:space="preserve"> </w:t>
      </w:r>
      <w:r>
        <w:t xml:space="preserve">— prioriteet:</w:t>
      </w:r>
      <w:r>
        <w:t xml:space="preserve"> </w:t>
      </w:r>
      <w:r>
        <w:rPr>
          <w:b/>
          <w:bCs/>
        </w:rPr>
        <w:t xml:space="preserve">paranemis-teadlikult</w:t>
      </w:r>
      <w:r>
        <w:t xml:space="preserve">, turvalisuses ja mõistmises (läbipõlemise vastu; vt V-formatsioon Lisa I). Tööriist:</w:t>
      </w:r>
      <w:r>
        <w:t xml:space="preserve"> </w:t>
      </w:r>
      <w:r>
        <w:rPr>
          <w:b/>
          <w:bCs/>
        </w:rPr>
        <w:t xml:space="preserve">spordikommentaator</w:t>
      </w:r>
      <w:r>
        <w:t xml:space="preserve"> </w:t>
      </w:r>
      <w:r>
        <w:t xml:space="preserve">(Lisa P).</w:t>
      </w:r>
    </w:p>
    <w:p>
      <w:pPr>
        <w:pStyle w:val="Compact"/>
        <w:numPr>
          <w:ilvl w:val="0"/>
          <w:numId w:val="1043"/>
        </w:numPr>
      </w:pPr>
      <w:r>
        <w:rPr>
          <w:b/>
          <w:bCs/>
        </w:rPr>
        <w:t xml:space="preserve">Turvalisuse standard</w:t>
      </w:r>
      <w:r>
        <w:t xml:space="preserve"> </w:t>
      </w:r>
      <w:r>
        <w:t xml:space="preserve">— kõik kontaktid: turvalisus → spordikommentaator → valideeri → ausus → valik (Lisa P). Side hääl ja GOTWA:</w:t>
      </w:r>
      <w:r>
        <w:t xml:space="preserve"> </w:t>
      </w:r>
      <w:r>
        <w:rPr>
          <w:b/>
          <w:bCs/>
        </w:rPr>
        <w:t xml:space="preserve">Lisa Q</w:t>
      </w:r>
      <w:r>
        <w:t xml:space="preserve">.</w:t>
      </w:r>
      <w:r>
        <w:t xml:space="preserve"> </w:t>
      </w:r>
      <w:r>
        <w:rPr>
          <w:b/>
          <w:bCs/>
        </w:rPr>
        <w:t xml:space="preserve">Kohtle iga asjaosalist nagu terve, täiesti normaalset inimest.</w:t>
      </w:r>
    </w:p>
    <w:p>
      <w:pPr>
        <w:pStyle w:val="Compact"/>
        <w:numPr>
          <w:ilvl w:val="0"/>
          <w:numId w:val="1043"/>
        </w:numPr>
      </w:pPr>
      <w:r>
        <w:t xml:space="preserve">Sõnumite koordineerimine ja levitamine.</w:t>
      </w:r>
    </w:p>
    <w:p>
      <w:pPr>
        <w:pStyle w:val="Compact"/>
        <w:numPr>
          <w:ilvl w:val="0"/>
          <w:numId w:val="1043"/>
        </w:numPr>
      </w:pPr>
      <w:r>
        <w:t xml:space="preserve">võrgustiku koolituste korraldamine võrgustikule.</w:t>
      </w:r>
    </w:p>
    <w:p>
      <w:pPr>
        <w:pStyle w:val="Compact"/>
        <w:numPr>
          <w:ilvl w:val="0"/>
          <w:numId w:val="1043"/>
        </w:numPr>
      </w:pPr>
      <w:r>
        <w:t xml:space="preserve">Isiklike lugude jagamine (autentsus).</w:t>
      </w:r>
    </w:p>
    <w:p>
      <w:pPr>
        <w:pStyle w:val="Compact"/>
        <w:numPr>
          <w:ilvl w:val="0"/>
          <w:numId w:val="1043"/>
        </w:numPr>
      </w:pPr>
      <w:r>
        <w:t xml:space="preserve">Mõõdikute jälgimine (tagasiside kogukonnast).</w:t>
      </w:r>
    </w:p>
    <w:p>
      <w:pPr>
        <w:pStyle w:val="Compact"/>
        <w:numPr>
          <w:ilvl w:val="0"/>
          <w:numId w:val="1043"/>
        </w:numPr>
      </w:pPr>
      <w:r>
        <w:rPr>
          <w:b/>
          <w:bCs/>
        </w:rPr>
        <w:t xml:space="preserve">Aktiveeri ja juhi üksust Aluste_kool</w:t>
      </w:r>
      <w:r>
        <w:t xml:space="preserve"> </w:t>
      </w:r>
      <w:r>
        <w:t xml:space="preserve">— SOK demomehed (vt</w:t>
      </w:r>
      <w:r>
        <w:t xml:space="preserve"> </w:t>
      </w:r>
      <w:r>
        <w:rPr>
          <w:b/>
          <w:bCs/>
        </w:rPr>
        <w:t xml:space="preserve">Lisa N</w:t>
      </w:r>
      <w:r>
        <w:t xml:space="preserve">).</w:t>
      </w:r>
    </w:p>
    <w:bookmarkEnd w:id="241"/>
    <w:bookmarkStart w:id="243" w:name="üksus-aluste_kool-sok-demomehed"/>
    <w:p>
      <w:pPr>
        <w:pStyle w:val="Heading3"/>
      </w:pPr>
      <w:r>
        <w:rPr>
          <w:rStyle w:val="SectionNumber"/>
        </w:rPr>
        <w:t xml:space="preserve">5.2.3</w:t>
      </w:r>
      <w:r>
        <w:tab/>
      </w:r>
      <w:r>
        <w:t xml:space="preserve">Üksus Aluste_kool (SOK — demomehed)</w:t>
      </w:r>
    </w:p>
    <w:p>
      <w:pPr>
        <w:pStyle w:val="Compact"/>
        <w:numPr>
          <w:ilvl w:val="0"/>
          <w:numId w:val="1044"/>
        </w:numPr>
      </w:pPr>
      <w:r>
        <w:t xml:space="preserve">Loe läbi</w:t>
      </w:r>
      <w:r>
        <w:t xml:space="preserve"> </w:t>
      </w:r>
      <w:r>
        <w:rPr>
          <w:b/>
          <w:bCs/>
        </w:rPr>
        <w:t xml:space="preserve">sõduriõpik</w:t>
      </w:r>
      <w:r>
        <w:t xml:space="preserve"> </w:t>
      </w:r>
      <w:r>
        <w:t xml:space="preserve">ja</w:t>
      </w:r>
      <w:r>
        <w:t xml:space="preserve"> </w:t>
      </w:r>
      <w:r>
        <w:rPr>
          <w:b/>
          <w:bCs/>
        </w:rPr>
        <w:t xml:space="preserve">Kaitseväe viisakuseeskirja</w:t>
      </w:r>
      <w:r>
        <w:t xml:space="preserve"> </w:t>
      </w:r>
      <w:r>
        <w:t xml:space="preserve">põhimõtted (sisemäärustik, rivikord) —</w:t>
      </w:r>
      <w:r>
        <w:t xml:space="preserve"> </w:t>
      </w:r>
      <w:hyperlink r:id="rId242">
        <w:r>
          <w:rPr>
            <w:rStyle w:val="Hyperlink"/>
          </w:rPr>
          <w:t xml:space="preserve">mil.ee õigusaktid</w:t>
        </w:r>
      </w:hyperlink>
      <w:r>
        <w:t xml:space="preserve">.</w:t>
      </w:r>
    </w:p>
    <w:p>
      <w:pPr>
        <w:pStyle w:val="Compact"/>
        <w:numPr>
          <w:ilvl w:val="0"/>
          <w:numId w:val="1044"/>
        </w:numPr>
      </w:pPr>
      <w:r>
        <w:rPr>
          <w:b/>
          <w:bCs/>
        </w:rPr>
        <w:t xml:space="preserve">Iga päev checklist</w:t>
      </w:r>
      <w:r>
        <w:t xml:space="preserve"> </w:t>
      </w:r>
      <w:r>
        <w:t xml:space="preserve">(vähemalt 1×): austa · kuula · usalda · ole mõjutatud · hooli.</w:t>
      </w:r>
    </w:p>
    <w:p>
      <w:pPr>
        <w:pStyle w:val="Compact"/>
        <w:numPr>
          <w:ilvl w:val="0"/>
          <w:numId w:val="1044"/>
        </w:numPr>
      </w:pPr>
      <w:r>
        <w:rPr>
          <w:b/>
          <w:bCs/>
        </w:rPr>
        <w:t xml:space="preserve">Katseta, mis töötab</w:t>
      </w:r>
      <w:r>
        <w:t xml:space="preserve"> </w:t>
      </w:r>
      <w:r>
        <w:t xml:space="preserve">— anna igakuiselt tagasiside: mis checklisti punkt aitas, mis mitte.</w:t>
      </w:r>
    </w:p>
    <w:p>
      <w:pPr>
        <w:pStyle w:val="Compact"/>
        <w:numPr>
          <w:ilvl w:val="0"/>
          <w:numId w:val="1044"/>
        </w:numPr>
      </w:pPr>
      <w:r>
        <w:t xml:space="preserve">Ole</w:t>
      </w:r>
      <w:r>
        <w:t xml:space="preserve"> </w:t>
      </w:r>
      <w:r>
        <w:rPr>
          <w:b/>
          <w:bCs/>
        </w:rPr>
        <w:t xml:space="preserve">demomees</w:t>
      </w:r>
      <w:r>
        <w:t xml:space="preserve"> </w:t>
      </w:r>
      <w:r>
        <w:t xml:space="preserve">— näita eeskuju, ära ainult räägi; täielik juhend:</w:t>
      </w:r>
      <w:r>
        <w:t xml:space="preserve"> </w:t>
      </w:r>
      <w:r>
        <w:rPr>
          <w:b/>
          <w:bCs/>
        </w:rPr>
        <w:t xml:space="preserve">Lisa N</w:t>
      </w:r>
      <w:r>
        <w:t xml:space="preserve">.</w:t>
      </w:r>
      <w:r>
        <w:t xml:space="preserve"> </w:t>
      </w:r>
      <w:r>
        <w:rPr>
          <w:i/>
          <w:iCs/>
        </w:rPr>
        <w:t xml:space="preserve">Kui sa oled SOK läbinud — tunnetad ennast ära.</w:t>
      </w:r>
    </w:p>
    <w:bookmarkEnd w:id="243"/>
    <w:bookmarkStart w:id="244" w:name="juhtimiskoolituse-partnerid"/>
    <w:p>
      <w:pPr>
        <w:pStyle w:val="Heading3"/>
      </w:pPr>
      <w:r>
        <w:rPr>
          <w:rStyle w:val="SectionNumber"/>
        </w:rPr>
        <w:t xml:space="preserve">5.2.4</w:t>
      </w:r>
      <w:r>
        <w:tab/>
      </w:r>
      <w:r>
        <w:t xml:space="preserve">Juhtimiskoolituse partnerid</w:t>
      </w:r>
    </w:p>
    <w:p>
      <w:pPr>
        <w:pStyle w:val="Compact"/>
        <w:numPr>
          <w:ilvl w:val="0"/>
          <w:numId w:val="1045"/>
        </w:numPr>
      </w:pPr>
      <w:r>
        <w:t xml:space="preserve">Ülima vastutuse koolitused ettevõtetele ja kogukondadele.</w:t>
      </w:r>
    </w:p>
    <w:p>
      <w:pPr>
        <w:pStyle w:val="Compact"/>
        <w:numPr>
          <w:ilvl w:val="0"/>
          <w:numId w:val="1045"/>
        </w:numPr>
      </w:pPr>
      <w:r>
        <w:t xml:space="preserve">Juhtimis- ja meeskonnakoolitused perede ja MTÜ-de juhtidele.</w:t>
      </w:r>
    </w:p>
    <w:p>
      <w:pPr>
        <w:pStyle w:val="Compact"/>
        <w:numPr>
          <w:ilvl w:val="0"/>
          <w:numId w:val="1045"/>
        </w:numPr>
      </w:pPr>
      <w:r>
        <w:t xml:space="preserve">Veebipõhiste ja hübriidlahenduste pakkumine (2026. aasta fookus: turvalisus ja vastupidavus).</w:t>
      </w:r>
    </w:p>
    <w:bookmarkEnd w:id="244"/>
    <w:bookmarkStart w:id="245" w:name="X4857fa774d5f7427eb4551de3780d426079f420"/>
    <w:p>
      <w:pPr>
        <w:pStyle w:val="Heading3"/>
      </w:pPr>
      <w:r>
        <w:rPr>
          <w:rStyle w:val="SectionNumber"/>
        </w:rPr>
        <w:t xml:space="preserve">5.2.5</w:t>
      </w:r>
      <w:r>
        <w:tab/>
      </w:r>
      <w:r>
        <w:t xml:space="preserve">Naiste enesejuhtimise kogukond (naiste kanal)</w:t>
      </w:r>
    </w:p>
    <w:p>
      <w:pPr>
        <w:pStyle w:val="Compact"/>
        <w:numPr>
          <w:ilvl w:val="0"/>
          <w:numId w:val="1046"/>
        </w:numPr>
      </w:pPr>
      <w:r>
        <w:t xml:space="preserve">Igakuised enesejuhtimise veebikohtumised ja praktilised treeningud naistele.</w:t>
      </w:r>
    </w:p>
    <w:p>
      <w:pPr>
        <w:pStyle w:val="Compact"/>
        <w:numPr>
          <w:ilvl w:val="0"/>
          <w:numId w:val="1046"/>
        </w:numPr>
      </w:pPr>
      <w:r>
        <w:t xml:space="preserve">Ülima vastutuse rakendamine kodus, tööl ja kriisihetkedel — ilma kõike kontrollida proovimata.</w:t>
      </w:r>
    </w:p>
    <w:p>
      <w:pPr>
        <w:pStyle w:val="Compact"/>
        <w:numPr>
          <w:ilvl w:val="0"/>
          <w:numId w:val="1046"/>
        </w:numPr>
      </w:pPr>
      <w:r>
        <w:t xml:space="preserve">Kogukonna loomine, kus naised harjutavad ausust ja vastutust (naiste enesejuhtimise kogukond).</w:t>
      </w:r>
    </w:p>
    <w:bookmarkEnd w:id="245"/>
    <w:bookmarkStart w:id="246" w:name="tanel-jäppinen-laste-supermängud-1"/>
    <w:p>
      <w:pPr>
        <w:pStyle w:val="Heading3"/>
      </w:pPr>
      <w:r>
        <w:rPr>
          <w:rStyle w:val="SectionNumber"/>
        </w:rPr>
        <w:t xml:space="preserve">5.2.6</w:t>
      </w:r>
      <w:r>
        <w:tab/>
      </w:r>
      <w:r>
        <w:t xml:space="preserve">Tanel Jäppinen / Laste Supermängud</w:t>
      </w:r>
    </w:p>
    <w:p>
      <w:pPr>
        <w:pStyle w:val="Compact"/>
        <w:numPr>
          <w:ilvl w:val="0"/>
          <w:numId w:val="1047"/>
        </w:numPr>
      </w:pPr>
      <w:r>
        <w:t xml:space="preserve">Laste Supermängud — praktilised harjutused peredele (7–12-aastased): vastutus, keskendumine, „ühine keel” kodus.</w:t>
      </w:r>
    </w:p>
    <w:p>
      <w:pPr>
        <w:pStyle w:val="Compact"/>
        <w:numPr>
          <w:ilvl w:val="0"/>
          <w:numId w:val="1047"/>
        </w:numPr>
      </w:pPr>
      <w:r>
        <w:t xml:space="preserve">noorteprogrammide arendamine ja levitamine koolidele ja MTÜ-dele.</w:t>
      </w:r>
    </w:p>
    <w:p>
      <w:pPr>
        <w:pStyle w:val="Compact"/>
        <w:numPr>
          <w:ilvl w:val="0"/>
          <w:numId w:val="1047"/>
        </w:numPr>
      </w:pPr>
      <w:r>
        <w:t xml:space="preserve">Vanemate mentorlus: väike harjutus päevas &gt; teoorialoeng.</w:t>
      </w:r>
    </w:p>
    <w:bookmarkEnd w:id="246"/>
    <w:bookmarkStart w:id="247" w:name="eerik-heldna-kriisireguleerimine"/>
    <w:p>
      <w:pPr>
        <w:pStyle w:val="Heading3"/>
      </w:pPr>
      <w:r>
        <w:rPr>
          <w:rStyle w:val="SectionNumber"/>
        </w:rPr>
        <w:t xml:space="preserve">5.2.7</w:t>
      </w:r>
      <w:r>
        <w:tab/>
      </w:r>
      <w:r>
        <w:t xml:space="preserve">Eerik Heldna (kriisireguleerimine)</w:t>
      </w:r>
    </w:p>
    <w:p>
      <w:pPr>
        <w:pStyle w:val="Compact"/>
        <w:numPr>
          <w:ilvl w:val="0"/>
          <w:numId w:val="1048"/>
        </w:numPr>
      </w:pPr>
      <w:r>
        <w:t xml:space="preserve">Üleriigiline kriisireguleerimise koordineerimine operatsiooni raames — rolliselgus kodanikule ja juhtidele.</w:t>
      </w:r>
    </w:p>
    <w:p>
      <w:pPr>
        <w:pStyle w:val="Compact"/>
        <w:numPr>
          <w:ilvl w:val="0"/>
          <w:numId w:val="1048"/>
        </w:numPr>
      </w:pPr>
      <w:r>
        <w:t xml:space="preserve">Õppuste ja stsenaariumide loogika toomine tsiviilkanalisse (PPA kriisideks valmisoleku kogemus).</w:t>
      </w:r>
    </w:p>
    <w:p>
      <w:pPr>
        <w:pStyle w:val="Compact"/>
        <w:numPr>
          <w:ilvl w:val="0"/>
          <w:numId w:val="1048"/>
        </w:numPr>
      </w:pPr>
      <w:r>
        <w:t xml:space="preserve">Kriisikommunikatsiooni standardid lähtuvalt Lisa I põhimõtetest; hädaolukorra reeglite teadlikkus.</w:t>
      </w:r>
    </w:p>
    <w:bookmarkEnd w:id="247"/>
    <w:bookmarkStart w:id="248" w:name="X13b1eb3edad54b7a32757e63f823a61b60693f1"/>
    <w:p>
      <w:pPr>
        <w:pStyle w:val="Heading3"/>
      </w:pPr>
      <w:r>
        <w:rPr>
          <w:rStyle w:val="SectionNumber"/>
        </w:rPr>
        <w:t xml:space="preserve">5.2.8</w:t>
      </w:r>
      <w:r>
        <w:tab/>
      </w:r>
      <w:r>
        <w:t xml:space="preserve">Elmar Vaher (RKIK / kaitseinvesteeringud, RaM Kool lapsevanem, vt Lisa J)</w:t>
      </w:r>
    </w:p>
    <w:p>
      <w:pPr>
        <w:pStyle w:val="Compact"/>
        <w:numPr>
          <w:ilvl w:val="0"/>
          <w:numId w:val="1049"/>
        </w:numPr>
      </w:pPr>
      <w:r>
        <w:t xml:space="preserve">Siduda riiklik kaitsevalmidus ja koolielu — lapsevanemana Rocca al Mare Koolis.</w:t>
      </w:r>
    </w:p>
    <w:p>
      <w:pPr>
        <w:pStyle w:val="Compact"/>
        <w:numPr>
          <w:ilvl w:val="0"/>
          <w:numId w:val="1049"/>
        </w:numPr>
      </w:pPr>
      <w:r>
        <w:t xml:space="preserve">Toetada kooli kriisivalmidust ja juhtimispraktikat (pro bono nõustamine).</w:t>
      </w:r>
    </w:p>
    <w:p>
      <w:pPr>
        <w:pStyle w:val="Compact"/>
        <w:numPr>
          <w:ilvl w:val="0"/>
          <w:numId w:val="1049"/>
        </w:numPr>
      </w:pPr>
      <w:r>
        <w:t xml:space="preserve">Viia RKIK-i investeeringuloogika kodanikule arusaadavaks keeleks; toetada partnerlust.</w:t>
      </w:r>
    </w:p>
    <w:bookmarkEnd w:id="248"/>
    <w:bookmarkStart w:id="249" w:name="X1ee738dabe68050ffaf2c854d38cb3c27bb60ad"/>
    <w:p>
      <w:pPr>
        <w:pStyle w:val="Heading3"/>
      </w:pPr>
      <w:r>
        <w:rPr>
          <w:rStyle w:val="SectionNumber"/>
        </w:rPr>
        <w:t xml:space="preserve">5.2.9</w:t>
      </w:r>
      <w:r>
        <w:tab/>
      </w:r>
      <w:r>
        <w:t xml:space="preserve">Ain Anslan / Viru vangla (Vanglateenistus, vt Lisa K)</w:t>
      </w:r>
    </w:p>
    <w:p>
      <w:pPr>
        <w:pStyle w:val="Compact"/>
        <w:numPr>
          <w:ilvl w:val="0"/>
          <w:numId w:val="1050"/>
        </w:numPr>
      </w:pPr>
      <w:r>
        <w:t xml:space="preserve">Juhtide koolitus juhtimispõhimõtetel — inimlik pealehakkamine ja sihikindlus raskes keskkonnas.</w:t>
      </w:r>
    </w:p>
    <w:p>
      <w:pPr>
        <w:pStyle w:val="Compact"/>
        <w:numPr>
          <w:ilvl w:val="0"/>
          <w:numId w:val="1050"/>
        </w:numPr>
      </w:pPr>
      <w:r>
        <w:t xml:space="preserve">Kriisivalmidus igapäevase töökultuurina — otsused seal, kus sündmus toimub.</w:t>
      </w:r>
    </w:p>
    <w:p>
      <w:pPr>
        <w:pStyle w:val="Compact"/>
        <w:numPr>
          <w:ilvl w:val="0"/>
          <w:numId w:val="1050"/>
        </w:numPr>
      </w:pPr>
      <w:r>
        <w:t xml:space="preserve">Keskkonna kujundamine juhi käitumisega; koostöö Priit Lilleväliga (veebiseminar, kogemuslood).</w:t>
      </w:r>
    </w:p>
    <w:p>
      <w:pPr>
        <w:pStyle w:val="Compact"/>
        <w:numPr>
          <w:ilvl w:val="0"/>
          <w:numId w:val="1050"/>
        </w:numPr>
      </w:pPr>
      <w:r>
        <w:t xml:space="preserve">Siduda avalik sektor ja kodanikualgatuse juhtimiskultuur — vt</w:t>
      </w:r>
      <w:r>
        <w:t xml:space="preserve"> </w:t>
      </w:r>
      <w:r>
        <w:rPr>
          <w:b/>
          <w:bCs/>
        </w:rPr>
        <w:t xml:space="preserve">Lisa K</w:t>
      </w:r>
      <w:r>
        <w:t xml:space="preserve">.</w:t>
      </w:r>
    </w:p>
    <w:bookmarkEnd w:id="249"/>
    <w:bookmarkStart w:id="250" w:name="X69d4157fa1a98bd52937176143f03d0066fad76"/>
    <w:p>
      <w:pPr>
        <w:pStyle w:val="Heading3"/>
      </w:pPr>
      <w:r>
        <w:rPr>
          <w:rStyle w:val="SectionNumber"/>
        </w:rPr>
        <w:t xml:space="preserve">5.2.10</w:t>
      </w:r>
      <w:r>
        <w:tab/>
      </w:r>
      <w:r>
        <w:t xml:space="preserve">Eero Kinnunen (Eesti Kaitseväe Veteranid)</w:t>
      </w:r>
    </w:p>
    <w:p>
      <w:pPr>
        <w:pStyle w:val="Compact"/>
        <w:numPr>
          <w:ilvl w:val="0"/>
          <w:numId w:val="1051"/>
        </w:numPr>
      </w:pPr>
      <w:r>
        <w:t xml:space="preserve">Veteranide ja nende perede tugi, tunnustus ja eneseabi foorum (ekvv.ee).</w:t>
      </w:r>
    </w:p>
    <w:p>
      <w:pPr>
        <w:pStyle w:val="Compact"/>
        <w:numPr>
          <w:ilvl w:val="0"/>
          <w:numId w:val="1051"/>
        </w:numPr>
      </w:pPr>
      <w:r>
        <w:t xml:space="preserve">Side veteranide kogemuse ja kodanikualgatuse vahel — ausad lood, mitte propaganda.</w:t>
      </w:r>
    </w:p>
    <w:p>
      <w:pPr>
        <w:pStyle w:val="Compact"/>
        <w:numPr>
          <w:ilvl w:val="0"/>
          <w:numId w:val="1051"/>
        </w:numPr>
      </w:pPr>
      <w:r>
        <w:t xml:space="preserve">Heategevus ja riigikaitseliste tegevuste toetamine avalikes huvides.</w:t>
      </w:r>
    </w:p>
    <w:bookmarkEnd w:id="250"/>
    <w:bookmarkStart w:id="251" w:name="peeter-järvsoo-noorte-kotkad"/>
    <w:p>
      <w:pPr>
        <w:pStyle w:val="Heading3"/>
      </w:pPr>
      <w:r>
        <w:rPr>
          <w:rStyle w:val="SectionNumber"/>
        </w:rPr>
        <w:t xml:space="preserve">5.2.11</w:t>
      </w:r>
      <w:r>
        <w:tab/>
      </w:r>
      <w:r>
        <w:t xml:space="preserve">Peeter Järvsoo (Noorte Kotkad)</w:t>
      </w:r>
    </w:p>
    <w:p>
      <w:pPr>
        <w:pStyle w:val="Compact"/>
        <w:numPr>
          <w:ilvl w:val="0"/>
          <w:numId w:val="1052"/>
        </w:numPr>
      </w:pPr>
      <w:r>
        <w:t xml:space="preserve">Noorte Kotkaste rühma tegevus: isamaaline kasvatus, füüsiline distsipliin, meeskond.</w:t>
      </w:r>
    </w:p>
    <w:p>
      <w:pPr>
        <w:pStyle w:val="Compact"/>
        <w:numPr>
          <w:ilvl w:val="0"/>
          <w:numId w:val="1052"/>
        </w:numPr>
      </w:pPr>
      <w:r>
        <w:t xml:space="preserve">Noorte kaasamine operatsiooni sõnumisse — eeskuju enne algoritmi.</w:t>
      </w:r>
    </w:p>
    <w:p>
      <w:pPr>
        <w:pStyle w:val="Compact"/>
        <w:numPr>
          <w:ilvl w:val="0"/>
          <w:numId w:val="1052"/>
        </w:numPr>
      </w:pPr>
      <w:r>
        <w:t xml:space="preserve">Koostöö kohalike koolide ja peredega piirkonnas.</w:t>
      </w:r>
    </w:p>
    <w:bookmarkEnd w:id="251"/>
    <w:bookmarkStart w:id="252" w:name="andrei-ambros-harku-piirkond"/>
    <w:p>
      <w:pPr>
        <w:pStyle w:val="Heading3"/>
      </w:pPr>
      <w:r>
        <w:rPr>
          <w:rStyle w:val="SectionNumber"/>
        </w:rPr>
        <w:t xml:space="preserve">5.2.12</w:t>
      </w:r>
      <w:r>
        <w:tab/>
      </w:r>
      <w:r>
        <w:t xml:space="preserve">Andrei Ambros (Harku piirkond)</w:t>
      </w:r>
    </w:p>
    <w:p>
      <w:pPr>
        <w:pStyle w:val="Compact"/>
        <w:numPr>
          <w:ilvl w:val="0"/>
          <w:numId w:val="1053"/>
        </w:numPr>
      </w:pPr>
      <w:r>
        <w:t xml:space="preserve">Spordi- ja vastupanuvõime programmid Harku vallas ja naabruses (ju-jutsu, laskmine, enesekaitse).</w:t>
      </w:r>
    </w:p>
    <w:p>
      <w:pPr>
        <w:pStyle w:val="Compact"/>
        <w:numPr>
          <w:ilvl w:val="0"/>
          <w:numId w:val="1053"/>
        </w:numPr>
      </w:pPr>
      <w:r>
        <w:t xml:space="preserve">Füüsilise valmisoleku tõstmine peredes ja noortes — trenn, mitte hirm.</w:t>
      </w:r>
    </w:p>
    <w:p>
      <w:pPr>
        <w:pStyle w:val="Compact"/>
        <w:numPr>
          <w:ilvl w:val="0"/>
          <w:numId w:val="1053"/>
        </w:numPr>
      </w:pPr>
      <w:r>
        <w:t xml:space="preserve">Koostöö Kaitseliidu kohalike struktuuridega.</w:t>
      </w:r>
    </w:p>
    <w:bookmarkEnd w:id="252"/>
    <w:bookmarkStart w:id="253" w:name="andres-põhjala-spordiklubi-do-tartu"/>
    <w:p>
      <w:pPr>
        <w:pStyle w:val="Heading3"/>
      </w:pPr>
      <w:r>
        <w:rPr>
          <w:rStyle w:val="SectionNumber"/>
        </w:rPr>
        <w:t xml:space="preserve">5.2.13</w:t>
      </w:r>
      <w:r>
        <w:tab/>
      </w:r>
      <w:r>
        <w:t xml:space="preserve">Andres Põhjala (Spordiklubi Do, Tartu)</w:t>
      </w:r>
    </w:p>
    <w:p>
      <w:pPr>
        <w:pStyle w:val="Compact"/>
        <w:numPr>
          <w:ilvl w:val="0"/>
          <w:numId w:val="1054"/>
        </w:numPr>
      </w:pPr>
      <w:r>
        <w:rPr>
          <w:b/>
          <w:bCs/>
        </w:rPr>
        <w:t xml:space="preserve">Judo</w:t>
      </w:r>
      <w:r>
        <w:t xml:space="preserve"> </w:t>
      </w:r>
      <w:r>
        <w:t xml:space="preserve">— austus, enesekontroll, sõprus; 500+ noort klubis (</w:t>
      </w:r>
      <w:hyperlink r:id="rId198">
        <w:r>
          <w:rPr>
            <w:rStyle w:val="Hyperlink"/>
          </w:rPr>
          <w:t xml:space="preserve">do.ee</w:t>
        </w:r>
      </w:hyperlink>
      <w:r>
        <w:t xml:space="preserve">).</w:t>
      </w:r>
    </w:p>
    <w:p>
      <w:pPr>
        <w:pStyle w:val="Compact"/>
        <w:numPr>
          <w:ilvl w:val="0"/>
          <w:numId w:val="1054"/>
        </w:numPr>
      </w:pPr>
      <w:r>
        <w:t xml:space="preserve">Tartu aukodanik (2026); EOK; kogukonna eestvedaja — judokarikavõistlused, lasteaedade algõpe.</w:t>
      </w:r>
    </w:p>
    <w:p>
      <w:pPr>
        <w:pStyle w:val="Compact"/>
        <w:numPr>
          <w:ilvl w:val="0"/>
          <w:numId w:val="1054"/>
        </w:numPr>
      </w:pPr>
      <w:r>
        <w:t xml:space="preserve">Füüsiline distsipliin enne ekraani; täiendab Noorte Kotkad ja noorteprogramm.</w:t>
      </w:r>
    </w:p>
    <w:bookmarkEnd w:id="253"/>
    <w:bookmarkStart w:id="254" w:name="X48475c217654f9ee27fd073f8c08cd2e1138282"/>
    <w:p>
      <w:pPr>
        <w:pStyle w:val="Heading3"/>
      </w:pPr>
      <w:r>
        <w:rPr>
          <w:rStyle w:val="SectionNumber"/>
        </w:rPr>
        <w:t xml:space="preserve">5.2.14</w:t>
      </w:r>
      <w:r>
        <w:tab/>
      </w:r>
      <w:r>
        <w:t xml:space="preserve">Aigar Ojaots / MTÜ Team Pertinax (mereväe meeskond)</w:t>
      </w:r>
    </w:p>
    <w:p>
      <w:pPr>
        <w:pStyle w:val="Compact"/>
        <w:numPr>
          <w:ilvl w:val="0"/>
          <w:numId w:val="1055"/>
        </w:numPr>
      </w:pPr>
      <w:r>
        <w:t xml:space="preserve">Pertinax meeskonna (~20 liiget) treeningud: tugevad, eneseteadlikud ettevõtjad ja juhid.</w:t>
      </w:r>
    </w:p>
    <w:p>
      <w:pPr>
        <w:pStyle w:val="Compact"/>
        <w:numPr>
          <w:ilvl w:val="0"/>
          <w:numId w:val="1055"/>
        </w:numPr>
      </w:pPr>
      <w:r>
        <w:t xml:space="preserve">Mereväe distsipliini ja meeskonnatöö põhimõtete levitamine tsiviilkanalisse.</w:t>
      </w:r>
    </w:p>
    <w:p>
      <w:pPr>
        <w:pStyle w:val="Compact"/>
        <w:numPr>
          <w:ilvl w:val="0"/>
          <w:numId w:val="1055"/>
        </w:numPr>
      </w:pPr>
      <w:r>
        <w:t xml:space="preserve">Ühised treeningud Renee Alustega ja operatsiooni võrgustikuga — füüsiline ja vaimne vastupidavus.</w:t>
      </w:r>
    </w:p>
    <w:bookmarkEnd w:id="254"/>
    <w:bookmarkStart w:id="255" w:name="X1d0dc70172536adf3e94be65df00ae6d353160f"/>
    <w:p>
      <w:pPr>
        <w:pStyle w:val="Heading3"/>
      </w:pPr>
      <w:r>
        <w:rPr>
          <w:rStyle w:val="SectionNumber"/>
        </w:rPr>
        <w:t xml:space="preserve">5.2.15</w:t>
      </w:r>
      <w:r>
        <w:tab/>
      </w:r>
      <w:r>
        <w:t xml:space="preserve">Ott Pärna / Techno TLN (haridustase, vt Lisa J)</w:t>
      </w:r>
    </w:p>
    <w:p>
      <w:pPr>
        <w:pStyle w:val="Compact"/>
        <w:numPr>
          <w:ilvl w:val="0"/>
          <w:numId w:val="1056"/>
        </w:numPr>
      </w:pPr>
      <w:r>
        <w:t xml:space="preserve">Viia kutsehariduse sõnum noorteni: praktiline oskus on vastupanuvõime osa.</w:t>
      </w:r>
    </w:p>
    <w:p>
      <w:pPr>
        <w:pStyle w:val="Compact"/>
        <w:numPr>
          <w:ilvl w:val="0"/>
          <w:numId w:val="1056"/>
        </w:numPr>
      </w:pPr>
      <w:r>
        <w:t xml:space="preserve">Luua koostöö noorteprogramm, Laste Supermängud ja tööstusega.</w:t>
      </w:r>
    </w:p>
    <w:p>
      <w:pPr>
        <w:pStyle w:val="Compact"/>
        <w:numPr>
          <w:ilvl w:val="0"/>
          <w:numId w:val="1056"/>
        </w:numPr>
      </w:pPr>
      <w:r>
        <w:t xml:space="preserve">Koordineerida Techno TLN juhtkonna (9 liiget) operatsiooni Faas II–III ülesannetega.</w:t>
      </w:r>
    </w:p>
    <w:bookmarkEnd w:id="255"/>
    <w:bookmarkStart w:id="256" w:name="X25548bab3b4d88908e2df4ac9231ec3fa8b92d0"/>
    <w:p>
      <w:pPr>
        <w:pStyle w:val="Heading3"/>
      </w:pPr>
      <w:r>
        <w:rPr>
          <w:rStyle w:val="SectionNumber"/>
        </w:rPr>
        <w:t xml:space="preserve">5.2.16</w:t>
      </w:r>
      <w:r>
        <w:tab/>
      </w:r>
      <w:r>
        <w:t xml:space="preserve">Ave Osa / Tallinna Vaba Waldorfkool (haridustase, vt Lisa J)</w:t>
      </w:r>
    </w:p>
    <w:p>
      <w:pPr>
        <w:pStyle w:val="Compact"/>
        <w:numPr>
          <w:ilvl w:val="0"/>
          <w:numId w:val="1057"/>
        </w:numPr>
      </w:pPr>
      <w:r>
        <w:t xml:space="preserve">Sidestada Waldorfkooli kogukond operatsiooni turvalisuse ja mõistmise standardiga (Lisa P).</w:t>
      </w:r>
    </w:p>
    <w:p>
      <w:pPr>
        <w:pStyle w:val="Compact"/>
        <w:numPr>
          <w:ilvl w:val="0"/>
          <w:numId w:val="1057"/>
        </w:numPr>
      </w:pPr>
      <w:r>
        <w:t xml:space="preserve">Toetada lapsevanemaid holistilise regressiooniteraapia ja ausa vestluse kaudu — mitte sildistades.</w:t>
      </w:r>
    </w:p>
    <w:p>
      <w:pPr>
        <w:pStyle w:val="Compact"/>
        <w:numPr>
          <w:ilvl w:val="0"/>
          <w:numId w:val="1057"/>
        </w:numPr>
      </w:pPr>
      <w:r>
        <w:t xml:space="preserve">Ehita sild waldorfpedagoogika (terviklik inimene) ja paranemis-teekonna vahel.</w:t>
      </w:r>
    </w:p>
    <w:bookmarkEnd w:id="256"/>
    <w:bookmarkStart w:id="257" w:name="Xa73bf6e69412cc1cfc4a9955e5eeea1d6624081"/>
    <w:p>
      <w:pPr>
        <w:pStyle w:val="Heading3"/>
      </w:pPr>
      <w:r>
        <w:rPr>
          <w:rStyle w:val="SectionNumber"/>
        </w:rPr>
        <w:t xml:space="preserve">5.2.17</w:t>
      </w:r>
      <w:r>
        <w:tab/>
      </w:r>
      <w:r>
        <w:t xml:space="preserve">Eesti Montessori võrgustik (haridustase, vt Lisa J §5)</w:t>
      </w:r>
    </w:p>
    <w:p>
      <w:pPr>
        <w:pStyle w:val="Compact"/>
        <w:numPr>
          <w:ilvl w:val="0"/>
          <w:numId w:val="1058"/>
        </w:numPr>
      </w:pPr>
      <w:r>
        <w:t xml:space="preserve">Toetada lapse õppija-identiteeti — laps õpib ise mõtlema, mitte ainult kuuletuma (Lisa M).</w:t>
      </w:r>
    </w:p>
    <w:p>
      <w:pPr>
        <w:pStyle w:val="Compact"/>
        <w:numPr>
          <w:ilvl w:val="0"/>
          <w:numId w:val="1058"/>
        </w:numPr>
      </w:pPr>
      <w:r>
        <w:t xml:space="preserve">Levitada teadlikkust AMI-standardiga Montessori haridusest peredele ja koolidele.</w:t>
      </w:r>
    </w:p>
    <w:p>
      <w:pPr>
        <w:pStyle w:val="Compact"/>
        <w:numPr>
          <w:ilvl w:val="0"/>
          <w:numId w:val="1058"/>
        </w:numPr>
      </w:pPr>
      <w:r>
        <w:t xml:space="preserve">Sidestada Montessori lasteaiad ja kooliklassid operatsiooni pere- ja infosõja-vastase sõnumiga.</w:t>
      </w:r>
    </w:p>
    <w:bookmarkEnd w:id="257"/>
    <w:bookmarkStart w:id="258" w:name="X785e93e2e795eecb7aca0ef2e26245ea0071fd5"/>
    <w:p>
      <w:pPr>
        <w:pStyle w:val="Heading3"/>
      </w:pPr>
      <w:r>
        <w:rPr>
          <w:rStyle w:val="SectionNumber"/>
        </w:rPr>
        <w:t xml:space="preserve">5.2.18</w:t>
      </w:r>
      <w:r>
        <w:tab/>
      </w:r>
      <w:r>
        <w:t xml:space="preserve">Marge Sillaste (tugiteenused, inimeste juhtimine)</w:t>
      </w:r>
    </w:p>
    <w:p>
      <w:pPr>
        <w:pStyle w:val="Compact"/>
        <w:numPr>
          <w:ilvl w:val="0"/>
          <w:numId w:val="1059"/>
        </w:numPr>
      </w:pPr>
      <w:r>
        <w:t xml:space="preserve">Supervisioon ja coaching juhtidele, mentoritele ja tugispetsialistidele — inimeste juhtimine, mitte protsesside kontroll.</w:t>
      </w:r>
    </w:p>
    <w:p>
      <w:pPr>
        <w:pStyle w:val="Compact"/>
        <w:numPr>
          <w:ilvl w:val="0"/>
          <w:numId w:val="1059"/>
        </w:numPr>
      </w:pPr>
      <w:r>
        <w:t xml:space="preserve">Steigeri inimesekeskse juhtimise põhimõtete rakendamine Lisa I järgi praktikas.</w:t>
      </w:r>
    </w:p>
    <w:p>
      <w:pPr>
        <w:pStyle w:val="Compact"/>
        <w:numPr>
          <w:ilvl w:val="0"/>
          <w:numId w:val="1059"/>
        </w:numPr>
      </w:pPr>
      <w:r>
        <w:t xml:space="preserve">Abi neile, kes teenivad teisi, et nad ei põleks läbi (vt Lisa H suunamine vajadusel).</w:t>
      </w:r>
    </w:p>
    <w:bookmarkEnd w:id="258"/>
    <w:bookmarkStart w:id="259" w:name="X3f03fb9bd6319d3e1b4c82d8d8c435d2063eb82"/>
    <w:p>
      <w:pPr>
        <w:pStyle w:val="Heading3"/>
      </w:pPr>
      <w:r>
        <w:rPr>
          <w:rStyle w:val="SectionNumber"/>
        </w:rPr>
        <w:t xml:space="preserve">5.2.19</w:t>
      </w:r>
      <w:r>
        <w:tab/>
      </w:r>
      <w:r>
        <w:t xml:space="preserve">Tervise Arengu Instituut (TAI) ja ministeeriumid (vt Lisa L)</w:t>
      </w:r>
    </w:p>
    <w:p>
      <w:pPr>
        <w:pStyle w:val="Compact"/>
        <w:numPr>
          <w:ilvl w:val="0"/>
          <w:numId w:val="1060"/>
        </w:numPr>
      </w:pPr>
      <w:r>
        <w:rPr>
          <w:b/>
          <w:bCs/>
        </w:rPr>
        <w:t xml:space="preserve">Küsi nõudeid</w:t>
      </w:r>
      <w:r>
        <w:t xml:space="preserve"> </w:t>
      </w:r>
      <w:r>
        <w:t xml:space="preserve">— iga reegli taga peab olema nimi ja põhjus; lõpeta „aruande pärast” tegevus.</w:t>
      </w:r>
    </w:p>
    <w:p>
      <w:pPr>
        <w:pStyle w:val="Compact"/>
        <w:numPr>
          <w:ilvl w:val="0"/>
          <w:numId w:val="1060"/>
        </w:numPr>
      </w:pPr>
      <w:r>
        <w:rPr>
          <w:b/>
          <w:bCs/>
        </w:rPr>
        <w:t xml:space="preserve">Kustuta</w:t>
      </w:r>
      <w:r>
        <w:t xml:space="preserve"> </w:t>
      </w:r>
      <w:r>
        <w:t xml:space="preserve">— eemalda dubleeriv bürokraatia, koosolekud ilma otsuseta, vormid, mida keegi ei kasuta.</w:t>
      </w:r>
    </w:p>
    <w:p>
      <w:pPr>
        <w:pStyle w:val="Compact"/>
        <w:numPr>
          <w:ilvl w:val="0"/>
          <w:numId w:val="1060"/>
        </w:numPr>
      </w:pPr>
      <w:r>
        <w:rPr>
          <w:b/>
          <w:bCs/>
        </w:rPr>
        <w:t xml:space="preserve">Lihtsusta</w:t>
      </w:r>
      <w:r>
        <w:t xml:space="preserve"> </w:t>
      </w:r>
      <w:r>
        <w:t xml:space="preserve">— üks selge kanal kodanikule; inimkeel; inimene enne vormi (Steiger + Musk). Tervisesõnum:</w:t>
      </w:r>
      <w:r>
        <w:t xml:space="preserve"> </w:t>
      </w:r>
      <w:r>
        <w:rPr>
          <w:i/>
          <w:iCs/>
        </w:rPr>
        <w:t xml:space="preserve">uni · liikumine · suhted · toit · ekraan</w:t>
      </w:r>
      <w:r>
        <w:t xml:space="preserve">.</w:t>
      </w:r>
    </w:p>
    <w:p>
      <w:pPr>
        <w:pStyle w:val="Compact"/>
        <w:numPr>
          <w:ilvl w:val="0"/>
          <w:numId w:val="1060"/>
        </w:numPr>
      </w:pPr>
      <w:r>
        <w:rPr>
          <w:b/>
          <w:bCs/>
        </w:rPr>
        <w:t xml:space="preserve">Kiirenda</w:t>
      </w:r>
      <w:r>
        <w:t xml:space="preserve"> </w:t>
      </w:r>
      <w:r>
        <w:t xml:space="preserve">— lühem tsükkel otsuseni; TAI tervisesõnumid kriisihetkel 48–72 h jooksul.</w:t>
      </w:r>
    </w:p>
    <w:p>
      <w:pPr>
        <w:pStyle w:val="Compact"/>
        <w:numPr>
          <w:ilvl w:val="0"/>
          <w:numId w:val="1060"/>
        </w:numPr>
      </w:pPr>
      <w:r>
        <w:rPr>
          <w:b/>
          <w:bCs/>
        </w:rPr>
        <w:t xml:space="preserve">Automatiseeri viimasena</w:t>
      </w:r>
      <w:r>
        <w:t xml:space="preserve"> </w:t>
      </w:r>
      <w:r>
        <w:t xml:space="preserve">— IT ja self-service alles pärast sammude 1–4; ära ehita kiiremat müra masinat.</w:t>
      </w:r>
    </w:p>
    <w:p>
      <w:pPr>
        <w:pStyle w:val="Compact"/>
        <w:numPr>
          <w:ilvl w:val="0"/>
          <w:numId w:val="1060"/>
        </w:numPr>
      </w:pPr>
      <w:r>
        <w:rPr>
          <w:b/>
          <w:bCs/>
        </w:rPr>
        <w:t xml:space="preserve">Toitumine ja taastumine</w:t>
      </w:r>
      <w:r>
        <w:t xml:space="preserve"> </w:t>
      </w:r>
      <w:r>
        <w:t xml:space="preserve">— TAI +</w:t>
      </w:r>
      <w:r>
        <w:t xml:space="preserve"> </w:t>
      </w:r>
      <w:r>
        <w:rPr>
          <w:b/>
          <w:bCs/>
        </w:rPr>
        <w:t xml:space="preserve">Sotsiaalkaitseministeerium</w:t>
      </w:r>
      <w:r>
        <w:t xml:space="preserve"> </w:t>
      </w:r>
      <w:r>
        <w:t xml:space="preserve">+</w:t>
      </w:r>
      <w:r>
        <w:t xml:space="preserve"> </w:t>
      </w:r>
      <w:r>
        <w:rPr>
          <w:b/>
          <w:bCs/>
        </w:rPr>
        <w:t xml:space="preserve">Põllumajandus ja Toiduained</w:t>
      </w:r>
      <w:r>
        <w:t xml:space="preserve">: teaduspõhine, lihtne info toidu ja vaimse tervise seose kohta; vt Renee saamise lugu ja Stefanssoni viide</w:t>
      </w:r>
      <w:r>
        <w:t xml:space="preserve"> </w:t>
      </w:r>
      <w:r>
        <w:rPr>
          <w:b/>
          <w:bCs/>
        </w:rPr>
        <w:t xml:space="preserve">Lisa H</w:t>
      </w:r>
      <w:r>
        <w:t xml:space="preserve"> </w:t>
      </w:r>
      <w:r>
        <w:t xml:space="preserve">ja</w:t>
      </w:r>
      <w:r>
        <w:t xml:space="preserve"> </w:t>
      </w:r>
      <w:r>
        <w:rPr>
          <w:b/>
          <w:bCs/>
        </w:rPr>
        <w:t xml:space="preserve">Lisa L</w:t>
      </w:r>
      <w:r>
        <w:t xml:space="preserve">.</w:t>
      </w:r>
    </w:p>
    <w:p>
      <w:pPr>
        <w:pStyle w:val="Compact"/>
        <w:numPr>
          <w:ilvl w:val="0"/>
          <w:numId w:val="1060"/>
        </w:numPr>
      </w:pPr>
      <w:r>
        <w:rPr>
          <w:b/>
          <w:bCs/>
        </w:rPr>
        <w:t xml:space="preserve">Immuniseerimine</w:t>
      </w:r>
      <w:r>
        <w:t xml:space="preserve"> </w:t>
      </w:r>
      <w:r>
        <w:t xml:space="preserve">— aus, läbipaistev kommunikatsioon ilma hirmu manipulatsioonita; vt</w:t>
      </w:r>
      <w:r>
        <w:t xml:space="preserve"> </w:t>
      </w:r>
      <w:r>
        <w:rPr>
          <w:b/>
          <w:bCs/>
        </w:rPr>
        <w:t xml:space="preserve">Lisa O</w:t>
      </w:r>
      <w:r>
        <w:t xml:space="preserve"> </w:t>
      </w:r>
      <w:r>
        <w:t xml:space="preserve">(vaktsineerimine — uuringud, ühiskond, konspiratsioonid).</w:t>
      </w:r>
    </w:p>
    <w:p>
      <w:pPr>
        <w:pStyle w:val="FirstParagraph"/>
      </w:pPr>
      <w:r>
        <w:rPr>
          <w:b/>
          <w:bCs/>
        </w:rPr>
        <w:t xml:space="preserve">TAI spetsiifika:</w:t>
      </w:r>
      <w:r>
        <w:t xml:space="preserve"> </w:t>
      </w:r>
      <w:r>
        <w:t xml:space="preserve">vaimne tervis, infohügieen, pere tervis,</w:t>
      </w:r>
      <w:r>
        <w:t xml:space="preserve"> </w:t>
      </w:r>
      <w:r>
        <w:rPr>
          <w:b/>
          <w:bCs/>
        </w:rPr>
        <w:t xml:space="preserve">toitumine ja taastumine</w:t>
      </w:r>
      <w:r>
        <w:t xml:space="preserve"> </w:t>
      </w:r>
      <w:r>
        <w:t xml:space="preserve">(koos Sotsiaalkaitseministeeriumiga), aus statistika, koostöö Haridus- ja Siseministeeriumiga.</w:t>
      </w:r>
    </w:p>
    <w:p>
      <w:pPr>
        <w:pStyle w:val="BodyText"/>
      </w:pPr>
      <w:r>
        <w:rPr>
          <w:b/>
          <w:bCs/>
        </w:rPr>
        <w:t xml:space="preserve">Ministeeriumid:</w:t>
      </w:r>
      <w:r>
        <w:t xml:space="preserve"> </w:t>
      </w:r>
      <w:r>
        <w:t xml:space="preserve">iga ministeerium valib 12 kuu jooksul ühe protsessi Muski algoritmi läbimiseks; avalikusta, mida kustutasid.</w:t>
      </w:r>
    </w:p>
    <w:bookmarkEnd w:id="259"/>
    <w:bookmarkStart w:id="260" w:name="X7e24e889ad3853aa286f85a504ad7899f087d26"/>
    <w:p>
      <w:pPr>
        <w:pStyle w:val="Heading3"/>
      </w:pPr>
      <w:r>
        <w:rPr>
          <w:rStyle w:val="SectionNumber"/>
        </w:rPr>
        <w:t xml:space="preserve">5.2.20</w:t>
      </w:r>
      <w:r>
        <w:tab/>
      </w:r>
      <w:r>
        <w:t xml:space="preserve">Riho Ühtegi / Rene Toomse (strateegiline tase)</w:t>
      </w:r>
    </w:p>
    <w:p>
      <w:pPr>
        <w:pStyle w:val="Compact"/>
        <w:numPr>
          <w:ilvl w:val="0"/>
          <w:numId w:val="1061"/>
        </w:numPr>
      </w:pPr>
      <w:r>
        <w:t xml:space="preserve">Avalik sõnum: riigikaitse algab kodus.</w:t>
      </w:r>
    </w:p>
    <w:p>
      <w:pPr>
        <w:pStyle w:val="Compact"/>
        <w:numPr>
          <w:ilvl w:val="0"/>
          <w:numId w:val="1061"/>
        </w:numPr>
      </w:pPr>
      <w:r>
        <w:t xml:space="preserve">Poliitiline ja ühiskondlik dialoog perede toetusest.</w:t>
      </w:r>
    </w:p>
    <w:p>
      <w:pPr>
        <w:pStyle w:val="Compact"/>
        <w:numPr>
          <w:ilvl w:val="0"/>
          <w:numId w:val="1061"/>
        </w:numPr>
      </w:pPr>
      <w:r>
        <w:t xml:space="preserve">Ühendavad narratiivid, mis ei lõhu, vaid ehitavad.</w:t>
      </w:r>
    </w:p>
    <w:bookmarkEnd w:id="260"/>
    <w:bookmarkStart w:id="261" w:name="starfish-academy-vallo-arumäe"/>
    <w:p>
      <w:pPr>
        <w:pStyle w:val="Heading3"/>
      </w:pPr>
      <w:r>
        <w:rPr>
          <w:rStyle w:val="SectionNumber"/>
        </w:rPr>
        <w:t xml:space="preserve">5.2.21</w:t>
      </w:r>
      <w:r>
        <w:tab/>
      </w:r>
      <w:r>
        <w:t xml:space="preserve">Starfish Academy (Vallo Arumäe)</w:t>
      </w:r>
    </w:p>
    <w:p>
      <w:pPr>
        <w:pStyle w:val="Compact"/>
        <w:numPr>
          <w:ilvl w:val="0"/>
          <w:numId w:val="1062"/>
        </w:numPr>
      </w:pPr>
      <w:r>
        <w:t xml:space="preserve">Finantskirjaoskus ja investeerimise koolitused — ettevõtjatele ja peredele.</w:t>
      </w:r>
    </w:p>
    <w:p>
      <w:pPr>
        <w:pStyle w:val="Compact"/>
        <w:numPr>
          <w:ilvl w:val="0"/>
          <w:numId w:val="1062"/>
        </w:numPr>
      </w:pPr>
      <w:r>
        <w:t xml:space="preserve">Investorite Sisering — kogukond, mis kiirendab teed rahalise vabaduseni.</w:t>
      </w:r>
    </w:p>
    <w:p>
      <w:pPr>
        <w:pStyle w:val="Compact"/>
        <w:numPr>
          <w:ilvl w:val="0"/>
          <w:numId w:val="1062"/>
        </w:numPr>
      </w:pPr>
      <w:r>
        <w:t xml:space="preserve">Online kursused ja töötoad — starfish.academy, online.starfishacademy.ee.</w:t>
      </w:r>
    </w:p>
    <w:bookmarkEnd w:id="261"/>
    <w:bookmarkStart w:id="262" w:name="bmi-executive-institute"/>
    <w:p>
      <w:pPr>
        <w:pStyle w:val="Heading3"/>
      </w:pPr>
      <w:r>
        <w:rPr>
          <w:rStyle w:val="SectionNumber"/>
        </w:rPr>
        <w:t xml:space="preserve">5.2.22</w:t>
      </w:r>
      <w:r>
        <w:tab/>
      </w:r>
      <w:r>
        <w:t xml:space="preserve">BMI Executive Institute</w:t>
      </w:r>
    </w:p>
    <w:p>
      <w:pPr>
        <w:pStyle w:val="Compact"/>
        <w:numPr>
          <w:ilvl w:val="0"/>
          <w:numId w:val="1063"/>
        </w:numPr>
      </w:pPr>
      <w:r>
        <w:t xml:space="preserve">International Executive MBA — juhtide kõrgharidus ilma töö katkestamiseta.</w:t>
      </w:r>
    </w:p>
    <w:p>
      <w:pPr>
        <w:pStyle w:val="Compact"/>
        <w:numPr>
          <w:ilvl w:val="0"/>
          <w:numId w:val="1063"/>
        </w:numPr>
      </w:pPr>
      <w:r>
        <w:t xml:space="preserve">Executive education moodulid — sh Saksamaa ja Euroopa õppejõud.</w:t>
      </w:r>
    </w:p>
    <w:p>
      <w:pPr>
        <w:pStyle w:val="Compact"/>
        <w:numPr>
          <w:ilvl w:val="0"/>
          <w:numId w:val="1063"/>
        </w:numPr>
      </w:pPr>
      <w:r>
        <w:t xml:space="preserve">Ettevõtetesisesed juhtimiskoolitused Balti regioonis — bmiinstitute.com.</w:t>
      </w:r>
    </w:p>
    <w:bookmarkEnd w:id="262"/>
    <w:bookmarkStart w:id="263" w:name="bni-eesti-business-network-international"/>
    <w:p>
      <w:pPr>
        <w:pStyle w:val="Heading3"/>
      </w:pPr>
      <w:r>
        <w:rPr>
          <w:rStyle w:val="SectionNumber"/>
        </w:rPr>
        <w:t xml:space="preserve">5.2.23</w:t>
      </w:r>
      <w:r>
        <w:tab/>
      </w:r>
      <w:r>
        <w:t xml:space="preserve">BNI Eesti (Business Network International)</w:t>
      </w:r>
    </w:p>
    <w:p>
      <w:pPr>
        <w:pStyle w:val="Compact"/>
        <w:numPr>
          <w:ilvl w:val="0"/>
          <w:numId w:val="1064"/>
        </w:numPr>
      </w:pPr>
      <w:r>
        <w:t xml:space="preserve">Igana nädalased koosolekud — BNI North Star Tallinn (reedeti) ja BNI One Tallinn (neljapäeviti); külalisena kuni 2 külastust.</w:t>
      </w:r>
    </w:p>
    <w:p>
      <w:pPr>
        <w:pStyle w:val="Compact"/>
        <w:numPr>
          <w:ilvl w:val="0"/>
          <w:numId w:val="1064"/>
        </w:numPr>
      </w:pPr>
      <w:r>
        <w:t xml:space="preserve">Struktureeritud ärisoovitused — üks liige kutseala kohta; Givers Gain® põhimõte.</w:t>
      </w:r>
    </w:p>
    <w:p>
      <w:pPr>
        <w:pStyle w:val="Compact"/>
        <w:numPr>
          <w:ilvl w:val="0"/>
          <w:numId w:val="1064"/>
        </w:numPr>
      </w:pPr>
      <w:r>
        <w:t xml:space="preserve">Liitu või leia avatud kategooria —</w:t>
      </w:r>
      <w:r>
        <w:t xml:space="preserve"> </w:t>
      </w:r>
      <w:hyperlink r:id="rId91">
        <w:r>
          <w:rPr>
            <w:rStyle w:val="Hyperlink"/>
          </w:rPr>
          <w:t xml:space="preserve">bni.ee</w:t>
        </w:r>
      </w:hyperlink>
      <w:r>
        <w:t xml:space="preserve">.</w:t>
      </w:r>
    </w:p>
    <w:bookmarkEnd w:id="263"/>
    <w:bookmarkStart w:id="264" w:name="kerdu-lenear-mindset-fitness"/>
    <w:p>
      <w:pPr>
        <w:pStyle w:val="Heading3"/>
      </w:pPr>
      <w:r>
        <w:rPr>
          <w:rStyle w:val="SectionNumber"/>
        </w:rPr>
        <w:t xml:space="preserve">5.2.24</w:t>
      </w:r>
      <w:r>
        <w:tab/>
      </w:r>
      <w:r>
        <w:t xml:space="preserve">Kerdu Lenear (Mindset Fitness)</w:t>
      </w:r>
    </w:p>
    <w:p>
      <w:pPr>
        <w:pStyle w:val="Compact"/>
        <w:numPr>
          <w:ilvl w:val="0"/>
          <w:numId w:val="1065"/>
        </w:numPr>
      </w:pPr>
      <w:r>
        <w:t xml:space="preserve">Mõtteviisi koolitused ettevõtjatele ja meeskondadele — STOP-tehnika, enesetakistus.</w:t>
      </w:r>
    </w:p>
    <w:p>
      <w:pPr>
        <w:pStyle w:val="Compact"/>
        <w:numPr>
          <w:ilvl w:val="0"/>
          <w:numId w:val="1065"/>
        </w:numPr>
      </w:pPr>
      <w:r>
        <w:t xml:space="preserve">BNI North Star Tallinn — ärivõrgustiku eestvedamine Eestis (president).</w:t>
      </w:r>
    </w:p>
    <w:p>
      <w:pPr>
        <w:pStyle w:val="Compact"/>
        <w:numPr>
          <w:ilvl w:val="0"/>
          <w:numId w:val="1065"/>
        </w:numPr>
      </w:pPr>
      <w:r>
        <w:t xml:space="preserve">Athletepreneurs — sportlaste üleminek ärile ja juhtimisse.</w:t>
      </w:r>
    </w:p>
    <w:bookmarkEnd w:id="264"/>
    <w:bookmarkStart w:id="265" w:name="julian-maier-urbn-tiger-saksamaa"/>
    <w:p>
      <w:pPr>
        <w:pStyle w:val="Heading3"/>
      </w:pPr>
      <w:r>
        <w:rPr>
          <w:rStyle w:val="SectionNumber"/>
        </w:rPr>
        <w:t xml:space="preserve">5.2.25</w:t>
      </w:r>
      <w:r>
        <w:tab/>
      </w:r>
      <w:r>
        <w:t xml:space="preserve">Julian Maier (URBN TIGER, Saksamaa)</w:t>
      </w:r>
    </w:p>
    <w:p>
      <w:pPr>
        <w:pStyle w:val="Compact"/>
        <w:numPr>
          <w:ilvl w:val="0"/>
          <w:numId w:val="1066"/>
        </w:numPr>
      </w:pPr>
      <w:r>
        <w:t xml:space="preserve">Breathwork ja vaimne fitness ettevõtetele, startup’idele ja ülikoolidele.</w:t>
      </w:r>
    </w:p>
    <w:p>
      <w:pPr>
        <w:pStyle w:val="Compact"/>
        <w:numPr>
          <w:ilvl w:val="0"/>
          <w:numId w:val="1066"/>
        </w:numPr>
      </w:pPr>
      <w:r>
        <w:t xml:space="preserve">Eesti e-Residency kaudu juurdepääs Saksamaa wellness-metoodikale.</w:t>
      </w:r>
    </w:p>
    <w:p>
      <w:pPr>
        <w:pStyle w:val="Compact"/>
        <w:numPr>
          <w:ilvl w:val="0"/>
          <w:numId w:val="1066"/>
        </w:numPr>
      </w:pPr>
      <w:r>
        <w:t xml:space="preserve">Kiire stressi leevendus enne otsuseid — täiendab Lisa H ja Tiit Trofimovi tööd.</w:t>
      </w:r>
    </w:p>
    <w:bookmarkEnd w:id="265"/>
    <w:bookmarkStart w:id="266" w:name="X6f204f822962c7bdee105185de448440d5bcb75"/>
    <w:p>
      <w:pPr>
        <w:pStyle w:val="Heading3"/>
      </w:pPr>
      <w:r>
        <w:rPr>
          <w:rStyle w:val="SectionNumber"/>
        </w:rPr>
        <w:t xml:space="preserve">5.2.26</w:t>
      </w:r>
      <w:r>
        <w:tab/>
      </w:r>
      <w:r>
        <w:t xml:space="preserve">Äripäev — investeerimis- ja juhtimiskultuur</w:t>
      </w:r>
    </w:p>
    <w:p>
      <w:pPr>
        <w:pStyle w:val="Compact"/>
        <w:numPr>
          <w:ilvl w:val="0"/>
          <w:numId w:val="1067"/>
        </w:numPr>
      </w:pPr>
      <w:r>
        <w:rPr>
          <w:b/>
          <w:bCs/>
        </w:rPr>
        <w:t xml:space="preserve">Investor Toomase tund</w:t>
      </w:r>
      <w:r>
        <w:t xml:space="preserve"> </w:t>
      </w:r>
      <w:r>
        <w:t xml:space="preserve">— igal teisipäeval kell 11; kuula portfelli otsuseid ja turuanalüüsi (</w:t>
      </w:r>
      <w:hyperlink r:id="rId106">
        <w:r>
          <w:rPr>
            <w:rStyle w:val="Hyperlink"/>
          </w:rPr>
          <w:t xml:space="preserve">aripaev.ee/raadio</w:t>
        </w:r>
      </w:hyperlink>
      <w:r>
        <w:t xml:space="preserve">).</w:t>
      </w:r>
    </w:p>
    <w:p>
      <w:pPr>
        <w:pStyle w:val="Compact"/>
        <w:numPr>
          <w:ilvl w:val="0"/>
          <w:numId w:val="1067"/>
        </w:numPr>
      </w:pPr>
      <w:r>
        <w:rPr>
          <w:b/>
          <w:bCs/>
        </w:rPr>
        <w:t xml:space="preserve">Investor Toomase konverents</w:t>
      </w:r>
      <w:r>
        <w:t xml:space="preserve"> </w:t>
      </w:r>
      <w:r>
        <w:t xml:space="preserve">— iga jaanuar; Aasta investor ja investeerimistegu kuulutamine.</w:t>
      </w:r>
    </w:p>
    <w:p>
      <w:pPr>
        <w:pStyle w:val="Compact"/>
        <w:numPr>
          <w:ilvl w:val="0"/>
          <w:numId w:val="1067"/>
        </w:numPr>
      </w:pPr>
      <w:r>
        <w:rPr>
          <w:b/>
          <w:bCs/>
        </w:rPr>
        <w:t xml:space="preserve">Parim juht</w:t>
      </w:r>
      <w:r>
        <w:t xml:space="preserve"> </w:t>
      </w:r>
      <w:r>
        <w:t xml:space="preserve">— esita oma juht kandidaadiks; õpi parimatelt, mida nad teevad õigesti (Äripäev + PARE + Tööandjate Keskliit).</w:t>
      </w:r>
    </w:p>
    <w:bookmarkEnd w:id="266"/>
    <w:bookmarkStart w:id="267" w:name="rahakratt"/>
    <w:p>
      <w:pPr>
        <w:pStyle w:val="Heading3"/>
      </w:pPr>
      <w:r>
        <w:rPr>
          <w:rStyle w:val="SectionNumber"/>
        </w:rPr>
        <w:t xml:space="preserve">5.2.27</w:t>
      </w:r>
      <w:r>
        <w:tab/>
      </w:r>
      <w:r>
        <w:t xml:space="preserve">Rahakratt</w:t>
      </w:r>
    </w:p>
    <w:p>
      <w:pPr>
        <w:pStyle w:val="Compact"/>
        <w:numPr>
          <w:ilvl w:val="0"/>
          <w:numId w:val="1068"/>
        </w:numPr>
      </w:pPr>
      <w:r>
        <w:t xml:space="preserve">Loe ausat finantsvabaduse teekonda — vigadest õppimine, mitte perfektne fassaad.</w:t>
      </w:r>
    </w:p>
    <w:p>
      <w:pPr>
        <w:pStyle w:val="Compact"/>
        <w:numPr>
          <w:ilvl w:val="0"/>
          <w:numId w:val="1068"/>
        </w:numPr>
      </w:pPr>
      <w:r>
        <w:t xml:space="preserve">Investor Toomase konverents ja Äripäeva raadio — kogukonna kogemused.</w:t>
      </w:r>
    </w:p>
    <w:p>
      <w:pPr>
        <w:pStyle w:val="Compact"/>
        <w:numPr>
          <w:ilvl w:val="0"/>
          <w:numId w:val="1068"/>
        </w:numPr>
      </w:pPr>
      <w:hyperlink r:id="rId110">
        <w:r>
          <w:rPr>
            <w:rStyle w:val="Hyperlink"/>
          </w:rPr>
          <w:t xml:space="preserve">rahakratt.rahajutud.ee</w:t>
        </w:r>
      </w:hyperlink>
    </w:p>
    <w:bookmarkEnd w:id="267"/>
    <w:bookmarkStart w:id="268" w:name="kristjan-liivamägi"/>
    <w:p>
      <w:pPr>
        <w:pStyle w:val="Heading3"/>
      </w:pPr>
      <w:r>
        <w:rPr>
          <w:rStyle w:val="SectionNumber"/>
        </w:rPr>
        <w:t xml:space="preserve">5.2.28</w:t>
      </w:r>
      <w:r>
        <w:tab/>
      </w:r>
      <w:r>
        <w:t xml:space="preserve">Kristjan Liivamägi</w:t>
      </w:r>
    </w:p>
    <w:p>
      <w:pPr>
        <w:pStyle w:val="Compact"/>
        <w:numPr>
          <w:ilvl w:val="0"/>
          <w:numId w:val="1069"/>
        </w:numPr>
      </w:pPr>
      <w:r>
        <w:t xml:space="preserve">Teaduspõhine investeerimisharidus — TalTech loengud,</w:t>
      </w:r>
      <w:r>
        <w:t xml:space="preserve"> </w:t>
      </w:r>
      <w:r>
        <w:rPr>
          <w:i/>
          <w:iCs/>
        </w:rPr>
        <w:t xml:space="preserve">Eraisiku rahandus</w:t>
      </w:r>
      <w:r>
        <w:t xml:space="preserve">,</w:t>
      </w:r>
      <w:r>
        <w:t xml:space="preserve"> </w:t>
      </w:r>
      <w:r>
        <w:rPr>
          <w:i/>
          <w:iCs/>
        </w:rPr>
        <w:t xml:space="preserve">Investeerimisedu meistriklass</w:t>
      </w:r>
      <w:r>
        <w:t xml:space="preserve">.</w:t>
      </w:r>
    </w:p>
    <w:p>
      <w:pPr>
        <w:pStyle w:val="Compact"/>
        <w:numPr>
          <w:ilvl w:val="0"/>
          <w:numId w:val="1069"/>
        </w:numPr>
      </w:pPr>
      <w:r>
        <w:t xml:space="preserve">ELi rahatarkuse saadik — käitumuslik rahandus tavainimesele.</w:t>
      </w:r>
    </w:p>
    <w:p>
      <w:pPr>
        <w:pStyle w:val="Compact"/>
        <w:numPr>
          <w:ilvl w:val="0"/>
          <w:numId w:val="1069"/>
        </w:numPr>
      </w:pPr>
      <w:hyperlink r:id="rId113">
        <w:r>
          <w:rPr>
            <w:rStyle w:val="Hyperlink"/>
          </w:rPr>
          <w:t xml:space="preserve">rahaedu.ee</w:t>
        </w:r>
      </w:hyperlink>
    </w:p>
    <w:bookmarkEnd w:id="268"/>
    <w:bookmarkStart w:id="269" w:name="marko-oolo"/>
    <w:p>
      <w:pPr>
        <w:pStyle w:val="Heading3"/>
      </w:pPr>
      <w:r>
        <w:rPr>
          <w:rStyle w:val="SectionNumber"/>
        </w:rPr>
        <w:t xml:space="preserve">5.2.29</w:t>
      </w:r>
      <w:r>
        <w:tab/>
      </w:r>
      <w:r>
        <w:t xml:space="preserve">Marko Oolo</w:t>
      </w:r>
    </w:p>
    <w:p>
      <w:pPr>
        <w:pStyle w:val="Compact"/>
        <w:numPr>
          <w:ilvl w:val="0"/>
          <w:numId w:val="1070"/>
        </w:numPr>
      </w:pPr>
      <w:r>
        <w:t xml:space="preserve">Exceli-põhised investeerimistööriistad — suur eesmärk jagatud igakuisteks sammudeks.</w:t>
      </w:r>
    </w:p>
    <w:p>
      <w:pPr>
        <w:pStyle w:val="Compact"/>
        <w:numPr>
          <w:ilvl w:val="0"/>
          <w:numId w:val="1070"/>
        </w:numPr>
      </w:pPr>
      <w:r>
        <w:t xml:space="preserve">Läbipaistev portfellihaldus — õpi numbreid lugema, mitte tunde järgima.</w:t>
      </w:r>
    </w:p>
    <w:p>
      <w:pPr>
        <w:pStyle w:val="Compact"/>
        <w:numPr>
          <w:ilvl w:val="0"/>
          <w:numId w:val="1070"/>
        </w:numPr>
      </w:pPr>
      <w:hyperlink r:id="rId115">
        <w:r>
          <w:rPr>
            <w:rStyle w:val="Hyperlink"/>
          </w:rPr>
          <w:t xml:space="preserve">oolomarko.ee</w:t>
        </w:r>
      </w:hyperlink>
    </w:p>
    <w:bookmarkEnd w:id="269"/>
    <w:bookmarkStart w:id="270" w:name="katri-teller-blondcast"/>
    <w:p>
      <w:pPr>
        <w:pStyle w:val="Heading3"/>
      </w:pPr>
      <w:r>
        <w:rPr>
          <w:rStyle w:val="SectionNumber"/>
        </w:rPr>
        <w:t xml:space="preserve">5.2.30</w:t>
      </w:r>
      <w:r>
        <w:tab/>
      </w:r>
      <w:r>
        <w:t xml:space="preserve">Katri Teller (Blondcast)</w:t>
      </w:r>
    </w:p>
    <w:p>
      <w:pPr>
        <w:pStyle w:val="Compact"/>
        <w:numPr>
          <w:ilvl w:val="0"/>
          <w:numId w:val="1071"/>
        </w:numPr>
      </w:pPr>
      <w:r>
        <w:rPr>
          <w:b/>
          <w:bCs/>
        </w:rPr>
        <w:t xml:space="preserve">Blondcast</w:t>
      </w:r>
      <w:r>
        <w:t xml:space="preserve"> </w:t>
      </w:r>
      <w:r>
        <w:t xml:space="preserve">— taskuhääling tervisest, suhetest, rahast ja enesearengust (Delfi Tasku).</w:t>
      </w:r>
    </w:p>
    <w:p>
      <w:pPr>
        <w:pStyle w:val="Compact"/>
        <w:numPr>
          <w:ilvl w:val="0"/>
          <w:numId w:val="1071"/>
        </w:numPr>
      </w:pPr>
      <w:r>
        <w:t xml:space="preserve">Aus jutt rahast ja elust — ka siis, kui portfell ei kasva (teletöö, õpingud).</w:t>
      </w:r>
    </w:p>
    <w:p>
      <w:pPr>
        <w:pStyle w:val="Compact"/>
        <w:numPr>
          <w:ilvl w:val="0"/>
          <w:numId w:val="1071"/>
        </w:numPr>
      </w:pPr>
      <w:r>
        <w:t xml:space="preserve">Aasta investor 2023 — eeskuju naistele ja meestele, kes tahavad rahaasju mõista.</w:t>
      </w:r>
    </w:p>
    <w:bookmarkEnd w:id="270"/>
    <w:bookmarkStart w:id="271" w:name="robert-käsper-meedik-veteran-hajutatult"/>
    <w:p>
      <w:pPr>
        <w:pStyle w:val="Heading3"/>
      </w:pPr>
      <w:r>
        <w:rPr>
          <w:rStyle w:val="SectionNumber"/>
        </w:rPr>
        <w:t xml:space="preserve">5.2.31</w:t>
      </w:r>
      <w:r>
        <w:tab/>
      </w:r>
      <w:r>
        <w:t xml:space="preserve">Robert Käsper (meedik, veteran — hajutatult)</w:t>
      </w:r>
    </w:p>
    <w:p>
      <w:pPr>
        <w:pStyle w:val="Compact"/>
        <w:numPr>
          <w:ilvl w:val="0"/>
          <w:numId w:val="1072"/>
        </w:numPr>
      </w:pPr>
      <w:r>
        <w:rPr>
          <w:b/>
          <w:bCs/>
        </w:rPr>
        <w:t xml:space="preserve">Eriväelase jutud</w:t>
      </w:r>
      <w:r>
        <w:t xml:space="preserve"> </w:t>
      </w:r>
      <w:r>
        <w:t xml:space="preserve">— Delfi podcast kaitseväelaste ja veteranide kogemustest.</w:t>
      </w:r>
    </w:p>
    <w:p>
      <w:pPr>
        <w:pStyle w:val="Compact"/>
        <w:numPr>
          <w:ilvl w:val="0"/>
          <w:numId w:val="1072"/>
        </w:numPr>
      </w:pPr>
      <w:r>
        <w:t xml:space="preserve">Meedik (18D) ja sõjaväelase kogemus — austus ja distsipliin omal maastikul.</w:t>
      </w:r>
    </w:p>
    <w:p>
      <w:pPr>
        <w:pStyle w:val="Compact"/>
        <w:numPr>
          <w:ilvl w:val="0"/>
          <w:numId w:val="1072"/>
        </w:numPr>
      </w:pPr>
      <w:r>
        <w:t xml:space="preserve">Täiendab Lisa H taastumisressursse ja kaitse-teadlikkust ilma tsentraalse käsuta.</w:t>
      </w:r>
    </w:p>
    <w:bookmarkEnd w:id="271"/>
    <w:bookmarkStart w:id="272" w:name="katrin-lucas-teadlikkuse-tase"/>
    <w:p>
      <w:pPr>
        <w:pStyle w:val="Heading3"/>
      </w:pPr>
      <w:r>
        <w:rPr>
          <w:rStyle w:val="SectionNumber"/>
        </w:rPr>
        <w:t xml:space="preserve">5.2.32</w:t>
      </w:r>
      <w:r>
        <w:tab/>
      </w:r>
      <w:r>
        <w:t xml:space="preserve">Katrin Lucas (teadlikkuse tase)</w:t>
      </w:r>
    </w:p>
    <w:p>
      <w:pPr>
        <w:pStyle w:val="Compact"/>
        <w:numPr>
          <w:ilvl w:val="0"/>
          <w:numId w:val="1073"/>
        </w:numPr>
      </w:pPr>
      <w:r>
        <w:t xml:space="preserve">„Ava oma Silmad” taskuhääling — teemad manipulatsioonist ja ärkamisest.</w:t>
      </w:r>
    </w:p>
    <w:p>
      <w:pPr>
        <w:pStyle w:val="Compact"/>
        <w:numPr>
          <w:ilvl w:val="0"/>
          <w:numId w:val="1073"/>
        </w:numPr>
      </w:pPr>
      <w:r>
        <w:t xml:space="preserve">Koostöö teiste kanalitega (sh Ajuloputus).</w:t>
      </w:r>
    </w:p>
    <w:p>
      <w:pPr>
        <w:pStyle w:val="Compact"/>
        <w:numPr>
          <w:ilvl w:val="0"/>
          <w:numId w:val="1073"/>
        </w:numPr>
      </w:pPr>
      <w:r>
        <w:t xml:space="preserve">Sügavama mõistmise pakkumine neile, kes on valmis.</w:t>
      </w:r>
    </w:p>
    <w:p>
      <w:pPr>
        <w:pStyle w:val="Compact"/>
        <w:numPr>
          <w:ilvl w:val="0"/>
          <w:numId w:val="1073"/>
        </w:numPr>
      </w:pPr>
      <w:r>
        <w:rPr>
          <w:b/>
          <w:bCs/>
        </w:rPr>
        <w:t xml:space="preserve">Soovitus käsus (valikuline):</w:t>
      </w:r>
      <w:r>
        <w:t xml:space="preserve"> </w:t>
      </w:r>
      <w:r>
        <w:t xml:space="preserve">S4 #10</w:t>
      </w:r>
      <w:r>
        <w:t xml:space="preserve"> </w:t>
      </w:r>
      <w:r>
        <w:rPr>
          <w:i/>
          <w:iCs/>
        </w:rPr>
        <w:t xml:space="preserve">Maatriksi Lapsed</w:t>
      </w:r>
      <w:r>
        <w:t xml:space="preserve"> </w:t>
      </w:r>
      <w:r>
        <w:t xml:space="preserve">— laste kaitse, närvisüsteem, ellujäämisrežiim (</w:t>
      </w:r>
      <w:r>
        <w:rPr>
          <w:rStyle w:val="VerbatimChar"/>
        </w:rPr>
        <w:t xml:space="preserve">kommunikatsioon/soovitus-maatriksi-lapsed.md</w:t>
      </w:r>
      <w:r>
        <w:t xml:space="preserve">).</w:t>
      </w:r>
    </w:p>
    <w:bookmarkEnd w:id="272"/>
    <w:bookmarkStart w:id="273" w:name="ingvar-villido-teadliku-muutuse-kunst"/>
    <w:p>
      <w:pPr>
        <w:pStyle w:val="Heading3"/>
      </w:pPr>
      <w:r>
        <w:rPr>
          <w:rStyle w:val="SectionNumber"/>
        </w:rPr>
        <w:t xml:space="preserve">5.2.33</w:t>
      </w:r>
      <w:r>
        <w:tab/>
      </w:r>
      <w:r>
        <w:t xml:space="preserve">Ingvar Villido (teadliku muutuse kunst)</w:t>
      </w:r>
    </w:p>
    <w:p>
      <w:pPr>
        <w:pStyle w:val="Compact"/>
        <w:numPr>
          <w:ilvl w:val="0"/>
          <w:numId w:val="1074"/>
        </w:numPr>
      </w:pPr>
      <w:r>
        <w:t xml:space="preserve">Practical Consciousness kursused — alateadlike mustrite tuvastamine ja muutmine.</w:t>
      </w:r>
    </w:p>
    <w:p>
      <w:pPr>
        <w:pStyle w:val="Compact"/>
        <w:numPr>
          <w:ilvl w:val="0"/>
          <w:numId w:val="1074"/>
        </w:numPr>
      </w:pPr>
      <w:r>
        <w:t xml:space="preserve">Teadlikkuse praktiline rakendamine igapäevaelus (Lilleoru, human.ee).</w:t>
      </w:r>
    </w:p>
    <w:p>
      <w:pPr>
        <w:pStyle w:val="Compact"/>
        <w:numPr>
          <w:ilvl w:val="0"/>
          <w:numId w:val="1074"/>
        </w:numPr>
      </w:pPr>
      <w:r>
        <w:t xml:space="preserve">Täiendav tee neile, kes vajavad sügavamat sisemist tööd pärast Faas I teadvustamist.</w:t>
      </w:r>
    </w:p>
    <w:bookmarkEnd w:id="273"/>
    <w:bookmarkStart w:id="274" w:name="tiit-trofimov-eneseareng-ja-emotsioonid"/>
    <w:p>
      <w:pPr>
        <w:pStyle w:val="Heading3"/>
      </w:pPr>
      <w:r>
        <w:rPr>
          <w:rStyle w:val="SectionNumber"/>
        </w:rPr>
        <w:t xml:space="preserve">5.2.34</w:t>
      </w:r>
      <w:r>
        <w:tab/>
      </w:r>
      <w:r>
        <w:t xml:space="preserve">Tiit Trofimov (eneseareng ja emotsioonid)</w:t>
      </w:r>
    </w:p>
    <w:p>
      <w:pPr>
        <w:pStyle w:val="Compact"/>
        <w:numPr>
          <w:ilvl w:val="0"/>
          <w:numId w:val="1075"/>
        </w:numPr>
      </w:pPr>
      <w:r>
        <w:t xml:space="preserve">Meeste ringid ja meditatsioonitöötoad — turvaline ruum meestele, kes tahavad rääkida ausalt (tiittrofimov.ee).</w:t>
      </w:r>
    </w:p>
    <w:p>
      <w:pPr>
        <w:pStyle w:val="Compact"/>
        <w:numPr>
          <w:ilvl w:val="0"/>
          <w:numId w:val="1075"/>
        </w:numPr>
      </w:pPr>
      <w:r>
        <w:t xml:space="preserve">Emotsioonide vabastamine ja kehatöö — traumade ja allasurutud emotsioonide töötlemine teadlikkuse kaudu.</w:t>
      </w:r>
    </w:p>
    <w:p>
      <w:pPr>
        <w:pStyle w:val="Compact"/>
        <w:numPr>
          <w:ilvl w:val="0"/>
          <w:numId w:val="1075"/>
        </w:numPr>
      </w:pPr>
      <w:r>
        <w:t xml:space="preserve">Raamat</w:t>
      </w:r>
      <w:r>
        <w:t xml:space="preserve"> </w:t>
      </w:r>
      <w:r>
        <w:rPr>
          <w:i/>
          <w:iCs/>
        </w:rPr>
        <w:t xml:space="preserve">Lõpp on algus. Julgus elada iseendana</w:t>
      </w:r>
      <w:r>
        <w:t xml:space="preserve"> </w:t>
      </w:r>
      <w:r>
        <w:t xml:space="preserve">— elulugu põhjast taastumisest; soovitus neile, kes on kaotanud kõik ja otsivad uut algust.</w:t>
      </w:r>
    </w:p>
    <w:bookmarkEnd w:id="274"/>
    <w:bookmarkStart w:id="275" w:name="epp-kärsin-teadlik-intiimsus"/>
    <w:p>
      <w:pPr>
        <w:pStyle w:val="Heading3"/>
      </w:pPr>
      <w:r>
        <w:rPr>
          <w:rStyle w:val="SectionNumber"/>
        </w:rPr>
        <w:t xml:space="preserve">5.2.35</w:t>
      </w:r>
      <w:r>
        <w:tab/>
      </w:r>
      <w:r>
        <w:t xml:space="preserve">Epp Kärsin (teadlik intiimsus)</w:t>
      </w:r>
    </w:p>
    <w:p>
      <w:pPr>
        <w:pStyle w:val="Compact"/>
        <w:numPr>
          <w:ilvl w:val="0"/>
          <w:numId w:val="1076"/>
        </w:numPr>
      </w:pPr>
      <w:r>
        <w:rPr>
          <w:b/>
          <w:bCs/>
        </w:rPr>
        <w:t xml:space="preserve">Pane end kirja</w:t>
      </w:r>
      <w:r>
        <w:t xml:space="preserve"> </w:t>
      </w:r>
      <w:r>
        <w:t xml:space="preserve">yoni massaaži koolitusele — naistele ja meestele (</w:t>
      </w:r>
      <w:hyperlink r:id="rId55">
        <w:r>
          <w:rPr>
            <w:rStyle w:val="Hyperlink"/>
          </w:rPr>
          <w:t xml:space="preserve">eppkarsin.com</w:t>
        </w:r>
      </w:hyperlink>
      <w:r>
        <w:t xml:space="preserve">) ·</w:t>
      </w:r>
      <w:r>
        <w:t xml:space="preserve"> </w:t>
      </w:r>
      <w:r>
        <w:rPr>
          <w:b/>
          <w:bCs/>
        </w:rPr>
        <w:t xml:space="preserve">5362 8568</w:t>
      </w:r>
      <w:r>
        <w:t xml:space="preserve"> </w:t>
      </w:r>
      <w:r>
        <w:t xml:space="preserve">· Lisa AA.</w:t>
      </w:r>
    </w:p>
    <w:p>
      <w:pPr>
        <w:pStyle w:val="Compact"/>
        <w:numPr>
          <w:ilvl w:val="0"/>
          <w:numId w:val="1076"/>
        </w:numPr>
      </w:pPr>
      <w:r>
        <w:t xml:space="preserve">Koolitused paaridele, naistele ja meestele — aus intiimsus ilma häbita; stressi vabastamine kehas teadliku puudutuse kaudu.</w:t>
      </w:r>
    </w:p>
    <w:p>
      <w:pPr>
        <w:pStyle w:val="Compact"/>
        <w:numPr>
          <w:ilvl w:val="0"/>
          <w:numId w:val="1076"/>
        </w:numPr>
      </w:pPr>
      <w:r>
        <w:rPr>
          <w:b/>
          <w:bCs/>
        </w:rPr>
        <w:t xml:space="preserve">To heal is to feel</w:t>
      </w:r>
      <w:r>
        <w:t xml:space="preserve"> </w:t>
      </w:r>
      <w:r>
        <w:t xml:space="preserve">— suhtlus oma kehaga algab traumast tervenemisest ja tunde välja laskest (Lisa AA §9; Lisa S, Lisa H).</w:t>
      </w:r>
    </w:p>
    <w:p>
      <w:pPr>
        <w:pStyle w:val="Compact"/>
        <w:numPr>
          <w:ilvl w:val="0"/>
          <w:numId w:val="1076"/>
        </w:numPr>
      </w:pPr>
      <w:r>
        <w:t xml:space="preserve">Noorte loeng „Seksist ilma häbita” — seksuaalharidus, mida koolis sageli ei anta.</w:t>
      </w:r>
    </w:p>
    <w:p>
      <w:pPr>
        <w:pStyle w:val="Compact"/>
        <w:numPr>
          <w:ilvl w:val="0"/>
          <w:numId w:val="1076"/>
        </w:numPr>
      </w:pPr>
      <w:r>
        <w:t xml:space="preserve">Täiendab</w:t>
      </w:r>
      <w:r>
        <w:t xml:space="preserve"> </w:t>
      </w:r>
      <w:r>
        <w:rPr>
          <w:i/>
          <w:iCs/>
        </w:rPr>
        <w:t xml:space="preserve">Intiimsuse atlasi</w:t>
      </w:r>
      <w:r>
        <w:t xml:space="preserve"> </w:t>
      </w:r>
      <w:r>
        <w:t xml:space="preserve">(Walsberg) ja pere rindejoont (Lisa E) — intiimsus kui armastuse kehakeel.</w:t>
      </w:r>
    </w:p>
    <w:bookmarkEnd w:id="275"/>
    <w:bookmarkStart w:id="276" w:name="kaia-kapsta-forrester-pere-ja-paar"/>
    <w:p>
      <w:pPr>
        <w:pStyle w:val="Heading3"/>
      </w:pPr>
      <w:r>
        <w:rPr>
          <w:rStyle w:val="SectionNumber"/>
        </w:rPr>
        <w:t xml:space="preserve">5.2.36</w:t>
      </w:r>
      <w:r>
        <w:tab/>
      </w:r>
      <w:r>
        <w:t xml:space="preserve">Kaia Kapsta-Forrester (pere ja paar)</w:t>
      </w:r>
    </w:p>
    <w:p>
      <w:pPr>
        <w:pStyle w:val="Compact"/>
        <w:numPr>
          <w:ilvl w:val="0"/>
          <w:numId w:val="1077"/>
        </w:numPr>
      </w:pPr>
      <w:r>
        <w:t xml:space="preserve">IMAGO ja PREP suhtekoolitused — mustrite teadvustamine, autentsus, lähedus (</w:t>
      </w:r>
      <w:hyperlink r:id="rId210">
        <w:r>
          <w:rPr>
            <w:rStyle w:val="Hyperlink"/>
          </w:rPr>
          <w:t xml:space="preserve">kaiakapsta.com</w:t>
        </w:r>
      </w:hyperlink>
      <w:r>
        <w:t xml:space="preserve">).</w:t>
      </w:r>
    </w:p>
    <w:p>
      <w:pPr>
        <w:pStyle w:val="Compact"/>
        <w:numPr>
          <w:ilvl w:val="0"/>
          <w:numId w:val="1077"/>
        </w:numPr>
      </w:pPr>
      <w:r>
        <w:t xml:space="preserve">Raseduskriisi nõustamine — Väärtustades Elu SA kogemus; suunamine enne, kui kriis süveneb.</w:t>
      </w:r>
    </w:p>
    <w:p>
      <w:pPr>
        <w:pStyle w:val="Compact"/>
        <w:numPr>
          <w:ilvl w:val="0"/>
          <w:numId w:val="1077"/>
        </w:numPr>
      </w:pPr>
      <w:r>
        <w:t xml:space="preserve">Täiendab Lisa F ja Lisa H — pereteraapia, kui vestlus sõbra või raamatuga ei piisa.</w:t>
      </w:r>
    </w:p>
    <w:bookmarkEnd w:id="276"/>
    <w:bookmarkStart w:id="277" w:name="kert-grünberg-trauma-ja-taastumine"/>
    <w:p>
      <w:pPr>
        <w:pStyle w:val="Heading3"/>
      </w:pPr>
      <w:r>
        <w:rPr>
          <w:rStyle w:val="SectionNumber"/>
        </w:rPr>
        <w:t xml:space="preserve">5.2.37</w:t>
      </w:r>
      <w:r>
        <w:tab/>
      </w:r>
      <w:r>
        <w:t xml:space="preserve">Kert Grünberg (trauma ja taastumine)</w:t>
      </w:r>
    </w:p>
    <w:p>
      <w:pPr>
        <w:pStyle w:val="Compact"/>
        <w:numPr>
          <w:ilvl w:val="0"/>
          <w:numId w:val="1078"/>
        </w:numPr>
      </w:pPr>
      <w:r>
        <w:t xml:space="preserve">Holistiline regressioon, rebirthing, TRE — trauma vabastamine kehas (</w:t>
      </w:r>
      <w:hyperlink r:id="rId151">
        <w:r>
          <w:rPr>
            <w:rStyle w:val="Hyperlink"/>
          </w:rPr>
          <w:t xml:space="preserve">hingamistuba.ee</w:t>
        </w:r>
      </w:hyperlink>
      <w:r>
        <w:t xml:space="preserve">).</w:t>
      </w:r>
    </w:p>
    <w:p>
      <w:pPr>
        <w:pStyle w:val="Compact"/>
        <w:numPr>
          <w:ilvl w:val="0"/>
          <w:numId w:val="1078"/>
        </w:numPr>
      </w:pPr>
      <w:r>
        <w:t xml:space="preserve">Kaassõltuvus ja eneseväärtus — töötoad perfektsionismi ja enesepiitsutamise teemadel.</w:t>
      </w:r>
    </w:p>
    <w:p>
      <w:pPr>
        <w:pStyle w:val="Compact"/>
        <w:numPr>
          <w:ilvl w:val="0"/>
          <w:numId w:val="1078"/>
        </w:numPr>
      </w:pPr>
      <w:r>
        <w:t xml:space="preserve">Täiendab Lisa F ja Lisa H — kui vaimne kriis vajab kehalist tööd.</w:t>
      </w:r>
    </w:p>
    <w:bookmarkEnd w:id="277"/>
    <w:bookmarkStart w:id="278" w:name="X3bfdf31fb73756703b8201f93412e243a631dcf"/>
    <w:p>
      <w:pPr>
        <w:pStyle w:val="Heading3"/>
      </w:pPr>
      <w:r>
        <w:rPr>
          <w:rStyle w:val="SectionNumber"/>
        </w:rPr>
        <w:t xml:space="preserve">5.2.38</w:t>
      </w:r>
      <w:r>
        <w:tab/>
      </w:r>
      <w:r>
        <w:t xml:space="preserve">Jure Biechonski (transpersonaalne teraapia)</w:t>
      </w:r>
    </w:p>
    <w:p>
      <w:pPr>
        <w:pStyle w:val="Compact"/>
        <w:numPr>
          <w:ilvl w:val="0"/>
          <w:numId w:val="1079"/>
        </w:numPr>
      </w:pPr>
      <w:r>
        <w:rPr>
          <w:b/>
          <w:bCs/>
        </w:rPr>
        <w:t xml:space="preserve">Teadlik Mina</w:t>
      </w:r>
      <w:r>
        <w:t xml:space="preserve"> </w:t>
      </w:r>
      <w:r>
        <w:t xml:space="preserve">— hüpnoteraapia ja THA koolitused (</w:t>
      </w:r>
      <w:hyperlink r:id="rId181">
        <w:r>
          <w:rPr>
            <w:rStyle w:val="Hyperlink"/>
          </w:rPr>
          <w:t xml:space="preserve">teadlikmina.ee</w:t>
        </w:r>
      </w:hyperlink>
      <w:r>
        <w:t xml:space="preserve">).</w:t>
      </w:r>
    </w:p>
    <w:p>
      <w:pPr>
        <w:pStyle w:val="Compact"/>
        <w:numPr>
          <w:ilvl w:val="0"/>
          <w:numId w:val="1079"/>
        </w:numPr>
      </w:pPr>
      <w:r>
        <w:t xml:space="preserve">Alateadlikud mustrid, psühhosomaatika — sügavam tase kui üldine motivatsioon.</w:t>
      </w:r>
    </w:p>
    <w:p>
      <w:pPr>
        <w:pStyle w:val="Compact"/>
        <w:numPr>
          <w:ilvl w:val="0"/>
          <w:numId w:val="1079"/>
        </w:numPr>
      </w:pPr>
      <w:r>
        <w:t xml:space="preserve">Suunab professionaalse abi poole; täiendab Villidot ja Trofimovit.</w:t>
      </w:r>
    </w:p>
    <w:bookmarkEnd w:id="278"/>
    <w:bookmarkStart w:id="279" w:name="X5eb6b58bf2cfa002a1f8b11723ccf4f197c67e4"/>
    <w:p>
      <w:pPr>
        <w:pStyle w:val="Heading3"/>
      </w:pPr>
      <w:r>
        <w:rPr>
          <w:rStyle w:val="SectionNumber"/>
        </w:rPr>
        <w:t xml:space="preserve">5.2.39</w:t>
      </w:r>
      <w:r>
        <w:tab/>
      </w:r>
      <w:r>
        <w:t xml:space="preserve">Igor Earthchild / Bella Skalkina / Margus Sarmet / Kristiina Saul (tantra ja laagrid)</w:t>
      </w:r>
    </w:p>
    <w:p>
      <w:pPr>
        <w:pStyle w:val="Compact"/>
        <w:numPr>
          <w:ilvl w:val="0"/>
          <w:numId w:val="1080"/>
        </w:numPr>
      </w:pPr>
      <w:r>
        <w:t xml:space="preserve">Eesti Tantrafestivali ja tantralaagrite korraldamine — turvalised ruumid enese taasleiutamiseks.</w:t>
      </w:r>
    </w:p>
    <w:p>
      <w:pPr>
        <w:pStyle w:val="Compact"/>
        <w:numPr>
          <w:ilvl w:val="0"/>
          <w:numId w:val="1080"/>
        </w:numPr>
      </w:pPr>
      <w:r>
        <w:t xml:space="preserve">Töötoad paaridele ja üksikisikutele: teadlik lähedus, keha avamine, emotsioonide vabastamine.</w:t>
      </w:r>
    </w:p>
    <w:p>
      <w:pPr>
        <w:pStyle w:val="Compact"/>
        <w:numPr>
          <w:ilvl w:val="0"/>
          <w:numId w:val="1080"/>
        </w:numPr>
      </w:pPr>
      <w:r>
        <w:t xml:space="preserve">Kogukonna loomine, kus inimesed leiavad end uuesti — ilma alkoholi ja manipulatsiooni abita.</w:t>
      </w:r>
    </w:p>
    <w:p>
      <w:pPr>
        <w:pStyle w:val="Compact"/>
        <w:numPr>
          <w:ilvl w:val="0"/>
          <w:numId w:val="1080"/>
        </w:numPr>
      </w:pPr>
      <w:r>
        <w:t xml:space="preserve">Tantra Tribe, Tantratants ja seotud üritused — vt tantrafest.ee, tantratants.ee, kristiinasaul.ee.</w:t>
      </w:r>
    </w:p>
    <w:bookmarkEnd w:id="279"/>
    <w:bookmarkStart w:id="280" w:name="X77613c57c0d9c2e3d534a3897bec6de5d7a30f6"/>
    <w:p>
      <w:pPr>
        <w:pStyle w:val="Heading3"/>
      </w:pPr>
      <w:r>
        <w:rPr>
          <w:rStyle w:val="SectionNumber"/>
        </w:rPr>
        <w:t xml:space="preserve">5.2.40</w:t>
      </w:r>
      <w:r>
        <w:tab/>
      </w:r>
      <w:r>
        <w:t xml:space="preserve">Urmas Sõõrumaa / Pühali Hea Elu Keskus (heaolu ja loodus)</w:t>
      </w:r>
    </w:p>
    <w:p>
      <w:pPr>
        <w:pStyle w:val="Compact"/>
        <w:numPr>
          <w:ilvl w:val="0"/>
          <w:numId w:val="1081"/>
        </w:numPr>
      </w:pPr>
      <w:r>
        <w:t xml:space="preserve">Puhke- ja taastumiskeskus Raplamaal — sauna, rabas jalutamine, Pühali Hiis, spord ja majutus.</w:t>
      </w:r>
    </w:p>
    <w:p>
      <w:pPr>
        <w:pStyle w:val="Compact"/>
        <w:numPr>
          <w:ilvl w:val="0"/>
          <w:numId w:val="1081"/>
        </w:numPr>
      </w:pPr>
      <w:r>
        <w:t xml:space="preserve">Ürituste ja praktikate korraldamine, mis toetavad keha-vaimu tasakaalu.</w:t>
      </w:r>
    </w:p>
    <w:p>
      <w:pPr>
        <w:pStyle w:val="Compact"/>
        <w:numPr>
          <w:ilvl w:val="0"/>
          <w:numId w:val="1081"/>
        </w:numPr>
      </w:pPr>
      <w:r>
        <w:t xml:space="preserve">Võimalus lahkuda digitaalsest müra keskkonnast ja laadida end looduses — enne kui jätkad operatsiooni koduses rindejoones.</w:t>
      </w:r>
    </w:p>
    <w:bookmarkEnd w:id="280"/>
    <w:bookmarkEnd w:id="281"/>
    <w:bookmarkStart w:id="282" w:name="c.-ülesanded-lahingutoetusüksustele"/>
    <w:p>
      <w:pPr>
        <w:pStyle w:val="Heading2"/>
      </w:pPr>
      <w:r>
        <w:rPr>
          <w:rStyle w:val="SectionNumber"/>
        </w:rPr>
        <w:t xml:space="preserve">5.3</w:t>
      </w:r>
      <w:r>
        <w:tab/>
      </w:r>
      <w:r>
        <w:t xml:space="preserve">c. Ülesanded lahingutoetusüksustele</w:t>
      </w:r>
    </w:p>
    <w:p>
      <w:pPr>
        <w:pStyle w:val="Compact"/>
        <w:numPr>
          <w:ilvl w:val="0"/>
          <w:numId w:val="1082"/>
        </w:numPr>
      </w:pPr>
      <w:r>
        <w:rPr>
          <w:b/>
          <w:bCs/>
        </w:rPr>
        <w:t xml:space="preserve">Kaitseväe Akadeemia (Aarne Ermus):</w:t>
      </w:r>
      <w:r>
        <w:t xml:space="preserve"> </w:t>
      </w:r>
      <w:r>
        <w:t xml:space="preserve">Juhtimismudelite jagamine; kvak.ee rollikirjelduste põhimõtete levitamine tsiviilkogukonnale.</w:t>
      </w:r>
    </w:p>
    <w:p>
      <w:pPr>
        <w:pStyle w:val="Compact"/>
        <w:numPr>
          <w:ilvl w:val="0"/>
          <w:numId w:val="1082"/>
        </w:numPr>
      </w:pPr>
      <w:r>
        <w:rPr>
          <w:b/>
          <w:bCs/>
        </w:rPr>
        <w:t xml:space="preserve">Martin Jõesaar:</w:t>
      </w:r>
      <w:r>
        <w:t xml:space="preserve"> </w:t>
      </w:r>
      <w:r>
        <w:t xml:space="preserve">Rahvusvaheline koostöö ja kogemuste vahetus.</w:t>
      </w:r>
    </w:p>
    <w:p>
      <w:pPr>
        <w:pStyle w:val="Compact"/>
        <w:numPr>
          <w:ilvl w:val="0"/>
          <w:numId w:val="1082"/>
        </w:numPr>
      </w:pPr>
      <w:r>
        <w:rPr>
          <w:b/>
          <w:bCs/>
        </w:rPr>
        <w:t xml:space="preserve">Martin Plaser:</w:t>
      </w:r>
      <w:r>
        <w:t xml:space="preserve"> </w:t>
      </w:r>
      <w:r>
        <w:t xml:space="preserve">Füüsilise distsipliini programmid noortele ja peredele.</w:t>
      </w:r>
    </w:p>
    <w:bookmarkEnd w:id="282"/>
    <w:bookmarkStart w:id="284" w:name="d.-kooskõlastusjuhised"/>
    <w:p>
      <w:pPr>
        <w:pStyle w:val="Heading2"/>
      </w:pPr>
      <w:r>
        <w:rPr>
          <w:rStyle w:val="SectionNumber"/>
        </w:rPr>
        <w:t xml:space="preserve">5.4</w:t>
      </w:r>
      <w:r>
        <w:tab/>
      </w:r>
      <w:r>
        <w:t xml:space="preserve">d. Kooskõlastusjuhised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Tegevus</w:t>
            </w:r>
          </w:p>
        </w:tc>
        <w:tc>
          <w:tcPr/>
          <w:p>
            <w:pPr>
              <w:pStyle w:val="Compact"/>
            </w:pPr>
            <w:r>
              <w:t xml:space="preserve">Juhis</w:t>
            </w:r>
          </w:p>
        </w:tc>
      </w:tr>
      <w:tr>
        <w:tc>
          <w:tcPr/>
          <w:p>
            <w:pPr>
              <w:pStyle w:val="Compact"/>
            </w:pPr>
            <w:r>
              <w:rPr>
                <w:b/>
                <w:bCs/>
              </w:rPr>
              <w:t xml:space="preserve">Ajakava</w:t>
            </w:r>
          </w:p>
        </w:tc>
        <w:tc>
          <w:tcPr/>
          <w:p>
            <w:pPr>
              <w:pStyle w:val="Compact"/>
            </w:pPr>
            <w:r>
              <w:t xml:space="preserve">Faas I algab kohe. Faas II: oktoober 2026. Faas III: jaanuar 2027.</w:t>
            </w:r>
          </w:p>
        </w:tc>
      </w:tr>
      <w:tr>
        <w:tc>
          <w:tcPr/>
          <w:p>
            <w:pPr>
              <w:pStyle w:val="Compact"/>
            </w:pPr>
            <w:r>
              <w:rPr>
                <w:b/>
                <w:bCs/>
              </w:rPr>
              <w:t xml:space="preserve">ÜTN (üliohtlik teave)</w:t>
            </w:r>
          </w:p>
        </w:tc>
        <w:tc>
          <w:tcPr/>
          <w:p>
            <w:pPr>
              <w:pStyle w:val="Compact"/>
            </w:pPr>
            <w:r>
              <w:t xml:space="preserve">Kui märkad, et keegi sinu läheduses on jõudmas enesetapumõteteni — tegutse kohe. Helista 655 8088 (Eluliin) või 112.</w:t>
            </w:r>
          </w:p>
        </w:tc>
      </w:tr>
      <w:tr>
        <w:tc>
          <w:tcPr/>
          <w:p>
            <w:pPr>
              <w:pStyle w:val="Compact"/>
            </w:pPr>
            <w:r>
              <w:rPr>
                <w:b/>
                <w:bCs/>
              </w:rPr>
              <w:t xml:space="preserve">Kontakt vaenlasega</w:t>
            </w:r>
          </w:p>
        </w:tc>
        <w:tc>
          <w:tcPr/>
          <w:p>
            <w:pPr>
              <w:pStyle w:val="Compact"/>
            </w:pPr>
            <w:r>
              <w:t xml:space="preserve">Ära vaheta vihaga. Ära jaga emotsionaalseid reaktsioone. Faktid, rahulik tõde, eeskuju.</w:t>
            </w:r>
          </w:p>
        </w:tc>
      </w:tr>
      <w:tr>
        <w:tc>
          <w:tcPr/>
          <w:p>
            <w:pPr>
              <w:pStyle w:val="Compact"/>
            </w:pPr>
            <w:r>
              <w:rPr>
                <w:b/>
                <w:bCs/>
              </w:rPr>
              <w:t xml:space="preserve">„Juhul kui…“</w:t>
            </w:r>
          </w:p>
        </w:tc>
        <w:tc>
          <w:tcPr/>
          <w:p>
            <w:pPr>
              <w:pStyle w:val="Compact"/>
            </w:pPr>
            <w:r>
              <w:t xml:space="preserve">Kui tunned, et langed tagasi manipulatsiooni — pöördu mentorini, sõbra poole või professionaali poole. See on tugevus, mitte nõrkus.</w:t>
            </w:r>
          </w:p>
        </w:tc>
      </w:tr>
      <w:tr>
        <w:tc>
          <w:tcPr/>
          <w:p>
            <w:pPr>
              <w:pStyle w:val="Compact"/>
            </w:pPr>
            <w:r>
              <w:rPr>
                <w:b/>
                <w:bCs/>
              </w:rPr>
              <w:t xml:space="preserve">„Juhul kui…” (isa kriisis)</w:t>
            </w:r>
          </w:p>
        </w:tc>
        <w:tc>
          <w:tcPr/>
          <w:p>
            <w:pPr>
              <w:pStyle w:val="Compact"/>
            </w:pPr>
            <w:r>
              <w:t xml:space="preserve">Alusta Lisast F (</w:t>
            </w:r>
            <w:r>
              <w:rPr>
                <w:i/>
                <w:iCs/>
              </w:rPr>
              <w:t xml:space="preserve">Murra ring</w:t>
            </w:r>
            <w:r>
              <w:t xml:space="preserve">), siis A, D, E. Kiirjuhend: Lisa H. Kriis: Eluliin 655 8088.</w:t>
            </w:r>
          </w:p>
        </w:tc>
      </w:tr>
      <w:tr>
        <w:tc>
          <w:tcPr/>
          <w:p>
            <w:pPr>
              <w:pStyle w:val="Compact"/>
            </w:pPr>
            <w:r>
              <w:rPr>
                <w:b/>
                <w:bCs/>
              </w:rPr>
              <w:t xml:space="preserve">„Juhul kui…” (juhtimine)</w:t>
            </w:r>
          </w:p>
        </w:tc>
        <w:tc>
          <w:tcPr/>
          <w:p>
            <w:pPr>
              <w:pStyle w:val="Compact"/>
            </w:pPr>
            <w:r>
              <w:t xml:space="preserve">Loe Lisa I (Steiger 1997). Küsi: kas ma juhin inimest või kontrollin teda? Anna inimesele</w:t>
            </w:r>
            <w:r>
              <w:t xml:space="preserve"> </w:t>
            </w:r>
            <w:r>
              <w:rPr>
                <w:b/>
                <w:bCs/>
              </w:rPr>
              <w:t xml:space="preserve">roll + eesmärk + konkreetne juhis</w:t>
            </w:r>
            <w:r>
              <w:t xml:space="preserve"> </w:t>
            </w:r>
            <w:r>
              <w:t xml:space="preserve">— siis ta tihti teebki seda.</w:t>
            </w:r>
            <w:r>
              <w:t xml:space="preserve"> </w:t>
            </w:r>
            <w:r>
              <w:rPr>
                <w:b/>
                <w:bCs/>
              </w:rPr>
              <w:t xml:space="preserve">V-formatsioon:</w:t>
            </w:r>
            <w:r>
              <w:t xml:space="preserve"> </w:t>
            </w:r>
            <w:r>
              <w:t xml:space="preserve">üks ei veda igavesti — tugevaim alustab, otsib asendajat, vahetab rolli.</w:t>
            </w:r>
          </w:p>
        </w:tc>
      </w:tr>
      <w:tr>
        <w:tc>
          <w:tcPr/>
          <w:p>
            <w:pPr>
              <w:pStyle w:val="Compact"/>
            </w:pPr>
            <w:r>
              <w:rPr>
                <w:b/>
                <w:bCs/>
              </w:rPr>
              <w:t xml:space="preserve">„Juhul kui…” (keegi ütleb WTF)</w:t>
            </w:r>
          </w:p>
        </w:tc>
        <w:tc>
          <w:tcPr/>
          <w:p>
            <w:pPr>
              <w:pStyle w:val="Compact"/>
            </w:pPr>
            <w:r>
              <w:t xml:space="preserve">Loe</w:t>
            </w:r>
            <w:r>
              <w:t xml:space="preserve"> </w:t>
            </w:r>
            <w:r>
              <w:rPr>
                <w:b/>
                <w:bCs/>
              </w:rPr>
              <w:t xml:space="preserve">Lisa P</w:t>
            </w:r>
            <w:r>
              <w:t xml:space="preserve"> </w:t>
            </w:r>
            <w:r>
              <w:t xml:space="preserve">—</w:t>
            </w:r>
            <w:r>
              <w:t xml:space="preserve"> </w:t>
            </w:r>
            <w:r>
              <w:rPr>
                <w:b/>
                <w:bCs/>
              </w:rPr>
              <w:t xml:space="preserve">spordikommentaator</w:t>
            </w:r>
            <w:r>
              <w:t xml:space="preserve"> </w:t>
            </w:r>
            <w:r>
              <w:t xml:space="preserve">enne vastust: „Ma märkan, et see teeb mind kahtlevaks.”</w:t>
            </w:r>
          </w:p>
        </w:tc>
      </w:tr>
      <w:tr>
        <w:tc>
          <w:tcPr/>
          <w:p>
            <w:pPr>
              <w:pStyle w:val="Compact"/>
            </w:pPr>
            <w:r>
              <w:rPr>
                <w:b/>
                <w:bCs/>
              </w:rPr>
              <w:t xml:space="preserve">„Juhul kui…” (kes sa oled / kahtlus taustas)</w:t>
            </w:r>
          </w:p>
        </w:tc>
        <w:tc>
          <w:tcPr/>
          <w:p>
            <w:pPr>
              <w:pStyle w:val="Compact"/>
            </w:pPr>
            <w:r>
              <w:rPr>
                <w:b/>
                <w:bCs/>
              </w:rPr>
              <w:t xml:space="preserve">Lisa R</w:t>
            </w:r>
            <w:r>
              <w:t xml:space="preserve"> </w:t>
            </w:r>
            <w:r>
              <w:t xml:space="preserve">— lühike fakt, üks meedialink, ära müü. Täielik profiil:</w:t>
            </w:r>
            <w:r>
              <w:t xml:space="preserve"> </w:t>
            </w:r>
            <w:r>
              <w:rPr>
                <w:rStyle w:val="VerbatimChar"/>
              </w:rPr>
              <w:t xml:space="preserve">renee-aluste-profiil.md</w:t>
            </w:r>
          </w:p>
        </w:tc>
      </w:tr>
      <w:tr>
        <w:tc>
          <w:tcPr/>
          <w:p>
            <w:pPr>
              <w:pStyle w:val="Compact"/>
            </w:pPr>
            <w:r>
              <w:rPr>
                <w:b/>
                <w:bCs/>
              </w:rPr>
              <w:t xml:space="preserve">„Juhul kui…” (takistus / konflikt)</w:t>
            </w:r>
          </w:p>
        </w:tc>
        <w:tc>
          <w:tcPr/>
          <w:p>
            <w:pPr>
              <w:pStyle w:val="Compact"/>
            </w:pPr>
            <w:r>
              <w:t xml:space="preserve">Lisa P — 5 sammu: turvalisus → spordikommentaator → valideeri → ausus → valik. Ära ütle „ära ole tundlik”.</w:t>
            </w:r>
          </w:p>
        </w:tc>
      </w:tr>
      <w:tr>
        <w:tc>
          <w:tcPr/>
          <w:p>
            <w:pPr>
              <w:pStyle w:val="Compact"/>
            </w:pPr>
            <w:r>
              <w:rPr>
                <w:b/>
                <w:bCs/>
              </w:rPr>
              <w:t xml:space="preserve">„Juhul kui…” (trauma / trigger)</w:t>
            </w:r>
          </w:p>
        </w:tc>
        <w:tc>
          <w:tcPr/>
          <w:p>
            <w:pPr>
              <w:pStyle w:val="Compact"/>
            </w:pPr>
            <w:r>
              <w:rPr>
                <w:b/>
                <w:bCs/>
              </w:rPr>
              <w:t xml:space="preserve">Keha enne mõistust</w:t>
            </w:r>
            <w:r>
              <w:t xml:space="preserve"> </w:t>
            </w:r>
            <w:r>
              <w:t xml:space="preserve">(van der Kolk): turvalisus → rahunemine → alles siis vestlus. Suust tulev sõna on signaal, mitte alati tõde.</w:t>
            </w:r>
            <w:r>
              <w:t xml:space="preserve"> </w:t>
            </w:r>
            <w:r>
              <w:rPr>
                <w:b/>
                <w:bCs/>
              </w:rPr>
              <w:t xml:space="preserve">Lisa P KRIITILINE REEGEL:</w:t>
            </w:r>
            <w:r>
              <w:t xml:space="preserve"> </w:t>
            </w:r>
            <w:r>
              <w:t xml:space="preserve">ära vaidle trauma olekus; ignoreeri „haukumist”; tasusta rahulikku. Suuna: Kert Grünberg, Priit Lilleväli, Kaia Kapsta-Forrester, Lisa H/F, EMDR. Inimene kontrollib tempot.</w:t>
            </w:r>
          </w:p>
        </w:tc>
      </w:tr>
      <w:tr>
        <w:tc>
          <w:tcPr/>
          <w:p>
            <w:pPr>
              <w:pStyle w:val="Compact"/>
            </w:pPr>
            <w:r>
              <w:rPr>
                <w:b/>
                <w:bCs/>
              </w:rPr>
              <w:t xml:space="preserve">„Juhul kui…” (identiteet)</w:t>
            </w:r>
          </w:p>
        </w:tc>
        <w:tc>
          <w:tcPr/>
          <w:p>
            <w:pPr>
              <w:pStyle w:val="Compact"/>
            </w:pPr>
            <w:r>
              <w:t xml:space="preserve">Loe Lisa M — Robbinsi 5 sammu, manifest peegli ees, kodaniku vanne. LIHTSUS: üks plaan, üks tegu.</w:t>
            </w:r>
          </w:p>
        </w:tc>
      </w:tr>
      <w:tr>
        <w:tc>
          <w:tcPr/>
          <w:p>
            <w:pPr>
              <w:pStyle w:val="Compact"/>
            </w:pPr>
            <w:r>
              <w:rPr>
                <w:b/>
                <w:bCs/>
              </w:rPr>
              <w:t xml:space="preserve">„Juhul kui…” (riik / bürokraatia)</w:t>
            </w:r>
          </w:p>
        </w:tc>
        <w:tc>
          <w:tcPr/>
          <w:p>
            <w:pPr>
              <w:pStyle w:val="Compact"/>
            </w:pPr>
            <w:r>
              <w:t xml:space="preserve">Loe Lisa L (Musk): küsi → kustuta → lihtsusta → kiirenda → automatiseeri. Automatiseeri viimasena.</w:t>
            </w:r>
          </w:p>
        </w:tc>
      </w:tr>
      <w:tr>
        <w:tc>
          <w:tcPr/>
          <w:p>
            <w:pPr>
              <w:pStyle w:val="Compact"/>
            </w:pPr>
            <w:r>
              <w:rPr>
                <w:b/>
                <w:bCs/>
              </w:rPr>
              <w:t xml:space="preserve">„Juhul kui…” (keha suletud)</w:t>
            </w:r>
          </w:p>
        </w:tc>
        <w:tc>
          <w:tcPr/>
          <w:p>
            <w:pPr>
              <w:pStyle w:val="Compact"/>
            </w:pPr>
            <w:r>
              <w:t xml:space="preserve">Kui tunned end emotsionaalselt külmutatuna — kaaluge tantralaagrit või festivali (tantrafest.ee), Villido kursust (lilleoru.ee) või puhkust Pühalis (puhali.ee). Kriisis: Lisa H esimesena.</w:t>
            </w:r>
          </w:p>
        </w:tc>
      </w:tr>
      <w:tr>
        <w:tc>
          <w:tcPr/>
          <w:p>
            <w:pPr>
              <w:pStyle w:val="Compact"/>
            </w:pPr>
            <w:r>
              <w:rPr>
                <w:b/>
                <w:bCs/>
              </w:rPr>
              <w:t xml:space="preserve">„Juhul kui…” (tahad olla tugevam isa)</w:t>
            </w:r>
          </w:p>
        </w:tc>
        <w:tc>
          <w:tcPr/>
          <w:p>
            <w:pPr>
              <w:pStyle w:val="Compact"/>
            </w:pPr>
            <w:r>
              <w:t xml:space="preserve">Loe Lisa D (</w:t>
            </w:r>
            <w:r>
              <w:rPr>
                <w:i/>
                <w:iCs/>
              </w:rPr>
              <w:t xml:space="preserve">Tugev isa</w:t>
            </w:r>
            <w:r>
              <w:t xml:space="preserve">). Kaaluge</w:t>
            </w:r>
            <w:r>
              <w:t xml:space="preserve"> </w:t>
            </w:r>
            <w:hyperlink r:id="rId283">
              <w:r>
                <w:rPr>
                  <w:rStyle w:val="Hyperlink"/>
                </w:rPr>
                <w:t xml:space="preserve">papsid.ee</w:t>
              </w:r>
            </w:hyperlink>
            <w:r>
              <w:t xml:space="preserve"> </w:t>
            </w:r>
            <w:r>
              <w:t xml:space="preserve">koolitusi või</w:t>
            </w:r>
            <w:r>
              <w:t xml:space="preserve"> </w:t>
            </w:r>
            <w:r>
              <w:rPr>
                <w:b/>
                <w:bCs/>
              </w:rPr>
              <w:t xml:space="preserve">Papside laagrit</w:t>
            </w:r>
            <w:r>
              <w:t xml:space="preserve"> </w:t>
            </w:r>
            <w:r>
              <w:t xml:space="preserve">(</w:t>
            </w:r>
            <w:hyperlink r:id="rId223">
              <w:r>
                <w:rPr>
                  <w:rStyle w:val="Hyperlink"/>
                </w:rPr>
                <w:t xml:space="preserve">papsid.ee/papside-laager</w:t>
              </w:r>
            </w:hyperlink>
            <w:r>
              <w:t xml:space="preserve">) — 3 päeva isadele, praktilised tööriistad pere jaoks.</w:t>
            </w:r>
          </w:p>
        </w:tc>
      </w:tr>
      <w:tr>
        <w:tc>
          <w:tcPr/>
          <w:p>
            <w:pPr>
              <w:pStyle w:val="Compact"/>
            </w:pPr>
            <w:r>
              <w:rPr>
                <w:b/>
                <w:bCs/>
              </w:rPr>
              <w:t xml:space="preserve">Lahingureeglid</w:t>
            </w:r>
          </w:p>
        </w:tc>
        <w:tc>
          <w:tcPr/>
          <w:p>
            <w:pPr>
              <w:pStyle w:val="Compact"/>
            </w:pPr>
            <w:r>
              <w:t xml:space="preserve">Ei ründa. Ei laima. Ei vihka. Ei manipuleeri. Peegeldame tervist, mitte haigust.</w:t>
            </w:r>
          </w:p>
        </w:tc>
      </w:tr>
      <w:tr>
        <w:tc>
          <w:tcPr/>
          <w:p>
            <w:pPr>
              <w:pStyle w:val="Compact"/>
            </w:pPr>
            <w:r>
              <w:rPr>
                <w:b/>
                <w:bCs/>
              </w:rPr>
              <w:t xml:space="preserve">„Juhul kui…” (keegi palub nime eemaldada)</w:t>
            </w:r>
          </w:p>
        </w:tc>
        <w:tc>
          <w:tcPr/>
          <w:p>
            <w:pPr>
              <w:pStyle w:val="Compact"/>
            </w:pPr>
            <w:r>
              <w:rPr>
                <w:b/>
                <w:bCs/>
              </w:rPr>
              <w:t xml:space="preserve">Lisa AJ</w:t>
            </w:r>
            <w:r>
              <w:t xml:space="preserve"> </w:t>
            </w:r>
            <w:r>
              <w:t xml:space="preserve">— kuldne taganemistee: eemalda nimi kõigist dokumentidest; kinnita austavalt; ära avalda.</w:t>
            </w:r>
          </w:p>
        </w:tc>
      </w:tr>
      <w:tr>
        <w:tc>
          <w:tcPr/>
          <w:p>
            <w:pPr>
              <w:pStyle w:val="Compact"/>
            </w:pPr>
            <w:r>
              <w:rPr>
                <w:b/>
                <w:bCs/>
              </w:rPr>
              <w:t xml:space="preserve">Levitamine käsus nimetatud isikutele</w:t>
            </w:r>
          </w:p>
        </w:tc>
        <w:tc>
          <w:tcPr/>
          <w:p>
            <w:pPr>
              <w:pStyle w:val="Compact"/>
            </w:pPr>
            <w:r>
              <w:t xml:space="preserve">Lisa AJ — isiklik link või kuller + vahapitsat; lugemiskinnitus; vt</w:t>
            </w:r>
            <w:r>
              <w:t xml:space="preserve"> </w:t>
            </w:r>
            <w:r>
              <w:rPr>
                <w:rStyle w:val="VerbatimChar"/>
              </w:rPr>
              <w:t xml:space="preserve">kommunikatsioon/vastus-kuldne-taganemine.md</w:t>
            </w:r>
            <w:r>
              <w:t xml:space="preserve"> </w:t>
            </w:r>
            <w:r>
              <w:t xml:space="preserve">näidis.</w:t>
            </w:r>
          </w:p>
        </w:tc>
      </w:tr>
      <w:tr>
        <w:tc>
          <w:tcPr/>
          <w:p>
            <w:pPr>
              <w:pStyle w:val="Compact"/>
            </w:pPr>
            <w:r>
              <w:rPr>
                <w:b/>
                <w:bCs/>
              </w:rPr>
              <w:t xml:space="preserve">Tagasiside</w:t>
            </w:r>
          </w:p>
        </w:tc>
        <w:tc>
          <w:tcPr/>
          <w:p>
            <w:pPr>
              <w:pStyle w:val="Compact"/>
            </w:pPr>
            <w:r>
              <w:t xml:space="preserve">Igakuine tagasiside võrgustikule: mis töötab, mis mitte. Kanal: operatsiooni koordinaator.</w:t>
            </w:r>
          </w:p>
        </w:tc>
      </w:tr>
    </w:tbl>
    <w:p>
      <w:r>
        <w:pict>
          <v:rect style="width:0;height:1.5pt" o:hralign="center" o:hrstd="t" o:hr="t"/>
        </w:pict>
      </w:r>
    </w:p>
    <w:bookmarkEnd w:id="284"/>
    <w:bookmarkEnd w:id="285"/>
    <w:bookmarkStart w:id="294" w:name="lahinguteenindus"/>
    <w:p>
      <w:pPr>
        <w:pStyle w:val="Heading1"/>
      </w:pPr>
      <w:r>
        <w:rPr>
          <w:rStyle w:val="SectionNumber"/>
        </w:rPr>
        <w:t xml:space="preserve">6</w:t>
      </w:r>
      <w:r>
        <w:tab/>
      </w:r>
      <w:r>
        <w:t xml:space="preserve">4. LAHINGUTEENINDUS</w:t>
      </w:r>
    </w:p>
    <w:bookmarkStart w:id="286" w:name="a.-üldine"/>
    <w:p>
      <w:pPr>
        <w:pStyle w:val="Heading2"/>
      </w:pPr>
      <w:r>
        <w:rPr>
          <w:rStyle w:val="SectionNumber"/>
        </w:rPr>
        <w:t xml:space="preserve">6.1</w:t>
      </w:r>
      <w:r>
        <w:tab/>
      </w:r>
      <w:r>
        <w:t xml:space="preserve">a. Üldine</w:t>
      </w:r>
    </w:p>
    <w:p>
      <w:pPr>
        <w:pStyle w:val="Compact"/>
        <w:numPr>
          <w:ilvl w:val="0"/>
          <w:numId w:val="1083"/>
        </w:numPr>
      </w:pPr>
      <w:r>
        <w:rPr>
          <w:b/>
          <w:bCs/>
        </w:rPr>
        <w:t xml:space="preserve">Logistikapunktid:</w:t>
      </w:r>
      <w:r>
        <w:t xml:space="preserve"> </w:t>
      </w:r>
      <w:r>
        <w:t xml:space="preserve">Kogukonna keskused, koolid, kirikud, spordiklubid, kogukonna keskused.</w:t>
      </w:r>
    </w:p>
    <w:p>
      <w:pPr>
        <w:pStyle w:val="Compact"/>
        <w:numPr>
          <w:ilvl w:val="0"/>
          <w:numId w:val="1083"/>
        </w:numPr>
      </w:pPr>
      <w:r>
        <w:rPr>
          <w:b/>
          <w:bCs/>
        </w:rPr>
        <w:t xml:space="preserve">Haavatute kogumispunkt:</w:t>
      </w:r>
      <w:r>
        <w:t xml:space="preserve"> </w:t>
      </w:r>
      <w:r>
        <w:t xml:space="preserve">Eluliin 655 8088; Perearsti nõuandeliin 1220; kriisiabi 116 123; ohvriabi kriisitelefon 116 006; narko.ee tugiliin 641 4110 (E–P 9–21).</w:t>
      </w:r>
    </w:p>
    <w:bookmarkEnd w:id="286"/>
    <w:bookmarkStart w:id="289" w:name="b.-materjalid-ja-teenistused"/>
    <w:p>
      <w:pPr>
        <w:pStyle w:val="Heading2"/>
      </w:pPr>
      <w:r>
        <w:rPr>
          <w:rStyle w:val="SectionNumber"/>
        </w:rPr>
        <w:t xml:space="preserve">6.2</w:t>
      </w:r>
      <w:r>
        <w:tab/>
      </w:r>
      <w:r>
        <w:t xml:space="preserve">b. Materjalid ja teenistused</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Klass</w:t>
            </w:r>
          </w:p>
        </w:tc>
        <w:tc>
          <w:tcPr/>
          <w:p>
            <w:pPr>
              <w:pStyle w:val="Compact"/>
            </w:pPr>
            <w:r>
              <w:t xml:space="preserve">Sisu</w:t>
            </w:r>
          </w:p>
        </w:tc>
      </w:tr>
      <w:tr>
        <w:tc>
          <w:tcPr/>
          <w:p>
            <w:pPr>
              <w:pStyle w:val="Compact"/>
            </w:pPr>
            <w:r>
              <w:rPr>
                <w:b/>
                <w:bCs/>
              </w:rPr>
              <w:t xml:space="preserve">I (toit)</w:t>
            </w:r>
          </w:p>
        </w:tc>
        <w:tc>
          <w:tcPr/>
          <w:p>
            <w:pPr>
              <w:pStyle w:val="Compact"/>
            </w:pPr>
            <w:r>
              <w:t xml:space="preserve">Soe pere eine 1× nädalas — ilma ekraanideta</w:t>
            </w:r>
          </w:p>
        </w:tc>
      </w:tr>
      <w:tr>
        <w:tc>
          <w:tcPr/>
          <w:p>
            <w:pPr>
              <w:pStyle w:val="Compact"/>
            </w:pPr>
            <w:r>
              <w:rPr>
                <w:b/>
                <w:bCs/>
              </w:rPr>
              <w:t xml:space="preserve">II (varustus)</w:t>
            </w:r>
          </w:p>
        </w:tc>
        <w:tc>
          <w:tcPr/>
          <w:p>
            <w:pPr>
              <w:pStyle w:val="Compact"/>
            </w:pPr>
            <w:r>
              <w:t xml:space="preserve">Raamatud: Tugeva Isa seeria (Lisa A–G), Lisa H, Lisa I (Steiger), Lisa J (koolijuhtkonnad), Lisa K (võrgustik), Lisa L (ministeeriumid), Lisa M (identiteet),</w:t>
            </w:r>
            <w:r>
              <w:t xml:space="preserve"> </w:t>
            </w:r>
            <w:r>
              <w:rPr>
                <w:b/>
                <w:bCs/>
              </w:rPr>
              <w:t xml:space="preserve">Lisa N (Aluste_kool)</w:t>
            </w:r>
            <w:r>
              <w:t xml:space="preserve">,</w:t>
            </w:r>
            <w:r>
              <w:t xml:space="preserve"> </w:t>
            </w:r>
            <w:r>
              <w:rPr>
                <w:b/>
                <w:bCs/>
              </w:rPr>
              <w:t xml:space="preserve">Lisa O (vaktsineerimine)</w:t>
            </w:r>
            <w:r>
              <w:t xml:space="preserve">,</w:t>
            </w:r>
            <w:r>
              <w:t xml:space="preserve"> </w:t>
            </w:r>
            <w:r>
              <w:rPr>
                <w:b/>
                <w:bCs/>
              </w:rPr>
              <w:t xml:space="preserve">Lisa P (takistused)</w:t>
            </w:r>
            <w:r>
              <w:t xml:space="preserve">,</w:t>
            </w:r>
            <w:r>
              <w:t xml:space="preserve"> </w:t>
            </w:r>
            <w:r>
              <w:rPr>
                <w:b/>
                <w:bCs/>
              </w:rPr>
              <w:t xml:space="preserve">Lisa Q (side)</w:t>
            </w:r>
            <w:r>
              <w:t xml:space="preserve">,</w:t>
            </w:r>
            <w:r>
              <w:t xml:space="preserve"> </w:t>
            </w:r>
            <w:r>
              <w:rPr>
                <w:b/>
                <w:bCs/>
              </w:rPr>
              <w:t xml:space="preserve">Lisa R (taust / kahtlus)</w:t>
            </w:r>
            <w:r>
              <w:t xml:space="preserve">,</w:t>
            </w:r>
            <w:r>
              <w:t xml:space="preserve"> </w:t>
            </w:r>
            <w:r>
              <w:rPr>
                <w:b/>
                <w:bCs/>
              </w:rPr>
              <w:t xml:space="preserve">Lisa S (kiusamine, aju, trauma)</w:t>
            </w:r>
            <w:r>
              <w:t xml:space="preserve">,</w:t>
            </w:r>
            <w:r>
              <w:t xml:space="preserve"> </w:t>
            </w:r>
            <w:r>
              <w:rPr>
                <w:b/>
                <w:bCs/>
              </w:rPr>
              <w:t xml:space="preserve">Lisa V (uni, Walker)</w:t>
            </w:r>
            <w:r>
              <w:t xml:space="preserve">,</w:t>
            </w:r>
            <w:r>
              <w:t xml:space="preserve"> </w:t>
            </w:r>
            <w:r>
              <w:rPr>
                <w:b/>
                <w:bCs/>
              </w:rPr>
              <w:t xml:space="preserve">Lisa W (Montessori beebi)</w:t>
            </w:r>
            <w:r>
              <w:t xml:space="preserve">; Alar Ojastu</w:t>
            </w:r>
            <w:r>
              <w:t xml:space="preserve"> </w:t>
            </w:r>
            <w:r>
              <w:rPr>
                <w:i/>
                <w:iCs/>
              </w:rPr>
              <w:t xml:space="preserve">Ratsionaalne emotsionaalsus</w:t>
            </w:r>
            <w:r>
              <w:t xml:space="preserve">; Tiit Trofimov</w:t>
            </w:r>
            <w:r>
              <w:t xml:space="preserve"> </w:t>
            </w:r>
            <w:r>
              <w:rPr>
                <w:i/>
                <w:iCs/>
              </w:rPr>
              <w:t xml:space="preserve">Lõpp on algus</w:t>
            </w:r>
            <w:r>
              <w:t xml:space="preserve">; Liivamägi/Talpsepp/Vaarmets</w:t>
            </w:r>
            <w:r>
              <w:t xml:space="preserve"> </w:t>
            </w:r>
            <w:r>
              <w:rPr>
                <w:i/>
                <w:iCs/>
              </w:rPr>
              <w:t xml:space="preserve">Eraisiku rahandus</w:t>
            </w:r>
            <w:r>
              <w:t xml:space="preserve">; Stefansson</w:t>
            </w:r>
            <w:r>
              <w:t xml:space="preserve"> </w:t>
            </w:r>
            <w:r>
              <w:rPr>
                <w:i/>
                <w:iCs/>
              </w:rPr>
              <w:t xml:space="preserve">Not by Bread Alone</w:t>
            </w:r>
            <w:r>
              <w:t xml:space="preserve"> </w:t>
            </w:r>
            <w:r>
              <w:t xml:space="preserve">/</w:t>
            </w:r>
            <w:r>
              <w:t xml:space="preserve"> </w:t>
            </w:r>
            <w:r>
              <w:rPr>
                <w:i/>
                <w:iCs/>
              </w:rPr>
              <w:t xml:space="preserve">The Fat of the Land</w:t>
            </w:r>
            <w:r>
              <w:t xml:space="preserve">; McClellan &amp; Du Bois (1929–1930, Bellevue lihadieet); „Extreme Ownership”, „The Body Keeps the Score”, Villido</w:t>
            </w:r>
            <w:r>
              <w:t xml:space="preserve"> </w:t>
            </w:r>
            <w:r>
              <w:rPr>
                <w:i/>
                <w:iCs/>
              </w:rPr>
              <w:t xml:space="preserve">Teadvuse praktiline kasutamine</w:t>
            </w:r>
            <w:r>
              <w:t xml:space="preserve">; Montessori (montessorieesti.ee; Davies &amp; Uzodike</w:t>
            </w:r>
            <w:r>
              <w:t xml:space="preserve"> </w:t>
            </w:r>
            <w:r>
              <w:rPr>
                <w:i/>
                <w:iCs/>
              </w:rPr>
              <w:t xml:space="preserve">The Montessori Baby</w:t>
            </w:r>
            <w:r>
              <w:t xml:space="preserve">, Lisa W); Gordon (sinamina.ee); Imelised aastad (pk.ee);</w:t>
            </w:r>
            <w:r>
              <w:t xml:space="preserve"> </w:t>
            </w:r>
            <w:r>
              <w:rPr>
                <w:b/>
                <w:bCs/>
              </w:rPr>
              <w:t xml:space="preserve">Imeline Teadus</w:t>
            </w:r>
            <w:r>
              <w:t xml:space="preserve"> </w:t>
            </w:r>
            <w:r>
              <w:t xml:space="preserve">11/2023 (kiusamine); Papsid.ee; Starfish Academy; BMI Institute; BNI Eesti; Äripäev Investor Toomas (aripaev.ee/raadio); Rahakratt (rahakratt.rahajutud.ee); Marko Oolo Exceli tööriistad (oolomarko.ee); Blondcast (tasku.delfi.ee);</w:t>
            </w:r>
            <w:r>
              <w:t xml:space="preserve"> </w:t>
            </w:r>
            <w:r>
              <w:rPr>
                <w:b/>
                <w:bCs/>
              </w:rPr>
              <w:t xml:space="preserve">Sõduri käsiraamat + Kaitseväe sisemäärustik</w:t>
            </w:r>
            <w:r>
              <w:t xml:space="preserve"> </w:t>
            </w:r>
            <w:r>
              <w:t xml:space="preserve">(mil.ee)</w:t>
            </w:r>
          </w:p>
        </w:tc>
      </w:tr>
      <w:tr>
        <w:tc>
          <w:tcPr/>
          <w:p>
            <w:pPr>
              <w:pStyle w:val="Compact"/>
            </w:pPr>
            <w:r>
              <w:rPr>
                <w:b/>
                <w:bCs/>
              </w:rPr>
              <w:t xml:space="preserve">III (kütus)</w:t>
            </w:r>
          </w:p>
        </w:tc>
        <w:tc>
          <w:tcPr/>
          <w:p>
            <w:pPr>
              <w:pStyle w:val="Compact"/>
            </w:pPr>
            <w:r>
              <w:t xml:space="preserve">Uni 7–8h; liikumine 30 min/päev;</w:t>
            </w:r>
            <w:r>
              <w:t xml:space="preserve"> </w:t>
            </w:r>
            <w:r>
              <w:rPr>
                <w:b/>
                <w:bCs/>
              </w:rPr>
              <w:t xml:space="preserve">toit</w:t>
            </w:r>
            <w:r>
              <w:t xml:space="preserve"> </w:t>
            </w:r>
            <w:r>
              <w:t xml:space="preserve">— eelistada täisväärtuslikku, vähe töödeldud toitu (kohalik kala, liha, rasv koos); enne suuri dieedimuutusi perearst. Vt Lisa H (Renee saamise lugu, Stefanssoni viide)</w:t>
            </w:r>
          </w:p>
        </w:tc>
      </w:tr>
      <w:tr>
        <w:tc>
          <w:tcPr/>
          <w:p>
            <w:pPr>
              <w:pStyle w:val="Compact"/>
            </w:pPr>
            <w:r>
              <w:rPr>
                <w:b/>
                <w:bCs/>
              </w:rPr>
              <w:t xml:space="preserve">V (laskemoon)</w:t>
            </w:r>
          </w:p>
        </w:tc>
        <w:tc>
          <w:tcPr/>
          <w:p>
            <w:pPr>
              <w:pStyle w:val="Compact"/>
            </w:pPr>
            <w:r>
              <w:t xml:space="preserve">Sõnad — kasuta neid mõistlikult. Iga sõnum on lask</w:t>
            </w:r>
          </w:p>
        </w:tc>
      </w:tr>
      <w:tr>
        <w:tc>
          <w:tcPr/>
          <w:p>
            <w:pPr>
              <w:pStyle w:val="Compact"/>
            </w:pPr>
            <w:r>
              <w:rPr>
                <w:b/>
                <w:bCs/>
              </w:rPr>
              <w:t xml:space="preserve">VIII (meditsiin)</w:t>
            </w:r>
          </w:p>
        </w:tc>
        <w:tc>
          <w:tcPr/>
          <w:p>
            <w:pPr>
              <w:pStyle w:val="Compact"/>
            </w:pPr>
            <w:r>
              <w:t xml:space="preserve">Vaimne tervis: psühholoog, juhendaja, usaldusväärne sõber;</w:t>
            </w:r>
            <w:r>
              <w:t xml:space="preserve"> </w:t>
            </w:r>
            <w:hyperlink r:id="rId132">
              <w:r>
                <w:rPr>
                  <w:rStyle w:val="Hyperlink"/>
                </w:rPr>
                <w:t xml:space="preserve">narko.ee</w:t>
              </w:r>
            </w:hyperlink>
            <w:r>
              <w:t xml:space="preserve"> </w:t>
            </w:r>
            <w:r>
              <w:t xml:space="preserve">chatbot/tugiliin (Renee alustas siit);</w:t>
            </w:r>
            <w:r>
              <w:t xml:space="preserve"> </w:t>
            </w:r>
            <w:hyperlink r:id="rId287">
              <w:r>
                <w:rPr>
                  <w:rStyle w:val="Hyperlink"/>
                </w:rPr>
                <w:t xml:space="preserve">ohvriabi.ee</w:t>
              </w:r>
            </w:hyperlink>
            <w:r>
              <w:t xml:space="preserve"> </w:t>
            </w:r>
            <w:r>
              <w:t xml:space="preserve">— koduvägivalla korral kuni 940 € psühholoogilise abi toetus 2 aasta jooksul (sh</w:t>
            </w:r>
            <w:r>
              <w:t xml:space="preserve"> </w:t>
            </w:r>
            <w:r>
              <w:rPr>
                <w:b/>
                <w:bCs/>
              </w:rPr>
              <w:t xml:space="preserve">EMDR</w:t>
            </w:r>
            <w:r>
              <w:t xml:space="preserve"> </w:t>
            </w:r>
            <w:r>
              <w:t xml:space="preserve">sessioonid); Märt Avandi lugu YouTube’is:</w:t>
            </w:r>
            <w:r>
              <w:t xml:space="preserve"> </w:t>
            </w:r>
            <w:hyperlink r:id="rId288">
              <w:r>
                <w:rPr>
                  <w:rStyle w:val="Hyperlink"/>
                </w:rPr>
                <w:t xml:space="preserve">watch?v=nNuHGdQdrZY</w:t>
              </w:r>
            </w:hyperlink>
          </w:p>
        </w:tc>
      </w:tr>
      <w:tr>
        <w:tc>
          <w:tcPr/>
          <w:p>
            <w:pPr>
              <w:pStyle w:val="Compact"/>
            </w:pPr>
            <w:r>
              <w:rPr>
                <w:b/>
                <w:bCs/>
              </w:rPr>
              <w:t xml:space="preserve">Muu</w:t>
            </w:r>
          </w:p>
        </w:tc>
        <w:tc>
          <w:tcPr/>
          <w:p>
            <w:pPr>
              <w:pStyle w:val="Compact"/>
            </w:pPr>
            <w:r>
              <w:t xml:space="preserve">„Ava oma Silmad” taskuhääling; juhtimiskoolitused; naiste enesejuhtimise kanal; Laste Supermängud; see paranemis-teekond</w:t>
            </w:r>
          </w:p>
        </w:tc>
      </w:tr>
    </w:tbl>
    <w:bookmarkEnd w:id="289"/>
    <w:bookmarkStart w:id="292" w:name="c.-meditsiiniline-evakueerimine"/>
    <w:p>
      <w:pPr>
        <w:pStyle w:val="Heading2"/>
      </w:pPr>
      <w:r>
        <w:rPr>
          <w:rStyle w:val="SectionNumber"/>
        </w:rPr>
        <w:t xml:space="preserve">6.3</w:t>
      </w:r>
      <w:r>
        <w:tab/>
      </w:r>
      <w:r>
        <w:t xml:space="preserve">c. Meditsiiniline evakueerimine</w:t>
      </w:r>
    </w:p>
    <w:p>
      <w:pPr>
        <w:pStyle w:val="Compact"/>
        <w:numPr>
          <w:ilvl w:val="0"/>
          <w:numId w:val="1084"/>
        </w:numPr>
      </w:pPr>
      <w:r>
        <w:t xml:space="preserve">Depressiooni või kriisi korral: pöörduda kohe spetsialisti poole.</w:t>
      </w:r>
      <w:r>
        <w:t xml:space="preserve"> </w:t>
      </w:r>
      <w:r>
        <w:rPr>
          <w:b/>
          <w:bCs/>
        </w:rPr>
        <w:t xml:space="preserve">Lisa H</w:t>
      </w:r>
      <w:r>
        <w:t xml:space="preserve"> </w:t>
      </w:r>
      <w:r>
        <w:t xml:space="preserve">— kiirjuhend isale kriisis (loe Lisa F esimesena).</w:t>
      </w:r>
    </w:p>
    <w:p>
      <w:pPr>
        <w:pStyle w:val="Compact"/>
        <w:numPr>
          <w:ilvl w:val="0"/>
          <w:numId w:val="1084"/>
        </w:numPr>
      </w:pPr>
      <w:r>
        <w:t xml:space="preserve">Renee Aluste kogemus kinnitab: taastumine on võimalik. Abi otsimine on võit.</w:t>
      </w:r>
    </w:p>
    <w:p>
      <w:pPr>
        <w:pStyle w:val="Compact"/>
        <w:numPr>
          <w:ilvl w:val="0"/>
          <w:numId w:val="1084"/>
        </w:numPr>
      </w:pPr>
      <w:r>
        <w:rPr>
          <w:b/>
          <w:bCs/>
        </w:rPr>
        <w:t xml:space="preserve">Abi alustamise kanalid (Lisa H):</w:t>
      </w:r>
    </w:p>
    <w:p>
      <w:pPr>
        <w:pStyle w:val="Compact"/>
        <w:numPr>
          <w:ilvl w:val="0"/>
          <w:numId w:val="1084"/>
        </w:numPr>
      </w:pPr>
      <w:r>
        <w:rPr>
          <w:b/>
          <w:bCs/>
        </w:rPr>
        <w:t xml:space="preserve">narko.ee</w:t>
      </w:r>
      <w:r>
        <w:t xml:space="preserve"> </w:t>
      </w:r>
      <w:r>
        <w:t xml:space="preserve">— anonüümne chatbot ja tugiliin; Renee Aluste alustas abi otsimist siit (</w:t>
      </w:r>
      <w:hyperlink r:id="rId290">
        <w:r>
          <w:rPr>
            <w:rStyle w:val="Hyperlink"/>
          </w:rPr>
          <w:t xml:space="preserve">tugiliin</w:t>
        </w:r>
      </w:hyperlink>
      <w:r>
        <w:t xml:space="preserve">, tel 641 4110).</w:t>
      </w:r>
    </w:p>
    <w:p>
      <w:pPr>
        <w:pStyle w:val="Compact"/>
        <w:numPr>
          <w:ilvl w:val="0"/>
          <w:numId w:val="1084"/>
        </w:numPr>
      </w:pPr>
      <w:r>
        <w:rPr>
          <w:b/>
          <w:bCs/>
        </w:rPr>
        <w:t xml:space="preserve">Märt Avandi lugu</w:t>
      </w:r>
      <w:r>
        <w:t xml:space="preserve"> </w:t>
      </w:r>
      <w:r>
        <w:t xml:space="preserve">— avalik tõend taastumisest:</w:t>
      </w:r>
      <w:r>
        <w:t xml:space="preserve"> </w:t>
      </w:r>
      <w:hyperlink r:id="rId288">
        <w:r>
          <w:rPr>
            <w:rStyle w:val="Hyperlink"/>
          </w:rPr>
          <w:t xml:space="preserve">YouTube</w:t>
        </w:r>
      </w:hyperlink>
      <w:r>
        <w:t xml:space="preserve"> </w:t>
      </w:r>
      <w:r>
        <w:t xml:space="preserve">·</w:t>
      </w:r>
      <w:r>
        <w:t xml:space="preserve"> </w:t>
      </w:r>
      <w:hyperlink r:id="rId291">
        <w:r>
          <w:rPr>
            <w:rStyle w:val="Hyperlink"/>
          </w:rPr>
          <w:t xml:space="preserve">Pealtnägija ERR</w:t>
        </w:r>
      </w:hyperlink>
      <w:r>
        <w:t xml:space="preserve">.</w:t>
      </w:r>
    </w:p>
    <w:p>
      <w:pPr>
        <w:pStyle w:val="Compact"/>
        <w:numPr>
          <w:ilvl w:val="0"/>
          <w:numId w:val="1084"/>
        </w:numPr>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Kriisitelefon</w:t>
      </w:r>
      <w:r>
        <w:t xml:space="preserve"> </w:t>
      </w:r>
      <w:r>
        <w:rPr>
          <w:b/>
          <w:bCs/>
        </w:rPr>
        <w:t xml:space="preserve">116 006</w:t>
      </w:r>
      <w:r>
        <w:t xml:space="preserve">.</w:t>
      </w:r>
    </w:p>
    <w:bookmarkEnd w:id="292"/>
    <w:bookmarkStart w:id="293" w:name="d.-isikud"/>
    <w:p>
      <w:pPr>
        <w:pStyle w:val="Heading2"/>
      </w:pPr>
      <w:r>
        <w:rPr>
          <w:rStyle w:val="SectionNumber"/>
        </w:rPr>
        <w:t xml:space="preserve">6.4</w:t>
      </w:r>
      <w:r>
        <w:tab/>
      </w:r>
      <w:r>
        <w:t xml:space="preserve">d. Isikud</w:t>
      </w:r>
    </w:p>
    <w:p>
      <w:pPr>
        <w:pStyle w:val="Compact"/>
        <w:numPr>
          <w:ilvl w:val="0"/>
          <w:numId w:val="1085"/>
        </w:numPr>
      </w:pPr>
      <w:r>
        <w:t xml:space="preserve">Iga võrgustiku liige vastutab oma lähedaste eest.</w:t>
      </w:r>
    </w:p>
    <w:p>
      <w:pPr>
        <w:pStyle w:val="Compact"/>
        <w:numPr>
          <w:ilvl w:val="0"/>
          <w:numId w:val="1085"/>
        </w:numPr>
      </w:pPr>
      <w:r>
        <w:t xml:space="preserve">Kui keegi langeb — tõsta üles, mitte süüdista.</w:t>
      </w:r>
    </w:p>
    <w:p>
      <w:r>
        <w:pict>
          <v:rect style="width:0;height:1.5pt" o:hralign="center" o:hrstd="t" o:hr="t"/>
        </w:pict>
      </w:r>
    </w:p>
    <w:bookmarkEnd w:id="293"/>
    <w:bookmarkEnd w:id="294"/>
    <w:bookmarkStart w:id="301" w:name="juhtimine-ja-side"/>
    <w:p>
      <w:pPr>
        <w:pStyle w:val="Heading1"/>
      </w:pPr>
      <w:r>
        <w:rPr>
          <w:rStyle w:val="SectionNumber"/>
        </w:rPr>
        <w:t xml:space="preserve">7</w:t>
      </w:r>
      <w:r>
        <w:tab/>
      </w:r>
      <w:r>
        <w:t xml:space="preserve">5. JUHTIMINE JA SIDE</w:t>
      </w:r>
    </w:p>
    <w:bookmarkStart w:id="295" w:name="a.-juhtimine"/>
    <w:p>
      <w:pPr>
        <w:pStyle w:val="Heading2"/>
      </w:pPr>
      <w:r>
        <w:rPr>
          <w:rStyle w:val="SectionNumber"/>
        </w:rPr>
        <w:t xml:space="preserve">7.1</w:t>
      </w:r>
      <w:r>
        <w:tab/>
      </w:r>
      <w:r>
        <w:t xml:space="preserve">a. Juhtimine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Operatsiooni koordinaator</w:t>
            </w:r>
          </w:p>
        </w:tc>
        <w:tc>
          <w:tcPr/>
          <w:p>
            <w:pPr>
              <w:pStyle w:val="Compact"/>
            </w:pPr>
            <w:r>
              <w:t xml:space="preserve">Renee Aluste</w:t>
            </w:r>
          </w:p>
        </w:tc>
        <w:tc>
          <w:tcPr/>
          <w:p>
            <w:pPr>
              <w:pStyle w:val="Compact"/>
            </w:pPr>
            <w:r>
              <w:t xml:space="preserve">partnerlus ja koostöö (mitte üldine K&amp;V postkast)</w:t>
            </w:r>
          </w:p>
        </w:tc>
      </w:tr>
      <w:tr>
        <w:tc>
          <w:tcPr/>
          <w:p>
            <w:pPr>
              <w:pStyle w:val="Compact"/>
            </w:pPr>
            <w:r>
              <w:t xml:space="preserve">Strateegiline nõu</w:t>
            </w:r>
          </w:p>
        </w:tc>
        <w:tc>
          <w:tcPr/>
          <w:p>
            <w:pPr>
              <w:pStyle w:val="Compact"/>
            </w:pPr>
            <w:r>
              <w:t xml:space="preserve">Riho Ühtegi</w:t>
            </w:r>
          </w:p>
        </w:tc>
        <w:tc>
          <w:tcPr/>
          <w:p>
            <w:pPr>
              <w:pStyle w:val="Compact"/>
            </w:pPr>
            <w:r>
              <w:t xml:space="preserve">avalik kanal</w:t>
            </w:r>
          </w:p>
        </w:tc>
      </w:tr>
      <w:tr>
        <w:tc>
          <w:tcPr/>
          <w:p>
            <w:pPr>
              <w:pStyle w:val="Compact"/>
            </w:pPr>
            <w:r>
              <w:t xml:space="preserve">Riigi tase</w:t>
            </w:r>
          </w:p>
        </w:tc>
        <w:tc>
          <w:tcPr/>
          <w:p>
            <w:pPr>
              <w:pStyle w:val="Compact"/>
            </w:pPr>
            <w:r>
              <w:t xml:space="preserve">Rene Toomse</w:t>
            </w:r>
          </w:p>
        </w:tc>
        <w:tc>
          <w:tcPr/>
          <w:p>
            <w:pPr>
              <w:pStyle w:val="Compact"/>
            </w:pPr>
            <w:r>
              <w:t xml:space="preserve">avalik kanal</w:t>
            </w:r>
          </w:p>
        </w:tc>
      </w:tr>
      <w:tr>
        <w:tc>
          <w:tcPr/>
          <w:p>
            <w:pPr>
              <w:pStyle w:val="Compact"/>
            </w:pPr>
            <w:r>
              <w:t xml:space="preserve">Juhtimiskoolitus</w:t>
            </w:r>
          </w:p>
        </w:tc>
        <w:tc>
          <w:tcPr/>
          <w:p>
            <w:pPr>
              <w:pStyle w:val="Compact"/>
            </w:pPr>
            <w:r>
              <w:t xml:space="preserve">Partnerid</w:t>
            </w:r>
          </w:p>
        </w:tc>
        <w:tc>
          <w:tcPr/>
          <w:p>
            <w:pPr>
              <w:pStyle w:val="Compact"/>
            </w:pPr>
            <w:r>
              <w:t xml:space="preserve">partnerlus (isiklik kontakt)</w:t>
            </w:r>
          </w:p>
        </w:tc>
      </w:tr>
      <w:tr>
        <w:tc>
          <w:tcPr/>
          <w:p>
            <w:pPr>
              <w:pStyle w:val="Compact"/>
            </w:pPr>
            <w:r>
              <w:t xml:space="preserve">Finantskirjaoskus</w:t>
            </w:r>
          </w:p>
        </w:tc>
        <w:tc>
          <w:tcPr/>
          <w:p>
            <w:pPr>
              <w:pStyle w:val="Compact"/>
            </w:pPr>
            <w:r>
              <w:t xml:space="preserve">Vallo Arumäe / Starfish Academy</w:t>
            </w:r>
          </w:p>
        </w:tc>
        <w:tc>
          <w:tcPr/>
          <w:p>
            <w:pPr>
              <w:pStyle w:val="Compact"/>
            </w:pPr>
            <w:r>
              <w:t xml:space="preserve">starfish.academy</w:t>
            </w:r>
          </w:p>
        </w:tc>
      </w:tr>
      <w:tr>
        <w:tc>
          <w:tcPr/>
          <w:p>
            <w:pPr>
              <w:pStyle w:val="Compact"/>
            </w:pPr>
            <w:r>
              <w:t xml:space="preserve">Juhtide kõrgharidus</w:t>
            </w:r>
          </w:p>
        </w:tc>
        <w:tc>
          <w:tcPr/>
          <w:p>
            <w:pPr>
              <w:pStyle w:val="Compact"/>
            </w:pPr>
            <w:r>
              <w:t xml:space="preserve">BMI Executive Institute</w:t>
            </w:r>
          </w:p>
        </w:tc>
        <w:tc>
          <w:tcPr/>
          <w:p>
            <w:pPr>
              <w:pStyle w:val="Compact"/>
            </w:pPr>
            <w:r>
              <w:t xml:space="preserve">bmiinstitute.com</w:t>
            </w:r>
          </w:p>
        </w:tc>
      </w:tr>
      <w:tr>
        <w:tc>
          <w:tcPr/>
          <w:p>
            <w:pPr>
              <w:pStyle w:val="Compact"/>
            </w:pPr>
            <w:r>
              <w:t xml:space="preserve">Ärivõrgustik</w:t>
            </w:r>
          </w:p>
        </w:tc>
        <w:tc>
          <w:tcPr/>
          <w:p>
            <w:pPr>
              <w:pStyle w:val="Compact"/>
            </w:pPr>
            <w:r>
              <w:t xml:space="preserve">BNI Eesti (Kerdu Lenear, North Star)</w:t>
            </w:r>
          </w:p>
        </w:tc>
        <w:tc>
          <w:tcPr/>
          <w:p>
            <w:pPr>
              <w:pStyle w:val="Compact"/>
            </w:pPr>
            <w:r>
              <w:t xml:space="preserve">bni.ee</w:t>
            </w:r>
          </w:p>
        </w:tc>
      </w:tr>
      <w:tr>
        <w:tc>
          <w:tcPr/>
          <w:p>
            <w:pPr>
              <w:pStyle w:val="Compact"/>
            </w:pPr>
            <w:r>
              <w:t xml:space="preserve">Mõtteviis</w:t>
            </w:r>
          </w:p>
        </w:tc>
        <w:tc>
          <w:tcPr/>
          <w:p>
            <w:pPr>
              <w:pStyle w:val="Compact"/>
            </w:pPr>
            <w:r>
              <w:t xml:space="preserve">Kerdu Lenear / Mindset Fitness</w:t>
            </w:r>
          </w:p>
        </w:tc>
        <w:tc>
          <w:tcPr/>
          <w:p>
            <w:pPr>
              <w:pStyle w:val="Compact"/>
            </w:pPr>
            <w:r>
              <w:t xml:space="preserve">mindsetfitness.ee</w:t>
            </w:r>
          </w:p>
        </w:tc>
      </w:tr>
      <w:tr>
        <w:tc>
          <w:tcPr/>
          <w:p>
            <w:pPr>
              <w:pStyle w:val="Compact"/>
            </w:pPr>
            <w:r>
              <w:t xml:space="preserve">Breathwork (DE)</w:t>
            </w:r>
          </w:p>
        </w:tc>
        <w:tc>
          <w:tcPr/>
          <w:p>
            <w:pPr>
              <w:pStyle w:val="Compact"/>
            </w:pPr>
            <w:r>
              <w:t xml:space="preserve">Julian Maier / URBN TIGER</w:t>
            </w:r>
          </w:p>
        </w:tc>
        <w:tc>
          <w:tcPr/>
          <w:p>
            <w:pPr>
              <w:pStyle w:val="Compact"/>
            </w:pPr>
            <w:r>
              <w:t xml:space="preserve">urbntiger.com</w:t>
            </w:r>
          </w:p>
        </w:tc>
      </w:tr>
      <w:tr>
        <w:tc>
          <w:tcPr/>
          <w:p>
            <w:pPr>
              <w:pStyle w:val="Compact"/>
            </w:pPr>
            <w:r>
              <w:t xml:space="preserve">Investeerimisraadio</w:t>
            </w:r>
          </w:p>
        </w:tc>
        <w:tc>
          <w:tcPr/>
          <w:p>
            <w:pPr>
              <w:pStyle w:val="Compact"/>
            </w:pPr>
            <w:r>
              <w:t xml:space="preserve">Äripäev / Investor Toomas</w:t>
            </w:r>
          </w:p>
        </w:tc>
        <w:tc>
          <w:tcPr/>
          <w:p>
            <w:pPr>
              <w:pStyle w:val="Compact"/>
            </w:pPr>
            <w:r>
              <w:t xml:space="preserve">aripaev.ee/raadio</w:t>
            </w:r>
          </w:p>
        </w:tc>
      </w:tr>
      <w:tr>
        <w:tc>
          <w:tcPr/>
          <w:p>
            <w:pPr>
              <w:pStyle w:val="Compact"/>
            </w:pPr>
            <w:r>
              <w:t xml:space="preserve">Rahablogi</w:t>
            </w:r>
          </w:p>
        </w:tc>
        <w:tc>
          <w:tcPr/>
          <w:p>
            <w:pPr>
              <w:pStyle w:val="Compact"/>
            </w:pPr>
            <w:r>
              <w:t xml:space="preserve">Rahakratt</w:t>
            </w:r>
          </w:p>
        </w:tc>
        <w:tc>
          <w:tcPr/>
          <w:p>
            <w:pPr>
              <w:pStyle w:val="Compact"/>
            </w:pPr>
            <w:r>
              <w:t xml:space="preserve">rahakratt.rahajutud.ee</w:t>
            </w:r>
          </w:p>
        </w:tc>
      </w:tr>
      <w:tr>
        <w:tc>
          <w:tcPr/>
          <w:p>
            <w:pPr>
              <w:pStyle w:val="Compact"/>
            </w:pPr>
            <w:r>
              <w:t xml:space="preserve">Investeerimisharidus</w:t>
            </w:r>
          </w:p>
        </w:tc>
        <w:tc>
          <w:tcPr/>
          <w:p>
            <w:pPr>
              <w:pStyle w:val="Compact"/>
            </w:pPr>
            <w:r>
              <w:t xml:space="preserve">Kristjan Liivamägi</w:t>
            </w:r>
          </w:p>
        </w:tc>
        <w:tc>
          <w:tcPr/>
          <w:p>
            <w:pPr>
              <w:pStyle w:val="Compact"/>
            </w:pPr>
            <w:r>
              <w:t xml:space="preserve">rahaedu.ee</w:t>
            </w:r>
          </w:p>
        </w:tc>
      </w:tr>
      <w:tr>
        <w:tc>
          <w:tcPr/>
          <w:p>
            <w:pPr>
              <w:pStyle w:val="Compact"/>
            </w:pPr>
            <w:r>
              <w:t xml:space="preserve">Excel / portfell</w:t>
            </w:r>
          </w:p>
        </w:tc>
        <w:tc>
          <w:tcPr/>
          <w:p>
            <w:pPr>
              <w:pStyle w:val="Compact"/>
            </w:pPr>
            <w:r>
              <w:t xml:space="preserve">Marko Oolo</w:t>
            </w:r>
          </w:p>
        </w:tc>
        <w:tc>
          <w:tcPr/>
          <w:p>
            <w:pPr>
              <w:pStyle w:val="Compact"/>
            </w:pPr>
            <w:r>
              <w:t xml:space="preserve">oolomarko.ee</w:t>
            </w:r>
          </w:p>
        </w:tc>
      </w:tr>
      <w:tr>
        <w:tc>
          <w:tcPr/>
          <w:p>
            <w:pPr>
              <w:pStyle w:val="Compact"/>
            </w:pPr>
            <w:r>
              <w:t xml:space="preserve">Taskuhääling</w:t>
            </w:r>
          </w:p>
        </w:tc>
        <w:tc>
          <w:tcPr/>
          <w:p>
            <w:pPr>
              <w:pStyle w:val="Compact"/>
            </w:pPr>
            <w:r>
              <w:t xml:space="preserve">Katri Teller / Blondcast</w:t>
            </w:r>
          </w:p>
        </w:tc>
        <w:tc>
          <w:tcPr/>
          <w:p>
            <w:pPr>
              <w:pStyle w:val="Compact"/>
            </w:pPr>
            <w:r>
              <w:t xml:space="preserve">tasku.delfi.ee</w:t>
            </w:r>
          </w:p>
        </w:tc>
      </w:tr>
      <w:tr>
        <w:tc>
          <w:tcPr/>
          <w:p>
            <w:pPr>
              <w:pStyle w:val="Compact"/>
            </w:pPr>
            <w:r>
              <w:t xml:space="preserve">Meedik / veteran</w:t>
            </w:r>
          </w:p>
        </w:tc>
        <w:tc>
          <w:tcPr/>
          <w:p>
            <w:pPr>
              <w:pStyle w:val="Compact"/>
            </w:pPr>
            <w:r>
              <w:t xml:space="preserve">Robert Käsper</w:t>
            </w:r>
          </w:p>
        </w:tc>
        <w:tc>
          <w:tcPr/>
          <w:p>
            <w:pPr>
              <w:pStyle w:val="Compact"/>
            </w:pPr>
            <w:r>
              <w:t xml:space="preserve">Eriväelase jutud (hajutatult)</w:t>
            </w:r>
          </w:p>
        </w:tc>
      </w:tr>
      <w:tr>
        <w:tc>
          <w:tcPr/>
          <w:p>
            <w:pPr>
              <w:pStyle w:val="Compact"/>
            </w:pPr>
            <w:r>
              <w:t xml:space="preserve">Demomehed (SOK)</w:t>
            </w:r>
          </w:p>
        </w:tc>
        <w:tc>
          <w:tcPr/>
          <w:p>
            <w:pPr>
              <w:pStyle w:val="Compact"/>
            </w:pPr>
            <w:r>
              <w:t xml:space="preserve">Üksus Aluste_kool</w:t>
            </w:r>
          </w:p>
        </w:tc>
        <w:tc>
          <w:tcPr/>
          <w:p>
            <w:pPr>
              <w:pStyle w:val="Compact"/>
            </w:pPr>
            <w:r>
              <w:t xml:space="preserve">Lisa N +</w:t>
            </w:r>
            <w:r>
              <w:t xml:space="preserve"> </w:t>
            </w:r>
            <w:r>
              <w:rPr>
                <w:b/>
                <w:bCs/>
              </w:rPr>
              <w:t xml:space="preserve">Lisa Q</w:t>
            </w:r>
            <w:r>
              <w:t xml:space="preserve"> </w:t>
            </w:r>
            <w:r>
              <w:t xml:space="preserve">(viisakus, GOTWA, hääl)</w:t>
            </w:r>
          </w:p>
        </w:tc>
      </w:tr>
      <w:tr>
        <w:tc>
          <w:tcPr/>
          <w:p>
            <w:pPr>
              <w:pStyle w:val="Compact"/>
            </w:pPr>
            <w:r>
              <w:t xml:space="preserve">Kodaniku mõte</w:t>
            </w:r>
          </w:p>
        </w:tc>
        <w:tc>
          <w:tcPr/>
          <w:p>
            <w:pPr>
              <w:pStyle w:val="Compact"/>
            </w:pPr>
            <w:r>
              <w:t xml:space="preserve">Ülo Vooglaid</w:t>
            </w:r>
          </w:p>
        </w:tc>
        <w:tc>
          <w:tcPr/>
          <w:p>
            <w:pPr>
              <w:pStyle w:val="Compact"/>
            </w:pPr>
            <w:r>
              <w:t xml:space="preserve">ylo@vooglaid.org (Lisa AR)</w:t>
            </w:r>
          </w:p>
        </w:tc>
      </w:tr>
      <w:tr>
        <w:tc>
          <w:tcPr/>
          <w:p>
            <w:pPr>
              <w:pStyle w:val="Compact"/>
            </w:pPr>
            <w:r>
              <w:t xml:space="preserve">Mõttepärand</w:t>
            </w:r>
          </w:p>
        </w:tc>
        <w:tc>
          <w:tcPr/>
          <w:p>
            <w:pPr>
              <w:pStyle w:val="Compact"/>
            </w:pPr>
            <w:r>
              <w:t xml:space="preserve">Indrek Paal</w:t>
            </w:r>
          </w:p>
        </w:tc>
        <w:tc>
          <w:tcPr/>
          <w:p>
            <w:pPr>
              <w:pStyle w:val="Compact"/>
            </w:pPr>
            <w:r>
              <w:t xml:space="preserve">sihtasutus@vooglaid.org (Lisa AR)</w:t>
            </w:r>
          </w:p>
        </w:tc>
      </w:tr>
      <w:tr>
        <w:tc>
          <w:tcPr/>
          <w:p>
            <w:pPr>
              <w:pStyle w:val="Compact"/>
            </w:pPr>
            <w:r>
              <w:t xml:space="preserve">Juhtimiskoolitus</w:t>
            </w:r>
          </w:p>
        </w:tc>
        <w:tc>
          <w:tcPr/>
          <w:p>
            <w:pPr>
              <w:pStyle w:val="Compact"/>
            </w:pPr>
            <w:r>
              <w:t xml:space="preserve">Priit Lilleväli</w:t>
            </w:r>
          </w:p>
        </w:tc>
        <w:tc>
          <w:tcPr/>
          <w:p>
            <w:pPr>
              <w:pStyle w:val="Compact"/>
            </w:pPr>
            <w:r>
              <w:t xml:space="preserve">priit.lillevali@reneealuste.com</w:t>
            </w:r>
          </w:p>
        </w:tc>
      </w:tr>
      <w:tr>
        <w:tc>
          <w:tcPr/>
          <w:p>
            <w:pPr>
              <w:pStyle w:val="Compact"/>
            </w:pPr>
            <w:r>
              <w:t xml:space="preserve">Teadlikkus</w:t>
            </w:r>
          </w:p>
        </w:tc>
        <w:tc>
          <w:tcPr/>
          <w:p>
            <w:pPr>
              <w:pStyle w:val="Compact"/>
            </w:pPr>
            <w:r>
              <w:t xml:space="preserve">Katrin Lucas</w:t>
            </w:r>
          </w:p>
        </w:tc>
        <w:tc>
          <w:tcPr/>
          <w:p>
            <w:pPr>
              <w:pStyle w:val="Compact"/>
            </w:pPr>
            <w:r>
              <w:t xml:space="preserve">katrinlucas.com</w:t>
            </w:r>
          </w:p>
        </w:tc>
      </w:tr>
      <w:tr>
        <w:tc>
          <w:tcPr/>
          <w:p>
            <w:pPr>
              <w:pStyle w:val="Compact"/>
            </w:pPr>
            <w:r>
              <w:t xml:space="preserve">Teadlik muutus</w:t>
            </w:r>
          </w:p>
        </w:tc>
        <w:tc>
          <w:tcPr/>
          <w:p>
            <w:pPr>
              <w:pStyle w:val="Compact"/>
            </w:pPr>
            <w:r>
              <w:t xml:space="preserve">Ingvar Villido</w:t>
            </w:r>
          </w:p>
        </w:tc>
        <w:tc>
          <w:tcPr/>
          <w:p>
            <w:pPr>
              <w:pStyle w:val="Compact"/>
            </w:pPr>
            <w:r>
              <w:t xml:space="preserve">lilleoru.ee / human.ee</w:t>
            </w:r>
          </w:p>
        </w:tc>
      </w:tr>
      <w:tr>
        <w:tc>
          <w:tcPr/>
          <w:p>
            <w:pPr>
              <w:pStyle w:val="Compact"/>
            </w:pPr>
            <w:r>
              <w:t xml:space="preserve">Eneseareng / emotsioonid</w:t>
            </w:r>
          </w:p>
        </w:tc>
        <w:tc>
          <w:tcPr/>
          <w:p>
            <w:pPr>
              <w:pStyle w:val="Compact"/>
            </w:pPr>
            <w:r>
              <w:t xml:space="preserve">Tiit Trofimov</w:t>
            </w:r>
          </w:p>
        </w:tc>
        <w:tc>
          <w:tcPr/>
          <w:p>
            <w:pPr>
              <w:pStyle w:val="Compact"/>
            </w:pPr>
            <w:r>
              <w:t xml:space="preserve">tiittrofimov.ee</w:t>
            </w:r>
          </w:p>
        </w:tc>
      </w:tr>
      <w:tr>
        <w:tc>
          <w:tcPr/>
          <w:p>
            <w:pPr>
              <w:pStyle w:val="Compact"/>
            </w:pPr>
            <w:r>
              <w:t xml:space="preserve">Intiimsus / seksuaalharidus</w:t>
            </w:r>
          </w:p>
        </w:tc>
        <w:tc>
          <w:tcPr/>
          <w:p>
            <w:pPr>
              <w:pStyle w:val="Compact"/>
            </w:pPr>
            <w:r>
              <w:t xml:space="preserve">Epp Kärsin / Amare Luna</w:t>
            </w:r>
          </w:p>
        </w:tc>
        <w:tc>
          <w:tcPr/>
          <w:p>
            <w:pPr>
              <w:pStyle w:val="Compact"/>
            </w:pPr>
            <w:r>
              <w:t xml:space="preserve">eppkarsin.com</w:t>
            </w:r>
          </w:p>
        </w:tc>
      </w:tr>
      <w:tr>
        <w:tc>
          <w:tcPr/>
          <w:p>
            <w:pPr>
              <w:pStyle w:val="Compact"/>
            </w:pPr>
            <w:r>
              <w:t xml:space="preserve">Pere- ja paariteraapia</w:t>
            </w:r>
          </w:p>
        </w:tc>
        <w:tc>
          <w:tcPr/>
          <w:p>
            <w:pPr>
              <w:pStyle w:val="Compact"/>
            </w:pPr>
            <w:r>
              <w:t xml:space="preserve">Kaia Kapsta-Forrester</w:t>
            </w:r>
          </w:p>
        </w:tc>
        <w:tc>
          <w:tcPr/>
          <w:p>
            <w:pPr>
              <w:pStyle w:val="Compact"/>
            </w:pPr>
            <w:r>
              <w:t xml:space="preserve">kaiakapsta.com</w:t>
            </w:r>
          </w:p>
        </w:tc>
      </w:tr>
      <w:tr>
        <w:tc>
          <w:tcPr/>
          <w:p>
            <w:pPr>
              <w:pStyle w:val="Compact"/>
            </w:pPr>
            <w:r>
              <w:t xml:space="preserve">Trauma / hingamine</w:t>
            </w:r>
          </w:p>
        </w:tc>
        <w:tc>
          <w:tcPr/>
          <w:p>
            <w:pPr>
              <w:pStyle w:val="Compact"/>
            </w:pPr>
            <w:r>
              <w:t xml:space="preserve">Kert Grünberg / Hingamistuba</w:t>
            </w:r>
          </w:p>
        </w:tc>
        <w:tc>
          <w:tcPr/>
          <w:p>
            <w:pPr>
              <w:pStyle w:val="Compact"/>
            </w:pPr>
            <w:r>
              <w:t xml:space="preserve">hingamistuba.ee</w:t>
            </w:r>
          </w:p>
        </w:tc>
      </w:tr>
      <w:tr>
        <w:tc>
          <w:tcPr/>
          <w:p>
            <w:pPr>
              <w:pStyle w:val="Compact"/>
            </w:pPr>
            <w:r>
              <w:t xml:space="preserve">Transpersonaalne teraapia</w:t>
            </w:r>
          </w:p>
        </w:tc>
        <w:tc>
          <w:tcPr/>
          <w:p>
            <w:pPr>
              <w:pStyle w:val="Compact"/>
            </w:pPr>
            <w:r>
              <w:t xml:space="preserve">Jure Biechonski / Teadlik Mina</w:t>
            </w:r>
          </w:p>
        </w:tc>
        <w:tc>
          <w:tcPr/>
          <w:p>
            <w:pPr>
              <w:pStyle w:val="Compact"/>
            </w:pPr>
            <w:r>
              <w:t xml:space="preserve">teadlikmina.ee</w:t>
            </w:r>
          </w:p>
        </w:tc>
      </w:tr>
      <w:tr>
        <w:tc>
          <w:tcPr/>
          <w:p>
            <w:pPr>
              <w:pStyle w:val="Compact"/>
            </w:pPr>
            <w:r>
              <w:t xml:space="preserve">Judo / noored (Tartu)</w:t>
            </w:r>
          </w:p>
        </w:tc>
        <w:tc>
          <w:tcPr/>
          <w:p>
            <w:pPr>
              <w:pStyle w:val="Compact"/>
            </w:pPr>
            <w:r>
              <w:t xml:space="preserve">Andres Põhjala / Spordiklubi Do</w:t>
            </w:r>
          </w:p>
        </w:tc>
        <w:tc>
          <w:tcPr/>
          <w:p>
            <w:pPr>
              <w:pStyle w:val="Compact"/>
            </w:pPr>
            <w:r>
              <w:t xml:space="preserve">do.ee</w:t>
            </w:r>
          </w:p>
        </w:tc>
      </w:tr>
      <w:tr>
        <w:tc>
          <w:tcPr/>
          <w:p>
            <w:pPr>
              <w:pStyle w:val="Compact"/>
            </w:pPr>
            <w:r>
              <w:t xml:space="preserve">Tantra / laagrid</w:t>
            </w:r>
          </w:p>
        </w:tc>
        <w:tc>
          <w:tcPr/>
          <w:p>
            <w:pPr>
              <w:pStyle w:val="Compact"/>
            </w:pPr>
            <w:r>
              <w:t xml:space="preserve">Igor Earthchild</w:t>
            </w:r>
          </w:p>
        </w:tc>
        <w:tc>
          <w:tcPr/>
          <w:p>
            <w:pPr>
              <w:pStyle w:val="Compact"/>
            </w:pPr>
            <w:r>
              <w:t xml:space="preserve">learn2touch.com / tantrafest.ee</w:t>
            </w:r>
          </w:p>
        </w:tc>
      </w:tr>
      <w:tr>
        <w:tc>
          <w:tcPr/>
          <w:p>
            <w:pPr>
              <w:pStyle w:val="Compact"/>
            </w:pPr>
            <w:r>
              <w:t xml:space="preserve">Tantra / laagrid</w:t>
            </w:r>
          </w:p>
        </w:tc>
        <w:tc>
          <w:tcPr/>
          <w:p>
            <w:pPr>
              <w:pStyle w:val="Compact"/>
            </w:pPr>
            <w:r>
              <w:t xml:space="preserve">Bella Skalkina</w:t>
            </w:r>
          </w:p>
        </w:tc>
        <w:tc>
          <w:tcPr/>
          <w:p>
            <w:pPr>
              <w:pStyle w:val="Compact"/>
            </w:pPr>
            <w:r>
              <w:t xml:space="preserve">tantrafest.ee / anahata.fi</w:t>
            </w:r>
          </w:p>
        </w:tc>
      </w:tr>
      <w:tr>
        <w:tc>
          <w:tcPr/>
          <w:p>
            <w:pPr>
              <w:pStyle w:val="Compact"/>
            </w:pPr>
            <w:r>
              <w:t xml:space="preserve">Tantra / laagrid</w:t>
            </w:r>
          </w:p>
        </w:tc>
        <w:tc>
          <w:tcPr/>
          <w:p>
            <w:pPr>
              <w:pStyle w:val="Compact"/>
            </w:pPr>
            <w:r>
              <w:t xml:space="preserve">Margus Sarmet</w:t>
            </w:r>
          </w:p>
        </w:tc>
        <w:tc>
          <w:tcPr/>
          <w:p>
            <w:pPr>
              <w:pStyle w:val="Compact"/>
            </w:pPr>
            <w:r>
              <w:t xml:space="preserve">tantratants.ee / tantrafest.ee</w:t>
            </w:r>
          </w:p>
        </w:tc>
      </w:tr>
      <w:tr>
        <w:tc>
          <w:tcPr/>
          <w:p>
            <w:pPr>
              <w:pStyle w:val="Compact"/>
            </w:pPr>
            <w:r>
              <w:t xml:space="preserve">Tantra / laagrid</w:t>
            </w:r>
          </w:p>
        </w:tc>
        <w:tc>
          <w:tcPr/>
          <w:p>
            <w:pPr>
              <w:pStyle w:val="Compact"/>
            </w:pPr>
            <w:r>
              <w:t xml:space="preserve">Kristiina Saul</w:t>
            </w:r>
          </w:p>
        </w:tc>
        <w:tc>
          <w:tcPr/>
          <w:p>
            <w:pPr>
              <w:pStyle w:val="Compact"/>
            </w:pPr>
            <w:r>
              <w:t xml:space="preserve">kristiinasaul.ee / tantrafest.ee</w:t>
            </w:r>
          </w:p>
        </w:tc>
      </w:tr>
      <w:tr>
        <w:tc>
          <w:tcPr/>
          <w:p>
            <w:pPr>
              <w:pStyle w:val="Compact"/>
            </w:pPr>
            <w:r>
              <w:t xml:space="preserve">Heaolu / loodus</w:t>
            </w:r>
          </w:p>
        </w:tc>
        <w:tc>
          <w:tcPr/>
          <w:p>
            <w:pPr>
              <w:pStyle w:val="Compact"/>
            </w:pPr>
            <w:r>
              <w:t xml:space="preserve">Urmas Sõõrumaa</w:t>
            </w:r>
          </w:p>
        </w:tc>
        <w:tc>
          <w:tcPr/>
          <w:p>
            <w:pPr>
              <w:pStyle w:val="Compact"/>
            </w:pPr>
            <w:r>
              <w:t xml:space="preserve">puhali.ee (Pühali Hea Elu Keskus)</w:t>
            </w:r>
          </w:p>
        </w:tc>
      </w:tr>
      <w:tr>
        <w:tc>
          <w:tcPr/>
          <w:p>
            <w:pPr>
              <w:pStyle w:val="Compact"/>
            </w:pPr>
            <w:r>
              <w:t xml:space="preserve">Kriisireguleerimine</w:t>
            </w:r>
          </w:p>
        </w:tc>
        <w:tc>
          <w:tcPr/>
          <w:p>
            <w:pPr>
              <w:pStyle w:val="Compact"/>
            </w:pPr>
            <w:r>
              <w:t xml:space="preserve">Eerik Heldna</w:t>
            </w:r>
          </w:p>
        </w:tc>
        <w:tc>
          <w:tcPr/>
          <w:p>
            <w:pPr>
              <w:pStyle w:val="Compact"/>
            </w:pPr>
            <w:r>
              <w:t xml:space="preserve">PPA</w:t>
            </w:r>
          </w:p>
        </w:tc>
      </w:tr>
      <w:tr>
        <w:tc>
          <w:tcPr/>
          <w:p>
            <w:pPr>
              <w:pStyle w:val="Compact"/>
            </w:pPr>
            <w:r>
              <w:t xml:space="preserve">Kaitseinvesteeringud</w:t>
            </w:r>
          </w:p>
        </w:tc>
        <w:tc>
          <w:tcPr/>
          <w:p>
            <w:pPr>
              <w:pStyle w:val="Compact"/>
            </w:pPr>
            <w:r>
              <w:t xml:space="preserve">Elmar Vaher</w:t>
            </w:r>
          </w:p>
        </w:tc>
        <w:tc>
          <w:tcPr/>
          <w:p>
            <w:pPr>
              <w:pStyle w:val="Compact"/>
            </w:pPr>
            <w:r>
              <w:t xml:space="preserve">kaitseinvesteeringud.ee</w:t>
            </w:r>
          </w:p>
        </w:tc>
      </w:tr>
      <w:tr>
        <w:tc>
          <w:tcPr/>
          <w:p>
            <w:pPr>
              <w:pStyle w:val="Compact"/>
            </w:pPr>
            <w:r>
              <w:t xml:space="preserve">Naiste kanal</w:t>
            </w:r>
          </w:p>
        </w:tc>
        <w:tc>
          <w:tcPr/>
          <w:p>
            <w:pPr>
              <w:pStyle w:val="Compact"/>
            </w:pPr>
            <w:r>
              <w:t xml:space="preserve">naiste enesejuhtimise kanal</w:t>
            </w:r>
          </w:p>
        </w:tc>
        <w:tc>
          <w:tcPr/>
          <w:p>
            <w:pPr>
              <w:pStyle w:val="Compact"/>
            </w:pPr>
            <w:r>
              <w:t xml:space="preserve">naiste enesejuhtimise kogukond</w:t>
            </w:r>
          </w:p>
        </w:tc>
      </w:tr>
      <w:tr>
        <w:tc>
          <w:tcPr/>
          <w:p>
            <w:pPr>
              <w:pStyle w:val="Compact"/>
            </w:pPr>
            <w:r>
              <w:t xml:space="preserve">Noored / pered</w:t>
            </w:r>
          </w:p>
        </w:tc>
        <w:tc>
          <w:tcPr/>
          <w:p>
            <w:pPr>
              <w:pStyle w:val="Compact"/>
            </w:pPr>
            <w:r>
              <w:t xml:space="preserve">Tanel Jäppinen</w:t>
            </w:r>
          </w:p>
        </w:tc>
        <w:tc>
          <w:tcPr/>
          <w:p>
            <w:pPr>
              <w:pStyle w:val="Compact"/>
            </w:pPr>
            <w:r>
              <w:t xml:space="preserve">tanel.jappinen@reneealuste.com</w:t>
            </w:r>
          </w:p>
        </w:tc>
      </w:tr>
      <w:tr>
        <w:tc>
          <w:tcPr/>
          <w:p>
            <w:pPr>
              <w:pStyle w:val="Compact"/>
            </w:pPr>
            <w:r>
              <w:t xml:space="preserve">Noorte Kotkad</w:t>
            </w:r>
          </w:p>
        </w:tc>
        <w:tc>
          <w:tcPr/>
          <w:p>
            <w:pPr>
              <w:pStyle w:val="Compact"/>
            </w:pPr>
            <w:r>
              <w:t xml:space="preserve">Peeter Järvsoo</w:t>
            </w:r>
          </w:p>
        </w:tc>
        <w:tc>
          <w:tcPr/>
          <w:p>
            <w:pPr>
              <w:pStyle w:val="Compact"/>
            </w:pPr>
            <w:r>
              <w:t xml:space="preserve">nooredkotkad.ee</w:t>
            </w:r>
          </w:p>
        </w:tc>
      </w:tr>
      <w:tr>
        <w:tc>
          <w:tcPr/>
          <w:p>
            <w:pPr>
              <w:pStyle w:val="Compact"/>
            </w:pPr>
            <w:r>
              <w:t xml:space="preserve">Harku piirkond</w:t>
            </w:r>
          </w:p>
        </w:tc>
        <w:tc>
          <w:tcPr/>
          <w:p>
            <w:pPr>
              <w:pStyle w:val="Compact"/>
            </w:pPr>
            <w:r>
              <w:t xml:space="preserve">Andrei Ambros</w:t>
            </w:r>
          </w:p>
        </w:tc>
        <w:tc>
          <w:tcPr/>
          <w:p>
            <w:pPr>
              <w:pStyle w:val="Compact"/>
            </w:pPr>
            <w:r>
              <w:t xml:space="preserve">estjutsu.ee / Taktikaline Grupp</w:t>
            </w:r>
          </w:p>
        </w:tc>
      </w:tr>
      <w:tr>
        <w:tc>
          <w:tcPr/>
          <w:p>
            <w:pPr>
              <w:pStyle w:val="Compact"/>
            </w:pPr>
            <w:r>
              <w:t xml:space="preserve">Mereväe meeskond</w:t>
            </w:r>
          </w:p>
        </w:tc>
        <w:tc>
          <w:tcPr/>
          <w:p>
            <w:pPr>
              <w:pStyle w:val="Compact"/>
            </w:pPr>
            <w:r>
              <w:t xml:space="preserve">Aigar Ojaots / MTÜ Pertinax</w:t>
            </w:r>
          </w:p>
        </w:tc>
        <w:tc>
          <w:tcPr/>
          <w:p>
            <w:pPr>
              <w:pStyle w:val="Compact"/>
            </w:pPr>
            <w:r>
              <w:t xml:space="preserve">Team Pertinax MTÜ</w:t>
            </w:r>
          </w:p>
        </w:tc>
      </w:tr>
      <w:tr>
        <w:tc>
          <w:tcPr/>
          <w:p>
            <w:pPr>
              <w:pStyle w:val="Compact"/>
            </w:pPr>
            <w:r>
              <w:t xml:space="preserve">Vanglateenistus</w:t>
            </w:r>
          </w:p>
        </w:tc>
        <w:tc>
          <w:tcPr/>
          <w:p>
            <w:pPr>
              <w:pStyle w:val="Compact"/>
            </w:pPr>
            <w:r>
              <w:t xml:space="preserve">Ain Anslan / Viru vangla</w:t>
            </w:r>
          </w:p>
        </w:tc>
        <w:tc>
          <w:tcPr/>
          <w:p>
            <w:pPr>
              <w:pStyle w:val="Compact"/>
            </w:pPr>
            <w:r>
              <w:t xml:space="preserve">Vanglateenistus (vt Lisa K)</w:t>
            </w:r>
          </w:p>
        </w:tc>
      </w:tr>
      <w:tr>
        <w:tc>
          <w:tcPr/>
          <w:p>
            <w:pPr>
              <w:pStyle w:val="Compact"/>
            </w:pPr>
            <w:r>
              <w:t xml:space="preserve">Podcast</w:t>
            </w:r>
          </w:p>
        </w:tc>
        <w:tc>
          <w:tcPr/>
          <w:p>
            <w:pPr>
              <w:pStyle w:val="Compact"/>
            </w:pPr>
            <w:r>
              <w:t xml:space="preserve">Frontline podcast</w:t>
            </w:r>
          </w:p>
        </w:tc>
        <w:tc>
          <w:tcPr/>
          <w:p>
            <w:pPr>
              <w:pStyle w:val="Compact"/>
            </w:pPr>
            <w:r>
              <w:t xml:space="preserve">jujutud.ee /</w:t>
            </w:r>
            <w:r>
              <w:t xml:space="preserve"> </w:t>
            </w:r>
            <w:r>
              <w:t xml:space="preserve">@reneealuste</w:t>
            </w:r>
          </w:p>
        </w:tc>
      </w:tr>
      <w:tr>
        <w:tc>
          <w:tcPr/>
          <w:p>
            <w:pPr>
              <w:pStyle w:val="Compact"/>
            </w:pPr>
            <w:r>
              <w:t xml:space="preserve">Veteranid</w:t>
            </w:r>
          </w:p>
        </w:tc>
        <w:tc>
          <w:tcPr/>
          <w:p>
            <w:pPr>
              <w:pStyle w:val="Compact"/>
            </w:pPr>
            <w:r>
              <w:t xml:space="preserve">Eero Kinnunen</w:t>
            </w:r>
          </w:p>
        </w:tc>
        <w:tc>
          <w:tcPr/>
          <w:p>
            <w:pPr>
              <w:pStyle w:val="Compact"/>
            </w:pPr>
            <w:r>
              <w:t xml:space="preserve">ekvv.ee</w:t>
            </w:r>
          </w:p>
        </w:tc>
      </w:tr>
      <w:tr>
        <w:tc>
          <w:tcPr/>
          <w:p>
            <w:pPr>
              <w:pStyle w:val="Compact"/>
            </w:pPr>
            <w:r>
              <w:t xml:space="preserve">Supervisioon</w:t>
            </w:r>
          </w:p>
        </w:tc>
        <w:tc>
          <w:tcPr/>
          <w:p>
            <w:pPr>
              <w:pStyle w:val="Compact"/>
            </w:pPr>
            <w:r>
              <w:t xml:space="preserve">Marge Sillaste</w:t>
            </w:r>
          </w:p>
        </w:tc>
        <w:tc>
          <w:tcPr/>
          <w:p>
            <w:pPr>
              <w:pStyle w:val="Compact"/>
            </w:pPr>
            <w:r>
              <w:t xml:space="preserve">margemargarethe@gmail.com</w:t>
            </w:r>
          </w:p>
        </w:tc>
      </w:tr>
      <w:tr>
        <w:tc>
          <w:tcPr/>
          <w:p>
            <w:pPr>
              <w:pStyle w:val="Compact"/>
            </w:pPr>
            <w:r>
              <w:t xml:space="preserve">Haridus</w:t>
            </w:r>
          </w:p>
        </w:tc>
        <w:tc>
          <w:tcPr/>
          <w:p>
            <w:pPr>
              <w:pStyle w:val="Compact"/>
            </w:pPr>
            <w:r>
              <w:t xml:space="preserve">Ott Pärna / Techno TLN</w:t>
            </w:r>
          </w:p>
        </w:tc>
        <w:tc>
          <w:tcPr/>
          <w:p>
            <w:pPr>
              <w:pStyle w:val="Compact"/>
            </w:pPr>
            <w:r>
              <w:t xml:space="preserve">techno.ee (Lisa J — täielik juhtkond)</w:t>
            </w:r>
          </w:p>
        </w:tc>
      </w:tr>
      <w:tr>
        <w:tc>
          <w:tcPr/>
          <w:p>
            <w:pPr>
              <w:pStyle w:val="Compact"/>
            </w:pPr>
            <w:r>
              <w:t xml:space="preserve">Haridus</w:t>
            </w:r>
          </w:p>
        </w:tc>
        <w:tc>
          <w:tcPr/>
          <w:p>
            <w:pPr>
              <w:pStyle w:val="Compact"/>
            </w:pPr>
            <w:r>
              <w:t xml:space="preserve">Rocca al Mare Kool</w:t>
            </w:r>
          </w:p>
        </w:tc>
        <w:tc>
          <w:tcPr/>
          <w:p>
            <w:pPr>
              <w:pStyle w:val="Compact"/>
            </w:pPr>
            <w:r>
              <w:t xml:space="preserve">ramkool.edu.ee (Lisa J — juhtkond + Vaherid)</w:t>
            </w:r>
          </w:p>
        </w:tc>
      </w:tr>
      <w:tr>
        <w:tc>
          <w:tcPr/>
          <w:p>
            <w:pPr>
              <w:pStyle w:val="Compact"/>
            </w:pPr>
            <w:r>
              <w:t xml:space="preserve">Haridus</w:t>
            </w:r>
          </w:p>
        </w:tc>
        <w:tc>
          <w:tcPr/>
          <w:p>
            <w:pPr>
              <w:pStyle w:val="Compact"/>
            </w:pPr>
            <w:r>
              <w:t xml:space="preserve">Tallinna Vaba Waldorfkool</w:t>
            </w:r>
          </w:p>
        </w:tc>
        <w:tc>
          <w:tcPr/>
          <w:p>
            <w:pPr>
              <w:pStyle w:val="Compact"/>
            </w:pPr>
            <w:r>
              <w:t xml:space="preserve">waldorf.ee (Lisa J — Ave Osa, võtmeisik)</w:t>
            </w:r>
          </w:p>
        </w:tc>
      </w:tr>
      <w:tr>
        <w:tc>
          <w:tcPr/>
          <w:p>
            <w:pPr>
              <w:pStyle w:val="Compact"/>
            </w:pPr>
            <w:r>
              <w:t xml:space="preserve">Haridus</w:t>
            </w:r>
          </w:p>
        </w:tc>
        <w:tc>
          <w:tcPr/>
          <w:p>
            <w:pPr>
              <w:pStyle w:val="Compact"/>
            </w:pPr>
            <w:r>
              <w:t xml:space="preserve">Montessori võrgustik</w:t>
            </w:r>
          </w:p>
        </w:tc>
        <w:tc>
          <w:tcPr/>
          <w:p>
            <w:pPr>
              <w:pStyle w:val="Compact"/>
            </w:pPr>
            <w:r>
              <w:t xml:space="preserve">montessorieesti.ee · mariamontessori.ee (Lisa J §5)</w:t>
            </w:r>
          </w:p>
        </w:tc>
      </w:tr>
      <w:tr>
        <w:tc>
          <w:tcPr/>
          <w:p>
            <w:pPr>
              <w:pStyle w:val="Compact"/>
            </w:pPr>
            <w:r>
              <w:t xml:space="preserve">Akadeemiline tugi</w:t>
            </w:r>
          </w:p>
        </w:tc>
        <w:tc>
          <w:tcPr/>
          <w:p>
            <w:pPr>
              <w:pStyle w:val="Compact"/>
            </w:pPr>
            <w:r>
              <w:t xml:space="preserve">Aarne Ermus</w:t>
            </w:r>
          </w:p>
        </w:tc>
        <w:tc>
          <w:tcPr/>
          <w:p>
            <w:pPr>
              <w:pStyle w:val="Compact"/>
            </w:pPr>
            <w:r>
              <w:t xml:space="preserve">Kaitseväe Akadeemia</w:t>
            </w:r>
          </w:p>
        </w:tc>
      </w:tr>
      <w:tr>
        <w:tc>
          <w:tcPr/>
          <w:p>
            <w:pPr>
              <w:pStyle w:val="Compact"/>
            </w:pPr>
            <w:r>
              <w:t xml:space="preserve">Tervis / ennetus</w:t>
            </w:r>
          </w:p>
        </w:tc>
        <w:tc>
          <w:tcPr/>
          <w:p>
            <w:pPr>
              <w:pStyle w:val="Compact"/>
            </w:pPr>
            <w:r>
              <w:t xml:space="preserve">Tervise Arengu Instituut (TAI)</w:t>
            </w:r>
          </w:p>
        </w:tc>
        <w:tc>
          <w:tcPr/>
          <w:p>
            <w:pPr>
              <w:pStyle w:val="Compact"/>
            </w:pPr>
            <w:r>
              <w:t xml:space="preserve">tai.ee (vt Lisa L,</w:t>
            </w:r>
            <w:r>
              <w:t xml:space="preserve"> </w:t>
            </w:r>
            <w:r>
              <w:rPr>
                <w:b/>
                <w:bCs/>
              </w:rPr>
              <w:t xml:space="preserve">Lisa O</w:t>
            </w:r>
            <w:r>
              <w:t xml:space="preserve">)</w:t>
            </w:r>
          </w:p>
        </w:tc>
      </w:tr>
      <w:tr>
        <w:tc>
          <w:tcPr/>
          <w:p>
            <w:pPr>
              <w:pStyle w:val="Compact"/>
            </w:pPr>
            <w:r>
              <w:t xml:space="preserve">Immuniseerimine</w:t>
            </w:r>
          </w:p>
        </w:tc>
        <w:tc>
          <w:tcPr/>
          <w:p>
            <w:pPr>
              <w:pStyle w:val="Compact"/>
            </w:pPr>
            <w:r>
              <w:t xml:space="preserve">Terviseamet + Sotsiaalkaitseministeerium</w:t>
            </w:r>
          </w:p>
        </w:tc>
        <w:tc>
          <w:tcPr/>
          <w:p>
            <w:pPr>
              <w:pStyle w:val="Compact"/>
            </w:pPr>
            <w:r>
              <w:t xml:space="preserve">terviseamet.ee (vt</w:t>
            </w:r>
            <w:r>
              <w:t xml:space="preserve"> </w:t>
            </w:r>
            <w:r>
              <w:rPr>
                <w:b/>
                <w:bCs/>
              </w:rPr>
              <w:t xml:space="preserve">Lisa O</w:t>
            </w:r>
            <w:r>
              <w:t xml:space="preserve">)</w:t>
            </w:r>
          </w:p>
        </w:tc>
      </w:tr>
      <w:tr>
        <w:tc>
          <w:tcPr/>
          <w:p>
            <w:pPr>
              <w:pStyle w:val="Compact"/>
            </w:pPr>
            <w:r>
              <w:t xml:space="preserve">Riik / protsessid</w:t>
            </w:r>
          </w:p>
        </w:tc>
        <w:tc>
          <w:tcPr/>
          <w:p>
            <w:pPr>
              <w:pStyle w:val="Compact"/>
            </w:pPr>
            <w:r>
              <w:t xml:space="preserve">Kõik ministeeriumid</w:t>
            </w:r>
          </w:p>
        </w:tc>
        <w:tc>
          <w:tcPr/>
          <w:p>
            <w:pPr>
              <w:pStyle w:val="Compact"/>
            </w:pPr>
            <w:r>
              <w:t xml:space="preserve">valitsus.ee (vt Lisa L — Muski algoritm)</w:t>
            </w:r>
          </w:p>
        </w:tc>
      </w:tr>
    </w:tbl>
    <w:p>
      <w:pPr>
        <w:pStyle w:val="BodyText"/>
      </w:pPr>
      <w:r>
        <w:rPr>
          <w:b/>
          <w:bCs/>
        </w:rPr>
        <w:t xml:space="preserve">Juhtimiskett:</w:t>
      </w:r>
      <w:r>
        <w:t xml:space="preserve"> </w:t>
      </w:r>
      <w:r>
        <w:t xml:space="preserve">Renee Aluste → võrgustiku liikmed → iga kodanik iseenda juht.</w:t>
      </w:r>
    </w:p>
    <w:p>
      <w:pPr>
        <w:pStyle w:val="BodyText"/>
      </w:pPr>
      <w:r>
        <w:rPr>
          <w:b/>
          <w:bCs/>
        </w:rPr>
        <w:t xml:space="preserve">Rolli printsiip:</w:t>
      </w:r>
      <w:r>
        <w:t xml:space="preserve"> </w:t>
      </w:r>
      <w:r>
        <w:t xml:space="preserve">Kui inimesel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juhised</w:t>
      </w:r>
      <w:r>
        <w:t xml:space="preserve"> </w:t>
      </w:r>
      <w:r>
        <w:t xml:space="preserve">— ta tihti teebki seda. Mitte abstraktne „ole parem” — vaid: kes sa oled, miks sa siin oled, mida sa täna teed. Iga võrgustiku liige:</w:t>
      </w:r>
      <w:r>
        <w:t xml:space="preserve"> </w:t>
      </w:r>
      <w:r>
        <w:rPr>
          <w:b/>
          <w:bCs/>
        </w:rPr>
        <w:t xml:space="preserve">Lisa K</w:t>
      </w:r>
      <w:r>
        <w:t xml:space="preserve">. Iga demomees:</w:t>
      </w:r>
      <w:r>
        <w:t xml:space="preserve"> </w:t>
      </w:r>
      <w:r>
        <w:rPr>
          <w:b/>
          <w:bCs/>
        </w:rPr>
        <w:t xml:space="preserve">Lisa N</w:t>
      </w:r>
      <w:r>
        <w:t xml:space="preserve">. Iga kodanik: Rahva tase ülesanded allpool.</w:t>
      </w:r>
    </w:p>
    <w:p>
      <w:pPr>
        <w:pStyle w:val="BodyText"/>
      </w:pPr>
      <w:r>
        <w:rPr>
          <w:b/>
          <w:bCs/>
        </w:rPr>
        <w:t xml:space="preserve">V-formatsiooni põhimõte (Lisa I):</w:t>
      </w:r>
      <w:r>
        <w:t xml:space="preserve"> </w:t>
      </w:r>
      <w:r>
        <w:t xml:space="preserve">Nagu rändlinnud (toonekured, haned, pelikanid) — üks eesmine ei veda lõputult. Eesmine kandab suurimat koormust; seetõttu</w:t>
      </w:r>
      <w:r>
        <w:t xml:space="preserve"> </w:t>
      </w:r>
      <w:r>
        <w:rPr>
          <w:b/>
          <w:bCs/>
        </w:rPr>
        <w:t xml:space="preserve">rotatsioon</w:t>
      </w:r>
      <w:r>
        <w:t xml:space="preserve">. Praegu</w:t>
      </w:r>
      <w:r>
        <w:t xml:space="preserve"> </w:t>
      </w:r>
      <w:r>
        <w:rPr>
          <w:b/>
          <w:bCs/>
        </w:rPr>
        <w:t xml:space="preserve">tugevaim määratud</w:t>
      </w:r>
      <w:r>
        <w:t xml:space="preserve"> </w:t>
      </w:r>
      <w:r>
        <w:t xml:space="preserve">juht võtab ette;</w:t>
      </w:r>
      <w:r>
        <w:t xml:space="preserve"> </w:t>
      </w:r>
      <w:r>
        <w:rPr>
          <w:b/>
          <w:bCs/>
        </w:rPr>
        <w:t xml:space="preserve">samaaegselt otsib</w:t>
      </w:r>
      <w:r>
        <w:t xml:space="preserve">, kes ta võimalusel välja vahetab. Juhtimine on vahetatav roll, mitte püsiv troon.</w:t>
      </w:r>
    </w:p>
    <w:p>
      <w:pPr>
        <w:pStyle w:val="BodyText"/>
      </w:pPr>
      <w:r>
        <w:rPr>
          <w:b/>
          <w:bCs/>
        </w:rPr>
        <w:t xml:space="preserve">Läbipõlemise vastu:</w:t>
      </w:r>
      <w:r>
        <w:t xml:space="preserve"> </w:t>
      </w:r>
      <w:r>
        <w:t xml:space="preserve">Renee Aluste kogemus Sõdurioskuste kursustega (~3 aastat) näitas, et mass-tegevus ilma isikliku kontaktita viib kurnatuseni. Operatsioon eelistab</w:t>
      </w:r>
      <w:r>
        <w:t xml:space="preserve"> </w:t>
      </w:r>
      <w:r>
        <w:rPr>
          <w:b/>
          <w:bCs/>
        </w:rPr>
        <w:t xml:space="preserve">1-1 vestlusi</w:t>
      </w:r>
      <w:r>
        <w:t xml:space="preserve"> </w:t>
      </w:r>
      <w:r>
        <w:t xml:space="preserve">—</w:t>
      </w:r>
      <w:r>
        <w:t xml:space="preserve"> </w:t>
      </w:r>
      <w:r>
        <w:rPr>
          <w:b/>
          <w:bCs/>
        </w:rPr>
        <w:t xml:space="preserve">paranemis-teadlikult</w:t>
      </w:r>
      <w:r>
        <w:t xml:space="preserve">, turvalisuses ja mõistmises. Esimene kontakt Rene Toomsega on alustatud.</w:t>
      </w:r>
    </w:p>
    <w:bookmarkEnd w:id="295"/>
    <w:bookmarkStart w:id="298" w:name="b.-side-ja-signaalid"/>
    <w:p>
      <w:pPr>
        <w:pStyle w:val="Heading2"/>
      </w:pPr>
      <w:r>
        <w:rPr>
          <w:rStyle w:val="SectionNumber"/>
        </w:rPr>
        <w:t xml:space="preserve">7.2</w:t>
      </w:r>
      <w:r>
        <w:tab/>
      </w:r>
      <w:r>
        <w:t xml:space="preserve">b. Side ja signaalid</w:t>
      </w:r>
    </w:p>
    <w:bookmarkStart w:id="296" w:name="kuidas-me-suhtleme-side-eeskirjad"/>
    <w:p>
      <w:pPr>
        <w:pStyle w:val="Heading3"/>
      </w:pPr>
      <w:r>
        <w:rPr>
          <w:rStyle w:val="SectionNumber"/>
        </w:rPr>
        <w:t xml:space="preserve">7.2.1</w:t>
      </w:r>
      <w:r>
        <w:tab/>
      </w:r>
      <w:r>
        <w:t xml:space="preserve">Kuidas me suhtleme? (Side eeskirjad)</w:t>
      </w:r>
    </w:p>
    <w:p>
      <w:pPr>
        <w:pStyle w:val="FirstParagraph"/>
      </w:pPr>
      <w:r>
        <w:rPr>
          <w:i/>
          <w:iCs/>
        </w:rPr>
        <w:t xml:space="preserve">Täielik SOP:</w:t>
      </w:r>
      <w:r>
        <w:rPr>
          <w:i/>
          <w:iCs/>
        </w:rPr>
        <w:t xml:space="preserve"> </w:t>
      </w:r>
      <w:r>
        <w:rPr>
          <w:b/>
          <w:bCs/>
          <w:i/>
          <w:iCs/>
        </w:rPr>
        <w:t xml:space="preserve">Lisa Q</w:t>
      </w:r>
      <w:r>
        <w:rPr>
          <w:i/>
          <w:iCs/>
        </w:rPr>
        <w:t xml:space="preserve"> </w:t>
      </w:r>
      <w:r>
        <w:rPr>
          <w:i/>
          <w:iCs/>
        </w:rPr>
        <w:t xml:space="preserve">—</w:t>
      </w:r>
      <w:r>
        <w:rPr>
          <w:i/>
          <w:iCs/>
        </w:rPr>
        <w:t xml:space="preserve"> </w:t>
      </w:r>
      <w:r>
        <w:rPr>
          <w:rStyle w:val="VerbatimChar"/>
          <w:i/>
          <w:iCs/>
        </w:rPr>
        <w:t xml:space="preserve">lisad/lisa-q-side-eeskirjad-ja-suhtlus.md</w:t>
      </w:r>
    </w:p>
    <w:p>
      <w:pPr>
        <w:pStyle w:val="BodyText"/>
      </w:pPr>
      <w:r>
        <w:rPr>
          <w:b/>
          <w:bCs/>
        </w:rPr>
        <w:t xml:space="preserve">Pareto 80/20:</w:t>
      </w:r>
      <w:r>
        <w:t xml:space="preserve"> </w:t>
      </w:r>
      <w:r>
        <w:t xml:space="preserve">kuus vitalset tööriisti (turvalisus, spordikommentaator, GOTWA, mänguline hääl, teietamine, valideerimine) annavad</w:t>
      </w:r>
      <w:r>
        <w:t xml:space="preserve"> </w:t>
      </w:r>
      <w:r>
        <w:rPr>
          <w:b/>
          <w:bCs/>
        </w:rPr>
        <w:t xml:space="preserve">80% tulemust</w:t>
      </w:r>
      <w:r>
        <w:t xml:space="preserve"> </w:t>
      </w:r>
      <w:r>
        <w:t xml:space="preserve">— sest need räägivad närvisüsteemi ja teadmatusega, mitte ainult loogikaga. Üks GOTWA + üks spordikommentaatori lause päevas &gt; pikk koolitus ilma praktikat.</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Reegel</w:t>
            </w:r>
          </w:p>
        </w:tc>
      </w:tr>
      <w:tr>
        <w:tc>
          <w:tcPr/>
          <w:p>
            <w:pPr>
              <w:pStyle w:val="Compact"/>
            </w:pPr>
            <w:r>
              <w:rPr>
                <w:b/>
                <w:bCs/>
              </w:rPr>
              <w:t xml:space="preserve">Hääl (põhi)</w:t>
            </w:r>
          </w:p>
        </w:tc>
        <w:tc>
          <w:tcPr/>
          <w:p>
            <w:pPr>
              <w:pStyle w:val="Compact"/>
            </w:pPr>
            <w:r>
              <w:t xml:space="preserve">Mänguline, soe, naljakas — inimene tunneb end kutsutuna</w:t>
            </w:r>
          </w:p>
        </w:tc>
      </w:tr>
      <w:tr>
        <w:tc>
          <w:tcPr/>
          <w:p>
            <w:pPr>
              <w:pStyle w:val="Compact"/>
            </w:pPr>
            <w:r>
              <w:rPr>
                <w:b/>
                <w:bCs/>
              </w:rPr>
              <w:t xml:space="preserve">Hääl (alternatiiv)</w:t>
            </w:r>
          </w:p>
        </w:tc>
        <w:tc>
          <w:tcPr/>
          <w:p>
            <w:pPr>
              <w:pStyle w:val="Compact"/>
            </w:pPr>
            <w:r>
              <w:t xml:space="preserve">Rahulik</w:t>
            </w:r>
            <w:r>
              <w:t xml:space="preserve"> </w:t>
            </w:r>
            <w:r>
              <w:rPr>
                <w:b/>
                <w:bCs/>
              </w:rPr>
              <w:t xml:space="preserve">FM-DJ</w:t>
            </w:r>
            <w:r>
              <w:t xml:space="preserve"> </w:t>
            </w:r>
            <w:r>
              <w:t xml:space="preserve">— aeglane, madal, selged pausid</w:t>
            </w:r>
          </w:p>
        </w:tc>
      </w:tr>
      <w:tr>
        <w:tc>
          <w:tcPr/>
          <w:p>
            <w:pPr>
              <w:pStyle w:val="Compact"/>
            </w:pPr>
            <w:r>
              <w:rPr>
                <w:b/>
                <w:bCs/>
              </w:rPr>
              <w:t xml:space="preserve">Hääl (kontingents)</w:t>
            </w:r>
          </w:p>
        </w:tc>
        <w:tc>
          <w:tcPr/>
          <w:p>
            <w:pPr>
              <w:pStyle w:val="Compact"/>
            </w:pPr>
            <w:r>
              <w:rPr>
                <w:b/>
                <w:bCs/>
              </w:rPr>
              <w:t xml:space="preserve">Assertiivne. Selge.</w:t>
            </w:r>
            <w:r>
              <w:t xml:space="preserve"> </w:t>
            </w:r>
            <w:r>
              <w:t xml:space="preserve">Lühikesed laused</w:t>
            </w:r>
          </w:p>
        </w:tc>
      </w:tr>
      <w:tr>
        <w:tc>
          <w:tcPr/>
          <w:p>
            <w:pPr>
              <w:pStyle w:val="Compact"/>
            </w:pPr>
            <w:r>
              <w:rPr>
                <w:b/>
                <w:bCs/>
              </w:rPr>
              <w:t xml:space="preserve">Hääl (hädaolukord)</w:t>
            </w:r>
          </w:p>
        </w:tc>
        <w:tc>
          <w:tcPr/>
          <w:p>
            <w:pPr>
              <w:pStyle w:val="Compact"/>
            </w:pPr>
            <w:r>
              <w:rPr>
                <w:b/>
                <w:bCs/>
              </w:rPr>
              <w:t xml:space="preserve">Vaikus. Pööra ära.</w:t>
            </w:r>
            <w:r>
              <w:t xml:space="preserve"> </w:t>
            </w:r>
            <w:r>
              <w:t xml:space="preserve">Abi numbrid (Lisa H)</w:t>
            </w:r>
          </w:p>
        </w:tc>
      </w:tr>
      <w:tr>
        <w:tc>
          <w:tcPr/>
          <w:p>
            <w:pPr>
              <w:pStyle w:val="Compact"/>
            </w:pPr>
            <w:r>
              <w:rPr>
                <w:b/>
                <w:bCs/>
              </w:rPr>
              <w:t xml:space="preserve">Keel (vaikimisi)</w:t>
            </w:r>
          </w:p>
        </w:tc>
        <w:tc>
          <w:tcPr/>
          <w:p>
            <w:pPr>
              <w:pStyle w:val="Compact"/>
            </w:pPr>
            <w:r>
              <w:rPr>
                <w:b/>
                <w:bCs/>
              </w:rPr>
              <w:t xml:space="preserve">Teietamine</w:t>
            </w:r>
            <w:r>
              <w:t xml:space="preserve"> </w:t>
            </w:r>
            <w:r>
              <w:t xml:space="preserve">+ austav kehakeel —</w:t>
            </w:r>
            <w:r>
              <w:t xml:space="preserve"> </w:t>
            </w:r>
            <w:r>
              <w:rPr>
                <w:b/>
                <w:bCs/>
              </w:rPr>
              <w:t xml:space="preserve">mitte üleolev</w:t>
            </w:r>
            <w:r>
              <w:t xml:space="preserve"> </w:t>
            </w:r>
            <w:r>
              <w:t xml:space="preserve">(iga inimese SOP)</w:t>
            </w:r>
          </w:p>
        </w:tc>
      </w:tr>
      <w:tr>
        <w:tc>
          <w:tcPr/>
          <w:p>
            <w:pPr>
              <w:pStyle w:val="Compact"/>
            </w:pPr>
            <w:r>
              <w:rPr>
                <w:b/>
                <w:bCs/>
              </w:rPr>
              <w:t xml:space="preserve">Liikumine kodaniku juurest → juurde</w:t>
            </w:r>
          </w:p>
        </w:tc>
        <w:tc>
          <w:tcPr/>
          <w:p>
            <w:pPr>
              <w:pStyle w:val="Compact"/>
            </w:pPr>
            <w:r>
              <w:rPr>
                <w:b/>
                <w:bCs/>
              </w:rPr>
              <w:t xml:space="preserve">GOTWA</w:t>
            </w:r>
            <w:r>
              <w:t xml:space="preserve"> </w:t>
            </w:r>
            <w:r>
              <w:t xml:space="preserve">(KOP5) —</w:t>
            </w:r>
            <w:r>
              <w:t xml:space="preserve"> </w:t>
            </w:r>
            <w:r>
              <w:rPr>
                <w:b/>
                <w:bCs/>
              </w:rPr>
              <w:t xml:space="preserve">inglise keeles</w:t>
            </w:r>
            <w:r>
              <w:t xml:space="preserve">, viis punkti (Rangeri kool / maakaitse käsiraamat)</w:t>
            </w:r>
          </w:p>
        </w:tc>
      </w:tr>
      <w:tr>
        <w:tc>
          <w:tcPr/>
          <w:p>
            <w:pPr>
              <w:pStyle w:val="Compact"/>
            </w:pPr>
            <w:r>
              <w:rPr>
                <w:b/>
                <w:bCs/>
              </w:rPr>
              <w:t xml:space="preserve">Vestlus</w:t>
            </w:r>
          </w:p>
        </w:tc>
        <w:tc>
          <w:tcPr/>
          <w:p>
            <w:pPr>
              <w:pStyle w:val="Compact"/>
            </w:pPr>
            <w:r>
              <w:rPr>
                <w:b/>
                <w:bCs/>
              </w:rPr>
              <w:t xml:space="preserve">Spordikommentaator</w:t>
            </w:r>
            <w:r>
              <w:t xml:space="preserve"> </w:t>
            </w:r>
            <w:r>
              <w:t xml:space="preserve">(Lisa P) + valideerimine</w:t>
            </w:r>
          </w:p>
        </w:tc>
      </w:tr>
      <w:tr>
        <w:tc>
          <w:tcPr/>
          <w:p>
            <w:pPr>
              <w:pStyle w:val="Compact"/>
            </w:pPr>
            <w:r>
              <w:rPr>
                <w:b/>
                <w:bCs/>
              </w:rPr>
              <w:t xml:space="preserve">Abi haavatud inimesele</w:t>
            </w:r>
          </w:p>
        </w:tc>
        <w:tc>
          <w:tcPr/>
          <w:p>
            <w:pPr>
              <w:pStyle w:val="Compact"/>
            </w:pPr>
            <w:r>
              <w:rPr>
                <w:b/>
                <w:bCs/>
              </w:rPr>
              <w:t xml:space="preserve">Kata ja liigu</w:t>
            </w:r>
            <w:r>
              <w:t xml:space="preserve"> </w:t>
            </w:r>
            <w:r>
              <w:t xml:space="preserve">(Lisa Q §4) — ära oota palvet; üks konkreetne samm + ajaline lootus. „Kui vajad abi, helista” ei tööta haavatu puhul</w:t>
            </w:r>
          </w:p>
        </w:tc>
      </w:tr>
    </w:tbl>
    <w:p>
      <w:pPr>
        <w:pStyle w:val="BodyText"/>
      </w:pPr>
      <w:r>
        <w:rPr>
          <w:b/>
          <w:bCs/>
        </w:rPr>
        <w:t xml:space="preserve">GOTWA — iga liikumine enne järgmist kontakti:</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G</w:t>
            </w:r>
          </w:p>
        </w:tc>
        <w:tc>
          <w:tcPr/>
          <w:p>
            <w:pPr>
              <w:pStyle w:val="Compact"/>
            </w:pPr>
            <w:r>
              <w:rPr>
                <w:b/>
                <w:bCs/>
              </w:rPr>
              <w:t xml:space="preserve">Going</w:t>
            </w:r>
            <w:r>
              <w:t xml:space="preserve"> </w:t>
            </w:r>
            <w:r>
              <w:t xml:space="preserve">— kuhu lähen</w:t>
            </w:r>
          </w:p>
        </w:tc>
      </w:tr>
      <w:tr>
        <w:tc>
          <w:tcPr/>
          <w:p>
            <w:pPr>
              <w:pStyle w:val="Compact"/>
            </w:pPr>
            <w:r>
              <w:rPr>
                <w:b/>
                <w:bCs/>
              </w:rPr>
              <w:t xml:space="preserve">O</w:t>
            </w:r>
          </w:p>
        </w:tc>
        <w:tc>
          <w:tcPr/>
          <w:p>
            <w:pPr>
              <w:pStyle w:val="Compact"/>
            </w:pPr>
            <w:r>
              <w:rPr>
                <w:b/>
                <w:bCs/>
              </w:rPr>
              <w:t xml:space="preserve">Others</w:t>
            </w:r>
            <w:r>
              <w:t xml:space="preserve"> </w:t>
            </w:r>
            <w:r>
              <w:t xml:space="preserve">— kes teab / kes minuga</w:t>
            </w:r>
          </w:p>
        </w:tc>
      </w:tr>
      <w:tr>
        <w:tc>
          <w:tcPr/>
          <w:p>
            <w:pPr>
              <w:pStyle w:val="Compact"/>
            </w:pPr>
            <w:r>
              <w:rPr>
                <w:b/>
                <w:bCs/>
              </w:rPr>
              <w:t xml:space="preserve">T</w:t>
            </w:r>
          </w:p>
        </w:tc>
        <w:tc>
          <w:tcPr/>
          <w:p>
            <w:pPr>
              <w:pStyle w:val="Compact"/>
            </w:pPr>
            <w:r>
              <w:rPr>
                <w:b/>
                <w:bCs/>
              </w:rPr>
              <w:t xml:space="preserve">Time</w:t>
            </w:r>
            <w:r>
              <w:t xml:space="preserve"> </w:t>
            </w:r>
            <w:r>
              <w:t xml:space="preserve">— millal tagasi</w:t>
            </w:r>
          </w:p>
        </w:tc>
      </w:tr>
      <w:tr>
        <w:tc>
          <w:tcPr/>
          <w:p>
            <w:pPr>
              <w:pStyle w:val="Compact"/>
            </w:pPr>
            <w:r>
              <w:rPr>
                <w:b/>
                <w:bCs/>
              </w:rPr>
              <w:t xml:space="preserve">W</w:t>
            </w:r>
          </w:p>
        </w:tc>
        <w:tc>
          <w:tcPr/>
          <w:p>
            <w:pPr>
              <w:pStyle w:val="Compact"/>
            </w:pPr>
            <w:r>
              <w:rPr>
                <w:b/>
                <w:bCs/>
              </w:rPr>
              <w:t xml:space="preserve">What</w:t>
            </w:r>
            <w:r>
              <w:t xml:space="preserve"> </w:t>
            </w:r>
            <w:r>
              <w:t xml:space="preserve">— kui ma ei tule õigel ajal</w:t>
            </w:r>
          </w:p>
        </w:tc>
      </w:tr>
      <w:tr>
        <w:tc>
          <w:tcPr/>
          <w:p>
            <w:pPr>
              <w:pStyle w:val="Compact"/>
            </w:pPr>
            <w:r>
              <w:rPr>
                <w:b/>
                <w:bCs/>
              </w:rPr>
              <w:t xml:space="preserve">A</w:t>
            </w:r>
          </w:p>
        </w:tc>
        <w:tc>
          <w:tcPr/>
          <w:p>
            <w:pPr>
              <w:pStyle w:val="Compact"/>
            </w:pPr>
            <w:r>
              <w:rPr>
                <w:b/>
                <w:bCs/>
              </w:rPr>
              <w:t xml:space="preserve">Actions</w:t>
            </w:r>
            <w:r>
              <w:t xml:space="preserve"> </w:t>
            </w:r>
            <w:r>
              <w:t xml:space="preserve">— ootamatu olukord (trigger, kriis)</w:t>
            </w:r>
          </w:p>
        </w:tc>
      </w:tr>
    </w:tbl>
    <w:p>
      <w:pPr>
        <w:pStyle w:val="BodyText"/>
      </w:pPr>
      <w:r>
        <w:rPr>
          <w:i/>
          <w:iCs/>
        </w:rPr>
        <w:t xml:space="preserve">Miks:</w:t>
      </w:r>
      <w:r>
        <w:t xml:space="preserve"> </w:t>
      </w:r>
      <w:r>
        <w:t xml:space="preserve">selgus hoiab ärevuse ja teadmatuse madalal — see</w:t>
      </w:r>
      <w:r>
        <w:t xml:space="preserve"> </w:t>
      </w:r>
      <w:r>
        <w:rPr>
          <w:b/>
          <w:bCs/>
        </w:rPr>
        <w:t xml:space="preserve">ravib</w:t>
      </w:r>
      <w:r>
        <w:t xml:space="preserve"> </w:t>
      </w:r>
      <w:r>
        <w:t xml:space="preserve">(van der Kolk: turvalisus enne mõistust). Haavatu ei küsi abi — ta võitleb ellujäämisega.</w:t>
      </w:r>
      <w:r>
        <w:t xml:space="preserve"> </w:t>
      </w:r>
      <w:r>
        <w:rPr>
          <w:b/>
          <w:bCs/>
        </w:rPr>
        <w:t xml:space="preserve">Lootus, et keegi tuleb, on juba abi</w:t>
      </w:r>
      <w:r>
        <w:t xml:space="preserve"> </w:t>
      </w:r>
      <w:r>
        <w:t xml:space="preserve">(Renee Aluste, juuli 2026).</w:t>
      </w:r>
    </w:p>
    <w:p>
      <w:pPr>
        <w:pStyle w:val="BodyText"/>
      </w:pPr>
      <w:r>
        <w:rPr>
          <w:b/>
          <w:bCs/>
        </w:rPr>
        <w:t xml:space="preserve">Võtmetegevus:</w:t>
      </w:r>
      <w:r>
        <w:t xml:space="preserve"> </w:t>
      </w:r>
      <w:r>
        <w:t xml:space="preserve">Demomehed (Üksus Aluste_kool) kasutavad häälerežiime, austavat keelt, spordikommentaatorit ja GOTWA-d</w:t>
      </w:r>
      <w:r>
        <w:t xml:space="preserve"> </w:t>
      </w:r>
      <w:r>
        <w:rPr>
          <w:b/>
          <w:bCs/>
        </w:rPr>
        <w:t xml:space="preserve">igapäevases suhtluses</w:t>
      </w:r>
      <w:r>
        <w:t xml:space="preserve">. Iga juhise juures on Lisa Q-s</w:t>
      </w:r>
      <w:r>
        <w:t xml:space="preserve"> </w:t>
      </w:r>
      <w:r>
        <w:rPr>
          <w:b/>
          <w:bCs/>
        </w:rPr>
        <w:t xml:space="preserve">ideaalne soorituse näide</w:t>
      </w:r>
      <w:r>
        <w:t xml:space="preserve"> </w:t>
      </w:r>
      <w:r>
        <w:t xml:space="preserve">igapäevases kontekstis.</w:t>
      </w:r>
    </w:p>
    <w:bookmarkEnd w:id="296"/>
    <w:bookmarkStart w:id="297" w:name="kanalid-ja-viited"/>
    <w:p>
      <w:pPr>
        <w:pStyle w:val="Heading3"/>
      </w:pPr>
      <w:r>
        <w:rPr>
          <w:rStyle w:val="SectionNumber"/>
        </w:rPr>
        <w:t xml:space="preserve">7.2.2</w:t>
      </w:r>
      <w:r>
        <w:tab/>
      </w:r>
      <w:r>
        <w:t xml:space="preserve">Kanalid ja viited</w:t>
      </w:r>
    </w:p>
    <w:p>
      <w:pPr>
        <w:pStyle w:val="Compact"/>
        <w:numPr>
          <w:ilvl w:val="0"/>
          <w:numId w:val="1086"/>
        </w:numPr>
      </w:pPr>
      <w:r>
        <w:rPr>
          <w:b/>
          <w:bCs/>
        </w:rPr>
        <w:t xml:space="preserve">Ühisosa märge:</w:t>
      </w:r>
      <w:r>
        <w:t xml:space="preserve"> </w:t>
      </w:r>
      <w:r>
        <w:t xml:space="preserve">#OperatsioonPeegel</w:t>
      </w:r>
    </w:p>
    <w:p>
      <w:pPr>
        <w:pStyle w:val="Compact"/>
        <w:numPr>
          <w:ilvl w:val="0"/>
          <w:numId w:val="1086"/>
        </w:numPr>
      </w:pPr>
      <w:r>
        <w:rPr>
          <w:b/>
          <w:bCs/>
        </w:rPr>
        <w:t xml:space="preserve">Veeb:</w:t>
      </w:r>
      <w:r>
        <w:t xml:space="preserve"> </w:t>
      </w:r>
      <w:r>
        <w:t xml:space="preserve">reneealuste.com</w:t>
      </w:r>
    </w:p>
    <w:p>
      <w:pPr>
        <w:pStyle w:val="Compact"/>
        <w:numPr>
          <w:ilvl w:val="0"/>
          <w:numId w:val="1086"/>
        </w:numPr>
      </w:pPr>
      <w:r>
        <w:rPr>
          <w:b/>
          <w:bCs/>
        </w:rPr>
        <w:t xml:space="preserve">Taskuhääling:</w:t>
      </w:r>
      <w:r>
        <w:t xml:space="preserve"> </w:t>
      </w:r>
      <w:r>
        <w:t xml:space="preserve">„Ava oma Silmad” (Katrin Lucas)</w:t>
      </w:r>
    </w:p>
    <w:p>
      <w:pPr>
        <w:pStyle w:val="Compact"/>
        <w:numPr>
          <w:ilvl w:val="0"/>
          <w:numId w:val="1086"/>
        </w:numPr>
      </w:pPr>
      <w:r>
        <w:rPr>
          <w:b/>
          <w:bCs/>
        </w:rPr>
        <w:t xml:space="preserve">Naiste kanal:</w:t>
      </w:r>
      <w:r>
        <w:t xml:space="preserve"> </w:t>
      </w:r>
      <w:r>
        <w:t xml:space="preserve">naiste enesejuhtimise kogukond (Naiste enesejuhtimise kogukond)</w:t>
      </w:r>
    </w:p>
    <w:p>
      <w:pPr>
        <w:pStyle w:val="Compact"/>
        <w:numPr>
          <w:ilvl w:val="0"/>
          <w:numId w:val="1086"/>
        </w:numPr>
      </w:pPr>
      <w:r>
        <w:rPr>
          <w:b/>
          <w:bCs/>
        </w:rPr>
        <w:t xml:space="preserve">Noored:</w:t>
      </w:r>
      <w:r>
        <w:t xml:space="preserve"> </w:t>
      </w:r>
      <w:r>
        <w:t xml:space="preserve">Laste Supermängud (Tanel Jäppinen)</w:t>
      </w:r>
    </w:p>
    <w:p>
      <w:pPr>
        <w:pStyle w:val="Compact"/>
        <w:numPr>
          <w:ilvl w:val="0"/>
          <w:numId w:val="1086"/>
        </w:numPr>
      </w:pPr>
      <w:r>
        <w:rPr>
          <w:b/>
          <w:bCs/>
        </w:rPr>
        <w:t xml:space="preserve">Mereväe meeskond:</w:t>
      </w:r>
      <w:r>
        <w:t xml:space="preserve"> </w:t>
      </w:r>
      <w:r>
        <w:t xml:space="preserve">MTÜ Team Pertinax (Aigar Ojaots)</w:t>
      </w:r>
    </w:p>
    <w:p>
      <w:pPr>
        <w:pStyle w:val="Compact"/>
        <w:numPr>
          <w:ilvl w:val="0"/>
          <w:numId w:val="1086"/>
        </w:numPr>
      </w:pPr>
      <w:r>
        <w:rPr>
          <w:b/>
          <w:bCs/>
        </w:rPr>
        <w:t xml:space="preserve">Veteranid:</w:t>
      </w:r>
      <w:r>
        <w:t xml:space="preserve"> </w:t>
      </w:r>
      <w:r>
        <w:t xml:space="preserve">ekvv.ee (Eero Kinnunen)</w:t>
      </w:r>
    </w:p>
    <w:p>
      <w:pPr>
        <w:pStyle w:val="Compact"/>
        <w:numPr>
          <w:ilvl w:val="0"/>
          <w:numId w:val="1086"/>
        </w:numPr>
      </w:pPr>
      <w:r>
        <w:rPr>
          <w:b/>
          <w:bCs/>
        </w:rPr>
        <w:t xml:space="preserve">Noorte Kotkad:</w:t>
      </w:r>
      <w:r>
        <w:t xml:space="preserve"> </w:t>
      </w:r>
      <w:r>
        <w:t xml:space="preserve">nooredkotkad.ee</w:t>
      </w:r>
    </w:p>
    <w:p>
      <w:pPr>
        <w:pStyle w:val="Compact"/>
        <w:numPr>
          <w:ilvl w:val="0"/>
          <w:numId w:val="1086"/>
        </w:numPr>
      </w:pPr>
      <w:r>
        <w:rPr>
          <w:b/>
          <w:bCs/>
        </w:rPr>
        <w:t xml:space="preserve">Teadlik muutus:</w:t>
      </w:r>
      <w:r>
        <w:t xml:space="preserve"> </w:t>
      </w:r>
      <w:r>
        <w:t xml:space="preserve">lilleoru.ee, practicalconsciousness.org (Ingvar Villido)</w:t>
      </w:r>
    </w:p>
    <w:p>
      <w:pPr>
        <w:pStyle w:val="Compact"/>
        <w:numPr>
          <w:ilvl w:val="0"/>
          <w:numId w:val="1086"/>
        </w:numPr>
      </w:pPr>
      <w:r>
        <w:rPr>
          <w:b/>
          <w:bCs/>
        </w:rPr>
        <w:t xml:space="preserve">Eneseareng ja emotsioonid:</w:t>
      </w:r>
      <w:r>
        <w:t xml:space="preserve"> </w:t>
      </w:r>
      <w:r>
        <w:t xml:space="preserve">tiittrofimov.ee (Tiit Trofimov)</w:t>
      </w:r>
    </w:p>
    <w:p>
      <w:pPr>
        <w:pStyle w:val="Compact"/>
        <w:numPr>
          <w:ilvl w:val="0"/>
          <w:numId w:val="1086"/>
        </w:numPr>
      </w:pPr>
      <w:r>
        <w:rPr>
          <w:b/>
          <w:bCs/>
        </w:rPr>
        <w:t xml:space="preserve">Tantralaagrid:</w:t>
      </w:r>
      <w:r>
        <w:t xml:space="preserve"> </w:t>
      </w:r>
      <w:r>
        <w:t xml:space="preserve">tantrafest.ee, tantratants.ee, kristiinasaul.ee</w:t>
      </w:r>
    </w:p>
    <w:p>
      <w:pPr>
        <w:pStyle w:val="Compact"/>
        <w:numPr>
          <w:ilvl w:val="0"/>
          <w:numId w:val="1086"/>
        </w:numPr>
      </w:pPr>
      <w:r>
        <w:rPr>
          <w:b/>
          <w:bCs/>
        </w:rPr>
        <w:t xml:space="preserve">Taastumine looduses:</w:t>
      </w:r>
      <w:r>
        <w:t xml:space="preserve"> </w:t>
      </w:r>
      <w:r>
        <w:t xml:space="preserve">puhali.ee (Pühali Hea Elu Keskus, Urmas Sõõrumaa)</w:t>
      </w:r>
    </w:p>
    <w:p>
      <w:pPr>
        <w:pStyle w:val="Compact"/>
        <w:numPr>
          <w:ilvl w:val="0"/>
          <w:numId w:val="1086"/>
        </w:numPr>
      </w:pPr>
      <w:r>
        <w:rPr>
          <w:b/>
          <w:bCs/>
        </w:rPr>
        <w:t xml:space="preserve">Kriis (isad):</w:t>
      </w:r>
      <w:r>
        <w:t xml:space="preserve"> </w:t>
      </w:r>
      <w:r>
        <w:t xml:space="preserve">Lisa H —</w:t>
      </w:r>
      <w:r>
        <w:t xml:space="preserve"> </w:t>
      </w:r>
      <w:r>
        <w:rPr>
          <w:rStyle w:val="VerbatimChar"/>
        </w:rPr>
        <w:t xml:space="preserve">lisad/lisa-h-kiirjuhend-kriisis-isale.md</w:t>
      </w:r>
    </w:p>
    <w:p>
      <w:pPr>
        <w:pStyle w:val="Compact"/>
        <w:numPr>
          <w:ilvl w:val="0"/>
          <w:numId w:val="1086"/>
        </w:numPr>
      </w:pPr>
      <w:r>
        <w:rPr>
          <w:b/>
          <w:bCs/>
        </w:rPr>
        <w:t xml:space="preserve">Juhtimine (SOP):</w:t>
      </w:r>
      <w:r>
        <w:t xml:space="preserve"> </w:t>
      </w:r>
      <w:r>
        <w:t xml:space="preserve">Lisa I —</w:t>
      </w:r>
      <w:r>
        <w:t xml:space="preserve"> </w:t>
      </w:r>
      <w:r>
        <w:rPr>
          <w:rStyle w:val="VerbatimChar"/>
        </w:rPr>
        <w:t xml:space="preserve">lisad/lisa-i-inimesekeskne-juhtimine.md</w:t>
      </w:r>
      <w:r>
        <w:t xml:space="preserve"> </w:t>
      </w:r>
      <w:r>
        <w:t xml:space="preserve">(Steiger 1997; peakirjastaja</w:t>
      </w:r>
      <w:r>
        <w:t xml:space="preserve"> </w:t>
      </w:r>
      <w:r>
        <w:rPr>
          <w:b/>
          <w:bCs/>
        </w:rPr>
        <w:t xml:space="preserve">Heli Illipe-Sootak</w:t>
      </w:r>
      <w:r>
        <w:t xml:space="preserve">; ISBN 9985901274)</w:t>
      </w:r>
    </w:p>
    <w:p>
      <w:pPr>
        <w:pStyle w:val="Compact"/>
        <w:numPr>
          <w:ilvl w:val="0"/>
          <w:numId w:val="1086"/>
        </w:numPr>
      </w:pPr>
      <w:r>
        <w:rPr>
          <w:b/>
          <w:bCs/>
        </w:rPr>
        <w:t xml:space="preserve">Koolijuhtkonnad:</w:t>
      </w:r>
      <w:r>
        <w:t xml:space="preserve"> </w:t>
      </w:r>
      <w:r>
        <w:t xml:space="preserve">Lisa J —</w:t>
      </w:r>
      <w:r>
        <w:t xml:space="preserve"> </w:t>
      </w:r>
      <w:r>
        <w:rPr>
          <w:rStyle w:val="VerbatimChar"/>
        </w:rPr>
        <w:t xml:space="preserve">lisad/lisa-j-haridusasutuste-juhtkonnad.md</w:t>
      </w:r>
      <w:r>
        <w:t xml:space="preserve"> </w:t>
      </w:r>
      <w:r>
        <w:t xml:space="preserve">(Techno TLN, KVA, Rocca al Mare Kool,</w:t>
      </w:r>
      <w:r>
        <w:t xml:space="preserve"> </w:t>
      </w:r>
      <w:r>
        <w:rPr>
          <w:b/>
          <w:bCs/>
        </w:rPr>
        <w:t xml:space="preserve">Tallinna Vaba Waldorfkool</w:t>
      </w:r>
      <w:r>
        <w:t xml:space="preserve">,</w:t>
      </w:r>
      <w:r>
        <w:t xml:space="preserve"> </w:t>
      </w:r>
      <w:r>
        <w:rPr>
          <w:b/>
          <w:bCs/>
        </w:rPr>
        <w:t xml:space="preserve">Montessori koolid ja lasteaiad</w:t>
      </w:r>
      <w:r>
        <w:t xml:space="preserve">)</w:t>
      </w:r>
    </w:p>
    <w:p>
      <w:pPr>
        <w:pStyle w:val="Compact"/>
        <w:numPr>
          <w:ilvl w:val="0"/>
          <w:numId w:val="1086"/>
        </w:numPr>
      </w:pPr>
      <w:r>
        <w:rPr>
          <w:b/>
          <w:bCs/>
        </w:rPr>
        <w:t xml:space="preserve">Võrgustiku skeem:</w:t>
      </w:r>
      <w:r>
        <w:t xml:space="preserve"> </w:t>
      </w:r>
      <w:r>
        <w:t xml:space="preserve">Lisa K —</w:t>
      </w:r>
      <w:r>
        <w:t xml:space="preserve"> </w:t>
      </w:r>
      <w:r>
        <w:rPr>
          <w:rStyle w:val="VerbatimChar"/>
        </w:rPr>
        <w:t xml:space="preserve">lisad/lisa-k-vorgustiku-skeem-ja-ulesanded.md</w:t>
      </w:r>
      <w:r>
        <w:t xml:space="preserve"> </w:t>
      </w:r>
      <w:r>
        <w:t xml:space="preserve">(kõik osalised, võrgustiku statistika, podcast)</w:t>
      </w:r>
    </w:p>
    <w:p>
      <w:pPr>
        <w:pStyle w:val="Compact"/>
        <w:numPr>
          <w:ilvl w:val="0"/>
          <w:numId w:val="1086"/>
        </w:numPr>
      </w:pPr>
      <w:r>
        <w:rPr>
          <w:b/>
          <w:bCs/>
        </w:rPr>
        <w:t xml:space="preserve">Ministeeriumid ja TAI:</w:t>
      </w:r>
      <w:r>
        <w:t xml:space="preserve"> </w:t>
      </w:r>
      <w:r>
        <w:t xml:space="preserve">Lisa L —</w:t>
      </w:r>
      <w:r>
        <w:t xml:space="preserve"> </w:t>
      </w:r>
      <w:r>
        <w:rPr>
          <w:rStyle w:val="VerbatimChar"/>
        </w:rPr>
        <w:t xml:space="preserve">lisad/lisa-l-ministeeriumid-ja-tai.md</w:t>
      </w:r>
      <w:r>
        <w:t xml:space="preserve"> </w:t>
      </w:r>
      <w:r>
        <w:t xml:space="preserve">(Muski 5-astmeline algoritm)</w:t>
      </w:r>
    </w:p>
    <w:p>
      <w:pPr>
        <w:pStyle w:val="Compact"/>
        <w:numPr>
          <w:ilvl w:val="0"/>
          <w:numId w:val="1086"/>
        </w:numPr>
      </w:pPr>
      <w:r>
        <w:rPr>
          <w:b/>
          <w:bCs/>
        </w:rPr>
        <w:t xml:space="preserve">Kodaniku identiteet:</w:t>
      </w:r>
      <w:r>
        <w:t xml:space="preserve"> </w:t>
      </w:r>
      <w:r>
        <w:t xml:space="preserve">Lisa M —</w:t>
      </w:r>
      <w:r>
        <w:t xml:space="preserve"> </w:t>
      </w:r>
      <w:r>
        <w:rPr>
          <w:rStyle w:val="VerbatimChar"/>
        </w:rPr>
        <w:t xml:space="preserve">lisad/lisa-m-kodaniku-identiteet-ja-vanne.md</w:t>
      </w:r>
      <w:r>
        <w:t xml:space="preserve"> </w:t>
      </w:r>
      <w:r>
        <w:t xml:space="preserve">(Robbins 5 sammu, manifest, vanne, LIHTSUS)</w:t>
      </w:r>
    </w:p>
    <w:p>
      <w:pPr>
        <w:pStyle w:val="Compact"/>
        <w:numPr>
          <w:ilvl w:val="0"/>
          <w:numId w:val="1086"/>
        </w:numPr>
      </w:pPr>
      <w:r>
        <w:rPr>
          <w:b/>
          <w:bCs/>
        </w:rPr>
        <w:t xml:space="preserve">Vaktsineerimine:</w:t>
      </w:r>
      <w:r>
        <w:t xml:space="preserve"> </w:t>
      </w:r>
      <w:r>
        <w:t xml:space="preserve">Lisa O —</w:t>
      </w:r>
      <w:r>
        <w:t xml:space="preserve"> </w:t>
      </w:r>
      <w:r>
        <w:rPr>
          <w:rStyle w:val="VerbatimChar"/>
        </w:rPr>
        <w:t xml:space="preserve">lisad/lisa-o-vaktsineerimine.md</w:t>
      </w:r>
      <w:r>
        <w:t xml:space="preserve"> </w:t>
      </w:r>
      <w:r>
        <w:t xml:space="preserve">(uuringud, ühiskond, konspiratsioonid, aus hinnang)</w:t>
      </w:r>
    </w:p>
    <w:p>
      <w:pPr>
        <w:pStyle w:val="Compact"/>
        <w:numPr>
          <w:ilvl w:val="0"/>
          <w:numId w:val="1086"/>
        </w:numPr>
      </w:pPr>
      <w:r>
        <w:rPr>
          <w:b/>
          <w:bCs/>
        </w:rPr>
        <w:t xml:space="preserve">Takistused ja valideerimine:</w:t>
      </w:r>
      <w:r>
        <w:t xml:space="preserve"> </w:t>
      </w:r>
      <w:r>
        <w:t xml:space="preserve">Lisa P —</w:t>
      </w:r>
      <w:r>
        <w:t xml:space="preserve"> </w:t>
      </w:r>
      <w:r>
        <w:rPr>
          <w:rStyle w:val="VerbatimChar"/>
        </w:rPr>
        <w:t xml:space="preserve">lisad/lisa-p-takistused-ja-valideerimine.md</w:t>
      </w:r>
      <w:r>
        <w:t xml:space="preserve"> </w:t>
      </w:r>
      <w:r>
        <w:t xml:space="preserve">(spordikommentaator,</w:t>
      </w:r>
      <w:r>
        <w:t xml:space="preserve"> </w:t>
      </w:r>
      <w:r>
        <w:rPr>
          <w:b/>
          <w:bCs/>
        </w:rPr>
        <w:t xml:space="preserve">KRIITILINE REEGEL: trauma ja koostöö</w:t>
      </w:r>
      <w:r>
        <w:t xml:space="preserve">, Cooper, van der Kolk)</w:t>
      </w:r>
    </w:p>
    <w:p>
      <w:pPr>
        <w:pStyle w:val="Compact"/>
        <w:numPr>
          <w:ilvl w:val="0"/>
          <w:numId w:val="1086"/>
        </w:numPr>
      </w:pPr>
      <w:r>
        <w:rPr>
          <w:b/>
          <w:bCs/>
        </w:rPr>
        <w:t xml:space="preserve">Side eeskirjad:</w:t>
      </w:r>
      <w:r>
        <w:t xml:space="preserve"> </w:t>
      </w:r>
      <w:r>
        <w:t xml:space="preserve">Lisa Q —</w:t>
      </w:r>
      <w:r>
        <w:t xml:space="preserve"> </w:t>
      </w:r>
      <w:r>
        <w:rPr>
          <w:rStyle w:val="VerbatimChar"/>
        </w:rPr>
        <w:t xml:space="preserve">lisad/lisa-q-side-eeskirjad-ja-suhtlus.md</w:t>
      </w:r>
      <w:r>
        <w:t xml:space="preserve"> </w:t>
      </w:r>
      <w:r>
        <w:t xml:space="preserve">(hääl, GOTWA, austav keel,</w:t>
      </w:r>
      <w:r>
        <w:t xml:space="preserve"> </w:t>
      </w:r>
      <w:r>
        <w:rPr>
          <w:b/>
          <w:bCs/>
        </w:rPr>
        <w:t xml:space="preserve">kata ja liigu</w:t>
      </w:r>
      <w:r>
        <w:t xml:space="preserve">, demomeeste igapäevane standard)</w:t>
      </w:r>
    </w:p>
    <w:p>
      <w:pPr>
        <w:pStyle w:val="Compact"/>
        <w:numPr>
          <w:ilvl w:val="0"/>
          <w:numId w:val="1086"/>
        </w:numPr>
      </w:pPr>
      <w:r>
        <w:rPr>
          <w:b/>
          <w:bCs/>
        </w:rPr>
        <w:t xml:space="preserve">LIHTSUS / kui kinni jäid:</w:t>
      </w:r>
      <w:r>
        <w:t xml:space="preserve"> </w:t>
      </w:r>
      <w:r>
        <w:t xml:space="preserve">Lisa AT —</w:t>
      </w:r>
      <w:r>
        <w:t xml:space="preserve"> </w:t>
      </w:r>
      <w:r>
        <w:rPr>
          <w:rStyle w:val="VerbatimChar"/>
        </w:rPr>
        <w:t xml:space="preserve">lisad/lisa-at-lihtsus-kui-kinni-jaid.md</w:t>
      </w:r>
      <w:r>
        <w:t xml:space="preserve"> </w:t>
      </w:r>
      <w:r>
        <w:t xml:space="preserve">(otsuspuu, üks järgmine samm)</w:t>
      </w:r>
    </w:p>
    <w:p>
      <w:pPr>
        <w:pStyle w:val="Compact"/>
        <w:numPr>
          <w:ilvl w:val="0"/>
          <w:numId w:val="1086"/>
        </w:numPr>
      </w:pPr>
      <w:r>
        <w:rPr>
          <w:b/>
          <w:bCs/>
        </w:rPr>
        <w:t xml:space="preserve">Kes ma olen (kahtlus / taust):</w:t>
      </w:r>
      <w:r>
        <w:t xml:space="preserve"> </w:t>
      </w:r>
      <w:r>
        <w:t xml:space="preserve">Lisa R —</w:t>
      </w:r>
      <w:r>
        <w:t xml:space="preserve"> </w:t>
      </w:r>
      <w:r>
        <w:rPr>
          <w:rStyle w:val="VerbatimChar"/>
        </w:rPr>
        <w:t xml:space="preserve">lisad/lisa-r-kes-ma-olen-ja-taust.md</w:t>
      </w:r>
      <w:r>
        <w:t xml:space="preserve"> </w:t>
      </w:r>
      <w:r>
        <w:t xml:space="preserve">(CV, teenistus, koolitused, meedia tõendid)</w:t>
      </w:r>
    </w:p>
    <w:p>
      <w:pPr>
        <w:pStyle w:val="Compact"/>
        <w:numPr>
          <w:ilvl w:val="0"/>
          <w:numId w:val="1086"/>
        </w:numPr>
      </w:pPr>
      <w:r>
        <w:rPr>
          <w:b/>
          <w:bCs/>
        </w:rPr>
        <w:t xml:space="preserve">Valitsuse hetke-analüüs:</w:t>
      </w:r>
      <w:r>
        <w:t xml:space="preserve"> </w:t>
      </w:r>
      <w:r>
        <w:t xml:space="preserve">Lisa T —</w:t>
      </w:r>
      <w:r>
        <w:t xml:space="preserve"> </w:t>
      </w:r>
      <w:r>
        <w:rPr>
          <w:rStyle w:val="VerbatimChar"/>
        </w:rPr>
        <w:t xml:space="preserve">lisad/lisa-t-valitsuse-ipb-analuus.md</w:t>
      </w:r>
      <w:r>
        <w:t xml:space="preserve"> </w:t>
      </w:r>
      <w:r>
        <w:t xml:space="preserve">(Ranger Handbook, KPI, 13 ministrit, show me the money)</w:t>
      </w:r>
    </w:p>
    <w:p>
      <w:pPr>
        <w:pStyle w:val="Compact"/>
        <w:numPr>
          <w:ilvl w:val="0"/>
          <w:numId w:val="1086"/>
        </w:numPr>
      </w:pPr>
      <w:r>
        <w:rPr>
          <w:b/>
          <w:bCs/>
        </w:rPr>
        <w:t xml:space="preserve">Rasv, Bellevue uuring, avatud meel:</w:t>
      </w:r>
      <w:r>
        <w:t xml:space="preserve"> </w:t>
      </w:r>
      <w:r>
        <w:t xml:space="preserve">Lisa U —</w:t>
      </w:r>
      <w:r>
        <w:t xml:space="preserve"> </w:t>
      </w:r>
      <w:r>
        <w:rPr>
          <w:rStyle w:val="VerbatimChar"/>
        </w:rPr>
        <w:t xml:space="preserve">lisad/lisa-u-rasv-avatud-meele-uuring.md</w:t>
      </w:r>
      <w:r>
        <w:t xml:space="preserve"> </w:t>
      </w:r>
      <w:r>
        <w:t xml:space="preserve">(PDF allalaadimised, Drive’i kaust, küsimused endale)</w:t>
      </w:r>
    </w:p>
    <w:p>
      <w:pPr>
        <w:pStyle w:val="Compact"/>
        <w:numPr>
          <w:ilvl w:val="0"/>
          <w:numId w:val="1086"/>
        </w:numPr>
      </w:pPr>
      <w:r>
        <w:rPr>
          <w:b/>
          <w:bCs/>
        </w:rPr>
        <w:t xml:space="preserve">Uni, Why We Sleep, ava silmad:</w:t>
      </w:r>
      <w:r>
        <w:t xml:space="preserve"> </w:t>
      </w:r>
      <w:r>
        <w:t xml:space="preserve">Lisa V —</w:t>
      </w:r>
      <w:r>
        <w:t xml:space="preserve"> </w:t>
      </w:r>
      <w:r>
        <w:rPr>
          <w:rStyle w:val="VerbatimChar"/>
        </w:rPr>
        <w:t xml:space="preserve">lisad/lisa-v-uni-miks-me-magame.md</w:t>
      </w:r>
      <w:r>
        <w:t xml:space="preserve"> </w:t>
      </w:r>
      <w:r>
        <w:t xml:space="preserve">(Matthew Walker, une teadus, 25 küsimust, uni enne ATH-silti)</w:t>
      </w:r>
    </w:p>
    <w:p>
      <w:pPr>
        <w:pStyle w:val="Compact"/>
        <w:numPr>
          <w:ilvl w:val="0"/>
          <w:numId w:val="1086"/>
        </w:numPr>
      </w:pPr>
      <w:r>
        <w:rPr>
          <w:b/>
          <w:bCs/>
        </w:rPr>
        <w:t xml:space="preserve">Montessori beebi, austus algusest:</w:t>
      </w:r>
      <w:r>
        <w:t xml:space="preserve"> </w:t>
      </w:r>
      <w:r>
        <w:t xml:space="preserve">Lisa W —</w:t>
      </w:r>
      <w:r>
        <w:t xml:space="preserve"> </w:t>
      </w:r>
      <w:r>
        <w:rPr>
          <w:rStyle w:val="VerbatimChar"/>
        </w:rPr>
        <w:t xml:space="preserve">lisad/lisa-w-montessori-beebi-austus-algusest.md</w:t>
      </w:r>
      <w:r>
        <w:t xml:space="preserve"> </w:t>
      </w:r>
      <w:r>
        <w:t xml:space="preserve">(0–3,</w:t>
      </w:r>
      <w:r>
        <w:t xml:space="preserve"> </w:t>
      </w:r>
      <w:r>
        <w:rPr>
          <w:i/>
          <w:iCs/>
        </w:rPr>
        <w:t xml:space="preserve">austus = armastus</w:t>
      </w:r>
      <w:r>
        <w:t xml:space="preserve">, stressivaba vanemlus)</w:t>
      </w:r>
    </w:p>
    <w:p>
      <w:pPr>
        <w:pStyle w:val="Compact"/>
        <w:numPr>
          <w:ilvl w:val="0"/>
          <w:numId w:val="1086"/>
        </w:numPr>
      </w:pPr>
      <w:r>
        <w:rPr>
          <w:b/>
          <w:bCs/>
        </w:rPr>
        <w:t xml:space="preserve">Taskukaardid, väljapoole suhtlemine:</w:t>
      </w:r>
      <w:r>
        <w:t xml:space="preserve"> </w:t>
      </w:r>
      <w:r>
        <w:t xml:space="preserve">Lisa X —</w:t>
      </w:r>
      <w:r>
        <w:t xml:space="preserve"> </w:t>
      </w:r>
      <w:r>
        <w:rPr>
          <w:rStyle w:val="VerbatimChar"/>
        </w:rPr>
        <w:t xml:space="preserve">lisad/lisa-x-taskukaardid-valjasuhtlus.md</w:t>
      </w:r>
      <w:r>
        <w:t xml:space="preserve"> </w:t>
      </w:r>
      <w:r>
        <w:t xml:space="preserve">(OPSEC, 5 teemat, lendleht, märkmikku kirjutamine)</w:t>
      </w:r>
    </w:p>
    <w:p>
      <w:pPr>
        <w:pStyle w:val="Compact"/>
        <w:numPr>
          <w:ilvl w:val="0"/>
          <w:numId w:val="1086"/>
        </w:numPr>
      </w:pPr>
      <w:r>
        <w:rPr>
          <w:b/>
          <w:bCs/>
        </w:rPr>
        <w:t xml:space="preserve">Kanep, endokannabinoidsüsteem, CBD ja toit (mitte suitsetamine):</w:t>
      </w:r>
      <w:r>
        <w:t xml:space="preserve"> </w:t>
      </w:r>
      <w:r>
        <w:t xml:space="preserve">Lisa Y —</w:t>
      </w:r>
      <w:r>
        <w:t xml:space="preserve"> </w:t>
      </w:r>
      <w:r>
        <w:rPr>
          <w:rStyle w:val="VerbatimChar"/>
        </w:rPr>
        <w:t xml:space="preserve">lisad/lisa-y-kanep-endokannabinoid-ja-ajalugu.md</w:t>
      </w:r>
      <w:r>
        <w:t xml:space="preserve"> </w:t>
      </w:r>
      <w:r>
        <w:t xml:space="preserve">(ECS, CBD, rasvad, case study’d, kriitiline mõtlemine)</w:t>
      </w:r>
    </w:p>
    <w:p>
      <w:pPr>
        <w:pStyle w:val="Compact"/>
        <w:numPr>
          <w:ilvl w:val="0"/>
          <w:numId w:val="1086"/>
        </w:numPr>
      </w:pPr>
      <w:r>
        <w:rPr>
          <w:b/>
          <w:bCs/>
        </w:rPr>
        <w:t xml:space="preserve">Linnad, tööstusühiskond ja partnerlus:</w:t>
      </w:r>
      <w:r>
        <w:t xml:space="preserve"> </w:t>
      </w:r>
      <w:r>
        <w:t xml:space="preserve">Lisa Z —</w:t>
      </w:r>
      <w:r>
        <w:t xml:space="preserve"> </w:t>
      </w:r>
      <w:r>
        <w:rPr>
          <w:rStyle w:val="VerbatimChar"/>
        </w:rPr>
        <w:t xml:space="preserve">lisad/lisa-z-linnad-toostusuhiskond-ja-partnerlus.md</w:t>
      </w:r>
      <w:r>
        <w:t xml:space="preserve"> </w:t>
      </w:r>
      <w:r>
        <w:t xml:space="preserve">(suletud toad, isa eemal, ettevõtlus, reform Eestist)</w:t>
      </w:r>
    </w:p>
    <w:p>
      <w:pPr>
        <w:pStyle w:val="Compact"/>
        <w:numPr>
          <w:ilvl w:val="0"/>
          <w:numId w:val="1086"/>
        </w:numPr>
      </w:pPr>
      <w:r>
        <w:rPr>
          <w:b/>
          <w:bCs/>
        </w:rPr>
        <w:t xml:space="preserve">Intiimsuse atlas, keha, orgasmid, yoni koolitus:</w:t>
      </w:r>
      <w:r>
        <w:t xml:space="preserve"> </w:t>
      </w:r>
      <w:r>
        <w:t xml:space="preserve">Lisa AA —</w:t>
      </w:r>
      <w:r>
        <w:t xml:space="preserve"> </w:t>
      </w:r>
      <w:r>
        <w:rPr>
          <w:rStyle w:val="VerbatimChar"/>
        </w:rPr>
        <w:t xml:space="preserve">lisad/lisa-aa-intiimsuse-atlas-keha-ja-ajalugu.md</w:t>
      </w:r>
      <w:r>
        <w:t xml:space="preserve"> </w:t>
      </w:r>
      <w:r>
        <w:t xml:space="preserve">(Walsberg 2024, vibraatori ajalugu,</w:t>
      </w:r>
      <w:r>
        <w:t xml:space="preserve"> </w:t>
      </w:r>
      <w:r>
        <w:rPr>
          <w:b/>
          <w:bCs/>
        </w:rPr>
        <w:t xml:space="preserve">Epp Kärsin</w:t>
      </w:r>
      <w:r>
        <w:t xml:space="preserve"> </w:t>
      </w:r>
      <w:r>
        <w:t xml:space="preserve">— pane end kirja: eppkarsin.com)</w:t>
      </w:r>
    </w:p>
    <w:p>
      <w:pPr>
        <w:pStyle w:val="Compact"/>
        <w:numPr>
          <w:ilvl w:val="0"/>
          <w:numId w:val="1086"/>
        </w:numPr>
      </w:pPr>
      <w:r>
        <w:rPr>
          <w:b/>
          <w:bCs/>
        </w:rPr>
        <w:t xml:space="preserve">Paljajalu kohandamine ja rippumine linnas:</w:t>
      </w:r>
      <w:r>
        <w:t xml:space="preserve"> </w:t>
      </w:r>
      <w:r>
        <w:t xml:space="preserve">Lisa AB —</w:t>
      </w:r>
      <w:r>
        <w:t xml:space="preserve"> </w:t>
      </w:r>
      <w:r>
        <w:rPr>
          <w:rStyle w:val="VerbatimChar"/>
        </w:rPr>
        <w:t xml:space="preserve">lisad/lisa-ab-paljajalu-ja-rippumine-linnas.md</w:t>
      </w:r>
      <w:r>
        <w:t xml:space="preserve"> </w:t>
      </w:r>
      <w:r>
        <w:t xml:space="preserve">(muruväljakud, Korea mudel,</w:t>
      </w:r>
      <w:r>
        <w:t xml:space="preserve"> </w:t>
      </w:r>
      <w:r>
        <w:rPr>
          <w:b/>
          <w:bCs/>
        </w:rPr>
        <w:t xml:space="preserve">90 sek rippumist päevas</w:t>
      </w:r>
      <w:r>
        <w:t xml:space="preserve">, Vanja Moves / schoolofmobility.com)</w:t>
      </w:r>
    </w:p>
    <w:p>
      <w:pPr>
        <w:pStyle w:val="Compact"/>
        <w:numPr>
          <w:ilvl w:val="0"/>
          <w:numId w:val="1086"/>
        </w:numPr>
      </w:pPr>
      <w:r>
        <w:rPr>
          <w:b/>
          <w:bCs/>
        </w:rPr>
        <w:t xml:space="preserve">Magamistuba, võim ja revolutsioon:</w:t>
      </w:r>
      <w:r>
        <w:t xml:space="preserve"> </w:t>
      </w:r>
      <w:r>
        <w:t xml:space="preserve">Lisa AC —</w:t>
      </w:r>
      <w:r>
        <w:t xml:space="preserve"> </w:t>
      </w:r>
      <w:r>
        <w:rPr>
          <w:rStyle w:val="VerbatimChar"/>
        </w:rPr>
        <w:t xml:space="preserve">lisad/lisa-ac-magamistuba-voim-ja-revolutsioon.md</w:t>
      </w:r>
      <w:r>
        <w:t xml:space="preserve"> </w:t>
      </w:r>
      <w:r>
        <w:t xml:space="preserve">(naised ei ole kurjad; mehe ownership; näita teed — Epp, Intiimsuse atlas)</w:t>
      </w:r>
    </w:p>
    <w:p>
      <w:pPr>
        <w:pStyle w:val="Compact"/>
        <w:numPr>
          <w:ilvl w:val="0"/>
          <w:numId w:val="1086"/>
        </w:numPr>
      </w:pPr>
      <w:r>
        <w:rPr>
          <w:b/>
          <w:bCs/>
        </w:rPr>
        <w:t xml:space="preserve">Lood, konversiooni checklist, taskukaardid:</w:t>
      </w:r>
      <w:r>
        <w:t xml:space="preserve"> </w:t>
      </w:r>
      <w:r>
        <w:t xml:space="preserve">Lisa AD —</w:t>
      </w:r>
      <w:r>
        <w:t xml:space="preserve"> </w:t>
      </w:r>
      <w:r>
        <w:rPr>
          <w:rStyle w:val="VerbatimChar"/>
        </w:rPr>
        <w:t xml:space="preserve">lisad/lisa-ad-lood-konversiooni-checklist-ja-taskukaardid.md</w:t>
      </w:r>
      <w:r>
        <w:t xml:space="preserve"> </w:t>
      </w:r>
      <w:r>
        <w:t xml:space="preserve">(7 sammu, prinditav checklist, mida öelda kui keegi vastu hakkab)</w:t>
      </w:r>
    </w:p>
    <w:p>
      <w:pPr>
        <w:pStyle w:val="Compact"/>
        <w:numPr>
          <w:ilvl w:val="0"/>
          <w:numId w:val="1086"/>
        </w:numPr>
      </w:pPr>
      <w:r>
        <w:rPr>
          <w:b/>
          <w:bCs/>
        </w:rPr>
        <w:t xml:space="preserve">Meeste erektsioon ja relva hooldus:</w:t>
      </w:r>
      <w:r>
        <w:t xml:space="preserve"> </w:t>
      </w:r>
      <w:r>
        <w:t xml:space="preserve">Lisa AF —</w:t>
      </w:r>
      <w:r>
        <w:t xml:space="preserve"> </w:t>
      </w:r>
      <w:r>
        <w:rPr>
          <w:rStyle w:val="VerbatimChar"/>
        </w:rPr>
        <w:t xml:space="preserve">lisad/lisa-af-meeste-erektsioon-ja-rela-hooldus.md</w:t>
      </w:r>
      <w:r>
        <w:t xml:space="preserve"> </w:t>
      </w:r>
      <w:r>
        <w:t xml:space="preserve">(füsioloogia, dis-ease, hügieen, uni, stress)</w:t>
      </w:r>
    </w:p>
    <w:p>
      <w:pPr>
        <w:pStyle w:val="Compact"/>
        <w:numPr>
          <w:ilvl w:val="0"/>
          <w:numId w:val="1086"/>
        </w:numPr>
      </w:pPr>
      <w:r>
        <w:rPr>
          <w:b/>
          <w:bCs/>
        </w:rPr>
        <w:t xml:space="preserve">Rollid, juhised, kapten, Taraban, Cooper:</w:t>
      </w:r>
      <w:r>
        <w:t xml:space="preserve"> </w:t>
      </w:r>
      <w:r>
        <w:t xml:space="preserve">Lisa AG —</w:t>
      </w:r>
      <w:r>
        <w:t xml:space="preserve"> </w:t>
      </w:r>
      <w:r>
        <w:rPr>
          <w:rStyle w:val="VerbatimChar"/>
        </w:rPr>
        <w:t xml:space="preserve">lisad/lisa-ag-rollid-partnerlus-ja-nl-skeem.md</w:t>
      </w:r>
      <w:r>
        <w:t xml:space="preserve"> </w:t>
      </w:r>
      <w:r>
        <w:t xml:space="preserve">(mehe SOP, kapteni metafoor, Orion Taraban</w:t>
      </w:r>
      <w:r>
        <w:t xml:space="preserve"> </w:t>
      </w:r>
      <w:r>
        <w:rPr>
          <w:i/>
          <w:iCs/>
        </w:rPr>
        <w:t xml:space="preserve">The Value of Others</w:t>
      </w:r>
      <w:r>
        <w:t xml:space="preserve">, Cooper/Almaguer podcast, NL-skeem)</w:t>
      </w:r>
    </w:p>
    <w:p>
      <w:pPr>
        <w:pStyle w:val="Compact"/>
        <w:numPr>
          <w:ilvl w:val="0"/>
          <w:numId w:val="1086"/>
        </w:numPr>
      </w:pPr>
      <w:r>
        <w:rPr>
          <w:b/>
          <w:bCs/>
        </w:rPr>
        <w:t xml:space="preserve">Õhk, liikumine, olukorra teadlikkus (treening):</w:t>
      </w:r>
      <w:r>
        <w:t xml:space="preserve"> </w:t>
      </w:r>
      <w:r>
        <w:t xml:space="preserve">Lisa AE —</w:t>
      </w:r>
      <w:r>
        <w:t xml:space="preserve"> </w:t>
      </w:r>
      <w:r>
        <w:rPr>
          <w:rStyle w:val="VerbatimChar"/>
        </w:rPr>
        <w:t xml:space="preserve">lisad/lisa-ae-ohk-liikumine-ja-kiitus.md</w:t>
      </w:r>
      <w:r>
        <w:t xml:space="preserve"> </w:t>
      </w:r>
      <w:r>
        <w:t xml:space="preserve">(niiskus korteris, rippumine,</w:t>
      </w:r>
      <w:r>
        <w:t xml:space="preserve"> </w:t>
      </w:r>
      <w:r>
        <w:rPr>
          <w:b/>
          <w:bCs/>
        </w:rPr>
        <w:t xml:space="preserve">olukorra teadlikkuse treening</w:t>
      </w:r>
      <w:r>
        <w:t xml:space="preserve"> </w:t>
      </w:r>
      <w:r>
        <w:t xml:space="preserve">— enesega kontakt; blokk 0: omamine)</w:t>
      </w:r>
    </w:p>
    <w:p>
      <w:pPr>
        <w:pStyle w:val="Compact"/>
        <w:numPr>
          <w:ilvl w:val="0"/>
          <w:numId w:val="1086"/>
        </w:numPr>
      </w:pPr>
      <w:r>
        <w:rPr>
          <w:b/>
          <w:bCs/>
        </w:rPr>
        <w:t xml:space="preserve">Koordinaatori profiil:</w:t>
      </w:r>
      <w:r>
        <w:t xml:space="preserve"> </w:t>
      </w:r>
      <w:r>
        <w:rPr>
          <w:rStyle w:val="VerbatimChar"/>
        </w:rPr>
        <w:t xml:space="preserve">lisad/renee-aluste-profiil.md</w:t>
      </w:r>
      <w:r>
        <w:t xml:space="preserve"> </w:t>
      </w:r>
      <w:r>
        <w:t xml:space="preserve">(eraldi leht)</w:t>
      </w:r>
    </w:p>
    <w:p>
      <w:pPr>
        <w:pStyle w:val="Compact"/>
        <w:numPr>
          <w:ilvl w:val="0"/>
          <w:numId w:val="1086"/>
        </w:numPr>
      </w:pPr>
      <w:r>
        <w:rPr>
          <w:b/>
          <w:bCs/>
        </w:rPr>
        <w:t xml:space="preserve">Tugeva Isa seeria:</w:t>
      </w:r>
      <w:r>
        <w:t xml:space="preserve"> </w:t>
      </w:r>
      <w:r>
        <w:rPr>
          <w:rStyle w:val="VerbatimChar"/>
        </w:rPr>
        <w:t xml:space="preserve">lisad/raamat-01</w:t>
      </w:r>
      <w:r>
        <w:t xml:space="preserve"> </w:t>
      </w:r>
      <w:r>
        <w:t xml:space="preserve">…</w:t>
      </w:r>
      <w:r>
        <w:t xml:space="preserve"> </w:t>
      </w:r>
      <w:r>
        <w:rPr>
          <w:rStyle w:val="VerbatimChar"/>
        </w:rPr>
        <w:t xml:space="preserve">raamat-07</w:t>
      </w:r>
      <w:r>
        <w:t xml:space="preserve"> </w:t>
      </w:r>
      <w:r>
        <w:t xml:space="preserve">(vt Lisa A–G)</w:t>
      </w:r>
    </w:p>
    <w:p>
      <w:pPr>
        <w:pStyle w:val="Compact"/>
        <w:numPr>
          <w:ilvl w:val="0"/>
          <w:numId w:val="1086"/>
        </w:numPr>
      </w:pPr>
      <w:r>
        <w:rPr>
          <w:b/>
          <w:bCs/>
        </w:rPr>
        <w:t xml:space="preserve">Signaal OPERATSIOON TÄIDETUD:</w:t>
      </w:r>
      <w:r>
        <w:t xml:space="preserve"> </w:t>
      </w:r>
      <w:r>
        <w:t xml:space="preserve">Kui ühiskondlikud mõõdikud näitavad paranemist — üksikemade arv langeb, kiusamine väheneb, inimesed räägivad vastutusest.</w:t>
      </w:r>
    </w:p>
    <w:p>
      <w:r>
        <w:pict>
          <v:rect style="width:0;height:1.5pt" o:hralign="center" o:hrstd="t" o:hr="t"/>
        </w:pict>
      </w:r>
    </w:p>
    <w:bookmarkEnd w:id="297"/>
    <w:bookmarkEnd w:id="298"/>
    <w:bookmarkStart w:id="299" w:name="lõppsõnum"/>
    <w:p>
      <w:pPr>
        <w:pStyle w:val="Heading2"/>
      </w:pPr>
      <w:r>
        <w:rPr>
          <w:rStyle w:val="SectionNumber"/>
        </w:rPr>
        <w:t xml:space="preserve">7.3</w:t>
      </w:r>
      <w:r>
        <w:tab/>
      </w:r>
      <w:r>
        <w:t xml:space="preserve">LÕPPSÕNUM</w:t>
      </w:r>
    </w:p>
    <w:p>
      <w:pPr>
        <w:pStyle w:val="FirstParagraph"/>
      </w:pPr>
      <w:r>
        <w:t xml:space="preserve">See ei ole kellegi vastu. See on Eesti ja eestlaste poolt.</w:t>
      </w:r>
    </w:p>
    <w:p>
      <w:pPr>
        <w:pStyle w:val="BodyText"/>
      </w:pPr>
      <w:r>
        <w:t xml:space="preserve">Alusta iseendast. Õpi tundma ja juhtima iseennast. Siis saad aidata teisi.</w:t>
      </w:r>
    </w:p>
    <w:p>
      <w:pPr>
        <w:pStyle w:val="BodyText"/>
      </w:pPr>
      <w:r>
        <w:t xml:space="preserve">Iga tugev isa. Iga laps, kellel on eeskuju. Iga peres veedetud õhtu ilma ekraanita. Iga aus vestlus naabriga. See on võit.</w:t>
      </w:r>
    </w:p>
    <w:p>
      <w:pPr>
        <w:pStyle w:val="BodyText"/>
      </w:pPr>
      <w:r>
        <w:rPr>
          <w:b/>
          <w:bCs/>
        </w:rPr>
        <w:t xml:space="preserve">Operatsioon jätkub. Me oleme valmis.</w:t>
      </w:r>
    </w:p>
    <w:p>
      <w:r>
        <w:pict>
          <v:rect style="width:0;height:1.5pt" o:hralign="center" o:hrstd="t" o:hr="t"/>
        </w:pict>
      </w:r>
    </w:p>
    <w:bookmarkEnd w:id="299"/>
    <w:bookmarkStart w:id="300" w:name="viimane-ülesanne"/>
    <w:p>
      <w:pPr>
        <w:pStyle w:val="Heading2"/>
      </w:pPr>
      <w:r>
        <w:rPr>
          <w:rStyle w:val="SectionNumber"/>
        </w:rPr>
        <w:t xml:space="preserve">7.4</w:t>
      </w:r>
      <w:r>
        <w:tab/>
      </w:r>
      <w:r>
        <w:t xml:space="preserve">VIIMANE ÜLESANNE</w:t>
      </w:r>
    </w:p>
    <w:p>
      <w:pPr>
        <w:pStyle w:val="FirstParagraph"/>
      </w:pPr>
      <w:r>
        <w:t xml:space="preserve">Kui oled jõudnud siia — loe see lõpuni.</w:t>
      </w:r>
    </w:p>
    <w:p>
      <w:pPr>
        <w:pStyle w:val="BodyText"/>
      </w:pPr>
      <w:r>
        <w:rPr>
          <w:b/>
          <w:bCs/>
        </w:rPr>
        <w:t xml:space="preserve">Saada SMS numbrile 56980062. Sõnum: „Peegel”.</w:t>
      </w:r>
    </w:p>
    <w:p>
      <w:pPr>
        <w:pStyle w:val="BodyText"/>
      </w:pPr>
      <w:r>
        <w:t xml:space="preserve">Ma võtan selle peale sinuga ühendust ja küsin tagasi lugemist — mis jättis mulje, mis ei töötanud, mida muudaksid.</w:t>
      </w:r>
    </w:p>
    <w:p>
      <w:pPr>
        <w:pStyle w:val="BodyText"/>
      </w:pPr>
      <w:r>
        <w:rPr>
          <w:b/>
          <w:bCs/>
        </w:rPr>
        <w:t xml:space="preserve">Miks see avalik on:</w:t>
      </w:r>
      <w:r>
        <w:t xml:space="preserve"> </w:t>
      </w:r>
      <w:r>
        <w:t xml:space="preserve">Eesti väärib</w:t>
      </w:r>
      <w:r>
        <w:t xml:space="preserve"> </w:t>
      </w:r>
      <w:r>
        <w:rPr>
          <w:b/>
          <w:bCs/>
        </w:rPr>
        <w:t xml:space="preserve">läbipaistvust</w:t>
      </w:r>
      <w:r>
        <w:t xml:space="preserve"> </w:t>
      </w:r>
      <w:r>
        <w:t xml:space="preserve">ja</w:t>
      </w:r>
      <w:r>
        <w:t xml:space="preserve"> </w:t>
      </w:r>
      <w:r>
        <w:rPr>
          <w:b/>
          <w:bCs/>
        </w:rPr>
        <w:t xml:space="preserve">eeskuju</w:t>
      </w:r>
      <w:r>
        <w:t xml:space="preserve">. Mina näitan teile ees</w:t>
      </w:r>
      <w:r>
        <w:t xml:space="preserve"> </w:t>
      </w:r>
      <w:r>
        <w:rPr>
          <w:b/>
          <w:bCs/>
        </w:rPr>
        <w:t xml:space="preserve">ideaalset sooritust</w:t>
      </w:r>
      <w:r>
        <w:t xml:space="preserve">. Teie lihtsalt jäljendate — ja peegeldate mulle tagasi.</w:t>
      </w:r>
    </w:p>
    <w:p>
      <w:r>
        <w:pict>
          <v:rect style="width:0;height:1.5pt" o:hralign="center" o:hrstd="t" o:hr="t"/>
        </w:pict>
      </w:r>
    </w:p>
    <w:p>
      <w:pPr>
        <w:pStyle w:val="FirstParagraph"/>
      </w:pPr>
      <w:r>
        <w:rPr>
          <w:i/>
          <w:iCs/>
        </w:rPr>
        <w:t xml:space="preserve">Austuse ja selgusega,</w:t>
      </w:r>
    </w:p>
    <w:p>
      <w:pPr>
        <w:pStyle w:val="BodyText"/>
      </w:pPr>
      <w:r>
        <w:rPr>
          <w:b/>
          <w:bCs/>
        </w:rPr>
        <w:t xml:space="preserve">Renee Aluste</w:t>
      </w:r>
      <w:r>
        <w:t xml:space="preserve"> </w:t>
      </w:r>
      <w:r>
        <w:t xml:space="preserve">Operatsiooni koordinaator</w:t>
      </w:r>
      <w:r>
        <w:t xml:space="preserve"> </w:t>
      </w:r>
      <w:r>
        <w:t xml:space="preserve">koos võrgustiku ja partneritega</w:t>
      </w:r>
    </w:p>
    <w:p>
      <w:r>
        <w:pict>
          <v:rect style="width:0;height:1.5pt" o:hralign="center" o:hrstd="t" o:hr="t"/>
        </w:pict>
      </w:r>
    </w:p>
    <w:p>
      <w:pPr>
        <w:pStyle w:val="FirstParagraph"/>
      </w:pPr>
      <w:r>
        <w:rPr>
          <w:i/>
          <w:iCs/>
        </w:rPr>
        <w:t xml:space="preserve">Lisa: Operatsioon „Peegel” — nimi sümboliseerib peegelneurone. Inimesed peegeldavad seda, mida nad näevad. Ole see, mida sa tahad, et maailm peegeldaks.</w:t>
      </w:r>
    </w:p>
    <w:p>
      <w:r>
        <w:pict>
          <v:rect style="width:0;height:1.5pt" o:hralign="center" o:hrstd="t" o:hr="t"/>
        </w:pict>
      </w:r>
    </w:p>
    <w:bookmarkEnd w:id="300"/>
    <w:bookmarkEnd w:id="301"/>
    <w:bookmarkStart w:id="392" w:name="küsimused-ja-vastused"/>
    <w:p>
      <w:pPr>
        <w:pStyle w:val="Heading1"/>
      </w:pPr>
      <w:r>
        <w:rPr>
          <w:rStyle w:val="SectionNumber"/>
        </w:rPr>
        <w:t xml:space="preserve">8</w:t>
      </w:r>
      <w:r>
        <w:tab/>
      </w:r>
      <w:r>
        <w:t xml:space="preserve">KÜSIMUSED JA VASTUSED</w:t>
      </w:r>
    </w:p>
    <w:p>
      <w:pPr>
        <w:pStyle w:val="FirstParagraph"/>
      </w:pPr>
      <w:r>
        <w:rPr>
          <w:i/>
          <w:iCs/>
        </w:rPr>
        <w:t xml:space="preserve">Stsenaarium: Renee Aluste vestleb operatsiooni „Peegel” teemadel — mitte valmis vastuste andjana, vaid küsimusi esitades. Allpool on tüüpilised küsimused, mida inimesed esitavad, ja Renee vastab ausalt — sageli pöörates vestluse tagasi kuulajale.</w:t>
      </w:r>
    </w:p>
    <w:p>
      <w:r>
        <w:pict>
          <v:rect style="width:0;height:1.5pt" o:hralign="center" o:hrstd="t" o:hr="t"/>
        </w:pict>
      </w:r>
    </w:p>
    <w:bookmarkStart w:id="302" w:name="i.-üldised-küsimused"/>
    <w:p>
      <w:pPr>
        <w:pStyle w:val="Heading2"/>
      </w:pPr>
      <w:r>
        <w:rPr>
          <w:rStyle w:val="SectionNumber"/>
        </w:rPr>
        <w:t xml:space="preserve">8.1</w:t>
      </w:r>
      <w:r>
        <w:tab/>
      </w:r>
      <w:r>
        <w:t xml:space="preserve">I. Üldised küsimused</w:t>
      </w:r>
    </w:p>
    <w:p>
      <w:pPr>
        <w:pStyle w:val="FirstParagraph"/>
      </w:pPr>
      <w:r>
        <w:rPr>
          <w:b/>
          <w:bCs/>
        </w:rPr>
        <w:t xml:space="preserve">K: WTF — mis see üldse on? Miks see olemas on?</w:t>
      </w:r>
    </w:p>
    <w:p>
      <w:pPr>
        <w:pStyle w:val="BodyText"/>
      </w:pPr>
      <w:r>
        <w:rPr>
          <w:b/>
          <w:bCs/>
        </w:rPr>
        <w:t xml:space="preserve">V (Renee Aluste):</w:t>
      </w:r>
      <w:r>
        <w:t xml:space="preserve"> </w:t>
      </w:r>
      <w:r>
        <w:t xml:space="preserve">Aus küsimus. Lühidalt:</w:t>
      </w:r>
    </w:p>
    <w:p>
      <w:pPr>
        <w:pStyle w:val="Compact"/>
        <w:numPr>
          <w:ilvl w:val="0"/>
          <w:numId w:val="1087"/>
        </w:numPr>
      </w:pPr>
      <w:r>
        <w:rPr>
          <w:b/>
          <w:bCs/>
        </w:rPr>
        <w:t xml:space="preserve">Mis:</w:t>
      </w:r>
      <w:r>
        <w:t xml:space="preserve"> </w:t>
      </w:r>
      <w:r>
        <w:t xml:space="preserve">Kodanikualgatus — vastutegevus infosõjale. Mitte sõda relvadega. Mitte riiklik käsk.</w:t>
      </w:r>
    </w:p>
    <w:p>
      <w:pPr>
        <w:pStyle w:val="Compact"/>
        <w:numPr>
          <w:ilvl w:val="0"/>
          <w:numId w:val="1087"/>
        </w:numPr>
      </w:pPr>
      <w:r>
        <w:rPr>
          <w:b/>
          <w:bCs/>
        </w:rPr>
        <w:t xml:space="preserve">Ajend:</w:t>
      </w:r>
      <w:r>
        <w:t xml:space="preserve"> </w:t>
      </w:r>
      <w:r>
        <w:t xml:space="preserve">Ma elasin läbi murde (depressioon, infosõja mõju) ja läbipõlemise (3 aastat Sõdurioskuste kursuseid). Nägin, et riik teeb tööd, aga sõnum ei jõua igasse peresse. Algoritmid tabavad inimesi varem kui nad aru saavad.</w:t>
      </w:r>
    </w:p>
    <w:p>
      <w:pPr>
        <w:pStyle w:val="Compact"/>
        <w:numPr>
          <w:ilvl w:val="0"/>
          <w:numId w:val="1087"/>
        </w:numPr>
      </w:pPr>
      <w:r>
        <w:rPr>
          <w:b/>
          <w:bCs/>
        </w:rPr>
        <w:t xml:space="preserve">Eesmärk:</w:t>
      </w:r>
      <w:r>
        <w:t xml:space="preserve"> </w:t>
      </w:r>
      <w:r>
        <w:t xml:space="preserve">Tugevam pere, tervem mõtlemine, isiklik vastutus —</w:t>
      </w:r>
      <w:r>
        <w:t xml:space="preserve"> </w:t>
      </w:r>
      <w:r>
        <w:rPr>
          <w:b/>
          <w:bCs/>
        </w:rPr>
        <w:t xml:space="preserve">eeskuju kaudu</w:t>
      </w:r>
      <w:r>
        <w:t xml:space="preserve">, mitte hirmu kaudu.</w:t>
      </w:r>
    </w:p>
    <w:p>
      <w:pPr>
        <w:pStyle w:val="Compact"/>
        <w:numPr>
          <w:ilvl w:val="0"/>
          <w:numId w:val="1087"/>
        </w:numPr>
      </w:pPr>
      <w:r>
        <w:rPr>
          <w:b/>
          <w:bCs/>
        </w:rPr>
        <w:t xml:space="preserve">Plaan:</w:t>
      </w:r>
      <w:r>
        <w:t xml:space="preserve"> </w:t>
      </w:r>
      <w:r>
        <w:t xml:space="preserve">Ava silmad → tugevda → peegelda → lihtsusta. Alusta 1-1 vestlustest, mitte mass-koolitusest.</w:t>
      </w:r>
    </w:p>
    <w:p>
      <w:pPr>
        <w:pStyle w:val="FirstParagraph"/>
      </w:pPr>
      <w:r>
        <w:t xml:space="preserve">Kui see kõlab liiga pikalt — loe dokumendi alguses sektsiooni</w:t>
      </w:r>
      <w:r>
        <w:t xml:space="preserve"> </w:t>
      </w:r>
      <w:r>
        <w:rPr>
          <w:b/>
          <w:bCs/>
        </w:rPr>
        <w:t xml:space="preserve">„MIKS? AJEND. EESMÄRK.”</w:t>
      </w:r>
      <w:r>
        <w:t xml:space="preserve"> </w:t>
      </w:r>
      <w:r>
        <w:t xml:space="preserve">See on 60 sekundit. Ülejäänud on detail.</w:t>
      </w:r>
    </w:p>
    <w:bookmarkEnd w:id="302"/>
    <w:bookmarkStart w:id="303" w:name="Xa08f68bbf84895f9b93d92e2a4fb54ad8643e10"/>
    <w:p>
      <w:pPr>
        <w:pStyle w:val="Heading2"/>
      </w:pPr>
      <w:r>
        <w:rPr>
          <w:rStyle w:val="SectionNumber"/>
        </w:rPr>
        <w:t xml:space="preserve">8.2</w:t>
      </w:r>
      <w:r>
        <w:tab/>
      </w:r>
      <w:r>
        <w:rPr>
          <w:i/>
          <w:iCs/>
        </w:rPr>
        <w:t xml:space="preserve">Minu küsimus sulle: Kas sa tead, mis sind iga päev ehitab üles — ja mis lõhub?</w:t>
      </w:r>
    </w:p>
    <w:p>
      <w:pPr>
        <w:pStyle w:val="FirstParagraph"/>
      </w:pPr>
      <w:r>
        <w:rPr>
          <w:b/>
          <w:bCs/>
        </w:rPr>
        <w:t xml:space="preserve">K: Mis asi see „operatsioon” üldse on? Kas see on sõda?</w:t>
      </w:r>
    </w:p>
    <w:p>
      <w:pPr>
        <w:pStyle w:val="BodyText"/>
      </w:pPr>
      <w:r>
        <w:rPr>
          <w:b/>
          <w:bCs/>
        </w:rPr>
        <w:t xml:space="preserve">V (Renee Aluste):</w:t>
      </w:r>
      <w:r>
        <w:t xml:space="preserve"> </w:t>
      </w:r>
      <w:r>
        <w:t xml:space="preserve">Ei, see ei ole sõda relvadega. See on vastutegevus psühholoogilisele mõjutamisele — infosõjale. Vastane püüab meid nõrgestada seestpoolt: lõhkuda peresid, tekitada hirmu, lootusetust ja usaldamatust. Meie vastus on vastupidine: tugevdada peresid, arendada kriitilist mõtlemist ja võtta isiklik vastutus. Lahingukäsu vorm on teadlik — see aitab inimestel mõista, et igaüks meist on selles missioonis oluline.</w:t>
      </w:r>
    </w:p>
    <w:bookmarkEnd w:id="303"/>
    <w:bookmarkStart w:id="304" w:name="X600215f9d1f057acbfa3e309f1ed6e994a4cf24"/>
    <w:p>
      <w:pPr>
        <w:pStyle w:val="Heading2"/>
      </w:pPr>
      <w:r>
        <w:rPr>
          <w:rStyle w:val="SectionNumber"/>
        </w:rPr>
        <w:t xml:space="preserve">8.3</w:t>
      </w:r>
      <w:r>
        <w:tab/>
      </w:r>
      <w:r>
        <w:rPr>
          <w:i/>
          <w:iCs/>
        </w:rPr>
        <w:t xml:space="preserve">Minu küsimus sulle: Mida sina selle teadmisega täna teed — mitte homme?</w:t>
      </w:r>
    </w:p>
    <w:p>
      <w:pPr>
        <w:pStyle w:val="FirstParagraph"/>
      </w:pPr>
      <w:r>
        <w:rPr>
          <w:b/>
          <w:bCs/>
        </w:rPr>
        <w:t xml:space="preserve">K: Miks just sõjaväeline vorm? Kas te tahate Eestit militariseerida?</w:t>
      </w:r>
    </w:p>
    <w:p>
      <w:pPr>
        <w:pStyle w:val="BodyText"/>
      </w:pPr>
      <w:r>
        <w:rPr>
          <w:b/>
          <w:bCs/>
        </w:rPr>
        <w:t xml:space="preserve">V:</w:t>
      </w:r>
      <w:r>
        <w:t xml:space="preserve"> </w:t>
      </w:r>
      <w:r>
        <w:t xml:space="preserve">Me ei militariseeri ühiskonda. Kasutame sõjaväelist vormi, sest see on selge, distsiplineeritud ja tuttav paljudele eestlastele, kes on teeninud Kaitseliidus või kaitseväes. Struktuur aitab mõelda. Tegelik sõnum on tsiviilne: riigikaitse algab kodus. See on sama, mida Riho Ühtegi on aastaid rääkinud — riik koosneb inimestest, mitte ainult tankidest.</w:t>
      </w:r>
    </w:p>
    <w:bookmarkEnd w:id="304"/>
    <w:bookmarkStart w:id="305" w:name="Xc700291ac1e60023d6a8d3e2bb153055be3530f"/>
    <w:p>
      <w:pPr>
        <w:pStyle w:val="Heading2"/>
      </w:pPr>
      <w:r>
        <w:rPr>
          <w:rStyle w:val="SectionNumber"/>
        </w:rPr>
        <w:t xml:space="preserve">8.4</w:t>
      </w:r>
      <w:r>
        <w:tab/>
      </w:r>
      <w:r>
        <w:rPr>
          <w:i/>
          <w:iCs/>
        </w:rPr>
        <w:t xml:space="preserve">Minu küsimus sulle: Mida sina selle teadmisega täna teed — mitte homme?</w:t>
      </w:r>
    </w:p>
    <w:p>
      <w:pPr>
        <w:pStyle w:val="FirstParagraph"/>
      </w:pPr>
      <w:r>
        <w:rPr>
          <w:b/>
          <w:bCs/>
        </w:rPr>
        <w:t xml:space="preserve">K: Kes teid volitas? Kas see on riiklik operatsioon?</w:t>
      </w:r>
    </w:p>
    <w:p>
      <w:pPr>
        <w:pStyle w:val="BodyText"/>
      </w:pPr>
      <w:r>
        <w:rPr>
          <w:b/>
          <w:bCs/>
        </w:rPr>
        <w:t xml:space="preserve">V:</w:t>
      </w:r>
      <w:r>
        <w:t xml:space="preserve"> </w:t>
      </w:r>
      <w:r>
        <w:t xml:space="preserve">See on kodanikualgatus. Me ei esinda valitsust ega kaitseväge ametlikult. Me toetame ja täiendame seda, mida riik juba teeb — sest osa sõnumit ei jõua kodanikuni. Finantseerimine tuleb Eesti rahvalt endalt: vabatahtlikud panused, koolitused, kogukonna tugi. Kui keegi küsib luba — vastus on: luba tuleb sinult endalt, kui sa otsustad oma pere eest vastutada.</w:t>
      </w:r>
    </w:p>
    <w:bookmarkEnd w:id="305"/>
    <w:bookmarkStart w:id="306" w:name="X4ddc435d35c6420d17bedd8b88f94a198cd751d"/>
    <w:p>
      <w:pPr>
        <w:pStyle w:val="Heading2"/>
      </w:pPr>
      <w:r>
        <w:rPr>
          <w:rStyle w:val="SectionNumber"/>
        </w:rPr>
        <w:t xml:space="preserve">8.5</w:t>
      </w:r>
      <w:r>
        <w:tab/>
      </w:r>
      <w:r>
        <w:rPr>
          <w:i/>
          <w:iCs/>
        </w:rPr>
        <w:t xml:space="preserve">Minu küsimus sulle: Mida sina selle teadmisega täna teed — mitte homme?</w:t>
      </w:r>
    </w:p>
    <w:p>
      <w:pPr>
        <w:pStyle w:val="FirstParagraph"/>
      </w:pPr>
      <w:r>
        <w:rPr>
          <w:b/>
          <w:bCs/>
        </w:rPr>
        <w:t xml:space="preserve">K: Miks nimi „Peegel”?</w:t>
      </w:r>
    </w:p>
    <w:p>
      <w:pPr>
        <w:pStyle w:val="BodyText"/>
      </w:pPr>
      <w:r>
        <w:rPr>
          <w:b/>
          <w:bCs/>
        </w:rPr>
        <w:t xml:space="preserve">V:</w:t>
      </w:r>
      <w:r>
        <w:t xml:space="preserve"> </w:t>
      </w:r>
      <w:r>
        <w:t xml:space="preserve">Peegelneuronid on ajus mehhanism, mille abil inimesed kopeerivad teiste käitumist — sageli teadmatult. Vastane kasutab seda negatiivselt: hirm, viha, lõhkumine levivad nagu nakkus. Meie peegeldame vastupidist: tervist, distsipliini, perekonda, ausust. Sa ei saa kedagi teist sundida muutuma — aga sa võid olla eeskuju, mida teised peegeldavad.</w:t>
      </w:r>
    </w:p>
    <w:bookmarkEnd w:id="306"/>
    <w:bookmarkStart w:id="307" w:name="X9200f58f244bff33b8766490e7791581ff9265a"/>
    <w:p>
      <w:pPr>
        <w:pStyle w:val="Heading2"/>
      </w:pPr>
      <w:r>
        <w:rPr>
          <w:rStyle w:val="SectionNumber"/>
        </w:rPr>
        <w:t xml:space="preserve">8.6</w:t>
      </w:r>
      <w:r>
        <w:tab/>
      </w:r>
      <w:r>
        <w:rPr>
          <w:i/>
          <w:iCs/>
        </w:rPr>
        <w:t xml:space="preserve">Minu küsimus sulle: Mida sina selle teadmisega täna teed — mitte homme?</w:t>
      </w:r>
    </w:p>
    <w:bookmarkEnd w:id="307"/>
    <w:bookmarkStart w:id="308" w:name="ii.-skeptikud-ja-kriitikud"/>
    <w:p>
      <w:pPr>
        <w:pStyle w:val="Heading2"/>
      </w:pPr>
      <w:r>
        <w:rPr>
          <w:rStyle w:val="SectionNumber"/>
        </w:rPr>
        <w:t xml:space="preserve">8.7</w:t>
      </w:r>
      <w:r>
        <w:tab/>
      </w:r>
      <w:r>
        <w:t xml:space="preserve">II. Skeptikud ja kriitikud</w:t>
      </w:r>
    </w:p>
    <w:p>
      <w:pPr>
        <w:pStyle w:val="FirstParagraph"/>
      </w:pPr>
      <w:r>
        <w:rPr>
          <w:b/>
          <w:bCs/>
        </w:rPr>
        <w:t xml:space="preserve">K: Kes sa oled? Mis on su taust? Miks peaksin sind uskuma?</w:t>
      </w:r>
    </w:p>
    <w:p>
      <w:pPr>
        <w:pStyle w:val="BodyText"/>
      </w:pPr>
      <w:r>
        <w:rPr>
          <w:b/>
          <w:bCs/>
        </w:rPr>
        <w:t xml:space="preserve">V (Renee Aluste):</w:t>
      </w:r>
      <w:r>
        <w:t xml:space="preserve"> </w:t>
      </w:r>
      <w:r>
        <w:t xml:space="preserve">Aus küsimus — ja õige, et sa küsid.</w:t>
      </w:r>
    </w:p>
    <w:p>
      <w:pPr>
        <w:pStyle w:val="Compact"/>
        <w:numPr>
          <w:ilvl w:val="0"/>
          <w:numId w:val="1088"/>
        </w:numPr>
      </w:pPr>
      <w:r>
        <w:rPr>
          <w:b/>
          <w:bCs/>
        </w:rPr>
        <w:t xml:space="preserve">Kes:</w:t>
      </w:r>
      <w:r>
        <w:t xml:space="preserve"> </w:t>
      </w:r>
      <w:r>
        <w:t xml:space="preserve">Renee Aluste. Operatsioon „Peegel” koordinaator.</w:t>
      </w:r>
    </w:p>
    <w:p>
      <w:pPr>
        <w:pStyle w:val="Compact"/>
        <w:numPr>
          <w:ilvl w:val="0"/>
          <w:numId w:val="1088"/>
        </w:numPr>
      </w:pPr>
      <w:r>
        <w:rPr>
          <w:b/>
          <w:bCs/>
        </w:rPr>
        <w:t xml:space="preserve">Taust:</w:t>
      </w:r>
      <w:r>
        <w:t xml:space="preserve"> </w:t>
      </w:r>
      <w:r>
        <w:t xml:space="preserve">Eesti Kaitsevägi 2008–2018 (erioperatsioonide grupp — operaator, sniprigrupi ülem, jaoülem). Kaitseliit Harju malev — kompaniiülem ja instruktor; SOK kursuste planeerimine ja läbiviimine. USA Army Ranger School (klass 07-22, 2022). juhtimisinstruktor alates 2023. Kaitseväe Ühendatud Õppeasutused — sõjaväeline juhtimine (2014).</w:t>
      </w:r>
    </w:p>
    <w:p>
      <w:pPr>
        <w:pStyle w:val="Compact"/>
        <w:numPr>
          <w:ilvl w:val="0"/>
          <w:numId w:val="1088"/>
        </w:numPr>
      </w:pPr>
      <w:r>
        <w:rPr>
          <w:b/>
          <w:bCs/>
        </w:rPr>
        <w:t xml:space="preserve">Mida ma ei ole:</w:t>
      </w:r>
      <w:r>
        <w:t xml:space="preserve"> </w:t>
      </w:r>
      <w:r>
        <w:t xml:space="preserve">Riigi esindaja. Erakonna esindaja. Ametlik Kaitseväe või Kaitseliidu sõnum.</w:t>
      </w:r>
    </w:p>
    <w:p>
      <w:pPr>
        <w:pStyle w:val="Compact"/>
        <w:numPr>
          <w:ilvl w:val="0"/>
          <w:numId w:val="1088"/>
        </w:numPr>
      </w:pPr>
      <w:r>
        <w:rPr>
          <w:b/>
          <w:bCs/>
        </w:rPr>
        <w:t xml:space="preserve">Tõendid:</w:t>
      </w:r>
      <w:r>
        <w:t xml:space="preserve"> </w:t>
      </w:r>
      <w:r>
        <w:t xml:space="preserve">Delfi Forte, Postimees, Kaitse Kodu, avalikud intervjuud, podcastid — kõik avalikud lingid</w:t>
      </w:r>
      <w:r>
        <w:t xml:space="preserve"> </w:t>
      </w:r>
      <w:r>
        <w:rPr>
          <w:b/>
          <w:bCs/>
        </w:rPr>
        <w:t xml:space="preserve">Lisa R-s</w:t>
      </w:r>
      <w:r>
        <w:t xml:space="preserve">.</w:t>
      </w:r>
    </w:p>
    <w:p>
      <w:pPr>
        <w:pStyle w:val="FirstParagraph"/>
      </w:pPr>
      <w:r>
        <w:t xml:space="preserve">Ma ei palu sul uskuda mind. Ma palun kontrollida. Kui faktid ei klapi — lahku rahus. Kui klapi — otsusta ise, kas see operatsioon on sinu jaoks.</w:t>
      </w:r>
    </w:p>
    <w:p>
      <w:pPr>
        <w:pStyle w:val="BodyText"/>
      </w:pPr>
      <w:r>
        <w:rPr>
          <w:i/>
          <w:iCs/>
        </w:rPr>
        <w:t xml:space="preserve">Täielik CV-kokkuvõte, koolituste maht ja meedialingid:</w:t>
      </w:r>
      <w:r>
        <w:rPr>
          <w:i/>
          <w:iCs/>
        </w:rPr>
        <w:t xml:space="preserve"> </w:t>
      </w:r>
      <w:r>
        <w:rPr>
          <w:b/>
          <w:bCs/>
          <w:i/>
          <w:iCs/>
        </w:rPr>
        <w:t xml:space="preserve">Lisa R</w:t>
      </w:r>
      <w:r>
        <w:rPr>
          <w:i/>
          <w:iCs/>
        </w:rPr>
        <w:t xml:space="preserve"> </w:t>
      </w:r>
      <w:r>
        <w:rPr>
          <w:i/>
          <w:iCs/>
        </w:rPr>
        <w:t xml:space="preserve">—</w:t>
      </w:r>
      <w:r>
        <w:rPr>
          <w:i/>
          <w:iCs/>
        </w:rPr>
        <w:t xml:space="preserve"> </w:t>
      </w:r>
      <w:r>
        <w:rPr>
          <w:rStyle w:val="VerbatimChar"/>
          <w:i/>
          <w:iCs/>
        </w:rPr>
        <w:t xml:space="preserve">lisad/lisa-r-kes-ma-olen-ja-taust.md</w:t>
      </w:r>
      <w:r>
        <w:rPr>
          <w:i/>
          <w:iCs/>
        </w:rPr>
        <w:t xml:space="preserve">.</w:t>
      </w:r>
    </w:p>
    <w:p>
      <w:pPr>
        <w:pStyle w:val="BodyText"/>
      </w:pPr>
      <w:r>
        <w:rPr>
          <w:i/>
          <w:iCs/>
        </w:rPr>
        <w:t xml:space="preserve">Minu küsimus sulle: Mida sa kontrollisid viimati ise — enne kui sa otsustasid, et keegi on usaldusväärne või mitte?</w:t>
      </w:r>
    </w:p>
    <w:p>
      <w:r>
        <w:pict>
          <v:rect style="width:0;height:1.5pt" o:hralign="center" o:hrstd="t" o:hr="t"/>
        </w:pict>
      </w:r>
    </w:p>
    <w:p>
      <w:pPr>
        <w:pStyle w:val="FirstParagraph"/>
      </w:pPr>
      <w:r>
        <w:rPr>
          <w:b/>
          <w:bCs/>
        </w:rPr>
        <w:t xml:space="preserve">K: Miks just sina? Miks sa peaksid midagi ütlema — kes sa oled, et rääkida kogu rahvale?</w:t>
      </w:r>
    </w:p>
    <w:p>
      <w:pPr>
        <w:pStyle w:val="BodyText"/>
      </w:pPr>
      <w:r>
        <w:rPr>
          <w:b/>
          <w:bCs/>
        </w:rPr>
        <w:t xml:space="preserve">V (Renee Aluste):</w:t>
      </w:r>
      <w:r>
        <w:t xml:space="preserve"> </w:t>
      </w:r>
      <w:r>
        <w:t xml:space="preserve">Õige küsimus. Ma ei ole poliitik ega ametlik Kaitseväe esindaja. Ma olen olnud</w:t>
      </w:r>
      <w:r>
        <w:t xml:space="preserve"> </w:t>
      </w:r>
      <w:r>
        <w:rPr>
          <w:b/>
          <w:bCs/>
        </w:rPr>
        <w:t xml:space="preserve">kaevikus</w:t>
      </w:r>
      <w:r>
        <w:t xml:space="preserve"> </w:t>
      </w:r>
      <w:r>
        <w:t xml:space="preserve">—</w:t>
      </w:r>
      <w:r>
        <w:t xml:space="preserve"> </w:t>
      </w:r>
      <w:r>
        <w:rPr>
          <w:b/>
          <w:bCs/>
        </w:rPr>
        <w:t xml:space="preserve">e-sliinil</w:t>
      </w:r>
      <w:r>
        <w:t xml:space="preserve">, kus ma suhtlen erinevate üksustega, kes teevad oma tööd ja püüavad olukorda parandada. Enamik neist tegeleb</w:t>
      </w:r>
      <w:r>
        <w:t xml:space="preserve"> </w:t>
      </w:r>
      <w:r>
        <w:rPr>
          <w:b/>
          <w:bCs/>
        </w:rPr>
        <w:t xml:space="preserve">sümptomite kustutamisega</w:t>
      </w:r>
      <w:r>
        <w:t xml:space="preserve"> </w:t>
      </w:r>
      <w:r>
        <w:t xml:space="preserve">— ja see on vajalik. Aga minul on</w:t>
      </w:r>
      <w:r>
        <w:t xml:space="preserve"> </w:t>
      </w:r>
      <w:r>
        <w:rPr>
          <w:b/>
          <w:bCs/>
        </w:rPr>
        <w:t xml:space="preserve">suur pilt</w:t>
      </w:r>
      <w:r>
        <w:t xml:space="preserve">: ma näen mustreid, mida üksik üksus oma rindejoone pealt ei näe.</w:t>
      </w:r>
    </w:p>
    <w:p>
      <w:pPr>
        <w:pStyle w:val="BodyText"/>
      </w:pPr>
      <w:r>
        <w:rPr>
          <w:b/>
          <w:bCs/>
        </w:rPr>
        <w:t xml:space="preserve">Kaitseväes</w:t>
      </w:r>
      <w:r>
        <w:t xml:space="preserve"> </w:t>
      </w:r>
      <w:r>
        <w:t xml:space="preserve">olen näinud seda: paljud inimesed</w:t>
      </w:r>
      <w:r>
        <w:t xml:space="preserve"> </w:t>
      </w:r>
      <w:r>
        <w:rPr>
          <w:b/>
          <w:bCs/>
        </w:rPr>
        <w:t xml:space="preserve">ei tee seda, mida ametikoha juhend nõuab</w:t>
      </w:r>
      <w:r>
        <w:t xml:space="preserve">. Kogu süsteem kannatab. Kogu raskus langeb nendele, kes</w:t>
      </w:r>
      <w:r>
        <w:t xml:space="preserve"> </w:t>
      </w:r>
      <w:r>
        <w:rPr>
          <w:b/>
          <w:bCs/>
        </w:rPr>
        <w:t xml:space="preserve">teevad tööd päriselt</w:t>
      </w:r>
      <w:r>
        <w:t xml:space="preserve"> </w:t>
      </w:r>
      <w:r>
        <w:t xml:space="preserve">— nemad on</w:t>
      </w:r>
      <w:r>
        <w:t xml:space="preserve"> </w:t>
      </w:r>
      <w:r>
        <w:rPr>
          <w:b/>
          <w:bCs/>
        </w:rPr>
        <w:t xml:space="preserve">läbipõlenud ja katki</w:t>
      </w:r>
      <w:r>
        <w:t xml:space="preserve"> </w:t>
      </w:r>
      <w:r>
        <w:t xml:space="preserve">ja</w:t>
      </w:r>
      <w:r>
        <w:t xml:space="preserve"> </w:t>
      </w:r>
      <w:r>
        <w:rPr>
          <w:b/>
          <w:bCs/>
        </w:rPr>
        <w:t xml:space="preserve">lahkuvad kiiresti</w:t>
      </w:r>
      <w:r>
        <w:t xml:space="preserve">. Kui</w:t>
      </w:r>
      <w:r>
        <w:t xml:space="preserve"> </w:t>
      </w:r>
      <w:r>
        <w:rPr>
          <w:b/>
          <w:bCs/>
        </w:rPr>
        <w:t xml:space="preserve">kõik</w:t>
      </w:r>
      <w:r>
        <w:t xml:space="preserve"> </w:t>
      </w:r>
      <w:r>
        <w:t xml:space="preserve">hakkaksid vastutama ja teeksid oma osa, paraneks</w:t>
      </w:r>
      <w:r>
        <w:t xml:space="preserve"> </w:t>
      </w:r>
      <w:r>
        <w:rPr>
          <w:b/>
          <w:bCs/>
        </w:rPr>
        <w:t xml:space="preserve">kõigi</w:t>
      </w:r>
      <w:r>
        <w:t xml:space="preserve"> </w:t>
      </w:r>
      <w:r>
        <w:t xml:space="preserve">olukord. Aga 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 Vastutus ei tule survetundest — see tuleb turvalisest ja austavast keskkonnast (Lisa I).</w:t>
      </w:r>
    </w:p>
    <w:p>
      <w:pPr>
        <w:pStyle w:val="BodyText"/>
      </w:pPr>
      <w:r>
        <w:t xml:space="preserve">Ma olen tuvastanud probleemid, mida käsitleb see</w:t>
      </w:r>
      <w:r>
        <w:t xml:space="preserve"> </w:t>
      </w:r>
      <w:r>
        <w:rPr>
          <w:b/>
          <w:bCs/>
        </w:rPr>
        <w:t xml:space="preserve">rahva taastamise juhis</w:t>
      </w:r>
      <w:r>
        <w:t xml:space="preserve"> </w:t>
      </w:r>
      <w:r>
        <w:t xml:space="preserve">— uni, liikumine, toit, aus vestlus, mentor, roll ja eesmärk. Need on</w:t>
      </w:r>
      <w:r>
        <w:t xml:space="preserve"> </w:t>
      </w:r>
      <w:r>
        <w:rPr>
          <w:b/>
          <w:bCs/>
        </w:rPr>
        <w:t xml:space="preserve">lihtsad tööriistad</w:t>
      </w:r>
      <w:r>
        <w:t xml:space="preserve">. Kui probleem on lahendatav ja tööriist on olemas, on</w:t>
      </w:r>
      <w:r>
        <w:t xml:space="preserve"> </w:t>
      </w:r>
      <w:r>
        <w:rPr>
          <w:b/>
          <w:bCs/>
        </w:rPr>
        <w:t xml:space="preserve">ebamõistlik mitte vähemalt proovida</w:t>
      </w:r>
      <w:r>
        <w:t xml:space="preserve">.</w:t>
      </w:r>
    </w:p>
    <w:p>
      <w:pPr>
        <w:pStyle w:val="BodyText"/>
      </w:pPr>
      <w:r>
        <w:rPr>
          <w:b/>
          <w:bCs/>
        </w:rPr>
        <w:t xml:space="preserve">Margus Lõoke</w:t>
      </w:r>
      <w:r>
        <w:t xml:space="preserve"> </w:t>
      </w:r>
      <w:r>
        <w:t xml:space="preserve">on mulle öelnud, et Kaitseväes töötavate inimeste hulgas on</w:t>
      </w:r>
      <w:r>
        <w:t xml:space="preserve"> </w:t>
      </w:r>
      <w:r>
        <w:rPr>
          <w:b/>
          <w:bCs/>
        </w:rPr>
        <w:t xml:space="preserve">suur osa diagnoositud ATH-ga</w:t>
      </w:r>
      <w:r>
        <w:t xml:space="preserve">. See on tema isiklik tähelepanek — mitte ametlik uuring. Aga see klapib sellega, mida ma e-sliinil näen: inimesed vajavad struktuuri ja igapäevast tööriista, mitte ainult silti.</w:t>
      </w:r>
    </w:p>
    <w:p>
      <w:pPr>
        <w:pStyle w:val="BodyText"/>
      </w:pPr>
      <w:r>
        <w:t xml:space="preserve">Ma ei palu sul uskuda mind. Ma palun vaadata, kas need tööriistad aitavad</w:t>
      </w:r>
      <w:r>
        <w:t xml:space="preserve"> </w:t>
      </w:r>
      <w:r>
        <w:rPr>
          <w:b/>
          <w:bCs/>
        </w:rPr>
        <w:t xml:space="preserve">sul</w:t>
      </w:r>
      <w:r>
        <w:t xml:space="preserve"> </w:t>
      </w:r>
      <w:r>
        <w:t xml:space="preserve">— üks samm korraga.</w:t>
      </w:r>
    </w:p>
    <w:p>
      <w:pPr>
        <w:pStyle w:val="BodyText"/>
      </w:pPr>
      <w:r>
        <w:rPr>
          <w:i/>
          <w:iCs/>
        </w:rPr>
        <w:t xml:space="preserve">Minu küsimus sulle: Kas sa oled kunagi näinud probleemi, mida kõik ümberringi „parandavad” — aga keegi ei vaata juurt?</w:t>
      </w:r>
    </w:p>
    <w:p>
      <w:r>
        <w:pict>
          <v:rect style="width:0;height:1.5pt" o:hralign="center" o:hrstd="t" o:hr="t"/>
        </w:pict>
      </w:r>
    </w:p>
    <w:p>
      <w:pPr>
        <w:pStyle w:val="FirstParagraph"/>
      </w:pPr>
      <w:r>
        <w:rPr>
          <w:b/>
          <w:bCs/>
        </w:rPr>
        <w:t xml:space="preserve">K: Miks inimesed käituvad nii — kiusavad, põlevad läbi, lahkuvad? Kas see on lihtsalt „halb iseloom”?</w:t>
      </w:r>
    </w:p>
    <w:p>
      <w:pPr>
        <w:pStyle w:val="BodyText"/>
      </w:pPr>
      <w:r>
        <w:rPr>
          <w:b/>
          <w:bCs/>
        </w:rPr>
        <w:t xml:space="preserve">V (Renee Aluste):</w:t>
      </w:r>
      <w:r>
        <w:t xml:space="preserve"> </w:t>
      </w:r>
      <w:r>
        <w:t xml:space="preserve">Ei. See on üks olulisemaid küsimusi, mida see operatsioon vastab.</w:t>
      </w:r>
    </w:p>
    <w:p>
      <w:pPr>
        <w:pStyle w:val="BodyText"/>
      </w:pPr>
      <w:r>
        <w:rPr>
          <w:i/>
          <w:iCs/>
        </w:rPr>
        <w:t xml:space="preserve">Imeline Teadus</w:t>
      </w:r>
      <w:r>
        <w:t xml:space="preserve"> </w:t>
      </w:r>
      <w:r>
        <w:t xml:space="preserve">(11/2023) näitab:</w:t>
      </w:r>
      <w:r>
        <w:t xml:space="preserve"> </w:t>
      </w:r>
      <w:r>
        <w:rPr>
          <w:b/>
          <w:bCs/>
        </w:rPr>
        <w:t xml:space="preserve">kiusamine ajab aju virgatsainete ja võrgustike tasakaalu paigast</w:t>
      </w:r>
      <w:r>
        <w:t xml:space="preserve">. See ei jäta ainult „psüühilisi arme” — MRI-uuringud näitavad, et teatud ajupiirkonnad</w:t>
      </w:r>
      <w:r>
        <w:t xml:space="preserve"> </w:t>
      </w:r>
      <w:r>
        <w:rPr>
          <w:b/>
          <w:bCs/>
        </w:rPr>
        <w:t xml:space="preserve">suurenevad või kahanevad</w:t>
      </w:r>
      <w:r>
        <w:t xml:space="preserve">. Stressikeskused ülekoormuvad; reguleerivad piirkonnad nõrgenevad. Tagajärjed võivad ulatuda</w:t>
      </w:r>
      <w:r>
        <w:t xml:space="preserve"> </w:t>
      </w:r>
      <w:r>
        <w:rPr>
          <w:b/>
          <w:bCs/>
        </w:rPr>
        <w:t xml:space="preserve">täiskasvanueasse</w:t>
      </w:r>
      <w:r>
        <w:t xml:space="preserve"> </w:t>
      </w:r>
      <w:r>
        <w:t xml:space="preserve">— isegi kui kius on ununenud.</w:t>
      </w:r>
    </w:p>
    <w:p>
      <w:pPr>
        <w:pStyle w:val="BodyText"/>
      </w:pPr>
      <w:r>
        <w:rPr>
          <w:b/>
          <w:bCs/>
        </w:rPr>
        <w:t xml:space="preserve">Miks kiusaja kiusab?</w:t>
      </w:r>
      <w:r>
        <w:t xml:space="preserve"> </w:t>
      </w:r>
      <w:r>
        <w:t xml:space="preserve">Enamasti mitte puhtast kurjusest. Geenid, keskkond, hierarhia, hirm välja jääda. Mõni kiusatu hakkab ise teisi kiusama. Mina olin koolis kiusaja — ma mõistsin alles hiljem, miks. Väärkohtlemine ja surve</w:t>
      </w:r>
      <w:r>
        <w:t xml:space="preserve"> </w:t>
      </w:r>
      <w:r>
        <w:rPr>
          <w:b/>
          <w:bCs/>
        </w:rPr>
        <w:t xml:space="preserve">muudavad aju</w:t>
      </w:r>
      <w:r>
        <w:t xml:space="preserve">.</w:t>
      </w:r>
    </w:p>
    <w:p>
      <w:pPr>
        <w:pStyle w:val="BodyText"/>
      </w:pPr>
      <w:r>
        <w:rPr>
          <w:b/>
          <w:bCs/>
        </w:rPr>
        <w:t xml:space="preserve">Bessel van der Kolk</w:t>
      </w:r>
      <w:r>
        <w:t xml:space="preserve"> </w:t>
      </w:r>
      <w:r>
        <w:t xml:space="preserve">(</w:t>
      </w:r>
      <w:r>
        <w:rPr>
          <w:i/>
          <w:iCs/>
        </w:rPr>
        <w:t xml:space="preserve">The Body Keeps the Score</w:t>
      </w:r>
      <w:r>
        <w:t xml:space="preserve">, ISBN 978-0-141-97861-1) selgitab teist poolt: trauma</w:t>
      </w:r>
      <w:r>
        <w:t xml:space="preserve"> </w:t>
      </w:r>
      <w:r>
        <w:rPr>
          <w:b/>
          <w:bCs/>
        </w:rPr>
        <w:t xml:space="preserve">ei ela ainult peas</w:t>
      </w:r>
      <w:r>
        <w:t xml:space="preserve">. See elab</w:t>
      </w:r>
      <w:r>
        <w:t xml:space="preserve"> </w:t>
      </w:r>
      <w:r>
        <w:rPr>
          <w:b/>
          <w:bCs/>
        </w:rPr>
        <w:t xml:space="preserve">kehas</w:t>
      </w:r>
      <w:r>
        <w:t xml:space="preserve">. Täiskasvanu reageerib</w:t>
      </w:r>
      <w:r>
        <w:t xml:space="preserve"> </w:t>
      </w:r>
      <w:r>
        <w:rPr>
          <w:b/>
          <w:bCs/>
        </w:rPr>
        <w:t xml:space="preserve">pre-verbaalselt</w:t>
      </w:r>
      <w:r>
        <w:t xml:space="preserve"> </w:t>
      </w:r>
      <w:r>
        <w:t xml:space="preserve">— enne loogikat. Seetõttu ei aita „võta ennast kokku” ega argument. Aitab</w:t>
      </w:r>
      <w:r>
        <w:t xml:space="preserve"> </w:t>
      </w:r>
      <w:r>
        <w:rPr>
          <w:b/>
          <w:bCs/>
        </w:rPr>
        <w:t xml:space="preserve">turvalisus</w:t>
      </w:r>
      <w:r>
        <w:t xml:space="preserve">, keha, mõistmine — alles siis vastutus.</w:t>
      </w:r>
    </w:p>
    <w:p>
      <w:pPr>
        <w:pStyle w:val="BodyText"/>
      </w:pPr>
      <w:r>
        <w:t xml:space="preserve">Kaitseväes olen näinud sama mustrit: kui kiusamine ja vana juhtimisstiil jätkuvad, ei võta inimesed vastutust. Kõik koormus langeb neile, kes töötavad — nad põlevad läbi ja lahkuvad. Lahendus: lõpeta kiusamine, loo turvaline keskkond (Lisa I), siis</w:t>
      </w:r>
      <w:r>
        <w:t xml:space="preserve"> </w:t>
      </w:r>
      <w:r>
        <w:rPr>
          <w:b/>
          <w:bCs/>
        </w:rPr>
        <w:t xml:space="preserve">kõik teevad oma osa</w:t>
      </w:r>
      <w:r>
        <w:t xml:space="preserve">.</w:t>
      </w:r>
    </w:p>
    <w:p>
      <w:pPr>
        <w:pStyle w:val="BodyText"/>
      </w:pPr>
      <w:r>
        <w:t xml:space="preserve">Täielik teaduslik alus:</w:t>
      </w:r>
      <w:r>
        <w:t xml:space="preserve"> </w:t>
      </w:r>
      <w:r>
        <w:rPr>
          <w:b/>
          <w:bCs/>
        </w:rPr>
        <w:t xml:space="preserve">Lisa S</w:t>
      </w:r>
      <w:r>
        <w:t xml:space="preserve">. Praktiline suhtlus:</w:t>
      </w:r>
      <w:r>
        <w:t xml:space="preserve"> </w:t>
      </w:r>
      <w:r>
        <w:rPr>
          <w:b/>
          <w:bCs/>
        </w:rPr>
        <w:t xml:space="preserve">Lisa P</w:t>
      </w:r>
      <w:r>
        <w:t xml:space="preserve">.</w:t>
      </w:r>
    </w:p>
    <w:p>
      <w:pPr>
        <w:pStyle w:val="BodyText"/>
      </w:pPr>
      <w:r>
        <w:rPr>
          <w:i/>
          <w:iCs/>
        </w:rPr>
        <w:t xml:space="preserve">Minu küsimus sulle: Kas sa oled kunagi mõelnud, et kellegi „halb käitumine” võib olla keha kaitse — mitte iseloom?</w:t>
      </w:r>
    </w:p>
    <w:p>
      <w:r>
        <w:pict>
          <v:rect style="width:0;height:1.5pt" o:hralign="center" o:hrstd="t" o:hr="t"/>
        </w:pict>
      </w:r>
    </w:p>
    <w:p>
      <w:pPr>
        <w:pStyle w:val="FirstParagraph"/>
      </w:pPr>
      <w:r>
        <w:rPr>
          <w:b/>
          <w:bCs/>
        </w:rPr>
        <w:t xml:space="preserve">K: See kõlab nagu järjekordne vandenõuteooria. Kuidas te tõestate, et Venemaa meid manipuleerib?</w:t>
      </w:r>
    </w:p>
    <w:p>
      <w:pPr>
        <w:pStyle w:val="BodyText"/>
      </w:pPr>
      <w:r>
        <w:rPr>
          <w:b/>
          <w:bCs/>
        </w:rPr>
        <w:t xml:space="preserve">V:</w:t>
      </w:r>
      <w:r>
        <w:t xml:space="preserve"> </w:t>
      </w:r>
      <w:r>
        <w:t xml:space="preserve">Eesti riik, NATO, kaitsepolitsei ja sõltumatud uurijad on seda dokumenteerinud aastaid. Me ei palu kellelgi uskuda midagi kontrollimata. Palume kontrollida allikaid, jälgida oma emotsioone ja küsida: kes selle sõnumi saatmisega võidab? Kui vastus on „see, kes tahab, et ma kardaksin, vihaksin või loobuksin” — siis oled õigel teel. Me ei räägi vandenõudest. Me räägime kriitilisest mõtlemisest.</w:t>
      </w:r>
    </w:p>
    <w:bookmarkEnd w:id="308"/>
    <w:bookmarkStart w:id="309" w:name="X4fee1fa5395af9955b6e25e5170c7c288f6a71d"/>
    <w:p>
      <w:pPr>
        <w:pStyle w:val="Heading2"/>
      </w:pPr>
      <w:r>
        <w:rPr>
          <w:rStyle w:val="SectionNumber"/>
        </w:rPr>
        <w:t xml:space="preserve">8.8</w:t>
      </w:r>
      <w:r>
        <w:tab/>
      </w:r>
      <w:r>
        <w:rPr>
          <w:i/>
          <w:iCs/>
        </w:rPr>
        <w:t xml:space="preserve">Minu küsimus sulle: Mida sina selle teadmisega täna teed — mitte homme?</w:t>
      </w:r>
    </w:p>
    <w:p>
      <w:pPr>
        <w:pStyle w:val="FirstParagraph"/>
      </w:pPr>
      <w:r>
        <w:rPr>
          <w:b/>
          <w:bCs/>
        </w:rPr>
        <w:t xml:space="preserve">K: Te ütlete, et aitate inimesi, aga teie sõnum on ju samuti manipulatsioon — „ma manipuleerin sind terveks”.</w:t>
      </w:r>
    </w:p>
    <w:p>
      <w:pPr>
        <w:pStyle w:val="BodyText"/>
      </w:pPr>
      <w:r>
        <w:rPr>
          <w:b/>
          <w:bCs/>
        </w:rPr>
        <w:t xml:space="preserve">V:</w:t>
      </w:r>
      <w:r>
        <w:t xml:space="preserve"> </w:t>
      </w:r>
      <w:r>
        <w:t xml:space="preserve">Aus küsimus. Vahe on läbipaistvuses ja eesmärgis. Me ei varja oma kavatsust. Me ei kasuta hirmu ega vihkamist. Me ei müü sulle midagi, mis teeb sind sõltuvaks. Me ütleme otse: võta vastutus, õpi ennast tundma, tee oma otsused. Kui sa pärast seda projekti oled tugevam, vabam ja paremini informeeritud — siis oleme õnnestunud. Kui sa tunned, et keegi sunnib sind — lahku julgelt.</w:t>
      </w:r>
    </w:p>
    <w:bookmarkEnd w:id="309"/>
    <w:bookmarkStart w:id="310" w:name="X7cc3add3a1ce268d1d363e31fb92153109beb5b"/>
    <w:p>
      <w:pPr>
        <w:pStyle w:val="Heading2"/>
      </w:pPr>
      <w:r>
        <w:rPr>
          <w:rStyle w:val="SectionNumber"/>
        </w:rPr>
        <w:t xml:space="preserve">8.9</w:t>
      </w:r>
      <w:r>
        <w:tab/>
      </w:r>
      <w:r>
        <w:rPr>
          <w:i/>
          <w:iCs/>
        </w:rPr>
        <w:t xml:space="preserve">Minu küsimus sulle: Mida sina selle teadmisega täna teed — mitte homme?</w:t>
      </w:r>
    </w:p>
    <w:p>
      <w:pPr>
        <w:pStyle w:val="FirstParagraph"/>
      </w:pPr>
      <w:r>
        <w:rPr>
          <w:b/>
          <w:bCs/>
        </w:rPr>
        <w:t xml:space="preserve">K: Üksikemade arvu vähendamine võidumõõdikuna? See solvab minu ema, kes kasvatas mind üksi.</w:t>
      </w:r>
    </w:p>
    <w:p>
      <w:pPr>
        <w:pStyle w:val="BodyText"/>
      </w:pPr>
      <w:r>
        <w:rPr>
          <w:b/>
          <w:bCs/>
        </w:rPr>
        <w:t xml:space="preserve">V:</w:t>
      </w:r>
      <w:r>
        <w:t xml:space="preserve"> </w:t>
      </w:r>
      <w:r>
        <w:t xml:space="preserve">Me austame iga üksikema, kes teeb võimatut tööd. Meie sõnum ei ole süüdistus. Statistika näitab, et paljud üksikemad pered on sotsiaalse surve ja majanduslike raskuste all — osaliselt ühiskondlike mustrite tõttu, mida me tahame muuta. Võidumõõdik tähendab: vähem lapsi kasvab ilma tugeva eeskujuta. See võib olla isa, vanaisa, onu, treener või mentor — mitte tingimata bioloogiline isa. Iga laps väärib kedagi, kellele vaadata üles.</w:t>
      </w:r>
    </w:p>
    <w:bookmarkEnd w:id="310"/>
    <w:bookmarkStart w:id="311" w:name="X8a0186bdd48333e59d3b1a08d89ac33090286a1"/>
    <w:p>
      <w:pPr>
        <w:pStyle w:val="Heading2"/>
      </w:pPr>
      <w:r>
        <w:rPr>
          <w:rStyle w:val="SectionNumber"/>
        </w:rPr>
        <w:t xml:space="preserve">8.10</w:t>
      </w:r>
      <w:r>
        <w:tab/>
      </w:r>
      <w:r>
        <w:rPr>
          <w:i/>
          <w:iCs/>
        </w:rPr>
        <w:t xml:space="preserve">Minu küsimus sulle: Mida sina selle teadmisega täna teed — mitte homme?</w:t>
      </w:r>
    </w:p>
    <w:p>
      <w:pPr>
        <w:pStyle w:val="FirstParagraph"/>
      </w:pPr>
      <w:r>
        <w:rPr>
          <w:b/>
          <w:bCs/>
        </w:rPr>
        <w:t xml:space="preserve">K: Riho Ühtegi presidendiks? Kas see on varjatud poliitiline kampaania?</w:t>
      </w:r>
    </w:p>
    <w:p>
      <w:pPr>
        <w:pStyle w:val="BodyText"/>
      </w:pPr>
      <w:r>
        <w:rPr>
          <w:b/>
          <w:bCs/>
        </w:rPr>
        <w:t xml:space="preserve">V:</w:t>
      </w:r>
      <w:r>
        <w:t xml:space="preserve"> </w:t>
      </w:r>
      <w:r>
        <w:t xml:space="preserve">Riho Ühtegi on operatsiooni strateegiline eeskuju, sest ta esindab seda, mida paljud eestlased hindavad: otsekohesust, ausust ja inimeste eest seismist. Kas ta kandideerib presidendiks — see on tema otsus ja rahva otsus. Operatsioon „Peegel” ei ole ühegi erakonna kampaania. Me ei toeta parteisid. Me toetame peresid ja kodanikke.</w:t>
      </w:r>
    </w:p>
    <w:bookmarkEnd w:id="311"/>
    <w:bookmarkStart w:id="312" w:name="Xcd2cf6341819d6c81b5159d0a3e7ad35e804d6c"/>
    <w:p>
      <w:pPr>
        <w:pStyle w:val="Heading2"/>
      </w:pPr>
      <w:r>
        <w:rPr>
          <w:rStyle w:val="SectionNumber"/>
        </w:rPr>
        <w:t xml:space="preserve">8.11</w:t>
      </w:r>
      <w:r>
        <w:tab/>
      </w:r>
      <w:r>
        <w:rPr>
          <w:i/>
          <w:iCs/>
        </w:rPr>
        <w:t xml:space="preserve">Minu küsimus sulle: Keda sina tahaksid juhina järgida — ja miks just teda?</w:t>
      </w:r>
    </w:p>
    <w:bookmarkEnd w:id="312"/>
    <w:bookmarkStart w:id="313" w:name="iii.-noored-ja-sotsiaalmeedia"/>
    <w:p>
      <w:pPr>
        <w:pStyle w:val="Heading2"/>
      </w:pPr>
      <w:r>
        <w:rPr>
          <w:rStyle w:val="SectionNumber"/>
        </w:rPr>
        <w:t xml:space="preserve">8.12</w:t>
      </w:r>
      <w:r>
        <w:tab/>
      </w:r>
      <w:r>
        <w:t xml:space="preserve">III. Noored ja sotsiaalmeedia</w:t>
      </w:r>
    </w:p>
    <w:p>
      <w:pPr>
        <w:pStyle w:val="FirstParagraph"/>
      </w:pPr>
      <w:r>
        <w:rPr>
          <w:b/>
          <w:bCs/>
        </w:rPr>
        <w:t xml:space="preserve">K: Ma olen 19 ja elan TikTokis. Miks peaks mind see huvitama?</w:t>
      </w:r>
    </w:p>
    <w:p>
      <w:pPr>
        <w:pStyle w:val="BodyText"/>
      </w:pPr>
      <w:r>
        <w:rPr>
          <w:b/>
          <w:bCs/>
        </w:rPr>
        <w:t xml:space="preserve">V:</w:t>
      </w:r>
      <w:r>
        <w:t xml:space="preserve"> </w:t>
      </w:r>
      <w:r>
        <w:t xml:space="preserve">Sest algoritm teab sind paremini kui sa iseennast. Ta pakub sulle seda, mis hoiab sind ekraani ees — viha, šokki, hirmu, draamat. See ei tähenda, et kõik on valet — aga see tähendab, et keegi teine võib sinu emotsioone kasutada. Küsimus sulle: kas sa kontrollid oma aega või aeg kontrollib sind? Alusta sealt. 15 minutit päevas ilma telefonita. Vaata, mis juhtub.</w:t>
      </w:r>
    </w:p>
    <w:bookmarkEnd w:id="313"/>
    <w:bookmarkStart w:id="314" w:name="Xa4c45b82e8e4ea21b39805f5952dcaaa692c690"/>
    <w:p>
      <w:pPr>
        <w:pStyle w:val="Heading2"/>
      </w:pPr>
      <w:r>
        <w:rPr>
          <w:rStyle w:val="SectionNumber"/>
        </w:rPr>
        <w:t xml:space="preserve">8.13</w:t>
      </w:r>
      <w:r>
        <w:tab/>
      </w:r>
      <w:r>
        <w:rPr>
          <w:i/>
          <w:iCs/>
        </w:rPr>
        <w:t xml:space="preserve">Minu küsimus sulle: Mida sina selle teadmisega täna teed — mitte homme?</w:t>
      </w:r>
    </w:p>
    <w:p>
      <w:pPr>
        <w:pStyle w:val="FirstParagraph"/>
      </w:pPr>
      <w:r>
        <w:rPr>
          <w:b/>
          <w:bCs/>
        </w:rPr>
        <w:t xml:space="preserve">K: Kas ma pean kustutama Instagrami ja TikToki?</w:t>
      </w:r>
    </w:p>
    <w:p>
      <w:pPr>
        <w:pStyle w:val="BodyText"/>
      </w:pPr>
      <w:r>
        <w:rPr>
          <w:b/>
          <w:bCs/>
        </w:rPr>
        <w:t xml:space="preserve">V:</w:t>
      </w:r>
      <w:r>
        <w:t xml:space="preserve"> </w:t>
      </w:r>
      <w:r>
        <w:t xml:space="preserve">Ei. Me ei käsi kedagi midagi kustutada. Soovitame teadlikku kasutamist: jälgida, mis emotsiooni kanal tekitab; piirata aega; järgida inimesi, kes sind ehitavad, mitte lõhuvad. Infohügieen on nagu hambapesu — iga päev, mitte üks kord elus.</w:t>
      </w:r>
    </w:p>
    <w:bookmarkEnd w:id="314"/>
    <w:bookmarkStart w:id="315" w:name="X5a106221fc23578d9daff0a0723b8145b8718f5"/>
    <w:p>
      <w:pPr>
        <w:pStyle w:val="Heading2"/>
      </w:pPr>
      <w:r>
        <w:rPr>
          <w:rStyle w:val="SectionNumber"/>
        </w:rPr>
        <w:t xml:space="preserve">8.14</w:t>
      </w:r>
      <w:r>
        <w:tab/>
      </w:r>
      <w:r>
        <w:rPr>
          <w:i/>
          <w:iCs/>
        </w:rPr>
        <w:t xml:space="preserve">Minu küsimus sulle: Mida sina selle teadmisega täna teed — mitte homme?</w:t>
      </w:r>
    </w:p>
    <w:bookmarkEnd w:id="315"/>
    <w:bookmarkStart w:id="316" w:name="iv.-pered-ja-isiklik-elu"/>
    <w:p>
      <w:pPr>
        <w:pStyle w:val="Heading2"/>
      </w:pPr>
      <w:r>
        <w:rPr>
          <w:rStyle w:val="SectionNumber"/>
        </w:rPr>
        <w:t xml:space="preserve">8.15</w:t>
      </w:r>
      <w:r>
        <w:tab/>
      </w:r>
      <w:r>
        <w:t xml:space="preserve">IV. Pered ja isiklik elu</w:t>
      </w:r>
    </w:p>
    <w:p>
      <w:pPr>
        <w:pStyle w:val="FirstParagraph"/>
      </w:pPr>
      <w:r>
        <w:rPr>
          <w:b/>
          <w:bCs/>
        </w:rPr>
        <w:t xml:space="preserve">K: Renee, kas sa oled hulluks läinud?</w:t>
      </w:r>
    </w:p>
    <w:p>
      <w:pPr>
        <w:pStyle w:val="BodyText"/>
      </w:pPr>
      <w:r>
        <w:rPr>
          <w:b/>
          <w:bCs/>
        </w:rPr>
        <w:t xml:space="preserve">V (Renee Aluste):</w:t>
      </w:r>
      <w:r>
        <w:t xml:space="preserve"> </w:t>
      </w:r>
      <w:r>
        <w:t xml:space="preserve">Jah. Ma olen läinud hulluks.</w:t>
      </w:r>
    </w:p>
    <w:p>
      <w:pPr>
        <w:pStyle w:val="BodyText"/>
      </w:pPr>
      <w:r>
        <w:t xml:space="preserve">Ma olin depressioonis. Ma kannatasin</w:t>
      </w:r>
      <w:r>
        <w:t xml:space="preserve"> </w:t>
      </w:r>
      <w:r>
        <w:rPr>
          <w:b/>
          <w:bCs/>
        </w:rPr>
        <w:t xml:space="preserve">37 aastat</w:t>
      </w:r>
      <w:r>
        <w:t xml:space="preserve"> </w:t>
      </w:r>
      <w:r>
        <w:t xml:space="preserve">kiusamise ja vägivalla all — aga</w:t>
      </w:r>
      <w:r>
        <w:t xml:space="preserve"> </w:t>
      </w:r>
      <w:r>
        <w:rPr>
          <w:b/>
          <w:bCs/>
        </w:rPr>
        <w:t xml:space="preserve">mind ei kiusatud siis, kui ma olin väike</w:t>
      </w:r>
      <w:r>
        <w:t xml:space="preserve">. See, mida ma kogesin, oli teistsugune. Küsin sinult:</w:t>
      </w:r>
    </w:p>
    <w:p>
      <w:pPr>
        <w:pStyle w:val="Compact"/>
        <w:numPr>
          <w:ilvl w:val="0"/>
          <w:numId w:val="1089"/>
        </w:numPr>
      </w:pPr>
      <w:r>
        <w:t xml:space="preserve">Kas sa oled kunagi pidanud</w:t>
      </w:r>
      <w:r>
        <w:t xml:space="preserve"> </w:t>
      </w:r>
      <w:r>
        <w:rPr>
          <w:b/>
          <w:bCs/>
        </w:rPr>
        <w:t xml:space="preserve">leivale suud andma</w:t>
      </w:r>
      <w:r>
        <w:t xml:space="preserve">?</w:t>
      </w:r>
    </w:p>
    <w:p>
      <w:pPr>
        <w:pStyle w:val="Compact"/>
        <w:numPr>
          <w:ilvl w:val="0"/>
          <w:numId w:val="1089"/>
        </w:numPr>
      </w:pPr>
      <w:r>
        <w:t xml:space="preserve">Kas sa oled pidanud</w:t>
      </w:r>
      <w:r>
        <w:t xml:space="preserve"> </w:t>
      </w:r>
      <w:r>
        <w:rPr>
          <w:b/>
          <w:bCs/>
        </w:rPr>
        <w:t xml:space="preserve">kõik ära sööma</w:t>
      </w:r>
      <w:r>
        <w:t xml:space="preserve"> </w:t>
      </w:r>
      <w:r>
        <w:t xml:space="preserve">— ka siis, kui kõht oli täis?</w:t>
      </w:r>
    </w:p>
    <w:p>
      <w:pPr>
        <w:pStyle w:val="Compact"/>
        <w:numPr>
          <w:ilvl w:val="0"/>
          <w:numId w:val="1089"/>
        </w:numPr>
      </w:pPr>
      <w:r>
        <w:t xml:space="preserve">Kas sa pidid</w:t>
      </w:r>
      <w:r>
        <w:t xml:space="preserve"> </w:t>
      </w:r>
      <w:r>
        <w:rPr>
          <w:b/>
          <w:bCs/>
        </w:rPr>
        <w:t xml:space="preserve">vastu oma tahtmist</w:t>
      </w:r>
      <w:r>
        <w:t xml:space="preserve"> </w:t>
      </w:r>
      <w:r>
        <w:t xml:space="preserve">midagi tegema — sest nii kästi, sest nii on alati tehtud?</w:t>
      </w:r>
    </w:p>
    <w:p>
      <w:pPr>
        <w:pStyle w:val="FirstParagraph"/>
      </w:pPr>
      <w:r>
        <w:t xml:space="preserve">Seda nimetatakse</w:t>
      </w:r>
      <w:r>
        <w:t xml:space="preserve"> </w:t>
      </w:r>
      <w:r>
        <w:rPr>
          <w:b/>
          <w:bCs/>
        </w:rPr>
        <w:t xml:space="preserve">domineerivaks juhtimiseks</w:t>
      </w:r>
      <w:r>
        <w:t xml:space="preserve">. Ja sellel on tagajärjed —</w:t>
      </w:r>
      <w:r>
        <w:t xml:space="preserve"> </w:t>
      </w:r>
      <w:r>
        <w:rPr>
          <w:b/>
          <w:bCs/>
        </w:rPr>
        <w:t xml:space="preserve">loogilised ja loomulikud</w:t>
      </w:r>
      <w:r>
        <w:t xml:space="preserve"> </w:t>
      </w:r>
      <w:r>
        <w:t xml:space="preserve">tagajärjed. Mitte karistus. Põhjus ja tagajärg.</w:t>
      </w:r>
    </w:p>
    <w:p>
      <w:pPr>
        <w:pStyle w:val="BodyText"/>
      </w:pPr>
      <w:r>
        <w:t xml:space="preserve">Selle domineerimise tagajärjel on minul võõrandatud</w:t>
      </w:r>
      <w:r>
        <w:t xml:space="preserve"> </w:t>
      </w:r>
      <w:r>
        <w:rPr>
          <w:b/>
          <w:bCs/>
        </w:rPr>
        <w:t xml:space="preserve">kolm minu last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Laps</w:t>
            </w:r>
          </w:p>
        </w:tc>
        <w:tc>
          <w:tcPr/>
          <w:p>
            <w:pPr>
              <w:pStyle w:val="Compact"/>
            </w:pPr>
            <w:r>
              <w:t xml:space="preserve">Vanus</w:t>
            </w:r>
          </w:p>
        </w:tc>
      </w:tr>
      <w:tr>
        <w:tc>
          <w:tcPr/>
          <w:p>
            <w:pPr>
              <w:pStyle w:val="Compact"/>
            </w:pPr>
            <w:r>
              <w:t xml:space="preserve">Lily Käsper</w:t>
            </w:r>
          </w:p>
        </w:tc>
        <w:tc>
          <w:tcPr/>
          <w:p>
            <w:pPr>
              <w:pStyle w:val="Compact"/>
            </w:pPr>
            <w:r>
              <w:t xml:space="preserve">14</w:t>
            </w:r>
          </w:p>
        </w:tc>
      </w:tr>
      <w:tr>
        <w:tc>
          <w:tcPr/>
          <w:p>
            <w:pPr>
              <w:pStyle w:val="Compact"/>
            </w:pPr>
            <w:r>
              <w:t xml:space="preserve">Rene Tilga</w:t>
            </w:r>
          </w:p>
        </w:tc>
        <w:tc>
          <w:tcPr/>
          <w:p>
            <w:pPr>
              <w:pStyle w:val="Compact"/>
            </w:pPr>
            <w:r>
              <w:t xml:space="preserve">6</w:t>
            </w:r>
          </w:p>
        </w:tc>
      </w:tr>
      <w:tr>
        <w:tc>
          <w:tcPr/>
          <w:p>
            <w:pPr>
              <w:pStyle w:val="Compact"/>
            </w:pPr>
            <w:r>
              <w:t xml:space="preserve">Henry Käsper</w:t>
            </w:r>
          </w:p>
        </w:tc>
        <w:tc>
          <w:tcPr/>
          <w:p>
            <w:pPr>
              <w:pStyle w:val="Compact"/>
            </w:pPr>
            <w:r>
              <w:t xml:space="preserve">11</w:t>
            </w:r>
          </w:p>
        </w:tc>
      </w:tr>
    </w:tbl>
    <w:p>
      <w:pPr>
        <w:pStyle w:val="BodyText"/>
      </w:pPr>
      <w:r>
        <w:t xml:space="preserve">Ja see ei ole kogu lugu.</w:t>
      </w:r>
      <w:r>
        <w:t xml:space="preserve"> </w:t>
      </w:r>
      <w:r>
        <w:rPr>
          <w:b/>
          <w:bCs/>
        </w:rPr>
        <w:t xml:space="preserve">Ma olin ise kiusaja.</w:t>
      </w:r>
      <w:r>
        <w:t xml:space="preserve"> </w:t>
      </w:r>
      <w:r>
        <w:t xml:space="preserve">Ma olin kooli kiusaja. Ma olin julm inimene. Ma õppisin domineerimist — ja see rikkus kogu mu elu. Ma jäin oma valede võrgustiku lõpuks üksi — ja alles siis hakkasin raamatuid lugema.</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Raamat / abi</w:t>
            </w:r>
          </w:p>
        </w:tc>
        <w:tc>
          <w:tcPr/>
          <w:p>
            <w:pPr>
              <w:pStyle w:val="Compact"/>
            </w:pPr>
            <w:r>
              <w:t xml:space="preserve">Mida see mulle andis</w:t>
            </w:r>
          </w:p>
        </w:tc>
      </w:tr>
      <w:tr>
        <w:tc>
          <w:tcPr/>
          <w:p>
            <w:pPr>
              <w:pStyle w:val="Compact"/>
            </w:pPr>
            <w:r>
              <w:rPr>
                <w:b/>
                <w:bCs/>
              </w:rPr>
              <w:t xml:space="preserve">Beverly Engel</w:t>
            </w:r>
          </w:p>
        </w:tc>
        <w:tc>
          <w:tcPr/>
          <w:p>
            <w:pPr>
              <w:pStyle w:val="Compact"/>
            </w:pPr>
            <w:r>
              <w:t xml:space="preserve">Pöördepunkt — hakkasin mõistma emotsionaalset vägivalda ja oma rolli selles</w:t>
            </w:r>
          </w:p>
        </w:tc>
      </w:tr>
      <w:tr>
        <w:tc>
          <w:tcPr/>
          <w:p>
            <w:pPr>
              <w:pStyle w:val="Compact"/>
            </w:pPr>
            <w:r>
              <w:rPr>
                <w:b/>
                <w:bCs/>
              </w:rPr>
              <w:t xml:space="preserve">Never Split the Difference</w:t>
            </w:r>
            <w:r>
              <w:t xml:space="preserve"> </w:t>
            </w:r>
            <w:r>
              <w:t xml:space="preserve">(Chris Voss)</w:t>
            </w:r>
          </w:p>
        </w:tc>
        <w:tc>
          <w:tcPr/>
          <w:p>
            <w:pPr>
              <w:pStyle w:val="Compact"/>
            </w:pPr>
            <w:r>
              <w:t xml:space="preserve">Õpetas suhtlema inimesega</w:t>
            </w:r>
            <w:r>
              <w:t xml:space="preserve"> </w:t>
            </w:r>
            <w:r>
              <w:rPr>
                <w:b/>
                <w:bCs/>
              </w:rPr>
              <w:t xml:space="preserve">emotsionaalsel tasemel</w:t>
            </w:r>
            <w:r>
              <w:t xml:space="preserve"> </w:t>
            </w:r>
            <w:r>
              <w:t xml:space="preserve">— mitte ainult loogikaga</w:t>
            </w:r>
          </w:p>
        </w:tc>
      </w:tr>
      <w:tr>
        <w:tc>
          <w:tcPr/>
          <w:p>
            <w:pPr>
              <w:pStyle w:val="Compact"/>
            </w:pPr>
            <w:r>
              <w:rPr>
                <w:b/>
                <w:bCs/>
              </w:rPr>
              <w:t xml:space="preserve">The Body Keeps the Score</w:t>
            </w:r>
            <w:r>
              <w:t xml:space="preserve"> </w:t>
            </w:r>
            <w:r>
              <w:t xml:space="preserve">(Bessel van der Kolk, ISBN 978-0-141-97861-1)</w:t>
            </w:r>
          </w:p>
        </w:tc>
        <w:tc>
          <w:tcPr/>
          <w:p>
            <w:pPr>
              <w:pStyle w:val="Compact"/>
            </w:pPr>
            <w:r>
              <w:t xml:space="preserve">Trauma elab kehas. Pre-verbaalne reaktsioon — alguses keha, mitte mõistus.</w:t>
            </w:r>
            <w:r>
              <w:t xml:space="preserve"> </w:t>
            </w:r>
            <w:r>
              <w:rPr>
                <w:b/>
                <w:bCs/>
              </w:rPr>
              <w:t xml:space="preserve">Mis töötab / mis mitte</w:t>
            </w:r>
            <w:r>
              <w:t xml:space="preserve"> </w:t>
            </w:r>
            <w:r>
              <w:t xml:space="preserve">(Lisa P). Praktiline tööriist:</w:t>
            </w:r>
            <w:r>
              <w:t xml:space="preserve"> </w:t>
            </w:r>
            <w:r>
              <w:rPr>
                <w:b/>
                <w:bCs/>
              </w:rPr>
              <w:t xml:space="preserve">spordikommentaator</w:t>
            </w:r>
            <w:r>
              <w:t xml:space="preserve"> </w:t>
            </w:r>
            <w:r>
              <w:t xml:space="preserve">— kirjelda hetke, nagu sa seda näed; teadlikkus vabastab trauma</w:t>
            </w:r>
          </w:p>
        </w:tc>
      </w:tr>
      <w:tr>
        <w:tc>
          <w:tcPr/>
          <w:p>
            <w:pPr>
              <w:pStyle w:val="Compact"/>
            </w:pPr>
            <w:r>
              <w:rPr>
                <w:b/>
                <w:bCs/>
              </w:rPr>
              <w:t xml:space="preserve">EMDR</w:t>
            </w:r>
            <w:r>
              <w:t xml:space="preserve"> </w:t>
            </w:r>
            <w:r>
              <w:t xml:space="preserve">sessioonid</w:t>
            </w:r>
          </w:p>
        </w:tc>
        <w:tc>
          <w:tcPr/>
          <w:p>
            <w:pPr>
              <w:pStyle w:val="Compact"/>
            </w:pPr>
            <w:r>
              <w:t xml:space="preserve">Kaitseväe Tugiteenuste keskuses — töötasin läbi selle, mida sõnad üksi ei jõudnud</w:t>
            </w:r>
          </w:p>
        </w:tc>
      </w:tr>
    </w:tbl>
    <w:p>
      <w:pPr>
        <w:pStyle w:val="BodyText"/>
      </w:pPr>
      <w:r>
        <w:t xml:space="preserve">Ma tulin välja kaotusest.</w:t>
      </w:r>
      <w:r>
        <w:t xml:space="preserve"> </w:t>
      </w:r>
      <w:r>
        <w:rPr>
          <w:b/>
          <w:bCs/>
        </w:rPr>
        <w:t xml:space="preserve">Ma elasin üle surma.</w:t>
      </w:r>
    </w:p>
    <w:p>
      <w:pPr>
        <w:pStyle w:val="BodyText"/>
      </w:pPr>
      <w:r>
        <w:t xml:space="preserve">Ja nüüd ma tahan teile näidata,</w:t>
      </w:r>
      <w:r>
        <w:t xml:space="preserve"> </w:t>
      </w:r>
      <w:r>
        <w:rPr>
          <w:b/>
          <w:bCs/>
        </w:rPr>
        <w:t xml:space="preserve">kuidas ma seda tegin</w:t>
      </w:r>
      <w:r>
        <w:t xml:space="preserve"> </w:t>
      </w:r>
      <w:r>
        <w:t xml:space="preserve">— mitte et te peaksite mind uskuma, vaid et te näeksite: kui mina sain välja, saab ka keegi teine. See on kogu Operatsioon „Peegel” isiklik ajend. Mitte teooria. Elatud tee.</w:t>
      </w:r>
    </w:p>
    <w:p>
      <w:pPr>
        <w:pStyle w:val="BodyText"/>
      </w:pPr>
      <w:r>
        <w:t xml:space="preserve">Kui sa tunned, et oled põhjas — loe</w:t>
      </w:r>
      <w:r>
        <w:t xml:space="preserve"> </w:t>
      </w:r>
      <w:r>
        <w:rPr>
          <w:b/>
          <w:bCs/>
        </w:rPr>
        <w:t xml:space="preserve">Lisa H</w:t>
      </w:r>
      <w:r>
        <w:t xml:space="preserve"> </w:t>
      </w:r>
      <w:r>
        <w:t xml:space="preserve">ja</w:t>
      </w:r>
      <w:r>
        <w:t xml:space="preserve"> </w:t>
      </w:r>
      <w:r>
        <w:rPr>
          <w:b/>
          <w:bCs/>
        </w:rPr>
        <w:t xml:space="preserve">Lisa F</w:t>
      </w:r>
      <w:r>
        <w:t xml:space="preserve"> </w:t>
      </w:r>
      <w:r>
        <w:t xml:space="preserve">(</w:t>
      </w:r>
      <w:r>
        <w:rPr>
          <w:i/>
          <w:iCs/>
        </w:rPr>
        <w:t xml:space="preserve">Murra ring</w:t>
      </w:r>
      <w:r>
        <w:t xml:space="preserve">). Kui vajad professionaalset abi: Eluliin</w:t>
      </w:r>
      <w:r>
        <w:t xml:space="preserve"> </w:t>
      </w:r>
      <w:r>
        <w:rPr>
          <w:b/>
          <w:bCs/>
        </w:rPr>
        <w:t xml:space="preserve">655 8088</w:t>
      </w:r>
      <w:r>
        <w:t xml:space="preserve">, kriisiabi</w:t>
      </w:r>
      <w:r>
        <w:t xml:space="preserve"> </w:t>
      </w:r>
      <w:r>
        <w:rPr>
          <w:b/>
          <w:bCs/>
        </w:rPr>
        <w:t xml:space="preserve">116 123</w:t>
      </w:r>
      <w:r>
        <w:t xml:space="preserve">, ohvriabi</w:t>
      </w:r>
      <w:r>
        <w:t xml:space="preserve"> </w:t>
      </w:r>
      <w:r>
        <w:rPr>
          <w:b/>
          <w:bCs/>
        </w:rPr>
        <w:t xml:space="preserve">116 006</w:t>
      </w:r>
      <w:r>
        <w:t xml:space="preserve"> </w:t>
      </w:r>
      <w:r>
        <w:t xml:space="preserve">(sh EMDR toetus kuni 940 € — vt Lisa H).</w:t>
      </w:r>
    </w:p>
    <w:bookmarkEnd w:id="316"/>
    <w:bookmarkStart w:id="317" w:name="Xe2f5e2bffffb120ab7f7b98b6247e5f15c27ca3"/>
    <w:p>
      <w:pPr>
        <w:pStyle w:val="Heading2"/>
      </w:pPr>
      <w:r>
        <w:rPr>
          <w:rStyle w:val="SectionNumber"/>
        </w:rPr>
        <w:t xml:space="preserve">8.16</w:t>
      </w:r>
      <w:r>
        <w:tab/>
      </w:r>
      <w:r>
        <w:rPr>
          <w:i/>
          <w:iCs/>
        </w:rPr>
        <w:t xml:space="preserve">Minu küsimus sulle: Kas sa julged tunnistada, et oled olnud nii ohver kui ka süüdlane — ja alustada sealt, kus sa oled?</w:t>
      </w:r>
    </w:p>
    <w:p>
      <w:pPr>
        <w:pStyle w:val="FirstParagraph"/>
      </w:pPr>
      <w:r>
        <w:rPr>
          <w:b/>
          <w:bCs/>
        </w:rPr>
        <w:t xml:space="preserve">K: Aga mis lahendus siis on?</w:t>
      </w:r>
    </w:p>
    <w:p>
      <w:pPr>
        <w:pStyle w:val="BodyText"/>
      </w:pPr>
      <w:r>
        <w:rPr>
          <w:b/>
          <w:bCs/>
        </w:rPr>
        <w:t xml:space="preserve">V (Renee Aluste):</w:t>
      </w:r>
      <w:r>
        <w:t xml:space="preserve"> </w:t>
      </w:r>
      <w:r>
        <w:t xml:space="preserve">Lahendus on see, mida</w:t>
      </w:r>
      <w:r>
        <w:t xml:space="preserve"> </w:t>
      </w:r>
      <w:r>
        <w:rPr>
          <w:b/>
          <w:bCs/>
        </w:rPr>
        <w:t xml:space="preserve">kindral Johannes Kert</w:t>
      </w:r>
      <w:r>
        <w:t xml:space="preserve"> </w:t>
      </w:r>
      <w:r>
        <w:t xml:space="preserve">alustas Eestis —</w:t>
      </w:r>
      <w:r>
        <w:t xml:space="preserve"> </w:t>
      </w:r>
      <w:r>
        <w:rPr>
          <w:b/>
          <w:bCs/>
        </w:rPr>
        <w:t xml:space="preserve">sõjaväeliste juhtide ja tsiviiljuhtide ülestõus</w:t>
      </w:r>
      <w:r>
        <w:t xml:space="preserve"> </w:t>
      </w:r>
      <w:r>
        <w:t xml:space="preserve">moodsas ühiskonnas. Nimi on</w:t>
      </w:r>
      <w:r>
        <w:t xml:space="preserve"> </w:t>
      </w:r>
      <w:r>
        <w:rPr>
          <w:b/>
          <w:bCs/>
        </w:rPr>
        <w:t xml:space="preserve">inimesekeskne juhtimine</w:t>
      </w:r>
      <w:r>
        <w:t xml:space="preserve">.</w:t>
      </w:r>
    </w:p>
    <w:p>
      <w:pPr>
        <w:pStyle w:val="BodyText"/>
      </w:pPr>
      <w:r>
        <w:t xml:space="preserve">Steigeri raamat (</w:t>
      </w:r>
      <w:r>
        <w:rPr>
          <w:i/>
          <w:iCs/>
        </w:rPr>
        <w:t xml:space="preserve">Inimesekeskne juhtimine</w:t>
      </w:r>
      <w:r>
        <w:t xml:space="preserve">, Fontes 1997; uustrükk Kaitseväe Ühendatud Õppeasutused 2011 —</w:t>
      </w:r>
      <w:r>
        <w:t xml:space="preserve"> </w:t>
      </w:r>
      <w:r>
        <w:rPr>
          <w:b/>
          <w:bCs/>
        </w:rPr>
        <w:t xml:space="preserve">eessõna: Johannes Kert</w:t>
      </w:r>
      <w:r>
        <w:t xml:space="preserve">) ei ole uus moehullus. Eesti kaitseväe esimesed juhid võtsid selle oma juhtimise SOP-iks juba 1990ndatel. Probleem ei ole teadmatus. Probleem on</w:t>
      </w:r>
      <w:r>
        <w:t xml:space="preserve"> </w:t>
      </w:r>
      <w:r>
        <w:rPr>
          <w:b/>
          <w:bCs/>
        </w:rPr>
        <w:t xml:space="preserve">rakendamine</w:t>
      </w:r>
      <w:r>
        <w:t xml:space="preserve">.</w:t>
      </w:r>
    </w:p>
    <w:p>
      <w:pPr>
        <w:pStyle w:val="BodyText"/>
      </w:pPr>
      <w:r>
        <w:rPr>
          <w:b/>
          <w:bCs/>
        </w:rPr>
        <w:t xml:space="preserve">Miks inimesekeskne juhtimine töötab paremini?</w:t>
      </w:r>
    </w:p>
    <w:p>
      <w:pPr>
        <w:pStyle w:val="BodyText"/>
      </w:pPr>
      <w:r>
        <w:t xml:space="preserve">Sest me juhime</w:t>
      </w:r>
      <w:r>
        <w:t xml:space="preserve"> </w:t>
      </w:r>
      <w:r>
        <w:rPr>
          <w:b/>
          <w:bCs/>
        </w:rPr>
        <w:t xml:space="preserve">inimese pärast</w:t>
      </w:r>
      <w:r>
        <w:t xml:space="preserve"> </w:t>
      </w:r>
      <w:r>
        <w:t xml:space="preserve">— mitte protsessi, seaduse, reegli või „nii on alati tehtud” pärast.</w:t>
      </w:r>
    </w:p>
    <w:tbl>
      <w:tblPr>
        <w:tblStyle w:val="Table"/>
        <w:tblW w:type="pct" w:w="5000"/>
        <w:tblLayout w:type="fixed"/>
        <w:tblLook w:firstRow="1" w:lastRow="0" w:firstColumn="0" w:lastColumn="0" w:noHBand="0" w:noVBand="0" w:val="0020"/>
      </w:tblPr>
      <w:tblGrid>
        <w:gridCol w:w="3056"/>
        <w:gridCol w:w="4863"/>
      </w:tblGrid>
      <w:tr>
        <w:trPr>
          <w:tblHeader w:val="on"/>
        </w:trPr>
        <w:tc>
          <w:tcPr/>
          <w:p>
            <w:pPr>
              <w:pStyle w:val="Compact"/>
            </w:pPr>
            <w:r>
              <w:t xml:space="preserve">Domineeriv juhtimine</w:t>
            </w:r>
          </w:p>
        </w:tc>
        <w:tc>
          <w:tcPr/>
          <w:p>
            <w:pPr>
              <w:pStyle w:val="Compact"/>
            </w:pPr>
            <w:r>
              <w:t xml:space="preserve">Inimesekeskne juhtimine (Steiger)</w:t>
            </w:r>
          </w:p>
        </w:tc>
      </w:tr>
      <w:tr>
        <w:tc>
          <w:tcPr/>
          <w:p>
            <w:pPr>
              <w:pStyle w:val="Compact"/>
            </w:pPr>
            <w:r>
              <w:t xml:space="preserve">Leivale suud, kõik ära, vastu tahtmist</w:t>
            </w:r>
          </w:p>
        </w:tc>
        <w:tc>
          <w:tcPr/>
          <w:p>
            <w:pPr>
              <w:pStyle w:val="Compact"/>
            </w:pPr>
            <w:r>
              <w:t xml:space="preserve">Kuula enne kui käsi</w:t>
            </w:r>
          </w:p>
        </w:tc>
      </w:tr>
      <w:tr>
        <w:tc>
          <w:tcPr/>
          <w:p>
            <w:pPr>
              <w:pStyle w:val="Compact"/>
            </w:pPr>
            <w:r>
              <w:t xml:space="preserve">Juht käsib, inimene täidab</w:t>
            </w:r>
          </w:p>
        </w:tc>
        <w:tc>
          <w:tcPr/>
          <w:p>
            <w:pPr>
              <w:pStyle w:val="Compact"/>
            </w:pPr>
            <w:r>
              <w:t xml:space="preserve">Juht valmistub, dialoog, ühine kasutus</w:t>
            </w:r>
          </w:p>
        </w:tc>
      </w:tr>
      <w:tr>
        <w:tc>
          <w:tcPr/>
          <w:p>
            <w:pPr>
              <w:pStyle w:val="Compact"/>
            </w:pPr>
            <w:r>
              <w:t xml:space="preserve">Võit = sund ja kontroll</w:t>
            </w:r>
          </w:p>
        </w:tc>
        <w:tc>
          <w:tcPr/>
          <w:p>
            <w:pPr>
              <w:pStyle w:val="Compact"/>
            </w:pPr>
            <w:r>
              <w:rPr>
                <w:b/>
                <w:bCs/>
              </w:rPr>
              <w:t xml:space="preserve">Võitmine on tagajärg inimeste juhtimisele</w:t>
            </w:r>
          </w:p>
        </w:tc>
      </w:tr>
      <w:tr>
        <w:tc>
          <w:tcPr/>
          <w:p>
            <w:pPr>
              <w:pStyle w:val="Compact"/>
            </w:pPr>
            <w:r>
              <w:t xml:space="preserve">Lühike mäng võidab</w:t>
            </w:r>
          </w:p>
        </w:tc>
        <w:tc>
          <w:tcPr/>
          <w:p>
            <w:pPr>
              <w:pStyle w:val="Compact"/>
            </w:pPr>
            <w:r>
              <w:t xml:space="preserve">Pikas mängus:</w:t>
            </w:r>
            <w:r>
              <w:t xml:space="preserve"> </w:t>
            </w:r>
            <w:r>
              <w:rPr>
                <w:i/>
                <w:iCs/>
              </w:rPr>
              <w:t xml:space="preserve">mida külvad, seda lõikad</w:t>
            </w:r>
          </w:p>
        </w:tc>
      </w:tr>
    </w:tbl>
    <w:p>
      <w:pPr>
        <w:pStyle w:val="BodyText"/>
      </w:pPr>
      <w:r>
        <w:rPr>
          <w:b/>
          <w:bCs/>
        </w:rPr>
        <w:t xml:space="preserve">Steiger ütleb otse</w:t>
      </w:r>
      <w:r>
        <w:t xml:space="preserve"> </w:t>
      </w:r>
      <w:r>
        <w:t xml:space="preserve">(Lisa I kokkuvõte):</w:t>
      </w:r>
    </w:p>
    <w:p>
      <w:pPr>
        <w:pStyle w:val="Compact"/>
        <w:numPr>
          <w:ilvl w:val="0"/>
          <w:numId w:val="1090"/>
        </w:numPr>
      </w:pPr>
      <w:r>
        <w:rPr>
          <w:b/>
          <w:bCs/>
        </w:rPr>
        <w:t xml:space="preserve">Enesetundmine</w:t>
      </w:r>
      <w:r>
        <w:t xml:space="preserve"> </w:t>
      </w:r>
      <w:r>
        <w:t xml:space="preserve">— õpi ennast tundma; tunnista vigu.</w:t>
      </w:r>
    </w:p>
    <w:p>
      <w:pPr>
        <w:pStyle w:val="Compact"/>
        <w:numPr>
          <w:ilvl w:val="0"/>
          <w:numId w:val="1090"/>
        </w:numPr>
      </w:pPr>
      <w:r>
        <w:rPr>
          <w:b/>
          <w:bCs/>
        </w:rPr>
        <w:t xml:space="preserve">Teise mõistmine</w:t>
      </w:r>
      <w:r>
        <w:t xml:space="preserve"> </w:t>
      </w:r>
      <w:r>
        <w:t xml:space="preserve">— püüa mõista ka siis, kui ei nõustu.</w:t>
      </w:r>
    </w:p>
    <w:p>
      <w:pPr>
        <w:pStyle w:val="Compact"/>
        <w:numPr>
          <w:ilvl w:val="0"/>
          <w:numId w:val="1090"/>
        </w:numPr>
      </w:pPr>
      <w:r>
        <w:rPr>
          <w:b/>
          <w:bCs/>
        </w:rPr>
        <w:t xml:space="preserve">Ettevalmistus</w:t>
      </w:r>
      <w:r>
        <w:t xml:space="preserve"> </w:t>
      </w:r>
      <w:r>
        <w:t xml:space="preserve">— kohtumine ei juhtu juhuslikult.</w:t>
      </w:r>
    </w:p>
    <w:p>
      <w:pPr>
        <w:pStyle w:val="Compact"/>
        <w:numPr>
          <w:ilvl w:val="0"/>
          <w:numId w:val="1090"/>
        </w:numPr>
      </w:pPr>
      <w:r>
        <w:rPr>
          <w:b/>
          <w:bCs/>
        </w:rPr>
        <w:t xml:space="preserve">Kuulamine</w:t>
      </w:r>
      <w:r>
        <w:t xml:space="preserve"> </w:t>
      </w:r>
      <w:r>
        <w:t xml:space="preserve">— varu aega kuulamiseks, mitte ainult käskimiseks.</w:t>
      </w:r>
    </w:p>
    <w:p>
      <w:pPr>
        <w:pStyle w:val="Compact"/>
        <w:numPr>
          <w:ilvl w:val="0"/>
          <w:numId w:val="1090"/>
        </w:numPr>
      </w:pPr>
      <w:r>
        <w:rPr>
          <w:b/>
          <w:bCs/>
        </w:rPr>
        <w:t xml:space="preserve">Dialoog</w:t>
      </w:r>
      <w:r>
        <w:t xml:space="preserve"> </w:t>
      </w:r>
      <w:r>
        <w:t xml:space="preserve">— hindamine on kahepoolne, mitte monoloog.</w:t>
      </w:r>
    </w:p>
    <w:p>
      <w:pPr>
        <w:pStyle w:val="Compact"/>
        <w:numPr>
          <w:ilvl w:val="0"/>
          <w:numId w:val="1090"/>
        </w:numPr>
      </w:pPr>
      <w:r>
        <w:rPr>
          <w:b/>
          <w:bCs/>
        </w:rPr>
        <w:t xml:space="preserve">Ühine kasutamine</w:t>
      </w:r>
      <w:r>
        <w:t xml:space="preserve"> </w:t>
      </w:r>
      <w:r>
        <w:t xml:space="preserve">— rahulolu tekib, kui võimeid kasutatakse koos.</w:t>
      </w:r>
    </w:p>
    <w:p>
      <w:pPr>
        <w:pStyle w:val="FirstParagraph"/>
      </w:pPr>
      <w:r>
        <w:rPr>
          <w:i/>
          <w:iCs/>
        </w:rPr>
        <w:t xml:space="preserve">„See, kes on olnud juht, teab liigagi hästi, kui kõlbmatuks võivad osutuda reeglid ja retseptid.”</w:t>
      </w:r>
      <w:r>
        <w:t xml:space="preserve"> </w:t>
      </w:r>
      <w:r>
        <w:t xml:space="preserve">— Steiger. Seepärast on need juhised, mitte dogmad. Ruum individuaalseks kohandamiseks.</w:t>
      </w:r>
    </w:p>
    <w:p>
      <w:pPr>
        <w:pStyle w:val="BodyText"/>
      </w:pPr>
      <w:r>
        <w:rPr>
          <w:b/>
          <w:bCs/>
        </w:rPr>
        <w:t xml:space="preserve">Kert + Steiger + Operatsioon „Peegel”:</w:t>
      </w:r>
      <w:r>
        <w:t xml:space="preserve"> </w:t>
      </w:r>
      <w:r>
        <w:t xml:space="preserve">me ei ehita vanglaid, mida ise valvame. Me juhime inimesi nii, nagu me tahaksime, et meid juhiks. Võit — tugev pere, aus ühiskond, kodanik, kes mõtleb — on</w:t>
      </w:r>
      <w:r>
        <w:t xml:space="preserve"> </w:t>
      </w:r>
      <w:r>
        <w:rPr>
          <w:b/>
          <w:bCs/>
        </w:rPr>
        <w:t xml:space="preserve">tagajärg</w:t>
      </w:r>
      <w:r>
        <w:t xml:space="preserve">, mitte eesmärk, mida saab sundida.</w:t>
      </w:r>
    </w:p>
    <w:p>
      <w:pPr>
        <w:pStyle w:val="BodyText"/>
      </w:pPr>
      <w:r>
        <w:t xml:space="preserve">Täielik SOP:</w:t>
      </w:r>
      <w:r>
        <w:t xml:space="preserve"> </w:t>
      </w:r>
      <w:r>
        <w:rPr>
          <w:b/>
          <w:bCs/>
        </w:rPr>
        <w:t xml:space="preserve">Lisa I</w:t>
      </w:r>
      <w:r>
        <w:t xml:space="preserve"> </w:t>
      </w:r>
      <w:r>
        <w:t xml:space="preserve">(ISBN 9985901274).</w:t>
      </w:r>
    </w:p>
    <w:bookmarkEnd w:id="317"/>
    <w:bookmarkStart w:id="318" w:name="X27a9f5091f8bd31363a2596e7c3479f4fcee2e5"/>
    <w:p>
      <w:pPr>
        <w:pStyle w:val="Heading2"/>
      </w:pPr>
      <w:r>
        <w:rPr>
          <w:rStyle w:val="SectionNumber"/>
        </w:rPr>
        <w:t xml:space="preserve">8.17</w:t>
      </w:r>
      <w:r>
        <w:tab/>
      </w:r>
      <w:r>
        <w:rPr>
          <w:i/>
          <w:iCs/>
        </w:rPr>
        <w:t xml:space="preserve">Minu küsimus sulle: Kas sa juhid inimest — või protsessi?</w:t>
      </w:r>
    </w:p>
    <w:p>
      <w:pPr>
        <w:pStyle w:val="FirstParagraph"/>
      </w:pPr>
      <w:r>
        <w:rPr>
          <w:b/>
          <w:bCs/>
        </w:rPr>
        <w:t xml:space="preserve">K: Mul on vajadus turvalisuse ja mõistmise järele. Kas kõik asjaosalised on paranemis-teadlikud?</w:t>
      </w:r>
    </w:p>
    <w:p>
      <w:pPr>
        <w:pStyle w:val="BodyText"/>
      </w:pPr>
      <w:r>
        <w:rPr>
          <w:b/>
          <w:bCs/>
        </w:rPr>
        <w:t xml:space="preserve">V (Renee Aluste):</w:t>
      </w:r>
      <w:r>
        <w:t xml:space="preserve"> </w:t>
      </w:r>
      <w:r>
        <w:t xml:space="preserve">Jah — see on minu ja operatsiooni</w:t>
      </w:r>
      <w:r>
        <w:t xml:space="preserve"> </w:t>
      </w:r>
      <w:r>
        <w:rPr>
          <w:b/>
          <w:bCs/>
        </w:rPr>
        <w:t xml:space="preserve">minimaalne standard</w:t>
      </w:r>
      <w:r>
        <w:t xml:space="preserve">, mitte erisoov.</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Ma tean, miltä tundub, kui keegi vastab loogikaga, aga sa vajad, et sind</w:t>
      </w:r>
      <w:r>
        <w:t xml:space="preserve"> </w:t>
      </w:r>
      <w:r>
        <w:rPr>
          <w:b/>
          <w:bCs/>
        </w:rPr>
        <w:t xml:space="preserve">nähtaks</w:t>
      </w:r>
      <w:r>
        <w:t xml:space="preserve">. Me ei ütle, et sa oled katki. Me ütleme: sa vajad</w:t>
      </w:r>
      <w:r>
        <w:t xml:space="preserve"> </w:t>
      </w:r>
      <w:r>
        <w:rPr>
          <w:b/>
          <w:bCs/>
        </w:rPr>
        <w:t xml:space="preserve">turvalist ruumi</w:t>
      </w:r>
      <w:r>
        <w:t xml:space="preserve"> </w:t>
      </w:r>
      <w:r>
        <w:t xml:space="preserve">ja</w:t>
      </w:r>
      <w:r>
        <w:t xml:space="preserve"> </w:t>
      </w:r>
      <w:r>
        <w:rPr>
          <w:b/>
          <w:bCs/>
        </w:rPr>
        <w:t xml:space="preserve">mõistmist</w:t>
      </w:r>
      <w:r>
        <w:t xml:space="preserve"> </w:t>
      </w:r>
      <w:r>
        <w:t xml:space="preserve">— mitte parandamist. Kui keegi ütleb „kõik mehed on samad” või „liiga tundlik” — mõlemal pool on valu, aga ilma valideerimiseta jääb haav lahti.</w:t>
      </w:r>
    </w:p>
    <w:p>
      <w:pPr>
        <w:pStyle w:val="BodyText"/>
      </w:pPr>
      <w:r>
        <w:rPr>
          <w:i/>
          <w:iCs/>
        </w:rPr>
        <w:t xml:space="preserve">The Body Keeps the Score</w:t>
      </w:r>
      <w:r>
        <w:t xml:space="preserve"> </w:t>
      </w:r>
      <w:r>
        <w:t xml:space="preserve">(Bessel van der Kolk) avas silmad täielikult. Kogemus elab kehas. Inimene reageerib</w:t>
      </w:r>
      <w:r>
        <w:t xml:space="preserve"> </w:t>
      </w:r>
      <w:r>
        <w:rPr>
          <w:b/>
          <w:bCs/>
        </w:rPr>
        <w:t xml:space="preserve">pre-verbaalselt</w:t>
      </w:r>
      <w:r>
        <w:t xml:space="preserve"> </w:t>
      </w:r>
      <w:r>
        <w:t xml:space="preserve">— enne sõnu, enne loogikat.</w:t>
      </w:r>
      <w:r>
        <w:t xml:space="preserve"> </w:t>
      </w:r>
      <w:r>
        <w:rPr>
          <w:b/>
          <w:bCs/>
        </w:rPr>
        <w:t xml:space="preserve">Sa ei saa alguses rääkida mõistusega. Sa saad alguses rääkida ainult kehaga.</w:t>
      </w:r>
      <w:r>
        <w:t xml:space="preserve"> </w:t>
      </w:r>
      <w:r>
        <w:t xml:space="preserve">Alusta turvalisusest. Mis suust tuleb, on relevantne — see peegeldab sisemist seisundit. Pead esmalt</w:t>
      </w:r>
      <w:r>
        <w:t xml:space="preserve"> </w:t>
      </w:r>
      <w:r>
        <w:rPr>
          <w:b/>
          <w:bCs/>
        </w:rPr>
        <w:t xml:space="preserve">mõistuse maha rahustama</w:t>
      </w:r>
      <w:r>
        <w:t xml:space="preserve"> </w:t>
      </w:r>
      <w:r>
        <w:t xml:space="preserve">— mitte argumentidega, vaid turvalisuse ja keha kaudu.</w:t>
      </w:r>
    </w:p>
    <w:p>
      <w:pPr>
        <w:pStyle w:val="BodyText"/>
      </w:pPr>
      <w:r>
        <w:rPr>
          <w:b/>
          <w:bCs/>
        </w:rPr>
        <w:t xml:space="preserve">Mis see meile õpetas:</w:t>
      </w:r>
      <w:r>
        <w:t xml:space="preserve"> </w:t>
      </w:r>
      <w:r>
        <w:t xml:space="preserve">kõik, mida me seni teadsime suhtluse kohta, tuleb uuendada. Loogika triggeris ei tervenda. Ravimid ilma töötlemiseta ei piisa. See, mis töötab, on</w:t>
      </w:r>
      <w:r>
        <w:t xml:space="preserve"> </w:t>
      </w:r>
      <w:r>
        <w:rPr>
          <w:b/>
          <w:bCs/>
        </w:rPr>
        <w:t xml:space="preserve">turvalisus</w:t>
      </w:r>
      <w:r>
        <w:t xml:space="preserve">,</w:t>
      </w:r>
      <w:r>
        <w:t xml:space="preserve"> </w:t>
      </w:r>
      <w:r>
        <w:rPr>
          <w:b/>
          <w:bCs/>
        </w:rPr>
        <w:t xml:space="preserve">keha</w:t>
      </w:r>
      <w:r>
        <w:t xml:space="preserve">,</w:t>
      </w:r>
      <w:r>
        <w:t xml:space="preserve"> </w:t>
      </w:r>
      <w:r>
        <w:rPr>
          <w:b/>
          <w:bCs/>
        </w:rPr>
        <w:t xml:space="preserve">teadlikkus</w:t>
      </w:r>
      <w:r>
        <w:t xml:space="preserve"> </w:t>
      </w:r>
      <w:r>
        <w:t xml:space="preserve">ja uus suhtlusvahend —</w:t>
      </w:r>
      <w:r>
        <w:t xml:space="preserve"> </w:t>
      </w:r>
      <w:r>
        <w:rPr>
          <w:b/>
          <w:bCs/>
        </w:rPr>
        <w:t xml:space="preserve">spordikommentaator</w:t>
      </w:r>
      <w:r>
        <w:t xml:space="preserve">: vestluse ajal kirjeldad maailma, nagu</w:t>
      </w:r>
      <w:r>
        <w:t xml:space="preserve"> </w:t>
      </w:r>
      <w:r>
        <w:rPr>
          <w:i/>
          <w:iCs/>
        </w:rPr>
        <w:t xml:space="preserve">sina</w:t>
      </w:r>
      <w:r>
        <w:t xml:space="preserve"> </w:t>
      </w:r>
      <w:r>
        <w:t xml:space="preserve">seda näed ja tunned. Enamikule inimestele on see täiesti uus viis rääkida. See loob teadlikkust — ja koormus saab turvalises suhtes</w:t>
      </w:r>
      <w:r>
        <w:t xml:space="preserve"> </w:t>
      </w:r>
      <w:r>
        <w:rPr>
          <w:b/>
          <w:bCs/>
        </w:rPr>
        <w:t xml:space="preserve">vabaneda</w:t>
      </w:r>
      <w:r>
        <w:t xml:space="preserve">, mitte „parandatud” loogikaga. EMDR aitas mulle. Aga enne kõike vajasin</w:t>
      </w:r>
      <w:r>
        <w:t xml:space="preserve"> </w:t>
      </w:r>
      <w:r>
        <w:rPr>
          <w:b/>
          <w:bCs/>
        </w:rPr>
        <w:t xml:space="preserve">turvalist ruumi</w:t>
      </w:r>
      <w:r>
        <w:t xml:space="preserve">,</w:t>
      </w:r>
      <w:r>
        <w:t xml:space="preserve"> </w:t>
      </w:r>
      <w:r>
        <w:rPr>
          <w:b/>
          <w:bCs/>
        </w:rPr>
        <w:t xml:space="preserve">mõistmist</w:t>
      </w:r>
      <w:r>
        <w:t xml:space="preserve"> </w:t>
      </w:r>
      <w:r>
        <w:t xml:space="preserve">— ja kedagi, kes ei parandanud, vaid</w:t>
      </w:r>
      <w:r>
        <w:t xml:space="preserve"> </w:t>
      </w:r>
      <w:r>
        <w:rPr>
          <w:b/>
          <w:bCs/>
        </w:rPr>
        <w:t xml:space="preserve">nägi</w:t>
      </w:r>
      <w:r>
        <w:t xml:space="preserve">.</w:t>
      </w:r>
    </w:p>
    <w:p>
      <w:pPr>
        <w:pStyle w:val="BodyText"/>
      </w:pPr>
      <w:r>
        <w:rPr>
          <w:b/>
          <w:bCs/>
        </w:rPr>
        <w:t xml:space="preserve">Operatsioonis tähendab see: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Nõue</w:t>
            </w:r>
          </w:p>
        </w:tc>
        <w:tc>
          <w:tcPr/>
          <w:p>
            <w:pPr>
              <w:pStyle w:val="Compact"/>
            </w:pPr>
            <w:r>
              <w:t xml:space="preserve">Praktika</w:t>
            </w:r>
          </w:p>
        </w:tc>
      </w:tr>
      <w:tr>
        <w:tc>
          <w:tcPr/>
          <w:p>
            <w:pPr>
              <w:pStyle w:val="Compact"/>
            </w:pPr>
            <w:r>
              <w:rPr>
                <w:b/>
                <w:bCs/>
              </w:rPr>
              <w:t xml:space="preserve">Turvalisus</w:t>
            </w:r>
          </w:p>
        </w:tc>
        <w:tc>
          <w:tcPr/>
          <w:p>
            <w:pPr>
              <w:pStyle w:val="Compact"/>
            </w:pPr>
            <w:r>
              <w:t xml:space="preserve">Füüsiline ja emotsionaalne — keegi ei pea kaitsepositsioonis rääkima</w:t>
            </w:r>
          </w:p>
        </w:tc>
      </w:tr>
      <w:tr>
        <w:tc>
          <w:tcPr/>
          <w:p>
            <w:pPr>
              <w:pStyle w:val="Compact"/>
            </w:pPr>
            <w:r>
              <w:rPr>
                <w:b/>
                <w:bCs/>
              </w:rPr>
              <w:t xml:space="preserve">Spordikommentaator</w:t>
            </w:r>
          </w:p>
        </w:tc>
        <w:tc>
          <w:tcPr/>
          <w:p>
            <w:pPr>
              <w:pStyle w:val="Compact"/>
            </w:pPr>
            <w:r>
              <w:t xml:space="preserve">Kirjelda hetke ausalt — „ma näen”, „ma tunnen”; Lisa P</w:t>
            </w:r>
          </w:p>
        </w:tc>
      </w:tr>
      <w:tr>
        <w:tc>
          <w:tcPr/>
          <w:p>
            <w:pPr>
              <w:pStyle w:val="Compact"/>
            </w:pPr>
            <w:r>
              <w:rPr>
                <w:b/>
                <w:bCs/>
              </w:rPr>
              <w:t xml:space="preserve">Keha enne mõistust</w:t>
            </w:r>
          </w:p>
        </w:tc>
        <w:tc>
          <w:tcPr/>
          <w:p>
            <w:pPr>
              <w:pStyle w:val="Compact"/>
            </w:pPr>
            <w:r>
              <w:t xml:space="preserve">Pre-verbaalne reaktsioon — rahunemine enne debatti</w:t>
            </w:r>
          </w:p>
        </w:tc>
      </w:tr>
      <w:tr>
        <w:tc>
          <w:tcPr/>
          <w:p>
            <w:pPr>
              <w:pStyle w:val="Compact"/>
            </w:pPr>
            <w:r>
              <w:rPr>
                <w:b/>
                <w:bCs/>
              </w:rPr>
              <w:t xml:space="preserve">Mõistmine</w:t>
            </w:r>
          </w:p>
        </w:tc>
        <w:tc>
          <w:tcPr/>
          <w:p>
            <w:pPr>
              <w:pStyle w:val="Compact"/>
            </w:pPr>
            <w:r>
              <w:t xml:space="preserve">Lisa P: valideeri → alles siis vasta</w:t>
            </w:r>
          </w:p>
        </w:tc>
      </w:tr>
      <w:tr>
        <w:tc>
          <w:tcPr/>
          <w:p>
            <w:pPr>
              <w:pStyle w:val="Compact"/>
            </w:pPr>
            <w:r>
              <w:rPr>
                <w:b/>
                <w:bCs/>
              </w:rPr>
              <w:t xml:space="preserve">Paranemis-teadlikkus</w:t>
            </w:r>
          </w:p>
        </w:tc>
        <w:tc>
          <w:tcPr/>
          <w:p>
            <w:pPr>
              <w:pStyle w:val="Compact"/>
            </w:pPr>
            <w:r>
              <w:t xml:space="preserve">Kõik 1-1 vestlused — triggerid, kaitse, keha-mälu; inimest ei sildistata katkiseks</w:t>
            </w:r>
          </w:p>
        </w:tc>
      </w:tr>
      <w:tr>
        <w:tc>
          <w:tcPr/>
          <w:p>
            <w:pPr>
              <w:pStyle w:val="Compact"/>
            </w:pPr>
            <w:r>
              <w:rPr>
                <w:b/>
                <w:bCs/>
              </w:rPr>
              <w:t xml:space="preserve">Valik</w:t>
            </w:r>
          </w:p>
        </w:tc>
        <w:tc>
          <w:tcPr/>
          <w:p>
            <w:pPr>
              <w:pStyle w:val="Compact"/>
            </w:pPr>
            <w:r>
              <w:t xml:space="preserve">Inimene valib tempo; õigus öelda „mitte nüüd”</w:t>
            </w:r>
          </w:p>
        </w:tc>
      </w:tr>
    </w:tbl>
    <w:p>
      <w:pPr>
        <w:pStyle w:val="BodyText"/>
      </w:pPr>
      <w:r>
        <w:t xml:space="preserve">Paranemis-teadlik tugi võrgustikus:</w:t>
      </w:r>
      <w:r>
        <w:t xml:space="preserve"> </w:t>
      </w:r>
      <w:r>
        <w:rPr>
          <w:b/>
          <w:bCs/>
        </w:rPr>
        <w:t xml:space="preserve">Kert Grünberg</w:t>
      </w:r>
      <w:r>
        <w:t xml:space="preserve">,</w:t>
      </w:r>
      <w:r>
        <w:t xml:space="preserve"> </w:t>
      </w:r>
      <w:r>
        <w:rPr>
          <w:b/>
          <w:bCs/>
        </w:rPr>
        <w:t xml:space="preserve">Jure Biechonski</w:t>
      </w:r>
      <w:r>
        <w:t xml:space="preserve">,</w:t>
      </w:r>
      <w:r>
        <w:t xml:space="preserve"> </w:t>
      </w:r>
      <w:r>
        <w:rPr>
          <w:b/>
          <w:bCs/>
        </w:rPr>
        <w:t xml:space="preserve">Priit Lilleväli</w:t>
      </w:r>
      <w:r>
        <w:t xml:space="preserve">,</w:t>
      </w:r>
      <w:r>
        <w:t xml:space="preserve"> </w:t>
      </w:r>
      <w:r>
        <w:rPr>
          <w:b/>
          <w:bCs/>
        </w:rPr>
        <w:t xml:space="preserve">Kaia Kapsta-Forrester</w:t>
      </w:r>
      <w:r>
        <w:t xml:space="preserve">, Lisa H, Lisa F. Kriisis: Eluliin</w:t>
      </w:r>
      <w:r>
        <w:t xml:space="preserve"> </w:t>
      </w:r>
      <w:r>
        <w:rPr>
          <w:b/>
          <w:bCs/>
        </w:rPr>
        <w:t xml:space="preserve">655 8088</w:t>
      </w:r>
      <w:r>
        <w:t xml:space="preserve">, ohvriabi</w:t>
      </w:r>
      <w:r>
        <w:t xml:space="preserve"> </w:t>
      </w:r>
      <w:r>
        <w:rPr>
          <w:b/>
          <w:bCs/>
        </w:rPr>
        <w:t xml:space="preserve">116 006</w:t>
      </w:r>
      <w:r>
        <w:t xml:space="preserve"> </w:t>
      </w:r>
      <w:r>
        <w:t xml:space="preserve">(sh EMDR toetus).</w:t>
      </w:r>
    </w:p>
    <w:bookmarkEnd w:id="318"/>
    <w:bookmarkStart w:id="320" w:name="X07685e16fd0159abe02c395d69f6fb554113253"/>
    <w:p>
      <w:pPr>
        <w:pStyle w:val="Heading2"/>
      </w:pPr>
      <w:r>
        <w:rPr>
          <w:rStyle w:val="SectionNumber"/>
        </w:rPr>
        <w:t xml:space="preserve">8.18</w:t>
      </w:r>
      <w:r>
        <w:tab/>
      </w:r>
      <w:r>
        <w:rPr>
          <w:i/>
          <w:iCs/>
        </w:rPr>
        <w:t xml:space="preserve">Minu küsimus sulle: Kas sa täna tunned end turvaliselt ja mõistetuna — või pead end veel kaitsema?</w:t>
      </w:r>
    </w:p>
    <w:p>
      <w:pPr>
        <w:pStyle w:val="FirstParagraph"/>
      </w:pPr>
      <w:r>
        <w:rPr>
          <w:b/>
          <w:bCs/>
        </w:rPr>
        <w:t xml:space="preserve">K: Miks traumateadlikkus? Miks te alustate sealt — mitte vastutusest või distsipliinist?</w:t>
      </w:r>
    </w:p>
    <w:p>
      <w:pPr>
        <w:pStyle w:val="BodyText"/>
      </w:pPr>
      <w:r>
        <w:rPr>
          <w:b/>
          <w:bCs/>
        </w:rPr>
        <w:t xml:space="preserve">V (Renee Aluste):</w:t>
      </w:r>
      <w:r>
        <w:t xml:space="preserve"> </w:t>
      </w:r>
      <w:r>
        <w:t xml:space="preserve">See on õige järjekord — ja paljud eksivad siin.</w:t>
      </w:r>
    </w:p>
    <w:p>
      <w:pPr>
        <w:pStyle w:val="BodyText"/>
      </w:pPr>
      <w:r>
        <w:rPr>
          <w:b/>
          <w:bCs/>
        </w:rPr>
        <w:t xml:space="preserve">Extreme Ownership</w:t>
      </w:r>
      <w:r>
        <w:t xml:space="preserve"> </w:t>
      </w:r>
      <w:r>
        <w:t xml:space="preserve">ja „kõik teevad oma osa” on tõsi. Aga kui sa nõuad vastutust keskkonnas, kus inimest</w:t>
      </w:r>
      <w:r>
        <w:t xml:space="preserve"> </w:t>
      </w:r>
      <w:r>
        <w:rPr>
          <w:b/>
          <w:bCs/>
        </w:rPr>
        <w:t xml:space="preserve">kiusatakse</w:t>
      </w:r>
      <w:r>
        <w:t xml:space="preserve">,</w:t>
      </w:r>
      <w:r>
        <w:t xml:space="preserve"> </w:t>
      </w:r>
      <w:r>
        <w:rPr>
          <w:b/>
          <w:bCs/>
        </w:rPr>
        <w:t xml:space="preserve">alandatakse</w:t>
      </w:r>
      <w:r>
        <w:t xml:space="preserve"> </w:t>
      </w:r>
      <w:r>
        <w:t xml:space="preserve">või ta on</w:t>
      </w:r>
      <w:r>
        <w:t xml:space="preserve"> </w:t>
      </w:r>
      <w:r>
        <w:rPr>
          <w:b/>
          <w:bCs/>
        </w:rPr>
        <w:t xml:space="preserve">triggeris</w:t>
      </w:r>
      <w:r>
        <w:t xml:space="preserve"> </w:t>
      </w:r>
      <w:r>
        <w:t xml:space="preserve">— sa ei saa vastutust. Sa saad</w:t>
      </w:r>
      <w:r>
        <w:t xml:space="preserve"> </w:t>
      </w:r>
      <w:r>
        <w:rPr>
          <w:b/>
          <w:bCs/>
        </w:rPr>
        <w:t xml:space="preserve">allumise</w:t>
      </w:r>
      <w:r>
        <w:t xml:space="preserve"> </w:t>
      </w:r>
      <w:r>
        <w:t xml:space="preserve">või</w:t>
      </w:r>
      <w:r>
        <w:t xml:space="preserve"> </w:t>
      </w:r>
      <w:r>
        <w:rPr>
          <w:b/>
          <w:bCs/>
        </w:rPr>
        <w:t xml:space="preserve">lahkumise</w:t>
      </w:r>
      <w:r>
        <w:t xml:space="preserve">. Seda nägin Kaitseväes: koormus langes neile, kes töötasid; teised ei teinud oma osa; parimad põlesid läbi ja lahkusid.</w:t>
      </w:r>
    </w:p>
    <w:p>
      <w:pPr>
        <w:pStyle w:val="BodyText"/>
      </w:pPr>
      <w:r>
        <w:rPr>
          <w:b/>
          <w:bCs/>
        </w:rPr>
        <w:t xml:space="preserve">Miks traumateadlikkus?</w:t>
      </w:r>
      <w:r>
        <w:t xml:space="preserve"> </w:t>
      </w:r>
      <w:r>
        <w:t xml:space="preserve">Kolm põhjust:</w:t>
      </w:r>
    </w:p>
    <w:p>
      <w:pPr>
        <w:numPr>
          <w:ilvl w:val="0"/>
          <w:numId w:val="1091"/>
        </w:numPr>
      </w:pPr>
      <w:r>
        <w:rPr>
          <w:b/>
          <w:bCs/>
        </w:rPr>
        <w:t xml:space="preserve">Keha enne mõistust</w:t>
      </w:r>
      <w:r>
        <w:t xml:space="preserve"> </w:t>
      </w:r>
      <w:r>
        <w:t xml:space="preserve">(van der Kolk,</w:t>
      </w:r>
      <w:r>
        <w:t xml:space="preserve"> </w:t>
      </w:r>
      <w:r>
        <w:rPr>
          <w:i/>
          <w:iCs/>
        </w:rPr>
        <w:t xml:space="preserve">The Body Keeps the Score</w:t>
      </w:r>
      <w:r>
        <w:t xml:space="preserve">). Inimene reageerib pre-verbaalselt. Loogika triggeris ei tervenda. Kiusamine muudab aju (Lisa S —</w:t>
      </w:r>
      <w:r>
        <w:t xml:space="preserve"> </w:t>
      </w:r>
      <w:r>
        <w:rPr>
          <w:i/>
          <w:iCs/>
        </w:rPr>
        <w:t xml:space="preserve">Imeline Teadus</w:t>
      </w:r>
      <w:r>
        <w:t xml:space="preserve">). Sa pead esmalt looma</w:t>
      </w:r>
      <w:r>
        <w:t xml:space="preserve"> </w:t>
      </w:r>
      <w:r>
        <w:rPr>
          <w:b/>
          <w:bCs/>
        </w:rPr>
        <w:t xml:space="preserve">turvalise ruumi</w:t>
      </w:r>
      <w:r>
        <w:t xml:space="preserve"> </w:t>
      </w:r>
      <w:r>
        <w:t xml:space="preserve">— siis keha rahuneb — alles siis mõistus.</w:t>
      </w:r>
    </w:p>
    <w:p>
      <w:pPr>
        <w:numPr>
          <w:ilvl w:val="0"/>
          <w:numId w:val="1091"/>
        </w:numPr>
      </w:pPr>
      <w:r>
        <w:rPr>
          <w:b/>
          <w:bCs/>
        </w:rPr>
        <w:t xml:space="preserve">Inimene, mitte kliiniline juhtum</w:t>
      </w:r>
      <w:r>
        <w:t xml:space="preserve"> </w:t>
      </w:r>
      <w:r>
        <w:t xml:space="preserve">(Steiger, Lisa I). Juht, kes näeb ainult ametikohta või ATH silti, juhib protsessi — mitte inimest. Traumateadlikkus tähendab: näha muresid, kartusi, keha — mitte ainult „probleemi”.</w:t>
      </w:r>
    </w:p>
    <w:p>
      <w:pPr>
        <w:numPr>
          <w:ilvl w:val="0"/>
          <w:numId w:val="1091"/>
        </w:numPr>
      </w:pPr>
      <w:r>
        <w:rPr>
          <w:b/>
          <w:bCs/>
        </w:rPr>
        <w:t xml:space="preserve">Palk enda silmas</w:t>
      </w:r>
      <w:r>
        <w:t xml:space="preserve"> </w:t>
      </w:r>
      <w:r>
        <w:t xml:space="preserve">(Steiger, lk 30). Enne kui parandad teisi — tunnista oma pulk. Mina olin kiusaja. Ma tunnistasin seda. See tegi mind usutavaks. Juht, kes vabandab,</w:t>
      </w:r>
      <w:r>
        <w:t xml:space="preserve"> </w:t>
      </w:r>
      <w:r>
        <w:rPr>
          <w:b/>
          <w:bCs/>
        </w:rPr>
        <w:t xml:space="preserve">ei kaota autoriteeti</w:t>
      </w:r>
      <w:r>
        <w:t xml:space="preserve"> </w:t>
      </w:r>
      <w:r>
        <w:t xml:space="preserve">— ta võidab usaldust (Kaspar Villiger).</w:t>
      </w:r>
    </w:p>
    <w:p>
      <w:pPr>
        <w:pStyle w:val="FirstParagraph"/>
      </w:pPr>
      <w:r>
        <w:rPr>
          <w:b/>
          <w:bCs/>
        </w:rPr>
        <w:t xml:space="preserve">Miks sealt alustame:</w:t>
      </w:r>
    </w:p>
    <w:p>
      <w:pPr>
        <w:pStyle w:val="SourceCode"/>
      </w:pPr>
      <w:r>
        <w:rPr>
          <w:rStyle w:val="VerbatimChar"/>
        </w:rPr>
        <w:t xml:space="preserve">Turvalisus + mõistmine → inimene nähtav → juht tunnistab enda pulki → inimesekeskne juhtimine → vastutus</w:t>
      </w:r>
    </w:p>
    <w:p>
      <w:pPr>
        <w:pStyle w:val="FirstParagraph"/>
      </w:pPr>
      <w:r>
        <w:t xml:space="preserve">Kui hüppad otse vastutusele, kustutad</w:t>
      </w:r>
      <w:r>
        <w:t xml:space="preserve"> </w:t>
      </w:r>
      <w:r>
        <w:rPr>
          <w:b/>
          <w:bCs/>
        </w:rPr>
        <w:t xml:space="preserve">sümptomeid</w:t>
      </w:r>
      <w:r>
        <w:t xml:space="preserve"> </w:t>
      </w:r>
      <w:r>
        <w:t xml:space="preserve">— mitte juurt. See on see, mida e-sliinil tehakse liiga tihti.</w:t>
      </w:r>
    </w:p>
    <w:p>
      <w:pPr>
        <w:pStyle w:val="BodyText"/>
      </w:pPr>
      <w:r>
        <w:t xml:space="preserve">Täielik alus:</w:t>
      </w:r>
      <w:r>
        <w:t xml:space="preserve"> </w:t>
      </w:r>
      <w:r>
        <w:rPr>
          <w:b/>
          <w:bCs/>
        </w:rPr>
        <w:t xml:space="preserve">Lisa I</w:t>
      </w:r>
      <w:r>
        <w:t xml:space="preserve"> </w:t>
      </w:r>
      <w:r>
        <w:t xml:space="preserve">(Steiger) +</w:t>
      </w:r>
      <w:r>
        <w:t xml:space="preserve"> </w:t>
      </w:r>
      <w:r>
        <w:rPr>
          <w:b/>
          <w:bCs/>
        </w:rPr>
        <w:t xml:space="preserve">Lisa P</w:t>
      </w:r>
      <w:r>
        <w:t xml:space="preserve"> </w:t>
      </w:r>
      <w:r>
        <w:t xml:space="preserve">(van der Kolk, spordikommentaator) +</w:t>
      </w:r>
      <w:r>
        <w:t xml:space="preserve"> </w:t>
      </w:r>
      <w:r>
        <w:rPr>
          <w:b/>
          <w:bCs/>
        </w:rPr>
        <w:t xml:space="preserve">Lisa S</w:t>
      </w:r>
      <w:r>
        <w:t xml:space="preserve"> </w:t>
      </w:r>
      <w:r>
        <w:t xml:space="preserve">(kiusamine, aju) +</w:t>
      </w:r>
      <w:r>
        <w:t xml:space="preserve"> </w:t>
      </w:r>
      <w:r>
        <w:rPr>
          <w:b/>
          <w:bCs/>
        </w:rPr>
        <w:t xml:space="preserve">Lisa V</w:t>
      </w:r>
      <w:r>
        <w:t xml:space="preserve"> </w:t>
      </w:r>
      <w:r>
        <w:t xml:space="preserve">(uni, Walker).</w:t>
      </w:r>
    </w:p>
    <w:p>
      <w:pPr>
        <w:pStyle w:val="BodyText"/>
      </w:pPr>
      <w:r>
        <w:rPr>
          <w:b/>
          <w:bCs/>
        </w:rPr>
        <w:t xml:space="preserve">Faktorite analüüs (Lisa I, lk 32):</w:t>
      </w:r>
      <w:r>
        <w:t xml:space="preserve"> </w:t>
      </w:r>
      <w:r>
        <w:t xml:space="preserve">enne süüdistamist küsi — oskamatus või tahtetus? Kas juht ise on tulemust määrav faktor?</w:t>
      </w:r>
      <w:r>
        <w:t xml:space="preserve"> </w:t>
      </w:r>
      <w:r>
        <w:rPr>
          <w:b/>
          <w:bCs/>
        </w:rPr>
        <w:t xml:space="preserve">Mõista ≠ nõustu</w:t>
      </w:r>
      <w:r>
        <w:t xml:space="preserve"> </w:t>
      </w:r>
      <w:r>
        <w:t xml:space="preserve">(lk 35–37): neli sammu — aruta, küsi, seleta, otsi ühist lahendust.</w:t>
      </w:r>
    </w:p>
    <w:p>
      <w:pPr>
        <w:pStyle w:val="BodyText"/>
      </w:pPr>
      <w:r>
        <w:rPr>
          <w:i/>
          <w:iCs/>
        </w:rPr>
        <w:t xml:space="preserve">Minu küsimus sulle: Kas sa oled kunagi proovinud kedagi „parandada” loogikaga — kui ta vajas esmalt turvalisust?</w:t>
      </w:r>
    </w:p>
    <w:p>
      <w:r>
        <w:pict>
          <v:rect style="width:0;height:1.5pt" o:hralign="center" o:hrstd="t" o:hr="t"/>
        </w:pict>
      </w:r>
    </w:p>
    <w:p>
      <w:pPr>
        <w:pStyle w:val="FirstParagraph"/>
      </w:pPr>
      <w:r>
        <w:rPr>
          <w:b/>
          <w:bCs/>
        </w:rPr>
        <w:t xml:space="preserve">K: Magamistuba on võimuvõitlus. Kas naised on kurjad? Mida mees peab tegema?</w:t>
      </w:r>
    </w:p>
    <w:p>
      <w:pPr>
        <w:pStyle w:val="BodyText"/>
      </w:pPr>
      <w:r>
        <w:rPr>
          <w:b/>
          <w:bCs/>
        </w:rPr>
        <w:t xml:space="preserve">V (Renee Aluste):</w:t>
      </w:r>
      <w:r>
        <w:t xml:space="preserve"> </w:t>
      </w:r>
      <w:r>
        <w:rPr>
          <w:b/>
          <w:bCs/>
        </w:rPr>
        <w:t xml:space="preserve">Lisa AC</w:t>
      </w:r>
      <w:r>
        <w:t xml:space="preserve"> </w:t>
      </w:r>
      <w:r>
        <w:t xml:space="preserve">— revolutsiooniline dokument. Loe see täielikult.</w:t>
      </w:r>
    </w:p>
    <w:p>
      <w:pPr>
        <w:pStyle w:val="BodyText"/>
      </w:pPr>
      <w:r>
        <w:rPr>
          <w:b/>
          <w:bCs/>
        </w:rPr>
        <w:t xml:space="preserve">Naised EI OLE kurjad.</w:t>
      </w:r>
      <w:r>
        <w:t xml:space="preserve"> </w:t>
      </w:r>
      <w:r>
        <w:t xml:space="preserve">Kell kaks öösel — nad ei ole kurjuse tegelased. Nad on</w:t>
      </w:r>
      <w:r>
        <w:t xml:space="preserve"> </w:t>
      </w:r>
      <w:r>
        <w:rPr>
          <w:b/>
          <w:bCs/>
        </w:rPr>
        <w:t xml:space="preserve">pimestatud</w:t>
      </w:r>
      <w:r>
        <w:t xml:space="preserve">, ülekoormatud, trauma poolt laetud. Ühiskond</w:t>
      </w:r>
      <w:r>
        <w:t xml:space="preserve"> </w:t>
      </w:r>
      <w:r>
        <w:rPr>
          <w:b/>
          <w:bCs/>
        </w:rPr>
        <w:t xml:space="preserve">müüs</w:t>
      </w:r>
      <w:r>
        <w:t xml:space="preserve"> </w:t>
      </w:r>
      <w:r>
        <w:t xml:space="preserve">neile müra: osta see, ole see, tee nii. Kõik üritavad ellu jääda.</w:t>
      </w:r>
    </w:p>
    <w:p>
      <w:pPr>
        <w:pStyle w:val="BodyText"/>
      </w:pPr>
      <w:r>
        <w:rPr>
          <w:b/>
          <w:bCs/>
        </w:rPr>
        <w:t xml:space="preserve">Magamistuba</w:t>
      </w:r>
      <w:r>
        <w:t xml:space="preserve"> </w:t>
      </w:r>
      <w:r>
        <w:t xml:space="preserve">on paljudel naistel</w:t>
      </w:r>
      <w:r>
        <w:t xml:space="preserve"> </w:t>
      </w:r>
      <w:r>
        <w:rPr>
          <w:b/>
          <w:bCs/>
        </w:rPr>
        <w:t xml:space="preserve">ainuke koht</w:t>
      </w:r>
      <w:r>
        <w:t xml:space="preserve">, kus nad tunnevad kontrolli. Seetõttu toimub seal võimuvõitlus — mitte kurjuse pärast.</w:t>
      </w:r>
    </w:p>
    <w:p>
      <w:pPr>
        <w:pStyle w:val="BodyText"/>
      </w:pPr>
      <w:r>
        <w:rPr>
          <w:b/>
          <w:bCs/>
        </w:rPr>
        <w:t xml:space="preserve">Mees ei planeeri naist maha.</w:t>
      </w:r>
      <w:r>
        <w:t xml:space="preserve"> </w:t>
      </w:r>
      <w:r>
        <w:t xml:space="preserve">Meest pole õpetatud. Ühiskond ütles: „võta kokku”, tööta, ära tunne.</w:t>
      </w:r>
      <w:r>
        <w:t xml:space="preserve"> </w:t>
      </w:r>
      <w:r>
        <w:rPr>
          <w:b/>
          <w:bCs/>
        </w:rPr>
        <w:t xml:space="preserve">Mees peab avama silmad</w:t>
      </w:r>
      <w:r>
        <w:t xml:space="preserve"> </w:t>
      </w:r>
      <w:r>
        <w:t xml:space="preserve">ja ütlema:</w:t>
      </w:r>
      <w:r>
        <w:t xml:space="preserve"> </w:t>
      </w:r>
      <w:r>
        <w:rPr>
          <w:i/>
          <w:iCs/>
        </w:rPr>
        <w:t xml:space="preserve">see on välja kontrolli. Mina võtan ownership.</w:t>
      </w:r>
    </w:p>
    <w:p>
      <w:pPr>
        <w:pStyle w:val="BodyText"/>
      </w:pPr>
      <w:r>
        <w:rPr>
          <w:b/>
          <w:bCs/>
        </w:rPr>
        <w:t xml:space="preserve">Revolutsioon:</w:t>
      </w:r>
      <w:r>
        <w:t xml:space="preserve"> </w:t>
      </w:r>
      <w:r>
        <w:t xml:space="preserve">1.</w:t>
      </w:r>
      <w:r>
        <w:t xml:space="preserve"> </w:t>
      </w:r>
      <w:r>
        <w:rPr>
          <w:b/>
          <w:bCs/>
        </w:rPr>
        <w:t xml:space="preserve">Lisa P</w:t>
      </w:r>
      <w:r>
        <w:t xml:space="preserve"> </w:t>
      </w:r>
      <w:r>
        <w:t xml:space="preserve">öösel — ruum, turvalisus, ignoreeri haukumist, ära feedi</w:t>
      </w:r>
      <w:r>
        <w:t xml:space="preserve"> </w:t>
      </w:r>
      <w:r>
        <w:t xml:space="preserve">2.</w:t>
      </w:r>
      <w:r>
        <w:t xml:space="preserve"> </w:t>
      </w:r>
      <w:r>
        <w:rPr>
          <w:b/>
          <w:bCs/>
        </w:rPr>
        <w:t xml:space="preserve">Hommikul</w:t>
      </w:r>
      <w:r>
        <w:t xml:space="preserve"> </w:t>
      </w:r>
      <w:r>
        <w:t xml:space="preserve">— näita teed:</w:t>
      </w:r>
      <w:r>
        <w:t xml:space="preserve"> </w:t>
      </w:r>
      <w:r>
        <w:rPr>
          <w:i/>
          <w:iCs/>
        </w:rPr>
        <w:t xml:space="preserve">Intiimsuse atlas</w:t>
      </w:r>
      <w:r>
        <w:t xml:space="preserve">, pane end kirja</w:t>
      </w:r>
      <w:r>
        <w:t xml:space="preserve"> </w:t>
      </w:r>
      <w:r>
        <w:rPr>
          <w:b/>
          <w:bCs/>
        </w:rPr>
        <w:t xml:space="preserve">Epp Kärsinile</w:t>
      </w:r>
      <w:r>
        <w:t xml:space="preserve">, partnerlus (Lisa Z, E)</w:t>
      </w:r>
      <w:r>
        <w:t xml:space="preserve"> </w:t>
      </w:r>
      <w:r>
        <w:t xml:space="preserve">3.</w:t>
      </w:r>
      <w:r>
        <w:t xml:space="preserve"> </w:t>
      </w:r>
      <w:r>
        <w:rPr>
          <w:b/>
          <w:bCs/>
        </w:rPr>
        <w:t xml:space="preserve">Ära võida manipulatsiooni manipulatsiooniga</w:t>
      </w:r>
      <w:r>
        <w:t xml:space="preserve"> </w:t>
      </w:r>
      <w:r>
        <w:t xml:space="preserve">— näita teed</w:t>
      </w:r>
    </w:p>
    <w:p>
      <w:pPr>
        <w:pStyle w:val="BodyText"/>
      </w:pPr>
      <w:r>
        <w:rPr>
          <w:i/>
          <w:iCs/>
        </w:rPr>
        <w:t xml:space="preserve">Minu küsimus sulle: Kas sa oled võtnud ownership — või ootad, et tema muutub esimesena?</w:t>
      </w:r>
    </w:p>
    <w:p>
      <w:r>
        <w:pict>
          <v:rect style="width:0;height:1.5pt" o:hralign="center" o:hrstd="t" o:hr="t"/>
        </w:pict>
      </w:r>
    </w:p>
    <w:p>
      <w:pPr>
        <w:pStyle w:val="FirstParagraph"/>
      </w:pPr>
      <w:r>
        <w:rPr>
          <w:b/>
          <w:bCs/>
        </w:rPr>
        <w:t xml:space="preserve">K: Traumatiseeritud inimesega ei saa koostööd teha. Mida see tähendab?</w:t>
      </w:r>
    </w:p>
    <w:p>
      <w:pPr>
        <w:pStyle w:val="BodyText"/>
      </w:pPr>
      <w:r>
        <w:rPr>
          <w:b/>
          <w:bCs/>
        </w:rPr>
        <w:t xml:space="preserve">V (Renee Aluste):</w:t>
      </w:r>
      <w:r>
        <w:t xml:space="preserve"> </w:t>
      </w:r>
      <w:r>
        <w:t xml:space="preserve">Jah. Ma saan aru. See on üks operatsiooni</w:t>
      </w:r>
      <w:r>
        <w:t xml:space="preserve"> </w:t>
      </w:r>
      <w:r>
        <w:rPr>
          <w:b/>
          <w:bCs/>
        </w:rPr>
        <w:t xml:space="preserve">kõige kriitilisemaid</w:t>
      </w:r>
      <w:r>
        <w:t xml:space="preserve"> </w:t>
      </w:r>
      <w:r>
        <w:t xml:space="preserve">reegleid.</w:t>
      </w:r>
      <w:r>
        <w:t xml:space="preserve"> </w:t>
      </w:r>
      <w:r>
        <w:rPr>
          <w:b/>
          <w:bCs/>
        </w:rPr>
        <w:t xml:space="preserve">Lisa P — KRIITILINE REEGEL.</w:t>
      </w:r>
    </w:p>
    <w:p>
      <w:pPr>
        <w:pStyle w:val="BodyText"/>
      </w:pPr>
      <w:r>
        <w:rPr>
          <w:b/>
          <w:bCs/>
        </w:rPr>
        <w:t xml:space="preserve">Traumatiseeritud inimesel on täiesti teistsugune reaalsus.</w:t>
      </w:r>
      <w:r>
        <w:t xml:space="preserve"> </w:t>
      </w:r>
      <w:r>
        <w:t xml:space="preserve">Iga liigutus võib tunduda rünnakuna.</w:t>
      </w:r>
      <w:r>
        <w:t xml:space="preserve"> </w:t>
      </w:r>
      <w:r>
        <w:rPr>
          <w:b/>
          <w:bCs/>
        </w:rPr>
        <w:t xml:space="preserve">Sa ei saa tavaliselt koostööd teha</w:t>
      </w:r>
      <w:r>
        <w:t xml:space="preserve"> </w:t>
      </w:r>
      <w:r>
        <w:t xml:space="preserve">— mitte sest inimene on halb, vaid sest keha on</w:t>
      </w:r>
      <w:r>
        <w:t xml:space="preserve"> </w:t>
      </w:r>
      <w:r>
        <w:rPr>
          <w:b/>
          <w:bCs/>
        </w:rPr>
        <w:t xml:space="preserve">trauma olekus</w:t>
      </w:r>
      <w:r>
        <w:t xml:space="preserve">.</w:t>
      </w:r>
    </w:p>
    <w:p>
      <w:pPr>
        <w:pStyle w:val="BodyText"/>
      </w:pPr>
      <w:r>
        <w:rPr>
          <w:b/>
          <w:bCs/>
        </w:rPr>
        <w:t xml:space="preserve">Nagu haukuv koer:</w:t>
      </w:r>
      <w:r>
        <w:t xml:space="preserve"> </w:t>
      </w:r>
      <w:r>
        <w:t xml:space="preserve">- Koer arvab, et sa tuled teda lööma —</w:t>
      </w:r>
      <w:r>
        <w:t xml:space="preserve"> </w:t>
      </w:r>
      <w:r>
        <w:rPr>
          <w:b/>
          <w:bCs/>
        </w:rPr>
        <w:t xml:space="preserve">isegi kui sa tuled head parand</w:t>
      </w:r>
      <w:r>
        <w:t xml:space="preserve"> </w:t>
      </w:r>
      <w:r>
        <w:t xml:space="preserve">-</w:t>
      </w:r>
      <w:r>
        <w:t xml:space="preserve"> </w:t>
      </w:r>
      <w:r>
        <w:rPr>
          <w:b/>
          <w:bCs/>
        </w:rPr>
        <w:t xml:space="preserve">Anna ruumi. Loo turvalisus. Ignoreeri haukumist.</w:t>
      </w:r>
      <w:r>
        <w:t xml:space="preserve"> </w:t>
      </w:r>
      <w:r>
        <w:t xml:space="preserve">Võta hapnik ära — ära feedi drama</w:t>
      </w:r>
      <w:r>
        <w:t xml:space="preserve"> </w:t>
      </w:r>
      <w:r>
        <w:t xml:space="preserve">-</w:t>
      </w:r>
      <w:r>
        <w:t xml:space="preserve"> </w:t>
      </w:r>
      <w:r>
        <w:rPr>
          <w:b/>
          <w:bCs/>
        </w:rPr>
        <w:t xml:space="preserve">Vaikus ja hea käitumine = positiivne tähelepanu.</w:t>
      </w:r>
      <w:r>
        <w:t xml:space="preserve"> </w:t>
      </w:r>
      <w:r>
        <w:t xml:space="preserve">Halb käitumine = tähelepanu</w:t>
      </w:r>
      <w:r>
        <w:t xml:space="preserve"> </w:t>
      </w:r>
      <w:r>
        <w:rPr>
          <w:b/>
          <w:bCs/>
        </w:rPr>
        <w:t xml:space="preserve">puudub</w:t>
      </w:r>
      <w:r>
        <w:t xml:space="preserve"> </w:t>
      </w:r>
      <w:r>
        <w:t xml:space="preserve">- Sa pead koera</w:t>
      </w:r>
      <w:r>
        <w:t xml:space="preserve"> </w:t>
      </w:r>
      <w:r>
        <w:rPr>
          <w:b/>
          <w:bCs/>
        </w:rPr>
        <w:t xml:space="preserve">traumast välja tooma</w:t>
      </w:r>
      <w:r>
        <w:t xml:space="preserve"> </w:t>
      </w:r>
      <w:r>
        <w:t xml:space="preserve">— mitte haukumisega võitlema</w:t>
      </w:r>
    </w:p>
    <w:p>
      <w:pPr>
        <w:pStyle w:val="BodyText"/>
      </w:pPr>
      <w:r>
        <w:rPr>
          <w:b/>
          <w:bCs/>
        </w:rPr>
        <w:t xml:space="preserve">Jeff Cooper:</w:t>
      </w:r>
      <w:r>
        <w:t xml:space="preserve"> </w:t>
      </w:r>
      <w:r>
        <w:t xml:space="preserve">ole</w:t>
      </w:r>
      <w:r>
        <w:t xml:space="preserve"> </w:t>
      </w:r>
      <w:r>
        <w:rPr>
          <w:b/>
          <w:bCs/>
        </w:rPr>
        <w:t xml:space="preserve">teadlik</w:t>
      </w:r>
      <w:r>
        <w:t xml:space="preserve"> </w:t>
      </w:r>
      <w:r>
        <w:t xml:space="preserve">(Condition Yellow) — ära ole üllatunud.</w:t>
      </w:r>
      <w:r>
        <w:t xml:space="preserve"> </w:t>
      </w:r>
      <w:r>
        <w:rPr>
          <w:i/>
          <w:iCs/>
        </w:rPr>
        <w:t xml:space="preserve">„All women are weapons. Especially traumatized women.”</w:t>
      </w:r>
      <w:r>
        <w:t xml:space="preserve"> </w:t>
      </w:r>
      <w:r>
        <w:t xml:space="preserve">—</w:t>
      </w:r>
      <w:r>
        <w:t xml:space="preserve"> </w:t>
      </w:r>
      <w:r>
        <w:rPr>
          <w:b/>
          <w:bCs/>
        </w:rPr>
        <w:t xml:space="preserve">mitte süüdistus</w:t>
      </w:r>
      <w:r>
        <w:t xml:space="preserve">. Keha võib reageerida</w:t>
      </w:r>
      <w:r>
        <w:t xml:space="preserve"> </w:t>
      </w:r>
      <w:r>
        <w:rPr>
          <w:b/>
          <w:bCs/>
        </w:rPr>
        <w:t xml:space="preserve">juhuslikul hetkel</w:t>
      </w:r>
      <w:r>
        <w:t xml:space="preserve">, sest trauma on kehas.</w:t>
      </w:r>
      <w:r>
        <w:t xml:space="preserve"> </w:t>
      </w:r>
      <w:r>
        <w:rPr>
          <w:b/>
          <w:bCs/>
        </w:rPr>
        <w:t xml:space="preserve">Kõik, mis suust tuleb trauma olekus, on ebaoluline vestluse mõttes</w:t>
      </w:r>
      <w:r>
        <w:t xml:space="preserve"> </w:t>
      </w:r>
      <w:r>
        <w:t xml:space="preserve">— see on trauma, mis üritab ähvardust eemaldada. Sageli vale või ülepaisutatud.</w:t>
      </w:r>
      <w:r>
        <w:t xml:space="preserve"> </w:t>
      </w:r>
      <w:r>
        <w:rPr>
          <w:b/>
          <w:bCs/>
        </w:rPr>
        <w:t xml:space="preserve">Ära võta seda sisse. Ära vaidle.</w:t>
      </w:r>
    </w:p>
    <w:p>
      <w:pPr>
        <w:pStyle w:val="BodyText"/>
      </w:pPr>
      <w:r>
        <w:rPr>
          <w:b/>
          <w:bCs/>
        </w:rPr>
        <w:t xml:space="preserve">Nad ei tee seda tahtlikult.</w:t>
      </w:r>
    </w:p>
    <w:p>
      <w:pPr>
        <w:pStyle w:val="BodyText"/>
      </w:pPr>
      <w:r>
        <w:t xml:space="preserve">Alles kui närvisüsteem rahuneb — spordikommentaator, valideerimine, aus vestlus. Füüsiline oht:</w:t>
      </w:r>
      <w:r>
        <w:t xml:space="preserve"> </w:t>
      </w:r>
      <w:r>
        <w:rPr>
          <w:b/>
          <w:bCs/>
        </w:rPr>
        <w:t xml:space="preserve">112</w:t>
      </w:r>
      <w:r>
        <w:t xml:space="preserve">, Eluliin</w:t>
      </w:r>
      <w:r>
        <w:t xml:space="preserve"> </w:t>
      </w:r>
      <w:r>
        <w:rPr>
          <w:b/>
          <w:bCs/>
        </w:rPr>
        <w:t xml:space="preserve">655 8088</w:t>
      </w:r>
      <w:r>
        <w:t xml:space="preserve">.</w:t>
      </w:r>
    </w:p>
    <w:p>
      <w:pPr>
        <w:pStyle w:val="BodyText"/>
      </w:pPr>
      <w:r>
        <w:rPr>
          <w:i/>
          <w:iCs/>
        </w:rPr>
        <w:t xml:space="preserve">Minu küsimus sulle: Kas sa oled kunagi feedinud „haukumist” — või andnud tähelepanu rahulikule käitumisele?</w:t>
      </w:r>
    </w:p>
    <w:p>
      <w:r>
        <w:pict>
          <v:rect style="width:0;height:1.5pt" o:hralign="center" o:hrstd="t" o:hr="t"/>
        </w:pict>
      </w:r>
    </w:p>
    <w:p>
      <w:pPr>
        <w:pStyle w:val="FirstParagraph"/>
      </w:pPr>
      <w:r>
        <w:rPr>
          <w:b/>
          <w:bCs/>
        </w:rPr>
        <w:t xml:space="preserve">K: Miks räägite unest? See on ju lihtne — maga rohkem ja kõik.</w:t>
      </w:r>
    </w:p>
    <w:p>
      <w:pPr>
        <w:pStyle w:val="BodyText"/>
      </w:pPr>
      <w:r>
        <w:rPr>
          <w:b/>
          <w:bCs/>
        </w:rPr>
        <w:t xml:space="preserve">V (Renee Aluste):</w:t>
      </w:r>
      <w:r>
        <w:t xml:space="preserve"> </w:t>
      </w:r>
      <w:r>
        <w:t xml:space="preserve">Just seepärast, et see</w:t>
      </w:r>
      <w:r>
        <w:t xml:space="preserve"> </w:t>
      </w:r>
      <w:r>
        <w:rPr>
          <w:b/>
          <w:bCs/>
        </w:rPr>
        <w:t xml:space="preserve">ei ole</w:t>
      </w:r>
      <w:r>
        <w:t xml:space="preserve"> </w:t>
      </w:r>
      <w:r>
        <w:t xml:space="preserve">lihtne — ja me ei ole seda kunagi õpetanud.</w:t>
      </w:r>
    </w:p>
    <w:p>
      <w:pPr>
        <w:pStyle w:val="BodyText"/>
      </w:pPr>
      <w:r>
        <w:t xml:space="preserve">Matthew Walker (</w:t>
      </w:r>
      <w:r>
        <w:rPr>
          <w:i/>
          <w:iCs/>
        </w:rPr>
        <w:t xml:space="preserve">Why We Sleep</w:t>
      </w:r>
      <w:r>
        <w:t xml:space="preserve">, ISBN 978-0-141-9835-6-9) kogus teaduse, mida kool ei räägi: uni ei ole laiskus. See on</w:t>
      </w:r>
      <w:r>
        <w:t xml:space="preserve"> </w:t>
      </w:r>
      <w:r>
        <w:rPr>
          <w:b/>
          <w:bCs/>
        </w:rPr>
        <w:t xml:space="preserve">aju aktiivne töö</w:t>
      </w:r>
      <w:r>
        <w:t xml:space="preserve"> </w:t>
      </w:r>
      <w:r>
        <w:t xml:space="preserve">— mälu, immuunsus, emotsioonide töötlemine, otsused. Üks öö piisavast unest ilma jätmine tugevdab mandeltuumareaktsiooni ja nõrgendab impulssikontrolli — sama mehhanism, mida trauma juba süvendab (Lisa S, van der Kolk).</w:t>
      </w:r>
    </w:p>
    <w:p>
      <w:pPr>
        <w:pStyle w:val="BodyText"/>
      </w:pPr>
      <w:r>
        <w:rPr>
          <w:b/>
          <w:bCs/>
        </w:rPr>
        <w:t xml:space="preserve">Miks see on Operatsioonis:</w:t>
      </w:r>
    </w:p>
    <w:p>
      <w:pPr>
        <w:pStyle w:val="Compact"/>
        <w:numPr>
          <w:ilvl w:val="0"/>
          <w:numId w:val="1092"/>
        </w:numPr>
      </w:pPr>
      <w:r>
        <w:rPr>
          <w:b/>
          <w:bCs/>
        </w:rPr>
        <w:t xml:space="preserve">„Võta kokku” ei tööta unetule inimesele</w:t>
      </w:r>
      <w:r>
        <w:t xml:space="preserve"> </w:t>
      </w:r>
      <w:r>
        <w:t xml:space="preserve">— see on füsioloogia, mitte iseloom (Lisa I, faktorite analüüs).</w:t>
      </w:r>
    </w:p>
    <w:p>
      <w:pPr>
        <w:pStyle w:val="Compact"/>
        <w:numPr>
          <w:ilvl w:val="0"/>
          <w:numId w:val="1092"/>
        </w:numPr>
      </w:pPr>
      <w:r>
        <w:rPr>
          <w:b/>
          <w:bCs/>
        </w:rPr>
        <w:t xml:space="preserve">ATH-silt ilma une uurimiseta</w:t>
      </w:r>
      <w:r>
        <w:t xml:space="preserve"> </w:t>
      </w:r>
      <w:r>
        <w:t xml:space="preserve">— uni puudus imiteerib tähelepanuhäiret. Margus Lõoke tähelepanek KV-st klapib: struktuur ja uni puuduvad, silt tuleb liiga kiiresti.</w:t>
      </w:r>
    </w:p>
    <w:p>
      <w:pPr>
        <w:pStyle w:val="Compact"/>
        <w:numPr>
          <w:ilvl w:val="0"/>
          <w:numId w:val="1092"/>
        </w:numPr>
      </w:pPr>
      <w:r>
        <w:rPr>
          <w:b/>
          <w:bCs/>
        </w:rPr>
        <w:t xml:space="preserve">Taastumise järjekord (Lisa H):</w:t>
      </w:r>
      <w:r>
        <w:t xml:space="preserve"> </w:t>
      </w:r>
      <w:r>
        <w:t xml:space="preserve">vaimne abi →</w:t>
      </w:r>
      <w:r>
        <w:t xml:space="preserve"> </w:t>
      </w:r>
      <w:r>
        <w:rPr>
          <w:b/>
          <w:bCs/>
        </w:rPr>
        <w:t xml:space="preserve">uni, liikumine, toit</w:t>
      </w:r>
      <w:r>
        <w:t xml:space="preserve"> </w:t>
      </w:r>
      <w:r>
        <w:t xml:space="preserve">→ struktuur. Uni on teine samm — mitte esimene plastik, aga kriitiline.</w:t>
      </w:r>
    </w:p>
    <w:p>
      <w:pPr>
        <w:pStyle w:val="FirstParagraph"/>
      </w:pPr>
      <w:r>
        <w:t xml:space="preserve">Me ei ütle „mag 8 tundi või oled läbikukkuja”. Me ütleme:</w:t>
      </w:r>
      <w:r>
        <w:t xml:space="preserve"> </w:t>
      </w:r>
      <w:r>
        <w:rPr>
          <w:b/>
          <w:bCs/>
        </w:rPr>
        <w:t xml:space="preserve">ava silmad</w:t>
      </w:r>
      <w:r>
        <w:t xml:space="preserve">. Mõõda. Küsi endalt — kas su ärrituvus, nälg või halvad otsused on seotud unega? Räägi perearstiga. Loe</w:t>
      </w:r>
      <w:r>
        <w:t xml:space="preserve"> </w:t>
      </w:r>
      <w:r>
        <w:rPr>
          <w:b/>
          <w:bCs/>
        </w:rPr>
        <w:t xml:space="preserve">Lisa V</w:t>
      </w:r>
      <w:r>
        <w:t xml:space="preserve"> </w:t>
      </w:r>
      <w:r>
        <w:t xml:space="preserve">— 25 küsimust endale.</w:t>
      </w:r>
    </w:p>
    <w:p>
      <w:pPr>
        <w:pStyle w:val="BodyText"/>
      </w:pPr>
      <w:r>
        <w:rPr>
          <w:i/>
          <w:iCs/>
        </w:rPr>
        <w:t xml:space="preserve">Minu küsimus sulle: Mitu tundi sa tõesti magasid viimased seitse ööd — mitte voodis, vaid magades?</w:t>
      </w:r>
    </w:p>
    <w:p>
      <w:r>
        <w:pict>
          <v:rect style="width:0;height:1.5pt" o:hralign="center" o:hrstd="t" o:hr="t"/>
        </w:pict>
      </w:r>
    </w:p>
    <w:p>
      <w:pPr>
        <w:pStyle w:val="FirstParagraph"/>
      </w:pPr>
      <w:r>
        <w:rPr>
          <w:b/>
          <w:bCs/>
        </w:rPr>
        <w:t xml:space="preserve">K: Miks räägite kanepist? See on ju uimasti — miks see operatsioonis on?</w:t>
      </w:r>
    </w:p>
    <w:p>
      <w:pPr>
        <w:pStyle w:val="BodyText"/>
      </w:pPr>
      <w:r>
        <w:rPr>
          <w:b/>
          <w:bCs/>
        </w:rPr>
        <w:t xml:space="preserve">V (Renee Aluste):</w:t>
      </w:r>
      <w:r>
        <w:t xml:space="preserve"> </w:t>
      </w:r>
      <w:r>
        <w:t xml:space="preserve">Aus küsimus. Me</w:t>
      </w:r>
      <w:r>
        <w:t xml:space="preserve"> </w:t>
      </w:r>
      <w:r>
        <w:rPr>
          <w:b/>
          <w:bCs/>
        </w:rPr>
        <w:t xml:space="preserve">ei õhuta kanepi suitsetamist</w:t>
      </w:r>
      <w:r>
        <w:t xml:space="preserve">. Me räägime</w:t>
      </w:r>
      <w:r>
        <w:t xml:space="preserve"> </w:t>
      </w:r>
      <w:r>
        <w:rPr>
          <w:b/>
          <w:bCs/>
        </w:rPr>
        <w:t xml:space="preserve">CBD toodetest, toidust ja rasvadest</w:t>
      </w:r>
      <w:r>
        <w:t xml:space="preserve">, mis sisaldavad rahustavaid aineid — ja</w:t>
      </w:r>
      <w:r>
        <w:t xml:space="preserve"> </w:t>
      </w:r>
      <w:r>
        <w:rPr>
          <w:b/>
          <w:bCs/>
        </w:rPr>
        <w:t xml:space="preserve">efektist</w:t>
      </w:r>
      <w:r>
        <w:t xml:space="preserve">: inimene saab stressist välja, et langetada</w:t>
      </w:r>
      <w:r>
        <w:t xml:space="preserve"> </w:t>
      </w:r>
      <w:r>
        <w:rPr>
          <w:b/>
          <w:bCs/>
        </w:rPr>
        <w:t xml:space="preserve">paremaid teadlikke otsuseid</w:t>
      </w:r>
      <w:r>
        <w:t xml:space="preserve"> </w:t>
      </w:r>
      <w:r>
        <w:t xml:space="preserve">enda kohta. Mõni lõpetab hiljem teadlikult suitsetamise, kui keha ja elu on tasakaalus.</w:t>
      </w:r>
    </w:p>
    <w:p>
      <w:pPr>
        <w:pStyle w:val="BodyText"/>
      </w:pPr>
      <w:r>
        <w:t xml:space="preserve">Sinu kehas on</w:t>
      </w:r>
      <w:r>
        <w:t xml:space="preserve"> </w:t>
      </w:r>
      <w:r>
        <w:rPr>
          <w:b/>
          <w:bCs/>
        </w:rPr>
        <w:t xml:space="preserve">endokannabinoidsüsteem</w:t>
      </w:r>
      <w:r>
        <w:t xml:space="preserve"> </w:t>
      </w:r>
      <w:r>
        <w:t xml:space="preserve">— retseptorid ja molekulid (anandamiid, 2-AG), mis reguleerivad und, valu, ärevust, immuunsust. See avastati osaliselt kanepiuuringute kaudu. Taim on olnud inimkonna juures</w:t>
      </w:r>
      <w:r>
        <w:t xml:space="preserve"> </w:t>
      </w:r>
      <w:r>
        <w:rPr>
          <w:b/>
          <w:bCs/>
        </w:rPr>
        <w:t xml:space="preserve">tuhandeid aastat</w:t>
      </w:r>
      <w:r>
        <w:t xml:space="preserve">. Aga Eestis on rekreaatsiooniline suitsetamine</w:t>
      </w:r>
      <w:r>
        <w:t xml:space="preserve"> </w:t>
      </w:r>
      <w:r>
        <w:rPr>
          <w:b/>
          <w:bCs/>
        </w:rPr>
        <w:t xml:space="preserve">endiselt keelatud</w:t>
      </w:r>
      <w:r>
        <w:t xml:space="preserve"> </w:t>
      </w:r>
      <w:r>
        <w:t xml:space="preserve">— ja me ei õigusta seaduse rikkumist.</w:t>
      </w:r>
    </w:p>
    <w:p>
      <w:pPr>
        <w:pStyle w:val="BodyText"/>
      </w:pPr>
      <w:r>
        <w:rPr>
          <w:b/>
          <w:bCs/>
        </w:rPr>
        <w:t xml:space="preserve">Miks see siin on:</w:t>
      </w:r>
    </w:p>
    <w:p>
      <w:pPr>
        <w:pStyle w:val="Compact"/>
        <w:numPr>
          <w:ilvl w:val="0"/>
          <w:numId w:val="1093"/>
        </w:numPr>
      </w:pPr>
      <w:r>
        <w:rPr>
          <w:b/>
          <w:bCs/>
        </w:rPr>
        <w:t xml:space="preserve">Surve on reaalne</w:t>
      </w:r>
      <w:r>
        <w:t xml:space="preserve"> </w:t>
      </w:r>
      <w:r>
        <w:t xml:space="preserve">— inimesed otsivad rahu (Lisa V, Lisa H). Keelustamine on tekitanud</w:t>
      </w:r>
      <w:r>
        <w:t xml:space="preserve"> </w:t>
      </w:r>
      <w:r>
        <w:rPr>
          <w:b/>
          <w:bCs/>
        </w:rPr>
        <w:t xml:space="preserve">varimajanduse</w:t>
      </w:r>
      <w:r>
        <w:t xml:space="preserve"> </w:t>
      </w:r>
      <w:r>
        <w:t xml:space="preserve">— kvaliteet teadmata, noored kaitseta. Operatsioon küsib: kas poliitika teenib inimest?</w:t>
      </w:r>
    </w:p>
    <w:p>
      <w:pPr>
        <w:pStyle w:val="Compact"/>
        <w:numPr>
          <w:ilvl w:val="0"/>
          <w:numId w:val="1093"/>
        </w:numPr>
      </w:pPr>
      <w:r>
        <w:rPr>
          <w:b/>
          <w:bCs/>
        </w:rPr>
        <w:t xml:space="preserve">Eesmärk on efekt, mitte aine</w:t>
      </w:r>
      <w:r>
        <w:t xml:space="preserve"> </w:t>
      </w:r>
      <w:r>
        <w:t xml:space="preserve">— CBD tooted, kanepiseemneõli, omega-rasvhapped, uni, teraapia. Suitsetamine on sümptomi kustutamine, mitte lahendus.</w:t>
      </w:r>
    </w:p>
    <w:p>
      <w:pPr>
        <w:pStyle w:val="Compact"/>
        <w:numPr>
          <w:ilvl w:val="0"/>
          <w:numId w:val="1093"/>
        </w:numPr>
      </w:pPr>
      <w:r>
        <w:rPr>
          <w:b/>
          <w:bCs/>
        </w:rPr>
        <w:t xml:space="preserve">Kriitiline mõtlemine</w:t>
      </w:r>
      <w:r>
        <w:t xml:space="preserve"> </w:t>
      </w:r>
      <w:r>
        <w:t xml:space="preserve">— Lisa Y sisaldab case study’sid, et igaüks saaks teha</w:t>
      </w:r>
      <w:r>
        <w:t xml:space="preserve"> </w:t>
      </w:r>
      <w:r>
        <w:rPr>
          <w:b/>
          <w:bCs/>
        </w:rPr>
        <w:t xml:space="preserve">kaalutud valiku</w:t>
      </w:r>
      <w:r>
        <w:t xml:space="preserve">. Ära usu mind — uuri ise.</w:t>
      </w:r>
    </w:p>
    <w:p>
      <w:pPr>
        <w:pStyle w:val="FirstParagraph"/>
      </w:pPr>
      <w:r>
        <w:t xml:space="preserve">Taastumise järjekord ei muutu: vaimne abi → uni, liikumine, toit → struktuur.</w:t>
      </w:r>
      <w:r>
        <w:t xml:space="preserve"> </w:t>
      </w:r>
      <w:r>
        <w:rPr>
          <w:b/>
          <w:bCs/>
        </w:rPr>
        <w:t xml:space="preserve">Lisa Y</w:t>
      </w:r>
      <w:r>
        <w:t xml:space="preserve"> </w:t>
      </w:r>
      <w:r>
        <w:t xml:space="preserve">— ECS, CBD, toit, ajalugu, case study’d. Kriisis: narko.ee</w:t>
      </w:r>
      <w:r>
        <w:t xml:space="preserve"> </w:t>
      </w:r>
      <w:r>
        <w:rPr>
          <w:b/>
          <w:bCs/>
        </w:rPr>
        <w:t xml:space="preserve">641 4110</w:t>
      </w:r>
      <w:r>
        <w:t xml:space="preserve">, Eluliin</w:t>
      </w:r>
      <w:r>
        <w:t xml:space="preserve"> </w:t>
      </w:r>
      <w:r>
        <w:rPr>
          <w:b/>
          <w:bCs/>
        </w:rPr>
        <w:t xml:space="preserve">655 8088</w:t>
      </w:r>
      <w:r>
        <w:t xml:space="preserve">.</w:t>
      </w:r>
    </w:p>
    <w:p>
      <w:pPr>
        <w:pStyle w:val="BodyText"/>
      </w:pPr>
      <w:r>
        <w:rPr>
          <w:i/>
          <w:iCs/>
        </w:rPr>
        <w:t xml:space="preserve">Minu küsimus sulle: Kas sa teadsid, et sul on endokannabinoidsüsteem — enne kui lugesid seda?</w:t>
      </w:r>
    </w:p>
    <w:p>
      <w:r>
        <w:pict>
          <v:rect style="width:0;height:1.5pt" o:hralign="center" o:hrstd="t" o:hr="t"/>
        </w:pict>
      </w:r>
    </w:p>
    <w:p>
      <w:pPr>
        <w:pStyle w:val="FirstParagraph"/>
      </w:pPr>
      <w:r>
        <w:rPr>
          <w:b/>
          <w:bCs/>
        </w:rPr>
        <w:t xml:space="preserve">K: Miks räägite linnadest ja tööstusühiskonnast? Mis see operatsiooniga seotud on?</w:t>
      </w:r>
    </w:p>
    <w:p>
      <w:pPr>
        <w:pStyle w:val="BodyText"/>
      </w:pPr>
      <w:r>
        <w:rPr>
          <w:b/>
          <w:bCs/>
        </w:rPr>
        <w:t xml:space="preserve">V (Renee Aluste):</w:t>
      </w:r>
      <w:r>
        <w:t xml:space="preserve"> </w:t>
      </w:r>
      <w:r>
        <w:t xml:space="preserve">Me elame linnades, mida ise ehitasime — suletud tubadega. Isa läheb perest ära raha teenima. Lapsed jäävad emaga. Kõik on õnnetud — mitte sellepärast, et inimesed on halvad, vaid</w:t>
      </w:r>
      <w:r>
        <w:t xml:space="preserve"> </w:t>
      </w:r>
      <w:r>
        <w:rPr>
          <w:b/>
          <w:bCs/>
        </w:rPr>
        <w:t xml:space="preserve">mudel on vale</w:t>
      </w:r>
      <w:r>
        <w:t xml:space="preserve">.</w:t>
      </w:r>
    </w:p>
    <w:p>
      <w:pPr>
        <w:pStyle w:val="BodyText"/>
      </w:pPr>
      <w:r>
        <w:t xml:space="preserve">See mudel kestis Rockefelleri ja tööstusühiskonna ajastust: töö eraldi, pere eraldi, raha eraldi. Operatsioon ei ütle „kolige kõik maale”. Operatsioon ütleb:</w:t>
      </w:r>
      <w:r>
        <w:t xml:space="preserve"> </w:t>
      </w:r>
      <w:r>
        <w:rPr>
          <w:b/>
          <w:bCs/>
        </w:rPr>
        <w:t xml:space="preserve">tagasipöördumine partnerluse ja ettevõtluse juurde</w:t>
      </w:r>
      <w:r>
        <w:t xml:space="preserve"> </w:t>
      </w:r>
      <w:r>
        <w:t xml:space="preserve">— pere kui üks laev, mitte isa laev = töö ja pere laev = kodu.</w:t>
      </w:r>
    </w:p>
    <w:p>
      <w:pPr>
        <w:pStyle w:val="BodyText"/>
      </w:pPr>
      <w:r>
        <w:rPr>
          <w:b/>
          <w:bCs/>
        </w:rPr>
        <w:t xml:space="preserve">Mida saad teha:</w:t>
      </w:r>
      <w:r>
        <w:t xml:space="preserve"> </w:t>
      </w:r>
      <w:r>
        <w:t xml:space="preserve">1.</w:t>
      </w:r>
      <w:r>
        <w:t xml:space="preserve"> </w:t>
      </w:r>
      <w:r>
        <w:rPr>
          <w:b/>
          <w:bCs/>
        </w:rPr>
        <w:t xml:space="preserve">Lisa Z</w:t>
      </w:r>
      <w:r>
        <w:t xml:space="preserve"> </w:t>
      </w:r>
      <w:r>
        <w:t xml:space="preserve">— ajalugu, case study’d, Pühali, BNI, Starfish, valitsuse reform (Lisa L)</w:t>
      </w:r>
      <w:r>
        <w:t xml:space="preserve"> </w:t>
      </w:r>
      <w:r>
        <w:t xml:space="preserve">2.</w:t>
      </w:r>
      <w:r>
        <w:t xml:space="preserve"> </w:t>
      </w:r>
      <w:r>
        <w:rPr>
          <w:b/>
          <w:bCs/>
        </w:rPr>
        <w:t xml:space="preserve">Lisa E</w:t>
      </w:r>
      <w:r>
        <w:t xml:space="preserve"> </w:t>
      </w:r>
      <w:r>
        <w:t xml:space="preserve">— pere rindejoon: isa kohal, ühine aeg</w:t>
      </w:r>
      <w:r>
        <w:t xml:space="preserve"> </w:t>
      </w:r>
      <w:r>
        <w:t xml:space="preserve">3.</w:t>
      </w:r>
      <w:r>
        <w:t xml:space="preserve"> </w:t>
      </w:r>
      <w:r>
        <w:rPr>
          <w:b/>
          <w:bCs/>
        </w:rPr>
        <w:t xml:space="preserve">Lisa T</w:t>
      </w:r>
      <w:r>
        <w:t xml:space="preserve"> </w:t>
      </w:r>
      <w:r>
        <w:t xml:space="preserve">— anna tagasisidet perede KPI-de kohta — reform algab Eestist</w:t>
      </w:r>
      <w:r>
        <w:t xml:space="preserve"> </w:t>
      </w:r>
      <w:r>
        <w:rPr>
          <w:b/>
          <w:bCs/>
        </w:rPr>
        <w:t xml:space="preserve">seestpoolt</w:t>
      </w:r>
    </w:p>
    <w:p>
      <w:pPr>
        <w:pStyle w:val="BodyText"/>
      </w:pPr>
      <w:r>
        <w:rPr>
          <w:i/>
          <w:iCs/>
        </w:rPr>
        <w:t xml:space="preserve">Minu küsimus sulle: Mitu tundi täna olid lapsed sinuga kohal — mitte voodis telefoniga, vaid päriselt kohal?</w:t>
      </w:r>
    </w:p>
    <w:p>
      <w:r>
        <w:pict>
          <v:rect style="width:0;height:1.5pt" o:hralign="center" o:hrstd="t" o:hr="t"/>
        </w:pict>
      </w:r>
    </w:p>
    <w:p>
      <w:pPr>
        <w:pStyle w:val="FirstParagraph"/>
      </w:pPr>
      <w:r>
        <w:rPr>
          <w:b/>
          <w:bCs/>
        </w:rPr>
        <w:t xml:space="preserve">K: Te ütlete, et linnad on vanglad ja politsei on valvurid. Kas te olete vastu politseile?</w:t>
      </w:r>
    </w:p>
    <w:p>
      <w:pPr>
        <w:pStyle w:val="BodyText"/>
      </w:pPr>
      <w:r>
        <w:rPr>
          <w:b/>
          <w:bCs/>
        </w:rPr>
        <w:t xml:space="preserve">V (Renee Aluste):</w:t>
      </w:r>
      <w:r>
        <w:t xml:space="preserve"> </w:t>
      </w:r>
      <w:r>
        <w:t xml:space="preserve">Ei. Me oleme vastu</w:t>
      </w:r>
      <w:r>
        <w:t xml:space="preserve"> </w:t>
      </w:r>
      <w:r>
        <w:rPr>
          <w:b/>
          <w:bCs/>
        </w:rPr>
        <w:t xml:space="preserve">mudelile</w:t>
      </w:r>
      <w:r>
        <w:t xml:space="preserve">, mitte inimestele.</w:t>
      </w:r>
    </w:p>
    <w:p>
      <w:pPr>
        <w:pStyle w:val="BodyText"/>
      </w:pPr>
      <w:r>
        <w:t xml:space="preserve">Me</w:t>
      </w:r>
      <w:r>
        <w:t xml:space="preserve"> </w:t>
      </w:r>
      <w:r>
        <w:rPr>
          <w:b/>
          <w:bCs/>
        </w:rPr>
        <w:t xml:space="preserve">ehitasime</w:t>
      </w:r>
      <w:r>
        <w:t xml:space="preserve"> </w:t>
      </w:r>
      <w:r>
        <w:t xml:space="preserve">linnad suletud tubadega — korterid, kontorid, koolid eraldi. See on vangla, mida me ise loome. Politsei on</w:t>
      </w:r>
      <w:r>
        <w:t xml:space="preserve"> </w:t>
      </w:r>
      <w:r>
        <w:rPr>
          <w:b/>
          <w:bCs/>
        </w:rPr>
        <w:t xml:space="preserve">vangla valvur</w:t>
      </w:r>
      <w:r>
        <w:t xml:space="preserve"> </w:t>
      </w:r>
      <w:r>
        <w:t xml:space="preserve">selles süsteemis — mitte sellepärast, et iga politseinik on halb, vaid sellepärast, et</w:t>
      </w:r>
      <w:r>
        <w:t xml:space="preserve"> </w:t>
      </w:r>
      <w:r>
        <w:rPr>
          <w:b/>
          <w:bCs/>
        </w:rPr>
        <w:t xml:space="preserve">dominantne süsteem</w:t>
      </w:r>
      <w:r>
        <w:t xml:space="preserve"> </w:t>
      </w:r>
      <w:r>
        <w:t xml:space="preserve">vajab jõustajaid. Me</w:t>
      </w:r>
      <w:r>
        <w:t xml:space="preserve"> </w:t>
      </w:r>
      <w:r>
        <w:rPr>
          <w:b/>
          <w:bCs/>
        </w:rPr>
        <w:t xml:space="preserve">maksame</w:t>
      </w:r>
      <w:r>
        <w:t xml:space="preserve"> </w:t>
      </w:r>
      <w:r>
        <w:t xml:space="preserve">nende eest — maksumaksjana. Ja juhid</w:t>
      </w:r>
      <w:r>
        <w:t xml:space="preserve"> </w:t>
      </w:r>
      <w:r>
        <w:rPr>
          <w:b/>
          <w:bCs/>
        </w:rPr>
        <w:t xml:space="preserve">ei järgi</w:t>
      </w:r>
      <w:r>
        <w:t xml:space="preserve"> </w:t>
      </w:r>
      <w:r>
        <w:t xml:space="preserve">ise neid seadusi, mida lõime „rahva jaoks”. See on kontroll, mitte teenimine.</w:t>
      </w:r>
    </w:p>
    <w:p>
      <w:pPr>
        <w:pStyle w:val="BodyText"/>
      </w:pPr>
      <w:r>
        <w:rPr>
          <w:b/>
          <w:bCs/>
        </w:rPr>
        <w:t xml:space="preserve">Parem tee leiti 1997:</w:t>
      </w:r>
      <w:r>
        <w:t xml:space="preserve"> </w:t>
      </w:r>
      <w:r>
        <w:t xml:space="preserve">Rudolf Steiger,</w:t>
      </w:r>
      <w:r>
        <w:t xml:space="preserve"> </w:t>
      </w:r>
      <w:r>
        <w:rPr>
          <w:i/>
          <w:iCs/>
        </w:rPr>
        <w:t xml:space="preserve">Inimesekeskne juhtimine</w:t>
      </w:r>
      <w:r>
        <w:t xml:space="preserve"> </w:t>
      </w:r>
      <w:r>
        <w:t xml:space="preserve">(Fontes; ISBN 9985901274). Eesti kaitseväe juhid võtsid selle SOP-iks. Kindral Johannes Kert: ülestõus domineeriva juhtimise vastu. Mitte nõrkus —</w:t>
      </w:r>
      <w:r>
        <w:t xml:space="preserve"> </w:t>
      </w:r>
      <w:r>
        <w:rPr>
          <w:b/>
          <w:bCs/>
        </w:rPr>
        <w:t xml:space="preserve">tõhusus inimeste kaudu</w:t>
      </w:r>
      <w:r>
        <w:t xml:space="preserve">: kuulamine, dialoog, mõistmine, palk enda silmas.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w:t>
            </w:r>
          </w:p>
        </w:tc>
        <w:tc>
          <w:tcPr/>
          <w:p>
            <w:pPr>
              <w:pStyle w:val="Compact"/>
            </w:pPr>
            <w:r>
              <w:t xml:space="preserve">Uus (Lisa I)</w:t>
            </w:r>
          </w:p>
        </w:tc>
      </w:tr>
      <w:tr>
        <w:tc>
          <w:tcPr/>
          <w:p>
            <w:pPr>
              <w:pStyle w:val="Compact"/>
            </w:pPr>
            <w:r>
              <w:t xml:space="preserve">Sund ja kontroll</w:t>
            </w:r>
          </w:p>
        </w:tc>
        <w:tc>
          <w:tcPr/>
          <w:p>
            <w:pPr>
              <w:pStyle w:val="Compact"/>
            </w:pPr>
            <w:r>
              <w:t xml:space="preserve">Roll + eesmärk + juhis</w:t>
            </w:r>
          </w:p>
        </w:tc>
      </w:tr>
      <w:tr>
        <w:tc>
          <w:tcPr/>
          <w:p>
            <w:pPr>
              <w:pStyle w:val="Compact"/>
            </w:pPr>
            <w:r>
              <w:t xml:space="preserve">Reegel enne inimest</w:t>
            </w:r>
          </w:p>
        </w:tc>
        <w:tc>
          <w:tcPr/>
          <w:p>
            <w:pPr>
              <w:pStyle w:val="Compact"/>
            </w:pPr>
            <w:r>
              <w:t xml:space="preserve">Inimene enne protsessi</w:t>
            </w:r>
          </w:p>
        </w:tc>
      </w:tr>
      <w:tr>
        <w:tc>
          <w:tcPr/>
          <w:p>
            <w:pPr>
              <w:pStyle w:val="Compact"/>
            </w:pPr>
            <w:r>
              <w:t xml:space="preserve">Vanglad ja valvurid</w:t>
            </w:r>
          </w:p>
        </w:tc>
        <w:tc>
          <w:tcPr/>
          <w:p>
            <w:pPr>
              <w:pStyle w:val="Compact"/>
            </w:pPr>
            <w:r>
              <w:t xml:space="preserve">Ausus ja vabatahtlik vastutus</w:t>
            </w:r>
          </w:p>
        </w:tc>
      </w:tr>
    </w:tbl>
    <w:p>
      <w:pPr>
        <w:pStyle w:val="BodyText"/>
      </w:pPr>
      <w:r>
        <w:t xml:space="preserve">Täielik juhend:</w:t>
      </w:r>
      <w:r>
        <w:t xml:space="preserve"> </w:t>
      </w:r>
      <w:r>
        <w:rPr>
          <w:b/>
          <w:bCs/>
        </w:rPr>
        <w:t xml:space="preserve">Lisa I</w:t>
      </w:r>
      <w:r>
        <w:t xml:space="preserve">. Linnad ja tööstusmudel:</w:t>
      </w:r>
      <w:r>
        <w:t xml:space="preserve"> </w:t>
      </w:r>
      <w:r>
        <w:rPr>
          <w:b/>
          <w:bCs/>
        </w:rPr>
        <w:t xml:space="preserve">Lisa Z</w:t>
      </w:r>
      <w:r>
        <w:t xml:space="preserve">. Ära usu mind — loe Steigerit ise.</w:t>
      </w:r>
    </w:p>
    <w:p>
      <w:pPr>
        <w:pStyle w:val="BodyText"/>
      </w:pPr>
      <w:r>
        <w:rPr>
          <w:i/>
          <w:iCs/>
        </w:rPr>
        <w:t xml:space="preserve">Minu küsimus sulle: Kas sa juhid teisi nii, nagu sa tahaksid, et sind juhiks — või nagu vangla valvur?</w:t>
      </w:r>
    </w:p>
    <w:p>
      <w:r>
        <w:pict>
          <v:rect style="width:0;height:1.5pt" o:hralign="center" o:hrstd="t" o:hr="t"/>
        </w:pict>
      </w:r>
    </w:p>
    <w:p>
      <w:pPr>
        <w:pStyle w:val="FirstParagraph"/>
      </w:pPr>
      <w:r>
        <w:t xml:space="preserve">**K: Miks räägite</w:t>
      </w:r>
      <w:r>
        <w:t xml:space="preserve"> </w:t>
      </w:r>
      <w:r>
        <w:rPr>
          <w:i/>
          <w:iCs/>
        </w:rPr>
        <w:t xml:space="preserve">Intiimsuse atlasest</w:t>
      </w:r>
      <w:r>
        <w:t xml:space="preserve"> </w:t>
      </w:r>
      <w:r>
        <w:t xml:space="preserve">ja yoni massaažist? See on ju intiimne teema.</w:t>
      </w:r>
    </w:p>
    <w:p>
      <w:pPr>
        <w:pStyle w:val="BodyText"/>
      </w:pPr>
      <w:r>
        <w:rPr>
          <w:b/>
          <w:bCs/>
        </w:rPr>
        <w:t xml:space="preserve">V (Renee Aluste):</w:t>
      </w:r>
      <w:r>
        <w:t xml:space="preserve"> </w:t>
      </w:r>
      <w:r>
        <w:t xml:space="preserve">Sest</w:t>
      </w:r>
      <w:r>
        <w:t xml:space="preserve"> </w:t>
      </w:r>
      <w:r>
        <w:rPr>
          <w:b/>
          <w:bCs/>
        </w:rPr>
        <w:t xml:space="preserve">teil on parem intiimsus, kui teate, kuidas keha töötab</w:t>
      </w:r>
      <w:r>
        <w:t xml:space="preserve"> </w:t>
      </w:r>
      <w:r>
        <w:t xml:space="preserve">— mitte ainult mida filmid näitavad.</w:t>
      </w:r>
    </w:p>
    <w:p>
      <w:pPr>
        <w:pStyle w:val="BodyText"/>
      </w:pPr>
      <w:r>
        <w:rPr>
          <w:b/>
          <w:bCs/>
        </w:rPr>
        <w:t xml:space="preserve">Lisa AA</w:t>
      </w:r>
      <w:r>
        <w:t xml:space="preserve"> </w:t>
      </w:r>
      <w:r>
        <w:t xml:space="preserve">(kohustuslik):</w:t>
      </w:r>
      <w:r>
        <w:t xml:space="preserve"> </w:t>
      </w:r>
      <w:r>
        <w:t xml:space="preserve">1.</w:t>
      </w:r>
      <w:r>
        <w:t xml:space="preserve"> </w:t>
      </w:r>
      <w:r>
        <w:rPr>
          <w:b/>
          <w:bCs/>
        </w:rPr>
        <w:t xml:space="preserve">Tom Walsberg —</w:t>
      </w:r>
      <w:r>
        <w:rPr>
          <w:b/>
          <w:bCs/>
        </w:rPr>
        <w:t xml:space="preserve"> </w:t>
      </w:r>
      <w:r>
        <w:rPr>
          <w:b/>
          <w:bCs/>
          <w:i/>
          <w:iCs/>
        </w:rPr>
        <w:t xml:space="preserve">Intiimsuse atlas</w:t>
      </w:r>
      <w:r>
        <w:rPr>
          <w:b/>
          <w:bCs/>
        </w:rPr>
        <w:t xml:space="preserve"> </w:t>
      </w:r>
      <w:r>
        <w:rPr>
          <w:b/>
          <w:bCs/>
        </w:rPr>
        <w:t xml:space="preserve">(2024)</w:t>
      </w:r>
      <w:r>
        <w:t xml:space="preserve"> </w:t>
      </w:r>
      <w:r>
        <w:t xml:space="preserve">— mees ja naine on</w:t>
      </w:r>
      <w:r>
        <w:t xml:space="preserve"> </w:t>
      </w:r>
      <w:r>
        <w:rPr>
          <w:b/>
          <w:bCs/>
        </w:rPr>
        <w:t xml:space="preserve">erinevad</w:t>
      </w:r>
      <w:r>
        <w:t xml:space="preserve">; erinevad orgasmid on võimalikud; biokeemia ja suhted</w:t>
      </w:r>
      <w:r>
        <w:t xml:space="preserve"> </w:t>
      </w:r>
      <w:r>
        <w:t xml:space="preserve">2.</w:t>
      </w:r>
      <w:r>
        <w:t xml:space="preserve"> </w:t>
      </w:r>
      <w:r>
        <w:rPr>
          <w:b/>
          <w:bCs/>
        </w:rPr>
        <w:t xml:space="preserve">Vibraatori ajalugu</w:t>
      </w:r>
      <w:r>
        <w:t xml:space="preserve"> </w:t>
      </w:r>
      <w:r>
        <w:t xml:space="preserve">— arstid, „hüsteeria”, stressi vabastamine kehas (Maines 1999 + kriitiline ülevaade — ava silmad)</w:t>
      </w:r>
      <w:r>
        <w:t xml:space="preserve"> </w:t>
      </w:r>
      <w:r>
        <w:t xml:space="preserve">3.</w:t>
      </w:r>
      <w:r>
        <w:t xml:space="preserve"> </w:t>
      </w:r>
      <w:r>
        <w:rPr>
          <w:b/>
          <w:bCs/>
        </w:rPr>
        <w:t xml:space="preserve">Epp Kärsin</w:t>
      </w:r>
      <w:r>
        <w:t xml:space="preserve"> </w:t>
      </w:r>
      <w:r>
        <w:t xml:space="preserve">— yoni massaaži</w:t>
      </w:r>
      <w:r>
        <w:t xml:space="preserve"> </w:t>
      </w:r>
      <w:r>
        <w:rPr>
          <w:b/>
          <w:bCs/>
        </w:rPr>
        <w:t xml:space="preserve">juhend ja koolitus</w:t>
      </w:r>
      <w:r>
        <w:t xml:space="preserve"> </w:t>
      </w:r>
      <w:r>
        <w:t xml:space="preserve">operatsiooni partnerilt.</w:t>
      </w:r>
      <w:r>
        <w:t xml:space="preserve"> </w:t>
      </w:r>
      <w:r>
        <w:rPr>
          <w:b/>
          <w:bCs/>
        </w:rPr>
        <w:t xml:space="preserve">Pane end kirja:</w:t>
      </w:r>
      <w:r>
        <w:t xml:space="preserve"> </w:t>
      </w:r>
      <w:hyperlink r:id="rId55">
        <w:r>
          <w:rPr>
            <w:rStyle w:val="Hyperlink"/>
          </w:rPr>
          <w:t xml:space="preserve">eppkarsin.com</w:t>
        </w:r>
      </w:hyperlink>
      <w:r>
        <w:t xml:space="preserve"> </w:t>
      </w:r>
      <w:r>
        <w:t xml:space="preserve">· naistele:</w:t>
      </w:r>
      <w:r>
        <w:t xml:space="preserve"> </w:t>
      </w:r>
      <w:hyperlink r:id="rId153">
        <w:r>
          <w:rPr>
            <w:rStyle w:val="Hyperlink"/>
          </w:rPr>
          <w:t xml:space="preserve">Naine, tunne oma keha</w:t>
        </w:r>
      </w:hyperlink>
      <w:r>
        <w:t xml:space="preserve"> </w:t>
      </w:r>
      <w:r>
        <w:t xml:space="preserve">· meestele:</w:t>
      </w:r>
      <w:r>
        <w:t xml:space="preserve"> </w:t>
      </w:r>
      <w:hyperlink r:id="rId154">
        <w:r>
          <w:rPr>
            <w:rStyle w:val="Hyperlink"/>
          </w:rPr>
          <w:t xml:space="preserve">Yoni massaaž</w:t>
        </w:r>
      </w:hyperlink>
      <w:r>
        <w:t xml:space="preserve"> </w:t>
      </w:r>
      <w:r>
        <w:t xml:space="preserve">·</w:t>
      </w:r>
      <w:r>
        <w:t xml:space="preserve"> </w:t>
      </w:r>
      <w:r>
        <w:rPr>
          <w:b/>
          <w:bCs/>
        </w:rPr>
        <w:t xml:space="preserve">5362 8568</w:t>
      </w:r>
      <w:r>
        <w:t xml:space="preserve"> </w:t>
      </w:r>
      <w:r>
        <w:t xml:space="preserve">· Paldiski mnt 21-1, Tallinn</w:t>
      </w:r>
    </w:p>
    <w:p>
      <w:pPr>
        <w:pStyle w:val="BodyText"/>
      </w:pPr>
      <w:r>
        <w:t xml:space="preserve">See ei ole porr. See on</w:t>
      </w:r>
      <w:r>
        <w:t xml:space="preserve"> </w:t>
      </w:r>
      <w:r>
        <w:rPr>
          <w:b/>
          <w:bCs/>
        </w:rPr>
        <w:t xml:space="preserve">teadlikkus</w:t>
      </w:r>
      <w:r>
        <w:t xml:space="preserve"> </w:t>
      </w:r>
      <w:r>
        <w:t xml:space="preserve">— nagu uni (Lisa V) või toit (Lisa U). Häbi on infosõja relv. Me võtame relva ära.</w:t>
      </w:r>
    </w:p>
    <w:p>
      <w:pPr>
        <w:pStyle w:val="BodyText"/>
      </w:pPr>
      <w:r>
        <w:rPr>
          <w:i/>
          <w:iCs/>
        </w:rPr>
        <w:t xml:space="preserve">Minu küsimus sulle: Kas sa oled lugenud Intiimsuse atlasi — ja kas sa oled end kirja pannud Epp Kärsini koolitusele?</w:t>
      </w:r>
    </w:p>
    <w:p>
      <w:r>
        <w:pict>
          <v:rect style="width:0;height:1.5pt" o:hralign="center" o:hrstd="t" o:hr="t"/>
        </w:pict>
      </w:r>
    </w:p>
    <w:p>
      <w:pPr>
        <w:pStyle w:val="FirstParagraph"/>
      </w:pPr>
      <w:r>
        <w:rPr>
          <w:b/>
          <w:bCs/>
        </w:rPr>
        <w:t xml:space="preserve">K: Renee, sa rääkisid Pühalist ja Epp Kärsini esitlusest. Mis see oli?</w:t>
      </w:r>
    </w:p>
    <w:p>
      <w:pPr>
        <w:pStyle w:val="BodyText"/>
      </w:pPr>
      <w:r>
        <w:rPr>
          <w:b/>
          <w:bCs/>
        </w:rPr>
        <w:t xml:space="preserve">V (Renee Aluste):</w:t>
      </w:r>
      <w:r>
        <w:t xml:space="preserve"> </w:t>
      </w:r>
      <w:r>
        <w:rPr>
          <w:b/>
          <w:bCs/>
        </w:rPr>
        <w:t xml:space="preserve">Hi on Life</w:t>
      </w:r>
      <w:r>
        <w:t xml:space="preserve"> </w:t>
      </w:r>
      <w:r>
        <w:t xml:space="preserve">festival Pühali Hea Elu Keskuses. PVC telk — keskel lava, ümber madratsid, soe, rahulikud värvid. Inimesed selili, lapsed, beebid, valge koer jookseb ringi.</w:t>
      </w:r>
      <w:r>
        <w:t xml:space="preserve"> </w:t>
      </w:r>
      <w:r>
        <w:rPr>
          <w:b/>
          <w:bCs/>
        </w:rPr>
        <w:t xml:space="preserve">Epp Kärsin</w:t>
      </w:r>
      <w:r>
        <w:t xml:space="preserve"> </w:t>
      </w:r>
      <w:r>
        <w:t xml:space="preserve">laval — siiras algusest lõpuni.</w:t>
      </w:r>
    </w:p>
    <w:p>
      <w:pPr>
        <w:pStyle w:val="BodyText"/>
      </w:pPr>
      <w:r>
        <w:t xml:space="preserve">Ma olin lava ees selili — Maria ja Il kõrval. Kukka ei saanud maha panna.</w:t>
      </w:r>
      <w:r>
        <w:t xml:space="preserve"> </w:t>
      </w:r>
      <w:r>
        <w:rPr>
          <w:b/>
          <w:bCs/>
        </w:rPr>
        <w:t xml:space="preserve">Keegi võõras</w:t>
      </w:r>
      <w:r>
        <w:t xml:space="preserve"> </w:t>
      </w:r>
      <w:r>
        <w:t xml:space="preserve">pani mulle padja kukla alla. See oli väike asi — aga kehas tajusin: keegi jälgib, keegi hoolib.</w:t>
      </w:r>
    </w:p>
    <w:p>
      <w:pPr>
        <w:pStyle w:val="BodyText"/>
      </w:pPr>
      <w:r>
        <w:t xml:space="preserve">Epp rääkis oma teest: enese vastu vägivald, depressioon, alkohol, enesetapu ääre — ja kuidas ta tuli välja. Kõnnib</w:t>
      </w:r>
      <w:r>
        <w:t xml:space="preserve"> </w:t>
      </w:r>
      <w:r>
        <w:rPr>
          <w:b/>
          <w:bCs/>
        </w:rPr>
        <w:t xml:space="preserve">paljajalu</w:t>
      </w:r>
      <w:r>
        <w:t xml:space="preserve">. Mõtleb, kuidas</w:t>
      </w:r>
      <w:r>
        <w:t xml:space="preserve"> </w:t>
      </w:r>
      <w:r>
        <w:rPr>
          <w:b/>
          <w:bCs/>
        </w:rPr>
        <w:t xml:space="preserve">tema keha</w:t>
      </w:r>
      <w:r>
        <w:t xml:space="preserve"> </w:t>
      </w:r>
      <w:r>
        <w:t xml:space="preserve">tunneb. Eppi sõnum:</w:t>
      </w:r>
      <w:r>
        <w:t xml:space="preserve"> </w:t>
      </w:r>
      <w:r>
        <w:rPr>
          <w:b/>
          <w:bCs/>
        </w:rPr>
        <w:t xml:space="preserve">suhtlus kehaga</w:t>
      </w:r>
      <w:r>
        <w:t xml:space="preserve"> </w:t>
      </w:r>
      <w:r>
        <w:t xml:space="preserve">nõuab traumast tervenemist — ja tunde</w:t>
      </w:r>
      <w:r>
        <w:t xml:space="preserve"> </w:t>
      </w:r>
      <w:r>
        <w:rPr>
          <w:b/>
          <w:bCs/>
        </w:rPr>
        <w:t xml:space="preserve">välja lasemist</w:t>
      </w:r>
      <w:r>
        <w:t xml:space="preserve">.</w:t>
      </w:r>
      <w:r>
        <w:t xml:space="preserve"> </w:t>
      </w:r>
      <w:r>
        <w:rPr>
          <w:i/>
          <w:iCs/>
        </w:rPr>
        <w:t xml:space="preserve">To heal is to feel.</w:t>
      </w:r>
    </w:p>
    <w:p>
      <w:pPr>
        <w:pStyle w:val="BodyText"/>
      </w:pPr>
      <w:r>
        <w:rPr>
          <w:b/>
          <w:bCs/>
        </w:rPr>
        <w:t xml:space="preserve">Lisa AA §9–10</w:t>
      </w:r>
      <w:r>
        <w:t xml:space="preserve"> </w:t>
      </w:r>
      <w:r>
        <w:t xml:space="preserve">— täielik tunnistus +</w:t>
      </w:r>
      <w:r>
        <w:t xml:space="preserve"> </w:t>
      </w:r>
      <w:r>
        <w:rPr>
          <w:b/>
          <w:bCs/>
        </w:rPr>
        <w:t xml:space="preserve">To heal is to feel</w:t>
      </w:r>
      <w:r>
        <w:t xml:space="preserve"> </w:t>
      </w:r>
      <w:r>
        <w:t xml:space="preserve">+ jalanõude uurimustöö +</w:t>
      </w:r>
      <w:r>
        <w:t xml:space="preserve"> </w:t>
      </w:r>
      <w:r>
        <w:rPr>
          <w:b/>
          <w:bCs/>
        </w:rPr>
        <w:t xml:space="preserve">muruväljakud linnas</w:t>
      </w:r>
      <w:r>
        <w:t xml:space="preserve"> </w:t>
      </w:r>
      <w:r>
        <w:t xml:space="preserve">(Lisa Z).</w:t>
      </w:r>
      <w:r>
        <w:t xml:space="preserve"> </w:t>
      </w:r>
      <w:r>
        <w:rPr>
          <w:b/>
          <w:bCs/>
        </w:rPr>
        <w:t xml:space="preserve">Lisa AB</w:t>
      </w:r>
      <w:r>
        <w:t xml:space="preserve"> </w:t>
      </w:r>
      <w:r>
        <w:t xml:space="preserve">— paljajalu kohandamise võimalused +</w:t>
      </w:r>
      <w:r>
        <w:t xml:space="preserve"> </w:t>
      </w:r>
      <w:r>
        <w:rPr>
          <w:b/>
          <w:bCs/>
        </w:rPr>
        <w:t xml:space="preserve">rippumine 90 sek päevas</w:t>
      </w:r>
      <w:r>
        <w:t xml:space="preserve"> </w:t>
      </w:r>
      <w:r>
        <w:t xml:space="preserve">(Vanja Moves: schoolofmobility.com). Mine Pühalisse. Pane end kirja Eppule. Kõnni murul. Rippu.</w:t>
      </w:r>
    </w:p>
    <w:p>
      <w:pPr>
        <w:pStyle w:val="BodyText"/>
      </w:pPr>
      <w:r>
        <w:rPr>
          <w:i/>
          <w:iCs/>
        </w:rPr>
        <w:t xml:space="preserve">Minu küsimus sulle: Millal sa viimati</w:t>
      </w:r>
      <w:r>
        <w:rPr>
          <w:i/>
          <w:iCs/>
        </w:rPr>
        <w:t xml:space="preserve"> </w:t>
      </w:r>
      <w:r>
        <w:rPr>
          <w:b/>
          <w:bCs/>
          <w:i/>
          <w:iCs/>
        </w:rPr>
        <w:t xml:space="preserve">lubasid end tunda</w:t>
      </w:r>
      <w:r>
        <w:rPr>
          <w:i/>
          <w:iCs/>
        </w:rPr>
        <w:t xml:space="preserve"> </w:t>
      </w:r>
      <w:r>
        <w:rPr>
          <w:i/>
          <w:iCs/>
        </w:rPr>
        <w:t xml:space="preserve">— mitte ainult mõelda?</w:t>
      </w:r>
    </w:p>
    <w:p>
      <w:r>
        <w:pict>
          <v:rect style="width:0;height:1.5pt" o:hralign="center" o:hrstd="t" o:hr="t"/>
        </w:pict>
      </w:r>
    </w:p>
    <w:p>
      <w:pPr>
        <w:pStyle w:val="FirstParagraph"/>
      </w:pPr>
      <w:r>
        <w:rPr>
          <w:b/>
          <w:bCs/>
        </w:rPr>
        <w:t xml:space="preserve">K: Mis on need paljajalu ja rippumise võimalused linnas? Miks 90 sekundit?</w:t>
      </w:r>
    </w:p>
    <w:p>
      <w:pPr>
        <w:pStyle w:val="BodyText"/>
      </w:pPr>
      <w:r>
        <w:rPr>
          <w:b/>
          <w:bCs/>
        </w:rPr>
        <w:t xml:space="preserve">V (Renee Aluste):</w:t>
      </w:r>
      <w:r>
        <w:t xml:space="preserve"> </w:t>
      </w:r>
      <w:r>
        <w:t xml:space="preserve">Inimene ei ole loodud ainult asfaldil ja toolil. Me vajame</w:t>
      </w:r>
      <w:r>
        <w:t xml:space="preserve"> </w:t>
      </w:r>
      <w:r>
        <w:rPr>
          <w:b/>
          <w:bCs/>
        </w:rPr>
        <w:t xml:space="preserve">murdu jalge all</w:t>
      </w:r>
      <w:r>
        <w:t xml:space="preserve"> </w:t>
      </w:r>
      <w:r>
        <w:t xml:space="preserve">ja</w:t>
      </w:r>
      <w:r>
        <w:t xml:space="preserve"> </w:t>
      </w:r>
      <w:r>
        <w:rPr>
          <w:b/>
          <w:bCs/>
        </w:rPr>
        <w:t xml:space="preserve">rippumist</w:t>
      </w:r>
      <w:r>
        <w:t xml:space="preserve"> </w:t>
      </w:r>
      <w:r>
        <w:t xml:space="preserve">õhus — ahv kehas.</w:t>
      </w:r>
    </w:p>
    <w:p>
      <w:pPr>
        <w:pStyle w:val="BodyText"/>
      </w:pPr>
      <w:r>
        <w:rPr>
          <w:b/>
          <w:bCs/>
        </w:rPr>
        <w:t xml:space="preserve">Lisa AB</w:t>
      </w:r>
      <w:r>
        <w:t xml:space="preserve"> </w:t>
      </w:r>
      <w:r>
        <w:t xml:space="preserve">(uurimustöö):</w:t>
      </w:r>
      <w:r>
        <w:t xml:space="preserve"> </w:t>
      </w:r>
      <w:r>
        <w:t xml:space="preserve">1.</w:t>
      </w:r>
      <w:r>
        <w:t xml:space="preserve"> </w:t>
      </w:r>
      <w:r>
        <w:rPr>
          <w:b/>
          <w:bCs/>
        </w:rPr>
        <w:t xml:space="preserve">Paljajalu linnaruumis</w:t>
      </w:r>
      <w:r>
        <w:t xml:space="preserve"> </w:t>
      </w:r>
      <w:r>
        <w:t xml:space="preserve">— muruväljakud igas linnaosas; Korea mudel (paljajalu teed savist/liivast, jalapesu, kingariiul); kooliõued pehme pinnaga; pehmed kõnniteed</w:t>
      </w:r>
      <w:r>
        <w:t xml:space="preserve"> </w:t>
      </w:r>
      <w:r>
        <w:t xml:space="preserve">2.</w:t>
      </w:r>
      <w:r>
        <w:t xml:space="preserve"> </w:t>
      </w:r>
      <w:r>
        <w:rPr>
          <w:b/>
          <w:bCs/>
        </w:rPr>
        <w:t xml:space="preserve">Rippumine</w:t>
      </w:r>
      <w:r>
        <w:t xml:space="preserve"> </w:t>
      </w:r>
      <w:r>
        <w:t xml:space="preserve">—</w:t>
      </w:r>
      <w:r>
        <w:t xml:space="preserve"> </w:t>
      </w:r>
      <w:r>
        <w:rPr>
          <w:b/>
          <w:bCs/>
        </w:rPr>
        <w:t xml:space="preserve">vähemalt 90 sekundit päevas</w:t>
      </w:r>
      <w:r>
        <w:t xml:space="preserve"> </w:t>
      </w:r>
      <w:r>
        <w:t xml:space="preserve">(kogumis, mitte korraga alguses); õlad, haare, selg</w:t>
      </w:r>
      <w:r>
        <w:t xml:space="preserve"> </w:t>
      </w:r>
      <w:r>
        <w:t xml:space="preserve">3.</w:t>
      </w:r>
      <w:r>
        <w:t xml:space="preserve"> </w:t>
      </w:r>
      <w:r>
        <w:rPr>
          <w:b/>
          <w:bCs/>
        </w:rPr>
        <w:t xml:space="preserve">Vanja Moves meeskond</w:t>
      </w:r>
      <w:r>
        <w:t xml:space="preserve"> </w:t>
      </w:r>
      <w:r>
        <w:t xml:space="preserve">— Vanja · Moves Method · Moves Labs · Josh Fear + treenerid;</w:t>
      </w:r>
      <w:r>
        <w:t xml:space="preserve"> </w:t>
      </w:r>
      <w:hyperlink r:id="rId156">
        <w:r>
          <w:rPr>
            <w:rStyle w:val="Hyperlink"/>
          </w:rPr>
          <w:t xml:space="preserve">schoolofmobility.com</w:t>
        </w:r>
      </w:hyperlink>
      <w:r>
        <w:t xml:space="preserve"> </w:t>
      </w:r>
      <w:r>
        <w:t xml:space="preserve">·</w:t>
      </w:r>
      <w:r>
        <w:t xml:space="preserve"> </w:t>
      </w:r>
      <w:hyperlink r:id="rId157">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r>
        <w:rPr>
          <w:b/>
          <w:bCs/>
        </w:rPr>
        <w:t xml:space="preserve">tasuta alustus</w:t>
      </w:r>
      <w:r>
        <w:t xml:space="preserve"> </w:t>
      </w:r>
      <w:r>
        <w:t xml:space="preserve">4.</w:t>
      </w:r>
      <w:r>
        <w:t xml:space="preserve"> </w:t>
      </w:r>
      <w:r>
        <w:rPr>
          <w:b/>
          <w:bCs/>
        </w:rPr>
        <w:t xml:space="preserve">„Stretching master is a surgeon without a knife”</w:t>
      </w:r>
      <w:r>
        <w:t xml:space="preserve"> </w:t>
      </w:r>
      <w:r>
        <w:t xml:space="preserve">— liigu enne operatsiooni; progressioon: abiga 5–10 sek → 20–40 sek → 90 sek+ päevas</w:t>
      </w:r>
      <w:r>
        <w:t xml:space="preserve"> </w:t>
      </w:r>
      <w:r>
        <w:t xml:space="preserve">5.</w:t>
      </w:r>
      <w:r>
        <w:t xml:space="preserve"> </w:t>
      </w:r>
      <w:r>
        <w:rPr>
          <w:b/>
          <w:bCs/>
        </w:rPr>
        <w:t xml:space="preserve">Linn peab ehitama</w:t>
      </w:r>
      <w:r>
        <w:t xml:space="preserve"> </w:t>
      </w:r>
      <w:r>
        <w:t xml:space="preserve">— kõrged rippumisribad, tõmbekangid väljas, kooliõued avatud; muruväljak + rippumisala</w:t>
      </w:r>
      <w:r>
        <w:t xml:space="preserve"> </w:t>
      </w:r>
      <w:r>
        <w:rPr>
          <w:b/>
          <w:bCs/>
        </w:rPr>
        <w:t xml:space="preserve">ühes sõlmes</w:t>
      </w:r>
    </w:p>
    <w:p>
      <w:pPr>
        <w:pStyle w:val="BodyText"/>
      </w:pPr>
      <w:r>
        <w:t xml:space="preserve">Lisa Z (planeerimine), Lisa L (omavalitsus), Lisa J (koolid), Lisa K (võrgustik).</w:t>
      </w:r>
    </w:p>
    <w:p>
      <w:pPr>
        <w:pStyle w:val="BodyText"/>
      </w:pPr>
      <w:r>
        <w:rPr>
          <w:i/>
          <w:iCs/>
        </w:rPr>
        <w:t xml:space="preserve">Minu küsimus sulle: Kas sa oled vaadanud Vanja Moves tasuta sisu — või ootad „ideaalset aega”?</w:t>
      </w:r>
    </w:p>
    <w:p>
      <w:r>
        <w:pict>
          <v:rect style="width:0;height:1.5pt" o:hralign="center" o:hrstd="t" o:hr="t"/>
        </w:pict>
      </w:r>
    </w:p>
    <w:p>
      <w:pPr>
        <w:pStyle w:val="FirstParagraph"/>
      </w:pPr>
      <w:r>
        <w:rPr>
          <w:b/>
          <w:bCs/>
        </w:rPr>
        <w:t xml:space="preserve">K: Mida Epp Kärsin mõtles kehaga suhtlemise all? „To heal is to feel”?</w:t>
      </w:r>
    </w:p>
    <w:p>
      <w:pPr>
        <w:pStyle w:val="BodyText"/>
      </w:pPr>
      <w:r>
        <w:rPr>
          <w:b/>
          <w:bCs/>
        </w:rPr>
        <w:t xml:space="preserve">V (Renee Aluste):</w:t>
      </w:r>
      <w:r>
        <w:t xml:space="preserve"> </w:t>
      </w: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p>
      <w:pPr>
        <w:pStyle w:val="BlockText"/>
      </w:pPr>
      <w:r>
        <w:rPr>
          <w:b/>
          <w:bCs/>
        </w:rPr>
        <w:t xml:space="preserve">To heal is to feel.</w:t>
      </w:r>
      <w:r>
        <w:t xml:space="preserve"> </w:t>
      </w:r>
      <w:r>
        <w:t xml:space="preserve">Tervenemine on tundmine.</w:t>
      </w:r>
    </w:p>
    <w:p>
      <w:pPr>
        <w:pStyle w:val="FirstParagraph"/>
      </w:pPr>
      <w:r>
        <w:t xml:space="preserve">Inimesed</w:t>
      </w:r>
      <w:r>
        <w:t xml:space="preserve"> </w:t>
      </w:r>
      <w:r>
        <w:rPr>
          <w:b/>
          <w:bCs/>
        </w:rPr>
        <w:t xml:space="preserve">õpivad lugude kaudu</w:t>
      </w:r>
      <w:r>
        <w:t xml:space="preserve">. Epp ei rääkinud teooriat Pühalis — ta rääkis, kuidas ta hakkas</w:t>
      </w:r>
      <w:r>
        <w:t xml:space="preserve"> </w:t>
      </w:r>
      <w:r>
        <w:rPr>
          <w:b/>
          <w:bCs/>
        </w:rPr>
        <w:t xml:space="preserve">oma keha kuulama</w:t>
      </w:r>
      <w:r>
        <w:t xml:space="preserve">. Enne seda: enese vastu vägivald, depressioon, alkohol. Pärast seda: paljajalu, ausus, yoni teadlikkus.</w:t>
      </w:r>
    </w:p>
    <w:p>
      <w:pPr>
        <w:pStyle w:val="BodyText"/>
      </w:pPr>
      <w:r>
        <w:rPr>
          <w:b/>
          <w:bCs/>
        </w:rPr>
        <w:t xml:space="preserve">Lisa AA §9</w:t>
      </w:r>
      <w:r>
        <w:t xml:space="preserve"> </w:t>
      </w:r>
      <w:r>
        <w:t xml:space="preserve">— padjuke, Pühali, täielik lugu.</w:t>
      </w:r>
      <w:r>
        <w:t xml:space="preserve"> </w:t>
      </w:r>
      <w:r>
        <w:rPr>
          <w:b/>
          <w:bCs/>
        </w:rPr>
        <w:t xml:space="preserve">Lisa S</w:t>
      </w:r>
      <w:r>
        <w:t xml:space="preserve"> </w:t>
      </w:r>
      <w:r>
        <w:t xml:space="preserve">+ van der Kolk — trauma elab kehas.</w:t>
      </w:r>
      <w:r>
        <w:t xml:space="preserve"> </w:t>
      </w:r>
      <w:r>
        <w:rPr>
          <w:b/>
          <w:bCs/>
        </w:rPr>
        <w:t xml:space="preserve">Lisa H</w:t>
      </w:r>
      <w:r>
        <w:t xml:space="preserve"> </w:t>
      </w:r>
      <w:r>
        <w:t xml:space="preserve">— kui tunned end ära. See ei asenda teraapiat — see ütleb, kuhu tee viib.</w:t>
      </w:r>
    </w:p>
    <w:p>
      <w:pPr>
        <w:pStyle w:val="BodyText"/>
      </w:pPr>
      <w:r>
        <w:rPr>
          <w:i/>
          <w:iCs/>
        </w:rPr>
        <w:t xml:space="preserve">Minu küsimus sulle: Kas sa lubad end täna</w:t>
      </w:r>
      <w:r>
        <w:rPr>
          <w:i/>
          <w:iCs/>
        </w:rPr>
        <w:t xml:space="preserve"> </w:t>
      </w:r>
      <w:r>
        <w:rPr>
          <w:b/>
          <w:bCs/>
          <w:i/>
          <w:iCs/>
        </w:rPr>
        <w:t xml:space="preserve">tunda</w:t>
      </w:r>
      <w:r>
        <w:rPr>
          <w:i/>
          <w:iCs/>
        </w:rPr>
        <w:t xml:space="preserve"> </w:t>
      </w:r>
      <w:r>
        <w:rPr>
          <w:i/>
          <w:iCs/>
        </w:rPr>
        <w:t xml:space="preserve">— või ainult mõelda ja suruda maha?</w:t>
      </w:r>
    </w:p>
    <w:p>
      <w:r>
        <w:pict>
          <v:rect style="width:0;height:1.5pt" o:hralign="center" o:hrstd="t" o:hr="t"/>
        </w:pict>
      </w:r>
    </w:p>
    <w:p>
      <w:pPr>
        <w:pStyle w:val="FirstParagraph"/>
      </w:pPr>
      <w:r>
        <w:rPr>
          <w:b/>
          <w:bCs/>
        </w:rPr>
        <w:t xml:space="preserve">K: Miks rääkida lugusid, mitte ainult fakte? Kas see on manipulatsioon?</w:t>
      </w:r>
    </w:p>
    <w:p>
      <w:pPr>
        <w:pStyle w:val="BodyText"/>
      </w:pPr>
      <w:r>
        <w:rPr>
          <w:b/>
          <w:bCs/>
        </w:rPr>
        <w:t xml:space="preserve">V (Renee Aluste):</w:t>
      </w:r>
      <w:r>
        <w:t xml:space="preserve"> </w:t>
      </w:r>
      <w:r>
        <w:t xml:space="preserve">Inimesed</w:t>
      </w:r>
      <w:r>
        <w:t xml:space="preserve"> </w:t>
      </w:r>
      <w:r>
        <w:rPr>
          <w:b/>
          <w:bCs/>
        </w:rPr>
        <w:t xml:space="preserve">mõistavad maailma läbi lugude</w:t>
      </w:r>
      <w:r>
        <w:t xml:space="preserve"> </w:t>
      </w:r>
      <w:r>
        <w:t xml:space="preserve">— see on alati olnud info edasiandmise meetod. See ei ole trikk. See on</w:t>
      </w:r>
      <w:r>
        <w:t xml:space="preserve"> </w:t>
      </w:r>
      <w:r>
        <w:rPr>
          <w:b/>
          <w:bCs/>
        </w:rPr>
        <w:t xml:space="preserve">checklist</w:t>
      </w:r>
      <w:r>
        <w:t xml:space="preserve">, nagu demomehe päevane nimekiri (Lisa N) või OPORD-i viis punkti.</w:t>
      </w:r>
    </w:p>
    <w:p>
      <w:pPr>
        <w:pStyle w:val="BodyText"/>
      </w:pPr>
      <w:r>
        <w:rPr>
          <w:b/>
          <w:bCs/>
        </w:rPr>
        <w:t xml:space="preserve">Lisa AD</w:t>
      </w:r>
      <w:r>
        <w:t xml:space="preserve"> </w:t>
      </w:r>
      <w:r>
        <w:t xml:space="preserve">annab: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Tööriist</w:t>
            </w:r>
          </w:p>
        </w:tc>
        <w:tc>
          <w:tcPr/>
          <w:p>
            <w:pPr>
              <w:pStyle w:val="Compact"/>
            </w:pPr>
            <w:r>
              <w:t xml:space="preserve">Mida see teeb</w:t>
            </w:r>
          </w:p>
        </w:tc>
      </w:tr>
      <w:tr>
        <w:tc>
          <w:tcPr/>
          <w:p>
            <w:pPr>
              <w:pStyle w:val="Compact"/>
            </w:pPr>
            <w:r>
              <w:rPr>
                <w:b/>
                <w:bCs/>
              </w:rPr>
              <w:t xml:space="preserve">7-sammu checklist</w:t>
            </w:r>
          </w:p>
        </w:tc>
        <w:tc>
          <w:tcPr/>
          <w:p>
            <w:pPr>
              <w:pStyle w:val="Compact"/>
            </w:pPr>
            <w:r>
              <w:t xml:space="preserve">KOHAL → AEG → INIMENE → ENNE → HELK → TUNNE → SILD</w:t>
            </w:r>
          </w:p>
        </w:tc>
      </w:tr>
      <w:tr>
        <w:tc>
          <w:tcPr/>
          <w:p>
            <w:pPr>
              <w:pStyle w:val="Compact"/>
            </w:pPr>
            <w:r>
              <w:rPr>
                <w:b/>
                <w:bCs/>
              </w:rPr>
              <w:t xml:space="preserve">Prinditav leht</w:t>
            </w:r>
          </w:p>
        </w:tc>
        <w:tc>
          <w:tcPr/>
          <w:p>
            <w:pPr>
              <w:pStyle w:val="Compact"/>
            </w:pPr>
            <w:r>
              <w:rPr>
                <w:rStyle w:val="VerbatimChar"/>
              </w:rPr>
              <w:t xml:space="preserve">LOO_CHECKLIST_PRINT.pdf</w:t>
            </w:r>
            <w:r>
              <w:t xml:space="preserve"> </w:t>
            </w:r>
            <w:r>
              <w:t xml:space="preserve">— täida enne vestlust</w:t>
            </w:r>
          </w:p>
        </w:tc>
      </w:tr>
      <w:tr>
        <w:tc>
          <w:tcPr/>
          <w:p>
            <w:pPr>
              <w:pStyle w:val="Compact"/>
            </w:pPr>
            <w:r>
              <w:rPr>
                <w:b/>
                <w:bCs/>
              </w:rPr>
              <w:t xml:space="preserve">3 taskukaarti</w:t>
            </w:r>
          </w:p>
        </w:tc>
        <w:tc>
          <w:tcPr/>
          <w:p>
            <w:pPr>
              <w:pStyle w:val="Compact"/>
            </w:pPr>
            <w:r>
              <w:t xml:space="preserve">Loo skeem · kuidas alustada ·</w:t>
            </w:r>
            <w:r>
              <w:t xml:space="preserve"> </w:t>
            </w:r>
            <w:r>
              <w:rPr>
                <w:b/>
                <w:bCs/>
              </w:rPr>
              <w:t xml:space="preserve">mida öelda kui keegi vastu hakkab</w:t>
            </w:r>
          </w:p>
        </w:tc>
      </w:tr>
      <w:tr>
        <w:tc>
          <w:tcPr/>
          <w:p>
            <w:pPr>
              <w:pStyle w:val="Compact"/>
            </w:pPr>
            <w:r>
              <w:rPr>
                <w:b/>
                <w:bCs/>
              </w:rPr>
              <w:t xml:space="preserve">Näidis</w:t>
            </w:r>
          </w:p>
        </w:tc>
        <w:tc>
          <w:tcPr/>
          <w:p>
            <w:pPr>
              <w:pStyle w:val="Compact"/>
            </w:pPr>
            <w:r>
              <w:t xml:space="preserve">Epp (padjuke), kõnd + ässitaja (ära debatti — üks küsimus)</w:t>
            </w:r>
          </w:p>
        </w:tc>
      </w:tr>
    </w:tbl>
    <w:p>
      <w:pPr>
        <w:pStyle w:val="BodyText"/>
      </w:pPr>
      <w:r>
        <w:rPr>
          <w:b/>
          <w:bCs/>
        </w:rPr>
        <w:t xml:space="preserve">Manipulatsioon</w:t>
      </w:r>
      <w:r>
        <w:t xml:space="preserve"> </w:t>
      </w:r>
      <w:r>
        <w:t xml:space="preserve">on siis, kui sa valetad või surud.</w:t>
      </w:r>
      <w:r>
        <w:t xml:space="preserve"> </w:t>
      </w:r>
      <w:r>
        <w:rPr>
          <w:b/>
          <w:bCs/>
        </w:rPr>
        <w:t xml:space="preserve">Lugu</w:t>
      </w:r>
      <w:r>
        <w:t xml:space="preserve"> </w:t>
      </w:r>
      <w:r>
        <w:t xml:space="preserve">on siis, kui sa järgid checklisti, validideerid (Lisa P) ja lõpetad</w:t>
      </w:r>
      <w:r>
        <w:t xml:space="preserve"> </w:t>
      </w:r>
      <w:r>
        <w:rPr>
          <w:b/>
          <w:bCs/>
        </w:rPr>
        <w:t xml:space="preserve">ühe küsimusega</w:t>
      </w:r>
      <w:r>
        <w:t xml:space="preserve"> </w:t>
      </w:r>
      <w:r>
        <w:t xml:space="preserve">— mitte „sa pead uskuma”.</w:t>
      </w:r>
    </w:p>
    <w:p>
      <w:pPr>
        <w:pStyle w:val="BodyText"/>
      </w:pPr>
      <w:r>
        <w:t xml:space="preserve">Lisa X ütleb</w:t>
      </w:r>
      <w:r>
        <w:t xml:space="preserve"> </w:t>
      </w:r>
      <w:r>
        <w:rPr>
          <w:i/>
          <w:iCs/>
        </w:rPr>
        <w:t xml:space="preserve">mida</w:t>
      </w:r>
      <w:r>
        <w:t xml:space="preserve"> </w:t>
      </w:r>
      <w:r>
        <w:t xml:space="preserve">öelda. Lisa AD ütleb</w:t>
      </w:r>
      <w:r>
        <w:t xml:space="preserve"> </w:t>
      </w:r>
      <w:r>
        <w:rPr>
          <w:i/>
          <w:iCs/>
        </w:rPr>
        <w:t xml:space="preserve">kuidas</w:t>
      </w:r>
      <w:r>
        <w:t xml:space="preserve"> </w:t>
      </w:r>
      <w:r>
        <w:t xml:space="preserve">— loo kaudu.</w:t>
      </w:r>
    </w:p>
    <w:p>
      <w:pPr>
        <w:pStyle w:val="BodyText"/>
      </w:pPr>
      <w:r>
        <w:rPr>
          <w:i/>
          <w:iCs/>
        </w:rPr>
        <w:t xml:space="preserve">Minu küsimus sulle: Millal sa viimati rääkisid</w:t>
      </w:r>
      <w:r>
        <w:rPr>
          <w:i/>
          <w:iCs/>
        </w:rPr>
        <w:t xml:space="preserve"> </w:t>
      </w:r>
      <w:r>
        <w:rPr>
          <w:b/>
          <w:bCs/>
          <w:i/>
          <w:iCs/>
        </w:rPr>
        <w:t xml:space="preserve">ühe hetke</w:t>
      </w:r>
      <w:r>
        <w:rPr>
          <w:i/>
          <w:iCs/>
        </w:rPr>
        <w:t xml:space="preserve"> </w:t>
      </w:r>
      <w:r>
        <w:rPr>
          <w:i/>
          <w:iCs/>
        </w:rPr>
        <w:t xml:space="preserve">loo — mitte loengut?</w:t>
      </w:r>
    </w:p>
    <w:p>
      <w:r>
        <w:pict>
          <v:rect style="width:0;height:1.5pt" o:hralign="center" o:hrstd="t" o:hr="t"/>
        </w:pict>
      </w:r>
    </w:p>
    <w:p>
      <w:pPr>
        <w:pStyle w:val="FirstParagraph"/>
      </w:pPr>
      <w:r>
        <w:rPr>
          <w:b/>
          <w:bCs/>
        </w:rPr>
        <w:t xml:space="preserve">K: Kuidas parandada elu kvaliteeti õhu, liikumise ja inimeste märkamise kaudu?</w:t>
      </w:r>
    </w:p>
    <w:p>
      <w:pPr>
        <w:pStyle w:val="BodyText"/>
      </w:pPr>
      <w:r>
        <w:rPr>
          <w:b/>
          <w:bCs/>
        </w:rPr>
        <w:t xml:space="preserve">V (Renee Aluste):</w:t>
      </w:r>
      <w:r>
        <w:t xml:space="preserve"> </w:t>
      </w:r>
      <w:r>
        <w:t xml:space="preserve">Paremad otsused algavad sellest,</w:t>
      </w:r>
      <w:r>
        <w:t xml:space="preserve"> </w:t>
      </w:r>
      <w:r>
        <w:rPr>
          <w:b/>
          <w:bCs/>
        </w:rPr>
        <w:t xml:space="preserve">mida sa hingad ja kuidas sa hingad</w:t>
      </w:r>
      <w:r>
        <w:t xml:space="preserve">. Korteris:</w:t>
      </w:r>
      <w:r>
        <w:t xml:space="preserve"> </w:t>
      </w:r>
      <w:r>
        <w:rPr>
          <w:b/>
          <w:bCs/>
        </w:rPr>
        <w:t xml:space="preserve">mõõda õhu niiskust</w:t>
      </w:r>
      <w:r>
        <w:t xml:space="preserve"> </w:t>
      </w:r>
      <w:r>
        <w:t xml:space="preserve">(hügromeeter), siht</w:t>
      </w:r>
      <w:r>
        <w:t xml:space="preserve"> </w:t>
      </w:r>
      <w:r>
        <w:rPr>
          <w:b/>
          <w:bCs/>
        </w:rPr>
        <w:t xml:space="preserve">40–60%</w:t>
      </w:r>
      <w:r>
        <w:t xml:space="preserve">, ventileeri 10–15 min päevas.</w:t>
      </w:r>
    </w:p>
    <w:p>
      <w:pPr>
        <w:pStyle w:val="BodyText"/>
      </w:pPr>
      <w:r>
        <w:t xml:space="preserve">Teiseks:</w:t>
      </w:r>
      <w:r>
        <w:t xml:space="preserve"> </w:t>
      </w:r>
      <w:r>
        <w:rPr>
          <w:b/>
          <w:bCs/>
        </w:rPr>
        <w:t xml:space="preserve">liigu</w:t>
      </w:r>
      <w:r>
        <w:t xml:space="preserve"> </w:t>
      </w:r>
      <w:r>
        <w:t xml:space="preserve">— meestele</w:t>
      </w:r>
      <w:r>
        <w:t xml:space="preserve"> </w:t>
      </w:r>
      <w:r>
        <w:rPr>
          <w:b/>
          <w:bCs/>
        </w:rPr>
        <w:t xml:space="preserve">90 sek rippumist</w:t>
      </w:r>
      <w:r>
        <w:t xml:space="preserve"> </w:t>
      </w:r>
      <w:r>
        <w:t xml:space="preserve">päevas (Lisa AB).</w:t>
      </w:r>
      <w:r>
        <w:t xml:space="preserve"> </w:t>
      </w:r>
      <w:r>
        <w:rPr>
          <w:b/>
          <w:bCs/>
        </w:rPr>
        <w:t xml:space="preserve">Naistele:</w:t>
      </w:r>
      <w:r>
        <w:t xml:space="preserve"> </w:t>
      </w:r>
      <w:r>
        <w:t xml:space="preserve">kükid, lamades rinnalt surumine, puusatõsted ja</w:t>
      </w:r>
      <w:r>
        <w:t xml:space="preserve"> </w:t>
      </w:r>
      <w:r>
        <w:rPr>
          <w:b/>
          <w:bCs/>
        </w:rPr>
        <w:t xml:space="preserve">plank 30 sekundit päevas</w:t>
      </w:r>
      <w:r>
        <w:t xml:space="preserve"> </w:t>
      </w:r>
      <w:r>
        <w:t xml:space="preserve">— suur mõju, minimaalne aeg (Lisa AE §2).</w:t>
      </w:r>
    </w:p>
    <w:p>
      <w:pPr>
        <w:pStyle w:val="BodyText"/>
      </w:pPr>
      <w:r>
        <w:t xml:space="preserve">Kolmandaks:</w:t>
      </w:r>
      <w:r>
        <w:t xml:space="preserve"> </w:t>
      </w:r>
      <w:r>
        <w:rPr>
          <w:b/>
          <w:bCs/>
        </w:rPr>
        <w:t xml:space="preserve">olukorra teadlikkuse treening</w:t>
      </w:r>
      <w:r>
        <w:t xml:space="preserve"> </w:t>
      </w:r>
      <w:r>
        <w:t xml:space="preserve">— me ei kutsu seda enam komplimendiks. See on</w:t>
      </w:r>
      <w:r>
        <w:t xml:space="preserve"> </w:t>
      </w:r>
      <w:r>
        <w:rPr>
          <w:b/>
          <w:bCs/>
        </w:rPr>
        <w:t xml:space="preserve">väike isiklik ülesanne</w:t>
      </w:r>
      <w:r>
        <w:t xml:space="preserve"> </w:t>
      </w:r>
      <w:r>
        <w:rPr>
          <w:b/>
          <w:bCs/>
        </w:rPr>
        <w:t xml:space="preserve">enesega kontakti</w:t>
      </w:r>
      <w:r>
        <w:t xml:space="preserve"> </w:t>
      </w:r>
      <w:r>
        <w:t xml:space="preserve">saavutamiseks: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STOP</w:t>
            </w:r>
          </w:p>
        </w:tc>
        <w:tc>
          <w:tcPr/>
          <w:p>
            <w:pPr>
              <w:pStyle w:val="Compact"/>
            </w:pPr>
            <w:r>
              <w:t xml:space="preserve">Kus ma olen?</w:t>
            </w:r>
          </w:p>
        </w:tc>
      </w:tr>
      <w:tr>
        <w:tc>
          <w:tcPr/>
          <w:p>
            <w:pPr>
              <w:pStyle w:val="Compact"/>
            </w:pPr>
            <w:r>
              <w:rPr>
                <w:b/>
                <w:bCs/>
              </w:rPr>
              <w:t xml:space="preserve">KEHA</w:t>
            </w:r>
          </w:p>
        </w:tc>
        <w:tc>
          <w:tcPr/>
          <w:p>
            <w:pPr>
              <w:pStyle w:val="Compact"/>
            </w:pPr>
            <w:r>
              <w:t xml:space="preserve">Hingamine, jalad —</w:t>
            </w:r>
            <w:r>
              <w:t xml:space="preserve"> </w:t>
            </w:r>
            <w:r>
              <w:rPr>
                <w:i/>
                <w:iCs/>
              </w:rPr>
              <w:t xml:space="preserve">mida ma tunnen?</w:t>
            </w:r>
          </w:p>
        </w:tc>
      </w:tr>
      <w:tr>
        <w:tc>
          <w:tcPr/>
          <w:p>
            <w:pPr>
              <w:pStyle w:val="Compact"/>
            </w:pPr>
            <w:r>
              <w:rPr>
                <w:b/>
                <w:bCs/>
              </w:rPr>
              <w:t xml:space="preserve">MÄRKA</w:t>
            </w:r>
          </w:p>
        </w:tc>
        <w:tc>
          <w:tcPr/>
          <w:p>
            <w:pPr>
              <w:pStyle w:val="Compact"/>
            </w:pPr>
            <w:r>
              <w:t xml:space="preserve">Üks konkreetne detail</w:t>
            </w:r>
          </w:p>
        </w:tc>
      </w:tr>
      <w:tr>
        <w:tc>
          <w:tcPr/>
          <w:p>
            <w:pPr>
              <w:pStyle w:val="Compact"/>
            </w:pPr>
            <w:r>
              <w:rPr>
                <w:b/>
                <w:bCs/>
              </w:rPr>
              <w:t xml:space="preserve">VALI</w:t>
            </w:r>
          </w:p>
        </w:tc>
        <w:tc>
          <w:tcPr/>
          <w:p>
            <w:pPr>
              <w:pStyle w:val="Compact"/>
            </w:pPr>
            <w:r>
              <w:t xml:space="preserve">Jagada ühe lausega või ainult endale?</w:t>
            </w:r>
          </w:p>
        </w:tc>
      </w:tr>
      <w:tr>
        <w:tc>
          <w:tcPr/>
          <w:p>
            <w:pPr>
              <w:pStyle w:val="Compact"/>
            </w:pPr>
            <w:r>
              <w:rPr>
                <w:b/>
                <w:bCs/>
              </w:rPr>
              <w:t xml:space="preserve">LOGI</w:t>
            </w:r>
          </w:p>
        </w:tc>
        <w:tc>
          <w:tcPr/>
          <w:p>
            <w:pPr>
              <w:pStyle w:val="Compact"/>
            </w:pPr>
            <w:r>
              <w:t xml:space="preserve">Päevikus:</w:t>
            </w:r>
            <w:r>
              <w:t xml:space="preserve"> </w:t>
            </w:r>
            <w:r>
              <w:rPr>
                <w:i/>
                <w:iCs/>
              </w:rPr>
              <w:t xml:space="preserve">mida ma enda kohta täna õppisin?</w:t>
            </w:r>
          </w:p>
        </w:tc>
      </w:tr>
    </w:tbl>
    <w:p>
      <w:pPr>
        <w:pStyle w:val="BodyText"/>
      </w:pPr>
      <w:r>
        <w:t xml:space="preserve">Näited, kui jagan:</w:t>
      </w:r>
      <w:r>
        <w:t xml:space="preserve"> </w:t>
      </w:r>
      <w:r>
        <w:rPr>
          <w:i/>
          <w:iCs/>
        </w:rPr>
        <w:t xml:space="preserve">„Mulle meeldib su kindel kõnd”</w:t>
      </w:r>
      <w:r>
        <w:t xml:space="preserve"> </w:t>
      </w:r>
      <w:r>
        <w:t xml:space="preserve">või</w:t>
      </w:r>
      <w:r>
        <w:t xml:space="preserve"> </w:t>
      </w:r>
      <w:r>
        <w:rPr>
          <w:i/>
          <w:iCs/>
        </w:rPr>
        <w:t xml:space="preserve">„Näen, et sa hoolid endast.”</w:t>
      </w:r>
      <w:r>
        <w:t xml:space="preserve"> </w:t>
      </w:r>
      <w:r>
        <w:t xml:space="preserve">— aga</w:t>
      </w:r>
      <w:r>
        <w:t xml:space="preserve"> </w:t>
      </w:r>
      <w:r>
        <w:rPr>
          <w:b/>
          <w:bCs/>
        </w:rPr>
        <w:t xml:space="preserve">treening on õnnestunud ka ilma sõnata</w:t>
      </w:r>
      <w:r>
        <w:t xml:space="preserve">, kui said kontakti iseendaga.</w:t>
      </w:r>
    </w:p>
    <w:p>
      <w:pPr>
        <w:pStyle w:val="BodyText"/>
      </w:pPr>
      <w:r>
        <w:rPr>
          <w:b/>
          <w:bCs/>
        </w:rPr>
        <w:t xml:space="preserve">Lisa AE</w:t>
      </w:r>
      <w:r>
        <w:t xml:space="preserve"> </w:t>
      </w:r>
      <w:r>
        <w:t xml:space="preserve">— täielik SOP.</w:t>
      </w:r>
      <w:r>
        <w:t xml:space="preserve"> </w:t>
      </w:r>
      <w:r>
        <w:rPr>
          <w:b/>
          <w:bCs/>
        </w:rPr>
        <w:t xml:space="preserve">Blokk 0:</w:t>
      </w:r>
      <w:r>
        <w:t xml:space="preserve"> </w:t>
      </w:r>
      <w:r>
        <w:t xml:space="preserve">kodus ei blokeerita partnerit omamisega („minu mees”).</w:t>
      </w:r>
    </w:p>
    <w:p>
      <w:pPr>
        <w:pStyle w:val="BodyText"/>
      </w:pPr>
      <w:r>
        <w:t xml:space="preserve">Prindi:</w:t>
      </w:r>
      <w:r>
        <w:t xml:space="preserve"> </w:t>
      </w:r>
      <w:r>
        <w:rPr>
          <w:rStyle w:val="VerbatimChar"/>
        </w:rPr>
        <w:t xml:space="preserve">OLUKORDA_TEADLIKKUS_SOP_PRINT.pdf</w:t>
      </w:r>
    </w:p>
    <w:p>
      <w:pPr>
        <w:pStyle w:val="BodyText"/>
      </w:pPr>
      <w:r>
        <w:rPr>
          <w:i/>
          <w:iCs/>
        </w:rPr>
        <w:t xml:space="preserve">Minu küsimus sulle: Kas sa täna tegid</w:t>
      </w:r>
      <w:r>
        <w:rPr>
          <w:i/>
          <w:iCs/>
        </w:rPr>
        <w:t xml:space="preserve"> </w:t>
      </w:r>
      <w:r>
        <w:rPr>
          <w:b/>
          <w:bCs/>
          <w:i/>
          <w:iCs/>
        </w:rPr>
        <w:t xml:space="preserve">ühe treeningu</w:t>
      </w:r>
      <w:r>
        <w:rPr>
          <w:i/>
          <w:iCs/>
        </w:rPr>
        <w:t xml:space="preserve"> </w:t>
      </w:r>
      <w:r>
        <w:rPr>
          <w:i/>
          <w:iCs/>
        </w:rPr>
        <w:t xml:space="preserve">— või ootasid, et keegi teine sind märkaks?</w:t>
      </w:r>
    </w:p>
    <w:p>
      <w:r>
        <w:pict>
          <v:rect style="width:0;height:1.5pt" o:hralign="center" o:hrstd="t" o:hr="t"/>
        </w:pict>
      </w:r>
    </w:p>
    <w:p>
      <w:pPr>
        <w:pStyle w:val="FirstParagraph"/>
      </w:pPr>
      <w:r>
        <w:rPr>
          <w:b/>
          <w:bCs/>
        </w:rPr>
        <w:t xml:space="preserve">K: Miks räägite mehe rollist ja „NL-skeemist”? Kas see ei ole tagasiminek?</w:t>
      </w:r>
    </w:p>
    <w:p>
      <w:pPr>
        <w:pStyle w:val="BodyText"/>
      </w:pPr>
      <w:r>
        <w:rPr>
          <w:b/>
          <w:bCs/>
        </w:rPr>
        <w:t xml:space="preserve">V (Renee Aluste):</w:t>
      </w:r>
      <w:r>
        <w:t xml:space="preserve"> </w:t>
      </w:r>
      <w:r>
        <w:t xml:space="preserve">Me</w:t>
      </w:r>
      <w:r>
        <w:t xml:space="preserve"> </w:t>
      </w:r>
      <w:r>
        <w:rPr>
          <w:b/>
          <w:bCs/>
        </w:rPr>
        <w:t xml:space="preserve">tunnustame üldises plaanis</w:t>
      </w:r>
      <w:r>
        <w:t xml:space="preserve"> </w:t>
      </w:r>
      <w:r>
        <w:t xml:space="preserve">käitumisi, mis toovad tagasi</w:t>
      </w:r>
      <w:r>
        <w:t xml:space="preserve"> </w:t>
      </w:r>
      <w:r>
        <w:rPr>
          <w:b/>
          <w:bCs/>
        </w:rPr>
        <w:t xml:space="preserve">mehe rolli ja ülesanded</w:t>
      </w:r>
      <w:r>
        <w:t xml:space="preserve"> </w:t>
      </w:r>
      <w:r>
        <w:t xml:space="preserve">— toitja, isa kohal, suuna näitaja, ownership (Lisa AC).</w:t>
      </w:r>
      <w:r>
        <w:t xml:space="preserve"> </w:t>
      </w:r>
      <w:r>
        <w:rPr>
          <w:b/>
          <w:bCs/>
        </w:rPr>
        <w:t xml:space="preserve">Naine saab samuti juhised</w:t>
      </w:r>
      <w:r>
        <w:t xml:space="preserve"> </w:t>
      </w:r>
      <w:r>
        <w:t xml:space="preserve">— Intiimsuse atlas, Epp, AE blokk 0, partnerlus. See ei ole ühepoolne käsk.</w:t>
      </w:r>
    </w:p>
    <w:p>
      <w:pPr>
        <w:pStyle w:val="BodyText"/>
      </w:pPr>
      <w:r>
        <w:t xml:space="preserve">Ausalt: see meenutab</w:t>
      </w:r>
      <w:r>
        <w:t xml:space="preserve"> </w:t>
      </w:r>
      <w:r>
        <w:rPr>
          <w:b/>
          <w:bCs/>
        </w:rPr>
        <w:t xml:space="preserve">Nõukogude Liidu pere-skeemi</w:t>
      </w:r>
      <w:r>
        <w:t xml:space="preserve"> </w:t>
      </w:r>
      <w:r>
        <w:t xml:space="preserve">— rollid selged, mees ja naine oma kohas. Me</w:t>
      </w:r>
      <w:r>
        <w:t xml:space="preserve"> </w:t>
      </w:r>
      <w:r>
        <w:rPr>
          <w:b/>
          <w:bCs/>
        </w:rPr>
        <w:t xml:space="preserve">ei</w:t>
      </w:r>
      <w:r>
        <w:t xml:space="preserve"> </w:t>
      </w:r>
      <w:r>
        <w:t xml:space="preserve">võta NL-ist represseerimist, riigi sundi ega häbi varjamist. Me võtame</w:t>
      </w:r>
      <w:r>
        <w:t xml:space="preserve"> </w:t>
      </w:r>
      <w:r>
        <w:rPr>
          <w:b/>
          <w:bCs/>
        </w:rPr>
        <w:t xml:space="preserve">selguse</w:t>
      </w:r>
      <w:r>
        <w:t xml:space="preserve">, kui lääne individualism ja tööstuslik eraldatus (Lisa Z) on pere lõhkunud.</w:t>
      </w:r>
    </w:p>
    <w:p>
      <w:pPr>
        <w:pStyle w:val="BlockText"/>
      </w:pPr>
      <w:r>
        <w:rPr>
          <w:i/>
          <w:iCs/>
        </w:rPr>
        <w:t xml:space="preserve">Võib-olla on see</w:t>
      </w:r>
      <w:r>
        <w:rPr>
          <w:i/>
          <w:iCs/>
        </w:rPr>
        <w:t xml:space="preserve"> </w:t>
      </w:r>
      <w:r>
        <w:rPr>
          <w:b/>
          <w:bCs/>
          <w:i/>
          <w:iCs/>
        </w:rPr>
        <w:t xml:space="preserve">hetkel parim lahendus</w:t>
      </w:r>
      <w:r>
        <w:rPr>
          <w:i/>
          <w:iCs/>
        </w:rPr>
        <w:t xml:space="preserve"> </w:t>
      </w:r>
      <w:r>
        <w:rPr>
          <w:i/>
          <w:iCs/>
        </w:rPr>
        <w:t xml:space="preserve">— sest Eestis on NL jäljed alles ja „kõik on vabad” ei tähenda, et keegi vastutab.</w:t>
      </w:r>
    </w:p>
    <w:p>
      <w:pPr>
        <w:pStyle w:val="FirstParagraph"/>
      </w:pPr>
      <w:r>
        <w:rPr>
          <w:b/>
          <w:bCs/>
        </w:rPr>
        <w:t xml:space="preserve">Lisa AG</w:t>
      </w:r>
      <w:r>
        <w:t xml:space="preserve"> </w:t>
      </w:r>
      <w:r>
        <w:t xml:space="preserve">— täielik tabel: mida tunnustame mehel ja naisel, meeste SOP (uks, kotid, kohting),</w:t>
      </w:r>
      <w:r>
        <w:t xml:space="preserve"> </w:t>
      </w:r>
      <w:r>
        <w:rPr>
          <w:b/>
          <w:bCs/>
        </w:rPr>
        <w:t xml:space="preserve">kapteni metafoor</w:t>
      </w:r>
      <w:r>
        <w:t xml:space="preserve">, Taraban,</w:t>
      </w:r>
      <w:r>
        <w:t xml:space="preserve"> </w:t>
      </w:r>
      <w:r>
        <w:rPr>
          <w:b/>
          <w:bCs/>
        </w:rPr>
        <w:t xml:space="preserve">Cooper / Almaguer</w:t>
      </w:r>
      <w:r>
        <w:t xml:space="preserve"> </w:t>
      </w:r>
      <w:r>
        <w:t xml:space="preserve">(hypergamy, frame, hooldus).</w:t>
      </w:r>
    </w:p>
    <w:p>
      <w:pPr>
        <w:pStyle w:val="BodyText"/>
      </w:pPr>
      <w:r>
        <w:rPr>
          <w:i/>
          <w:iCs/>
        </w:rPr>
        <w:t xml:space="preserve">Minu küsimus sulle: Kas teie peres on rollid</w:t>
      </w:r>
      <w:r>
        <w:rPr>
          <w:i/>
          <w:iCs/>
        </w:rPr>
        <w:t xml:space="preserve"> </w:t>
      </w:r>
      <w:r>
        <w:rPr>
          <w:b/>
          <w:bCs/>
          <w:i/>
          <w:iCs/>
        </w:rPr>
        <w:t xml:space="preserve">selged</w:t>
      </w:r>
      <w:r>
        <w:rPr>
          <w:i/>
          <w:iCs/>
        </w:rPr>
        <w:t xml:space="preserve"> </w:t>
      </w:r>
      <w:r>
        <w:rPr>
          <w:i/>
          <w:iCs/>
        </w:rPr>
        <w:t xml:space="preserve">— või kõik ootavad, et teine arvab?</w:t>
      </w:r>
    </w:p>
    <w:p>
      <w:r>
        <w:pict>
          <v:rect style="width:0;height:1.5pt" o:hralign="center" o:hrstd="t" o:hr="t"/>
        </w:pict>
      </w:r>
    </w:p>
    <w:p>
      <w:pPr>
        <w:pStyle w:val="FirstParagraph"/>
      </w:pPr>
      <w:r>
        <w:rPr>
          <w:b/>
          <w:bCs/>
        </w:rPr>
        <w:t xml:space="preserve">K: Mis on kapteni metafoor? Miks uks, kotid ja Taraban?</w:t>
      </w:r>
    </w:p>
    <w:p>
      <w:pPr>
        <w:pStyle w:val="BodyText"/>
      </w:pPr>
      <w:r>
        <w:rPr>
          <w:b/>
          <w:bCs/>
        </w:rPr>
        <w:t xml:space="preserve">V (Renee Aluste):</w:t>
      </w:r>
      <w:r>
        <w:t xml:space="preserve"> </w:t>
      </w:r>
      <w:r>
        <w:rPr>
          <w:b/>
          <w:bCs/>
        </w:rPr>
        <w:t xml:space="preserve">Orion Taraban</w:t>
      </w:r>
      <w:r>
        <w:t xml:space="preserve"> </w:t>
      </w:r>
      <w:r>
        <w:t xml:space="preserve">—</w:t>
      </w:r>
      <w:r>
        <w:t xml:space="preserve"> </w:t>
      </w:r>
      <w:r>
        <w:rPr>
          <w:i/>
          <w:iCs/>
        </w:rPr>
        <w:t xml:space="preserve">The Value of Others</w:t>
      </w:r>
      <w:r>
        <w:t xml:space="preserve"> </w:t>
      </w:r>
      <w:r>
        <w:t xml:space="preserve">(2024): suhted on</w:t>
      </w:r>
      <w:r>
        <w:t xml:space="preserve"> </w:t>
      </w:r>
      <w:r>
        <w:rPr>
          <w:b/>
          <w:bCs/>
        </w:rPr>
        <w:t xml:space="preserve">realistlikud</w:t>
      </w:r>
      <w:r>
        <w:t xml:space="preserve"> </w:t>
      </w:r>
      <w:r>
        <w:t xml:space="preserve">— kapten (juht) ja reisija (valija). Mees</w:t>
      </w:r>
      <w:r>
        <w:t xml:space="preserve"> </w:t>
      </w:r>
      <w:r>
        <w:rPr>
          <w:b/>
          <w:bCs/>
        </w:rPr>
        <w:t xml:space="preserve">demonstrerib juhtimisomadusi</w:t>
      </w:r>
      <w:r>
        <w:t xml:space="preserve">: võtab naise</w:t>
      </w:r>
      <w:r>
        <w:t xml:space="preserve"> </w:t>
      </w:r>
      <w:r>
        <w:rPr>
          <w:b/>
          <w:bCs/>
        </w:rPr>
        <w:t xml:space="preserve">kohtingule</w:t>
      </w:r>
      <w:r>
        <w:t xml:space="preserve">, juhib laeva kokkulepitud suunas.</w:t>
      </w:r>
    </w:p>
    <w:p>
      <w:pPr>
        <w:pStyle w:val="BodyText"/>
      </w:pPr>
      <w:r>
        <w:rPr>
          <w:b/>
          <w:bCs/>
        </w:rPr>
        <w:t xml:space="preserve">Renee isiklik meeste SOP:</w:t>
      </w:r>
      <w:r>
        <w:t xml:space="preserve"> </w:t>
      </w:r>
      <w:r>
        <w:t xml:space="preserve">avan naisele</w:t>
      </w:r>
      <w:r>
        <w:t xml:space="preserve"> </w:t>
      </w:r>
      <w:r>
        <w:rPr>
          <w:b/>
          <w:bCs/>
        </w:rPr>
        <w:t xml:space="preserve">alati ukse</w:t>
      </w:r>
      <w:r>
        <w:t xml:space="preserve"> </w:t>
      </w:r>
      <w:r>
        <w:t xml:space="preserve">(sisse ja välja), tassin</w:t>
      </w:r>
      <w:r>
        <w:t xml:space="preserve"> </w:t>
      </w:r>
      <w:r>
        <w:rPr>
          <w:b/>
          <w:bCs/>
        </w:rPr>
        <w:t xml:space="preserve">kogu võimaliku kraami</w:t>
      </w:r>
      <w:r>
        <w:t xml:space="preserve">. Väike käitumine — suur sõnum.</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t xml:space="preserve">Laev liigub, mees juhib</w:t>
            </w:r>
          </w:p>
        </w:tc>
        <w:tc>
          <w:tcPr/>
          <w:p>
            <w:pPr>
              <w:pStyle w:val="Compact"/>
            </w:pPr>
            <w:r>
              <w:rPr>
                <w:b/>
                <w:bCs/>
              </w:rPr>
              <w:t xml:space="preserve">Pole probleemi</w:t>
            </w:r>
          </w:p>
        </w:tc>
      </w:tr>
      <w:tr>
        <w:tc>
          <w:tcPr/>
          <w:p>
            <w:pPr>
              <w:pStyle w:val="Compact"/>
            </w:pPr>
            <w:r>
              <w:t xml:space="preserve">Torm — kapten leiab uue asimuudi</w:t>
            </w:r>
          </w:p>
        </w:tc>
        <w:tc>
          <w:tcPr/>
          <w:p>
            <w:pPr>
              <w:pStyle w:val="Compact"/>
            </w:pPr>
            <w:r>
              <w:t xml:space="preserve">Ownership, abi, õppimine</w:t>
            </w:r>
          </w:p>
        </w:tc>
      </w:tr>
      <w:tr>
        <w:tc>
          <w:tcPr/>
          <w:p>
            <w:pPr>
              <w:pStyle w:val="Compact"/>
            </w:pPr>
            <w:r>
              <w:rPr>
                <w:b/>
                <w:bCs/>
              </w:rPr>
              <w:t xml:space="preserve">Mässamine</w:t>
            </w:r>
            <w:r>
              <w:t xml:space="preserve"> </w:t>
            </w:r>
            <w:r>
              <w:t xml:space="preserve">— rooli ei keerata tagasi</w:t>
            </w:r>
          </w:p>
        </w:tc>
        <w:tc>
          <w:tcPr/>
          <w:p>
            <w:pPr>
              <w:pStyle w:val="Compact"/>
            </w:pPr>
            <w:r>
              <w:t xml:space="preserve">Naine võib võtta üle, nähes karpi</w:t>
            </w:r>
          </w:p>
        </w:tc>
      </w:tr>
      <w:tr>
        <w:tc>
          <w:tcPr/>
          <w:p>
            <w:pPr>
              <w:pStyle w:val="Compact"/>
            </w:pPr>
            <w:r>
              <w:t xml:space="preserve">Sihtkoht</w:t>
            </w:r>
          </w:p>
        </w:tc>
        <w:tc>
          <w:tcPr/>
          <w:p>
            <w:pPr>
              <w:pStyle w:val="Compact"/>
            </w:pPr>
            <w:r>
              <w:t xml:space="preserve">Naine otsustab: järgmine etapp</w:t>
            </w:r>
            <w:r>
              <w:t xml:space="preserve"> </w:t>
            </w:r>
            <w:r>
              <w:rPr>
                <w:b/>
                <w:bCs/>
              </w:rPr>
              <w:t xml:space="preserve">selle kapteniga</w:t>
            </w:r>
            <w:r>
              <w:t xml:space="preserve"> </w:t>
            </w:r>
            <w:r>
              <w:t xml:space="preserve">või uus reis</w:t>
            </w:r>
          </w:p>
        </w:tc>
      </w:tr>
    </w:tbl>
    <w:p>
      <w:pPr>
        <w:pStyle w:val="BodyText"/>
      </w:pPr>
      <w:r>
        <w:t xml:space="preserve">Kaptenid karastatakse</w:t>
      </w:r>
      <w:r>
        <w:t xml:space="preserve"> </w:t>
      </w:r>
      <w:r>
        <w:rPr>
          <w:b/>
          <w:bCs/>
        </w:rPr>
        <w:t xml:space="preserve">tormisel merel</w:t>
      </w:r>
      <w:r>
        <w:t xml:space="preserve">. Loe Taraban — ole realist. Kuula Cooperit (§2d) — hoolda tõmmet.</w:t>
      </w:r>
      <w:r>
        <w:t xml:space="preserve"> </w:t>
      </w:r>
      <w:r>
        <w:rPr>
          <w:b/>
          <w:bCs/>
        </w:rPr>
        <w:t xml:space="preserve">Lisa AG §2b–2d.</w:t>
      </w:r>
    </w:p>
    <w:p>
      <w:pPr>
        <w:pStyle w:val="BodyText"/>
      </w:pPr>
      <w:r>
        <w:rPr>
          <w:i/>
          <w:iCs/>
        </w:rPr>
        <w:t xml:space="preserve">Minu küsimus sulle: Kas sa täna juhid rooli — või ootad, et keegi teine karile ei sõidaks?</w:t>
      </w:r>
    </w:p>
    <w:p>
      <w:r>
        <w:pict>
          <v:rect style="width:0;height:1.5pt" o:hralign="center" o:hrstd="t" o:hr="t"/>
        </w:pict>
      </w:r>
    </w:p>
    <w:p>
      <w:pPr>
        <w:pStyle w:val="FirstParagraph"/>
      </w:pPr>
      <w:r>
        <w:rPr>
          <w:b/>
          <w:bCs/>
        </w:rPr>
        <w:t xml:space="preserve">K: Mis on hypergamy, frame ja dead bedroom — ja miks Cooper OPORD-is?</w:t>
      </w:r>
    </w:p>
    <w:p>
      <w:pPr>
        <w:pStyle w:val="BodyText"/>
      </w:pPr>
      <w:r>
        <w:rPr>
          <w:b/>
          <w:bCs/>
        </w:rPr>
        <w:t xml:space="preserve">V (Renee Aluste):</w:t>
      </w:r>
      <w:r>
        <w:t xml:space="preserve"> </w:t>
      </w:r>
      <w:r>
        <w:rPr>
          <w:b/>
          <w:bCs/>
        </w:rPr>
        <w:t xml:space="preserve">Rich Cooper</w:t>
      </w:r>
      <w:r>
        <w:t xml:space="preserve"> </w:t>
      </w:r>
      <w:r>
        <w:t xml:space="preserve">(podcast Monica Almagueriga,</w:t>
      </w:r>
      <w:r>
        <w:t xml:space="preserve"> </w:t>
      </w:r>
      <w:hyperlink r:id="rId319">
        <w:r>
          <w:rPr>
            <w:rStyle w:val="Hyperlink"/>
          </w:rPr>
          <w:t xml:space="preserve">youtu.be/XEEVCzYq8Y8</w:t>
        </w:r>
      </w:hyperlink>
      <w:r>
        <w:t xml:space="preserve">) täiendab Tarabanit</w:t>
      </w:r>
      <w:r>
        <w:t xml:space="preserve"> </w:t>
      </w:r>
      <w:r>
        <w:rPr>
          <w:b/>
          <w:bCs/>
        </w:rPr>
        <w:t xml:space="preserve">pikaajalise tõmbe</w:t>
      </w:r>
      <w:r>
        <w:t xml:space="preserve"> </w:t>
      </w:r>
      <w:r>
        <w:t xml:space="preserve">realismiga:</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Mõiste</w:t>
            </w:r>
          </w:p>
        </w:tc>
        <w:tc>
          <w:tcPr/>
          <w:p>
            <w:pPr>
              <w:pStyle w:val="Compact"/>
            </w:pPr>
            <w:r>
              <w:t xml:space="preserve">Tähendus</w:t>
            </w:r>
          </w:p>
        </w:tc>
      </w:tr>
      <w:tr>
        <w:tc>
          <w:tcPr/>
          <w:p>
            <w:pPr>
              <w:pStyle w:val="Compact"/>
            </w:pPr>
            <w:r>
              <w:rPr>
                <w:b/>
                <w:bCs/>
              </w:rPr>
              <w:t xml:space="preserve">Hypergamy</w:t>
            </w:r>
          </w:p>
        </w:tc>
        <w:tc>
          <w:tcPr/>
          <w:p>
            <w:pPr>
              <w:pStyle w:val="Compact"/>
            </w:pPr>
            <w:r>
              <w:t xml:space="preserve">Partner valib</w:t>
            </w:r>
            <w:r>
              <w:t xml:space="preserve"> </w:t>
            </w:r>
            <w:r>
              <w:rPr>
                <w:b/>
                <w:bCs/>
              </w:rPr>
              <w:t xml:space="preserve">väärtuse</w:t>
            </w:r>
            <w:r>
              <w:t xml:space="preserve"> </w:t>
            </w:r>
            <w:r>
              <w:t xml:space="preserve">— kapten peab laeva hooldama ka pärast pulmi</w:t>
            </w:r>
          </w:p>
        </w:tc>
      </w:tr>
      <w:tr>
        <w:tc>
          <w:tcPr/>
          <w:p>
            <w:pPr>
              <w:pStyle w:val="Compact"/>
            </w:pPr>
            <w:r>
              <w:rPr>
                <w:b/>
                <w:bCs/>
              </w:rPr>
              <w:t xml:space="preserve">Frame</w:t>
            </w:r>
          </w:p>
        </w:tc>
        <w:tc>
          <w:tcPr/>
          <w:p>
            <w:pPr>
              <w:pStyle w:val="Compact"/>
            </w:pPr>
            <w:r>
              <w:t xml:space="preserve">Selged piirid ja ühtne esikülg — kaitse, mitte tiran</w:t>
            </w:r>
          </w:p>
        </w:tc>
      </w:tr>
      <w:tr>
        <w:tc>
          <w:tcPr/>
          <w:p>
            <w:pPr>
              <w:pStyle w:val="Compact"/>
            </w:pPr>
            <w:r>
              <w:rPr>
                <w:b/>
                <w:bCs/>
              </w:rPr>
              <w:t xml:space="preserve">Dead bedroom</w:t>
            </w:r>
          </w:p>
        </w:tc>
        <w:tc>
          <w:tcPr/>
          <w:p>
            <w:pPr>
              <w:pStyle w:val="Compact"/>
            </w:pPr>
            <w:r>
              <w:t xml:space="preserve">Intiimsus vajab</w:t>
            </w:r>
            <w:r>
              <w:t xml:space="preserve"> </w:t>
            </w:r>
            <w:r>
              <w:rPr>
                <w:b/>
                <w:bCs/>
              </w:rPr>
              <w:t xml:space="preserve">hooldust</w:t>
            </w:r>
            <w:r>
              <w:t xml:space="preserve"> </w:t>
            </w:r>
            <w:r>
              <w:t xml:space="preserve">— Lisa AC, AF, AA</w:t>
            </w:r>
          </w:p>
        </w:tc>
      </w:tr>
      <w:tr>
        <w:tc>
          <w:tcPr/>
          <w:p>
            <w:pPr>
              <w:pStyle w:val="Compact"/>
            </w:pPr>
            <w:r>
              <w:rPr>
                <w:b/>
                <w:bCs/>
              </w:rPr>
              <w:t xml:space="preserve">Vetting</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Level up</w:t>
            </w:r>
          </w:p>
        </w:tc>
        <w:tc>
          <w:tcPr/>
          <w:p>
            <w:pPr>
              <w:pStyle w:val="Compact"/>
            </w:pPr>
            <w:r>
              <w:t xml:space="preserve">Töö, keha, missioon — jää parima valikuna</w:t>
            </w:r>
          </w:p>
        </w:tc>
      </w:tr>
    </w:tbl>
    <w:p>
      <w:pPr>
        <w:pStyle w:val="BlockText"/>
      </w:pPr>
      <w:r>
        <w:rPr>
          <w:i/>
          <w:iCs/>
        </w:rPr>
        <w:t xml:space="preserve">See ei ole naistevihkamine. See on</w:t>
      </w:r>
      <w:r>
        <w:rPr>
          <w:i/>
          <w:iCs/>
        </w:rPr>
        <w:t xml:space="preserve"> </w:t>
      </w:r>
      <w:r>
        <w:rPr>
          <w:b/>
          <w:bCs/>
          <w:i/>
          <w:iCs/>
        </w:rPr>
        <w:t xml:space="preserve">kapteni töö</w:t>
      </w:r>
      <w:r>
        <w:rPr>
          <w:i/>
          <w:iCs/>
        </w:rPr>
        <w:t xml:space="preserve"> </w:t>
      </w:r>
      <w:r>
        <w:rPr>
          <w:i/>
          <w:iCs/>
        </w:rPr>
        <w:t xml:space="preserve">koos Lisa P trauma-reegliga.</w:t>
      </w:r>
      <w:r>
        <w:rPr>
          <w:i/>
          <w:iCs/>
        </w:rPr>
        <w:t xml:space="preserve"> </w:t>
      </w:r>
      <w:r>
        <w:rPr>
          <w:b/>
          <w:bCs/>
          <w:i/>
          <w:iCs/>
        </w:rPr>
        <w:t xml:space="preserve">Lisa AG §2d.</w:t>
      </w:r>
    </w:p>
    <w:p>
      <w:pPr>
        <w:pStyle w:val="FirstParagraph"/>
      </w:pPr>
      <w:r>
        <w:rPr>
          <w:i/>
          <w:iCs/>
        </w:rPr>
        <w:t xml:space="preserve">Minu küsimus sulle: Kas sa hooldad laeva — või ootad, et abielu ise hoiaks?</w:t>
      </w:r>
    </w:p>
    <w:p>
      <w:r>
        <w:pict>
          <v:rect style="width:0;height:1.5pt" o:hralign="center" o:hrstd="t" o:hr="t"/>
        </w:pict>
      </w:r>
    </w:p>
    <w:p>
      <w:pPr>
        <w:pStyle w:val="FirstParagraph"/>
      </w:pPr>
      <w:r>
        <w:rPr>
          <w:b/>
          <w:bCs/>
        </w:rPr>
        <w:t xml:space="preserve">K: Miks räägite Sterling Cooperist ja „relva puhastamisest”? Kuidas erektsioon töötab?</w:t>
      </w:r>
    </w:p>
    <w:p>
      <w:pPr>
        <w:pStyle w:val="BodyText"/>
      </w:pPr>
      <w:r>
        <w:rPr>
          <w:b/>
          <w:bCs/>
        </w:rPr>
        <w:t xml:space="preserve">V (Renee Aluste):</w:t>
      </w:r>
      <w:r>
        <w:t xml:space="preserve"> </w:t>
      </w:r>
      <w:r>
        <w:t xml:space="preserve">Meestel on krooniline</w:t>
      </w:r>
      <w:r>
        <w:t xml:space="preserve"> </w:t>
      </w:r>
      <w:r>
        <w:rPr>
          <w:b/>
          <w:bCs/>
        </w:rPr>
        <w:t xml:space="preserve">dis-ease</w:t>
      </w:r>
      <w:r>
        <w:t xml:space="preserve"> </w:t>
      </w:r>
      <w:r>
        <w:t xml:space="preserve">erektsiooniga — mitte alati haigus, vaid</w:t>
      </w:r>
      <w:r>
        <w:t xml:space="preserve"> </w:t>
      </w:r>
      <w:r>
        <w:rPr>
          <w:b/>
          <w:bCs/>
        </w:rPr>
        <w:t xml:space="preserve">häbi, teadmatus ja vale surve</w:t>
      </w:r>
      <w:r>
        <w:t xml:space="preserve">.</w:t>
      </w:r>
      <w:r>
        <w:t xml:space="preserve"> </w:t>
      </w:r>
      <w:r>
        <w:rPr>
          <w:i/>
          <w:iCs/>
        </w:rPr>
        <w:t xml:space="preserve">Mad Men</w:t>
      </w:r>
      <w:r>
        <w:t xml:space="preserve"> </w:t>
      </w:r>
      <w:r>
        <w:t xml:space="preserve">reklaamiagentuur</w:t>
      </w:r>
      <w:r>
        <w:t xml:space="preserve"> </w:t>
      </w:r>
      <w:r>
        <w:rPr>
          <w:b/>
          <w:bCs/>
        </w:rPr>
        <w:t xml:space="preserve">Sterling Cooper</w:t>
      </w:r>
      <w:r>
        <w:t xml:space="preserve"> </w:t>
      </w:r>
      <w:r>
        <w:t xml:space="preserve">sümboliseerib tööstust, mis müüs jõudlust ja tablette, mitte anatoomiat.</w:t>
      </w:r>
    </w:p>
    <w:p>
      <w:pPr>
        <w:pStyle w:val="BodyText"/>
      </w:pPr>
      <w:r>
        <w:rPr>
          <w:b/>
          <w:bCs/>
        </w:rPr>
        <w:t xml:space="preserve">Lisa AF</w:t>
      </w:r>
      <w:r>
        <w:t xml:space="preserve"> </w:t>
      </w:r>
      <w:r>
        <w:t xml:space="preserve">õpetab:</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Teema</w:t>
            </w:r>
          </w:p>
        </w:tc>
        <w:tc>
          <w:tcPr/>
          <w:p>
            <w:pPr>
              <w:pStyle w:val="Compact"/>
            </w:pPr>
            <w:r>
              <w:t xml:space="preserve">Sisu</w:t>
            </w:r>
          </w:p>
        </w:tc>
      </w:tr>
      <w:tr>
        <w:tc>
          <w:tcPr/>
          <w:p>
            <w:pPr>
              <w:pStyle w:val="Compact"/>
            </w:pPr>
            <w:r>
              <w:rPr>
                <w:b/>
                <w:bCs/>
              </w:rPr>
              <w:t xml:space="preserve">Füsioloogia</w:t>
            </w:r>
          </w:p>
        </w:tc>
        <w:tc>
          <w:tcPr/>
          <w:p>
            <w:pPr>
              <w:pStyle w:val="Compact"/>
            </w:pPr>
            <w:r>
              <w:t xml:space="preserve">Veri sisse + lämmastikoksiid; testosteroon = libiido, mitte lüliti</w:t>
            </w:r>
          </w:p>
        </w:tc>
      </w:tr>
      <w:tr>
        <w:tc>
          <w:tcPr/>
          <w:p>
            <w:pPr>
              <w:pStyle w:val="Compact"/>
            </w:pPr>
            <w:r>
              <w:rPr>
                <w:b/>
                <w:bCs/>
              </w:rPr>
              <w:t xml:space="preserve">Närvisüsteem</w:t>
            </w:r>
          </w:p>
        </w:tc>
        <w:tc>
          <w:tcPr/>
          <w:p>
            <w:pPr>
              <w:pStyle w:val="Compact"/>
            </w:pPr>
            <w:r>
              <w:t xml:space="preserve">Parasümpaatiline (turvalisus) = sobib; sümpaatiline (stress) = blokeerib (Lisa P)</w:t>
            </w:r>
          </w:p>
        </w:tc>
      </w:tr>
      <w:tr>
        <w:tc>
          <w:tcPr/>
          <w:p>
            <w:pPr>
              <w:pStyle w:val="Compact"/>
            </w:pPr>
            <w:r>
              <w:rPr>
                <w:b/>
                <w:bCs/>
              </w:rPr>
              <w:t xml:space="preserve">„Puhasta relva”</w:t>
            </w:r>
          </w:p>
        </w:tc>
        <w:tc>
          <w:tcPr/>
          <w:p>
            <w:pPr>
              <w:pStyle w:val="Compact"/>
            </w:pPr>
            <w:r>
              <w:t xml:space="preserve">Hügieen + uni (Lisa V) + liikumine (Lisa AB) + õhk (Lisa AE) + aus suhe (Lisa AC)</w:t>
            </w:r>
          </w:p>
        </w:tc>
      </w:tr>
      <w:tr>
        <w:tc>
          <w:tcPr/>
          <w:p>
            <w:pPr>
              <w:pStyle w:val="Compact"/>
            </w:pPr>
            <w:r>
              <w:rPr>
                <w:b/>
                <w:bCs/>
              </w:rPr>
              <w:t xml:space="preserve">Mitte müüt</w:t>
            </w:r>
          </w:p>
        </w:tc>
        <w:tc>
          <w:tcPr/>
          <w:p>
            <w:pPr>
              <w:pStyle w:val="Compact"/>
            </w:pPr>
            <w:r>
              <w:t xml:space="preserve">„Mees peab alati tahtma” — vale. Keha räägib tõde.</w:t>
            </w:r>
          </w:p>
        </w:tc>
      </w:tr>
    </w:tbl>
    <w:p>
      <w:pPr>
        <w:pStyle w:val="BodyText"/>
      </w:pPr>
      <w:r>
        <w:t xml:space="preserve">See</w:t>
      </w:r>
      <w:r>
        <w:t xml:space="preserve"> </w:t>
      </w:r>
      <w:r>
        <w:rPr>
          <w:b/>
          <w:bCs/>
        </w:rPr>
        <w:t xml:space="preserve">ei asenda arsti</w:t>
      </w:r>
      <w:r>
        <w:t xml:space="preserve">. Kui probleem on krooniline — perearst või uroloog.</w:t>
      </w:r>
    </w:p>
    <w:p>
      <w:pPr>
        <w:pStyle w:val="BodyText"/>
      </w:pPr>
      <w:r>
        <w:t xml:space="preserve">Koos</w:t>
      </w:r>
      <w:r>
        <w:t xml:space="preserve"> </w:t>
      </w:r>
      <w:r>
        <w:rPr>
          <w:b/>
          <w:bCs/>
        </w:rPr>
        <w:t xml:space="preserve">Lisa AA</w:t>
      </w:r>
      <w:r>
        <w:t xml:space="preserve"> </w:t>
      </w:r>
      <w:r>
        <w:t xml:space="preserve">(</w:t>
      </w:r>
      <w:r>
        <w:rPr>
          <w:i/>
          <w:iCs/>
        </w:rPr>
        <w:t xml:space="preserve">Intiimsuse atlas</w:t>
      </w:r>
      <w:r>
        <w:t xml:space="preserve">) — mehe keha teadlikult, ilma porri kui õpetajata.</w:t>
      </w:r>
    </w:p>
    <w:p>
      <w:pPr>
        <w:pStyle w:val="BodyText"/>
      </w:pPr>
      <w:r>
        <w:rPr>
          <w:i/>
          <w:iCs/>
        </w:rPr>
        <w:t xml:space="preserve">Minu küsimus sulle: Kas sa tead, mis režiimis su närvisüsteem öösel magamistoas on — turvalisus või võitlus?</w:t>
      </w:r>
    </w:p>
    <w:p>
      <w:r>
        <w:pict>
          <v:rect style="width:0;height:1.5pt" o:hralign="center" o:hrstd="t" o:hr="t"/>
        </w:pict>
      </w:r>
    </w:p>
    <w:p>
      <w:pPr>
        <w:pStyle w:val="FirstParagraph"/>
      </w:pPr>
      <w:r>
        <w:rPr>
          <w:b/>
          <w:bCs/>
        </w:rPr>
        <w:t xml:space="preserve">K: Kes on Vanja Moves meeskond? Miks „stretching master is a surgeon without a knife”?</w:t>
      </w:r>
    </w:p>
    <w:p>
      <w:pPr>
        <w:pStyle w:val="BodyText"/>
      </w:pPr>
      <w:r>
        <w:rPr>
          <w:b/>
          <w:bCs/>
        </w:rPr>
        <w:t xml:space="preserve">V (Renee Aluste):</w:t>
      </w:r>
      <w:r>
        <w:t xml:space="preserve"> </w:t>
      </w:r>
      <w:r>
        <w:rPr>
          <w:b/>
          <w:bCs/>
        </w:rPr>
        <w:t xml:space="preserve">Vanja Moves meeskond</w:t>
      </w:r>
      <w:r>
        <w:t xml:space="preserve"> </w:t>
      </w:r>
      <w:r>
        <w:t xml:space="preserve">— liikuvus ja vigastuste ennetus ilma noata: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Vanja Moves</w:t>
            </w:r>
          </w:p>
        </w:tc>
        <w:tc>
          <w:tcPr/>
          <w:p>
            <w:pPr>
              <w:pStyle w:val="Compact"/>
            </w:pPr>
            <w:r>
              <w:t xml:space="preserve">Asutaja, liikumise õpetaja</w:t>
            </w:r>
          </w:p>
        </w:tc>
      </w:tr>
      <w:tr>
        <w:tc>
          <w:tcPr/>
          <w:p>
            <w:pPr>
              <w:pStyle w:val="Compact"/>
            </w:pPr>
            <w:r>
              <w:rPr>
                <w:b/>
                <w:bCs/>
              </w:rPr>
              <w:t xml:space="preserve">Moves Method</w:t>
            </w:r>
          </w:p>
        </w:tc>
        <w:tc>
          <w:tcPr/>
          <w:p>
            <w:pPr>
              <w:pStyle w:val="Compact"/>
            </w:pPr>
            <w:r>
              <w:t xml:space="preserve">Lipulaev — 200 000+ õpilast</w:t>
            </w:r>
          </w:p>
        </w:tc>
      </w:tr>
      <w:tr>
        <w:tc>
          <w:tcPr/>
          <w:p>
            <w:pPr>
              <w:pStyle w:val="Compact"/>
            </w:pPr>
            <w:r>
              <w:rPr>
                <w:b/>
                <w:bCs/>
              </w:rPr>
              <w:t xml:space="preserve">Moves Labs</w:t>
            </w:r>
          </w:p>
        </w:tc>
        <w:tc>
          <w:tcPr/>
          <w:p>
            <w:pPr>
              <w:pStyle w:val="Compact"/>
            </w:pPr>
            <w:r>
              <w:t xml:space="preserve">Tööriistad ja uurimine</w:t>
            </w:r>
          </w:p>
        </w:tc>
      </w:tr>
      <w:tr>
        <w:tc>
          <w:tcPr/>
          <w:p>
            <w:pPr>
              <w:pStyle w:val="Compact"/>
            </w:pPr>
            <w:r>
              <w:rPr>
                <w:b/>
                <w:bCs/>
              </w:rPr>
              <w:t xml:space="preserve">Josh Fear</w:t>
            </w:r>
            <w:r>
              <w:t xml:space="preserve"> </w:t>
            </w:r>
            <w:r>
              <w:t xml:space="preserve">+ treenerid</w:t>
            </w:r>
          </w:p>
        </w:tc>
        <w:tc>
          <w:tcPr/>
          <w:p>
            <w:pPr>
              <w:pStyle w:val="Compact"/>
            </w:pPr>
            <w:r>
              <w:t xml:space="preserve">Skooli kogukond, juhendamine</w:t>
            </w:r>
          </w:p>
        </w:tc>
      </w:tr>
      <w:tr>
        <w:tc>
          <w:tcPr/>
          <w:p>
            <w:pPr>
              <w:pStyle w:val="Compact"/>
            </w:pPr>
            <w:r>
              <w:rPr>
                <w:b/>
                <w:bCs/>
              </w:rPr>
              <w:t xml:space="preserve">schoolofmobility.com</w:t>
            </w:r>
          </w:p>
        </w:tc>
        <w:tc>
          <w:tcPr/>
          <w:p>
            <w:pPr>
              <w:pStyle w:val="Compact"/>
            </w:pPr>
            <w:r>
              <w:t xml:space="preserve">Mobility &amp; Injury Prevention Training</w:t>
            </w:r>
          </w:p>
        </w:tc>
      </w:tr>
    </w:tbl>
    <w:p>
      <w:pPr>
        <w:pStyle w:val="BodyText"/>
      </w:pPr>
      <w:r>
        <w:t xml:space="preserve">Üks miljardär on öelnud:</w:t>
      </w:r>
      <w:r>
        <w:t xml:space="preserve"> </w:t>
      </w:r>
      <w:r>
        <w:rPr>
          <w:b/>
          <w:bCs/>
        </w:rPr>
        <w:t xml:space="preserve">„A stretching master is a surgeon without a knife.”</w:t>
      </w:r>
      <w:r>
        <w:t xml:space="preserve"> </w:t>
      </w:r>
      <w:r>
        <w:t xml:space="preserve">Venitamise / liikuvuse meister on kirurg ilma noata.</w:t>
      </w:r>
      <w:r>
        <w:t xml:space="preserve"> </w:t>
      </w:r>
      <w:r>
        <w:rPr>
          <w:b/>
          <w:bCs/>
        </w:rPr>
        <w:t xml:space="preserve">Kõik on tasuta</w:t>
      </w:r>
      <w:r>
        <w:t xml:space="preserve"> </w:t>
      </w:r>
      <w:r>
        <w:t xml:space="preserve">— ma ütlen sulle. Alusta YouTube’ist (</w:t>
      </w:r>
      <w:r>
        <w:t xml:space="preserve">@Movesmethod</w:t>
      </w:r>
      <w:r>
        <w:t xml:space="preserve">), podcastist, Skoolist. Ära oota operatsiooni, kui saad liigutada.</w:t>
      </w:r>
    </w:p>
    <w:p>
      <w:pPr>
        <w:pStyle w:val="BodyText"/>
      </w:pPr>
      <w:r>
        <w:rPr>
          <w:b/>
          <w:bCs/>
        </w:rPr>
        <w:t xml:space="preserve">Lisa AB §3</w:t>
      </w:r>
      <w:r>
        <w:t xml:space="preserve"> </w:t>
      </w:r>
      <w:r>
        <w:t xml:space="preserve">— täielik meeskond, tasuta ressursid, 90 sek rippumist päevas.</w:t>
      </w:r>
    </w:p>
    <w:p>
      <w:pPr>
        <w:pStyle w:val="BodyText"/>
      </w:pPr>
      <w:r>
        <w:rPr>
          <w:b/>
          <w:bCs/>
        </w:rPr>
        <w:t xml:space="preserve">Lisa BA</w:t>
      </w:r>
      <w:r>
        <w:t xml:space="preserve"> </w:t>
      </w:r>
      <w:r>
        <w:t xml:space="preserve">— kui trauma on</w:t>
      </w:r>
      <w:r>
        <w:t xml:space="preserve"> </w:t>
      </w:r>
      <w:r>
        <w:rPr>
          <w:b/>
          <w:bCs/>
        </w:rPr>
        <w:t xml:space="preserve">kehas kinni</w:t>
      </w:r>
      <w:r>
        <w:t xml:space="preserve">, mitte ainult peas: tasuta lümf/enesemassaaž, „karu meetod” (selg puu või ukse vastu), raputamine (TRE loogika), partneri õrn puudutus nõusolekuga. Keha vabastamise põrand ei pea maksma raha.</w:t>
      </w:r>
    </w:p>
    <w:p>
      <w:pPr>
        <w:pStyle w:val="BodyText"/>
      </w:pPr>
      <w:r>
        <w:rPr>
          <w:b/>
          <w:bCs/>
        </w:rPr>
        <w:t xml:space="preserve">Lisa BC</w:t>
      </w:r>
      <w:r>
        <w:t xml:space="preserve"> </w:t>
      </w:r>
      <w:r>
        <w:t xml:space="preserve">— digitaalne detoks: nutitelefon jääb ankrupaika (kodu, auto või kontor); pärast</w:t>
      </w:r>
      <w:r>
        <w:t xml:space="preserve"> </w:t>
      </w:r>
      <w:r>
        <w:rPr>
          <w:b/>
          <w:bCs/>
        </w:rPr>
        <w:t xml:space="preserve">17:00</w:t>
      </w:r>
      <w:r>
        <w:t xml:space="preserve"> </w:t>
      </w:r>
      <w:r>
        <w:t xml:space="preserve">kannad nuputelefoni — pere ja hädaabi valges nimekirjas.</w:t>
      </w:r>
      <w:r>
        <w:t xml:space="preserve"> </w:t>
      </w:r>
      <w:r>
        <w:rPr>
          <w:b/>
          <w:bCs/>
        </w:rPr>
        <w:t xml:space="preserve">Töö pärast tundi ei ole OK.</w:t>
      </w:r>
    </w:p>
    <w:p>
      <w:pPr>
        <w:pStyle w:val="BodyText"/>
      </w:pPr>
      <w:r>
        <w:rPr>
          <w:i/>
          <w:iCs/>
        </w:rPr>
        <w:t xml:space="preserve">Minu küsimus sulle: Millal sa viimati rippusid 90 sekundit — ja kas sa teadsid, et see võib olla tasuta?</w:t>
      </w:r>
    </w:p>
    <w:p>
      <w:r>
        <w:pict>
          <v:rect style="width:0;height:1.5pt" o:hralign="center" o:hrstd="t" o:hr="t"/>
        </w:pict>
      </w:r>
    </w:p>
    <w:p>
      <w:pPr>
        <w:pStyle w:val="FirstParagraph"/>
      </w:pPr>
      <w:r>
        <w:rPr>
          <w:b/>
          <w:bCs/>
        </w:rPr>
        <w:t xml:space="preserve">K: Mul on raske peresituatsioon. Kas see operatsioon aitab mind?</w:t>
      </w:r>
    </w:p>
    <w:p>
      <w:pPr>
        <w:pStyle w:val="BodyText"/>
      </w:pPr>
      <w:r>
        <w:rPr>
          <w:b/>
          <w:bCs/>
        </w:rPr>
        <w:t xml:space="preserve">V:</w:t>
      </w:r>
      <w:r>
        <w:t xml:space="preserve"> </w:t>
      </w:r>
      <w:r>
        <w:t xml:space="preserve">Me ei ole perekonnaterapeudid — aga me suuname abi poole. Kui sul on kriis, helista Eluliinile 655 8088 või pöördu spetsialisti poole. Operatsioon aitab selles mõttes, et sa tead: sa ei ole üksi. Paljud inimesed on läbi elanud sarnase. Mina ise olen olnud põhjas — depressioonis, manipuleerituna. Taastumine on võimalik. Abi otsimine on tugevus.</w:t>
      </w:r>
    </w:p>
    <w:bookmarkEnd w:id="320"/>
    <w:bookmarkStart w:id="321" w:name="X440bfc90e4004232d7794e1bb24125a7374911b"/>
    <w:p>
      <w:pPr>
        <w:pStyle w:val="Heading2"/>
      </w:pPr>
      <w:r>
        <w:rPr>
          <w:rStyle w:val="SectionNumber"/>
        </w:rPr>
        <w:t xml:space="preserve">8.19</w:t>
      </w:r>
      <w:r>
        <w:tab/>
      </w:r>
      <w:r>
        <w:rPr>
          <w:i/>
          <w:iCs/>
        </w:rPr>
        <w:t xml:space="preserve">Minu küsimus sulle: Mida sina selle teadmisega täna teed — mitte homme?</w:t>
      </w:r>
    </w:p>
    <w:p>
      <w:pPr>
        <w:pStyle w:val="FirstParagraph"/>
      </w:pPr>
      <w:r>
        <w:rPr>
          <w:b/>
          <w:bCs/>
        </w:rPr>
        <w:t xml:space="preserve">K: Mis on see „perede aeg” iganädalaselt? Mul ei ole aega.</w:t>
      </w:r>
    </w:p>
    <w:p>
      <w:pPr>
        <w:pStyle w:val="BodyText"/>
      </w:pPr>
      <w:r>
        <w:rPr>
          <w:b/>
          <w:bCs/>
        </w:rPr>
        <w:t xml:space="preserve">V:</w:t>
      </w:r>
      <w:r>
        <w:t xml:space="preserve"> </w:t>
      </w:r>
      <w:r>
        <w:t xml:space="preserve">Üks õhtu nädalas ilma ekraanideta — kas või 60 minutit. Laua taga koos. Jalutuskäik. Mäng. See ei pea olema täiuslik. Algus ongi väike. Kui sa ütled „mul pole aega”, siis küsi: kellele see aeg tegelikult läheb? Enamasti ekraanile. Me ei süüdista. Me kutsume üles valima teadlikult.</w:t>
      </w:r>
      <w:r>
        <w:t xml:space="preserve"> </w:t>
      </w:r>
      <w:r>
        <w:rPr>
          <w:b/>
          <w:bCs/>
        </w:rPr>
        <w:t xml:space="preserve">Lisa BC</w:t>
      </w:r>
      <w:r>
        <w:t xml:space="preserve"> </w:t>
      </w:r>
      <w:r>
        <w:t xml:space="preserve">— 17:00 vahetus nuputelefonile teeb selle automaatseks iga õhtu, mitte ainult üks kord nädalas.</w:t>
      </w:r>
    </w:p>
    <w:bookmarkEnd w:id="321"/>
    <w:bookmarkStart w:id="322" w:name="X630e62614262670677fbe70a469297e34e9e211"/>
    <w:p>
      <w:pPr>
        <w:pStyle w:val="Heading2"/>
      </w:pPr>
      <w:r>
        <w:rPr>
          <w:rStyle w:val="SectionNumber"/>
        </w:rPr>
        <w:t xml:space="preserve">8.20</w:t>
      </w:r>
      <w:r>
        <w:tab/>
      </w:r>
      <w:r>
        <w:rPr>
          <w:i/>
          <w:iCs/>
        </w:rPr>
        <w:t xml:space="preserve">Minu küsimus sulle: Mida sina selle teadmisega täna teed — mitte homme?</w:t>
      </w:r>
    </w:p>
    <w:p>
      <w:pPr>
        <w:pStyle w:val="FirstParagraph"/>
      </w:pPr>
      <w:r>
        <w:rPr>
          <w:b/>
          <w:bCs/>
        </w:rPr>
        <w:t xml:space="preserve">K: Kas ma pean vastama töömeilidele õhtul?</w:t>
      </w:r>
    </w:p>
    <w:p>
      <w:pPr>
        <w:pStyle w:val="BodyText"/>
      </w:pPr>
      <w:r>
        <w:rPr>
          <w:b/>
          <w:bCs/>
        </w:rPr>
        <w:t xml:space="preserve">V:</w:t>
      </w:r>
      <w:r>
        <w:t xml:space="preserve"> </w:t>
      </w:r>
      <w:r>
        <w:t xml:space="preserve">Ei. Töö pärast tundi ei ole OK — see ei ole sinu distsipliini puudus, vaid</w:t>
      </w:r>
      <w:r>
        <w:t xml:space="preserve"> </w:t>
      </w:r>
      <w:r>
        <w:rPr>
          <w:b/>
          <w:bCs/>
        </w:rPr>
        <w:t xml:space="preserve">rolli disain</w:t>
      </w:r>
      <w:r>
        <w:t xml:space="preserve">. Nutitelefon jääb ankrusse (kodu, auto või kontor); pärast 17:00 kannad nuputelefoni — pere ja hädaabi. Kui töö nõuab 24/7 olekut, on probleem töökorralduses, mitte sinus (Lisa I). Täielik SOP:</w:t>
      </w:r>
      <w:r>
        <w:t xml:space="preserve"> </w:t>
      </w:r>
      <w:r>
        <w:rPr>
          <w:b/>
          <w:bCs/>
        </w:rPr>
        <w:t xml:space="preserve">Lisa BC</w:t>
      </w:r>
      <w:r>
        <w:t xml:space="preserve">.</w:t>
      </w:r>
    </w:p>
    <w:bookmarkEnd w:id="322"/>
    <w:bookmarkStart w:id="323" w:name="Xa875d656a89d2f246f0d55f64dce366a0892e21"/>
    <w:p>
      <w:pPr>
        <w:pStyle w:val="Heading2"/>
      </w:pPr>
      <w:r>
        <w:rPr>
          <w:rStyle w:val="SectionNumber"/>
        </w:rPr>
        <w:t xml:space="preserve">8.21</w:t>
      </w:r>
      <w:r>
        <w:tab/>
      </w:r>
      <w:r>
        <w:rPr>
          <w:i/>
          <w:iCs/>
        </w:rPr>
        <w:t xml:space="preserve">Minu küsimus sulle: Mida sina selle teadmisega täna teed — mitte homme?</w:t>
      </w:r>
    </w:p>
    <w:p>
      <w:pPr>
        <w:pStyle w:val="FirstParagraph"/>
      </w:pPr>
      <w:r>
        <w:rPr>
          <w:b/>
          <w:bCs/>
        </w:rPr>
        <w:t xml:space="preserve">K: Kas see on ainult isafiguuridele? Ema roll on ju sama oluline.</w:t>
      </w:r>
    </w:p>
    <w:p>
      <w:pPr>
        <w:pStyle w:val="BodyText"/>
      </w:pPr>
      <w:r>
        <w:rPr>
          <w:b/>
          <w:bCs/>
        </w:rPr>
        <w:t xml:space="preserve">V:</w:t>
      </w:r>
      <w:r>
        <w:t xml:space="preserve"> </w:t>
      </w:r>
      <w:r>
        <w:t xml:space="preserve">Absoluutselt. Ema on võrdselt keskne. Meie sõnum rõhutab isafiguuri, sest statistiliselt on paljudel lastel see tühimik — aga see ei vähenda ema rolli. Iga tugev vanem, iga toetav täiskasvanu on võit. Operatsioon on kõigile, kes kasvatavad, mentorivad või hoolivad.</w:t>
      </w:r>
    </w:p>
    <w:bookmarkEnd w:id="323"/>
    <w:bookmarkStart w:id="324" w:name="Xb34852d7629c63d56c363fe57580c2f49501f7c"/>
    <w:p>
      <w:pPr>
        <w:pStyle w:val="Heading2"/>
      </w:pPr>
      <w:r>
        <w:rPr>
          <w:rStyle w:val="SectionNumber"/>
        </w:rPr>
        <w:t xml:space="preserve">8.22</w:t>
      </w:r>
      <w:r>
        <w:tab/>
      </w:r>
      <w:r>
        <w:rPr>
          <w:i/>
          <w:iCs/>
        </w:rPr>
        <w:t xml:space="preserve">Minu küsimus sulle: Mida sina selle teadmisega täna teed — mitte homme?</w:t>
      </w:r>
    </w:p>
    <w:bookmarkEnd w:id="324"/>
    <w:bookmarkStart w:id="325" w:name="v.-ja-partnerid"/>
    <w:p>
      <w:pPr>
        <w:pStyle w:val="Heading2"/>
      </w:pPr>
      <w:r>
        <w:rPr>
          <w:rStyle w:val="SectionNumber"/>
        </w:rPr>
        <w:t xml:space="preserve">8.23</w:t>
      </w:r>
      <w:r>
        <w:tab/>
      </w:r>
      <w:r>
        <w:t xml:space="preserve">V. ja partnerid</w:t>
      </w:r>
    </w:p>
    <w:p>
      <w:pPr>
        <w:pStyle w:val="FirstParagraph"/>
      </w:pPr>
      <w:r>
        <w:rPr>
          <w:b/>
          <w:bCs/>
        </w:rPr>
        <w:t xml:space="preserve">K: Kas teenib selle pealt raha? Kas see on turundus?</w:t>
      </w:r>
    </w:p>
    <w:p>
      <w:pPr>
        <w:pStyle w:val="BodyText"/>
      </w:pPr>
      <w:r>
        <w:rPr>
          <w:b/>
          <w:bCs/>
        </w:rPr>
        <w:t xml:space="preserve">V:</w:t>
      </w:r>
      <w:r>
        <w:t xml:space="preserve"> </w:t>
      </w:r>
      <w:r>
        <w:t xml:space="preserve">on ettevõte, mis pakub juhtimiskoolitusi. Jah, nad pakuvad koolitusi ka selle võrgustiku raames — nagu iga teine professionaalne organisatsioon. Aga operatsiooni tuum ei ole müük. Tuum on sõnum: võta vastutus. Kui sa ei taha koolitust osta, saad ikkagi kasutada seda teekonda tasuta. See PDF, see sõnum — see on rahvale, mitte klientidele.</w:t>
      </w:r>
    </w:p>
    <w:bookmarkEnd w:id="325"/>
    <w:bookmarkStart w:id="326" w:name="X9ee477b9d25679fc3c039a5c87221c52b7e6cc7"/>
    <w:p>
      <w:pPr>
        <w:pStyle w:val="Heading2"/>
      </w:pPr>
      <w:r>
        <w:rPr>
          <w:rStyle w:val="SectionNumber"/>
        </w:rPr>
        <w:t xml:space="preserve">8.24</w:t>
      </w:r>
      <w:r>
        <w:tab/>
      </w:r>
      <w:r>
        <w:rPr>
          <w:i/>
          <w:iCs/>
        </w:rPr>
        <w:t xml:space="preserve">Minu küsimus sulle: Mida sina selle teadmisega täna teed — mitte homme?</w:t>
      </w:r>
    </w:p>
    <w:p>
      <w:pPr>
        <w:pStyle w:val="FirstParagraph"/>
      </w:pPr>
      <w:r>
        <w:rPr>
          <w:b/>
          <w:bCs/>
        </w:rPr>
        <w:t xml:space="preserve">K: Mis roll on Katrin Lucasil? Ta tegeleb ju teistsuguste teemadega.</w:t>
      </w:r>
    </w:p>
    <w:p>
      <w:pPr>
        <w:pStyle w:val="BodyText"/>
      </w:pPr>
      <w:r>
        <w:rPr>
          <w:b/>
          <w:bCs/>
        </w:rPr>
        <w:t xml:space="preserve">V:</w:t>
      </w:r>
      <w:r>
        <w:t xml:space="preserve"> </w:t>
      </w:r>
      <w:r>
        <w:t xml:space="preserve">Inimesed ärkavad erinevatest kohtadest. Keegi tuleb läbi sõjalise distsipliini, keegi läbi vaimse ärkamise, keegi läbi usundi või filosoofia. Katrin Lucas pakub taskuhäälingu kaudu sügavamat teadlikkust — süsteemidest, inimmõistmisest, ärkvelolekust. Me ei ütle, et pead kõike temaga nõustuma. Me ütleme: ava silmad. Vali oma tee.</w:t>
      </w:r>
    </w:p>
    <w:bookmarkEnd w:id="326"/>
    <w:bookmarkStart w:id="327" w:name="X5acf3c6cb2198f4ae31267fc1bd8cf5ec12f876"/>
    <w:p>
      <w:pPr>
        <w:pStyle w:val="Heading2"/>
      </w:pPr>
      <w:r>
        <w:rPr>
          <w:rStyle w:val="SectionNumber"/>
        </w:rPr>
        <w:t xml:space="preserve">8.25</w:t>
      </w:r>
      <w:r>
        <w:tab/>
      </w:r>
      <w:r>
        <w:rPr>
          <w:i/>
          <w:iCs/>
        </w:rPr>
        <w:t xml:space="preserve">Minu küsimus sulle: Mida sina selle teadmisega täna teed — mitte homme?</w:t>
      </w:r>
    </w:p>
    <w:p>
      <w:pPr>
        <w:pStyle w:val="FirstParagraph"/>
      </w:pPr>
      <w:r>
        <w:rPr>
          <w:b/>
          <w:bCs/>
        </w:rPr>
        <w:t xml:space="preserve">K: Kes on Ingvar Villido ja miks ta on operatsioonis?</w:t>
      </w:r>
    </w:p>
    <w:p>
      <w:pPr>
        <w:pStyle w:val="BodyText"/>
      </w:pPr>
      <w:r>
        <w:rPr>
          <w:b/>
          <w:bCs/>
        </w:rPr>
        <w:t xml:space="preserve">V:</w:t>
      </w:r>
      <w:r>
        <w:t xml:space="preserve"> </w:t>
      </w:r>
      <w:r>
        <w:t xml:space="preserve">Ingvar Villido on loonud Teadliku Muutuse Kunsti — nüüd rahvusvaheliselt Practical Consciousness. See on praktiline süsteem, mis aitab inimestel tuvastada alateadlikke emotsionaalseid ja mentaalseid mustreid ning neid muuta. Eesti kaitseväe esimesed juhid võtsid sarnase lähenemise tõsiselt — meie ütleme, et kodanik vajab sama. Villido ei asenda teisi teid. Ta on üks tee sisemise selguse juurde.</w:t>
      </w:r>
    </w:p>
    <w:bookmarkEnd w:id="327"/>
    <w:bookmarkStart w:id="328" w:name="X31ef959ecb25633cee8f82c695ca3d289ee1736"/>
    <w:p>
      <w:pPr>
        <w:pStyle w:val="Heading2"/>
      </w:pPr>
      <w:r>
        <w:rPr>
          <w:rStyle w:val="SectionNumber"/>
        </w:rPr>
        <w:t xml:space="preserve">8.26</w:t>
      </w:r>
      <w:r>
        <w:tab/>
      </w:r>
      <w:r>
        <w:rPr>
          <w:i/>
          <w:iCs/>
        </w:rPr>
        <w:t xml:space="preserve">Minu küsimus sulle: Kas sa tead, millal su keha reageerib enne kui su mõistus jõuab järele?</w:t>
      </w:r>
    </w:p>
    <w:p>
      <w:pPr>
        <w:pStyle w:val="FirstParagraph"/>
      </w:pPr>
      <w:r>
        <w:rPr>
          <w:b/>
          <w:bCs/>
        </w:rPr>
        <w:t xml:space="preserve">K: Tantra? Kas see ei ole lihtsalt seks? Miks Igor Earthchild, Bella Skalkina, Margus Sarmet ja Kristiina Saul on siin?</w:t>
      </w:r>
    </w:p>
    <w:p>
      <w:pPr>
        <w:pStyle w:val="BodyText"/>
      </w:pPr>
      <w:r>
        <w:rPr>
          <w:b/>
          <w:bCs/>
        </w:rPr>
        <w:t xml:space="preserve">V:</w:t>
      </w:r>
      <w:r>
        <w:t xml:space="preserve"> </w:t>
      </w:r>
      <w:r>
        <w:t xml:space="preserve">Aus küsimus. Tantra operatsioonis ei tähenda erootikat ilma kontekstita. Need inimesed korraldavad laagreid ja Eesti Tantrafestivali, kus inimesed — sageli paarid, sageli kurnatud ja lahti ühendatud — leiavad end uuesti. Margus Sarmet ütleb ise: tantra ei võrdu seksiga; tantra kasutab seksuaalsust ühe vahendina teadlikkuse ja läheduse suurendamiseks. Kristiina Saul ja Sarmet töötavad koos aastaid; Bella Skalkina ja Igor Earthchild on festivali tuumik. Meie sõnum: kui inimene on emotsionaalselt külmutatud infosõja tõttu, vajab ta mõnikord keha kaudu avanemist — turvalises ruumis, teadlikult. See ei ole kõigile. Aga paljudele on see olnud tee tagasi.</w:t>
      </w:r>
    </w:p>
    <w:bookmarkEnd w:id="328"/>
    <w:bookmarkStart w:id="329" w:name="X8b60bd52d0ee84a9e7839525cdc76e44242046d"/>
    <w:p>
      <w:pPr>
        <w:pStyle w:val="Heading2"/>
      </w:pPr>
      <w:r>
        <w:rPr>
          <w:rStyle w:val="SectionNumber"/>
        </w:rPr>
        <w:t xml:space="preserve">8.27</w:t>
      </w:r>
      <w:r>
        <w:tab/>
      </w:r>
      <w:r>
        <w:rPr>
          <w:i/>
          <w:iCs/>
        </w:rPr>
        <w:t xml:space="preserve">Minu küsimus sulle: Kas sa oled kunagi lubanud endale tunda — ilma et keegi sind selle eest hukka mõistaks?</w:t>
      </w:r>
    </w:p>
    <w:p>
      <w:pPr>
        <w:pStyle w:val="FirstParagraph"/>
      </w:pPr>
      <w:r>
        <w:rPr>
          <w:b/>
          <w:bCs/>
        </w:rPr>
        <w:t xml:space="preserve">K: Kas ma pean minema tantrafestivalile, et operatsioonist kasu saada?</w:t>
      </w:r>
    </w:p>
    <w:p>
      <w:pPr>
        <w:pStyle w:val="BodyText"/>
      </w:pPr>
      <w:r>
        <w:rPr>
          <w:b/>
          <w:bCs/>
        </w:rPr>
        <w:t xml:space="preserve">V:</w:t>
      </w:r>
      <w:r>
        <w:t xml:space="preserve"> </w:t>
      </w:r>
      <w:r>
        <w:t xml:space="preserve">Ei. Operatsioon on tasuta ja kättesaadav ilma festivalita. Aga kui sa tunned, et su keha on su mõistusest ees kinni — ja sa oled valmis — tantrafest.ee ja tantratants.ee on üks võimalik tee. Ingvar Villido kursused on teine. Pühali Hea Elu Keskus (puhali.ee) kolmas — loodus, sauna, vaikus. Katrin Lucase taskuhääling neljas. viies. Vali see, mis sulle sobib. Me ei müü ühtegi neist teistele peale.</w:t>
      </w:r>
    </w:p>
    <w:bookmarkEnd w:id="329"/>
    <w:bookmarkStart w:id="330" w:name="Xc1dc134376d8757f312916bc9dd567e854f176d"/>
    <w:p>
      <w:pPr>
        <w:pStyle w:val="Heading2"/>
      </w:pPr>
      <w:r>
        <w:rPr>
          <w:rStyle w:val="SectionNumber"/>
        </w:rPr>
        <w:t xml:space="preserve">8.28</w:t>
      </w:r>
      <w:r>
        <w:tab/>
      </w:r>
      <w:r>
        <w:rPr>
          <w:i/>
          <w:iCs/>
        </w:rPr>
        <w:t xml:space="preserve">Minu küsimus sulle: Mis on sinu jaoks turvaline ruum — ja kas sa seda täna lood?</w:t>
      </w:r>
    </w:p>
    <w:p>
      <w:pPr>
        <w:pStyle w:val="FirstParagraph"/>
      </w:pPr>
      <w:r>
        <w:rPr>
          <w:b/>
          <w:bCs/>
        </w:rPr>
        <w:t xml:space="preserve">K: Mis on Pühali Hea Elu Keskus ja miks Urmas Sõõrumaa on operatsioonis?</w:t>
      </w:r>
    </w:p>
    <w:p>
      <w:pPr>
        <w:pStyle w:val="BodyText"/>
      </w:pPr>
      <w:r>
        <w:rPr>
          <w:b/>
          <w:bCs/>
        </w:rPr>
        <w:t xml:space="preserve">V:</w:t>
      </w:r>
      <w:r>
        <w:t xml:space="preserve"> </w:t>
      </w:r>
      <w:r>
        <w:t xml:space="preserve">Pühali on Raplamaal asuv heaolu- ja puhkekeskus — saunad, rabamets, hiis, spord, majutus. Urmas Sõõrumaa on selle eestvedaja; tema jaoks on see ka missioon: taastada koht, kus tema esivanemad on elanud. Operatsioonis „Peegel” tähendab Pühali seda, et mõnikord pead silmad avama, lahkudes ekraanist. Mitte kõik vajavad tantrat ega kursust. Mõni vajab lihtsalt metsa, sauna ja aega iseendaga. See on sama võit — taastumine enne jätkamist.</w:t>
      </w:r>
    </w:p>
    <w:bookmarkEnd w:id="330"/>
    <w:bookmarkStart w:id="331" w:name="X9587b1544c9f94a8523ba7f8a807a01e09aea06"/>
    <w:p>
      <w:pPr>
        <w:pStyle w:val="Heading2"/>
      </w:pPr>
      <w:r>
        <w:rPr>
          <w:rStyle w:val="SectionNumber"/>
        </w:rPr>
        <w:t xml:space="preserve">8.29</w:t>
      </w:r>
      <w:r>
        <w:tab/>
      </w:r>
      <w:r>
        <w:rPr>
          <w:i/>
          <w:iCs/>
        </w:rPr>
        <w:t xml:space="preserve">Minu küsimus sulle: Millal sa viimati olid looduses ilma telefonita?</w:t>
      </w:r>
    </w:p>
    <w:p>
      <w:pPr>
        <w:pStyle w:val="FirstParagraph"/>
      </w:pPr>
      <w:r>
        <w:rPr>
          <w:b/>
          <w:bCs/>
        </w:rPr>
        <w:t xml:space="preserve">K: Kas Aarne Ermus ja Kaitseväe Akadeemia toetavad seda ametlikult?</w:t>
      </w:r>
    </w:p>
    <w:p>
      <w:pPr>
        <w:pStyle w:val="BodyText"/>
      </w:pPr>
      <w:r>
        <w:rPr>
          <w:b/>
          <w:bCs/>
        </w:rPr>
        <w:t xml:space="preserve">V:</w:t>
      </w:r>
      <w:r>
        <w:t xml:space="preserve"> </w:t>
      </w:r>
      <w:r>
        <w:t xml:space="preserve">Aarne Ermus toetab juhtimis- ja enesearengu põhimõtteid, mis on Kaitseväe Akadeemia tuumikus. Ametlikku kaitseväe volitust sellel kodanikualgatusel ei ole — ja me ei väida seda. Me täiendame seda, mida akadeemia õpetab kadettidele: eneseareng, kriitiline mõtlemine, eetiline refleksioon. Need põhimõtted kehtivad ka tsiviilelanikele.</w:t>
      </w:r>
    </w:p>
    <w:bookmarkEnd w:id="331"/>
    <w:bookmarkStart w:id="332" w:name="X4fda3acc3d07ad59112cfba040da572fe5b2663"/>
    <w:p>
      <w:pPr>
        <w:pStyle w:val="Heading2"/>
      </w:pPr>
      <w:r>
        <w:rPr>
          <w:rStyle w:val="SectionNumber"/>
        </w:rPr>
        <w:t xml:space="preserve">8.30</w:t>
      </w:r>
      <w:r>
        <w:tab/>
      </w:r>
      <w:r>
        <w:rPr>
          <w:i/>
          <w:iCs/>
        </w:rPr>
        <w:t xml:space="preserve">Minu küsimus sulle: Millist juhtimispõhimõtet sa täna oma elus rakendad?</w:t>
      </w:r>
    </w:p>
    <w:bookmarkEnd w:id="332"/>
    <w:bookmarkStart w:id="333" w:name="vi.-praktilised-sammud"/>
    <w:p>
      <w:pPr>
        <w:pStyle w:val="Heading2"/>
      </w:pPr>
      <w:r>
        <w:rPr>
          <w:rStyle w:val="SectionNumber"/>
        </w:rPr>
        <w:t xml:space="preserve">8.31</w:t>
      </w:r>
      <w:r>
        <w:tab/>
      </w:r>
      <w:r>
        <w:t xml:space="preserve">VI. Praktilised sammud</w:t>
      </w:r>
    </w:p>
    <w:p>
      <w:pPr>
        <w:pStyle w:val="FirstParagraph"/>
      </w:pPr>
      <w:r>
        <w:rPr>
          <w:b/>
          <w:bCs/>
        </w:rPr>
        <w:t xml:space="preserve">K: Mida ma täna, kohe, tegema peaksin?</w:t>
      </w:r>
    </w:p>
    <w:p>
      <w:pPr>
        <w:pStyle w:val="BodyText"/>
      </w:pPr>
      <w:r>
        <w:rPr>
          <w:b/>
          <w:bCs/>
        </w:rPr>
        <w:t xml:space="preserve">V:</w:t>
      </w:r>
      <w:r>
        <w:t xml:space="preserve"> </w:t>
      </w:r>
      <w:r>
        <w:t xml:space="preserve">Kolm asja. Esimene: loe see teekond lõpuni. Teine: vali üks harjumus — näiteks 15 minutit vaikust või üks ekraanivaba õhtu nädalas. Kolmas: räägi ühele inimesele, keda usaldad, mida sa mõtled. Alusta väikesest. Järjepidevus võidab.</w:t>
      </w:r>
    </w:p>
    <w:bookmarkEnd w:id="333"/>
    <w:bookmarkStart w:id="334" w:name="Xb1746a76c3ba787c79ecf55b76f19844d3d1b49"/>
    <w:p>
      <w:pPr>
        <w:pStyle w:val="Heading2"/>
      </w:pPr>
      <w:r>
        <w:rPr>
          <w:rStyle w:val="SectionNumber"/>
        </w:rPr>
        <w:t xml:space="preserve">8.32</w:t>
      </w:r>
      <w:r>
        <w:tab/>
      </w:r>
      <w:r>
        <w:rPr>
          <w:i/>
          <w:iCs/>
        </w:rPr>
        <w:t xml:space="preserve">Minu küsimus sulle: Mida sina selle teadmisega täna teed — mitte homme?</w:t>
      </w:r>
    </w:p>
    <w:p>
      <w:pPr>
        <w:pStyle w:val="FirstParagraph"/>
      </w:pPr>
      <w:r>
        <w:rPr>
          <w:b/>
          <w:bCs/>
        </w:rPr>
        <w:t xml:space="preserve">K: Kuidas ma saan liituda või aidata?</w:t>
      </w:r>
    </w:p>
    <w:p>
      <w:pPr>
        <w:pStyle w:val="BodyText"/>
      </w:pPr>
      <w:r>
        <w:rPr>
          <w:b/>
          <w:bCs/>
        </w:rPr>
        <w:t xml:space="preserve">V:</w:t>
      </w:r>
      <w:r>
        <w:t xml:space="preserve"> </w:t>
      </w:r>
      <w:r>
        <w:t xml:space="preserve">Kasuta ühisosa märget #OperatsioonPeegel. Jaga sõnumit, kui tunned, et see aitab. Tule juhtimiskoolitusele, kui tahad sügavamat juhtimistreeningut. Kuula „Ava oma Silmad” taskuhäälingut. Osale Villido või tantralaagris, kui see on sinu tee. Mine Pühalisse, kui vajad loodust ja puhkust. Või lihtsalt ela eeskujuks oma kodus. See ongi liitumine.</w:t>
      </w:r>
    </w:p>
    <w:bookmarkEnd w:id="334"/>
    <w:bookmarkStart w:id="335" w:name="X8a4b1bc12a9055e09fb982af7b8ea806bbad7b3"/>
    <w:p>
      <w:pPr>
        <w:pStyle w:val="Heading2"/>
      </w:pPr>
      <w:r>
        <w:rPr>
          <w:rStyle w:val="SectionNumber"/>
        </w:rPr>
        <w:t xml:space="preserve">8.33</w:t>
      </w:r>
      <w:r>
        <w:tab/>
      </w:r>
      <w:r>
        <w:rPr>
          <w:i/>
          <w:iCs/>
        </w:rPr>
        <w:t xml:space="preserve">Minu küsimus sulle: Mida sina selle teadmisega täna teed — mitte homme?</w:t>
      </w:r>
    </w:p>
    <w:p>
      <w:pPr>
        <w:pStyle w:val="FirstParagraph"/>
      </w:pPr>
      <w:r>
        <w:rPr>
          <w:b/>
          <w:bCs/>
        </w:rPr>
        <w:t xml:space="preserve">K: Kuidas te mõõdate, kas võidate?</w:t>
      </w:r>
    </w:p>
    <w:p>
      <w:pPr>
        <w:pStyle w:val="BodyText"/>
      </w:pPr>
      <w:r>
        <w:rPr>
          <w:b/>
          <w:bCs/>
        </w:rPr>
        <w:t xml:space="preserve">V:</w:t>
      </w:r>
      <w:r>
        <w:t xml:space="preserve"> </w:t>
      </w:r>
      <w:r>
        <w:t xml:space="preserve">Me ei mõõda seda ühe numbriga. Vaatame suundi: kas inimesed räägivad rohkem vastutusest? Kas koolides on vähem kiusamist? Kas pered veedavad rohkem aega koos? Kas üksikvanemad tunnevad rohkem tuge? See on pika mängu operatsioon. Iga üksik laps, kellel on eeskuju, on võit.</w:t>
      </w:r>
    </w:p>
    <w:bookmarkEnd w:id="335"/>
    <w:bookmarkStart w:id="336" w:name="X0f7d08cbb1119919ac8a4aebd30b4b59fb08db0"/>
    <w:p>
      <w:pPr>
        <w:pStyle w:val="Heading2"/>
      </w:pPr>
      <w:r>
        <w:rPr>
          <w:rStyle w:val="SectionNumber"/>
        </w:rPr>
        <w:t xml:space="preserve">8.34</w:t>
      </w:r>
      <w:r>
        <w:tab/>
      </w:r>
      <w:r>
        <w:rPr>
          <w:i/>
          <w:iCs/>
        </w:rPr>
        <w:t xml:space="preserve">Minu küsimus sulle: Mida sina selle teadmisega täna teed — mitte homme?</w:t>
      </w:r>
    </w:p>
    <w:p>
      <w:pPr>
        <w:pStyle w:val="FirstParagraph"/>
      </w:pPr>
      <w:r>
        <w:rPr>
          <w:b/>
          <w:bCs/>
        </w:rPr>
        <w:t xml:space="preserve">K: Mis saab siis, kui keegi ei kuula?</w:t>
      </w:r>
    </w:p>
    <w:p>
      <w:pPr>
        <w:pStyle w:val="BodyText"/>
      </w:pPr>
      <w:r>
        <w:rPr>
          <w:b/>
          <w:bCs/>
        </w:rPr>
        <w:t xml:space="preserve">V:</w:t>
      </w:r>
      <w:r>
        <w:t xml:space="preserve"> </w:t>
      </w:r>
      <w:r>
        <w:t xml:space="preserve">Siis me jätkame ikkagi. Sa ei saa kedagi sundida. Sa saad olla valgus. Kui üks inimene muutub, mõjutab see peret. Kui pere muutub, mõjutab see kogukonda. Me ei pea veenma kõiki. Me peame alustama iseendast.</w:t>
      </w:r>
    </w:p>
    <w:bookmarkEnd w:id="336"/>
    <w:bookmarkStart w:id="337" w:name="X122e09942b70ce6ba68ef7456a3831be1e15fc2"/>
    <w:p>
      <w:pPr>
        <w:pStyle w:val="Heading2"/>
      </w:pPr>
      <w:r>
        <w:rPr>
          <w:rStyle w:val="SectionNumber"/>
        </w:rPr>
        <w:t xml:space="preserve">8.35</w:t>
      </w:r>
      <w:r>
        <w:tab/>
      </w:r>
      <w:r>
        <w:rPr>
          <w:i/>
          <w:iCs/>
        </w:rPr>
        <w:t xml:space="preserve">Minu küsimus sulle: Mida sina selle teadmisega täna teed — mitte homme?</w:t>
      </w:r>
    </w:p>
    <w:bookmarkEnd w:id="337"/>
    <w:bookmarkStart w:id="338" w:name="vii.-poliitikud-ja-riigijuhid"/>
    <w:p>
      <w:pPr>
        <w:pStyle w:val="Heading2"/>
      </w:pPr>
      <w:r>
        <w:rPr>
          <w:rStyle w:val="SectionNumber"/>
        </w:rPr>
        <w:t xml:space="preserve">8.36</w:t>
      </w:r>
      <w:r>
        <w:tab/>
      </w:r>
      <w:r>
        <w:t xml:space="preserve">VII. Poliitikud ja riigijuhid</w:t>
      </w:r>
    </w:p>
    <w:p>
      <w:pPr>
        <w:pStyle w:val="FirstParagraph"/>
      </w:pPr>
      <w:r>
        <w:rPr>
          <w:i/>
          <w:iCs/>
        </w:rPr>
        <w:t xml:space="preserve">Stsenaarium: Riigikogu liige, vallavanem ja endine ministeeriumi ametnik küsivad, kuidas operatsioon puudutab poliitikat, seadusi ja riigi rolli.</w:t>
      </w:r>
    </w:p>
    <w:p>
      <w:r>
        <w:pict>
          <v:rect style="width:0;height:1.5pt" o:hralign="center" o:hrstd="t" o:hr="t"/>
        </w:pict>
      </w:r>
    </w:p>
    <w:p>
      <w:pPr>
        <w:pStyle w:val="FirstParagraph"/>
      </w:pPr>
      <w:r>
        <w:rPr>
          <w:b/>
          <w:bCs/>
        </w:rPr>
        <w:t xml:space="preserve">K (Riigikogu liige, Keskerakond):</w:t>
      </w:r>
      <w:r>
        <w:t xml:space="preserve"> </w:t>
      </w:r>
      <w:r>
        <w:t xml:space="preserve">Kas teie operatsioon ei asenda riigi tööd? Miks peaks kodanikud ise infosõjaga tegelema — see on ju riigi ülesanne?</w:t>
      </w:r>
    </w:p>
    <w:p>
      <w:pPr>
        <w:pStyle w:val="BodyText"/>
      </w:pPr>
      <w:r>
        <w:rPr>
          <w:b/>
          <w:bCs/>
        </w:rPr>
        <w:t xml:space="preserve">V:</w:t>
      </w:r>
      <w:r>
        <w:t xml:space="preserve"> </w:t>
      </w:r>
      <w:r>
        <w:t xml:space="preserve">Riik teeb oma tööd — Kaitsepolitseiamet, kaitsevägi, välisministeerium. Aga riik ei saa tulla teie koju õhtul ja lülitada telefoni välja. Riik ei saa istuda teie lapse voodiservas. See, mis toimub perekonnas, koolis ja sotsiaalmeedias, on kodanike ruum. Me ei asenda riiki. Me täidame lünka, kuhu riigi käsi ei ulatu. Tugev kodanik on tugev riik — seda on Rene Toomse aastaid kirjutanud.</w:t>
      </w:r>
    </w:p>
    <w:bookmarkEnd w:id="338"/>
    <w:bookmarkStart w:id="339" w:name="X11b0f4105c70e7257604db6a95833a835505457"/>
    <w:p>
      <w:pPr>
        <w:pStyle w:val="Heading2"/>
      </w:pPr>
      <w:r>
        <w:rPr>
          <w:rStyle w:val="SectionNumber"/>
        </w:rPr>
        <w:t xml:space="preserve">8.37</w:t>
      </w:r>
      <w:r>
        <w:tab/>
      </w:r>
      <w:r>
        <w:rPr>
          <w:i/>
          <w:iCs/>
        </w:rPr>
        <w:t xml:space="preserve">Minu küsimus sulle: Mida sa täna teed kodus, mida riik sinu eest teha ei saa?</w:t>
      </w:r>
    </w:p>
    <w:p>
      <w:pPr>
        <w:pStyle w:val="FirstParagraph"/>
      </w:pPr>
      <w:r>
        <w:rPr>
          <w:b/>
          <w:bCs/>
        </w:rPr>
        <w:t xml:space="preserve">K (Vallavanem, Reformierakond):</w:t>
      </w:r>
      <w:r>
        <w:t xml:space="preserve"> </w:t>
      </w:r>
      <w:r>
        <w:t xml:space="preserve">Kas te ootate, et omavalitsused teid toetavad? Kas teil on konkreetne eelarve või programm, mida me peaksime volikogus heaks kiitma?</w:t>
      </w:r>
    </w:p>
    <w:p>
      <w:pPr>
        <w:pStyle w:val="BodyText"/>
      </w:pPr>
      <w:r>
        <w:rPr>
          <w:b/>
          <w:bCs/>
        </w:rPr>
        <w:t xml:space="preserve">V:</w:t>
      </w:r>
      <w:r>
        <w:t xml:space="preserve"> </w:t>
      </w:r>
      <w:r>
        <w:t xml:space="preserve">Me ei nõua omavalitsustelt eelarvet ega poliitilist toetust. Kui vallavalitsus tahab toetada peresid — pereklubid, noorte mentorlus, kogukonnaüritused — siis see on teretulnud. Aga me ei tule teie laua taha programmi müüma. Me anname raamistiku: võta vastutus, tugevda peresid, arenda kriitilist mõtlemist. Kuidas seda ellu viia — see on iga kogukonna otsus.</w:t>
      </w:r>
    </w:p>
    <w:bookmarkEnd w:id="339"/>
    <w:bookmarkStart w:id="340" w:name="X5a82d4156643f6ef3b6bb225683a7c88ac5bf30"/>
    <w:p>
      <w:pPr>
        <w:pStyle w:val="Heading2"/>
      </w:pPr>
      <w:r>
        <w:rPr>
          <w:rStyle w:val="SectionNumber"/>
        </w:rPr>
        <w:t xml:space="preserve">8.38</w:t>
      </w:r>
      <w:r>
        <w:tab/>
      </w:r>
      <w:r>
        <w:rPr>
          <w:i/>
          <w:iCs/>
        </w:rPr>
        <w:t xml:space="preserve">Minu küsimus sulle: Mida sa saad oma kogukonnas teha ilma volikogu otsuseta?</w:t>
      </w:r>
    </w:p>
    <w:p>
      <w:pPr>
        <w:pStyle w:val="FirstParagraph"/>
      </w:pPr>
      <w:r>
        <w:rPr>
          <w:b/>
          <w:bCs/>
        </w:rPr>
        <w:t xml:space="preserve">K (Endine kaitseministeeriumi ametnik):</w:t>
      </w:r>
      <w:r>
        <w:t xml:space="preserve"> </w:t>
      </w:r>
      <w:r>
        <w:t xml:space="preserve">Kas teie tegevus ei tekita segadust — kodanik võib arvata, et see on ametlik kaitseväe operatsioon?</w:t>
      </w:r>
    </w:p>
    <w:p>
      <w:pPr>
        <w:pStyle w:val="BodyText"/>
      </w:pPr>
      <w:r>
        <w:rPr>
          <w:b/>
          <w:bCs/>
        </w:rPr>
        <w:t xml:space="preserve">V:</w:t>
      </w:r>
      <w:r>
        <w:t xml:space="preserve"> </w:t>
      </w:r>
      <w:r>
        <w:t xml:space="preserve">See on õige märkus. Seetõttu ütleme selgelt igal lehel: see on kodanikualgatus, mitte riiklik käsk. Me ei kasuta kaitseväe sümboolikat ega ametlikke märke. Me austame riigi rolli ja ei pretendeeri ametlikule volitusele. Kui keegi levitab infot, et „riik käskis” — see on vale. Riik kaitseb. Kodanik tugevneb. Mõlemad on vajalikud.</w:t>
      </w:r>
    </w:p>
    <w:bookmarkEnd w:id="340"/>
    <w:bookmarkStart w:id="341" w:name="Xe7d59a19e5e3f4478e49d8f1b4781eb356b8786"/>
    <w:p>
      <w:pPr>
        <w:pStyle w:val="Heading2"/>
      </w:pPr>
      <w:r>
        <w:rPr>
          <w:rStyle w:val="SectionNumber"/>
        </w:rPr>
        <w:t xml:space="preserve">8.39</w:t>
      </w:r>
      <w:r>
        <w:tab/>
      </w:r>
      <w:r>
        <w:rPr>
          <w:i/>
          <w:iCs/>
        </w:rPr>
        <w:t xml:space="preserve">Minu küsimus sulle: Kas sa tead täna selgelt, mis on sinu roll — mitte riigi roll?</w:t>
      </w:r>
    </w:p>
    <w:p>
      <w:pPr>
        <w:pStyle w:val="FirstParagraph"/>
      </w:pPr>
      <w:r>
        <w:rPr>
          <w:b/>
          <w:bCs/>
        </w:rPr>
        <w:t xml:space="preserve">K (Konservatiivne poliitik):</w:t>
      </w:r>
      <w:r>
        <w:t xml:space="preserve"> </w:t>
      </w:r>
      <w:r>
        <w:t xml:space="preserve">Teie rõhk peredel ja isafiguuril kõlab traditsioonilise pere väärtustest. Kas see on teadlik poliitiline valik?</w:t>
      </w:r>
    </w:p>
    <w:p>
      <w:pPr>
        <w:pStyle w:val="BodyText"/>
      </w:pPr>
      <w:r>
        <w:rPr>
          <w:b/>
          <w:bCs/>
        </w:rPr>
        <w:t xml:space="preserve">V:</w:t>
      </w:r>
      <w:r>
        <w:t xml:space="preserve"> </w:t>
      </w:r>
      <w:r>
        <w:t xml:space="preserve">See ei ole ühegi erakonna programm. See on inimlik tõde: lapsed vajavad eeskuju. Traditsiooniline pere on üks vorm — aga me ei välista teisi. Üksikema, kasuvanem, vanaema, treener — kõik võivad olla see tugev täiskasvanu lapse elus. Me ei räägi poliitikast. Me räägime lastest.</w:t>
      </w:r>
    </w:p>
    <w:bookmarkEnd w:id="341"/>
    <w:bookmarkStart w:id="342" w:name="X3e82f7498d5f616a979e9e351779e91ca735484"/>
    <w:p>
      <w:pPr>
        <w:pStyle w:val="Heading2"/>
      </w:pPr>
      <w:r>
        <w:rPr>
          <w:rStyle w:val="SectionNumber"/>
        </w:rPr>
        <w:t xml:space="preserve">8.40</w:t>
      </w:r>
      <w:r>
        <w:tab/>
      </w:r>
      <w:r>
        <w:rPr>
          <w:i/>
          <w:iCs/>
        </w:rPr>
        <w:t xml:space="preserve">Minu küsimus sulle: Mis on sinu peres see, mida sa tahad järgmisele põlvkonnale edasi anda?</w:t>
      </w:r>
    </w:p>
    <w:p>
      <w:pPr>
        <w:pStyle w:val="FirstParagraph"/>
      </w:pPr>
      <w:r>
        <w:rPr>
          <w:b/>
          <w:bCs/>
        </w:rPr>
        <w:t xml:space="preserve">K (Liberaalne poliitik):</w:t>
      </w:r>
      <w:r>
        <w:t xml:space="preserve"> </w:t>
      </w:r>
      <w:r>
        <w:t xml:space="preserve">Teie sõnum võib kõlada nagu „kodanik, sa ise süüdi, et sind manipuleeritakse”. Kas te ei süsti vastutust üksikule, mitte süsteemile?</w:t>
      </w:r>
    </w:p>
    <w:p>
      <w:pPr>
        <w:pStyle w:val="BodyText"/>
      </w:pPr>
      <w:r>
        <w:rPr>
          <w:b/>
          <w:bCs/>
        </w:rPr>
        <w:t xml:space="preserve">V:</w:t>
      </w:r>
      <w:r>
        <w:t xml:space="preserve"> </w:t>
      </w:r>
      <w:r>
        <w:t xml:space="preserve">Mõlemad on tõesed. Süsteem — algoritmid, võõrriiklik mõjutus, nõrgad sotsiaalpoliitika valikud — vajab parandamist. Aga oodata, et süsteem lahendab kõik enne, kui sa ise midagi teed, on lootusetuse retsept. Me ütleme: nõua süsteemilt paremat, aga alusta iseendast samal ajal. See ei ole süüdistus. See on jõud.</w:t>
      </w:r>
    </w:p>
    <w:bookmarkEnd w:id="342"/>
    <w:bookmarkStart w:id="343" w:name="X795bd6357436a1c546aad319ed3a9a038445e8a"/>
    <w:p>
      <w:pPr>
        <w:pStyle w:val="Heading2"/>
      </w:pPr>
      <w:r>
        <w:rPr>
          <w:rStyle w:val="SectionNumber"/>
        </w:rPr>
        <w:t xml:space="preserve">8.41</w:t>
      </w:r>
      <w:r>
        <w:tab/>
      </w:r>
      <w:r>
        <w:rPr>
          <w:i/>
          <w:iCs/>
        </w:rPr>
        <w:t xml:space="preserve">Minu küsimus sulle: Mida sina selle teadmisega täna teed — mitte homme?</w:t>
      </w:r>
    </w:p>
    <w:p>
      <w:pPr>
        <w:pStyle w:val="FirstParagraph"/>
      </w:pPr>
      <w:r>
        <w:rPr>
          <w:b/>
          <w:bCs/>
        </w:rPr>
        <w:t xml:space="preserve">K (Euroopa Parlamendi saadiku nõustaja):</w:t>
      </w:r>
      <w:r>
        <w:t xml:space="preserve"> </w:t>
      </w:r>
      <w:r>
        <w:t xml:space="preserve">Kas operatsioon „Peegel” on seotud Euroopa Liidu kaitse- või infosõja programmidega?</w:t>
      </w:r>
    </w:p>
    <w:p>
      <w:pPr>
        <w:pStyle w:val="BodyText"/>
      </w:pPr>
      <w:r>
        <w:rPr>
          <w:b/>
          <w:bCs/>
        </w:rPr>
        <w:t xml:space="preserve">V:</w:t>
      </w:r>
      <w:r>
        <w:t xml:space="preserve"> </w:t>
      </w:r>
      <w:r>
        <w:t xml:space="preserve">Otsest rahastust või ametlikku seost ELi programmidega ei ole. Martin Jõesaar teab Euroopa kaitsemaastikku oma töö kaudu, kuid see operatsioon on sündinud Eestis, eestlaste jaoks. Kui tulevikus tekib koostöö — see peab olema läbipaistev. Praegu: Eesti kodanikud, Eesti probleem, Eesti vastus.</w:t>
      </w:r>
    </w:p>
    <w:bookmarkEnd w:id="343"/>
    <w:bookmarkStart w:id="344" w:name="Xb3585e50cc53fc4f17cc1e9a10f7c9402465869"/>
    <w:p>
      <w:pPr>
        <w:pStyle w:val="Heading2"/>
      </w:pPr>
      <w:r>
        <w:rPr>
          <w:rStyle w:val="SectionNumber"/>
        </w:rPr>
        <w:t xml:space="preserve">8.42</w:t>
      </w:r>
      <w:r>
        <w:tab/>
      </w:r>
      <w:r>
        <w:rPr>
          <w:i/>
          <w:iCs/>
        </w:rPr>
        <w:t xml:space="preserve">Minu küsimus sulle: Mida sa teed Eesti heaks — enne kui ootad Euroopat?</w:t>
      </w:r>
    </w:p>
    <w:p>
      <w:pPr>
        <w:pStyle w:val="FirstParagraph"/>
      </w:pPr>
      <w:r>
        <w:rPr>
          <w:b/>
          <w:bCs/>
        </w:rPr>
        <w:t xml:space="preserve">K (Kohalik aktivist):</w:t>
      </w:r>
      <w:r>
        <w:t xml:space="preserve"> </w:t>
      </w:r>
      <w:r>
        <w:t xml:space="preserve">Kas te toetate mingit erakonda või kandidaati valimistel?</w:t>
      </w:r>
    </w:p>
    <w:p>
      <w:pPr>
        <w:pStyle w:val="BodyText"/>
      </w:pPr>
      <w:r>
        <w:rPr>
          <w:b/>
          <w:bCs/>
        </w:rPr>
        <w:t xml:space="preserve">V:</w:t>
      </w:r>
      <w:r>
        <w:t xml:space="preserve"> </w:t>
      </w:r>
      <w:r>
        <w:t xml:space="preserve">Ei. Mitte ühtegi. Me ei anna raha erakondadele. Me ei kutsu hääletama kellegi poolt. Riho Ühtegi nimi on mainitud kui võimalik juht, sest inimesed usaldavad teda — aga see on rahva otsus, mitte meie kampaania. Operatsioon kestab kauem kui üks valimistsükkel.</w:t>
      </w:r>
    </w:p>
    <w:bookmarkEnd w:id="344"/>
    <w:bookmarkStart w:id="345" w:name="X1aff743446758a41839d3dfa1768e0b719cb13f"/>
    <w:p>
      <w:pPr>
        <w:pStyle w:val="Heading2"/>
      </w:pPr>
      <w:r>
        <w:rPr>
          <w:rStyle w:val="SectionNumber"/>
        </w:rPr>
        <w:t xml:space="preserve">8.43</w:t>
      </w:r>
      <w:r>
        <w:tab/>
      </w:r>
      <w:r>
        <w:rPr>
          <w:i/>
          <w:iCs/>
        </w:rPr>
        <w:t xml:space="preserve">Minu küsimus sulle: Kas sa juhid oma peres — või ootad, et poliitika seda teeks?</w:t>
      </w:r>
    </w:p>
    <w:bookmarkEnd w:id="345"/>
    <w:bookmarkStart w:id="346" w:name="Xaa20739edbb4a5d33d1f8cbc71d81e941b76f13"/>
    <w:p>
      <w:pPr>
        <w:pStyle w:val="Heading2"/>
      </w:pPr>
      <w:r>
        <w:rPr>
          <w:rStyle w:val="SectionNumber"/>
        </w:rPr>
        <w:t xml:space="preserve">8.44</w:t>
      </w:r>
      <w:r>
        <w:tab/>
      </w:r>
      <w:r>
        <w:t xml:space="preserve">VIII. Usuringkonnad ja vaimsed kogukonnad</w:t>
      </w:r>
    </w:p>
    <w:p>
      <w:pPr>
        <w:pStyle w:val="FirstParagraph"/>
      </w:pPr>
      <w:r>
        <w:rPr>
          <w:i/>
          <w:iCs/>
        </w:rPr>
        <w:t xml:space="preserve">Stsenaarium: Pastor, koguduse liige ja vaimse tervise vabatahtlik küsivad usu, eetika ja vaimse tervise rolli kohta.</w:t>
      </w:r>
    </w:p>
    <w:p>
      <w:r>
        <w:pict>
          <v:rect style="width:0;height:1.5pt" o:hralign="center" o:hrstd="t" o:hr="t"/>
        </w:pict>
      </w:r>
    </w:p>
    <w:p>
      <w:pPr>
        <w:pStyle w:val="FirstParagraph"/>
      </w:pPr>
      <w:r>
        <w:rPr>
          <w:b/>
          <w:bCs/>
        </w:rPr>
        <w:t xml:space="preserve">K (EELK pastor, Tartu):</w:t>
      </w:r>
      <w:r>
        <w:t xml:space="preserve"> </w:t>
      </w:r>
      <w:r>
        <w:t xml:space="preserve">Kas teie sõnum ei kattu kristliku sõnumiga — pere, vastutus, armastus?</w:t>
      </w:r>
    </w:p>
    <w:p>
      <w:pPr>
        <w:pStyle w:val="BodyText"/>
      </w:pPr>
      <w:r>
        <w:rPr>
          <w:b/>
          <w:bCs/>
        </w:rPr>
        <w:t xml:space="preserve">V:</w:t>
      </w:r>
      <w:r>
        <w:t xml:space="preserve"> </w:t>
      </w:r>
      <w:r>
        <w:t xml:space="preserve">Paljudes punktides jah. Kirik on sajandeid rääkinud eeskujust, vastutusest ja ligimese armastusest. Me ei pretendeeri usundi asemele. Aga me tervitame kirikuid partneritena — kui kogudus toetab peresid, noori ja abivajajaid, teete te seda, mida operatsioon „Peegel” kutsub üles tegema. Usu ja riigikaitse ei ole vastased. Tugev vaimne elu on tugev riik.</w:t>
      </w:r>
    </w:p>
    <w:bookmarkEnd w:id="346"/>
    <w:bookmarkStart w:id="347" w:name="X3bec1d426724ecfad24ec0bd103867df10b2350"/>
    <w:p>
      <w:pPr>
        <w:pStyle w:val="Heading2"/>
      </w:pPr>
      <w:r>
        <w:rPr>
          <w:rStyle w:val="SectionNumber"/>
        </w:rPr>
        <w:t xml:space="preserve">8.45</w:t>
      </w:r>
      <w:r>
        <w:tab/>
      </w:r>
      <w:r>
        <w:rPr>
          <w:i/>
          <w:iCs/>
        </w:rPr>
        <w:t xml:space="preserve">Minu küsimus sulle: Mis on sinu väärtus, mille järgi sa last kasvatad?</w:t>
      </w:r>
    </w:p>
    <w:p>
      <w:pPr>
        <w:pStyle w:val="FirstParagraph"/>
      </w:pPr>
      <w:r>
        <w:rPr>
          <w:b/>
          <w:bCs/>
        </w:rPr>
        <w:t xml:space="preserve">K (Koguduse liige, pentekostlik kogudus):</w:t>
      </w:r>
      <w:r>
        <w:t xml:space="preserve"> </w:t>
      </w:r>
      <w:r>
        <w:t xml:space="preserve">Meie kogukonnas palvetatakse ja paastutakse. Kas teie lähenemine ei ole liiga „ilmalik” — ainult psühholoogia ja distsipliin?</w:t>
      </w:r>
    </w:p>
    <w:p>
      <w:pPr>
        <w:pStyle w:val="BodyText"/>
      </w:pPr>
      <w:r>
        <w:rPr>
          <w:b/>
          <w:bCs/>
        </w:rPr>
        <w:t xml:space="preserve">V:</w:t>
      </w:r>
      <w:r>
        <w:t xml:space="preserve"> </w:t>
      </w:r>
      <w:r>
        <w:t xml:space="preserve">Palve ja paast on vaimsed distsipliinid — sama põhimõte mis sõjaväelise koolituse distsipliin. Me ei välista Jumalat ega vaimset dimensiooni. Renee Aluste ise tunnistab, et taastumine tuli ka ravimist, eneseteadlikkusest ja toetusest — paljud leiavad sama tee palve kaudu. Me ei ütle, kuidas sa pead uskuma. Me ütleme: leia midagi, mis sind hoiab — olgu see Jumal, kogukond või aus peegeldus iseendas.</w:t>
      </w:r>
    </w:p>
    <w:bookmarkEnd w:id="347"/>
    <w:bookmarkStart w:id="348" w:name="Xfe2a95421d6a970757a237da177a5f87c550689"/>
    <w:p>
      <w:pPr>
        <w:pStyle w:val="Heading2"/>
      </w:pPr>
      <w:r>
        <w:rPr>
          <w:rStyle w:val="SectionNumber"/>
        </w:rPr>
        <w:t xml:space="preserve">8.46</w:t>
      </w:r>
      <w:r>
        <w:tab/>
      </w:r>
      <w:r>
        <w:rPr>
          <w:i/>
          <w:iCs/>
        </w:rPr>
        <w:t xml:space="preserve">Minu küsimus sulle: Kus sa leiad jõu — ja kas see allikas on sinu jaoks piisav?</w:t>
      </w:r>
    </w:p>
    <w:p>
      <w:pPr>
        <w:pStyle w:val="FirstParagraph"/>
      </w:pPr>
      <w:r>
        <w:rPr>
          <w:b/>
          <w:bCs/>
        </w:rPr>
        <w:t xml:space="preserve">K (Moslemite kogukonna esindaja):</w:t>
      </w:r>
      <w:r>
        <w:t xml:space="preserve"> </w:t>
      </w:r>
      <w:r>
        <w:t xml:space="preserve">Kas teie operatsioon on mõeldud ainult eestlastele? Kuidas te suhtute mitmekultuurilisse Eestisse?</w:t>
      </w:r>
    </w:p>
    <w:p>
      <w:pPr>
        <w:pStyle w:val="BodyText"/>
      </w:pPr>
      <w:r>
        <w:rPr>
          <w:b/>
          <w:bCs/>
        </w:rPr>
        <w:t xml:space="preserve">V:</w:t>
      </w:r>
      <w:r>
        <w:t xml:space="preserve"> </w:t>
      </w:r>
      <w:r>
        <w:t xml:space="preserve">Operatsioon on Eesti kodanikele — kõigile, kes elavad siin ja hoolivad sellest maast. Mitmekultuurilisus on tugevus, kui kogukonnad on terved. Manipulatsioon tabab kõiki — olenemata keelest või usust. Kutsume üles: tugevda oma perekonda, õpeta lastele kriitilist mõtlemist, ole eeskuju. See kehtib nii eesti-, vene-, inglise- kui muukeelse peres.</w:t>
      </w:r>
    </w:p>
    <w:bookmarkEnd w:id="348"/>
    <w:bookmarkStart w:id="349" w:name="X02fc1b301be4058048be5b58c0a518ad07e1aa1"/>
    <w:p>
      <w:pPr>
        <w:pStyle w:val="Heading2"/>
      </w:pPr>
      <w:r>
        <w:rPr>
          <w:rStyle w:val="SectionNumber"/>
        </w:rPr>
        <w:t xml:space="preserve">8.47</w:t>
      </w:r>
      <w:r>
        <w:tab/>
      </w:r>
      <w:r>
        <w:rPr>
          <w:i/>
          <w:iCs/>
        </w:rPr>
        <w:t xml:space="preserve">Minu küsimus sulle: Kas sa tervitad oma naabruses kedagi, kes on sinust erinev?</w:t>
      </w:r>
    </w:p>
    <w:p>
      <w:pPr>
        <w:pStyle w:val="FirstParagraph"/>
      </w:pPr>
      <w:r>
        <w:rPr>
          <w:b/>
          <w:bCs/>
        </w:rPr>
        <w:t xml:space="preserve">K (Vaimse tervise vabatahtlik, Pealinna):</w:t>
      </w:r>
      <w:r>
        <w:t xml:space="preserve"> </w:t>
      </w:r>
      <w:r>
        <w:t xml:space="preserve">Kas te ei trivialiseeri depressiooni, öeldes „võta lihtsalt vastutus”? Inimene vajab mõnikord arsti, mitte ühte PDF-i.</w:t>
      </w:r>
    </w:p>
    <w:p>
      <w:pPr>
        <w:pStyle w:val="BodyText"/>
      </w:pPr>
      <w:r>
        <w:rPr>
          <w:b/>
          <w:bCs/>
        </w:rPr>
        <w:t xml:space="preserve">V:</w:t>
      </w:r>
      <w:r>
        <w:t xml:space="preserve"> </w:t>
      </w:r>
      <w:r>
        <w:t xml:space="preserve">Absoluutselt. Me ei asenda meditsiini. Renee Aluste räägib avameelselt, et ta võttis ravimeid ja pöördus abi poole — see päästis ta elu. Paranemis-teekond on raamistik, mitte retsept. Kui sa oled põhjas — helista 655 8088 (Eluliin), 116 123 (kriisiabi) või pöördu arsti poole. Vastutus tähendab ka seda, et otsid abi, kui seda vajad. See on tugevus.</w:t>
      </w:r>
    </w:p>
    <w:bookmarkEnd w:id="349"/>
    <w:bookmarkStart w:id="350" w:name="X3a081460b3d906fc2d17443dedeef944440544a"/>
    <w:p>
      <w:pPr>
        <w:pStyle w:val="Heading2"/>
      </w:pPr>
      <w:r>
        <w:rPr>
          <w:rStyle w:val="SectionNumber"/>
        </w:rPr>
        <w:t xml:space="preserve">8.48</w:t>
      </w:r>
      <w:r>
        <w:tab/>
      </w:r>
      <w:r>
        <w:rPr>
          <w:i/>
          <w:iCs/>
        </w:rPr>
        <w:t xml:space="preserve">Minu küsimus sulle: Kas sa oled täna aus oma vaimse seisundiga — iseendale?</w:t>
      </w:r>
    </w:p>
    <w:p>
      <w:pPr>
        <w:pStyle w:val="FirstParagraph"/>
      </w:pPr>
      <w:r>
        <w:rPr>
          <w:b/>
          <w:bCs/>
        </w:rPr>
        <w:t xml:space="preserve">K (Noor isa, Tallinn):</w:t>
      </w:r>
      <w:r>
        <w:t xml:space="preserve"> </w:t>
      </w:r>
      <w:r>
        <w:t xml:space="preserve">Mis on operatsiooni seisukoht vaktsineerimise suhtes? Internetis on nii hirmu kui propaganda.</w:t>
      </w:r>
    </w:p>
    <w:p>
      <w:pPr>
        <w:pStyle w:val="BodyText"/>
      </w:pPr>
      <w:r>
        <w:rPr>
          <w:b/>
          <w:bCs/>
        </w:rPr>
        <w:t xml:space="preserve">V:</w:t>
      </w:r>
      <w:r>
        <w:t xml:space="preserve"> </w:t>
      </w:r>
      <w:r>
        <w:t xml:space="preserve">Me ei müü mõlemat äärmust. Uuringud näitavad, et klassikalised lapsehooduse vaktsiinid on ühiskonnale ajalooliselt neto-positiivsed — leetrid, difteeria ja polio olid reaalsed tapjad. Samas on COVID-ajastu lõhkunud usaldust põhjendatult, ja konspiratsioonid mikrochipide või depopulatsiooniga on emotsionaalsed lühendid, mitte tõsiselt võetavad faktid. Eestis on lapse vaktsineerimine vabatahtlik. Renee Aluste tegi oma uue lapse puhul teadliku otsuse: keeldus riikliku kava vaktsiinidest, tegi ainult puukentsefaliidi (TBE) vaktsiini — mitte borrelioosi vaktsiini, sest seda Eestis rutiinselt ei pakuta. Me ei õpeta teisi järgima ega keelama. Me ütleme: küsi perearstilt, loe andmeid, ära otsusta hirmust. Täielik analüüs on</w:t>
      </w:r>
      <w:r>
        <w:t xml:space="preserve"> </w:t>
      </w:r>
      <w:r>
        <w:rPr>
          <w:b/>
          <w:bCs/>
        </w:rPr>
        <w:t xml:space="preserve">Lisa O</w:t>
      </w:r>
      <w:r>
        <w:t xml:space="preserve">.</w:t>
      </w:r>
    </w:p>
    <w:bookmarkEnd w:id="350"/>
    <w:bookmarkStart w:id="351" w:name="X43c71cca03172b0885ffb686f5e0f7c55a85be4"/>
    <w:p>
      <w:pPr>
        <w:pStyle w:val="Heading2"/>
      </w:pPr>
      <w:r>
        <w:rPr>
          <w:rStyle w:val="SectionNumber"/>
        </w:rPr>
        <w:t xml:space="preserve">8.49</w:t>
      </w:r>
      <w:r>
        <w:tab/>
      </w:r>
      <w:r>
        <w:rPr>
          <w:i/>
          <w:iCs/>
        </w:rPr>
        <w:t xml:space="preserve">Minu küsimus sulle: Kas su otsus põhineb andmetel või grupi survele?</w:t>
      </w:r>
    </w:p>
    <w:p>
      <w:pPr>
        <w:pStyle w:val="FirstParagraph"/>
      </w:pPr>
      <w:r>
        <w:rPr>
          <w:b/>
          <w:bCs/>
        </w:rPr>
        <w:t xml:space="preserve">K (Budistlik rühmitus):</w:t>
      </w:r>
      <w:r>
        <w:t xml:space="preserve"> </w:t>
      </w:r>
      <w:r>
        <w:t xml:space="preserve">Teie „peegelneuronite” keel kõlab teadlikkuse praktikast. Kas te olete teadlikud, et see võib kattuda meditatsiooni ja eneseteadlikkuse õpetustega?</w:t>
      </w:r>
    </w:p>
    <w:p>
      <w:pPr>
        <w:pStyle w:val="BodyText"/>
      </w:pPr>
      <w:r>
        <w:rPr>
          <w:b/>
          <w:bCs/>
        </w:rPr>
        <w:t xml:space="preserve">V:</w:t>
      </w:r>
      <w:r>
        <w:t xml:space="preserve"> </w:t>
      </w:r>
      <w:r>
        <w:t xml:space="preserve">Jah. Peegel on universaalne metafoor. Katrin Lucas tegeleb taskuhäälingus teadlikkuse ja ärkvelolekuga teistsugusel keelel — me austame seda. Ingvar Villido pakub praktilist teadlikkust; tantravõrgustik pakub keha ja läheduse kaudu avanemist; Pühali pakub loodust ja vaikust. Operatsioon „Peegel” ei ole üks õige tee. See on üks tee — distsipliini, sõjalise selguse ja perekonna kaudu. Teie tee võib olla vaikus, meditatsioon, tantra või mets. Eesmärk on sama: ärkvel inimene, kes ei lase end manipuleerida.</w:t>
      </w:r>
    </w:p>
    <w:bookmarkEnd w:id="351"/>
    <w:bookmarkStart w:id="352" w:name="X87b3fcbdd3f597e06d3def75098dbf404256dfa"/>
    <w:p>
      <w:pPr>
        <w:pStyle w:val="Heading2"/>
      </w:pPr>
      <w:r>
        <w:rPr>
          <w:rStyle w:val="SectionNumber"/>
        </w:rPr>
        <w:t xml:space="preserve">8.50</w:t>
      </w:r>
      <w:r>
        <w:tab/>
      </w:r>
      <w:r>
        <w:rPr>
          <w:i/>
          <w:iCs/>
        </w:rPr>
        <w:t xml:space="preserve">Minu küsimus sulle: Millal sa viimati olid täielikult kohal — ilma telefonita?</w:t>
      </w:r>
    </w:p>
    <w:p>
      <w:pPr>
        <w:pStyle w:val="FirstParagraph"/>
      </w:pPr>
      <w:r>
        <w:rPr>
          <w:b/>
          <w:bCs/>
        </w:rPr>
        <w:t xml:space="preserve">K (Ateist, humanistlik ühendus):</w:t>
      </w:r>
      <w:r>
        <w:t xml:space="preserve"> </w:t>
      </w:r>
      <w:r>
        <w:t xml:space="preserve">Kas see operatsioon ei eelda usku millegi kõrgemasse? Me ei vaja Jumalat, et olla head inimesed.</w:t>
      </w:r>
    </w:p>
    <w:p>
      <w:pPr>
        <w:pStyle w:val="BodyText"/>
      </w:pPr>
      <w:r>
        <w:rPr>
          <w:b/>
          <w:bCs/>
        </w:rPr>
        <w:t xml:space="preserve">V:</w:t>
      </w:r>
      <w:r>
        <w:t xml:space="preserve"> </w:t>
      </w:r>
      <w:r>
        <w:t xml:space="preserve">Õige. Me ei nõua usku. Me nõuame ausust, vastutust ja hoolivust — need on inimlikud väärtused, mitte ainult usulised. Sa võid olla ateist ja olla suurepärane isa, ema või naaber. Operatsioon on inimeste jaoks, mitte usklike jaoks.</w:t>
      </w:r>
    </w:p>
    <w:bookmarkEnd w:id="352"/>
    <w:bookmarkStart w:id="353" w:name="Xf4d2e3143e21dc579697db0cf7969b6adcc31af"/>
    <w:p>
      <w:pPr>
        <w:pStyle w:val="Heading2"/>
      </w:pPr>
      <w:r>
        <w:rPr>
          <w:rStyle w:val="SectionNumber"/>
        </w:rPr>
        <w:t xml:space="preserve">8.51</w:t>
      </w:r>
      <w:r>
        <w:tab/>
      </w:r>
      <w:r>
        <w:rPr>
          <w:i/>
          <w:iCs/>
        </w:rPr>
        <w:t xml:space="preserve">Minu küsimus sulle: Mida sina selle teadmisega täna teed — mitte homme?</w:t>
      </w:r>
    </w:p>
    <w:p>
      <w:pPr>
        <w:pStyle w:val="FirstParagraph"/>
      </w:pPr>
      <w:r>
        <w:rPr>
          <w:b/>
          <w:bCs/>
        </w:rPr>
        <w:t xml:space="preserve">K (Kiriku noortetöö juht):</w:t>
      </w:r>
      <w:r>
        <w:t xml:space="preserve"> </w:t>
      </w:r>
      <w:r>
        <w:t xml:space="preserve">Kas te kutsute noori kirikutesse või pigem väljapoole?</w:t>
      </w:r>
    </w:p>
    <w:p>
      <w:pPr>
        <w:pStyle w:val="BodyText"/>
      </w:pPr>
      <w:r>
        <w:rPr>
          <w:b/>
          <w:bCs/>
        </w:rPr>
        <w:t xml:space="preserve">V:</w:t>
      </w:r>
      <w:r>
        <w:t xml:space="preserve"> </w:t>
      </w:r>
      <w:r>
        <w:t xml:space="preserve">Me ei konkureeri kirikuga. Kui noor leiab jõu kogudusest — suurepärane. Kui ta leiab jõu spordiklubist, perekonnast või mentorist — samuti. Meie sõnum noortele: leia koht, kus sind ei manipuleerita, vaid hoitakse. See võib olla kirik. See võib olla ka treener või ema.</w:t>
      </w:r>
    </w:p>
    <w:bookmarkEnd w:id="353"/>
    <w:bookmarkStart w:id="354" w:name="X0a5fdeb3051cb05e1211fb6914ba053417d855f"/>
    <w:p>
      <w:pPr>
        <w:pStyle w:val="Heading2"/>
      </w:pPr>
      <w:r>
        <w:rPr>
          <w:rStyle w:val="SectionNumber"/>
        </w:rPr>
        <w:t xml:space="preserve">8.52</w:t>
      </w:r>
      <w:r>
        <w:tab/>
      </w:r>
      <w:r>
        <w:rPr>
          <w:i/>
          <w:iCs/>
        </w:rPr>
        <w:t xml:space="preserve">Minu küsimus sulle: Kus sinu laps või naaber laps saab täna turvalisust?</w:t>
      </w:r>
    </w:p>
    <w:bookmarkEnd w:id="354"/>
    <w:bookmarkStart w:id="355" w:name="ix.-meedia-ja-ajakirjanikud"/>
    <w:p>
      <w:pPr>
        <w:pStyle w:val="Heading2"/>
      </w:pPr>
      <w:r>
        <w:rPr>
          <w:rStyle w:val="SectionNumber"/>
        </w:rPr>
        <w:t xml:space="preserve">8.53</w:t>
      </w:r>
      <w:r>
        <w:tab/>
      </w:r>
      <w:r>
        <w:t xml:space="preserve">IX. Meedia ja ajakirjanikud</w:t>
      </w:r>
    </w:p>
    <w:p>
      <w:pPr>
        <w:pStyle w:val="FirstParagraph"/>
      </w:pPr>
      <w:r>
        <w:rPr>
          <w:i/>
          <w:iCs/>
        </w:rPr>
        <w:t xml:space="preserve">Stsenaarium: ERRi uuriv ajakirjanik, Delfi kommentaator ja kohalik raadiojuht küsivad tõestuslikkuse, eetika ja uudisväärtuse kohta.</w:t>
      </w:r>
    </w:p>
    <w:p>
      <w:r>
        <w:pict>
          <v:rect style="width:0;height:1.5pt" o:hralign="center" o:hrstd="t" o:hr="t"/>
        </w:pict>
      </w:r>
    </w:p>
    <w:p>
      <w:pPr>
        <w:pStyle w:val="FirstParagraph"/>
      </w:pPr>
      <w:r>
        <w:rPr>
          <w:b/>
          <w:bCs/>
        </w:rPr>
        <w:t xml:space="preserve">K (ERR, uuriv ajakirjanik):</w:t>
      </w:r>
      <w:r>
        <w:t xml:space="preserve"> </w:t>
      </w:r>
      <w:r>
        <w:t xml:space="preserve">Kas teil on dokumenteeritud tõendid Vene mõjutustegevuse kohta Eestis, mida saaksime tsiteerida? Või jääb see üldise tasemele?</w:t>
      </w:r>
    </w:p>
    <w:p>
      <w:pPr>
        <w:pStyle w:val="BodyText"/>
      </w:pPr>
      <w:r>
        <w:rPr>
          <w:b/>
          <w:bCs/>
        </w:rPr>
        <w:t xml:space="preserve">V:</w:t>
      </w:r>
      <w:r>
        <w:t xml:space="preserve"> </w:t>
      </w:r>
      <w:r>
        <w:t xml:space="preserve">Ametlikke raporte on avalikult kättesaadav: Kaitsepolitseiamet, välisluure, NATO ja sõltumatud think tankid on aastaid seda kirjeldanud. Me ei lisa uut luureandmestikku. Me tõlgendame seda, mida juba teatakse, kodanike keelde. Ajakirjanikule soovitus: tsiteeri KAPO aastaraamatut, ICDS-i analüüse või Rene Toomse akadeemilist tööd — need on kontrollitavad allikad.</w:t>
      </w:r>
    </w:p>
    <w:bookmarkEnd w:id="355"/>
    <w:bookmarkStart w:id="356" w:name="Xa42432603fbc96fed069829141a6b73981ef6fc"/>
    <w:p>
      <w:pPr>
        <w:pStyle w:val="Heading2"/>
      </w:pPr>
      <w:r>
        <w:rPr>
          <w:rStyle w:val="SectionNumber"/>
        </w:rPr>
        <w:t xml:space="preserve">8.54</w:t>
      </w:r>
      <w:r>
        <w:tab/>
      </w:r>
      <w:r>
        <w:rPr>
          <w:i/>
          <w:iCs/>
        </w:rPr>
        <w:t xml:space="preserve">Minu küsimus sulle: Mida sina selle teadmisega täna teed — mitte homme?</w:t>
      </w:r>
    </w:p>
    <w:p>
      <w:pPr>
        <w:pStyle w:val="FirstParagraph"/>
      </w:pPr>
      <w:r>
        <w:rPr>
          <w:b/>
          <w:bCs/>
        </w:rPr>
        <w:t xml:space="preserve">K (Delfi kommentaator):</w:t>
      </w:r>
      <w:r>
        <w:t xml:space="preserve"> </w:t>
      </w:r>
      <w:r>
        <w:t xml:space="preserve">Renee, te räägite avameelselt oma depressioonist ja manipuleerimisest. Kas see on autentsus või turundusnarratiiv?</w:t>
      </w:r>
    </w:p>
    <w:p>
      <w:pPr>
        <w:pStyle w:val="BodyText"/>
      </w:pPr>
      <w:r>
        <w:rPr>
          <w:b/>
          <w:bCs/>
        </w:rPr>
        <w:t xml:space="preserve">V:</w:t>
      </w:r>
      <w:r>
        <w:t xml:space="preserve"> </w:t>
      </w:r>
      <w:r>
        <w:t xml:space="preserve">Mõlemat saab küsida iga inimese kohta, kes räägib avameelselt. Ma ei saa tõestada sulle oma südant. Ma saan öelda: ma olin seal. Ma võtsin ravimeid. Ma taastusin. Kui keegi arvab, et see on turundus — see on tema õigus. Aga kui üks inimene kuuleb seda ja otsustab abi küsida — siis on see väärt rohkem kui iga auhind.</w:t>
      </w:r>
    </w:p>
    <w:bookmarkEnd w:id="356"/>
    <w:bookmarkStart w:id="357" w:name="X22216d58f02445991e87b23a04e036dd1bac1ae"/>
    <w:p>
      <w:pPr>
        <w:pStyle w:val="Heading2"/>
      </w:pPr>
      <w:r>
        <w:rPr>
          <w:rStyle w:val="SectionNumber"/>
        </w:rPr>
        <w:t xml:space="preserve">8.55</w:t>
      </w:r>
      <w:r>
        <w:tab/>
      </w:r>
      <w:r>
        <w:rPr>
          <w:i/>
          <w:iCs/>
        </w:rPr>
        <w:t xml:space="preserve">Minu küsimus sulle: Kas sa usaldad inimest, kes räägib ainult võitu — mitte ka vigu?</w:t>
      </w:r>
    </w:p>
    <w:p>
      <w:pPr>
        <w:pStyle w:val="FirstParagraph"/>
      </w:pPr>
      <w:r>
        <w:rPr>
          <w:b/>
          <w:bCs/>
        </w:rPr>
        <w:t xml:space="preserve">K (Kohalik raadiojuht, Pärnu):</w:t>
      </w:r>
      <w:r>
        <w:t xml:space="preserve"> </w:t>
      </w:r>
      <w:r>
        <w:t xml:space="preserve">Meie kuulajad on väsinud „kampaaniatest”. Kuidas te erinete järjekordsest „tee head” projektist?</w:t>
      </w:r>
    </w:p>
    <w:p>
      <w:pPr>
        <w:pStyle w:val="BodyText"/>
      </w:pPr>
      <w:r>
        <w:rPr>
          <w:b/>
          <w:bCs/>
        </w:rPr>
        <w:t xml:space="preserve">V:</w:t>
      </w:r>
      <w:r>
        <w:t xml:space="preserve"> </w:t>
      </w:r>
      <w:r>
        <w:t xml:space="preserve">Me ei ole projekt, mis lõpeb kolme kuu pärast. Me ei kogu allkirju ega müü kleepsu. Me anname lahingukäsu — tasuta, avalikult, igale inimesele. Me ei palu raha kuulajatelt. Me palume muutust. Kui see kõlab nagu järjekordne kampaania — loe dokument läbi ja otsusta ise. Me ei vaja kõigi heakskiitu. Me vajame neid, kes on valmis.</w:t>
      </w:r>
    </w:p>
    <w:bookmarkEnd w:id="357"/>
    <w:bookmarkStart w:id="358" w:name="Xb1a5178b7f42eadbe10a7ef40b804d882816541"/>
    <w:p>
      <w:pPr>
        <w:pStyle w:val="Heading2"/>
      </w:pPr>
      <w:r>
        <w:rPr>
          <w:rStyle w:val="SectionNumber"/>
        </w:rPr>
        <w:t xml:space="preserve">8.56</w:t>
      </w:r>
      <w:r>
        <w:tab/>
      </w:r>
      <w:r>
        <w:rPr>
          <w:i/>
          <w:iCs/>
        </w:rPr>
        <w:t xml:space="preserve">Minu küsimus sulle: Mis eristab sinu elus tõelist muutust performatiivsest kampaaniast?</w:t>
      </w:r>
    </w:p>
    <w:p>
      <w:pPr>
        <w:pStyle w:val="FirstParagraph"/>
      </w:pPr>
      <w:r>
        <w:rPr>
          <w:b/>
          <w:bCs/>
        </w:rPr>
        <w:t xml:space="preserve">K (Postimees, peatoimetaja):</w:t>
      </w:r>
      <w:r>
        <w:t xml:space="preserve"> </w:t>
      </w:r>
      <w:r>
        <w:t xml:space="preserve">Kas te kutsute meedia üles piirama Vene mõjutuse levikut? Mis on teie sõnum ajakirjanikele?</w:t>
      </w:r>
    </w:p>
    <w:p>
      <w:pPr>
        <w:pStyle w:val="BodyText"/>
      </w:pPr>
      <w:r>
        <w:rPr>
          <w:b/>
          <w:bCs/>
        </w:rPr>
        <w:t xml:space="preserve">V:</w:t>
      </w:r>
      <w:r>
        <w:t xml:space="preserve"> </w:t>
      </w:r>
      <w:r>
        <w:t xml:space="preserve">Me ei anna meediale käsklusi. Me kutsume üles kriitilisele ajakirjandusele: kontrolli allikaid, ära amplifitseeri hirmu liigselt, erista uudist arvamusest. Meedia on nii võimas relv kui ka kaitsekilp. Kui ajakirjanik küsib „kes sellest võidab?” enne loo avaldamist — ta teeb juba infosõja vastu tööd.</w:t>
      </w:r>
    </w:p>
    <w:bookmarkEnd w:id="358"/>
    <w:bookmarkStart w:id="359" w:name="X342a631f84c847c14e27821e4f54232aeded34c"/>
    <w:p>
      <w:pPr>
        <w:pStyle w:val="Heading2"/>
      </w:pPr>
      <w:r>
        <w:rPr>
          <w:rStyle w:val="SectionNumber"/>
        </w:rPr>
        <w:t xml:space="preserve">8.57</w:t>
      </w:r>
      <w:r>
        <w:tab/>
      </w:r>
      <w:r>
        <w:rPr>
          <w:i/>
          <w:iCs/>
        </w:rPr>
        <w:t xml:space="preserve">Minu küsimus sulle: Kas sa jagasid täna midagi, mida sa ise kontrollisid?</w:t>
      </w:r>
    </w:p>
    <w:p>
      <w:pPr>
        <w:pStyle w:val="FirstParagraph"/>
      </w:pPr>
      <w:r>
        <w:rPr>
          <w:b/>
          <w:bCs/>
        </w:rPr>
        <w:t xml:space="preserve">K (TV3, saatejuht):</w:t>
      </w:r>
      <w:r>
        <w:t xml:space="preserve"> </w:t>
      </w:r>
      <w:r>
        <w:t xml:space="preserve">Kas te tulete saatesse? Kas Riho Ühtegi tuleb? Kes on nägu?</w:t>
      </w:r>
    </w:p>
    <w:p>
      <w:pPr>
        <w:pStyle w:val="BodyText"/>
      </w:pPr>
      <w:r>
        <w:rPr>
          <w:b/>
          <w:bCs/>
        </w:rPr>
        <w:t xml:space="preserve">V:</w:t>
      </w:r>
      <w:r>
        <w:t xml:space="preserve"> </w:t>
      </w:r>
      <w:r>
        <w:t xml:space="preserve">Renee Aluste on operatsiooni koordinaator ja valmis rääkima. Teised osalised — Riho Ühtegi, Rene Toomse, Remo Ojaste — on sõltumatud inimesed oma ajakavaga. Me ei esinda kedagi ilma loata. Kui saade aitab sõnumit levitada — teretulnud. Kui saade võtab sõnumi kontekstist — me keeldume. Ausus enne nähtavust.</w:t>
      </w:r>
    </w:p>
    <w:bookmarkEnd w:id="359"/>
    <w:bookmarkStart w:id="360" w:name="X22a4bdf9c9ac3b73e77e91f88e1cdba8a9cc6dc"/>
    <w:p>
      <w:pPr>
        <w:pStyle w:val="Heading2"/>
      </w:pPr>
      <w:r>
        <w:rPr>
          <w:rStyle w:val="SectionNumber"/>
        </w:rPr>
        <w:t xml:space="preserve">8.58</w:t>
      </w:r>
      <w:r>
        <w:tab/>
      </w:r>
      <w:r>
        <w:rPr>
          <w:i/>
          <w:iCs/>
        </w:rPr>
        <w:t xml:space="preserve">Minu küsimus sulle: Kas sa räägiksid oma loo ka siis, kui keegi ei filmiks?</w:t>
      </w:r>
    </w:p>
    <w:p>
      <w:pPr>
        <w:pStyle w:val="FirstParagraph"/>
      </w:pPr>
      <w:r>
        <w:rPr>
          <w:b/>
          <w:bCs/>
        </w:rPr>
        <w:t xml:space="preserve">K (Sotsiaalmeedia influencer):</w:t>
      </w:r>
      <w:r>
        <w:t xml:space="preserve"> </w:t>
      </w:r>
      <w:r>
        <w:t xml:space="preserve">Kas ma võin teie sisu jagada ja oma brändiga siduda?</w:t>
      </w:r>
    </w:p>
    <w:p>
      <w:pPr>
        <w:pStyle w:val="BodyText"/>
      </w:pPr>
      <w:r>
        <w:rPr>
          <w:b/>
          <w:bCs/>
        </w:rPr>
        <w:t xml:space="preserve">V:</w:t>
      </w:r>
      <w:r>
        <w:t xml:space="preserve"> </w:t>
      </w:r>
      <w:r>
        <w:t xml:space="preserve">Sisu on avalik — jaga vabalt, kui see on kooskõlas sõnumiga: vastutus, pere, kriitiline mõtlemine. Ära müü seda oma toote külge. Ära tee clickbaiti „Venemaa manipuleerib SIND” pealkirjaga, kui sa ei räägi sisust. Ära kasuta #OperatsioonPeegel müügiks. Kui sa elad eeskuju — jaga. Kui sa müüd — ära valeta, et me toetame sind.</w:t>
      </w:r>
    </w:p>
    <w:bookmarkEnd w:id="360"/>
    <w:bookmarkStart w:id="361" w:name="X72080eccebe08aa5e9593d0eea45cb3beb24249"/>
    <w:p>
      <w:pPr>
        <w:pStyle w:val="Heading2"/>
      </w:pPr>
      <w:r>
        <w:rPr>
          <w:rStyle w:val="SectionNumber"/>
        </w:rPr>
        <w:t xml:space="preserve">8.59</w:t>
      </w:r>
      <w:r>
        <w:tab/>
      </w:r>
      <w:r>
        <w:rPr>
          <w:i/>
          <w:iCs/>
        </w:rPr>
        <w:t xml:space="preserve">Minu küsimus sulle: Mida sina selle teadmisega täna teed — mitte homme?</w:t>
      </w:r>
    </w:p>
    <w:p>
      <w:pPr>
        <w:pStyle w:val="FirstParagraph"/>
      </w:pPr>
      <w:r>
        <w:rPr>
          <w:b/>
          <w:bCs/>
        </w:rPr>
        <w:t xml:space="preserve">K (Venekeelne ajakirjanik, Eesti):</w:t>
      </w:r>
      <w:r>
        <w:t xml:space="preserve"> </w:t>
      </w:r>
      <w:r>
        <w:t xml:space="preserve">Teie sõnum võib venekeelse kogukonna jaoks kõlada nagu „teie olete mõjutatud”. Kuidas te suhtute Eesti venekeelsetesse kodanikesse?</w:t>
      </w:r>
    </w:p>
    <w:p>
      <w:pPr>
        <w:pStyle w:val="BodyText"/>
      </w:pPr>
      <w:r>
        <w:rPr>
          <w:b/>
          <w:bCs/>
        </w:rPr>
        <w:t xml:space="preserve">V:</w:t>
      </w:r>
      <w:r>
        <w:t xml:space="preserve"> </w:t>
      </w:r>
      <w:r>
        <w:t xml:space="preserve">Eesti venekeelsed kodanikud on meie inimesed. Nad elavad siin, maksavad makse, kasvatavad lapsi. Manipulatsioon ei tunne keelepiire — Vene meedia mõjutab ka eestikeelseid. Me ei süüdista kogukonda. Me kutsume igaüht — olenemata keelest — kontrollima allikaid ja tugevdama oma peret. Eesti tugevus on ühine, mitte lõhestatud.</w:t>
      </w:r>
    </w:p>
    <w:bookmarkEnd w:id="361"/>
    <w:bookmarkStart w:id="362" w:name="X85cf13b26efee49e346f745a4e324ad148da0fe"/>
    <w:p>
      <w:pPr>
        <w:pStyle w:val="Heading2"/>
      </w:pPr>
      <w:r>
        <w:rPr>
          <w:rStyle w:val="SectionNumber"/>
        </w:rPr>
        <w:t xml:space="preserve">8.60</w:t>
      </w:r>
      <w:r>
        <w:tab/>
      </w:r>
      <w:r>
        <w:rPr>
          <w:i/>
          <w:iCs/>
        </w:rPr>
        <w:t xml:space="preserve">Minu küsimus sulle: Kas sa oled täna kellegi jaoks turvaline inimene — olenemata keelest?</w:t>
      </w:r>
    </w:p>
    <w:p>
      <w:pPr>
        <w:pStyle w:val="FirstParagraph"/>
      </w:pPr>
      <w:r>
        <w:rPr>
          <w:b/>
          <w:bCs/>
        </w:rPr>
        <w:t xml:space="preserve">K (Podcasti saatejuht, tehnoloogia):</w:t>
      </w:r>
      <w:r>
        <w:t xml:space="preserve"> </w:t>
      </w:r>
      <w:r>
        <w:t xml:space="preserve">Algoritmid on teie sõnumis suur teema. Kas te nõuate platvormidelt (Meta, TikTok) muutusi?</w:t>
      </w:r>
    </w:p>
    <w:p>
      <w:pPr>
        <w:pStyle w:val="BodyText"/>
      </w:pPr>
      <w:r>
        <w:rPr>
          <w:b/>
          <w:bCs/>
        </w:rPr>
        <w:t xml:space="preserve">V:</w:t>
      </w:r>
      <w:r>
        <w:t xml:space="preserve"> </w:t>
      </w:r>
      <w:r>
        <w:t xml:space="preserve">Me ei nõua — me õpetame kasutajaid. Platvormid järgivad raha ja tähelepanu. Kui miljon eestlast muudab oma käitumist — algoritm järgneb. Lülita märguanded välja. Jälgi teadlikult. Ära anna ekraanile oma lapse esimesi hommikuid. See on jõud, mida igaüks omab kohe, ilma seadusandeta.</w:t>
      </w:r>
    </w:p>
    <w:bookmarkEnd w:id="362"/>
    <w:bookmarkStart w:id="363" w:name="X999c681721cdc23b9ff309568bd769333677a51"/>
    <w:p>
      <w:pPr>
        <w:pStyle w:val="Heading2"/>
      </w:pPr>
      <w:r>
        <w:rPr>
          <w:rStyle w:val="SectionNumber"/>
        </w:rPr>
        <w:t xml:space="preserve">8.61</w:t>
      </w:r>
      <w:r>
        <w:tab/>
      </w:r>
      <w:r>
        <w:rPr>
          <w:i/>
          <w:iCs/>
        </w:rPr>
        <w:t xml:space="preserve">Minu küsimus sulle: Mis on üks algoritm, millele sa täna ei anna oma tähelepanu?</w:t>
      </w:r>
    </w:p>
    <w:p>
      <w:pPr>
        <w:pStyle w:val="FirstParagraph"/>
      </w:pPr>
      <w:r>
        <w:rPr>
          <w:b/>
          <w:bCs/>
        </w:rPr>
        <w:t xml:space="preserve">K (Uuriv ajakirjanik, rahvusvaheline väljaanne):</w:t>
      </w:r>
      <w:r>
        <w:t xml:space="preserve"> </w:t>
      </w:r>
      <w:r>
        <w:t xml:space="preserve">Kas operatsioon „Peegel” on ainult Eesti nähtus või mudel teistele riikidele?</w:t>
      </w:r>
    </w:p>
    <w:p>
      <w:pPr>
        <w:pStyle w:val="BodyText"/>
      </w:pPr>
      <w:r>
        <w:rPr>
          <w:b/>
          <w:bCs/>
        </w:rPr>
        <w:t xml:space="preserve">V:</w:t>
      </w:r>
      <w:r>
        <w:t xml:space="preserve"> </w:t>
      </w:r>
      <w:r>
        <w:t xml:space="preserve">Eestil on unikaalne asend: väike riik, suur naaber, kõrge digitaalne küllastus. Meie kogemus võib olla teistele kasulik. juba tegutseb Euroopas. Aga see operatsioon sünnitakse siin, kohalikust vajadusest. Kui Soome või Leedu tahab sarnast — nad peavad leidma oma Peegli. Me ei ekspordi lahendust. Me jagame põhimõtteid.</w:t>
      </w:r>
    </w:p>
    <w:bookmarkEnd w:id="363"/>
    <w:bookmarkStart w:id="364" w:name="Xfce5bedc172b866c417745aa3acfbf71c8ba9b9"/>
    <w:p>
      <w:pPr>
        <w:pStyle w:val="Heading2"/>
      </w:pPr>
      <w:r>
        <w:rPr>
          <w:rStyle w:val="SectionNumber"/>
        </w:rPr>
        <w:t xml:space="preserve">8.62</w:t>
      </w:r>
      <w:r>
        <w:tab/>
      </w:r>
      <w:r>
        <w:rPr>
          <w:i/>
          <w:iCs/>
        </w:rPr>
        <w:t xml:space="preserve">Minu küsimus sulle: Mida sa teed oma kodus, et Eesti oleks tugevam?</w:t>
      </w:r>
    </w:p>
    <w:bookmarkEnd w:id="364"/>
    <w:bookmarkStart w:id="365" w:name="X2042f377a0c42c254ac15e36f35818aa9b9a788"/>
    <w:p>
      <w:pPr>
        <w:pStyle w:val="Heading2"/>
      </w:pPr>
      <w:r>
        <w:rPr>
          <w:rStyle w:val="SectionNumber"/>
        </w:rPr>
        <w:t xml:space="preserve">8.63</w:t>
      </w:r>
      <w:r>
        <w:tab/>
      </w:r>
      <w:r>
        <w:rPr>
          <w:i/>
          <w:iCs/>
        </w:rPr>
        <w:t xml:space="preserve">Minu küsimus sulle: Mida sa teed oma kodus, et Eesti oleks tugevam?</w:t>
      </w:r>
    </w:p>
    <w:bookmarkEnd w:id="365"/>
    <w:bookmarkStart w:id="366" w:name="Xe4a35a906f788414b59398ef55446451f6bc716"/>
    <w:p>
      <w:pPr>
        <w:pStyle w:val="Heading2"/>
      </w:pPr>
      <w:r>
        <w:rPr>
          <w:rStyle w:val="SectionNumber"/>
        </w:rPr>
        <w:t xml:space="preserve">8.64</w:t>
      </w:r>
      <w:r>
        <w:tab/>
      </w:r>
      <w:r>
        <w:t xml:space="preserve">X. Juhtimine, Avastuspäev ja inimesekeskne ühiskond</w:t>
      </w:r>
    </w:p>
    <w:p>
      <w:pPr>
        <w:pStyle w:val="FirstParagraph"/>
      </w:pPr>
      <w:r>
        <w:rPr>
          <w:i/>
          <w:iCs/>
        </w:rPr>
        <w:t xml:space="preserve">Stsenaarium: Ohvitser, ettevõtja ja kodanik küsivad uue suuna, Steigeri raamatu ja veteranide jutu kohta.</w:t>
      </w:r>
    </w:p>
    <w:p>
      <w:r>
        <w:pict>
          <v:rect style="width:0;height:1.5pt" o:hralign="center" o:hrstd="t" o:hr="t"/>
        </w:pict>
      </w:r>
    </w:p>
    <w:p>
      <w:pPr>
        <w:pStyle w:val="FirstParagraph"/>
      </w:pPr>
      <w:r>
        <w:rPr>
          <w:b/>
          <w:bCs/>
        </w:rPr>
        <w:t xml:space="preserve">K: Mis on see „Avastuspäev” ja miks te seda mainite?</w:t>
      </w:r>
    </w:p>
    <w:p>
      <w:pPr>
        <w:pStyle w:val="BodyText"/>
      </w:pPr>
      <w:r>
        <w:rPr>
          <w:b/>
          <w:bCs/>
        </w:rPr>
        <w:t xml:space="preserve">V:</w:t>
      </w:r>
      <w:r>
        <w:t xml:space="preserve"> </w:t>
      </w:r>
      <w:r>
        <w:t xml:space="preserve">Avastuspäev tähendab läbipaistvust — lõpetame teatri, kus reeglid on paberil ühed ja elus teised. Film</w:t>
      </w:r>
      <w:r>
        <w:t xml:space="preserve"> </w:t>
      </w:r>
      <w:r>
        <w:rPr>
          <w:i/>
          <w:iCs/>
        </w:rPr>
        <w:t xml:space="preserve">Disclosure Day</w:t>
      </w:r>
      <w:r>
        <w:t xml:space="preserve"> </w:t>
      </w:r>
      <w:r>
        <w:t xml:space="preserve">on naljaks meie ühiskonnale: me ehitame endale vanglaid ja palkame politsei neid valvama, sest see tundub turvaline. Aga see on nõukogude kultuuri jäänuk — kontroll hirmu kaudu. Parem tee on ausus: ütle, mis on, ja lase inimestel valida. Operatsioon „Peegel” liigub selles suunas.</w:t>
      </w:r>
    </w:p>
    <w:bookmarkEnd w:id="366"/>
    <w:bookmarkStart w:id="367" w:name="X35a7c631a4a6ffa3f957e7e264d5f5719c0bfef"/>
    <w:p>
      <w:pPr>
        <w:pStyle w:val="Heading2"/>
      </w:pPr>
      <w:r>
        <w:rPr>
          <w:rStyle w:val="SectionNumber"/>
        </w:rPr>
        <w:t xml:space="preserve">8.65</w:t>
      </w:r>
      <w:r>
        <w:tab/>
      </w:r>
      <w:r>
        <w:rPr>
          <w:i/>
          <w:iCs/>
        </w:rPr>
        <w:t xml:space="preserve">Minu küsimus sulle: Millise reegli järgi sa elad, mida sa ise ei usu?</w:t>
      </w:r>
    </w:p>
    <w:p>
      <w:pPr>
        <w:pStyle w:val="FirstParagraph"/>
      </w:pPr>
      <w:r>
        <w:rPr>
          <w:b/>
          <w:bCs/>
        </w:rPr>
        <w:t xml:space="preserve">K: Mis oli see lugu laagrist kahe õllega?</w:t>
      </w:r>
    </w:p>
    <w:p>
      <w:pPr>
        <w:pStyle w:val="BodyText"/>
      </w:pPr>
      <w:r>
        <w:rPr>
          <w:b/>
          <w:bCs/>
        </w:rPr>
        <w:t xml:space="preserve">V:</w:t>
      </w:r>
      <w:r>
        <w:t xml:space="preserve"> </w:t>
      </w:r>
      <w:r>
        <w:t xml:space="preserve">Üks veteran rääkis seda hiljem — rahuvalvemissioon, laager, kus reegel oli kaks õlut. Kui keegi küsis, SOP vastus: „This is my first!” Ühel laual pudelid täis. Reeglid paberil; pärast kahte õlut emotsioon. Laager oli rahulik ainult siis, kui eelmisel õhtul oli joodud palju. See ei olnud jätkusuutlik. Õppetund: dominants ei tööta inimeste peal pikas mängus. Inimesekeskne juhtimine — ausus, usaldus — on tõhusam. Kes, kus ja millal — see pole oluline. Oluline on õppetund.</w:t>
      </w:r>
    </w:p>
    <w:bookmarkEnd w:id="367"/>
    <w:bookmarkStart w:id="368" w:name="X523e83c1f4a6441087e6398e5954ad82be921c0"/>
    <w:p>
      <w:pPr>
        <w:pStyle w:val="Heading2"/>
      </w:pPr>
      <w:r>
        <w:rPr>
          <w:rStyle w:val="SectionNumber"/>
        </w:rPr>
        <w:t xml:space="preserve">8.66</w:t>
      </w:r>
      <w:r>
        <w:tab/>
      </w:r>
      <w:r>
        <w:rPr>
          <w:i/>
          <w:iCs/>
        </w:rPr>
        <w:t xml:space="preserve">Minu küsimus sulle: Kas sa juhid teisi reeglitega, mida sa ise ei järgi?</w:t>
      </w:r>
    </w:p>
    <w:p>
      <w:pPr>
        <w:pStyle w:val="FirstParagraph"/>
      </w:pPr>
      <w:r>
        <w:rPr>
          <w:b/>
          <w:bCs/>
        </w:rPr>
        <w:t xml:space="preserve">K: Mis on Steigeri „Inimesekeskne juhtimine” ja miks see on teie SOP?</w:t>
      </w:r>
    </w:p>
    <w:p>
      <w:pPr>
        <w:pStyle w:val="BodyText"/>
      </w:pPr>
      <w:r>
        <w:rPr>
          <w:b/>
          <w:bCs/>
        </w:rPr>
        <w:t xml:space="preserve">V:</w:t>
      </w:r>
      <w:r>
        <w:t xml:space="preserve"> </w:t>
      </w:r>
      <w:r>
        <w:t xml:space="preserve">Rudolf Steigeri raamat (</w:t>
      </w:r>
      <w:r>
        <w:rPr>
          <w:i/>
          <w:iCs/>
        </w:rPr>
        <w:t xml:space="preserve">Menschenorientierte Führung</w:t>
      </w:r>
      <w:r>
        <w:t xml:space="preserve">, tõlge Fontes 1997, ISBN 9985901274) oli Eesti kaitseväe esimese juhtkonna juhtimise SOP — aga seda pole täielikult rakendatud.</w:t>
      </w:r>
      <w:r>
        <w:t xml:space="preserve"> </w:t>
      </w:r>
      <w:r>
        <w:rPr>
          <w:b/>
          <w:bCs/>
        </w:rPr>
        <w:t xml:space="preserve">Peakirjastaja Operatsioonis „Peegel”: Heli Illipe-Sootak</w:t>
      </w:r>
      <w:r>
        <w:t xml:space="preserve"> </w:t>
      </w:r>
      <w:r>
        <w:t xml:space="preserve">(Raudhammas OÜ).</w:t>
      </w:r>
      <w:r>
        <w:t xml:space="preserve"> </w:t>
      </w:r>
      <w:r>
        <w:rPr>
          <w:b/>
          <w:bCs/>
        </w:rPr>
        <w:t xml:space="preserve">Kindral Johannes Kert</w:t>
      </w:r>
      <w:r>
        <w:t xml:space="preserve"> </w:t>
      </w:r>
      <w:r>
        <w:t xml:space="preserve">kirjutas uustrükile (Kaitseväe Ühendatud Õppeasutused, 2011) eessõna — see on sõjaväeliste ja tsiviiljuhtide</w:t>
      </w:r>
      <w:r>
        <w:t xml:space="preserve"> </w:t>
      </w:r>
      <w:r>
        <w:rPr>
          <w:b/>
          <w:bCs/>
        </w:rPr>
        <w:t xml:space="preserve">ülestõus</w:t>
      </w:r>
      <w:r>
        <w:t xml:space="preserve"> </w:t>
      </w:r>
      <w:r>
        <w:t xml:space="preserve">domineeriva juhtimise vastu.</w:t>
      </w:r>
    </w:p>
    <w:p>
      <w:pPr>
        <w:pStyle w:val="BodyText"/>
      </w:pPr>
      <w:r>
        <w:t xml:space="preserve">Steiger ei paku väljamõeldud mudeleid. Ta kirjeldab igapäevast juhtimist, kus:</w:t>
      </w:r>
    </w:p>
    <w:p>
      <w:pPr>
        <w:pStyle w:val="Compact"/>
        <w:numPr>
          <w:ilvl w:val="0"/>
          <w:numId w:val="1094"/>
        </w:numPr>
      </w:pPr>
      <w:r>
        <w:t xml:space="preserve">juht</w:t>
      </w:r>
      <w:r>
        <w:t xml:space="preserve"> </w:t>
      </w:r>
      <w:r>
        <w:rPr>
          <w:b/>
          <w:bCs/>
        </w:rPr>
        <w:t xml:space="preserve">õpib ennast ja kaastöötajaid tundma</w:t>
      </w:r>
      <w:r>
        <w:t xml:space="preserve"> </w:t>
      </w:r>
      <w:r>
        <w:t xml:space="preserve">ning suudab vigu tunnistada;</w:t>
      </w:r>
    </w:p>
    <w:p>
      <w:pPr>
        <w:pStyle w:val="Compact"/>
        <w:numPr>
          <w:ilvl w:val="0"/>
          <w:numId w:val="1094"/>
        </w:numPr>
      </w:pPr>
      <w:r>
        <w:t xml:space="preserve">juht</w:t>
      </w:r>
      <w:r>
        <w:t xml:space="preserve"> </w:t>
      </w:r>
      <w:r>
        <w:rPr>
          <w:b/>
          <w:bCs/>
        </w:rPr>
        <w:t xml:space="preserve">mõistab teist</w:t>
      </w:r>
      <w:r>
        <w:t xml:space="preserve"> </w:t>
      </w:r>
      <w:r>
        <w:t xml:space="preserve">ka siis, kui ei nõustu;</w:t>
      </w:r>
    </w:p>
    <w:p>
      <w:pPr>
        <w:pStyle w:val="Compact"/>
        <w:numPr>
          <w:ilvl w:val="0"/>
          <w:numId w:val="1094"/>
        </w:numPr>
      </w:pPr>
      <w:r>
        <w:t xml:space="preserve">juht</w:t>
      </w:r>
      <w:r>
        <w:t xml:space="preserve"> </w:t>
      </w:r>
      <w:r>
        <w:rPr>
          <w:b/>
          <w:bCs/>
        </w:rPr>
        <w:t xml:space="preserve">valmistub</w:t>
      </w:r>
      <w:r>
        <w:t xml:space="preserve"> </w:t>
      </w:r>
      <w:r>
        <w:t xml:space="preserve">kohtumiseks ja</w:t>
      </w:r>
      <w:r>
        <w:t xml:space="preserve"> </w:t>
      </w:r>
      <w:r>
        <w:rPr>
          <w:b/>
          <w:bCs/>
        </w:rPr>
        <w:t xml:space="preserve">kuulab</w:t>
      </w:r>
      <w:r>
        <w:t xml:space="preserve"> </w:t>
      </w:r>
      <w:r>
        <w:t xml:space="preserve">— mitte ainult käsi;</w:t>
      </w:r>
    </w:p>
    <w:p>
      <w:pPr>
        <w:pStyle w:val="Compact"/>
        <w:numPr>
          <w:ilvl w:val="0"/>
          <w:numId w:val="1094"/>
        </w:numPr>
      </w:pPr>
      <w:r>
        <w:t xml:space="preserve">hindamisvestlused on</w:t>
      </w:r>
      <w:r>
        <w:t xml:space="preserve"> </w:t>
      </w:r>
      <w:r>
        <w:rPr>
          <w:b/>
          <w:bCs/>
        </w:rPr>
        <w:t xml:space="preserve">dialoog</w:t>
      </w:r>
      <w:r>
        <w:t xml:space="preserve">, mitte monoloog;</w:t>
      </w:r>
    </w:p>
    <w:p>
      <w:pPr>
        <w:pStyle w:val="Compact"/>
        <w:numPr>
          <w:ilvl w:val="0"/>
          <w:numId w:val="1094"/>
        </w:numPr>
      </w:pPr>
      <w:r>
        <w:t xml:space="preserve">võimeid kasutatakse</w:t>
      </w:r>
      <w:r>
        <w:t xml:space="preserve"> </w:t>
      </w:r>
      <w:r>
        <w:rPr>
          <w:b/>
          <w:bCs/>
        </w:rPr>
        <w:t xml:space="preserve">ühises</w:t>
      </w:r>
      <w:r>
        <w:t xml:space="preserve">, mitte ülepeakaela.</w:t>
      </w:r>
    </w:p>
    <w:p>
      <w:pPr>
        <w:pStyle w:val="FirstParagraph"/>
      </w:pPr>
      <w:r>
        <w:rPr>
          <w:b/>
          <w:bCs/>
        </w:rPr>
        <w:t xml:space="preserve">Miks see töötab:</w:t>
      </w:r>
      <w:r>
        <w:t xml:space="preserve"> </w:t>
      </w:r>
      <w:r>
        <w:t xml:space="preserve">me juhime inimese pärast, mitte protsessi või reegli pärast.</w:t>
      </w:r>
      <w:r>
        <w:t xml:space="preserve"> </w:t>
      </w:r>
      <w:r>
        <w:rPr>
          <w:b/>
          <w:bCs/>
        </w:rPr>
        <w:t xml:space="preserve">Võitmine on tagajärg inimeste juhtimisele</w:t>
      </w:r>
      <w:r>
        <w:t xml:space="preserve"> </w:t>
      </w:r>
      <w:r>
        <w:t xml:space="preserve">— mitte sunni tulemus. Lisa I on operatsiooni kokkuvõte. Täistekst: raamat või Renee Aluste eksemplar.</w:t>
      </w:r>
    </w:p>
    <w:bookmarkEnd w:id="368"/>
    <w:bookmarkStart w:id="369" w:name="Xbc6243ea7072c92ea4cd4cc9df4df2f398a0ff3"/>
    <w:p>
      <w:pPr>
        <w:pStyle w:val="Heading2"/>
      </w:pPr>
      <w:r>
        <w:rPr>
          <w:rStyle w:val="SectionNumber"/>
        </w:rPr>
        <w:t xml:space="preserve">8.67</w:t>
      </w:r>
      <w:r>
        <w:tab/>
      </w:r>
      <w:r>
        <w:rPr>
          <w:i/>
          <w:iCs/>
        </w:rPr>
        <w:t xml:space="preserve">Minu küsimus sulle: Kas sa juhid teisi nii, nagu sa tahaksid, et sind juhiks?</w:t>
      </w:r>
    </w:p>
    <w:p>
      <w:pPr>
        <w:pStyle w:val="FirstParagraph"/>
      </w:pPr>
      <w:r>
        <w:rPr>
          <w:b/>
          <w:bCs/>
        </w:rPr>
        <w:t xml:space="preserve">K: Mis on V-formatsiooni juhtimine ja miks see on oluline?</w:t>
      </w:r>
    </w:p>
    <w:p>
      <w:pPr>
        <w:pStyle w:val="BodyText"/>
      </w:pPr>
      <w:r>
        <w:rPr>
          <w:b/>
          <w:bCs/>
        </w:rPr>
        <w:t xml:space="preserve">V:</w:t>
      </w:r>
      <w:r>
        <w:t xml:space="preserve"> </w:t>
      </w:r>
      <w:r>
        <w:t xml:space="preserve">Rändlinnud — toonekured, haned, pelikanid — lendavad sageli V-kujuliselt. Eesmine kandab suurimat koormust; taga lendajad säästavad energiat. Seetõttu</w:t>
      </w:r>
      <w:r>
        <w:t xml:space="preserve"> </w:t>
      </w:r>
      <w:r>
        <w:rPr>
          <w:b/>
          <w:bCs/>
        </w:rPr>
        <w:t xml:space="preserve">vahetatakse eespositsiooni</w:t>
      </w:r>
      <w:r>
        <w:t xml:space="preserve">: üks mees ei saa kogu aeg eest vedada. Operatsioonis tähendab see: praegu</w:t>
      </w:r>
      <w:r>
        <w:t xml:space="preserve"> </w:t>
      </w:r>
      <w:r>
        <w:rPr>
          <w:b/>
          <w:bCs/>
        </w:rPr>
        <w:t xml:space="preserve">tugevaim määratud</w:t>
      </w:r>
      <w:r>
        <w:t xml:space="preserve"> </w:t>
      </w:r>
      <w:r>
        <w:t xml:space="preserve">juht alustab ette — ja</w:t>
      </w:r>
      <w:r>
        <w:t xml:space="preserve"> </w:t>
      </w:r>
      <w:r>
        <w:rPr>
          <w:b/>
          <w:bCs/>
        </w:rPr>
        <w:t xml:space="preserve">otsib kogu aeg</w:t>
      </w:r>
      <w:r>
        <w:t xml:space="preserve">, kes ta võimalusel välja vahetab. Juhtimine on vahetatav roll, mitte troon. Vt Lisa I.</w:t>
      </w:r>
    </w:p>
    <w:bookmarkEnd w:id="369"/>
    <w:bookmarkStart w:id="370" w:name="X583453dd02b8f3c4b39dfb600f7a0ac286ef612"/>
    <w:p>
      <w:pPr>
        <w:pStyle w:val="Heading2"/>
      </w:pPr>
      <w:r>
        <w:rPr>
          <w:rStyle w:val="SectionNumber"/>
        </w:rPr>
        <w:t xml:space="preserve">8.68</w:t>
      </w:r>
      <w:r>
        <w:tab/>
      </w:r>
      <w:r>
        <w:rPr>
          <w:i/>
          <w:iCs/>
        </w:rPr>
        <w:t xml:space="preserve">Minu küsimus sulle: Kas sa otsid aktiivselt kedagi, kes sind eest asendaks — või hoiad kinni eespositsioonist?</w:t>
      </w:r>
    </w:p>
    <w:p>
      <w:pPr>
        <w:pStyle w:val="FirstParagraph"/>
      </w:pPr>
      <w:r>
        <w:rPr>
          <w:b/>
          <w:bCs/>
        </w:rPr>
        <w:t xml:space="preserve">K: Miks dominants ei tööta?</w:t>
      </w:r>
    </w:p>
    <w:p>
      <w:pPr>
        <w:pStyle w:val="BodyText"/>
      </w:pPr>
      <w:r>
        <w:rPr>
          <w:b/>
          <w:bCs/>
        </w:rPr>
        <w:t xml:space="preserve">V:</w:t>
      </w:r>
      <w:r>
        <w:t xml:space="preserve"> </w:t>
      </w:r>
      <w:r>
        <w:t xml:space="preserve">Lühikeses mängus sa võid sundida. Pikas mängus inimesed näevad läbi. Mänguteooria: tit-for-tat — vasta samaga, mida sa saad. Eestikeeles: mida külvad, seda lõikad. Kui sa juhid hirmuga, saad hirmu tagasi. Kui sa juhid aususega, saad usaldust. See ei ole naiivne. See on efektiivne.</w:t>
      </w:r>
    </w:p>
    <w:bookmarkEnd w:id="370"/>
    <w:bookmarkStart w:id="371" w:name="Xa9d4df10874d080cb80fca28516b6ba3328ffd0"/>
    <w:p>
      <w:pPr>
        <w:pStyle w:val="Heading2"/>
      </w:pPr>
      <w:r>
        <w:rPr>
          <w:rStyle w:val="SectionNumber"/>
        </w:rPr>
        <w:t xml:space="preserve">8.69</w:t>
      </w:r>
      <w:r>
        <w:tab/>
      </w:r>
      <w:r>
        <w:rPr>
          <w:i/>
          <w:iCs/>
        </w:rPr>
        <w:t xml:space="preserve">Minu küsimus sulle: Mida sa täna külvad — ja mida sa tahad lõigata?</w:t>
      </w:r>
    </w:p>
    <w:p>
      <w:pPr>
        <w:pStyle w:val="FirstParagraph"/>
      </w:pPr>
      <w:r>
        <w:rPr>
          <w:b/>
          <w:bCs/>
        </w:rPr>
        <w:t xml:space="preserve">K: Kas keegi ametlikult toetab seda operatsiooni?</w:t>
      </w:r>
    </w:p>
    <w:p>
      <w:pPr>
        <w:pStyle w:val="BodyText"/>
      </w:pPr>
      <w:r>
        <w:rPr>
          <w:b/>
          <w:bCs/>
        </w:rPr>
        <w:t xml:space="preserve">V:</w:t>
      </w:r>
      <w:r>
        <w:t xml:space="preserve"> </w:t>
      </w:r>
      <w:r>
        <w:t xml:space="preserve">See ei ole Kaitseväe ega riigi ametlik käsk — kodanikualgatus. Osalisi nimetatakse kogemuse ja partnerluse tõttu; igaühel on õigus öelda „ei” või paluda oma nime eemaldamist (</w:t>
      </w:r>
      <w:r>
        <w:rPr>
          <w:b/>
          <w:bCs/>
        </w:rPr>
        <w:t xml:space="preserve">Lisa AJ — kuldne taganemistee</w:t>
      </w:r>
      <w:r>
        <w:t xml:space="preserve">). Me täiendame, mitte ei asenda riiklikku kaitset.</w:t>
      </w:r>
    </w:p>
    <w:bookmarkEnd w:id="371"/>
    <w:bookmarkStart w:id="372" w:name="X4bab3b7d2edad7417394c85c3c66f5cfc92f011"/>
    <w:p>
      <w:pPr>
        <w:pStyle w:val="Heading2"/>
      </w:pPr>
      <w:r>
        <w:rPr>
          <w:rStyle w:val="SectionNumber"/>
        </w:rPr>
        <w:t xml:space="preserve">8.70</w:t>
      </w:r>
      <w:r>
        <w:tab/>
      </w:r>
      <w:r>
        <w:rPr>
          <w:i/>
          <w:iCs/>
        </w:rPr>
        <w:t xml:space="preserve">Minu küsimus sulle: Kas sa usaldad juhti, kes räägib ainult võitu — mitte ka vigu?</w:t>
      </w:r>
    </w:p>
    <w:p>
      <w:pPr>
        <w:pStyle w:val="FirstParagraph"/>
      </w:pPr>
      <w:r>
        <w:rPr>
          <w:b/>
          <w:bCs/>
        </w:rPr>
        <w:t xml:space="preserve">K: Kes on Eerik Heldna ja miks ta juhib kriisireguleerimist?</w:t>
      </w:r>
    </w:p>
    <w:p>
      <w:pPr>
        <w:pStyle w:val="BodyText"/>
      </w:pPr>
      <w:r>
        <w:rPr>
          <w:b/>
          <w:bCs/>
        </w:rPr>
        <w:t xml:space="preserve">V:</w:t>
      </w:r>
      <w:r>
        <w:t xml:space="preserve"> </w:t>
      </w:r>
      <w:r>
        <w:t xml:space="preserve">Eerik Heldna on üle 25 aasta kogenud õiguskaitse- ja julgeolekuspetsialist. Ta töötab PPA kriisideks valmisoleku büroos ja on võtnud operatsiooni raames kriisireguleerimise koordineerimise enda peale — rolliselgus, õppused, kodaniku teadlikkus. See ei asenda riiklikku kriisikomisjoni. See täiendab: kui kriis tabab, peab iga inimene teadma, mida tema teha saab.</w:t>
      </w:r>
    </w:p>
    <w:bookmarkEnd w:id="372"/>
    <w:bookmarkStart w:id="373" w:name="Xeee15f6f7b4f23d18af7d4d00a967cadcc133cd"/>
    <w:p>
      <w:pPr>
        <w:pStyle w:val="Heading2"/>
      </w:pPr>
      <w:r>
        <w:rPr>
          <w:rStyle w:val="SectionNumber"/>
        </w:rPr>
        <w:t xml:space="preserve">8.71</w:t>
      </w:r>
      <w:r>
        <w:tab/>
      </w:r>
      <w:r>
        <w:rPr>
          <w:i/>
          <w:iCs/>
        </w:rPr>
        <w:t xml:space="preserve">Minu küsimus sulle: Kas sa tead, mida teeksid esimese 24 tunni jooksul suuremas kriisis?</w:t>
      </w:r>
    </w:p>
    <w:p>
      <w:pPr>
        <w:pStyle w:val="FirstParagraph"/>
      </w:pPr>
      <w:r>
        <w:rPr>
          <w:b/>
          <w:bCs/>
        </w:rPr>
        <w:t xml:space="preserve">K: Mis roll on Elmar Vaheril — ta juhib ju RKIK-i?</w:t>
      </w:r>
    </w:p>
    <w:p>
      <w:pPr>
        <w:pStyle w:val="BodyText"/>
      </w:pPr>
      <w:r>
        <w:rPr>
          <w:b/>
          <w:bCs/>
        </w:rPr>
        <w:t xml:space="preserve">V:</w:t>
      </w:r>
      <w:r>
        <w:t xml:space="preserve"> </w:t>
      </w:r>
      <w:r>
        <w:t xml:space="preserve">Jah. Alates 2026. aasta jaanuarist juhib ta Riigi Kaitseinvesteeringute Keskust — miljardid, mis peavad jõudma kaitseväkke. Aga ta on ka juhtimiskoolitaja (endine, 2023–2026) ja Rocca al Mare Kooli lapsevanem — tema lapsed õpivad seal, ta nõustab kooli kriisivalmiduse ja juhtimise küsimustes. Abikaasa Helin Vaher on seotud kooliperega kommunikatsiooni ja vanematekogu kaudu. Operatsioonis tähendab see: riiklik võimekus ja kodaniku vastutus ei ole vastandlikud. Mõlemad on vajalikud. Täielik RaM Kooli juhtkond on</w:t>
      </w:r>
      <w:r>
        <w:t xml:space="preserve"> </w:t>
      </w:r>
      <w:r>
        <w:rPr>
          <w:b/>
          <w:bCs/>
        </w:rPr>
        <w:t xml:space="preserve">Lisa J</w:t>
      </w:r>
      <w:r>
        <w:t xml:space="preserve">.</w:t>
      </w:r>
    </w:p>
    <w:bookmarkEnd w:id="373"/>
    <w:bookmarkStart w:id="374" w:name="Xb0099b9ce3a935dc1b85fcd0263a4b6118c45d7"/>
    <w:p>
      <w:pPr>
        <w:pStyle w:val="Heading2"/>
      </w:pPr>
      <w:r>
        <w:rPr>
          <w:rStyle w:val="SectionNumber"/>
        </w:rPr>
        <w:t xml:space="preserve">8.72</w:t>
      </w:r>
      <w:r>
        <w:tab/>
      </w:r>
      <w:r>
        <w:rPr>
          <w:i/>
          <w:iCs/>
        </w:rPr>
        <w:t xml:space="preserve">Minu küsimus sulle: Kas sa tead, kuida sinu maksud kaitsevad sind — või ainult seda, mida sotsiaalmeedia näitab?</w:t>
      </w:r>
    </w:p>
    <w:p>
      <w:pPr>
        <w:pStyle w:val="FirstParagraph"/>
      </w:pPr>
      <w:r>
        <w:rPr>
          <w:b/>
          <w:bCs/>
        </w:rPr>
        <w:t xml:space="preserve">K: Mis on Rocca al Mare Kool ja miks on see operatsioonis?</w:t>
      </w:r>
    </w:p>
    <w:p>
      <w:pPr>
        <w:pStyle w:val="BodyText"/>
      </w:pPr>
      <w:r>
        <w:rPr>
          <w:b/>
          <w:bCs/>
        </w:rPr>
        <w:t xml:space="preserve">V:</w:t>
      </w:r>
      <w:r>
        <w:t xml:space="preserve"> </w:t>
      </w:r>
      <w:r>
        <w:t xml:space="preserve">Rocca al Mare (RaM Kool) on Tallinna väärtuskool, kus laps õpib mitte ainult aineid, vaid ka väärtusi, kriitilist mõtlemist ja kiusuennetust. Kooli asutaja Hannes Tamjärv on kooli perepea; direktor on Sirje Toomla-Õige. Elmar Vaheri lapsed õpivad siin — ta on kooliperega seotud lapsevanema ja juhtimisnõustajana. Helin Vaher on kommunikatsiooniekspert ja lapsevanem. Kui operatsiooni võtmes mõtleme haridusele, siis RaM Kool on näide, kuidas kool saab olla vastupanuvõime kants, mitte ainult eksamite tehas. Täielik juhtkond koos fotodega on</w:t>
      </w:r>
      <w:r>
        <w:t xml:space="preserve"> </w:t>
      </w:r>
      <w:r>
        <w:rPr>
          <w:b/>
          <w:bCs/>
        </w:rPr>
        <w:t xml:space="preserve">Lisa J</w:t>
      </w:r>
      <w:r>
        <w:t xml:space="preserve">.</w:t>
      </w:r>
    </w:p>
    <w:bookmarkEnd w:id="374"/>
    <w:bookmarkStart w:id="375" w:name="Xb856903342839c66de1c9f0b4dd71442591ad76"/>
    <w:p>
      <w:pPr>
        <w:pStyle w:val="Heading2"/>
      </w:pPr>
      <w:r>
        <w:rPr>
          <w:rStyle w:val="SectionNumber"/>
        </w:rPr>
        <w:t xml:space="preserve">8.73</w:t>
      </w:r>
      <w:r>
        <w:tab/>
      </w:r>
      <w:r>
        <w:rPr>
          <w:i/>
          <w:iCs/>
        </w:rPr>
        <w:t xml:space="preserve">Minu küsimus sulle: Kas su lapse kool õpetab teda kontrollima allikaid — või ainult õppima vastuseid pähe?</w:t>
      </w:r>
    </w:p>
    <w:p>
      <w:pPr>
        <w:pStyle w:val="FirstParagraph"/>
      </w:pPr>
      <w:r>
        <w:rPr>
          <w:b/>
          <w:bCs/>
        </w:rPr>
        <w:t xml:space="preserve">K: Mis on Tallinna Vaba Waldorfkool ja kes on Ave Osa?</w:t>
      </w:r>
    </w:p>
    <w:p>
      <w:pPr>
        <w:pStyle w:val="BodyText"/>
      </w:pPr>
      <w:r>
        <w:rPr>
          <w:b/>
          <w:bCs/>
        </w:rPr>
        <w:t xml:space="preserve">V:</w:t>
      </w:r>
      <w:r>
        <w:t xml:space="preserve"> </w:t>
      </w:r>
      <w:r>
        <w:t xml:space="preserve">Tallinna Vaba Waldorfkool (TVW) on 2001. aastal lapsevanemate initsiatiivil loodud waldorfpedagoogiat järgiv kool Pelgurannas (Tuulemaa 12). Eelkool, põhikool, gümnaasium — visioon on</w:t>
      </w:r>
      <w:r>
        <w:t xml:space="preserve"> </w:t>
      </w:r>
      <w:r>
        <w:rPr>
          <w:b/>
          <w:bCs/>
        </w:rPr>
        <w:t xml:space="preserve">vaba inimene</w:t>
      </w:r>
      <w:r>
        <w:t xml:space="preserve">, kes võtab vastutuse oma elu eest ja hoolib kogukonnast. Operatsioonis tähendab see: kool, kus laps kasvab terviklikult — mitte ainult testide jaoks.</w:t>
      </w:r>
      <w:r>
        <w:t xml:space="preserve"> </w:t>
      </w:r>
      <w:r>
        <w:rPr>
          <w:b/>
          <w:bCs/>
        </w:rPr>
        <w:t xml:space="preserve">Ave Osa</w:t>
      </w:r>
      <w:r>
        <w:t xml:space="preserve"> </w:t>
      </w:r>
      <w:r>
        <w:t xml:space="preserve">on kooli</w:t>
      </w:r>
      <w:r>
        <w:t xml:space="preserve"> </w:t>
      </w:r>
      <w:r>
        <w:rPr>
          <w:b/>
          <w:bCs/>
        </w:rPr>
        <w:t xml:space="preserve">võtmeisik</w:t>
      </w:r>
      <w:r>
        <w:t xml:space="preserve"> </w:t>
      </w:r>
      <w:r>
        <w:t xml:space="preserve">operatsiooni võrgustikus — holistiline regressiooniterapeut, kes sidestab Waldorfkooli kogukonna paranemis-teadliku toe ja ausa vestluse kultuuriga (Lisa P). Ametlik kooli juht on Kristina Šanin. Täielik profiil:</w:t>
      </w:r>
      <w:r>
        <w:t xml:space="preserve"> </w:t>
      </w:r>
      <w:r>
        <w:rPr>
          <w:b/>
          <w:bCs/>
        </w:rPr>
        <w:t xml:space="preserve">Lisa J</w:t>
      </w:r>
      <w:r>
        <w:t xml:space="preserve">.</w:t>
      </w:r>
    </w:p>
    <w:bookmarkEnd w:id="375"/>
    <w:bookmarkStart w:id="376" w:name="X637db9225bc523cf0f6d8726e4527b89da476c6"/>
    <w:p>
      <w:pPr>
        <w:pStyle w:val="Heading2"/>
      </w:pPr>
      <w:r>
        <w:rPr>
          <w:rStyle w:val="SectionNumber"/>
        </w:rPr>
        <w:t xml:space="preserve">8.74</w:t>
      </w:r>
      <w:r>
        <w:tab/>
      </w:r>
      <w:r>
        <w:rPr>
          <w:i/>
          <w:iCs/>
        </w:rPr>
        <w:t xml:space="preserve">Minu küsimus sulle: Kas su lapse kool toetab terviklikku inimest — või ainult tulemust?</w:t>
      </w:r>
    </w:p>
    <w:p>
      <w:pPr>
        <w:pStyle w:val="FirstParagraph"/>
      </w:pPr>
      <w:r>
        <w:rPr>
          <w:b/>
          <w:bCs/>
        </w:rPr>
        <w:t xml:space="preserve">K: Mis on Montessori võrgustik ja miks see operatsioonis on?</w:t>
      </w:r>
    </w:p>
    <w:p>
      <w:pPr>
        <w:pStyle w:val="BodyText"/>
      </w:pPr>
      <w:r>
        <w:rPr>
          <w:b/>
          <w:bCs/>
        </w:rPr>
        <w:t xml:space="preserve">V:</w:t>
      </w:r>
      <w:r>
        <w:t xml:space="preserve"> </w:t>
      </w:r>
      <w:r>
        <w:t xml:space="preserve">Eestis on</w:t>
      </w:r>
      <w:r>
        <w:t xml:space="preserve"> </w:t>
      </w:r>
      <w:r>
        <w:rPr>
          <w:b/>
          <w:bCs/>
        </w:rPr>
        <w:t xml:space="preserve">üleriigiline Montessori võrgustik</w:t>
      </w:r>
      <w:r>
        <w:t xml:space="preserve"> </w:t>
      </w:r>
      <w:r>
        <w:t xml:space="preserve">— AMI juhendajatega lastehoiud, lasteaiarühmad (3–6) ja kooliklassid (6–12) üle Eesti.</w:t>
      </w:r>
      <w:r>
        <w:t xml:space="preserve"> </w:t>
      </w:r>
      <w:r>
        <w:rPr>
          <w:b/>
          <w:bCs/>
        </w:rPr>
        <w:t xml:space="preserve">Eesti Montessori Ühing</w:t>
      </w:r>
      <w:r>
        <w:t xml:space="preserve"> </w:t>
      </w:r>
      <w:r>
        <w:t xml:space="preserve">(</w:t>
      </w:r>
      <w:hyperlink r:id="rId219">
        <w:r>
          <w:rPr>
            <w:rStyle w:val="Hyperlink"/>
          </w:rPr>
          <w:t xml:space="preserve">montessorieesti.ee</w:t>
        </w:r>
      </w:hyperlink>
      <w:r>
        <w:t xml:space="preserve">) koondab asutused;</w:t>
      </w:r>
      <w:r>
        <w:t xml:space="preserve"> </w:t>
      </w:r>
      <w:r>
        <w:rPr>
          <w:b/>
          <w:bCs/>
        </w:rPr>
        <w:t xml:space="preserve">Eesti Montessori Instituut</w:t>
      </w:r>
      <w:r>
        <w:t xml:space="preserve"> </w:t>
      </w:r>
      <w:r>
        <w:t xml:space="preserve">(</w:t>
      </w:r>
      <w:hyperlink r:id="rId220">
        <w:r>
          <w:rPr>
            <w:rStyle w:val="Hyperlink"/>
          </w:rPr>
          <w:t xml:space="preserve">mariamontessori.ee</w:t>
        </w:r>
      </w:hyperlink>
      <w:r>
        <w:t xml:space="preserve">) koolitab juhendajaid. Võtmeisikud:</w:t>
      </w:r>
      <w:r>
        <w:t xml:space="preserve"> </w:t>
      </w:r>
      <w:r>
        <w:rPr>
          <w:b/>
          <w:bCs/>
        </w:rPr>
        <w:t xml:space="preserve">Ruth Maria Roosi-Ott</w:t>
      </w:r>
      <w:r>
        <w:t xml:space="preserve"> </w:t>
      </w:r>
      <w:r>
        <w:t xml:space="preserve">ja</w:t>
      </w:r>
      <w:r>
        <w:t xml:space="preserve"> </w:t>
      </w:r>
      <w:r>
        <w:rPr>
          <w:b/>
          <w:bCs/>
        </w:rPr>
        <w:t xml:space="preserve">Kerli-Kristi Allikvee</w:t>
      </w:r>
      <w:r>
        <w:t xml:space="preserve">. Deviss:</w:t>
      </w:r>
      <w:r>
        <w:t xml:space="preserve"> </w:t>
      </w:r>
      <w:r>
        <w:rPr>
          <w:i/>
          <w:iCs/>
        </w:rPr>
        <w:t xml:space="preserve">„Aita mind seda ise teha!“</w:t>
      </w:r>
      <w:r>
        <w:t xml:space="preserve"> </w:t>
      </w:r>
      <w:r>
        <w:t xml:space="preserve">— laps on õppija, mitte tühi nõu.</w:t>
      </w:r>
    </w:p>
    <w:p>
      <w:pPr>
        <w:pStyle w:val="BodyText"/>
      </w:pPr>
      <w:r>
        <w:rPr>
          <w:b/>
          <w:bCs/>
        </w:rPr>
        <w:t xml:space="preserve">Montessori beebi (0–3):</w:t>
      </w:r>
      <w:r>
        <w:t xml:space="preserve"> </w:t>
      </w:r>
      <w:r>
        <w:t xml:space="preserve">Renee Aluste sõnul olid Montessori beebi materjalid murrangulised: kui beebi koheldakse</w:t>
      </w:r>
      <w:r>
        <w:t xml:space="preserve"> </w:t>
      </w:r>
      <w:r>
        <w:rPr>
          <w:b/>
          <w:bCs/>
        </w:rPr>
        <w:t xml:space="preserve">austusega</w:t>
      </w:r>
      <w:r>
        <w:t xml:space="preserve"> </w:t>
      </w:r>
      <w:r>
        <w:t xml:space="preserve">juba vastsündinuna — aeglane hoolitsus, kohalolek, dialoog enne tegu — on tulemus</w:t>
      </w:r>
      <w:r>
        <w:t xml:space="preserve"> </w:t>
      </w:r>
      <w:r>
        <w:rPr>
          <w:b/>
          <w:bCs/>
        </w:rPr>
        <w:t xml:space="preserve">stressivaba</w:t>
      </w:r>
      <w:r>
        <w:t xml:space="preserve"> </w:t>
      </w:r>
      <w:r>
        <w:t xml:space="preserve">ja sa saad elu nautida.</w:t>
      </w:r>
      <w:r>
        <w:t xml:space="preserve"> </w:t>
      </w:r>
      <w:r>
        <w:rPr>
          <w:i/>
          <w:iCs/>
        </w:rPr>
        <w:t xml:space="preserve">Austus = armastus.</w:t>
      </w:r>
      <w:r>
        <w:t xml:space="preserve"> </w:t>
      </w:r>
      <w:r>
        <w:t xml:space="preserve">See ei nõua kallist lasteaeda: sama põhimõte töötab</w:t>
      </w:r>
      <w:r>
        <w:t xml:space="preserve"> </w:t>
      </w:r>
      <w:r>
        <w:rPr>
          <w:b/>
          <w:bCs/>
        </w:rPr>
        <w:t xml:space="preserve">kodus</w:t>
      </w:r>
      <w:r>
        <w:t xml:space="preserve">. Täielik juhend:</w:t>
      </w:r>
      <w:r>
        <w:t xml:space="preserve"> </w:t>
      </w:r>
      <w:r>
        <w:rPr>
          <w:b/>
          <w:bCs/>
        </w:rPr>
        <w:t xml:space="preserve">Lisa W</w:t>
      </w:r>
      <w:r>
        <w:t xml:space="preserve">. Koolid ja sõimerühmad:</w:t>
      </w:r>
      <w:r>
        <w:t xml:space="preserve"> </w:t>
      </w:r>
      <w:r>
        <w:rPr>
          <w:b/>
          <w:bCs/>
        </w:rPr>
        <w:t xml:space="preserve">Lisa J §5</w:t>
      </w:r>
      <w:r>
        <w:t xml:space="preserve">.</w:t>
      </w:r>
    </w:p>
    <w:bookmarkEnd w:id="376"/>
    <w:bookmarkStart w:id="377" w:name="X0d28df4aef84469a17c6c13dd256b6d747ac6f8"/>
    <w:p>
      <w:pPr>
        <w:pStyle w:val="Heading2"/>
      </w:pPr>
      <w:r>
        <w:rPr>
          <w:rStyle w:val="SectionNumber"/>
        </w:rPr>
        <w:t xml:space="preserve">8.75</w:t>
      </w:r>
      <w:r>
        <w:tab/>
      </w:r>
      <w:r>
        <w:rPr>
          <w:i/>
          <w:iCs/>
        </w:rPr>
        <w:t xml:space="preserve">Minu küsimus sulle: Kas sa kohtled oma last (või tulevast last) inimesena algusest — või alles siis, kui ta oskab vastata?</w:t>
      </w:r>
    </w:p>
    <w:p>
      <w:pPr>
        <w:pStyle w:val="FirstParagraph"/>
      </w:pPr>
      <w:r>
        <w:rPr>
          <w:b/>
          <w:bCs/>
        </w:rPr>
        <w:t xml:space="preserve">K: Kes on Aigar Ojaots ja mis on MTÜ Pertinax?</w:t>
      </w:r>
    </w:p>
    <w:p>
      <w:pPr>
        <w:pStyle w:val="BodyText"/>
      </w:pPr>
      <w:r>
        <w:rPr>
          <w:b/>
          <w:bCs/>
        </w:rPr>
        <w:t xml:space="preserve">V:</w:t>
      </w:r>
      <w:r>
        <w:t xml:space="preserve"> </w:t>
      </w:r>
      <w:r>
        <w:t xml:space="preserve">Aigar Ojaots on ettevõtja ja MTÜ Team Pertinax kaasasutaja. Pertinax on mereväe vaimsuse ja distsipliiniga seotud meeskond — juba umbes 20 liiget, kes treenivad koos, et olla tugevad ja eneseteadlikud. Mitte teooria, vaid treening: juhtimine, meeskond, füüsiline ja vaimne vastupidavus. Renee treenib nendega koos. Operatsioonis tähendab see: kodanik, kes on treeninud end tugevaks, murrab infosõja mõju kergemini.</w:t>
      </w:r>
    </w:p>
    <w:bookmarkEnd w:id="377"/>
    <w:bookmarkStart w:id="378" w:name="Xd905334a837fc611694a6ffe91a8ed84be56870"/>
    <w:p>
      <w:pPr>
        <w:pStyle w:val="Heading2"/>
      </w:pPr>
      <w:r>
        <w:rPr>
          <w:rStyle w:val="SectionNumber"/>
        </w:rPr>
        <w:t xml:space="preserve">8.76</w:t>
      </w:r>
      <w:r>
        <w:tab/>
      </w:r>
      <w:r>
        <w:rPr>
          <w:i/>
          <w:iCs/>
        </w:rPr>
        <w:t xml:space="preserve">Minu küsimus sulle: Kas sa treenid end vaimselt ja füüsiliselt — või ootad, et keegi teine sind kaitseb?</w:t>
      </w:r>
    </w:p>
    <w:p>
      <w:pPr>
        <w:pStyle w:val="FirstParagraph"/>
      </w:pPr>
      <w:r>
        <w:rPr>
          <w:b/>
          <w:bCs/>
        </w:rPr>
        <w:t xml:space="preserve">K: Kes on Ain Anslan ja miks ta on operatsioonis?</w:t>
      </w:r>
    </w:p>
    <w:p>
      <w:pPr>
        <w:pStyle w:val="BodyText"/>
      </w:pPr>
      <w:r>
        <w:rPr>
          <w:b/>
          <w:bCs/>
        </w:rPr>
        <w:t xml:space="preserve">V:</w:t>
      </w:r>
      <w:r>
        <w:t xml:space="preserve"> </w:t>
      </w:r>
      <w:r>
        <w:t xml:space="preserve">Ain Anslan on Viru vangla direktor — inimene, kes juhib ühte Eesti keerukamaid keskkondi. Ta on koostööpartner: juhtide koolitus, veebiseminar Priit Lilleväliga, kogemuslugu YouTube’is. Operatsioon „Peegel” ütleb, et me ei ehita vanglaid, mida ise valvame — aga me vajame juhte, kes mõistavad: kriisivalmidus on igapäevane töökultuur, mitte dokument riiulil. Anslan on elav näide, et inimesekeskne juhtimine töötab ka seal, kus on raske. Täielik võrgustiku skeem ja kõik osalised on</w:t>
      </w:r>
      <w:r>
        <w:t xml:space="preserve"> </w:t>
      </w:r>
      <w:r>
        <w:rPr>
          <w:b/>
          <w:bCs/>
        </w:rPr>
        <w:t xml:space="preserve">Lisa K</w:t>
      </w:r>
      <w:r>
        <w:t xml:space="preserve">.</w:t>
      </w:r>
    </w:p>
    <w:bookmarkEnd w:id="378"/>
    <w:bookmarkStart w:id="379" w:name="X714f99deaacaca06e804c52cf8362fc67717de2"/>
    <w:p>
      <w:pPr>
        <w:pStyle w:val="Heading2"/>
      </w:pPr>
      <w:r>
        <w:rPr>
          <w:rStyle w:val="SectionNumber"/>
        </w:rPr>
        <w:t xml:space="preserve">8.77</w:t>
      </w:r>
      <w:r>
        <w:tab/>
      </w:r>
      <w:r>
        <w:rPr>
          <w:i/>
          <w:iCs/>
        </w:rPr>
        <w:t xml:space="preserve">Minu küsimus sulle: Kas sa juhid oma keskkonda — või lased keskkonnal juhtida sind?</w:t>
      </w:r>
    </w:p>
    <w:p>
      <w:pPr>
        <w:pStyle w:val="FirstParagraph"/>
      </w:pPr>
      <w:r>
        <w:rPr>
          <w:b/>
          <w:bCs/>
        </w:rPr>
        <w:t xml:space="preserve">K: Mis on Muski algoritm ja miks ministeeriumid peavad seda teadma?</w:t>
      </w:r>
    </w:p>
    <w:p>
      <w:pPr>
        <w:pStyle w:val="BodyText"/>
      </w:pPr>
      <w:r>
        <w:rPr>
          <w:b/>
          <w:bCs/>
        </w:rPr>
        <w:t xml:space="preserve">V:</w:t>
      </w:r>
      <w:r>
        <w:t xml:space="preserve"> </w:t>
      </w:r>
      <w:r>
        <w:t xml:space="preserve">Elon Muski viieastmeline protsess on lihtne: (1) küsi nõudeid — kes pani reegli ja miks; (2) kustuta — eemalda üleliigne; (3) lihtsusta ja optimeeri; (4) kiirenda tsüklit; (5) automatiseeri — alles viimasena. Enamik riike teeb vastupidi: ostavad IT-d, et päästa halba protsessi. Operatsioon „Peegel” ütleb: infosõda võidetakse ka bürokraatia lihtsustamisega. Kui kodanik on väsinud vormidest ja ootamisest, kasvab lootetus — ja see on vastase võit. Täielikud juhised TAI-le ja kõigile ministeeriumidele on</w:t>
      </w:r>
      <w:r>
        <w:t xml:space="preserve"> </w:t>
      </w:r>
      <w:r>
        <w:rPr>
          <w:b/>
          <w:bCs/>
        </w:rPr>
        <w:t xml:space="preserve">Lisa L</w:t>
      </w:r>
      <w:r>
        <w:t xml:space="preserve">.</w:t>
      </w:r>
    </w:p>
    <w:bookmarkEnd w:id="379"/>
    <w:bookmarkStart w:id="380" w:name="X1e864b70fd3bfe6cc10f1c914f53135032f703a"/>
    <w:p>
      <w:pPr>
        <w:pStyle w:val="Heading2"/>
      </w:pPr>
      <w:r>
        <w:rPr>
          <w:rStyle w:val="SectionNumber"/>
        </w:rPr>
        <w:t xml:space="preserve">8.78</w:t>
      </w:r>
      <w:r>
        <w:tab/>
      </w:r>
      <w:r>
        <w:rPr>
          <w:i/>
          <w:iCs/>
        </w:rPr>
        <w:t xml:space="preserve">Minu küsimus sulle: Millise ühe asja sa riigilt ootad — ja kas see peaks olema lihtsam?</w:t>
      </w:r>
    </w:p>
    <w:p>
      <w:pPr>
        <w:pStyle w:val="FirstParagraph"/>
      </w:pPr>
      <w:r>
        <w:rPr>
          <w:b/>
          <w:bCs/>
        </w:rPr>
        <w:t xml:space="preserve">K: Mis on Naiste enesejuhtimise kogukond?</w:t>
      </w:r>
    </w:p>
    <w:p>
      <w:pPr>
        <w:pStyle w:val="BodyText"/>
      </w:pPr>
      <w:r>
        <w:rPr>
          <w:b/>
          <w:bCs/>
        </w:rPr>
        <w:t xml:space="preserve">V:</w:t>
      </w:r>
      <w:r>
        <w:t xml:space="preserve"> </w:t>
      </w:r>
      <w:r>
        <w:t xml:space="preserve">Naiste enesejuhtimise kogukond on naiste kogukond, mis õpetab enesejuhtimist ülima vastutuse põhimõtetel. Veebiseminarid ja treeningud — mitte eraldi sõda meeste vastu, vaid oma elu juhtimine. Kui sa oled ema, juht või lihtsalt väsinud — see on üks kanal. naiste enesejuhtimise kogukond.</w:t>
      </w:r>
    </w:p>
    <w:bookmarkEnd w:id="380"/>
    <w:bookmarkStart w:id="381" w:name="X1cb6287f6110034a6706c129447ebe0706b0cd4"/>
    <w:p>
      <w:pPr>
        <w:pStyle w:val="Heading2"/>
      </w:pPr>
      <w:r>
        <w:rPr>
          <w:rStyle w:val="SectionNumber"/>
        </w:rPr>
        <w:t xml:space="preserve">8.79</w:t>
      </w:r>
      <w:r>
        <w:tab/>
      </w:r>
      <w:r>
        <w:rPr>
          <w:i/>
          <w:iCs/>
        </w:rPr>
        <w:t xml:space="preserve">Minu küsimus sulle: Kas sa võtad vastutuse oma emotsioonide eest — või ootad, et keegi teine need ära parandaks?</w:t>
      </w:r>
    </w:p>
    <w:p>
      <w:pPr>
        <w:pStyle w:val="FirstParagraph"/>
      </w:pPr>
      <w:r>
        <w:rPr>
          <w:b/>
          <w:bCs/>
        </w:rPr>
        <w:t xml:space="preserve">K: Mis on Laste Supermängud?</w:t>
      </w:r>
    </w:p>
    <w:p>
      <w:pPr>
        <w:pStyle w:val="BodyText"/>
      </w:pPr>
      <w:r>
        <w:rPr>
          <w:b/>
          <w:bCs/>
        </w:rPr>
        <w:t xml:space="preserve">V:</w:t>
      </w:r>
      <w:r>
        <w:t xml:space="preserve"> </w:t>
      </w:r>
      <w:r>
        <w:t xml:space="preserve">Praktiline programm lastele ja peredele — noorteprogramm ja Tanel Jäppinen. Mitte teooria, vaid mängulised harjutused: vastutus, keskendumine, ühine keel kodus. Väike harjutus päevas. Laps, kes õpib vastutust varakult, on infosõja vastu tugevam täiskasvanu.</w:t>
      </w:r>
    </w:p>
    <w:bookmarkEnd w:id="381"/>
    <w:bookmarkStart w:id="382" w:name="X4d9851f2173cc19a8a51dad2c0aab06f6132bb5"/>
    <w:p>
      <w:pPr>
        <w:pStyle w:val="Heading2"/>
      </w:pPr>
      <w:r>
        <w:rPr>
          <w:rStyle w:val="SectionNumber"/>
        </w:rPr>
        <w:t xml:space="preserve">8.80</w:t>
      </w:r>
      <w:r>
        <w:tab/>
      </w:r>
      <w:r>
        <w:rPr>
          <w:i/>
          <w:iCs/>
        </w:rPr>
        <w:t xml:space="preserve">Minu küsimus sulle: Mis on üks asi, mida sa täna teed koos oma lapsega ilma ekraanita?</w:t>
      </w:r>
    </w:p>
    <w:p>
      <w:pPr>
        <w:pStyle w:val="FirstParagraph"/>
      </w:pPr>
      <w:r>
        <w:rPr>
          <w:b/>
          <w:bCs/>
        </w:rPr>
        <w:t xml:space="preserve">K: Kes on Ott Pärna ja miks on Techno TLN operatsioonis?</w:t>
      </w:r>
    </w:p>
    <w:p>
      <w:pPr>
        <w:pStyle w:val="BodyText"/>
      </w:pPr>
      <w:r>
        <w:rPr>
          <w:b/>
          <w:bCs/>
        </w:rPr>
        <w:t xml:space="preserve">V:</w:t>
      </w:r>
      <w:r>
        <w:t xml:space="preserve"> </w:t>
      </w:r>
      <w:r>
        <w:t xml:space="preserve">Ott Pärna juhib Tallinna Tehnoloogiakolledžit Techno TLN — nelja kutsekooli ühendamisel sündinud riigi suurimat tehnoloogiahariduse keskust. Umbes 6000 noort. Tema sõnum: rakenduslik haridus ei ole „järeleandmine” — see on tulevik. Kool on koht, kus laps veedab suure osa ajast. Kui seal õpetatakse praktilist oskust ja vastutust, on see operatsiooni võit. Täielik juhtkond koos fotodega on</w:t>
      </w:r>
      <w:r>
        <w:t xml:space="preserve"> </w:t>
      </w:r>
      <w:r>
        <w:rPr>
          <w:b/>
          <w:bCs/>
        </w:rPr>
        <w:t xml:space="preserve">Lisa J</w:t>
      </w:r>
      <w:r>
        <w:t xml:space="preserve">.</w:t>
      </w:r>
    </w:p>
    <w:bookmarkEnd w:id="382"/>
    <w:bookmarkStart w:id="383" w:name="X9bb35f7a330b7e1139f6ff873032a21a685f4d6"/>
    <w:p>
      <w:pPr>
        <w:pStyle w:val="Heading2"/>
      </w:pPr>
      <w:r>
        <w:rPr>
          <w:rStyle w:val="SectionNumber"/>
        </w:rPr>
        <w:t xml:space="preserve">8.81</w:t>
      </w:r>
      <w:r>
        <w:tab/>
      </w:r>
      <w:r>
        <w:rPr>
          <w:i/>
          <w:iCs/>
        </w:rPr>
        <w:t xml:space="preserve">Minu küsimus sulle: Kas sa tead, millised praktilised oskused sinu laps tulevikus vajab?</w:t>
      </w:r>
    </w:p>
    <w:p>
      <w:pPr>
        <w:pStyle w:val="FirstParagraph"/>
      </w:pPr>
      <w:r>
        <w:rPr>
          <w:b/>
          <w:bCs/>
        </w:rPr>
        <w:t xml:space="preserve">K: Mis on kodaniku vanne ja Lisa M?</w:t>
      </w:r>
    </w:p>
    <w:p>
      <w:pPr>
        <w:pStyle w:val="BodyText"/>
      </w:pPr>
      <w:r>
        <w:rPr>
          <w:b/>
          <w:bCs/>
        </w:rPr>
        <w:t xml:space="preserve">V:</w:t>
      </w:r>
      <w:r>
        <w:t xml:space="preserve"> </w:t>
      </w:r>
      <w:r>
        <w:t xml:space="preserve">Lisa M on iga kodaniku tööriist — identiteedi muutus Tony Robbinsi viie sammu kaudu: (1) tuvasta piiravad uskumused, (2) küsi ja kahtle kuni on oma tõde, (3) katkesta vana muster, (4) ehita tõestust tegudega, (5) loe uut identiteeti peegli ees. Seal on ka</w:t>
      </w:r>
      <w:r>
        <w:t xml:space="preserve"> </w:t>
      </w:r>
      <w:r>
        <w:rPr>
          <w:b/>
          <w:bCs/>
        </w:rPr>
        <w:t xml:space="preserve">kodaniku manifest</w:t>
      </w:r>
      <w:r>
        <w:t xml:space="preserve"> </w:t>
      </w:r>
      <w:r>
        <w:t xml:space="preserve">ja</w:t>
      </w:r>
      <w:r>
        <w:t xml:space="preserve"> </w:t>
      </w:r>
      <w:r>
        <w:rPr>
          <w:b/>
          <w:bCs/>
        </w:rPr>
        <w:t xml:space="preserve">kodaniku vanne</w:t>
      </w:r>
      <w:r>
        <w:t xml:space="preserve"> </w:t>
      </w:r>
      <w:r>
        <w:t xml:space="preserve">— minu sõnad: ustavus Eesti rahvale ja põhiseaduslikule korrale, territoriaalse terviklikkuse kaitse, eesti keele ja rahvuse edasikandmine. Me oleme haruldane liik inimesi — me oleme eestlased. Uus etapp on</w:t>
      </w:r>
      <w:r>
        <w:t xml:space="preserve"> </w:t>
      </w:r>
      <w:r>
        <w:rPr>
          <w:b/>
          <w:bCs/>
        </w:rPr>
        <w:t xml:space="preserve">LIHTSUS</w:t>
      </w:r>
      <w:r>
        <w:t xml:space="preserve">: kui meeskond ei tea plaani, ei saa seda täita. Üks plaan, üks peegel, üks tegu päevas.</w:t>
      </w:r>
    </w:p>
    <w:bookmarkEnd w:id="383"/>
    <w:bookmarkStart w:id="384" w:name="X423423f7f4c621fa349ea1263ded35207d601b1"/>
    <w:p>
      <w:pPr>
        <w:pStyle w:val="Heading2"/>
      </w:pPr>
      <w:r>
        <w:rPr>
          <w:rStyle w:val="SectionNumber"/>
        </w:rPr>
        <w:t xml:space="preserve">8.82</w:t>
      </w:r>
      <w:r>
        <w:tab/>
      </w:r>
      <w:r>
        <w:rPr>
          <w:i/>
          <w:iCs/>
        </w:rPr>
        <w:t xml:space="preserve">Minu küsimus sulle: Millal sa viimati vaatasid endale peeglis silma — ja mida sa seal nägid?</w:t>
      </w:r>
    </w:p>
    <w:bookmarkEnd w:id="384"/>
    <w:bookmarkStart w:id="385" w:name="X0e3a3d75899949ce33e5e11e8cf265e3911391f"/>
    <w:p>
      <w:pPr>
        <w:pStyle w:val="Heading2"/>
      </w:pPr>
      <w:r>
        <w:rPr>
          <w:rStyle w:val="SectionNumber"/>
        </w:rPr>
        <w:t xml:space="preserve">8.83</w:t>
      </w:r>
      <w:r>
        <w:tab/>
      </w:r>
      <w:r>
        <w:t xml:space="preserve">XII. Takistused ja emotsioonide valideerimine</w:t>
      </w:r>
    </w:p>
    <w:p>
      <w:pPr>
        <w:pStyle w:val="FirstParagraph"/>
      </w:pPr>
      <w:r>
        <w:rPr>
          <w:i/>
          <w:iCs/>
        </w:rPr>
        <w:t xml:space="preserve">Stsenaarium: Inimene ei ole vastu loogikaga — ta on vastu emotsiooniga. Enne vastust:</w:t>
      </w:r>
      <w:r>
        <w:rPr>
          <w:i/>
          <w:iCs/>
        </w:rPr>
        <w:t xml:space="preserve"> </w:t>
      </w:r>
      <w:r>
        <w:rPr>
          <w:b/>
          <w:bCs/>
          <w:i/>
          <w:iCs/>
        </w:rPr>
        <w:t xml:space="preserve">näe teda</w:t>
      </w:r>
      <w:r>
        <w:rPr>
          <w:i/>
          <w:iCs/>
        </w:rPr>
        <w:t xml:space="preserve">. Täielik kaart:</w:t>
      </w:r>
      <w:r>
        <w:rPr>
          <w:i/>
          <w:iCs/>
        </w:rPr>
        <w:t xml:space="preserve"> </w:t>
      </w:r>
      <w:r>
        <w:rPr>
          <w:b/>
          <w:bCs/>
          <w:i/>
          <w:iCs/>
        </w:rPr>
        <w:t xml:space="preserve">Lisa P</w:t>
      </w:r>
      <w:r>
        <w:rPr>
          <w:i/>
          <w:iCs/>
        </w:rPr>
        <w:t xml:space="preserve">.</w:t>
      </w:r>
    </w:p>
    <w:p>
      <w:pPr>
        <w:pStyle w:val="BodyText"/>
      </w:pPr>
      <w:r>
        <w:rPr>
          <w:b/>
          <w:bCs/>
        </w:rPr>
        <w:t xml:space="preserve">Põhimõte:</w:t>
      </w:r>
      <w:r>
        <w:t xml:space="preserve"> </w:t>
      </w:r>
      <w:r>
        <w:t xml:space="preserve">Me ei kustuta emotsiooni ära. Me valideerime — nii tunneb inimene end</w:t>
      </w:r>
      <w:r>
        <w:t xml:space="preserve"> </w:t>
      </w:r>
      <w:r>
        <w:rPr>
          <w:b/>
          <w:bCs/>
        </w:rPr>
        <w:t xml:space="preserve">nähtuna</w:t>
      </w:r>
      <w:r>
        <w:t xml:space="preserve">. Uus tööriist:</w:t>
      </w:r>
      <w:r>
        <w:t xml:space="preserve"> </w:t>
      </w:r>
      <w:r>
        <w:rPr>
          <w:b/>
          <w:bCs/>
        </w:rPr>
        <w:t xml:space="preserve">spordikommentaator</w:t>
      </w:r>
      <w:r>
        <w:t xml:space="preserve"> </w:t>
      </w:r>
      <w:r>
        <w:t xml:space="preserve">— kirjelda hetke, nagu sa seda näed (Lisa P).</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teed</w:t>
            </w:r>
          </w:p>
        </w:tc>
      </w:tr>
      <w:tr>
        <w:tc>
          <w:tcPr/>
          <w:p>
            <w:pPr>
              <w:pStyle w:val="Compact"/>
            </w:pPr>
            <w:r>
              <w:t xml:space="preserve">0.</w:t>
            </w:r>
            <w:r>
              <w:t xml:space="preserve"> </w:t>
            </w:r>
            <w:r>
              <w:rPr>
                <w:b/>
                <w:bCs/>
              </w:rPr>
              <w:t xml:space="preserve">Turvalisus</w:t>
            </w:r>
          </w:p>
        </w:tc>
        <w:tc>
          <w:tcPr/>
          <w:p>
            <w:pPr>
              <w:pStyle w:val="Compact"/>
            </w:pPr>
            <w:r>
              <w:t xml:space="preserve">„Sa ei pea praegu midagi otsustama.”</w:t>
            </w:r>
          </w:p>
        </w:tc>
      </w:tr>
      <w:tr>
        <w:tc>
          <w:tcPr/>
          <w:p>
            <w:pPr>
              <w:pStyle w:val="Compact"/>
            </w:pPr>
            <w:r>
              <w:t xml:space="preserve">1.</w:t>
            </w:r>
            <w:r>
              <w:t xml:space="preserve"> </w:t>
            </w:r>
            <w:r>
              <w:rPr>
                <w:b/>
                <w:bCs/>
              </w:rPr>
              <w:t xml:space="preserve">Spordikommentaator</w:t>
            </w:r>
          </w:p>
        </w:tc>
        <w:tc>
          <w:tcPr/>
          <w:p>
            <w:pPr>
              <w:pStyle w:val="Compact"/>
            </w:pPr>
            <w:r>
              <w:t xml:space="preserve">„Ma märkan, et mu kõri on kinni. Ma näen, et sa vaikid.”</w:t>
            </w:r>
          </w:p>
        </w:tc>
      </w:tr>
      <w:tr>
        <w:tc>
          <w:tcPr/>
          <w:p>
            <w:pPr>
              <w:pStyle w:val="Compact"/>
            </w:pPr>
            <w:r>
              <w:t xml:space="preserve">2.</w:t>
            </w:r>
            <w:r>
              <w:t xml:space="preserve"> </w:t>
            </w:r>
            <w:r>
              <w:rPr>
                <w:b/>
                <w:bCs/>
              </w:rPr>
              <w:t xml:space="preserve">Kuule / valideeri</w:t>
            </w:r>
          </w:p>
        </w:tc>
        <w:tc>
          <w:tcPr/>
          <w:p>
            <w:pPr>
              <w:pStyle w:val="Compact"/>
            </w:pPr>
            <w:r>
              <w:t xml:space="preserve">„Ma kuulen, et see teeb sind kahtlevaks / solvunuks / väsinuks.”</w:t>
            </w:r>
          </w:p>
        </w:tc>
      </w:tr>
      <w:tr>
        <w:tc>
          <w:tcPr/>
          <w:p>
            <w:pPr>
              <w:pStyle w:val="Compact"/>
            </w:pPr>
            <w:r>
              <w:t xml:space="preserve">3.</w:t>
            </w:r>
            <w:r>
              <w:t xml:space="preserve"> </w:t>
            </w:r>
            <w:r>
              <w:rPr>
                <w:b/>
                <w:bCs/>
              </w:rPr>
              <w:t xml:space="preserve">Ausus</w:t>
            </w:r>
          </w:p>
        </w:tc>
        <w:tc>
          <w:tcPr/>
          <w:p>
            <w:pPr>
              <w:pStyle w:val="Compact"/>
            </w:pPr>
            <w:r>
              <w:t xml:space="preserve">Ütle otse, mida sa tead — ja mida ei tea</w:t>
            </w:r>
          </w:p>
        </w:tc>
      </w:tr>
      <w:tr>
        <w:tc>
          <w:tcPr/>
          <w:p>
            <w:pPr>
              <w:pStyle w:val="Compact"/>
            </w:pPr>
            <w:r>
              <w:t xml:space="preserve">4.</w:t>
            </w:r>
            <w:r>
              <w:t xml:space="preserve"> </w:t>
            </w:r>
            <w:r>
              <w:rPr>
                <w:b/>
                <w:bCs/>
              </w:rPr>
              <w:t xml:space="preserve">Valik</w:t>
            </w:r>
          </w:p>
        </w:tc>
        <w:tc>
          <w:tcPr/>
          <w:p>
            <w:pPr>
              <w:pStyle w:val="Compact"/>
            </w:pPr>
            <w:r>
              <w:t xml:space="preserve">Anna kontroll: „Sa ei pea järgima. Üks samm piisab.”</w:t>
            </w:r>
          </w:p>
        </w:tc>
      </w:tr>
    </w:tbl>
    <w:p>
      <w:pPr>
        <w:pStyle w:val="BodyText"/>
      </w:pPr>
      <w:r>
        <w:rPr>
          <w:b/>
          <w:bCs/>
        </w:rPr>
        <w:t xml:space="preserve">K: Mis on spordikommentaator?</w:t>
      </w:r>
    </w:p>
    <w:p>
      <w:pPr>
        <w:pStyle w:val="BodyText"/>
      </w:pPr>
      <w:r>
        <w:rPr>
          <w:b/>
          <w:bCs/>
        </w:rPr>
        <w:t xml:space="preserve">V (Renee Aluste):</w:t>
      </w:r>
      <w:r>
        <w:t xml:space="preserve"> </w:t>
      </w:r>
      <w:r>
        <w:t xml:space="preserve">See on uus viis suhelda — enamikule inimestele täiesti võõras. Vestluse ajal</w:t>
      </w:r>
      <w:r>
        <w:t xml:space="preserve"> </w:t>
      </w:r>
      <w:r>
        <w:rPr>
          <w:b/>
          <w:bCs/>
        </w:rPr>
        <w:t xml:space="preserve">kirjeldad maailma, nagu sina seda näed ja tunned</w:t>
      </w:r>
      <w:r>
        <w:t xml:space="preserve"> </w:t>
      </w:r>
      <w:r>
        <w:t xml:space="preserve">— mitte seda, mida teine peaks tegema. Nagu spordikommentaator ei mängi palli, vaid kirjeldab mängu reaalajas.</w:t>
      </w:r>
      <w:r>
        <w:t xml:space="preserve"> </w:t>
      </w:r>
      <w:r>
        <w:rPr>
          <w:i/>
          <w:iCs/>
        </w:rPr>
        <w:t xml:space="preserve">„Ma näen, et sa pöörad selga. Mulle tundub, et siin on pinget. Ma olen siin.”</w:t>
      </w:r>
      <w:r>
        <w:t xml:space="preserve"> </w:t>
      </w:r>
      <w:r>
        <w:t xml:space="preserve">See loob</w:t>
      </w:r>
      <w:r>
        <w:t xml:space="preserve"> </w:t>
      </w:r>
      <w:r>
        <w:rPr>
          <w:b/>
          <w:bCs/>
        </w:rPr>
        <w:t xml:space="preserve">teadlikkust</w:t>
      </w:r>
      <w:r>
        <w:t xml:space="preserve">. Ja van der Kolk õpetab: trauma vabaneb, kui keha ja emotsioon saavad turvalises suhtes</w:t>
      </w:r>
      <w:r>
        <w:t xml:space="preserve"> </w:t>
      </w:r>
      <w:r>
        <w:rPr>
          <w:b/>
          <w:bCs/>
        </w:rPr>
        <w:t xml:space="preserve">nähtavaks</w:t>
      </w:r>
      <w:r>
        <w:t xml:space="preserve"> </w:t>
      </w:r>
      <w:r>
        <w:t xml:space="preserve">— mitte võidetud loogikaga. Täielik juhend:</w:t>
      </w:r>
      <w:r>
        <w:t xml:space="preserve"> </w:t>
      </w:r>
      <w:r>
        <w:rPr>
          <w:b/>
          <w:bCs/>
        </w:rPr>
        <w:t xml:space="preserve">Lisa P</w:t>
      </w:r>
      <w:r>
        <w:t xml:space="preserve">.</w:t>
      </w:r>
    </w:p>
    <w:bookmarkEnd w:id="385"/>
    <w:bookmarkStart w:id="386" w:name="X64749bb14e37f320c9027bb41ae30636d8a2fde"/>
    <w:p>
      <w:pPr>
        <w:pStyle w:val="Heading2"/>
      </w:pPr>
      <w:r>
        <w:rPr>
          <w:rStyle w:val="SectionNumber"/>
        </w:rPr>
        <w:t xml:space="preserve">8.84</w:t>
      </w:r>
      <w:r>
        <w:tab/>
      </w:r>
      <w:r>
        <w:rPr>
          <w:i/>
          <w:iCs/>
        </w:rPr>
        <w:t xml:space="preserve">Minu küsimus sulle: Kas sa julged täna ühe lausega kirjeldada, mida sa praegu tunned — ilma seda parandamata?</w:t>
      </w:r>
    </w:p>
    <w:p>
      <w:pPr>
        <w:pStyle w:val="FirstParagraph"/>
      </w:pPr>
      <w:r>
        <w:rPr>
          <w:b/>
          <w:bCs/>
        </w:rPr>
        <w:t xml:space="preserve">K: See teeb mul haiget / ma tunnen end solvuna / ma ei usalda teid.</w:t>
      </w:r>
    </w:p>
    <w:p>
      <w:pPr>
        <w:pStyle w:val="BodyText"/>
      </w:pPr>
      <w:r>
        <w:rPr>
          <w:b/>
          <w:bCs/>
        </w:rPr>
        <w:t xml:space="preserve">V (Renee Aluste):</w:t>
      </w:r>
      <w:r>
        <w:t xml:space="preserve"> </w:t>
      </w:r>
      <w:r>
        <w:t xml:space="preserve">Ma kuulen seda. Kui sõnum puudutab peret, usaldust, au või minevikku, võib valu tulla kiiresti — see ei tähenda, et sa oled nõrk. See tähendab, et sul on midagi kaalul.</w:t>
      </w:r>
      <w:r>
        <w:t xml:space="preserve"> </w:t>
      </w:r>
      <w:r>
        <w:rPr>
          <w:b/>
          <w:bCs/>
        </w:rPr>
        <w:t xml:space="preserve">Sinu emotsioon on päris.</w:t>
      </w:r>
      <w:r>
        <w:t xml:space="preserve"> </w:t>
      </w:r>
      <w:r>
        <w:t xml:space="preserve">Me ei ütle „ära ole tundlik” ega „see pole nii hull”. Me ütleme: ma näen, et see puudutab sind. Kas sa tahad rääkida, mis täpselt — või kas sul on praegu vaja lihtsalt ruumi?</w:t>
      </w:r>
    </w:p>
    <w:bookmarkEnd w:id="386"/>
    <w:bookmarkStart w:id="387" w:name="Xc4f4c2549158336c29828bcc3a55c7c420aedc3"/>
    <w:p>
      <w:pPr>
        <w:pStyle w:val="Heading2"/>
      </w:pPr>
      <w:r>
        <w:rPr>
          <w:rStyle w:val="SectionNumber"/>
        </w:rPr>
        <w:t xml:space="preserve">8.85</w:t>
      </w:r>
      <w:r>
        <w:tab/>
      </w:r>
      <w:r>
        <w:rPr>
          <w:i/>
          <w:iCs/>
        </w:rPr>
        <w:t xml:space="preserve">Minu küsimus sulle: Mis on see üks asi, mida keegi pole sinult küsinud — aga sa vajaksid, et keegi küsiks?</w:t>
      </w:r>
    </w:p>
    <w:p>
      <w:pPr>
        <w:pStyle w:val="FirstParagraph"/>
      </w:pPr>
      <w:r>
        <w:rPr>
          <w:b/>
          <w:bCs/>
        </w:rPr>
        <w:t xml:space="preserve">K: Ma ei taha osta, uskuda ega liituda — aga ma tahan aru saada.</w:t>
      </w:r>
    </w:p>
    <w:p>
      <w:pPr>
        <w:pStyle w:val="BodyText"/>
      </w:pPr>
      <w:r>
        <w:rPr>
          <w:b/>
          <w:bCs/>
        </w:rPr>
        <w:t xml:space="preserve">V:</w:t>
      </w:r>
      <w:r>
        <w:t xml:space="preserve"> </w:t>
      </w:r>
      <w:r>
        <w:t xml:space="preserve">See on aus ja piisav. Sa ei pea ostma kursust. Sa ei pea uskuma Renee sõnu. Sa ei pea saatma SMS-i.</w:t>
      </w:r>
      <w:r>
        <w:t xml:space="preserve"> </w:t>
      </w:r>
      <w:r>
        <w:rPr>
          <w:b/>
          <w:bCs/>
        </w:rPr>
        <w:t xml:space="preserve">Kontrolli ise. Usu oma kogemust.</w:t>
      </w:r>
      <w:r>
        <w:t xml:space="preserve"> </w:t>
      </w:r>
      <w:r>
        <w:t xml:space="preserve">Võta üks lehekülg, üks raamat (Lisa A või H), üks 15-minutiline vestlus kellelegi, keda usaldad. Kui pärast seda oled tugevam — jätka. Kui mitte — jäta see.</w:t>
      </w:r>
    </w:p>
    <w:bookmarkEnd w:id="387"/>
    <w:bookmarkStart w:id="388" w:name="X64644b30c1de00eeff0269d937073665a18d712"/>
    <w:p>
      <w:pPr>
        <w:pStyle w:val="Heading2"/>
      </w:pPr>
      <w:r>
        <w:rPr>
          <w:rStyle w:val="SectionNumber"/>
        </w:rPr>
        <w:t xml:space="preserve">8.86</w:t>
      </w:r>
      <w:r>
        <w:tab/>
      </w:r>
      <w:r>
        <w:rPr>
          <w:i/>
          <w:iCs/>
        </w:rPr>
        <w:t xml:space="preserve">Minu küsimus sulle: Mis annaks sulle täna rohkem kindlust — mitte kellegi teise sõna, vaid üks väike tegu?</w:t>
      </w:r>
    </w:p>
    <w:p>
      <w:pPr>
        <w:pStyle w:val="FirstParagraph"/>
      </w:pPr>
      <w:r>
        <w:rPr>
          <w:b/>
          <w:bCs/>
        </w:rPr>
        <w:t xml:space="preserve">K: Minu elu on katki — teie dokumendid ei aita.</w:t>
      </w:r>
    </w:p>
    <w:p>
      <w:pPr>
        <w:pStyle w:val="BodyText"/>
      </w:pPr>
      <w:r>
        <w:rPr>
          <w:b/>
          <w:bCs/>
        </w:rPr>
        <w:t xml:space="preserve">V (Renee Aluste):</w:t>
      </w:r>
      <w:r>
        <w:t xml:space="preserve"> </w:t>
      </w:r>
      <w:r>
        <w:t xml:space="preserve">Ma kuulen lootusetust. Kui sa oled kurnatud, üksik, pettunud või põhjas, võib iga „lahendus” tunduda nagu süüdistus.</w:t>
      </w:r>
      <w:r>
        <w:t xml:space="preserve"> </w:t>
      </w:r>
      <w:r>
        <w:rPr>
          <w:b/>
          <w:bCs/>
        </w:rPr>
        <w:t xml:space="preserve">Sa ei pea praegu midagi parandama.</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FirstParagraph"/>
      </w:pPr>
      <w:r>
        <w:t xml:space="preserve">Sa võid tunda, et su elu on lagunenud — aga</w:t>
      </w:r>
      <w:r>
        <w:t xml:space="preserve"> </w:t>
      </w:r>
      <w:r>
        <w:rPr>
          <w:b/>
          <w:bCs/>
        </w:rPr>
        <w:t xml:space="preserve">sina ise pole katki</w:t>
      </w:r>
      <w:r>
        <w:t xml:space="preserve">. Sa vajad ruumi, turvalisust ja kedagi, kes ei ütle „paranda end”. Kui oled kriisis — Eluliin</w:t>
      </w:r>
      <w:r>
        <w:t xml:space="preserve"> </w:t>
      </w:r>
      <w:r>
        <w:rPr>
          <w:b/>
          <w:bCs/>
        </w:rPr>
        <w:t xml:space="preserve">655 8088</w:t>
      </w:r>
      <w:r>
        <w:t xml:space="preserve">, kriisiabi</w:t>
      </w:r>
      <w:r>
        <w:t xml:space="preserve"> </w:t>
      </w:r>
      <w:r>
        <w:rPr>
          <w:b/>
          <w:bCs/>
        </w:rPr>
        <w:t xml:space="preserve">116 123</w:t>
      </w:r>
      <w:r>
        <w:t xml:space="preserve">. Lisa H on kiirjuhend, mitte kohustus. Renee on olnud seal. Ta ei ütle „loe raamatut” — ta ütleb:</w:t>
      </w:r>
      <w:r>
        <w:t xml:space="preserve"> </w:t>
      </w:r>
      <w:r>
        <w:rPr>
          <w:b/>
          <w:bCs/>
        </w:rPr>
        <w:t xml:space="preserve">elu on võimalik</w:t>
      </w:r>
      <w:r>
        <w:t xml:space="preserve">. Aga täna võib piisata ühest hingetõmbest.</w:t>
      </w:r>
    </w:p>
    <w:bookmarkEnd w:id="388"/>
    <w:bookmarkStart w:id="389" w:name="X8fd049ca04feace8a1c671c5203e92ead437d2f"/>
    <w:p>
      <w:pPr>
        <w:pStyle w:val="Heading2"/>
      </w:pPr>
      <w:r>
        <w:rPr>
          <w:rStyle w:val="SectionNumber"/>
        </w:rPr>
        <w:t xml:space="preserve">8.87</w:t>
      </w:r>
      <w:r>
        <w:tab/>
      </w:r>
      <w:r>
        <w:rPr>
          <w:i/>
          <w:iCs/>
        </w:rPr>
        <w:t xml:space="preserve">Minu küsimus sulle: Kas sa täna vajad abi, ruumi või mõlemat?</w:t>
      </w:r>
    </w:p>
    <w:p>
      <w:pPr>
        <w:pStyle w:val="FirstParagraph"/>
      </w:pPr>
      <w:r>
        <w:rPr>
          <w:b/>
          <w:bCs/>
        </w:rPr>
        <w:t xml:space="preserve">Peamised takistused (lühidalt):</w:t>
      </w:r>
    </w:p>
    <w:tbl>
      <w:tblPr>
        <w:tblStyle w:val="Table"/>
        <w:tblW w:type="pct" w:w="5000"/>
        <w:tblLayout w:type="fixed"/>
        <w:tblLook w:firstRow="1" w:lastRow="0" w:firstColumn="0" w:lastColumn="0" w:noHBand="0" w:noVBand="0" w:val="0020"/>
      </w:tblPr>
      <w:tblGrid>
        <w:gridCol w:w="1650"/>
        <w:gridCol w:w="1815"/>
        <w:gridCol w:w="4455"/>
      </w:tblGrid>
      <w:tr>
        <w:trPr>
          <w:tblHeader w:val="on"/>
        </w:trPr>
        <w:tc>
          <w:tcPr/>
          <w:p>
            <w:pPr>
              <w:pStyle w:val="Compact"/>
            </w:pPr>
            <w:r>
              <w:t xml:space="preserve">Takistus</w:t>
            </w:r>
          </w:p>
        </w:tc>
        <w:tc>
          <w:tcPr/>
          <w:p>
            <w:pPr>
              <w:pStyle w:val="Compact"/>
            </w:pPr>
            <w:r>
              <w:t xml:space="preserve">Emotsioon</w:t>
            </w:r>
          </w:p>
        </w:tc>
        <w:tc>
          <w:tcPr/>
          <w:p>
            <w:pPr>
              <w:pStyle w:val="Compact"/>
            </w:pPr>
            <w:r>
              <w:t xml:space="preserve">Valideerimine ühe lausega</w:t>
            </w:r>
          </w:p>
        </w:tc>
      </w:tr>
      <w:tr>
        <w:tc>
          <w:tcPr/>
          <w:p>
            <w:pPr>
              <w:pStyle w:val="Compact"/>
            </w:pPr>
            <w:r>
              <w:t xml:space="preserve">WTF / segadus</w:t>
            </w:r>
          </w:p>
        </w:tc>
        <w:tc>
          <w:tcPr/>
          <w:p>
            <w:pPr>
              <w:pStyle w:val="Compact"/>
            </w:pPr>
            <w:r>
              <w:t xml:space="preserve">Ärevus, kaitse</w:t>
            </w:r>
          </w:p>
        </w:tc>
        <w:tc>
          <w:tcPr/>
          <w:p>
            <w:pPr>
              <w:pStyle w:val="Compact"/>
            </w:pPr>
            <w:r>
              <w:t xml:space="preserve">„Loogiline küsida, kes sa oled ja miks ma peaksin hoolima.”</w:t>
            </w:r>
          </w:p>
        </w:tc>
      </w:tr>
      <w:tr>
        <w:tc>
          <w:tcPr/>
          <w:p>
            <w:pPr>
              <w:pStyle w:val="Compact"/>
            </w:pPr>
            <w:r>
              <w:t xml:space="preserve">Liiga isiklik / hull</w:t>
            </w:r>
          </w:p>
        </w:tc>
        <w:tc>
          <w:tcPr/>
          <w:p>
            <w:pPr>
              <w:pStyle w:val="Compact"/>
            </w:pPr>
            <w:r>
              <w:t xml:space="preserve">Häbi, hämmastus</w:t>
            </w:r>
          </w:p>
        </w:tc>
        <w:tc>
          <w:tcPr/>
          <w:p>
            <w:pPr>
              <w:pStyle w:val="Compact"/>
            </w:pPr>
            <w:r>
              <w:t xml:space="preserve">„Avalikkus ei sobi kõigile — sa ei pea jagama.”</w:t>
            </w:r>
          </w:p>
        </w:tc>
      </w:tr>
      <w:tr>
        <w:tc>
          <w:tcPr/>
          <w:p>
            <w:pPr>
              <w:pStyle w:val="Compact"/>
            </w:pPr>
            <w:r>
              <w:t xml:space="preserve">Vandenõu / manipulatsioon</w:t>
            </w:r>
          </w:p>
        </w:tc>
        <w:tc>
          <w:tcPr/>
          <w:p>
            <w:pPr>
              <w:pStyle w:val="Compact"/>
            </w:pPr>
            <w:r>
              <w:t xml:space="preserve">Pettumus, hirm</w:t>
            </w:r>
          </w:p>
        </w:tc>
        <w:tc>
          <w:tcPr/>
          <w:p>
            <w:pPr>
              <w:pStyle w:val="Compact"/>
            </w:pPr>
            <w:r>
              <w:t xml:space="preserve">„Õige kaitsta end emotsionaalse ärakasutamise eest.”</w:t>
            </w:r>
          </w:p>
        </w:tc>
      </w:tr>
      <w:tr>
        <w:tc>
          <w:tcPr/>
          <w:p>
            <w:pPr>
              <w:pStyle w:val="Compact"/>
            </w:pPr>
            <w:r>
              <w:t xml:space="preserve">Üksikema solvunud</w:t>
            </w:r>
          </w:p>
        </w:tc>
        <w:tc>
          <w:tcPr/>
          <w:p>
            <w:pPr>
              <w:pStyle w:val="Compact"/>
            </w:pPr>
            <w:r>
              <w:t xml:space="preserve">Auhaav, kaitse</w:t>
            </w:r>
          </w:p>
        </w:tc>
        <w:tc>
          <w:tcPr/>
          <w:p>
            <w:pPr>
              <w:pStyle w:val="Compact"/>
            </w:pPr>
            <w:r>
              <w:t xml:space="preserve">„Sinu ema võib olla kangelane — me ei süüdista.”</w:t>
            </w:r>
          </w:p>
        </w:tc>
      </w:tr>
      <w:tr>
        <w:tc>
          <w:tcPr/>
          <w:p>
            <w:pPr>
              <w:pStyle w:val="Compact"/>
            </w:pPr>
            <w:r>
              <w:t xml:space="preserve">Olen ise kiusaja ohver</w:t>
            </w:r>
          </w:p>
        </w:tc>
        <w:tc>
          <w:tcPr/>
          <w:p>
            <w:pPr>
              <w:pStyle w:val="Compact"/>
            </w:pPr>
            <w:r>
              <w:t xml:space="preserve">Trigger, viha</w:t>
            </w:r>
          </w:p>
        </w:tc>
        <w:tc>
          <w:tcPr/>
          <w:p>
            <w:pPr>
              <w:pStyle w:val="Compact"/>
            </w:pPr>
            <w:r>
              <w:t xml:space="preserve">„See, mida sa tunned, on loogiline vastus.”</w:t>
            </w:r>
          </w:p>
        </w:tc>
      </w:tr>
      <w:tr>
        <w:tc>
          <w:tcPr/>
          <w:p>
            <w:pPr>
              <w:pStyle w:val="Compact"/>
            </w:pPr>
            <w:r>
              <w:t xml:space="preserve">Pole volitatud</w:t>
            </w:r>
          </w:p>
        </w:tc>
        <w:tc>
          <w:tcPr/>
          <w:p>
            <w:pPr>
              <w:pStyle w:val="Compact"/>
            </w:pPr>
            <w:r>
              <w:t xml:space="preserve">Õigustatud nõue</w:t>
            </w:r>
          </w:p>
        </w:tc>
        <w:tc>
          <w:tcPr/>
          <w:p>
            <w:pPr>
              <w:pStyle w:val="Compact"/>
            </w:pPr>
            <w:r>
              <w:t xml:space="preserve">„Hea kodanik küsib legitiimsust.”</w:t>
            </w:r>
          </w:p>
        </w:tc>
      </w:tr>
      <w:tr>
        <w:tc>
          <w:tcPr/>
          <w:p>
            <w:pPr>
              <w:pStyle w:val="Compact"/>
            </w:pPr>
            <w:r>
              <w:t xml:space="preserve">Liiga palju nimesid</w:t>
            </w:r>
          </w:p>
        </w:tc>
        <w:tc>
          <w:tcPr/>
          <w:p>
            <w:pPr>
              <w:pStyle w:val="Compact"/>
            </w:pPr>
            <w:r>
              <w:t xml:space="preserve">Uppumine, kahtlus</w:t>
            </w:r>
          </w:p>
        </w:tc>
        <w:tc>
          <w:tcPr/>
          <w:p>
            <w:pPr>
              <w:pStyle w:val="Compact"/>
            </w:pPr>
            <w:r>
              <w:t xml:space="preserve">„Sa ei pea kedagi tundma, et alustada.”</w:t>
            </w:r>
          </w:p>
        </w:tc>
      </w:tr>
      <w:tr>
        <w:tc>
          <w:tcPr/>
          <w:p>
            <w:pPr>
              <w:pStyle w:val="Compact"/>
            </w:pPr>
            <w:r>
              <w:t xml:space="preserve">raha</w:t>
            </w:r>
          </w:p>
        </w:tc>
        <w:tc>
          <w:tcPr/>
          <w:p>
            <w:pPr>
              <w:pStyle w:val="Compact"/>
            </w:pPr>
            <w:r>
              <w:t xml:space="preserve">Skeptitsism</w:t>
            </w:r>
          </w:p>
        </w:tc>
        <w:tc>
          <w:tcPr/>
          <w:p>
            <w:pPr>
              <w:pStyle w:val="Compact"/>
            </w:pPr>
            <w:r>
              <w:t xml:space="preserve">„Sa ei pea midagi ostma.”</w:t>
            </w:r>
          </w:p>
        </w:tc>
      </w:tr>
      <w:tr>
        <w:tc>
          <w:tcPr/>
          <w:p>
            <w:pPr>
              <w:pStyle w:val="Compact"/>
            </w:pPr>
            <w:r>
              <w:t xml:space="preserve">Tantra / spirituaalsus</w:t>
            </w:r>
          </w:p>
        </w:tc>
        <w:tc>
          <w:tcPr/>
          <w:p>
            <w:pPr>
              <w:pStyle w:val="Compact"/>
            </w:pPr>
            <w:r>
              <w:t xml:space="preserve">Hirm, võõrus</w:t>
            </w:r>
          </w:p>
        </w:tc>
        <w:tc>
          <w:tcPr/>
          <w:p>
            <w:pPr>
              <w:pStyle w:val="Compact"/>
            </w:pPr>
            <w:r>
              <w:t xml:space="preserve">„Sa valid oma tee — ükski kanal pole kohustus.”</w:t>
            </w:r>
          </w:p>
        </w:tc>
      </w:tr>
      <w:tr>
        <w:tc>
          <w:tcPr/>
          <w:p>
            <w:pPr>
              <w:pStyle w:val="Compact"/>
            </w:pPr>
            <w:r>
              <w:t xml:space="preserve">Juht domineeriv</w:t>
            </w:r>
          </w:p>
        </w:tc>
        <w:tc>
          <w:tcPr/>
          <w:p>
            <w:pPr>
              <w:pStyle w:val="Compact"/>
            </w:pPr>
            <w:r>
              <w:t xml:space="preserve">Abitus, viha</w:t>
            </w:r>
          </w:p>
        </w:tc>
        <w:tc>
          <w:tcPr/>
          <w:p>
            <w:pPr>
              <w:pStyle w:val="Compact"/>
            </w:pPr>
            <w:r>
              <w:t xml:space="preserve">„Väsimus vastu tahtmist tegemisest on reaalne.”</w:t>
            </w:r>
          </w:p>
        </w:tc>
      </w:tr>
      <w:tr>
        <w:tc>
          <w:tcPr/>
          <w:p>
            <w:pPr>
              <w:pStyle w:val="Compact"/>
            </w:pPr>
            <w:r>
              <w:t xml:space="preserve">Partner ei taha</w:t>
            </w:r>
          </w:p>
        </w:tc>
        <w:tc>
          <w:tcPr/>
          <w:p>
            <w:pPr>
              <w:pStyle w:val="Compact"/>
            </w:pPr>
            <w:r>
              <w:t xml:space="preserve">Konflikt, süütunne</w:t>
            </w:r>
          </w:p>
        </w:tc>
        <w:tc>
          <w:tcPr/>
          <w:p>
            <w:pPr>
              <w:pStyle w:val="Compact"/>
            </w:pPr>
            <w:r>
              <w:t xml:space="preserve">„Sa ei pea valida inimese ja kasvu vahel.”</w:t>
            </w:r>
          </w:p>
        </w:tc>
      </w:tr>
      <w:tr>
        <w:tc>
          <w:tcPr/>
          <w:p>
            <w:pPr>
              <w:pStyle w:val="Compact"/>
            </w:pPr>
            <w:r>
              <w:t xml:space="preserve">Pole aega</w:t>
            </w:r>
          </w:p>
        </w:tc>
        <w:tc>
          <w:tcPr/>
          <w:p>
            <w:pPr>
              <w:pStyle w:val="Compact"/>
            </w:pPr>
            <w:r>
              <w:t xml:space="preserve">Kurnatus</w:t>
            </w:r>
          </w:p>
        </w:tc>
        <w:tc>
          <w:tcPr/>
          <w:p>
            <w:pPr>
              <w:pStyle w:val="Compact"/>
            </w:pPr>
            <w:r>
              <w:t xml:space="preserve">„Sa ei ole laisk — sa oled ülekoormatud.”</w:t>
            </w:r>
          </w:p>
        </w:tc>
      </w:tr>
      <w:tr>
        <w:tc>
          <w:tcPr/>
          <w:p>
            <w:pPr>
              <w:pStyle w:val="Compact"/>
            </w:pPr>
            <w:r>
              <w:t xml:space="preserve">Keegi ei kuula</w:t>
            </w:r>
          </w:p>
        </w:tc>
        <w:tc>
          <w:tcPr/>
          <w:p>
            <w:pPr>
              <w:pStyle w:val="Compact"/>
            </w:pPr>
            <w:r>
              <w:t xml:space="preserve">Lootusetus</w:t>
            </w:r>
          </w:p>
        </w:tc>
        <w:tc>
          <w:tcPr/>
          <w:p>
            <w:pPr>
              <w:pStyle w:val="Compact"/>
            </w:pPr>
            <w:r>
              <w:t xml:space="preserve">„Pettumus on kaitse — mitte nõrkus.”</w:t>
            </w:r>
          </w:p>
        </w:tc>
      </w:tr>
    </w:tbl>
    <w:p>
      <w:pPr>
        <w:pStyle w:val="BodyText"/>
      </w:pPr>
      <w:r>
        <w:rPr>
          <w:b/>
          <w:bCs/>
        </w:rPr>
        <w:t xml:space="preserve">Täielik takistuste kaart (18+ olukorda, mida mitte öelda):</w:t>
      </w:r>
      <w:r>
        <w:t xml:space="preserve"> </w:t>
      </w:r>
      <w:r>
        <w:rPr>
          <w:b/>
          <w:bCs/>
        </w:rPr>
        <w:t xml:space="preserve">Lisa P</w:t>
      </w:r>
      <w:r>
        <w:t xml:space="preserve"> </w:t>
      </w:r>
      <w:r>
        <w:t xml:space="preserve">—</w:t>
      </w:r>
      <w:r>
        <w:t xml:space="preserve"> </w:t>
      </w:r>
      <w:r>
        <w:rPr>
          <w:rStyle w:val="VerbatimChar"/>
        </w:rPr>
        <w:t xml:space="preserve">lisad/lisa-p-takistused-ja-valideerimine.md</w:t>
      </w:r>
    </w:p>
    <w:p>
      <w:r>
        <w:pict>
          <v:rect style="width:0;height:1.5pt" o:hralign="center" o:hrstd="t" o:hr="t"/>
        </w:pict>
      </w:r>
    </w:p>
    <w:bookmarkEnd w:id="389"/>
    <w:bookmarkStart w:id="390" w:name="xi.-lõplik-vahetus-rollimäng"/>
    <w:p>
      <w:pPr>
        <w:pStyle w:val="Heading2"/>
      </w:pPr>
      <w:r>
        <w:rPr>
          <w:rStyle w:val="SectionNumber"/>
        </w:rPr>
        <w:t xml:space="preserve">8.88</w:t>
      </w:r>
      <w:r>
        <w:tab/>
      </w:r>
      <w:r>
        <w:t xml:space="preserve">XI. Lõplik vahetus (rollimäng)</w:t>
      </w:r>
    </w:p>
    <w:p>
      <w:pPr>
        <w:pStyle w:val="FirstParagraph"/>
      </w:pPr>
      <w:r>
        <w:rPr>
          <w:b/>
          <w:bCs/>
        </w:rPr>
        <w:t xml:space="preserve">K: Viimane küsimus. Ütle mulle ühe lausega, miks ma peaksin sind uskuma.</w:t>
      </w:r>
    </w:p>
    <w:p>
      <w:pPr>
        <w:pStyle w:val="BodyText"/>
      </w:pPr>
      <w:r>
        <w:rPr>
          <w:b/>
          <w:bCs/>
        </w:rPr>
        <w:t xml:space="preserve">V (Renee Aluste, vaikselt):</w:t>
      </w:r>
      <w:r>
        <w:t xml:space="preserve"> </w:t>
      </w:r>
      <w:r>
        <w:t xml:space="preserve">Ära usu mind. Usu enda kogemust. Ma olin seal, kus sa võib-olla oled — haavatud, pettunud, manipuleeritud. Ma tõusin üles. Ma ei palu sul uskuda sõnu ega saata mulle kirju. Ma küsin: kas see, mida sa iga päev teed, ehitab sind üles või lõhub sind? Kui vastus on „lõhub” — siis on aeg muutuda. See on kogu operatsioon. Me oleme valmis. Kas sina oled?</w:t>
      </w:r>
    </w:p>
    <w:bookmarkEnd w:id="390"/>
    <w:bookmarkStart w:id="391" w:name="X9047f972a7de173959fd905fa9c6843aa010ec5"/>
    <w:p>
      <w:pPr>
        <w:pStyle w:val="Heading2"/>
      </w:pPr>
      <w:r>
        <w:rPr>
          <w:rStyle w:val="SectionNumber"/>
        </w:rPr>
        <w:t xml:space="preserve">8.89</w:t>
      </w:r>
      <w:r>
        <w:tab/>
      </w:r>
      <w:r>
        <w:rPr>
          <w:i/>
          <w:iCs/>
        </w:rPr>
        <w:t xml:space="preserve">Minu küsimus sulle: Mida sina selle teadmisega täna teed — mitte homme?</w:t>
      </w:r>
    </w:p>
    <w:p>
      <w:pPr>
        <w:pStyle w:val="FirstParagraph"/>
      </w:pPr>
      <w:r>
        <w:rPr>
          <w:i/>
          <w:iCs/>
        </w:rPr>
        <w:t xml:space="preserve">Ma ei oota sinult küsimusi. Ma küsin sulle vastu: mida sa ise teed? Alusta sealt. #OperatsioonPeegel</w:t>
      </w:r>
    </w:p>
    <w:p>
      <w:r>
        <w:pict>
          <v:rect style="width:0;height:1.5pt" o:hralign="center" o:hrstd="t" o:hr="t"/>
        </w:pict>
      </w:r>
    </w:p>
    <w:bookmarkEnd w:id="391"/>
    <w:bookmarkEnd w:id="392"/>
    <w:bookmarkStart w:id="393" w:name="lisad-tugeva-isa-seeria-7-köidet"/>
    <w:p>
      <w:pPr>
        <w:pStyle w:val="Heading1"/>
      </w:pPr>
      <w:r>
        <w:rPr>
          <w:rStyle w:val="SectionNumber"/>
        </w:rPr>
        <w:t xml:space="preserve">9</w:t>
      </w:r>
      <w:r>
        <w:tab/>
      </w:r>
      <w:r>
        <w:t xml:space="preserve">LISAD — TUGEVA ISA SEERIA (7 KÖIDET)</w:t>
      </w:r>
    </w:p>
    <w:p>
      <w:pPr>
        <w:pStyle w:val="FirstParagraph"/>
      </w:pPr>
      <w:r>
        <w:rPr>
          <w:b/>
          <w:bCs/>
        </w:rPr>
        <w:t xml:space="preserve">Autor:</w:t>
      </w:r>
      <w:r>
        <w:t xml:space="preserve"> </w:t>
      </w:r>
      <w:r>
        <w:t xml:space="preserve">Renee Aluste</w:t>
      </w:r>
      <w:r>
        <w:t xml:space="preserve"> </w:t>
      </w:r>
      <w:r>
        <w:rPr>
          <w:b/>
          <w:bCs/>
        </w:rPr>
        <w:t xml:space="preserve">Keel:</w:t>
      </w:r>
      <w:r>
        <w:t xml:space="preserve"> </w:t>
      </w:r>
      <w:r>
        <w:t xml:space="preserve">eesti (tõlge Strong Father Series alusel)</w:t>
      </w:r>
      <w:r>
        <w:t xml:space="preserve"> </w:t>
      </w:r>
      <w:r>
        <w:rPr>
          <w:b/>
          <w:bCs/>
        </w:rPr>
        <w:t xml:space="preserve">Seotud:</w:t>
      </w:r>
      <w:r>
        <w:t xml:space="preserve"> </w:t>
      </w:r>
      <w:r>
        <w:t xml:space="preserve">Operatsioon „Peegel” — rahva taseme õppematerjal</w:t>
      </w:r>
    </w:p>
    <w:p>
      <w:pPr>
        <w:pStyle w:val="BodyText"/>
      </w:pPr>
      <w:r>
        <w:t xml:space="preserve">Need seitse köidet täiendavad käesolevat paranemis-teekonda. Iga köide on iseseisvalt loetav; koos moodustavad progressiivse tee manipulatsioonist teadlikkuse, vastutuseni, pere tugevdamiseni ja kogukonna juhtimiseni.</w:t>
      </w:r>
    </w:p>
    <w:tbl>
      <w:tblPr>
        <w:tblStyle w:val="Table"/>
        <w:tblW w:type="pct" w:w="5000"/>
        <w:tblLayout w:type="fixed"/>
        <w:tblLook w:firstRow="1" w:lastRow="0" w:firstColumn="0" w:lastColumn="0" w:noHBand="0" w:noVBand="0" w:val="0020"/>
      </w:tblPr>
      <w:tblGrid>
        <w:gridCol w:w="1827"/>
        <w:gridCol w:w="2132"/>
        <w:gridCol w:w="1827"/>
        <w:gridCol w:w="2132"/>
      </w:tblGrid>
      <w:tr>
        <w:trPr>
          <w:tblHeader w:val="on"/>
        </w:trPr>
        <w:tc>
          <w:tcPr/>
          <w:p>
            <w:pPr>
              <w:pStyle w:val="Compact"/>
            </w:pPr>
            <w:r>
              <w:t xml:space="preserve">Lisa</w:t>
            </w:r>
          </w:p>
        </w:tc>
        <w:tc>
          <w:tcPr/>
          <w:p>
            <w:pPr>
              <w:pStyle w:val="Compact"/>
            </w:pPr>
            <w:r>
              <w:t xml:space="preserve">Köide</w:t>
            </w:r>
          </w:p>
        </w:tc>
        <w:tc>
          <w:tcPr/>
          <w:p>
            <w:pPr>
              <w:pStyle w:val="Compact"/>
            </w:pPr>
            <w:r>
              <w:t xml:space="preserve">Fail</w:t>
            </w:r>
          </w:p>
        </w:tc>
        <w:tc>
          <w:tcPr/>
          <w:p>
            <w:pPr>
              <w:pStyle w:val="Compact"/>
            </w:pPr>
            <w:r>
              <w:t xml:space="preserve">Teema</w:t>
            </w:r>
          </w:p>
        </w:tc>
      </w:tr>
      <w:tr>
        <w:tc>
          <w:tcPr/>
          <w:p>
            <w:pPr>
              <w:pStyle w:val="Compact"/>
            </w:pPr>
            <w:r>
              <w:rPr>
                <w:b/>
                <w:bCs/>
              </w:rPr>
              <w:t xml:space="preserve">A</w:t>
            </w:r>
          </w:p>
        </w:tc>
        <w:tc>
          <w:tcPr/>
          <w:p>
            <w:pPr>
              <w:pStyle w:val="Compact"/>
            </w:pPr>
            <w:r>
              <w:t xml:space="preserve">1/7</w:t>
            </w:r>
          </w:p>
        </w:tc>
        <w:tc>
          <w:tcPr/>
          <w:p>
            <w:pPr>
              <w:pStyle w:val="Compact"/>
            </w:pPr>
            <w:r>
              <w:rPr>
                <w:rStyle w:val="VerbatimChar"/>
              </w:rPr>
              <w:t xml:space="preserve">lisad/raamat-01-unplugged-ava-silmad.md</w:t>
            </w:r>
          </w:p>
        </w:tc>
        <w:tc>
          <w:tcPr/>
          <w:p>
            <w:pPr>
              <w:pStyle w:val="Compact"/>
            </w:pPr>
            <w:r>
              <w:t xml:space="preserve">Ava silmad — manipulatsioon ja algoritmid</w:t>
            </w:r>
          </w:p>
        </w:tc>
      </w:tr>
      <w:tr>
        <w:tc>
          <w:tcPr/>
          <w:p>
            <w:pPr>
              <w:pStyle w:val="Compact"/>
            </w:pPr>
            <w:r>
              <w:rPr>
                <w:b/>
                <w:bCs/>
              </w:rPr>
              <w:t xml:space="preserve">B</w:t>
            </w:r>
          </w:p>
        </w:tc>
        <w:tc>
          <w:tcPr/>
          <w:p>
            <w:pPr>
              <w:pStyle w:val="Compact"/>
            </w:pPr>
            <w:r>
              <w:t xml:space="preserve">2/7</w:t>
            </w:r>
          </w:p>
        </w:tc>
        <w:tc>
          <w:tcPr/>
          <w:p>
            <w:pPr>
              <w:pStyle w:val="Compact"/>
            </w:pPr>
            <w:r>
              <w:rPr>
                <w:rStyle w:val="VerbatimChar"/>
              </w:rPr>
              <w:t xml:space="preserve">lisad/raamat-02-peegli-efekt.md</w:t>
            </w:r>
          </w:p>
        </w:tc>
        <w:tc>
          <w:tcPr/>
          <w:p>
            <w:pPr>
              <w:pStyle w:val="Compact"/>
            </w:pPr>
            <w:r>
              <w:t xml:space="preserve">Peegli efekt — eeskuju ja peegelneuronid</w:t>
            </w:r>
          </w:p>
        </w:tc>
      </w:tr>
      <w:tr>
        <w:tc>
          <w:tcPr/>
          <w:p>
            <w:pPr>
              <w:pStyle w:val="Compact"/>
            </w:pPr>
            <w:r>
              <w:rPr>
                <w:b/>
                <w:bCs/>
              </w:rPr>
              <w:t xml:space="preserve">C</w:t>
            </w:r>
          </w:p>
        </w:tc>
        <w:tc>
          <w:tcPr/>
          <w:p>
            <w:pPr>
              <w:pStyle w:val="Compact"/>
            </w:pPr>
            <w:r>
              <w:t xml:space="preserve">3/7</w:t>
            </w:r>
          </w:p>
        </w:tc>
        <w:tc>
          <w:tcPr/>
          <w:p>
            <w:pPr>
              <w:pStyle w:val="Compact"/>
            </w:pPr>
            <w:r>
              <w:rPr>
                <w:rStyle w:val="VerbatimChar"/>
              </w:rPr>
              <w:t xml:space="preserve">lisad/raamat-03-vota-omaks.md</w:t>
            </w:r>
          </w:p>
        </w:tc>
        <w:tc>
          <w:tcPr/>
          <w:p>
            <w:pPr>
              <w:pStyle w:val="Compact"/>
            </w:pPr>
            <w:r>
              <w:t xml:space="preserve">Võta omaks — ülim vastutus</w:t>
            </w:r>
          </w:p>
        </w:tc>
      </w:tr>
      <w:tr>
        <w:tc>
          <w:tcPr/>
          <w:p>
            <w:pPr>
              <w:pStyle w:val="Compact"/>
            </w:pPr>
            <w:r>
              <w:rPr>
                <w:b/>
                <w:bCs/>
              </w:rPr>
              <w:t xml:space="preserve">D</w:t>
            </w:r>
          </w:p>
        </w:tc>
        <w:tc>
          <w:tcPr/>
          <w:p>
            <w:pPr>
              <w:pStyle w:val="Compact"/>
            </w:pPr>
            <w:r>
              <w:t xml:space="preserve">4/7</w:t>
            </w:r>
          </w:p>
        </w:tc>
        <w:tc>
          <w:tcPr/>
          <w:p>
            <w:pPr>
              <w:pStyle w:val="Compact"/>
            </w:pPr>
            <w:r>
              <w:rPr>
                <w:rStyle w:val="VerbatimChar"/>
              </w:rPr>
              <w:t xml:space="preserve">lisad/raamat-04-tugev-isa.md</w:t>
            </w:r>
          </w:p>
        </w:tc>
        <w:tc>
          <w:tcPr/>
          <w:p>
            <w:pPr>
              <w:pStyle w:val="Compact"/>
            </w:pPr>
            <w:r>
              <w:t xml:space="preserve">Tugev isa — roll ja eeskuju</w:t>
            </w:r>
          </w:p>
        </w:tc>
      </w:tr>
      <w:tr>
        <w:tc>
          <w:tcPr/>
          <w:p>
            <w:pPr>
              <w:pStyle w:val="Compact"/>
            </w:pPr>
            <w:r>
              <w:rPr>
                <w:b/>
                <w:bCs/>
              </w:rPr>
              <w:t xml:space="preserve">E</w:t>
            </w:r>
          </w:p>
        </w:tc>
        <w:tc>
          <w:tcPr/>
          <w:p>
            <w:pPr>
              <w:pStyle w:val="Compact"/>
            </w:pPr>
            <w:r>
              <w:t xml:space="preserve">5/7</w:t>
            </w:r>
          </w:p>
        </w:tc>
        <w:tc>
          <w:tcPr/>
          <w:p>
            <w:pPr>
              <w:pStyle w:val="Compact"/>
            </w:pPr>
            <w:r>
              <w:rPr>
                <w:rStyle w:val="VerbatimChar"/>
              </w:rPr>
              <w:t xml:space="preserve">lisad/raamat-05-pere-rindejoon.md</w:t>
            </w:r>
          </w:p>
        </w:tc>
        <w:tc>
          <w:tcPr/>
          <w:p>
            <w:pPr>
              <w:pStyle w:val="Compact"/>
            </w:pPr>
            <w:r>
              <w:t xml:space="preserve">Pere rindejoon — pere kui kaitsejoon</w:t>
            </w:r>
          </w:p>
        </w:tc>
      </w:tr>
      <w:tr>
        <w:tc>
          <w:tcPr/>
          <w:p>
            <w:pPr>
              <w:pStyle w:val="Compact"/>
            </w:pPr>
            <w:r>
              <w:rPr>
                <w:b/>
                <w:bCs/>
              </w:rPr>
              <w:t xml:space="preserve">F</w:t>
            </w:r>
          </w:p>
        </w:tc>
        <w:tc>
          <w:tcPr/>
          <w:p>
            <w:pPr>
              <w:pStyle w:val="Compact"/>
            </w:pPr>
            <w:r>
              <w:t xml:space="preserve">6/7</w:t>
            </w:r>
          </w:p>
        </w:tc>
        <w:tc>
          <w:tcPr/>
          <w:p>
            <w:pPr>
              <w:pStyle w:val="Compact"/>
            </w:pPr>
            <w:r>
              <w:rPr>
                <w:rStyle w:val="VerbatimChar"/>
              </w:rPr>
              <w:t xml:space="preserve">lisad/raamat-06-murra-ring.md</w:t>
            </w:r>
          </w:p>
        </w:tc>
        <w:tc>
          <w:tcPr/>
          <w:p>
            <w:pPr>
              <w:pStyle w:val="Compact"/>
            </w:pPr>
            <w:r>
              <w:t xml:space="preserve">Murra ring — depressioon ja taastumine</w:t>
            </w:r>
          </w:p>
        </w:tc>
      </w:tr>
      <w:tr>
        <w:tc>
          <w:tcPr/>
          <w:p>
            <w:pPr>
              <w:pStyle w:val="Compact"/>
            </w:pPr>
            <w:r>
              <w:rPr>
                <w:b/>
                <w:bCs/>
              </w:rPr>
              <w:t xml:space="preserve">G</w:t>
            </w:r>
          </w:p>
        </w:tc>
        <w:tc>
          <w:tcPr/>
          <w:p>
            <w:pPr>
              <w:pStyle w:val="Compact"/>
            </w:pPr>
            <w:r>
              <w:t xml:space="preserve">7/7</w:t>
            </w:r>
          </w:p>
        </w:tc>
        <w:tc>
          <w:tcPr/>
          <w:p>
            <w:pPr>
              <w:pStyle w:val="Compact"/>
            </w:pPr>
            <w:r>
              <w:rPr>
                <w:rStyle w:val="VerbatimChar"/>
              </w:rPr>
              <w:t xml:space="preserve">lisad/raamat-07-juhi-ja-voida.md</w:t>
            </w:r>
          </w:p>
        </w:tc>
        <w:tc>
          <w:tcPr/>
          <w:p>
            <w:pPr>
              <w:pStyle w:val="Compact"/>
            </w:pPr>
            <w:r>
              <w:t xml:space="preserve">Juhi ja võida — kogukond ja kutse</w:t>
            </w:r>
          </w:p>
        </w:tc>
      </w:tr>
      <w:tr>
        <w:tc>
          <w:tcPr/>
          <w:p>
            <w:pPr>
              <w:pStyle w:val="Compact"/>
            </w:pPr>
            <w:r>
              <w:rPr>
                <w:b/>
                <w:bCs/>
              </w:rPr>
              <w:t xml:space="preserve">H</w:t>
            </w:r>
          </w:p>
        </w:tc>
        <w:tc>
          <w:tcPr/>
          <w:p>
            <w:pPr>
              <w:pStyle w:val="Compact"/>
            </w:pPr>
            <w:r>
              <w:t xml:space="preserve">—</w:t>
            </w:r>
          </w:p>
        </w:tc>
        <w:tc>
          <w:tcPr/>
          <w:p>
            <w:pPr>
              <w:pStyle w:val="Compact"/>
            </w:pPr>
            <w:r>
              <w:rPr>
                <w:rStyle w:val="VerbatimChar"/>
              </w:rPr>
              <w:t xml:space="preserve">lisad/lisa-h-kiirjuhend-kriisis-isale.md</w:t>
            </w:r>
          </w:p>
        </w:tc>
        <w:tc>
          <w:tcPr/>
          <w:p>
            <w:pPr>
              <w:pStyle w:val="Compact"/>
            </w:pPr>
            <w:r>
              <w:t xml:space="preserve">Kiirjuhend kriisis isale — kriisiteekond ja lugemisjärjekord</w:t>
            </w:r>
          </w:p>
        </w:tc>
      </w:tr>
      <w:tr>
        <w:tc>
          <w:tcPr/>
          <w:p>
            <w:pPr>
              <w:pStyle w:val="Compact"/>
            </w:pPr>
            <w:r>
              <w:rPr>
                <w:b/>
                <w:bCs/>
              </w:rPr>
              <w:t xml:space="preserve">I</w:t>
            </w:r>
          </w:p>
        </w:tc>
        <w:tc>
          <w:tcPr/>
          <w:p>
            <w:pPr>
              <w:pStyle w:val="Compact"/>
            </w:pPr>
            <w:r>
              <w:t xml:space="preserve">—</w:t>
            </w:r>
          </w:p>
        </w:tc>
        <w:tc>
          <w:tcPr/>
          <w:p>
            <w:pPr>
              <w:pStyle w:val="Compact"/>
            </w:pPr>
            <w:r>
              <w:rPr>
                <w:rStyle w:val="VerbatimChar"/>
              </w:rPr>
              <w:t xml:space="preserve">lisad/lisa-i-inimesekeskne-juhtimine.md</w:t>
            </w:r>
          </w:p>
        </w:tc>
        <w:tc>
          <w:tcPr/>
          <w:p>
            <w:pPr>
              <w:pStyle w:val="Compact"/>
            </w:pPr>
            <w:r>
              <w:rPr>
                <w:b/>
                <w:bCs/>
              </w:rPr>
              <w:t xml:space="preserve">PÕHIRAAMAT / SELGROOG</w:t>
            </w:r>
            <w:r>
              <w:t xml:space="preserve"> </w:t>
            </w:r>
            <w:r>
              <w:t xml:space="preserve">— Steiger 1997; kogu operatsioon ehitatud sellele; peakirjastaja</w:t>
            </w:r>
            <w:r>
              <w:t xml:space="preserve"> </w:t>
            </w:r>
            <w:r>
              <w:rPr>
                <w:b/>
                <w:bCs/>
              </w:rPr>
              <w:t xml:space="preserve">Heli Illipe-Sootak</w:t>
            </w:r>
          </w:p>
        </w:tc>
      </w:tr>
      <w:tr>
        <w:tc>
          <w:tcPr/>
          <w:p>
            <w:pPr>
              <w:pStyle w:val="Compact"/>
            </w:pPr>
            <w:r>
              <w:rPr>
                <w:b/>
                <w:bCs/>
              </w:rPr>
              <w:t xml:space="preserve">J</w:t>
            </w:r>
          </w:p>
        </w:tc>
        <w:tc>
          <w:tcPr/>
          <w:p>
            <w:pPr>
              <w:pStyle w:val="Compact"/>
            </w:pPr>
            <w:r>
              <w:t xml:space="preserve">—</w:t>
            </w:r>
          </w:p>
        </w:tc>
        <w:tc>
          <w:tcPr/>
          <w:p>
            <w:pPr>
              <w:pStyle w:val="Compact"/>
            </w:pPr>
            <w:r>
              <w:rPr>
                <w:rStyle w:val="VerbatimChar"/>
              </w:rPr>
              <w:t xml:space="preserve">lisad/lisa-j-haridusasutuste-juhtkonnad.md</w:t>
            </w:r>
          </w:p>
        </w:tc>
        <w:tc>
          <w:tcPr/>
          <w:p>
            <w:pPr>
              <w:pStyle w:val="Compact"/>
            </w:pPr>
            <w:r>
              <w:t xml:space="preserve">Haridusasutused — Techno TLN, KVA, RaM Kool, TVW Waldorf,</w:t>
            </w:r>
            <w:r>
              <w:t xml:space="preserve"> </w:t>
            </w:r>
            <w:r>
              <w:rPr>
                <w:b/>
                <w:bCs/>
              </w:rPr>
              <w:t xml:space="preserve">Montessori koolid ja lasteaiad</w:t>
            </w:r>
          </w:p>
        </w:tc>
      </w:tr>
      <w:tr>
        <w:tc>
          <w:tcPr/>
          <w:p>
            <w:pPr>
              <w:pStyle w:val="Compact"/>
            </w:pPr>
            <w:r>
              <w:rPr>
                <w:b/>
                <w:bCs/>
              </w:rPr>
              <w:t xml:space="preserve">K</w:t>
            </w:r>
          </w:p>
        </w:tc>
        <w:tc>
          <w:tcPr/>
          <w:p>
            <w:pPr>
              <w:pStyle w:val="Compact"/>
            </w:pPr>
            <w:r>
              <w:t xml:space="preserve">—</w:t>
            </w:r>
          </w:p>
        </w:tc>
        <w:tc>
          <w:tcPr/>
          <w:p>
            <w:pPr>
              <w:pStyle w:val="Compact"/>
            </w:pPr>
            <w:r>
              <w:rPr>
                <w:rStyle w:val="VerbatimChar"/>
              </w:rPr>
              <w:t xml:space="preserve">lisad/lisa-k-vorgustiku-skeem-ja-ulesanded.md</w:t>
            </w:r>
          </w:p>
        </w:tc>
        <w:tc>
          <w:tcPr/>
          <w:p>
            <w:pPr>
              <w:pStyle w:val="Compact"/>
            </w:pPr>
            <w:r>
              <w:t xml:space="preserve">Võrgustiku skeem — kõik osalised, allüksuste ülesanded, võrgustiku statistika, podcasti külalised</w:t>
            </w:r>
          </w:p>
        </w:tc>
      </w:tr>
      <w:tr>
        <w:tc>
          <w:tcPr/>
          <w:p>
            <w:pPr>
              <w:pStyle w:val="Compact"/>
            </w:pPr>
            <w:r>
              <w:rPr>
                <w:b/>
                <w:bCs/>
              </w:rPr>
              <w:t xml:space="preserve">L</w:t>
            </w:r>
          </w:p>
        </w:tc>
        <w:tc>
          <w:tcPr/>
          <w:p>
            <w:pPr>
              <w:pStyle w:val="Compact"/>
            </w:pPr>
            <w:r>
              <w:t xml:space="preserve">—</w:t>
            </w:r>
          </w:p>
        </w:tc>
        <w:tc>
          <w:tcPr/>
          <w:p>
            <w:pPr>
              <w:pStyle w:val="Compact"/>
            </w:pPr>
            <w:r>
              <w:rPr>
                <w:rStyle w:val="VerbatimChar"/>
              </w:rPr>
              <w:t xml:space="preserve">lisad/lisa-l-ministeeriumid-ja-tai.md</w:t>
            </w:r>
          </w:p>
        </w:tc>
        <w:tc>
          <w:tcPr/>
          <w:p>
            <w:pPr>
              <w:pStyle w:val="Compact"/>
            </w:pPr>
            <w:r>
              <w:t xml:space="preserve">Ministeeriumid ja TAI — Muski 5-astmeline protsessijuhtimine (küsi → kustuta → lihtsusta → kiirenda → automatiseeri)</w:t>
            </w:r>
          </w:p>
        </w:tc>
      </w:tr>
      <w:tr>
        <w:tc>
          <w:tcPr/>
          <w:p>
            <w:pPr>
              <w:pStyle w:val="Compact"/>
            </w:pPr>
            <w:r>
              <w:rPr>
                <w:b/>
                <w:bCs/>
              </w:rPr>
              <w:t xml:space="preserve">M</w:t>
            </w:r>
          </w:p>
        </w:tc>
        <w:tc>
          <w:tcPr/>
          <w:p>
            <w:pPr>
              <w:pStyle w:val="Compact"/>
            </w:pPr>
            <w:r>
              <w:t xml:space="preserve">—</w:t>
            </w:r>
          </w:p>
        </w:tc>
        <w:tc>
          <w:tcPr/>
          <w:p>
            <w:pPr>
              <w:pStyle w:val="Compact"/>
            </w:pPr>
            <w:r>
              <w:rPr>
                <w:rStyle w:val="VerbatimChar"/>
              </w:rPr>
              <w:t xml:space="preserve">lisad/lisa-m-kodaniku-identiteet-ja-vanne.md</w:t>
            </w:r>
          </w:p>
        </w:tc>
        <w:tc>
          <w:tcPr/>
          <w:p>
            <w:pPr>
              <w:pStyle w:val="Compact"/>
            </w:pPr>
            <w:r>
              <w:t xml:space="preserve">Kodaniku identiteet — Robbins 5 sammu, manifest peegli ees, kodaniku vanne, etapp LIHTSUS</w:t>
            </w:r>
          </w:p>
        </w:tc>
      </w:tr>
      <w:tr>
        <w:tc>
          <w:tcPr/>
          <w:p>
            <w:pPr>
              <w:pStyle w:val="Compact"/>
            </w:pPr>
            <w:r>
              <w:rPr>
                <w:b/>
                <w:bCs/>
              </w:rPr>
              <w:t xml:space="preserve">N</w:t>
            </w:r>
          </w:p>
        </w:tc>
        <w:tc>
          <w:tcPr/>
          <w:p>
            <w:pPr>
              <w:pStyle w:val="Compact"/>
            </w:pPr>
            <w:r>
              <w:t xml:space="preserve">—</w:t>
            </w:r>
          </w:p>
        </w:tc>
        <w:tc>
          <w:tcPr/>
          <w:p>
            <w:pPr>
              <w:pStyle w:val="Compact"/>
            </w:pPr>
            <w:r>
              <w:rPr>
                <w:rStyle w:val="VerbatimChar"/>
              </w:rPr>
              <w:t xml:space="preserve">lisad/lisa-n-aluste-kool.md</w:t>
            </w:r>
          </w:p>
        </w:tc>
        <w:tc>
          <w:tcPr/>
          <w:p>
            <w:pPr>
              <w:pStyle w:val="Compact"/>
            </w:pPr>
            <w:r>
              <w:rPr>
                <w:b/>
                <w:bCs/>
              </w:rPr>
              <w:t xml:space="preserve">Üksus Aluste_kool</w:t>
            </w:r>
            <w:r>
              <w:t xml:space="preserve"> </w:t>
            </w:r>
            <w:r>
              <w:t xml:space="preserve">— SOK demomehed, viisakuseeskiri, päevane checklist</w:t>
            </w:r>
          </w:p>
        </w:tc>
      </w:tr>
      <w:tr>
        <w:tc>
          <w:tcPr/>
          <w:p>
            <w:pPr>
              <w:pStyle w:val="Compact"/>
            </w:pPr>
            <w:r>
              <w:rPr>
                <w:b/>
                <w:bCs/>
              </w:rPr>
              <w:t xml:space="preserve">O</w:t>
            </w:r>
          </w:p>
        </w:tc>
        <w:tc>
          <w:tcPr/>
          <w:p>
            <w:pPr>
              <w:pStyle w:val="Compact"/>
            </w:pPr>
            <w:r>
              <w:t xml:space="preserve">—</w:t>
            </w:r>
          </w:p>
        </w:tc>
        <w:tc>
          <w:tcPr/>
          <w:p>
            <w:pPr>
              <w:pStyle w:val="Compact"/>
            </w:pPr>
            <w:r>
              <w:rPr>
                <w:rStyle w:val="VerbatimChar"/>
              </w:rPr>
              <w:t xml:space="preserve">lisad/lisa-o-vaktsineerimine.md</w:t>
            </w:r>
          </w:p>
        </w:tc>
        <w:tc>
          <w:tcPr/>
          <w:p>
            <w:pPr>
              <w:pStyle w:val="Compact"/>
            </w:pPr>
            <w:r>
              <w:rPr>
                <w:b/>
                <w:bCs/>
              </w:rPr>
              <w:t xml:space="preserve">Vaktsineerimine</w:t>
            </w:r>
            <w:r>
              <w:t xml:space="preserve"> </w:t>
            </w:r>
            <w:r>
              <w:t xml:space="preserve">— uuringud, ühiskond, konspiratsioonid, Renee isiklik valik, TAI/Terviseamet</w:t>
            </w:r>
          </w:p>
        </w:tc>
      </w:tr>
      <w:tr>
        <w:tc>
          <w:tcPr/>
          <w:p>
            <w:pPr>
              <w:pStyle w:val="Compact"/>
            </w:pPr>
            <w:r>
              <w:rPr>
                <w:b/>
                <w:bCs/>
              </w:rPr>
              <w:t xml:space="preserve">P</w:t>
            </w:r>
          </w:p>
        </w:tc>
        <w:tc>
          <w:tcPr/>
          <w:p>
            <w:pPr>
              <w:pStyle w:val="Compact"/>
            </w:pPr>
            <w:r>
              <w:t xml:space="preserve">—</w:t>
            </w:r>
          </w:p>
        </w:tc>
        <w:tc>
          <w:tcPr/>
          <w:p>
            <w:pPr>
              <w:pStyle w:val="Compact"/>
            </w:pPr>
            <w:r>
              <w:rPr>
                <w:rStyle w:val="VerbatimChar"/>
              </w:rPr>
              <w:t xml:space="preserve">lisad/lisa-p-takistused-ja-valideerimine.md</w:t>
            </w:r>
          </w:p>
        </w:tc>
        <w:tc>
          <w:tcPr/>
          <w:p>
            <w:pPr>
              <w:pStyle w:val="Compact"/>
            </w:pPr>
            <w:r>
              <w:rPr>
                <w:b/>
                <w:bCs/>
              </w:rPr>
              <w:t xml:space="preserve">Takistused ja valideerimine</w:t>
            </w:r>
            <w:r>
              <w:t xml:space="preserve"> </w:t>
            </w:r>
            <w:r>
              <w:t xml:space="preserve">— spordikommentaator,</w:t>
            </w:r>
            <w:r>
              <w:t xml:space="preserve"> </w:t>
            </w:r>
            <w:r>
              <w:rPr>
                <w:b/>
                <w:bCs/>
              </w:rPr>
              <w:t xml:space="preserve">KRIITILINE trauma-reegel</w:t>
            </w:r>
            <w:r>
              <w:t xml:space="preserve">, Cooper, van der Kolk</w:t>
            </w:r>
          </w:p>
        </w:tc>
      </w:tr>
      <w:tr>
        <w:tc>
          <w:tcPr/>
          <w:p>
            <w:pPr>
              <w:pStyle w:val="Compact"/>
            </w:pPr>
            <w:r>
              <w:rPr>
                <w:b/>
                <w:bCs/>
              </w:rPr>
              <w:t xml:space="preserve">Q</w:t>
            </w:r>
          </w:p>
        </w:tc>
        <w:tc>
          <w:tcPr/>
          <w:p>
            <w:pPr>
              <w:pStyle w:val="Compact"/>
            </w:pPr>
            <w:r>
              <w:t xml:space="preserve">—</w:t>
            </w:r>
          </w:p>
        </w:tc>
        <w:tc>
          <w:tcPr/>
          <w:p>
            <w:pPr>
              <w:pStyle w:val="Compact"/>
            </w:pPr>
            <w:r>
              <w:rPr>
                <w:rStyle w:val="VerbatimChar"/>
              </w:rPr>
              <w:t xml:space="preserve">lisad/lisa-q-side-eeskirjad-ja-suhtlus.md</w:t>
            </w:r>
          </w:p>
        </w:tc>
        <w:tc>
          <w:tcPr/>
          <w:p>
            <w:pPr>
              <w:pStyle w:val="Compact"/>
            </w:pPr>
            <w:r>
              <w:rPr>
                <w:b/>
                <w:bCs/>
              </w:rPr>
              <w:t xml:space="preserve">Side eeskirjad</w:t>
            </w:r>
            <w:r>
              <w:t xml:space="preserve"> </w:t>
            </w:r>
            <w:r>
              <w:t xml:space="preserve">— hääl, GOTWA, austav keel,</w:t>
            </w:r>
            <w:r>
              <w:t xml:space="preserve"> </w:t>
            </w:r>
            <w:r>
              <w:rPr>
                <w:b/>
                <w:bCs/>
              </w:rPr>
              <w:t xml:space="preserve">kata ja liigu</w:t>
            </w:r>
            <w:r>
              <w:t xml:space="preserve">, Pareto 80/20, demomehed</w:t>
            </w:r>
          </w:p>
        </w:tc>
      </w:tr>
      <w:tr>
        <w:tc>
          <w:tcPr/>
          <w:p>
            <w:pPr>
              <w:pStyle w:val="Compact"/>
            </w:pPr>
            <w:r>
              <w:rPr>
                <w:b/>
                <w:bCs/>
              </w:rPr>
              <w:t xml:space="preserve">S</w:t>
            </w:r>
          </w:p>
        </w:tc>
        <w:tc>
          <w:tcPr/>
          <w:p>
            <w:pPr>
              <w:pStyle w:val="Compact"/>
            </w:pPr>
            <w:r>
              <w:t xml:space="preserve">—</w:t>
            </w:r>
          </w:p>
        </w:tc>
        <w:tc>
          <w:tcPr/>
          <w:p>
            <w:pPr>
              <w:pStyle w:val="Compact"/>
            </w:pPr>
            <w:r>
              <w:rPr>
                <w:rStyle w:val="VerbatimChar"/>
              </w:rPr>
              <w:t xml:space="preserve">lisad/lisa-s-kiusamine-aju-ja-trauma.md</w:t>
            </w:r>
          </w:p>
        </w:tc>
        <w:tc>
          <w:tcPr/>
          <w:p>
            <w:pPr>
              <w:pStyle w:val="Compact"/>
            </w:pPr>
            <w:r>
              <w:rPr>
                <w:b/>
                <w:bCs/>
              </w:rPr>
              <w:t xml:space="preserve">Kiusamine, aju ja trauma</w:t>
            </w:r>
            <w:r>
              <w:t xml:space="preserve"> </w:t>
            </w:r>
            <w:r>
              <w:t xml:space="preserve">—</w:t>
            </w:r>
            <w:r>
              <w:t xml:space="preserve"> </w:t>
            </w:r>
            <w:r>
              <w:rPr>
                <w:i/>
                <w:iCs/>
              </w:rPr>
              <w:t xml:space="preserve">Imeline Teadus</w:t>
            </w:r>
            <w:r>
              <w:t xml:space="preserve">, miks inimesed käituvad nii, Body Keeps the Score</w:t>
            </w:r>
          </w:p>
        </w:tc>
      </w:tr>
      <w:tr>
        <w:tc>
          <w:tcPr/>
          <w:p>
            <w:pPr>
              <w:pStyle w:val="Compact"/>
            </w:pPr>
            <w:r>
              <w:rPr>
                <w:b/>
                <w:bCs/>
              </w:rPr>
              <w:t xml:space="preserve">T</w:t>
            </w:r>
          </w:p>
        </w:tc>
        <w:tc>
          <w:tcPr/>
          <w:p>
            <w:pPr>
              <w:pStyle w:val="Compact"/>
            </w:pPr>
            <w:r>
              <w:t xml:space="preserve">—</w:t>
            </w:r>
          </w:p>
        </w:tc>
        <w:tc>
          <w:tcPr/>
          <w:p>
            <w:pPr>
              <w:pStyle w:val="Compact"/>
            </w:pPr>
            <w:r>
              <w:rPr>
                <w:rStyle w:val="VerbatimChar"/>
              </w:rPr>
              <w:t xml:space="preserve">lisad/lisa-t-valitsuse-ipb-analuus.md</w:t>
            </w:r>
          </w:p>
        </w:tc>
        <w:tc>
          <w:tcPr/>
          <w:p>
            <w:pPr>
              <w:pStyle w:val="Compact"/>
            </w:pPr>
            <w:r>
              <w:rPr>
                <w:b/>
                <w:bCs/>
              </w:rPr>
              <w:t xml:space="preserve">Valitsuse hetke-analüüs</w:t>
            </w:r>
            <w:r>
              <w:t xml:space="preserve"> </w:t>
            </w:r>
            <w:r>
              <w:t xml:space="preserve">— IPB raamistik, KPI/OKR, 13 ministrit, ellujäämisrežiim, tagasiside puudumine</w:t>
            </w:r>
          </w:p>
        </w:tc>
      </w:tr>
      <w:tr>
        <w:tc>
          <w:tcPr/>
          <w:p>
            <w:pPr>
              <w:pStyle w:val="Compact"/>
            </w:pPr>
            <w:r>
              <w:rPr>
                <w:b/>
                <w:bCs/>
              </w:rPr>
              <w:t xml:space="preserve">U</w:t>
            </w:r>
          </w:p>
        </w:tc>
        <w:tc>
          <w:tcPr/>
          <w:p>
            <w:pPr>
              <w:pStyle w:val="Compact"/>
            </w:pPr>
            <w:r>
              <w:t xml:space="preserve">—</w:t>
            </w:r>
          </w:p>
        </w:tc>
        <w:tc>
          <w:tcPr/>
          <w:p>
            <w:pPr>
              <w:pStyle w:val="Compact"/>
            </w:pPr>
            <w:r>
              <w:rPr>
                <w:rStyle w:val="VerbatimChar"/>
              </w:rPr>
              <w:t xml:space="preserve">lisad/lisa-u-rasv-avatud-meele-uuring.md</w:t>
            </w:r>
          </w:p>
        </w:tc>
        <w:tc>
          <w:tcPr/>
          <w:p>
            <w:pPr>
              <w:pStyle w:val="Compact"/>
            </w:pPr>
            <w:r>
              <w:rPr>
                <w:b/>
                <w:bCs/>
              </w:rPr>
              <w:t xml:space="preserve">Rasv ja avatud meel</w:t>
            </w:r>
            <w:r>
              <w:t xml:space="preserve"> </w:t>
            </w:r>
            <w:r>
              <w:t xml:space="preserve">— Bellevue uuring 1928–29, PDF lingid, 30 mõtlemisküsimust;</w:t>
            </w:r>
            <w:r>
              <w:t xml:space="preserve"> </w:t>
            </w:r>
            <w:r>
              <w:rPr>
                <w:b/>
                <w:bCs/>
              </w:rPr>
              <w:t xml:space="preserve">uurimustöö PDF:</w:t>
            </w:r>
            <w:r>
              <w:t xml:space="preserve"> </w:t>
            </w:r>
            <w:r>
              <w:rPr>
                <w:rStyle w:val="VerbatimChar"/>
              </w:rPr>
              <w:t xml:space="preserve">TOITUMINE_UURIMUSTOO.pdf</w:t>
            </w:r>
          </w:p>
        </w:tc>
      </w:tr>
      <w:tr>
        <w:tc>
          <w:tcPr/>
          <w:p>
            <w:pPr>
              <w:pStyle w:val="Compact"/>
            </w:pPr>
            <w:r>
              <w:rPr>
                <w:b/>
                <w:bCs/>
              </w:rPr>
              <w:t xml:space="preserve">V</w:t>
            </w:r>
          </w:p>
        </w:tc>
        <w:tc>
          <w:tcPr/>
          <w:p>
            <w:pPr>
              <w:pStyle w:val="Compact"/>
            </w:pPr>
            <w:r>
              <w:t xml:space="preserve">—</w:t>
            </w:r>
          </w:p>
        </w:tc>
        <w:tc>
          <w:tcPr/>
          <w:p>
            <w:pPr>
              <w:pStyle w:val="Compact"/>
            </w:pPr>
            <w:r>
              <w:rPr>
                <w:rStyle w:val="VerbatimChar"/>
              </w:rPr>
              <w:t xml:space="preserve">lisad/lisa-v-uni-miks-me-magame.md</w:t>
            </w:r>
          </w:p>
        </w:tc>
        <w:tc>
          <w:tcPr/>
          <w:p>
            <w:pPr>
              <w:pStyle w:val="Compact"/>
            </w:pPr>
            <w:r>
              <w:rPr>
                <w:b/>
                <w:bCs/>
              </w:rPr>
              <w:t xml:space="preserve">Uni</w:t>
            </w:r>
            <w:r>
              <w:t xml:space="preserve"> </w:t>
            </w:r>
            <w:r>
              <w:t xml:space="preserve">— Matthew Walker</w:t>
            </w:r>
            <w:r>
              <w:t xml:space="preserve"> </w:t>
            </w:r>
            <w:r>
              <w:rPr>
                <w:i/>
                <w:iCs/>
              </w:rPr>
              <w:t xml:space="preserve">Why We Sleep</w:t>
            </w:r>
            <w:r>
              <w:t xml:space="preserve">; NREM/REM, uni ja aju, müüdid vs faktid, 25 avatud meele küsimust</w:t>
            </w:r>
          </w:p>
        </w:tc>
      </w:tr>
      <w:tr>
        <w:tc>
          <w:tcPr/>
          <w:p>
            <w:pPr>
              <w:pStyle w:val="Compact"/>
            </w:pPr>
            <w:r>
              <w:rPr>
                <w:b/>
                <w:bCs/>
              </w:rPr>
              <w:t xml:space="preserve">W</w:t>
            </w:r>
          </w:p>
        </w:tc>
        <w:tc>
          <w:tcPr/>
          <w:p>
            <w:pPr>
              <w:pStyle w:val="Compact"/>
            </w:pPr>
            <w:r>
              <w:t xml:space="preserve">—</w:t>
            </w:r>
          </w:p>
        </w:tc>
        <w:tc>
          <w:tcPr/>
          <w:p>
            <w:pPr>
              <w:pStyle w:val="Compact"/>
            </w:pPr>
            <w:r>
              <w:rPr>
                <w:rStyle w:val="VerbatimChar"/>
              </w:rPr>
              <w:t xml:space="preserve">lisad/lisa-w-montessori-beebi-austus-algusest.md</w:t>
            </w:r>
          </w:p>
        </w:tc>
        <w:tc>
          <w:tcPr/>
          <w:p>
            <w:pPr>
              <w:pStyle w:val="Compact"/>
            </w:pPr>
            <w:r>
              <w:rPr>
                <w:b/>
                <w:bCs/>
              </w:rPr>
              <w:t xml:space="preserve">Montessori beebi</w:t>
            </w:r>
            <w:r>
              <w:t xml:space="preserve"> </w:t>
            </w:r>
            <w:r>
              <w:t xml:space="preserve">— austus algusest (0–3);</w:t>
            </w:r>
            <w:r>
              <w:t xml:space="preserve"> </w:t>
            </w:r>
            <w:r>
              <w:rPr>
                <w:i/>
                <w:iCs/>
              </w:rPr>
              <w:t xml:space="preserve">austus = armastus</w:t>
            </w:r>
            <w:r>
              <w:t xml:space="preserve">; stressivaba vanemlus, kodus ja lasteaias</w:t>
            </w:r>
          </w:p>
        </w:tc>
      </w:tr>
      <w:tr>
        <w:tc>
          <w:tcPr/>
          <w:p>
            <w:pPr>
              <w:pStyle w:val="Compact"/>
            </w:pPr>
            <w:r>
              <w:rPr>
                <w:b/>
                <w:bCs/>
              </w:rPr>
              <w:t xml:space="preserve">X</w:t>
            </w:r>
          </w:p>
        </w:tc>
        <w:tc>
          <w:tcPr/>
          <w:p>
            <w:pPr>
              <w:pStyle w:val="Compact"/>
            </w:pPr>
            <w:r>
              <w:t xml:space="preserve">—</w:t>
            </w:r>
          </w:p>
        </w:tc>
        <w:tc>
          <w:tcPr/>
          <w:p>
            <w:pPr>
              <w:pStyle w:val="Compact"/>
            </w:pPr>
            <w:r>
              <w:rPr>
                <w:rStyle w:val="VerbatimChar"/>
              </w:rPr>
              <w:t xml:space="preserve">lisad/lisa-x-taskukaardid-valjasuhtlus.md</w:t>
            </w:r>
          </w:p>
        </w:tc>
        <w:tc>
          <w:tcPr/>
          <w:p>
            <w:pPr>
              <w:pStyle w:val="Compact"/>
            </w:pPr>
            <w:r>
              <w:rPr>
                <w:b/>
                <w:bCs/>
              </w:rPr>
              <w:t xml:space="preserve">Taskukaardid</w:t>
            </w:r>
            <w:r>
              <w:t xml:space="preserve"> </w:t>
            </w:r>
            <w:r>
              <w:t xml:space="preserve">— väljapoole suhtlemine, OPSEC, 5 teemat, lendlehe tekst, demomehed</w:t>
            </w:r>
          </w:p>
        </w:tc>
      </w:tr>
      <w:tr>
        <w:tc>
          <w:tcPr/>
          <w:p>
            <w:pPr>
              <w:pStyle w:val="Compact"/>
            </w:pPr>
            <w:r>
              <w:rPr>
                <w:b/>
                <w:bCs/>
              </w:rPr>
              <w:t xml:space="preserve">Y</w:t>
            </w:r>
          </w:p>
        </w:tc>
        <w:tc>
          <w:tcPr/>
          <w:p>
            <w:pPr>
              <w:pStyle w:val="Compact"/>
            </w:pPr>
            <w:r>
              <w:t xml:space="preserve">—</w:t>
            </w:r>
          </w:p>
        </w:tc>
        <w:tc>
          <w:tcPr/>
          <w:p>
            <w:pPr>
              <w:pStyle w:val="Compact"/>
            </w:pPr>
            <w:r>
              <w:rPr>
                <w:rStyle w:val="VerbatimChar"/>
              </w:rPr>
              <w:t xml:space="preserve">lisad/lisa-y-kanep-endokannabinoid-ja-ajalugu.md</w:t>
            </w:r>
          </w:p>
        </w:tc>
        <w:tc>
          <w:tcPr/>
          <w:p>
            <w:pPr>
              <w:pStyle w:val="Compact"/>
            </w:pPr>
            <w:r>
              <w:rPr>
                <w:b/>
                <w:bCs/>
              </w:rPr>
              <w:t xml:space="preserve">ECS, CBD, toit</w:t>
            </w:r>
            <w:r>
              <w:t xml:space="preserve"> </w:t>
            </w:r>
            <w:r>
              <w:t xml:space="preserve">— mitte suitsetamine; efekt stressist välja; case study’d; varimajandus</w:t>
            </w:r>
          </w:p>
        </w:tc>
      </w:tr>
      <w:tr>
        <w:tc>
          <w:tcPr/>
          <w:p>
            <w:pPr>
              <w:pStyle w:val="Compact"/>
            </w:pPr>
            <w:r>
              <w:rPr>
                <w:b/>
                <w:bCs/>
              </w:rPr>
              <w:t xml:space="preserve">Z</w:t>
            </w:r>
          </w:p>
        </w:tc>
        <w:tc>
          <w:tcPr/>
          <w:p>
            <w:pPr>
              <w:pStyle w:val="Compact"/>
            </w:pPr>
            <w:r>
              <w:t xml:space="preserve">—</w:t>
            </w:r>
          </w:p>
        </w:tc>
        <w:tc>
          <w:tcPr/>
          <w:p>
            <w:pPr>
              <w:pStyle w:val="Compact"/>
            </w:pPr>
            <w:r>
              <w:rPr>
                <w:rStyle w:val="VerbatimChar"/>
              </w:rPr>
              <w:t xml:space="preserve">lisad/lisa-z-linnad-toostusuhiskond-ja-partnerlus.md</w:t>
            </w:r>
          </w:p>
        </w:tc>
        <w:tc>
          <w:tcPr/>
          <w:p>
            <w:pPr>
              <w:pStyle w:val="Compact"/>
            </w:pPr>
            <w:r>
              <w:rPr>
                <w:b/>
                <w:bCs/>
              </w:rPr>
              <w:t xml:space="preserve">Linnad = vanglad</w:t>
            </w:r>
            <w:r>
              <w:t xml:space="preserve"> </w:t>
            </w:r>
            <w:r>
              <w:t xml:space="preserve">— dominantne süsteem; Steiger 1997 vastus; partnerlus</w:t>
            </w:r>
          </w:p>
        </w:tc>
      </w:tr>
      <w:tr>
        <w:tc>
          <w:tcPr/>
          <w:p>
            <w:pPr>
              <w:pStyle w:val="Compact"/>
            </w:pPr>
            <w:r>
              <w:rPr>
                <w:b/>
                <w:bCs/>
              </w:rPr>
              <w:t xml:space="preserve">AA</w:t>
            </w:r>
          </w:p>
        </w:tc>
        <w:tc>
          <w:tcPr/>
          <w:p>
            <w:pPr>
              <w:pStyle w:val="Compact"/>
            </w:pPr>
            <w:r>
              <w:t xml:space="preserve">—</w:t>
            </w:r>
          </w:p>
        </w:tc>
        <w:tc>
          <w:tcPr/>
          <w:p>
            <w:pPr>
              <w:pStyle w:val="Compact"/>
            </w:pPr>
            <w:r>
              <w:rPr>
                <w:rStyle w:val="VerbatimChar"/>
              </w:rPr>
              <w:t xml:space="preserve">lisad/lisa-aa-intiimsuse-atlas-keha-ja-ajalugu.md</w:t>
            </w:r>
          </w:p>
        </w:tc>
        <w:tc>
          <w:tcPr/>
          <w:p>
            <w:pPr>
              <w:pStyle w:val="Compact"/>
            </w:pPr>
            <w:r>
              <w:rPr>
                <w:b/>
                <w:bCs/>
              </w:rPr>
              <w:t xml:space="preserve">Intiimsuse atlas</w:t>
            </w:r>
            <w:r>
              <w:t xml:space="preserve"> </w:t>
            </w:r>
            <w:r>
              <w:t xml:space="preserve">— mees/naise erinevus, orgasmid, vibraatori ajalugu, Epp Kärsin yoni koolitus</w:t>
            </w:r>
          </w:p>
        </w:tc>
      </w:tr>
      <w:tr>
        <w:tc>
          <w:tcPr/>
          <w:p>
            <w:pPr>
              <w:pStyle w:val="Compact"/>
            </w:pPr>
            <w:r>
              <w:rPr>
                <w:b/>
                <w:bCs/>
              </w:rPr>
              <w:t xml:space="preserve">AB</w:t>
            </w:r>
          </w:p>
        </w:tc>
        <w:tc>
          <w:tcPr/>
          <w:p>
            <w:pPr>
              <w:pStyle w:val="Compact"/>
            </w:pPr>
            <w:r>
              <w:t xml:space="preserve">—</w:t>
            </w:r>
          </w:p>
        </w:tc>
        <w:tc>
          <w:tcPr/>
          <w:p>
            <w:pPr>
              <w:pStyle w:val="Compact"/>
            </w:pPr>
            <w:r>
              <w:rPr>
                <w:rStyle w:val="VerbatimChar"/>
              </w:rPr>
              <w:t xml:space="preserve">lisad/lisa-ab-paljajalu-ja-rippumine-linnas.md</w:t>
            </w:r>
          </w:p>
        </w:tc>
        <w:tc>
          <w:tcPr/>
          <w:p>
            <w:pPr>
              <w:pStyle w:val="Compact"/>
            </w:pPr>
            <w:r>
              <w:rPr>
                <w:b/>
                <w:bCs/>
              </w:rPr>
              <w:t xml:space="preserve">Paljajalu linnas</w:t>
            </w:r>
            <w:r>
              <w:t xml:space="preserve"> </w:t>
            </w:r>
            <w:r>
              <w:t xml:space="preserve">+</w:t>
            </w:r>
            <w:r>
              <w:t xml:space="preserve"> </w:t>
            </w:r>
            <w:r>
              <w:rPr>
                <w:b/>
                <w:bCs/>
              </w:rPr>
              <w:t xml:space="preserve">rippumine 90 sek/päev</w:t>
            </w:r>
            <w:r>
              <w:t xml:space="preserve"> </w:t>
            </w:r>
            <w:r>
              <w:t xml:space="preserve">— Vanja Moves, schoolofmobility.com, omavalitsuse checklist</w:t>
            </w:r>
          </w:p>
        </w:tc>
      </w:tr>
      <w:tr>
        <w:tc>
          <w:tcPr/>
          <w:p>
            <w:pPr>
              <w:pStyle w:val="Compact"/>
            </w:pPr>
            <w:r>
              <w:rPr>
                <w:b/>
                <w:bCs/>
              </w:rPr>
              <w:t xml:space="preserve">AC</w:t>
            </w:r>
          </w:p>
        </w:tc>
        <w:tc>
          <w:tcPr/>
          <w:p>
            <w:pPr>
              <w:pStyle w:val="Compact"/>
            </w:pPr>
            <w:r>
              <w:t xml:space="preserve">—</w:t>
            </w:r>
          </w:p>
        </w:tc>
        <w:tc>
          <w:tcPr/>
          <w:p>
            <w:pPr>
              <w:pStyle w:val="Compact"/>
            </w:pPr>
            <w:r>
              <w:rPr>
                <w:rStyle w:val="VerbatimChar"/>
              </w:rPr>
              <w:t xml:space="preserve">lisad/lisa-ac-magamistuba-voim-ja-revolutsioon.md</w:t>
            </w:r>
          </w:p>
        </w:tc>
        <w:tc>
          <w:tcPr/>
          <w:p>
            <w:pPr>
              <w:pStyle w:val="Compact"/>
            </w:pPr>
            <w:r>
              <w:rPr>
                <w:b/>
                <w:bCs/>
              </w:rPr>
              <w:t xml:space="preserve">Magamistuba ja revolutsioon</w:t>
            </w:r>
            <w:r>
              <w:t xml:space="preserve"> </w:t>
            </w:r>
            <w:r>
              <w:t xml:space="preserve">— võim, ownership, naised ei ole kurjad, näita teed</w:t>
            </w:r>
          </w:p>
        </w:tc>
      </w:tr>
      <w:tr>
        <w:tc>
          <w:tcPr/>
          <w:p>
            <w:pPr>
              <w:pStyle w:val="Compact"/>
            </w:pPr>
            <w:r>
              <w:rPr>
                <w:b/>
                <w:bCs/>
              </w:rPr>
              <w:t xml:space="preserve">AD</w:t>
            </w:r>
          </w:p>
        </w:tc>
        <w:tc>
          <w:tcPr/>
          <w:p>
            <w:pPr>
              <w:pStyle w:val="Compact"/>
            </w:pPr>
            <w:r>
              <w:t xml:space="preserve">—</w:t>
            </w:r>
          </w:p>
        </w:tc>
        <w:tc>
          <w:tcPr/>
          <w:p>
            <w:pPr>
              <w:pStyle w:val="Compact"/>
            </w:pPr>
            <w:r>
              <w:rPr>
                <w:rStyle w:val="VerbatimChar"/>
              </w:rPr>
              <w:t xml:space="preserve">lisad/lisa-ad-lood-konversiooni-checklist-ja-taskukaardid.md</w:t>
            </w:r>
          </w:p>
        </w:tc>
        <w:tc>
          <w:tcPr/>
          <w:p>
            <w:pPr>
              <w:pStyle w:val="Compact"/>
            </w:pPr>
            <w:r>
              <w:rPr>
                <w:b/>
                <w:bCs/>
              </w:rPr>
              <w:t xml:space="preserve">Lood ja konversioon</w:t>
            </w:r>
            <w:r>
              <w:t xml:space="preserve"> </w:t>
            </w:r>
            <w:r>
              <w:t xml:space="preserve">— 7-sammu checklist, taskukaardid, mida öelda kui keegi vastu hakkab</w:t>
            </w:r>
          </w:p>
        </w:tc>
      </w:tr>
      <w:tr>
        <w:tc>
          <w:tcPr/>
          <w:p>
            <w:pPr>
              <w:pStyle w:val="Compact"/>
            </w:pPr>
            <w:r>
              <w:rPr>
                <w:b/>
                <w:bCs/>
              </w:rPr>
              <w:t xml:space="preserve">AE</w:t>
            </w:r>
          </w:p>
        </w:tc>
        <w:tc>
          <w:tcPr/>
          <w:p>
            <w:pPr>
              <w:pStyle w:val="Compact"/>
            </w:pPr>
            <w:r>
              <w:t xml:space="preserve">—</w:t>
            </w:r>
          </w:p>
        </w:tc>
        <w:tc>
          <w:tcPr/>
          <w:p>
            <w:pPr>
              <w:pStyle w:val="Compact"/>
            </w:pPr>
            <w:r>
              <w:rPr>
                <w:rStyle w:val="VerbatimChar"/>
              </w:rPr>
              <w:t xml:space="preserve">lisad/lisa-ae-ohk-liikumine-ja-kiitus.md</w:t>
            </w:r>
          </w:p>
        </w:tc>
        <w:tc>
          <w:tcPr/>
          <w:p>
            <w:pPr>
              <w:pStyle w:val="Compact"/>
            </w:pPr>
            <w:r>
              <w:rPr>
                <w:b/>
                <w:bCs/>
              </w:rPr>
              <w:t xml:space="preserve">Õhk, liikumine, olukorra teadlikkus</w:t>
            </w:r>
            <w:r>
              <w:t xml:space="preserve"> </w:t>
            </w:r>
            <w:r>
              <w:t xml:space="preserve">— treening, enesega kontakt</w:t>
            </w:r>
          </w:p>
        </w:tc>
      </w:tr>
      <w:tr>
        <w:tc>
          <w:tcPr/>
          <w:p>
            <w:pPr>
              <w:pStyle w:val="Compact"/>
            </w:pPr>
            <w:r>
              <w:rPr>
                <w:b/>
                <w:bCs/>
              </w:rPr>
              <w:t xml:space="preserve">AF</w:t>
            </w:r>
          </w:p>
        </w:tc>
        <w:tc>
          <w:tcPr/>
          <w:p>
            <w:pPr>
              <w:pStyle w:val="Compact"/>
            </w:pPr>
            <w:r>
              <w:t xml:space="preserve">—</w:t>
            </w:r>
          </w:p>
        </w:tc>
        <w:tc>
          <w:tcPr/>
          <w:p>
            <w:pPr>
              <w:pStyle w:val="Compact"/>
            </w:pPr>
            <w:r>
              <w:rPr>
                <w:rStyle w:val="VerbatimChar"/>
              </w:rPr>
              <w:t xml:space="preserve">lisad/lisa-af-meeste-erektsioon-ja-rela-hooldus.md</w:t>
            </w:r>
          </w:p>
        </w:tc>
        <w:tc>
          <w:tcPr/>
          <w:p>
            <w:pPr>
              <w:pStyle w:val="Compact"/>
            </w:pPr>
            <w:r>
              <w:rPr>
                <w:b/>
                <w:bCs/>
              </w:rPr>
              <w:t xml:space="preserve">Meeste erektsioon</w:t>
            </w:r>
            <w:r>
              <w:t xml:space="preserve"> </w:t>
            </w:r>
            <w:r>
              <w:t xml:space="preserve">— füsioloogia, Sterling Cooper, relva hooldus SOP</w:t>
            </w:r>
          </w:p>
        </w:tc>
      </w:tr>
      <w:tr>
        <w:tc>
          <w:tcPr/>
          <w:p>
            <w:pPr>
              <w:pStyle w:val="Compact"/>
            </w:pPr>
            <w:r>
              <w:rPr>
                <w:b/>
                <w:bCs/>
              </w:rPr>
              <w:t xml:space="preserve">AG</w:t>
            </w:r>
          </w:p>
        </w:tc>
        <w:tc>
          <w:tcPr/>
          <w:p>
            <w:pPr>
              <w:pStyle w:val="Compact"/>
            </w:pPr>
            <w:r>
              <w:t xml:space="preserve">—</w:t>
            </w:r>
          </w:p>
        </w:tc>
        <w:tc>
          <w:tcPr/>
          <w:p>
            <w:pPr>
              <w:pStyle w:val="Compact"/>
            </w:pPr>
            <w:r>
              <w:rPr>
                <w:rStyle w:val="VerbatimChar"/>
              </w:rPr>
              <w:t xml:space="preserve">lisad/lisa-ag-rollid-partnerlus-ja-nl-skeem.md</w:t>
            </w:r>
          </w:p>
        </w:tc>
        <w:tc>
          <w:tcPr/>
          <w:p>
            <w:pPr>
              <w:pStyle w:val="Compact"/>
            </w:pPr>
            <w:r>
              <w:rPr>
                <w:b/>
                <w:bCs/>
              </w:rPr>
              <w:t xml:space="preserve">Rollid, kapten, Taraban, Cooper</w:t>
            </w:r>
            <w:r>
              <w:t xml:space="preserve"> </w:t>
            </w:r>
            <w:r>
              <w:t xml:space="preserve">— mehe SOP, NL-skeem, hypergamy, frame, vetting</w:t>
            </w:r>
          </w:p>
        </w:tc>
      </w:tr>
      <w:tr>
        <w:tc>
          <w:tcPr/>
          <w:p>
            <w:pPr>
              <w:pStyle w:val="Compact"/>
            </w:pPr>
            <w:r>
              <w:rPr>
                <w:b/>
                <w:bCs/>
              </w:rPr>
              <w:t xml:space="preserve">AH</w:t>
            </w:r>
          </w:p>
        </w:tc>
        <w:tc>
          <w:tcPr/>
          <w:p>
            <w:pPr>
              <w:pStyle w:val="Compact"/>
            </w:pPr>
            <w:r>
              <w:t xml:space="preserve">—</w:t>
            </w:r>
          </w:p>
        </w:tc>
        <w:tc>
          <w:tcPr/>
          <w:p>
            <w:pPr>
              <w:pStyle w:val="Compact"/>
            </w:pPr>
            <w:r>
              <w:rPr>
                <w:rStyle w:val="VerbatimChar"/>
              </w:rPr>
              <w:t xml:space="preserve">lisad/lisa-ah-leelo-vahersalu-taust.md</w:t>
            </w:r>
          </w:p>
        </w:tc>
        <w:tc>
          <w:tcPr/>
          <w:p>
            <w:pPr>
              <w:pStyle w:val="Compact"/>
            </w:pPr>
            <w:r>
              <w:rPr>
                <w:b/>
                <w:bCs/>
              </w:rPr>
              <w:t xml:space="preserve">Leelo Vahersalu</w:t>
            </w:r>
            <w:r>
              <w:t xml:space="preserve"> </w:t>
            </w:r>
            <w:r>
              <w:t xml:space="preserve">— puutöö klient, presidendi tunnustus, PERH Paldiski mnt 52, noorte vaimne tervis</w:t>
            </w:r>
          </w:p>
        </w:tc>
      </w:tr>
      <w:tr>
        <w:tc>
          <w:tcPr/>
          <w:p>
            <w:pPr>
              <w:pStyle w:val="Compact"/>
            </w:pPr>
            <w:r>
              <w:rPr>
                <w:b/>
                <w:bCs/>
              </w:rPr>
              <w:t xml:space="preserve">AI</w:t>
            </w:r>
          </w:p>
        </w:tc>
        <w:tc>
          <w:tcPr/>
          <w:p>
            <w:pPr>
              <w:pStyle w:val="Compact"/>
            </w:pPr>
            <w:r>
              <w:t xml:space="preserve">—</w:t>
            </w:r>
          </w:p>
        </w:tc>
        <w:tc>
          <w:tcPr/>
          <w:p>
            <w:pPr>
              <w:pStyle w:val="Compact"/>
            </w:pPr>
            <w:r>
              <w:rPr>
                <w:rStyle w:val="VerbatimChar"/>
              </w:rPr>
              <w:t xml:space="preserve">lisad/lisa-ai-epp-karsin-armastus-paabstab-maailma.md</w:t>
            </w:r>
          </w:p>
        </w:tc>
        <w:tc>
          <w:tcPr/>
          <w:p>
            <w:pPr>
              <w:pStyle w:val="Compact"/>
            </w:pPr>
            <w:r>
              <w:rPr>
                <w:b/>
                <w:bCs/>
              </w:rPr>
              <w:t xml:space="preserve">Armastus päästab maailma</w:t>
            </w:r>
            <w:r>
              <w:t xml:space="preserve"> </w:t>
            </w:r>
            <w:r>
              <w:t xml:space="preserve">— Epp Kärsin kaart tanklas; avalik postitus</w:t>
            </w:r>
          </w:p>
        </w:tc>
      </w:tr>
      <w:tr>
        <w:tc>
          <w:tcPr/>
          <w:p>
            <w:pPr>
              <w:pStyle w:val="Compact"/>
            </w:pPr>
            <w:r>
              <w:rPr>
                <w:b/>
                <w:bCs/>
              </w:rPr>
              <w:t xml:space="preserve">AJ</w:t>
            </w:r>
          </w:p>
        </w:tc>
        <w:tc>
          <w:tcPr/>
          <w:p>
            <w:pPr>
              <w:pStyle w:val="Compact"/>
            </w:pPr>
            <w:r>
              <w:t xml:space="preserve">—</w:t>
            </w:r>
          </w:p>
        </w:tc>
        <w:tc>
          <w:tcPr/>
          <w:p>
            <w:pPr>
              <w:pStyle w:val="Compact"/>
            </w:pPr>
            <w:r>
              <w:rPr>
                <w:rStyle w:val="VerbatimChar"/>
              </w:rPr>
              <w:t xml:space="preserve">lisad/lisa-aj-levitamine-ja-kuldne-taganemistee.md</w:t>
            </w:r>
          </w:p>
        </w:tc>
        <w:tc>
          <w:tcPr/>
          <w:p>
            <w:pPr>
              <w:pStyle w:val="Compact"/>
            </w:pPr>
            <w:r>
              <w:rPr>
                <w:b/>
                <w:bCs/>
              </w:rPr>
              <w:t xml:space="preserve">Levitamine</w:t>
            </w:r>
            <w:r>
              <w:t xml:space="preserve"> </w:t>
            </w:r>
            <w:r>
              <w:t xml:space="preserve">— kontrollitud lugemine, kuldne taganemistee, lugemiskinnitus, kuller + vahapitsat</w:t>
            </w:r>
          </w:p>
        </w:tc>
      </w:tr>
      <w:tr>
        <w:tc>
          <w:tcPr/>
          <w:p>
            <w:pPr>
              <w:pStyle w:val="Compact"/>
            </w:pPr>
            <w:r>
              <w:rPr>
                <w:b/>
                <w:bCs/>
              </w:rPr>
              <w:t xml:space="preserve">AK</w:t>
            </w:r>
          </w:p>
        </w:tc>
        <w:tc>
          <w:tcPr/>
          <w:p>
            <w:pPr>
              <w:pStyle w:val="Compact"/>
            </w:pPr>
            <w:r>
              <w:t xml:space="preserve">—</w:t>
            </w:r>
          </w:p>
        </w:tc>
        <w:tc>
          <w:tcPr/>
          <w:p>
            <w:pPr>
              <w:pStyle w:val="Compact"/>
            </w:pPr>
            <w:r>
              <w:rPr>
                <w:rStyle w:val="VerbatimChar"/>
              </w:rPr>
              <w:t xml:space="preserve">lisad/lisa-ak-kodaniku-taskuraamat-peegel.md</w:t>
            </w:r>
          </w:p>
        </w:tc>
        <w:tc>
          <w:tcPr/>
          <w:p>
            <w:pPr>
              <w:pStyle w:val="Compact"/>
            </w:pPr>
            <w:r>
              <w:rPr>
                <w:b/>
                <w:bCs/>
              </w:rPr>
              <w:t xml:space="preserve">Kodaniku taskuraamat</w:t>
            </w:r>
            <w:r>
              <w:t xml:space="preserve"> </w:t>
            </w:r>
            <w:r>
              <w:t xml:space="preserve">— Ranger Handbooki mõõt, eelarve, bushcraft, ohtlikkus (side quest)</w:t>
            </w:r>
          </w:p>
        </w:tc>
      </w:tr>
      <w:tr>
        <w:tc>
          <w:tcPr/>
          <w:p>
            <w:pPr>
              <w:pStyle w:val="Compact"/>
            </w:pPr>
            <w:r>
              <w:rPr>
                <w:b/>
                <w:bCs/>
              </w:rPr>
              <w:t xml:space="preserve">AL</w:t>
            </w:r>
          </w:p>
        </w:tc>
        <w:tc>
          <w:tcPr/>
          <w:p>
            <w:pPr>
              <w:pStyle w:val="Compact"/>
            </w:pPr>
            <w:r>
              <w:t xml:space="preserve">—</w:t>
            </w:r>
          </w:p>
        </w:tc>
        <w:tc>
          <w:tcPr/>
          <w:p>
            <w:pPr>
              <w:pStyle w:val="Compact"/>
            </w:pPr>
            <w:r>
              <w:rPr>
                <w:rStyle w:val="VerbatimChar"/>
              </w:rPr>
              <w:t xml:space="preserve">lisad/lisa-al-riiklik-levitamisplaan-shveits-mudel.md</w:t>
            </w:r>
          </w:p>
        </w:tc>
        <w:tc>
          <w:tcPr/>
          <w:p>
            <w:pPr>
              <w:pStyle w:val="Compact"/>
            </w:pPr>
            <w:r>
              <w:rPr>
                <w:b/>
                <w:bCs/>
              </w:rPr>
              <w:t xml:space="preserve">Riiklik levitamisplaan</w:t>
            </w:r>
            <w:r>
              <w:t xml:space="preserve"> </w:t>
            </w:r>
            <w:r>
              <w:t xml:space="preserve">— Šveitsi mudel, iga kodanik, MTÜ, riigihanke, kihtide trükk</w:t>
            </w:r>
          </w:p>
        </w:tc>
      </w:tr>
      <w:tr>
        <w:tc>
          <w:tcPr/>
          <w:p>
            <w:pPr>
              <w:pStyle w:val="Compact"/>
            </w:pPr>
            <w:r>
              <w:rPr>
                <w:b/>
                <w:bCs/>
              </w:rPr>
              <w:t xml:space="preserve">AM</w:t>
            </w:r>
          </w:p>
        </w:tc>
        <w:tc>
          <w:tcPr/>
          <w:p>
            <w:pPr>
              <w:pStyle w:val="Compact"/>
            </w:pPr>
            <w:r>
              <w:t xml:space="preserve">—</w:t>
            </w:r>
          </w:p>
        </w:tc>
        <w:tc>
          <w:tcPr/>
          <w:p>
            <w:pPr>
              <w:pStyle w:val="Compact"/>
            </w:pPr>
            <w:r>
              <w:rPr>
                <w:rStyle w:val="VerbatimChar"/>
              </w:rPr>
              <w:t xml:space="preserve">lisad/lisa-am-oigused-ja-realistlik-maht.md</w:t>
            </w:r>
          </w:p>
        </w:tc>
        <w:tc>
          <w:tcPr/>
          <w:p>
            <w:pPr>
              <w:pStyle w:val="Compact"/>
            </w:pPr>
            <w:r>
              <w:rPr>
                <w:b/>
                <w:bCs/>
              </w:rPr>
              <w:t xml:space="preserve">Õigused ja realistlik maht</w:t>
            </w:r>
            <w:r>
              <w:t xml:space="preserve"> </w:t>
            </w:r>
            <w:r>
              <w:t xml:space="preserve">— Huber päring, turu matemaatika, kaks rada (Heli tagasiside)</w:t>
            </w:r>
          </w:p>
        </w:tc>
      </w:tr>
      <w:tr>
        <w:tc>
          <w:tcPr/>
          <w:p>
            <w:pPr>
              <w:pStyle w:val="Compact"/>
            </w:pPr>
            <w:r>
              <w:rPr>
                <w:b/>
                <w:bCs/>
              </w:rPr>
              <w:t xml:space="preserve">AN</w:t>
            </w:r>
          </w:p>
        </w:tc>
        <w:tc>
          <w:tcPr/>
          <w:p>
            <w:pPr>
              <w:pStyle w:val="Compact"/>
            </w:pPr>
            <w:r>
              <w:t xml:space="preserve">—</w:t>
            </w:r>
          </w:p>
        </w:tc>
        <w:tc>
          <w:tcPr/>
          <w:p>
            <w:pPr>
              <w:pStyle w:val="Compact"/>
            </w:pPr>
            <w:r>
              <w:rPr>
                <w:rStyle w:val="VerbatimChar"/>
              </w:rPr>
              <w:t xml:space="preserve">lisad/lisa-an-venekeelne-sihtruhm-ja-inimesekeskne-levitus.md</w:t>
            </w:r>
          </w:p>
        </w:tc>
        <w:tc>
          <w:tcPr/>
          <w:p>
            <w:pPr>
              <w:pStyle w:val="Compact"/>
            </w:pPr>
            <w:r>
              <w:rPr>
                <w:b/>
                <w:bCs/>
              </w:rPr>
              <w:t xml:space="preserve">Venekeelne sihtrühm</w:t>
            </w:r>
            <w:r>
              <w:t xml:space="preserve"> </w:t>
            </w:r>
            <w:r>
              <w:t xml:space="preserve">— Heli piir, eraldi kanal, trauma-teadlik levitus, lihtsus</w:t>
            </w:r>
          </w:p>
        </w:tc>
      </w:tr>
      <w:tr>
        <w:tc>
          <w:tcPr/>
          <w:p>
            <w:pPr>
              <w:pStyle w:val="Compact"/>
            </w:pPr>
            <w:r>
              <w:rPr>
                <w:b/>
                <w:bCs/>
              </w:rPr>
              <w:t xml:space="preserve">AO</w:t>
            </w:r>
          </w:p>
        </w:tc>
        <w:tc>
          <w:tcPr/>
          <w:p>
            <w:pPr>
              <w:pStyle w:val="Compact"/>
            </w:pPr>
            <w:r>
              <w:t xml:space="preserve">—</w:t>
            </w:r>
          </w:p>
        </w:tc>
        <w:tc>
          <w:tcPr/>
          <w:p>
            <w:pPr>
              <w:pStyle w:val="Compact"/>
            </w:pPr>
            <w:r>
              <w:rPr>
                <w:rStyle w:val="VerbatimChar"/>
              </w:rPr>
              <w:t xml:space="preserve">lisad/lisa-ao-ultimate-power-kokkuvote.md</w:t>
            </w:r>
          </w:p>
        </w:tc>
        <w:tc>
          <w:tcPr/>
          <w:p>
            <w:pPr>
              <w:pStyle w:val="Compact"/>
            </w:pPr>
            <w:r>
              <w:rPr>
                <w:b/>
                <w:bCs/>
              </w:rPr>
              <w:t xml:space="preserve">Ultimate Power kokkuvõte</w:t>
            </w:r>
            <w:r>
              <w:t xml:space="preserve"> </w:t>
            </w:r>
            <w:r>
              <w:t xml:space="preserve">— Buffalmano, Peegli filter, demomehe tööriistakast</w:t>
            </w:r>
          </w:p>
        </w:tc>
      </w:tr>
      <w:tr>
        <w:tc>
          <w:tcPr/>
          <w:p>
            <w:pPr>
              <w:pStyle w:val="Compact"/>
            </w:pPr>
            <w:r>
              <w:rPr>
                <w:b/>
                <w:bCs/>
              </w:rPr>
              <w:t xml:space="preserve">AP</w:t>
            </w:r>
          </w:p>
        </w:tc>
        <w:tc>
          <w:tcPr/>
          <w:p>
            <w:pPr>
              <w:pStyle w:val="Compact"/>
            </w:pPr>
            <w:r>
              <w:t xml:space="preserve">—</w:t>
            </w:r>
          </w:p>
        </w:tc>
        <w:tc>
          <w:tcPr/>
          <w:p>
            <w:pPr>
              <w:pStyle w:val="Compact"/>
            </w:pPr>
            <w:r>
              <w:rPr>
                <w:rStyle w:val="VerbatimChar"/>
              </w:rPr>
              <w:t xml:space="preserve">lisad/lisa-ap-swot-ja-lugeja-audit.md</w:t>
            </w:r>
          </w:p>
        </w:tc>
        <w:tc>
          <w:tcPr/>
          <w:p>
            <w:pPr>
              <w:pStyle w:val="Compact"/>
            </w:pPr>
            <w:r>
              <w:rPr>
                <w:b/>
                <w:bCs/>
              </w:rPr>
              <w:t xml:space="preserve">SWOT ja lugeja-audit</w:t>
            </w:r>
            <w:r>
              <w:t xml:space="preserve"> </w:t>
            </w:r>
            <w:r>
              <w:t xml:space="preserve">— lugejale orienteeritud, teed A–F, 10-punkti audit</w:t>
            </w:r>
          </w:p>
        </w:tc>
      </w:tr>
      <w:tr>
        <w:tc>
          <w:tcPr/>
          <w:p>
            <w:pPr>
              <w:pStyle w:val="Compact"/>
            </w:pPr>
            <w:r>
              <w:rPr>
                <w:b/>
                <w:bCs/>
              </w:rPr>
              <w:t xml:space="preserve">AR</w:t>
            </w:r>
          </w:p>
        </w:tc>
        <w:tc>
          <w:tcPr/>
          <w:p>
            <w:pPr>
              <w:pStyle w:val="Compact"/>
            </w:pPr>
            <w:r>
              <w:t xml:space="preserve">—</w:t>
            </w:r>
          </w:p>
        </w:tc>
        <w:tc>
          <w:tcPr/>
          <w:p>
            <w:pPr>
              <w:pStyle w:val="Compact"/>
            </w:pPr>
            <w:r>
              <w:rPr>
                <w:rStyle w:val="VerbatimChar"/>
              </w:rPr>
              <w:t xml:space="preserve">lisad/lisa-ar-vooglaid-ja-paal-demonstraatorid.md</w:t>
            </w:r>
          </w:p>
        </w:tc>
        <w:tc>
          <w:tcPr/>
          <w:p>
            <w:pPr>
              <w:pStyle w:val="Compact"/>
            </w:pPr>
            <w:r>
              <w:rPr>
                <w:b/>
                <w:bCs/>
              </w:rPr>
              <w:t xml:space="preserve">Vooglaid ja Paal</w:t>
            </w:r>
            <w:r>
              <w:t xml:space="preserve"> </w:t>
            </w:r>
            <w:r>
              <w:t xml:space="preserve">— demonstraatorid, kodaniku mõte</w:t>
            </w:r>
          </w:p>
        </w:tc>
      </w:tr>
      <w:tr>
        <w:tc>
          <w:tcPr/>
          <w:p>
            <w:pPr>
              <w:pStyle w:val="Compact"/>
            </w:pPr>
            <w:r>
              <w:rPr>
                <w:b/>
                <w:bCs/>
              </w:rPr>
              <w:t xml:space="preserve">AT</w:t>
            </w:r>
          </w:p>
        </w:tc>
        <w:tc>
          <w:tcPr/>
          <w:p>
            <w:pPr>
              <w:pStyle w:val="Compact"/>
            </w:pPr>
            <w:r>
              <w:t xml:space="preserve">—</w:t>
            </w:r>
          </w:p>
        </w:tc>
        <w:tc>
          <w:tcPr/>
          <w:p>
            <w:pPr>
              <w:pStyle w:val="Compact"/>
            </w:pPr>
            <w:r>
              <w:rPr>
                <w:rStyle w:val="VerbatimChar"/>
              </w:rPr>
              <w:t xml:space="preserve">lisad/lisa-at-lihtsus-kui-kinni-jaid.md</w:t>
            </w:r>
          </w:p>
        </w:tc>
        <w:tc>
          <w:tcPr/>
          <w:p>
            <w:pPr>
              <w:pStyle w:val="Compact"/>
            </w:pPr>
            <w:r>
              <w:rPr>
                <w:b/>
                <w:bCs/>
              </w:rPr>
              <w:t xml:space="preserve">LIHTSUS</w:t>
            </w:r>
            <w:r>
              <w:t xml:space="preserve"> </w:t>
            </w:r>
            <w:r>
              <w:t xml:space="preserve">— kui kinni jäid, otsuspuu</w:t>
            </w:r>
          </w:p>
        </w:tc>
      </w:tr>
      <w:tr>
        <w:tc>
          <w:tcPr/>
          <w:p>
            <w:pPr>
              <w:pStyle w:val="Compact"/>
            </w:pPr>
            <w:r>
              <w:rPr>
                <w:b/>
                <w:bCs/>
              </w:rPr>
              <w:t xml:space="preserve">AU</w:t>
            </w:r>
          </w:p>
        </w:tc>
        <w:tc>
          <w:tcPr/>
          <w:p>
            <w:pPr>
              <w:pStyle w:val="Compact"/>
            </w:pPr>
            <w:r>
              <w:t xml:space="preserve">—</w:t>
            </w:r>
          </w:p>
        </w:tc>
        <w:tc>
          <w:tcPr/>
          <w:p>
            <w:pPr>
              <w:pStyle w:val="Compact"/>
            </w:pPr>
            <w:r>
              <w:rPr>
                <w:rStyle w:val="VerbatimChar"/>
              </w:rPr>
              <w:t xml:space="preserve">lisad/lisa-au-vastase-analuusi-taiendus.md</w:t>
            </w:r>
          </w:p>
        </w:tc>
        <w:tc>
          <w:tcPr/>
          <w:p>
            <w:pPr>
              <w:pStyle w:val="Compact"/>
            </w:pPr>
            <w:r>
              <w:rPr>
                <w:b/>
                <w:bCs/>
              </w:rPr>
              <w:t xml:space="preserve">Vastase analüüs</w:t>
            </w:r>
            <w:r>
              <w:t xml:space="preserve"> </w:t>
            </w:r>
            <w:r>
              <w:t xml:space="preserve">— mitme vektori mõjutus (RU + platvormid), faktikontroll</w:t>
            </w:r>
          </w:p>
        </w:tc>
      </w:tr>
      <w:tr>
        <w:tc>
          <w:tcPr/>
          <w:p>
            <w:pPr>
              <w:pStyle w:val="Compact"/>
            </w:pPr>
            <w:r>
              <w:rPr>
                <w:b/>
                <w:bCs/>
              </w:rPr>
              <w:t xml:space="preserve">AV</w:t>
            </w:r>
          </w:p>
        </w:tc>
        <w:tc>
          <w:tcPr/>
          <w:p>
            <w:pPr>
              <w:pStyle w:val="Compact"/>
            </w:pPr>
            <w:r>
              <w:t xml:space="preserve">—</w:t>
            </w:r>
          </w:p>
        </w:tc>
        <w:tc>
          <w:tcPr/>
          <w:p>
            <w:pPr>
              <w:pStyle w:val="Compact"/>
            </w:pPr>
            <w:r>
              <w:rPr>
                <w:rStyle w:val="VerbatimChar"/>
              </w:rPr>
              <w:t xml:space="preserve">lisad/lisa-av-peegel-hindamisvorm.md</w:t>
            </w:r>
          </w:p>
        </w:tc>
        <w:tc>
          <w:tcPr/>
          <w:p>
            <w:pPr>
              <w:pStyle w:val="Compact"/>
            </w:pPr>
            <w:r>
              <w:rPr>
                <w:b/>
                <w:bCs/>
              </w:rPr>
              <w:t xml:space="preserve">Peegli hindamisvorm</w:t>
            </w:r>
            <w:r>
              <w:t xml:space="preserve"> </w:t>
            </w:r>
            <w:r>
              <w:t xml:space="preserve">— pere, meeskond, SOK; MKKo → peegel, dialoog</w:t>
            </w:r>
          </w:p>
        </w:tc>
      </w:tr>
      <w:tr>
        <w:tc>
          <w:tcPr/>
          <w:p>
            <w:pPr>
              <w:pStyle w:val="Compact"/>
            </w:pPr>
            <w:r>
              <w:rPr>
                <w:b/>
                <w:bCs/>
              </w:rPr>
              <w:t xml:space="preserve">BD</w:t>
            </w:r>
          </w:p>
        </w:tc>
        <w:tc>
          <w:tcPr/>
          <w:p>
            <w:pPr>
              <w:pStyle w:val="Compact"/>
            </w:pPr>
            <w:r>
              <w:t xml:space="preserve">—</w:t>
            </w:r>
          </w:p>
        </w:tc>
        <w:tc>
          <w:tcPr/>
          <w:p>
            <w:pPr>
              <w:pStyle w:val="Compact"/>
            </w:pPr>
            <w:r>
              <w:rPr>
                <w:rStyle w:val="VerbatimChar"/>
              </w:rPr>
              <w:t xml:space="preserve">lisad/lisa-bd-riiklik-peegel-hindamisvorm.md</w:t>
            </w:r>
          </w:p>
        </w:tc>
        <w:tc>
          <w:tcPr/>
          <w:p>
            <w:pPr>
              <w:pStyle w:val="Compact"/>
            </w:pPr>
            <w:r>
              <w:rPr>
                <w:b/>
                <w:bCs/>
              </w:rPr>
              <w:t xml:space="preserve">Riiklik peegel</w:t>
            </w:r>
            <w:r>
              <w:t xml:space="preserve"> </w:t>
            </w:r>
            <w:r>
              <w:t xml:space="preserve">— AV-RIIK, hindamisvorm asutustes ja riigisektoris</w:t>
            </w:r>
          </w:p>
        </w:tc>
      </w:tr>
      <w:tr>
        <w:tc>
          <w:tcPr/>
          <w:p>
            <w:pPr>
              <w:pStyle w:val="Compact"/>
            </w:pPr>
            <w:r>
              <w:rPr>
                <w:b/>
                <w:bCs/>
              </w:rPr>
              <w:t xml:space="preserve">BE</w:t>
            </w:r>
          </w:p>
        </w:tc>
        <w:tc>
          <w:tcPr/>
          <w:p>
            <w:pPr>
              <w:pStyle w:val="Compact"/>
            </w:pPr>
            <w:r>
              <w:t xml:space="preserve">—</w:t>
            </w:r>
          </w:p>
        </w:tc>
        <w:tc>
          <w:tcPr/>
          <w:p>
            <w:pPr>
              <w:pStyle w:val="Compact"/>
            </w:pPr>
            <w:r>
              <w:rPr>
                <w:rStyle w:val="VerbatimChar"/>
              </w:rPr>
              <w:t xml:space="preserve">lisad/lisa-be-kaaslase-hindamine-ranger.md</w:t>
            </w:r>
          </w:p>
        </w:tc>
        <w:tc>
          <w:tcPr/>
          <w:p>
            <w:pPr>
              <w:pStyle w:val="Compact"/>
            </w:pPr>
            <w:r>
              <w:rPr>
                <w:b/>
                <w:bCs/>
              </w:rPr>
              <w:t xml:space="preserve">Kaaslase hindamine</w:t>
            </w:r>
            <w:r>
              <w:t xml:space="preserve"> </w:t>
            </w:r>
            <w:r>
              <w:t xml:space="preserve">— Ranger peer eval, iga päev ja olukord</w:t>
            </w:r>
          </w:p>
        </w:tc>
      </w:tr>
      <w:tr>
        <w:tc>
          <w:tcPr/>
          <w:p>
            <w:pPr>
              <w:pStyle w:val="Compact"/>
            </w:pPr>
            <w:r>
              <w:rPr>
                <w:b/>
                <w:bCs/>
              </w:rPr>
              <w:t xml:space="preserve">AW</w:t>
            </w:r>
          </w:p>
        </w:tc>
        <w:tc>
          <w:tcPr/>
          <w:p>
            <w:pPr>
              <w:pStyle w:val="Compact"/>
            </w:pPr>
            <w:r>
              <w:t xml:space="preserve">—</w:t>
            </w:r>
          </w:p>
        </w:tc>
        <w:tc>
          <w:tcPr/>
          <w:p>
            <w:pPr>
              <w:pStyle w:val="Compact"/>
            </w:pPr>
            <w:r>
              <w:rPr>
                <w:rStyle w:val="VerbatimChar"/>
              </w:rPr>
              <w:t xml:space="preserve">lisad/lisa-aw-motlemine-kiiresti-ja-aeglaselt.md</w:t>
            </w:r>
          </w:p>
        </w:tc>
        <w:tc>
          <w:tcPr/>
          <w:p>
            <w:pPr>
              <w:pStyle w:val="Compact"/>
            </w:pPr>
            <w:r>
              <w:rPr>
                <w:b/>
                <w:bCs/>
              </w:rPr>
              <w:t xml:space="preserve">Mõtlemine kiiresti ja aeglaselt</w:t>
            </w:r>
            <w:r>
              <w:t xml:space="preserve"> </w:t>
            </w:r>
            <w:r>
              <w:t xml:space="preserve">— Kahneman; System 1/2, mõttevead, stress, kelnerilaua lugu</w:t>
            </w:r>
          </w:p>
        </w:tc>
      </w:tr>
      <w:tr>
        <w:tc>
          <w:tcPr/>
          <w:p>
            <w:pPr>
              <w:pStyle w:val="Compact"/>
            </w:pPr>
            <w:r>
              <w:rPr>
                <w:b/>
                <w:bCs/>
              </w:rPr>
              <w:t xml:space="preserve">AX</w:t>
            </w:r>
          </w:p>
        </w:tc>
        <w:tc>
          <w:tcPr/>
          <w:p>
            <w:pPr>
              <w:pStyle w:val="Compact"/>
            </w:pPr>
            <w:r>
              <w:t xml:space="preserve">—</w:t>
            </w:r>
          </w:p>
        </w:tc>
        <w:tc>
          <w:tcPr/>
          <w:p>
            <w:pPr>
              <w:pStyle w:val="Compact"/>
            </w:pPr>
            <w:r>
              <w:rPr>
                <w:rStyle w:val="VerbatimChar"/>
              </w:rPr>
              <w:t xml:space="preserve">lisad/lisa-ax-demo-perekond-ja-eeskujud.md</w:t>
            </w:r>
          </w:p>
        </w:tc>
        <w:tc>
          <w:tcPr/>
          <w:p>
            <w:pPr>
              <w:pStyle w:val="Compact"/>
            </w:pPr>
            <w:r>
              <w:rPr>
                <w:b/>
                <w:bCs/>
              </w:rPr>
              <w:t xml:space="preserve">Demo-perekond</w:t>
            </w:r>
            <w:r>
              <w:t xml:space="preserve"> </w:t>
            </w:r>
            <w:r>
              <w:t xml:space="preserve">— pereväärtuste promijad, eeskujude välja toomine, värbamisoskus</w:t>
            </w:r>
          </w:p>
        </w:tc>
      </w:tr>
      <w:tr>
        <w:tc>
          <w:tcPr/>
          <w:p>
            <w:pPr>
              <w:pStyle w:val="Compact"/>
            </w:pPr>
            <w:r>
              <w:rPr>
                <w:b/>
                <w:bCs/>
              </w:rPr>
              <w:t xml:space="preserve">AY</w:t>
            </w:r>
          </w:p>
        </w:tc>
        <w:tc>
          <w:tcPr/>
          <w:p>
            <w:pPr>
              <w:pStyle w:val="Compact"/>
            </w:pPr>
            <w:r>
              <w:t xml:space="preserve">—</w:t>
            </w:r>
          </w:p>
        </w:tc>
        <w:tc>
          <w:tcPr/>
          <w:p>
            <w:pPr>
              <w:pStyle w:val="Compact"/>
            </w:pPr>
            <w:r>
              <w:rPr>
                <w:rStyle w:val="VerbatimChar"/>
              </w:rPr>
              <w:t xml:space="preserve">lisad/lisa-ay-kuldne-sild-valitsus-ja-esimene-manover.md</w:t>
            </w:r>
          </w:p>
        </w:tc>
        <w:tc>
          <w:tcPr/>
          <w:p>
            <w:pPr>
              <w:pStyle w:val="Compact"/>
            </w:pPr>
            <w:r>
              <w:rPr>
                <w:b/>
                <w:bCs/>
              </w:rPr>
              <w:t xml:space="preserve">Kuldne sild</w:t>
            </w:r>
            <w:r>
              <w:t xml:space="preserve"> </w:t>
            </w:r>
            <w:r>
              <w:t xml:space="preserve">— Sun Tzu + Art of the Deal; esimene manööver; K0 mini-kursus</w:t>
            </w:r>
          </w:p>
        </w:tc>
      </w:tr>
      <w:tr>
        <w:tc>
          <w:tcPr/>
          <w:p>
            <w:pPr>
              <w:pStyle w:val="Compact"/>
            </w:pPr>
            <w:r>
              <w:rPr>
                <w:b/>
                <w:bCs/>
              </w:rPr>
              <w:t xml:space="preserve">AZ</w:t>
            </w:r>
          </w:p>
        </w:tc>
        <w:tc>
          <w:tcPr/>
          <w:p>
            <w:pPr>
              <w:pStyle w:val="Compact"/>
            </w:pPr>
            <w:r>
              <w:t xml:space="preserve">—</w:t>
            </w:r>
          </w:p>
        </w:tc>
        <w:tc>
          <w:tcPr/>
          <w:p>
            <w:pPr>
              <w:pStyle w:val="Compact"/>
            </w:pPr>
            <w:r>
              <w:rPr>
                <w:rStyle w:val="VerbatimChar"/>
              </w:rPr>
              <w:t xml:space="preserve">lisad/lisa-az-suur-pilt-kardashev-musk-ja-susteem.md</w:t>
            </w:r>
          </w:p>
        </w:tc>
        <w:tc>
          <w:tcPr/>
          <w:p>
            <w:pPr>
              <w:pStyle w:val="Compact"/>
            </w:pPr>
            <w:r>
              <w:rPr>
                <w:b/>
                <w:bCs/>
              </w:rPr>
              <w:t xml:space="preserve">Suur pilt</w:t>
            </w:r>
            <w:r>
              <w:t xml:space="preserve"> </w:t>
            </w:r>
            <w:r>
              <w:t xml:space="preserve">— Kardashev T-I/II/III; Musk ökosüsteem; Tesla, SpaceX, Starlink</w:t>
            </w:r>
          </w:p>
        </w:tc>
      </w:tr>
      <w:tr>
        <w:tc>
          <w:tcPr/>
          <w:p>
            <w:pPr>
              <w:pStyle w:val="Compact"/>
            </w:pPr>
            <w:r>
              <w:rPr>
                <w:b/>
                <w:bCs/>
              </w:rPr>
              <w:t xml:space="preserve">BA</w:t>
            </w:r>
          </w:p>
        </w:tc>
        <w:tc>
          <w:tcPr/>
          <w:p>
            <w:pPr>
              <w:pStyle w:val="Compact"/>
            </w:pPr>
            <w:r>
              <w:t xml:space="preserve">—</w:t>
            </w:r>
          </w:p>
        </w:tc>
        <w:tc>
          <w:tcPr/>
          <w:p>
            <w:pPr>
              <w:pStyle w:val="Compact"/>
            </w:pPr>
            <w:r>
              <w:rPr>
                <w:rStyle w:val="VerbatimChar"/>
              </w:rPr>
              <w:t xml:space="preserve">lisad/lisa-ba-keha-vabastamine-tasuta.md</w:t>
            </w:r>
          </w:p>
        </w:tc>
        <w:tc>
          <w:tcPr/>
          <w:p>
            <w:pPr>
              <w:pStyle w:val="Compact"/>
            </w:pPr>
            <w:r>
              <w:rPr>
                <w:b/>
                <w:bCs/>
              </w:rPr>
              <w:t xml:space="preserve">Keha vabastamine tasuta</w:t>
            </w:r>
            <w:r>
              <w:t xml:space="preserve"> </w:t>
            </w:r>
            <w:r>
              <w:t xml:space="preserve">— lümf, enesemassaaž, karu/puu meetod, raputamine (TRE), partner</w:t>
            </w:r>
          </w:p>
        </w:tc>
      </w:tr>
      <w:tr>
        <w:tc>
          <w:tcPr/>
          <w:p>
            <w:pPr>
              <w:pStyle w:val="Compact"/>
            </w:pPr>
            <w:r>
              <w:rPr>
                <w:b/>
                <w:bCs/>
              </w:rPr>
              <w:t xml:space="preserve">BB</w:t>
            </w:r>
          </w:p>
        </w:tc>
        <w:tc>
          <w:tcPr/>
          <w:p>
            <w:pPr>
              <w:pStyle w:val="Compact"/>
            </w:pPr>
            <w:r>
              <w:t xml:space="preserve">—</w:t>
            </w:r>
          </w:p>
        </w:tc>
        <w:tc>
          <w:tcPr/>
          <w:p>
            <w:pPr>
              <w:pStyle w:val="Compact"/>
            </w:pPr>
            <w:r>
              <w:rPr>
                <w:rStyle w:val="VerbatimChar"/>
              </w:rPr>
              <w:t xml:space="preserve">lisad/lisa-bb-hannes-vorno-haridus-ja-toitumine.md</w:t>
            </w:r>
          </w:p>
        </w:tc>
        <w:tc>
          <w:tcPr/>
          <w:p>
            <w:pPr>
              <w:pStyle w:val="Compact"/>
            </w:pPr>
            <w:r>
              <w:rPr>
                <w:b/>
                <w:bCs/>
              </w:rPr>
              <w:t xml:space="preserve">Hannes Võrno</w:t>
            </w:r>
            <w:r>
              <w:t xml:space="preserve"> </w:t>
            </w:r>
            <w:r>
              <w:t xml:space="preserve">— hariduse kriitika, meedia praktik, toidu päritolu; seos Lisa U (karnivoor uurimisliin)</w:t>
            </w:r>
          </w:p>
        </w:tc>
      </w:tr>
      <w:tr>
        <w:tc>
          <w:tcPr/>
          <w:p>
            <w:pPr>
              <w:pStyle w:val="Compact"/>
            </w:pPr>
            <w:r>
              <w:rPr>
                <w:b/>
                <w:bCs/>
              </w:rPr>
              <w:t xml:space="preserve">BC</w:t>
            </w:r>
          </w:p>
        </w:tc>
        <w:tc>
          <w:tcPr/>
          <w:p>
            <w:pPr>
              <w:pStyle w:val="Compact"/>
            </w:pPr>
            <w:r>
              <w:t xml:space="preserve">—</w:t>
            </w:r>
          </w:p>
        </w:tc>
        <w:tc>
          <w:tcPr/>
          <w:p>
            <w:pPr>
              <w:pStyle w:val="Compact"/>
            </w:pPr>
            <w:r>
              <w:rPr>
                <w:rStyle w:val="VerbatimChar"/>
              </w:rPr>
              <w:t xml:space="preserve">lisad/lisa-bc-digitaalne-detoks-ja-nuputelefon.md</w:t>
            </w:r>
          </w:p>
        </w:tc>
        <w:tc>
          <w:tcPr/>
          <w:p>
            <w:pPr>
              <w:pStyle w:val="Compact"/>
            </w:pPr>
            <w:r>
              <w:rPr>
                <w:b/>
                <w:bCs/>
              </w:rPr>
              <w:t xml:space="preserve">Digitaalne detoks</w:t>
            </w:r>
            <w:r>
              <w:t xml:space="preserve"> </w:t>
            </w:r>
            <w:r>
              <w:t xml:space="preserve">— nuputelefon pärast 17:00, ankrupaik, valge nimekiri; töö pärast tundi ei ole OK</w:t>
            </w:r>
          </w:p>
        </w:tc>
      </w:tr>
      <w:tr>
        <w:tc>
          <w:tcPr/>
          <w:p>
            <w:pPr>
              <w:pStyle w:val="Compact"/>
            </w:pPr>
            <w:r>
              <w:rPr>
                <w:b/>
                <w:bCs/>
              </w:rPr>
              <w:t xml:space="preserve">AQ</w:t>
            </w:r>
          </w:p>
        </w:tc>
        <w:tc>
          <w:tcPr/>
          <w:p>
            <w:pPr>
              <w:pStyle w:val="Compact"/>
            </w:pPr>
            <w:r>
              <w:t xml:space="preserve">—</w:t>
            </w:r>
          </w:p>
        </w:tc>
        <w:tc>
          <w:tcPr/>
          <w:p>
            <w:pPr>
              <w:pStyle w:val="Compact"/>
            </w:pPr>
            <w:r>
              <w:rPr>
                <w:rStyle w:val="VerbatimChar"/>
              </w:rPr>
              <w:t xml:space="preserve">lisad/lisa-aq-sidepakkide-jaotus-skeem.md</w:t>
            </w:r>
          </w:p>
        </w:tc>
        <w:tc>
          <w:tcPr/>
          <w:p>
            <w:pPr>
              <w:pStyle w:val="Compact"/>
            </w:pPr>
            <w:r>
              <w:rPr>
                <w:b/>
                <w:bCs/>
              </w:rPr>
              <w:t xml:space="preserve">Sidepakkide jaotus</w:t>
            </w:r>
            <w:r>
              <w:t xml:space="preserve"> </w:t>
            </w:r>
            <w:r>
              <w:t xml:space="preserve">— K0–K3 kihtide arhitektuur, paketid P0–P3, kanalid, levitamise reeglid</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lisad/kiht0-ru-tuum-1-leht.md</w:t>
            </w:r>
          </w:p>
        </w:tc>
        <w:tc>
          <w:tcPr/>
          <w:p>
            <w:pPr>
              <w:pStyle w:val="Compact"/>
            </w:pPr>
            <w:r>
              <w:rPr>
                <w:b/>
                <w:bCs/>
              </w:rPr>
              <w:t xml:space="preserve">Kiht 0 RU</w:t>
            </w:r>
            <w:r>
              <w:t xml:space="preserve"> </w:t>
            </w:r>
            <w:r>
              <w:t xml:space="preserve">— 1 lk venekeelne tuum (Lisa AN)</w:t>
            </w:r>
          </w:p>
        </w:tc>
      </w:tr>
      <w:tr>
        <w:tc>
          <w:tcPr/>
          <w:p>
            <w:pPr>
              <w:pStyle w:val="Compact"/>
            </w:pPr>
            <w:r>
              <w:t xml:space="preserve">—</w:t>
            </w:r>
          </w:p>
        </w:tc>
        <w:tc>
          <w:tcPr/>
          <w:p>
            <w:pPr>
              <w:pStyle w:val="Compact"/>
            </w:pPr>
            <w:r>
              <w:t xml:space="preserve">—</w:t>
            </w:r>
          </w:p>
        </w:tc>
        <w:tc>
          <w:tcPr/>
          <w:p>
            <w:pPr>
              <w:pStyle w:val="Compact"/>
            </w:pPr>
            <w:r>
              <w:rPr>
                <w:rStyle w:val="VerbatimChar"/>
              </w:rPr>
              <w:t xml:space="preserve">lisad/renee-aluste-profiil.md</w:t>
            </w:r>
          </w:p>
        </w:tc>
        <w:tc>
          <w:tcPr/>
          <w:p>
            <w:pPr>
              <w:pStyle w:val="Compact"/>
            </w:pPr>
            <w:r>
              <w:t xml:space="preserve">Renee Aluste eraldi profiilileht — operatsiooni koordinaator</w:t>
            </w:r>
          </w:p>
        </w:tc>
      </w:tr>
    </w:tbl>
    <w:p>
      <w:pPr>
        <w:pStyle w:val="BodyText"/>
      </w:pPr>
      <w:r>
        <w:rPr>
          <w:b/>
          <w:bCs/>
        </w:rPr>
        <w:t xml:space="preserve">Soovitatud lugemisjärjekord (tavapärane):</w:t>
      </w:r>
      <w:r>
        <w:t xml:space="preserve"> </w:t>
      </w:r>
      <w:r>
        <w:t xml:space="preserve">A → B → C → D → E → F → G (või vastavalt faasidele: Faas I = A–B, Faas II = C–F, Faas III = G).</w:t>
      </w:r>
    </w:p>
    <w:p>
      <w:pPr>
        <w:pStyle w:val="BodyText"/>
      </w:pPr>
      <w:r>
        <w:rPr>
          <w:b/>
          <w:bCs/>
        </w:rPr>
        <w:t xml:space="preserve">Kriisis (isad):</w:t>
      </w:r>
      <w:r>
        <w:t xml:space="preserve"> </w:t>
      </w:r>
      <w:r>
        <w:t xml:space="preserve">Alusta</w:t>
      </w:r>
      <w:r>
        <w:t xml:space="preserve"> </w:t>
      </w:r>
      <w:r>
        <w:rPr>
          <w:b/>
          <w:bCs/>
        </w:rPr>
        <w:t xml:space="preserve">H</w:t>
      </w:r>
      <w:r>
        <w:t xml:space="preserve"> </w:t>
      </w:r>
      <w:r>
        <w:t xml:space="preserve">(kiirjuhend), siis</w:t>
      </w:r>
      <w:r>
        <w:t xml:space="preserve"> </w:t>
      </w:r>
      <w:r>
        <w:rPr>
          <w:b/>
          <w:bCs/>
        </w:rPr>
        <w:t xml:space="preserve">F</w:t>
      </w:r>
      <w:r>
        <w:t xml:space="preserve"> </w:t>
      </w:r>
      <w:r>
        <w:t xml:space="preserve">→ A → D → E. Ära loe järjekorras 1→7.</w:t>
      </w:r>
    </w:p>
    <w:p>
      <w:pPr>
        <w:pStyle w:val="BlockText"/>
      </w:pPr>
      <w:r>
        <w:rPr>
          <w:i/>
          <w:iCs/>
        </w:rPr>
        <w:t xml:space="preserve">Märkus: Tugeva Isa seeria algtekstid avaldatakse repos</w:t>
      </w:r>
      <w:r>
        <w:rPr>
          <w:i/>
          <w:iCs/>
        </w:rPr>
        <w:t xml:space="preserve"> </w:t>
      </w:r>
      <w:r>
        <w:rPr>
          <w:rStyle w:val="VerbatimChar"/>
          <w:i/>
          <w:iCs/>
        </w:rPr>
        <w:t xml:space="preserve">reneealuste-commits/Unpluged-Al</w:t>
      </w:r>
      <w:r>
        <w:rPr>
          <w:i/>
          <w:iCs/>
        </w:rPr>
        <w:t xml:space="preserve">. Steigeri täistekst — raamat või Renee Aluste eksemplar. PDF sisaldab kõigi lisade täisteksti.</w:t>
      </w:r>
    </w:p>
    <w:bookmarkEnd w:id="393"/>
    <w:bookmarkStart w:id="394" w:name="lisad"/>
    <w:p>
      <w:pPr>
        <w:pStyle w:val="Heading1"/>
      </w:pPr>
      <w:r>
        <w:rPr>
          <w:rStyle w:val="SectionNumber"/>
        </w:rPr>
        <w:t xml:space="preserve">10</w:t>
      </w:r>
      <w:r>
        <w:tab/>
      </w:r>
      <w:r>
        <w:t xml:space="preserve">LISAD</w:t>
      </w:r>
    </w:p>
    <w:bookmarkEnd w:id="394"/>
    <w:bookmarkStart w:id="402" w:name="ava-silmad-unplugged"/>
    <w:p>
      <w:pPr>
        <w:pStyle w:val="Heading1"/>
      </w:pPr>
      <w:r>
        <w:rPr>
          <w:rStyle w:val="SectionNumber"/>
        </w:rPr>
        <w:t xml:space="preserve">11</w:t>
      </w:r>
      <w:r>
        <w:tab/>
      </w:r>
      <w:r>
        <w:t xml:space="preserve">Ava Silmad — Unplugged</w:t>
      </w:r>
    </w:p>
    <w:bookmarkStart w:id="395" w:name="Xf9fa01cbe1e4df43c4ca5dbd3680716cab70578"/>
    <w:p>
      <w:pPr>
        <w:pStyle w:val="Heading2"/>
      </w:pPr>
      <w:r>
        <w:rPr>
          <w:rStyle w:val="SectionNumber"/>
        </w:rPr>
        <w:t xml:space="preserve">11.1</w:t>
      </w:r>
      <w:r>
        <w:tab/>
      </w:r>
      <w:r>
        <w:t xml:space="preserve">Kuidas tunda ära manipulatsioon ja võtta tagasi oma tähelepanu</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1/7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„Ma ei manipuleeri sind nõrkuseks. Ma aitan sul saada tugevaks.”</w:t>
      </w:r>
      <w:r>
        <w:t xml:space="preserve"> </w:t>
      </w:r>
      <w:r>
        <w:t xml:space="preserve">— Renee Aluste</w:t>
      </w:r>
    </w:p>
    <w:p>
      <w:r>
        <w:pict>
          <v:rect style="width:0;height:1.5pt" o:hralign="center" o:hrstd="t" o:hr="t"/>
        </w:pict>
      </w:r>
    </w:p>
    <w:bookmarkEnd w:id="395"/>
    <w:bookmarkStart w:id="396" w:name="sissejuhatus"/>
    <w:p>
      <w:pPr>
        <w:pStyle w:val="Heading2"/>
      </w:pPr>
      <w:r>
        <w:rPr>
          <w:rStyle w:val="SectionNumber"/>
        </w:rPr>
        <w:t xml:space="preserve">11.2</w:t>
      </w:r>
      <w:r>
        <w:tab/>
      </w:r>
      <w:r>
        <w:t xml:space="preserve">Sissejuhatus</w:t>
      </w:r>
    </w:p>
    <w:p>
      <w:pPr>
        <w:pStyle w:val="FirstParagraph"/>
      </w:pPr>
      <w:r>
        <w:t xml:space="preserve">Ma olen istunud öösiti ekraani ees ja tundnud, kuidas maailm muutub tumedamaks — kuigi väljas pole midagi muutunud. Olen olnud erioperatsioonide grupis ja Ranger Schoolis, aga kõige raskem lahing oli mõnikord minu enda peas. Operatsioon „Peegel” ei alga valitsusest ega sõjaväest. See algab sinu tähelepanust. See raamat on esimene samm: ava silmad, enne kui sa otsustad, mida uskuda.</w:t>
      </w:r>
    </w:p>
    <w:p>
      <w:r>
        <w:pict>
          <v:rect style="width:0;height:1.5pt" o:hralign="center" o:hrstd="t" o:hr="t"/>
        </w:pict>
      </w:r>
    </w:p>
    <w:bookmarkEnd w:id="396"/>
    <w:bookmarkStart w:id="397" w:name="Xb517f1260c5916cd7c68801ef69e369b9e2a54e"/>
    <w:p>
      <w:pPr>
        <w:pStyle w:val="Heading2"/>
      </w:pPr>
      <w:r>
        <w:rPr>
          <w:rStyle w:val="SectionNumber"/>
        </w:rPr>
        <w:t xml:space="preserve">11.3</w:t>
      </w:r>
      <w:r>
        <w:tab/>
      </w:r>
      <w:r>
        <w:t xml:space="preserve">1. peatükk — Kuidas manipulatsioon tegelikult töötab</w:t>
      </w:r>
    </w:p>
    <w:p>
      <w:pPr>
        <w:pStyle w:val="FirstParagraph"/>
      </w:pPr>
      <w:r>
        <w:t xml:space="preserve">Manipulatsioon ei tule alati sildiga „hoiatus: vale”. See tuleb emotsioonina — viha, hirm, õigustunne, kurbus. Vastane infosõjas ei pea sind veenma loogikaga; piisab, kui sa reageerid enne, kui mõtled.</w:t>
      </w:r>
    </w:p>
    <w:p>
      <w:pPr>
        <w:pStyle w:val="BodyText"/>
      </w:pPr>
      <w:r>
        <w:t xml:space="preserve">Kolm märki, mida ma õppisin nii väljakult kui oma elust:</w:t>
      </w:r>
    </w:p>
    <w:p>
      <w:pPr>
        <w:pStyle w:val="Compact"/>
        <w:numPr>
          <w:ilvl w:val="0"/>
          <w:numId w:val="1095"/>
        </w:numPr>
      </w:pPr>
      <w:r>
        <w:rPr>
          <w:b/>
          <w:bCs/>
        </w:rPr>
        <w:t xml:space="preserve">Kiire emotsioon</w:t>
      </w:r>
      <w:r>
        <w:t xml:space="preserve"> </w:t>
      </w:r>
      <w:r>
        <w:t xml:space="preserve">— postitus paneb sind kohe jagama või kommenteerima.</w:t>
      </w:r>
    </w:p>
    <w:p>
      <w:pPr>
        <w:pStyle w:val="Compact"/>
        <w:numPr>
          <w:ilvl w:val="0"/>
          <w:numId w:val="1095"/>
        </w:numPr>
      </w:pPr>
      <w:r>
        <w:rPr>
          <w:b/>
          <w:bCs/>
        </w:rPr>
        <w:t xml:space="preserve">Selge vaenlane</w:t>
      </w:r>
      <w:r>
        <w:t xml:space="preserve"> </w:t>
      </w:r>
      <w:r>
        <w:t xml:space="preserve">— keegi on alati süüdi, ja see keegi on liiga lihtne sihtmärk.</w:t>
      </w:r>
    </w:p>
    <w:p>
      <w:pPr>
        <w:pStyle w:val="Compact"/>
        <w:numPr>
          <w:ilvl w:val="0"/>
          <w:numId w:val="1095"/>
        </w:numPr>
      </w:pPr>
      <w:r>
        <w:rPr>
          <w:b/>
          <w:bCs/>
        </w:rPr>
        <w:t xml:space="preserve">Korduv narratiiv</w:t>
      </w:r>
      <w:r>
        <w:t xml:space="preserve"> </w:t>
      </w:r>
      <w:r>
        <w:t xml:space="preserve">— sama lugu tuleb erinevatest allikatest, justkui iseseisvalt.</w:t>
      </w:r>
    </w:p>
    <w:p>
      <w:pPr>
        <w:pStyle w:val="FirstParagraph"/>
      </w:pPr>
      <w:r>
        <w:t xml:space="preserve">Kui tunned seda mustrit, peatu. Küsi endalt:</w:t>
      </w:r>
      <w:r>
        <w:t xml:space="preserve"> </w:t>
      </w:r>
      <w:r>
        <w:rPr>
          <w:i/>
          <w:iCs/>
        </w:rPr>
        <w:t xml:space="preserve">Kes saab minu reaktsioonist kasu?</w:t>
      </w:r>
      <w:r>
        <w:t xml:space="preserve"> </w:t>
      </w:r>
      <w:r>
        <w:t xml:space="preserve">See küsimus on Operatsioon „Peegel” esimene relv — mitte relv sõna otseses mõttes, vaid kaitsemehhanism.</w:t>
      </w:r>
    </w:p>
    <w:p>
      <w:r>
        <w:pict>
          <v:rect style="width:0;height:1.5pt" o:hralign="center" o:hrstd="t" o:hr="t"/>
        </w:pict>
      </w:r>
    </w:p>
    <w:bookmarkEnd w:id="397"/>
    <w:bookmarkStart w:id="398" w:name="peatükk-algoritmid-ei-taha-sinu-head"/>
    <w:p>
      <w:pPr>
        <w:pStyle w:val="Heading2"/>
      </w:pPr>
      <w:r>
        <w:rPr>
          <w:rStyle w:val="SectionNumber"/>
        </w:rPr>
        <w:t xml:space="preserve">11.4</w:t>
      </w:r>
      <w:r>
        <w:tab/>
      </w:r>
      <w:r>
        <w:t xml:space="preserve">2. peatükk — Algoritmid ei taha sinu head</w:t>
      </w:r>
    </w:p>
    <w:p>
      <w:pPr>
        <w:pStyle w:val="FirstParagraph"/>
      </w:pPr>
      <w:r>
        <w:t xml:space="preserve">Platvormid ei optimeeri tõde. Need optimeerivad aega. Mida kauem sa ekraani vaatad, seda rohkem reklaami nad müüvad. Algoritm ei küsi: „Kas see on tõsi?” Ta küsib: „Kas see hoiab sind siin?”</w:t>
      </w:r>
    </w:p>
    <w:p>
      <w:pPr>
        <w:pStyle w:val="BodyText"/>
      </w:pPr>
      <w:r>
        <w:t xml:space="preserve">TikTok, YouTube, Facebook — kõik need on disainitud pakkuma järgmist dopamiinilööki. Šokeeriv uudis, võõrkeelne kanal, „salajane tõde” — kõik need sobivad samasse süsteemi. Eesti inimesena elad sa tihedas digitaalses ruumis, kus Vene ja lääne narratiivid põrkuvad iga päev. Sa ei pea olema naiivne, et mõjutatav olla. Piisab väsimusest.</w:t>
      </w:r>
    </w:p>
    <w:p>
      <w:pPr>
        <w:pStyle w:val="BodyText"/>
      </w:pPr>
      <w:r>
        <w:rPr>
          <w:b/>
          <w:bCs/>
        </w:rPr>
        <w:t xml:space="preserve">Praktiline harjutus:</w:t>
      </w:r>
      <w:r>
        <w:t xml:space="preserve"> </w:t>
      </w:r>
      <w:r>
        <w:t xml:space="preserve">Vaata oma ekraaniaega nädala kaupa. Mitte süüdistamiseks — mõõtmiseks. Kui sa ei mõõda, sa ei juhi.</w:t>
      </w:r>
    </w:p>
    <w:p>
      <w:r>
        <w:pict>
          <v:rect style="width:0;height:1.5pt" o:hralign="center" o:hrstd="t" o:hr="t"/>
        </w:pict>
      </w:r>
    </w:p>
    <w:bookmarkEnd w:id="398"/>
    <w:bookmarkStart w:id="399" w:name="X05d8a6e3d112de004474cb8237d683411e5eba7"/>
    <w:p>
      <w:pPr>
        <w:pStyle w:val="Heading2"/>
      </w:pPr>
      <w:r>
        <w:rPr>
          <w:rStyle w:val="SectionNumber"/>
        </w:rPr>
        <w:t xml:space="preserve">11.5</w:t>
      </w:r>
      <w:r>
        <w:tab/>
      </w:r>
      <w:r>
        <w:t xml:space="preserve">3. peatükk — Unplugged: mitte põgenemine, vaid taastumine</w:t>
      </w:r>
    </w:p>
    <w:p>
      <w:pPr>
        <w:pStyle w:val="FirstParagraph"/>
      </w:pPr>
      <w:r>
        <w:t xml:space="preserve">„Unplugged” ei tähenda, et sa viskad telefoni minema ja elad metsas. See tähendab, et sa valiksid teadlikult, millal sa oled ühendatud ja millal mitte.</w:t>
      </w:r>
    </w:p>
    <w:p>
      <w:pPr>
        <w:pStyle w:val="BodyText"/>
      </w:pPr>
      <w:r>
        <w:t xml:space="preserve">Mina tegin seda järk-järgult:</w:t>
      </w:r>
    </w:p>
    <w:p>
      <w:pPr>
        <w:pStyle w:val="Compact"/>
        <w:numPr>
          <w:ilvl w:val="0"/>
          <w:numId w:val="1096"/>
        </w:numPr>
      </w:pPr>
      <w:r>
        <w:rPr>
          <w:b/>
          <w:bCs/>
        </w:rPr>
        <w:t xml:space="preserve">Hommik ilma vooguta</w:t>
      </w:r>
      <w:r>
        <w:t xml:space="preserve"> </w:t>
      </w:r>
      <w:r>
        <w:t xml:space="preserve">— esimesed 30 minutit ilma sotsiaalmeediat avamata.</w:t>
      </w:r>
    </w:p>
    <w:p>
      <w:pPr>
        <w:pStyle w:val="Compact"/>
        <w:numPr>
          <w:ilvl w:val="0"/>
          <w:numId w:val="1096"/>
        </w:numPr>
      </w:pPr>
      <w:r>
        <w:rPr>
          <w:b/>
          <w:bCs/>
        </w:rPr>
        <w:t xml:space="preserve">Üks kanal korraga</w:t>
      </w:r>
      <w:r>
        <w:t xml:space="preserve"> </w:t>
      </w:r>
      <w:r>
        <w:t xml:space="preserve">— kui loen uudiseid, siis ühest usaldusväärsest allikast, mitte lõputust scrollimisest.</w:t>
      </w:r>
    </w:p>
    <w:p>
      <w:pPr>
        <w:pStyle w:val="Compact"/>
        <w:numPr>
          <w:ilvl w:val="0"/>
          <w:numId w:val="1096"/>
        </w:numPr>
      </w:pPr>
      <w:r>
        <w:rPr>
          <w:b/>
          <w:bCs/>
        </w:rPr>
        <w:t xml:space="preserve">Füüsiline reset</w:t>
      </w:r>
      <w:r>
        <w:t xml:space="preserve"> </w:t>
      </w:r>
      <w:r>
        <w:t xml:space="preserve">— jalutuskäik, tõmbetreening, töö aias. Keha liigutamine katkestab mõtteratta, mida algoritm toidab.</w:t>
      </w:r>
    </w:p>
    <w:p>
      <w:pPr>
        <w:pStyle w:val="FirstParagraph"/>
      </w:pPr>
      <w:r>
        <w:t xml:space="preserve">Kui sa oled isa, ema või mentor, su laps näeb, kas sa oled telefoni orja või telefoni peremees. See on Operatsioon „Peegel” tuum: me ei jutlista distsipliini — me näitame seda. Täielik kahe-seadme mudel:</w:t>
      </w:r>
      <w:r>
        <w:t xml:space="preserve"> </w:t>
      </w:r>
      <w:r>
        <w:rPr>
          <w:b/>
          <w:bCs/>
        </w:rPr>
        <w:t xml:space="preserve">Lisa BC</w:t>
      </w:r>
      <w:r>
        <w:t xml:space="preserve"> </w:t>
      </w:r>
      <w:r>
        <w:t xml:space="preserve">(nutitelefon ankrus, nuputelefon pärast 17:00).</w:t>
      </w:r>
    </w:p>
    <w:p>
      <w:r>
        <w:pict>
          <v:rect style="width:0;height:1.5pt" o:hralign="center" o:hrstd="t" o:hr="t"/>
        </w:pict>
      </w:r>
    </w:p>
    <w:bookmarkEnd w:id="399"/>
    <w:bookmarkStart w:id="400" w:name="Xcfe9c42f38cc7b2f9a2e1961f2a22c17bad91be"/>
    <w:p>
      <w:pPr>
        <w:pStyle w:val="Heading2"/>
      </w:pPr>
      <w:r>
        <w:rPr>
          <w:rStyle w:val="SectionNumber"/>
        </w:rPr>
        <w:t xml:space="preserve">11.6</w:t>
      </w:r>
      <w:r>
        <w:tab/>
      </w:r>
      <w:r>
        <w:t xml:space="preserve">4. peatükk — Kriitiline mõtlemine ilma tsüklita</w:t>
      </w:r>
    </w:p>
    <w:p>
      <w:pPr>
        <w:pStyle w:val="FirstParagraph"/>
      </w:pPr>
      <w:r>
        <w:t xml:space="preserve">Kriitiline mõtlemine ei tähenda, et sa ei usalda kedagi. See tähendab, et sa kontrollid enne, kui sa jagad.</w:t>
      </w:r>
    </w:p>
    <w:p>
      <w:pPr>
        <w:pStyle w:val="BodyText"/>
      </w:pPr>
      <w:r>
        <w:t xml:space="preserve">Lihtne kontrollnimekiri:</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Küsimus</w:t>
            </w:r>
          </w:p>
        </w:tc>
        <w:tc>
          <w:tcPr/>
          <w:p>
            <w:pPr>
              <w:pStyle w:val="Compact"/>
            </w:pPr>
            <w:r>
              <w:t xml:space="preserve">Miks see loeb</w:t>
            </w:r>
          </w:p>
        </w:tc>
      </w:tr>
      <w:tr>
        <w:tc>
          <w:tcPr/>
          <w:p>
            <w:pPr>
              <w:pStyle w:val="Compact"/>
            </w:pPr>
            <w:r>
              <w:t xml:space="preserve">Kes seda levitab?</w:t>
            </w:r>
          </w:p>
        </w:tc>
        <w:tc>
          <w:tcPr/>
          <w:p>
            <w:pPr>
              <w:pStyle w:val="Compact"/>
            </w:pPr>
            <w:r>
              <w:t xml:space="preserve">Tundmatu konto = kõrgem risk</w:t>
            </w:r>
          </w:p>
        </w:tc>
      </w:tr>
      <w:tr>
        <w:tc>
          <w:tcPr/>
          <w:p>
            <w:pPr>
              <w:pStyle w:val="Compact"/>
            </w:pPr>
            <w:r>
              <w:t xml:space="preserve">Mis emotsiooni see tekitab?</w:t>
            </w:r>
          </w:p>
        </w:tc>
        <w:tc>
          <w:tcPr/>
          <w:p>
            <w:pPr>
              <w:pStyle w:val="Compact"/>
            </w:pPr>
            <w:r>
              <w:t xml:space="preserve">Viha on kiire, tõde on aeglane</w:t>
            </w:r>
          </w:p>
        </w:tc>
      </w:tr>
      <w:tr>
        <w:tc>
          <w:tcPr/>
          <w:p>
            <w:pPr>
              <w:pStyle w:val="Compact"/>
            </w:pPr>
            <w:r>
              <w:t xml:space="preserve">Kas on allikaid?</w:t>
            </w:r>
          </w:p>
        </w:tc>
        <w:tc>
          <w:tcPr/>
          <w:p>
            <w:pPr>
              <w:pStyle w:val="Compact"/>
            </w:pPr>
            <w:r>
              <w:t xml:space="preserve">Üks ekraanipilt ei ole tõend</w:t>
            </w:r>
          </w:p>
        </w:tc>
      </w:tr>
      <w:tr>
        <w:tc>
          <w:tcPr/>
          <w:p>
            <w:pPr>
              <w:pStyle w:val="Compact"/>
            </w:pPr>
            <w:r>
              <w:t xml:space="preserve">Kas ma ootaksin 24 tundi?</w:t>
            </w:r>
          </w:p>
        </w:tc>
        <w:tc>
          <w:tcPr/>
          <w:p>
            <w:pPr>
              <w:pStyle w:val="Compact"/>
            </w:pPr>
            <w:r>
              <w:t xml:space="preserve">Enamik „šokeerivaid” uudiseid vananeb kiiresti</w:t>
            </w:r>
          </w:p>
        </w:tc>
      </w:tr>
    </w:tbl>
    <w:p>
      <w:pPr>
        <w:pStyle w:val="BodyText"/>
      </w:pPr>
      <w:r>
        <w:t xml:space="preserve">Sa ei pea olema ekspert. Sa pead olema kannatlik. Eesti riik on aastaid võidelnud infosõja vastu — aga riik ei ela sinu köögis. Sina elad.</w:t>
      </w:r>
    </w:p>
    <w:p>
      <w:r>
        <w:pict>
          <v:rect style="width:0;height:1.5pt" o:hralign="center" o:hrstd="t" o:hr="t"/>
        </w:pict>
      </w:r>
    </w:p>
    <w:bookmarkEnd w:id="400"/>
    <w:bookmarkStart w:id="401" w:name="Xad099e8e3fd26ec7899d70b0859595477db907c"/>
    <w:p>
      <w:pPr>
        <w:pStyle w:val="Heading2"/>
      </w:pPr>
      <w:r>
        <w:rPr>
          <w:rStyle w:val="SectionNumber"/>
        </w:rPr>
        <w:t xml:space="preserve">11.7</w:t>
      </w:r>
      <w:r>
        <w:tab/>
      </w:r>
      <w:r>
        <w:t xml:space="preserve">5. peatükk — Järgmine samm Operatsioonis Peegel</w:t>
      </w:r>
    </w:p>
    <w:p>
      <w:pPr>
        <w:pStyle w:val="FirstParagraph"/>
      </w:pPr>
      <w:r>
        <w:t xml:space="preserve">Kui oled selle raamatu lõpetanud, tee üks konkreetne otsus:</w:t>
      </w:r>
    </w:p>
    <w:p>
      <w:pPr>
        <w:pStyle w:val="Compact"/>
        <w:numPr>
          <w:ilvl w:val="0"/>
          <w:numId w:val="1097"/>
        </w:numPr>
      </w:pPr>
      <w:r>
        <w:t xml:space="preserve">Määra päevas üks „vooguta” tund.</w:t>
      </w:r>
    </w:p>
    <w:p>
      <w:pPr>
        <w:pStyle w:val="Compact"/>
        <w:numPr>
          <w:ilvl w:val="0"/>
          <w:numId w:val="1097"/>
        </w:numPr>
      </w:pPr>
      <w:r>
        <w:t xml:space="preserve">Räägi kellelegi lähedasele, mida sa märkasid oma tarbimisharjumustes.</w:t>
      </w:r>
    </w:p>
    <w:p>
      <w:pPr>
        <w:pStyle w:val="Compact"/>
        <w:numPr>
          <w:ilvl w:val="0"/>
          <w:numId w:val="1097"/>
        </w:numPr>
      </w:pPr>
      <w:r>
        <w:t xml:space="preserve">Kui laps on olemas, küsi temalt: „Mida sa täna internetis nägid, mis sind mõjutas?”</w:t>
      </w:r>
    </w:p>
    <w:p>
      <w:pPr>
        <w:pStyle w:val="FirstParagraph"/>
      </w:pPr>
      <w:r>
        <w:t xml:space="preserve">Operatsioon „Peegel” ei võida ühe postitusega. See võidab siis, kui tuhanded pered hakkavad oma tähelepanu tagasi juhtima.</w:t>
      </w:r>
    </w:p>
    <w:p>
      <w:pPr>
        <w:pStyle w:val="BodyText"/>
      </w:pPr>
      <w:r>
        <w:t xml:space="preserve">Järgmine köide —</w:t>
      </w:r>
      <w:r>
        <w:t xml:space="preserve"> </w:t>
      </w:r>
      <w:r>
        <w:rPr>
          <w:i/>
          <w:iCs/>
        </w:rPr>
        <w:t xml:space="preserve">Peegli efekt</w:t>
      </w:r>
      <w:r>
        <w:t xml:space="preserve"> </w:t>
      </w:r>
      <w:r>
        <w:t xml:space="preserve">— räägib, kuidas sinu käitumine kandub edasi teisteni. Sest kui sa avad silmad, hakkavad teised sind peegeldama.</w:t>
      </w:r>
    </w:p>
    <w:p>
      <w:r>
        <w:pict>
          <v:rect style="width:0;height:1.5pt" o:hralign="center" o:hrstd="t" o:hr="t"/>
        </w:pict>
      </w:r>
    </w:p>
    <w:p>
      <w:pPr>
        <w:pStyle w:val="FirstParagraph"/>
      </w:pPr>
      <w:r>
        <w:rPr>
          <w:i/>
          <w:iCs/>
        </w:rPr>
        <w:t xml:space="preserve">Tugeva Isa seeria on Operatsioon „Peegel” rahva taseme õppematerjal. Jagamine on lubatud. Manipuleerimine mitte.</w:t>
      </w:r>
    </w:p>
    <w:bookmarkEnd w:id="401"/>
    <w:bookmarkEnd w:id="402"/>
    <w:bookmarkStart w:id="410" w:name="peegli-efekt"/>
    <w:p>
      <w:pPr>
        <w:pStyle w:val="Heading1"/>
      </w:pPr>
      <w:r>
        <w:rPr>
          <w:rStyle w:val="SectionNumber"/>
        </w:rPr>
        <w:t xml:space="preserve">12</w:t>
      </w:r>
      <w:r>
        <w:tab/>
      </w:r>
      <w:r>
        <w:t xml:space="preserve">Peegli efekt</w:t>
      </w:r>
    </w:p>
    <w:bookmarkStart w:id="403" w:name="kuidas-sinu-eeskuju-kujundab-teiste-ajud"/>
    <w:p>
      <w:pPr>
        <w:pStyle w:val="Heading2"/>
      </w:pPr>
      <w:r>
        <w:rPr>
          <w:rStyle w:val="SectionNumber"/>
        </w:rPr>
        <w:t xml:space="preserve">12.1</w:t>
      </w:r>
      <w:r>
        <w:tab/>
      </w:r>
      <w:r>
        <w:t xml:space="preserve">Kuidas sinu eeskuju kujundab teiste ajud</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2/7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„Lapsed ei kuula seda, mida sa ütled. Nad vaatavad, mida sa teed.”</w:t>
      </w:r>
    </w:p>
    <w:p>
      <w:r>
        <w:pict>
          <v:rect style="width:0;height:1.5pt" o:hralign="center" o:hrstd="t" o:hr="t"/>
        </w:pict>
      </w:r>
    </w:p>
    <w:bookmarkEnd w:id="403"/>
    <w:bookmarkStart w:id="404" w:name="sissejuhatus-1"/>
    <w:p>
      <w:pPr>
        <w:pStyle w:val="Heading2"/>
      </w:pPr>
      <w:r>
        <w:rPr>
          <w:rStyle w:val="SectionNumber"/>
        </w:rPr>
        <w:t xml:space="preserve">12.2</w:t>
      </w:r>
      <w:r>
        <w:tab/>
      </w:r>
      <w:r>
        <w:t xml:space="preserve">Sissejuhatus</w:t>
      </w:r>
    </w:p>
    <w:p>
      <w:pPr>
        <w:pStyle w:val="FirstParagraph"/>
      </w:pPr>
      <w:r>
        <w:t xml:space="preserve">Operatsioon „Peegel” sai oma nime mitte juhuslikult. Vastane peegeldab meie hirmusid tagasi meile — valikutega, mis näivad meie omad. Meie vastus on sama mehhanism, aga teises suunas: tugev eeskuju peegeldab tugevust.</w:t>
      </w:r>
    </w:p>
    <w:p>
      <w:pPr>
        <w:pStyle w:val="BodyText"/>
      </w:pPr>
      <w:r>
        <w:t xml:space="preserve">Neuroteadus kutsib seda peegelneuronite fenomeniks. Kui sa näed kedagi tegutsemas — eriti kedagi, keda sa austad — aktiveeruvad su ajus samad mustrid nagu tal. Sa ei pea seda teadma, et see toimib. See toimib igal juhul.</w:t>
      </w:r>
    </w:p>
    <w:p>
      <w:r>
        <w:pict>
          <v:rect style="width:0;height:1.5pt" o:hralign="center" o:hrstd="t" o:hr="t"/>
        </w:pict>
      </w:r>
    </w:p>
    <w:bookmarkEnd w:id="404"/>
    <w:bookmarkStart w:id="405" w:name="peatükk-peegelneuronid-vaikne-side"/>
    <w:p>
      <w:pPr>
        <w:pStyle w:val="Heading2"/>
      </w:pPr>
      <w:r>
        <w:rPr>
          <w:rStyle w:val="SectionNumber"/>
        </w:rPr>
        <w:t xml:space="preserve">12.3</w:t>
      </w:r>
      <w:r>
        <w:tab/>
      </w:r>
      <w:r>
        <w:t xml:space="preserve">1. peatükk — Peegelneuronid: vaikne side</w:t>
      </w:r>
    </w:p>
    <w:p>
      <w:pPr>
        <w:pStyle w:val="FirstParagraph"/>
      </w:pPr>
      <w:r>
        <w:t xml:space="preserve">Itaalia neuroteadlane Giacomo Rizzolatti avastas 1990ndatel, et ahvi aju reageerib sarnaselt, kui ta ise pähklit võtab ja kui ta näeb, kuidas keegi teine seda teeb. Inimese aju on keerukam, aga põhimõte on sama.</w:t>
      </w:r>
    </w:p>
    <w:p>
      <w:pPr>
        <w:pStyle w:val="BodyText"/>
      </w:pPr>
      <w:r>
        <w:t xml:space="preserve">See tähendab praktikas:</w:t>
      </w:r>
    </w:p>
    <w:p>
      <w:pPr>
        <w:pStyle w:val="Compact"/>
        <w:numPr>
          <w:ilvl w:val="0"/>
          <w:numId w:val="1098"/>
        </w:numPr>
      </w:pPr>
      <w:r>
        <w:t xml:space="preserve">Kui sa karjud, õpivad lapsed karjuma.</w:t>
      </w:r>
    </w:p>
    <w:p>
      <w:pPr>
        <w:pStyle w:val="Compact"/>
        <w:numPr>
          <w:ilvl w:val="0"/>
          <w:numId w:val="1098"/>
        </w:numPr>
      </w:pPr>
      <w:r>
        <w:t xml:space="preserve">Kui sa jooksed probleemide eest, õpivad nad põgenema.</w:t>
      </w:r>
    </w:p>
    <w:p>
      <w:pPr>
        <w:pStyle w:val="Compact"/>
        <w:numPr>
          <w:ilvl w:val="0"/>
          <w:numId w:val="1098"/>
        </w:numPr>
      </w:pPr>
      <w:r>
        <w:t xml:space="preserve">Kui sa võtad vastutuse, õpivad nad vastutust.</w:t>
      </w:r>
    </w:p>
    <w:p>
      <w:pPr>
        <w:pStyle w:val="FirstParagraph"/>
      </w:pPr>
      <w:r>
        <w:t xml:space="preserve">Sa ei pea olema täiuslik. Sa pead olema teadlik. Operatsioon „Peegel” eesmärk on, et iga Eesti lapse elus on keegi, kes näitab, kuidas tugev inimene käitub raskusel.</w:t>
      </w:r>
    </w:p>
    <w:p>
      <w:pPr>
        <w:pStyle w:val="BodyText"/>
      </w:pPr>
      <w:r>
        <w:rPr>
          <w:b/>
          <w:bCs/>
        </w:rPr>
        <w:t xml:space="preserve">Meeskonnale:</w:t>
      </w:r>
      <w:r>
        <w:t xml:space="preserve"> </w:t>
      </w:r>
      <w:r>
        <w:t xml:space="preserve">täiuslikkus ei ole realistlik eesmärk — inimloomus on habras. Marina Abramović</w:t>
      </w:r>
      <w:r>
        <w:t xml:space="preserve"> </w:t>
      </w:r>
      <w:r>
        <w:rPr>
          <w:i/>
          <w:iCs/>
        </w:rPr>
        <w:t xml:space="preserve">Rhythm 0</w:t>
      </w:r>
      <w:r>
        <w:t xml:space="preserve"> </w:t>
      </w:r>
      <w:r>
        <w:t xml:space="preserve">(1974) näitas, et tavalised inimesed võivad ületada moraalseid piire, kui keegi muutub objektiks (vt</w:t>
      </w:r>
      <w:r>
        <w:t xml:space="preserve"> </w:t>
      </w:r>
      <w:r>
        <w:rPr>
          <w:b/>
          <w:bCs/>
        </w:rPr>
        <w:t xml:space="preserve">Lisa S §5b</w:t>
      </w:r>
      <w:r>
        <w:t xml:space="preserve">). Peegel õpetab</w:t>
      </w:r>
      <w:r>
        <w:t xml:space="preserve"> </w:t>
      </w:r>
      <w:r>
        <w:rPr>
          <w:b/>
          <w:bCs/>
        </w:rPr>
        <w:t xml:space="preserve">nägema</w:t>
      </w:r>
      <w:r>
        <w:t xml:space="preserve"> </w:t>
      </w:r>
      <w:r>
        <w:t xml:space="preserve">inimest enne, kui grupp unustab piirid.</w:t>
      </w:r>
    </w:p>
    <w:p>
      <w:r>
        <w:pict>
          <v:rect style="width:0;height:1.5pt" o:hralign="center" o:hrstd="t" o:hr="t"/>
        </w:pict>
      </w:r>
    </w:p>
    <w:bookmarkEnd w:id="405"/>
    <w:bookmarkStart w:id="406" w:name="peatükk-isa-kes-ei-räägi-vaid-teeb"/>
    <w:p>
      <w:pPr>
        <w:pStyle w:val="Heading2"/>
      </w:pPr>
      <w:r>
        <w:rPr>
          <w:rStyle w:val="SectionNumber"/>
        </w:rPr>
        <w:t xml:space="preserve">12.4</w:t>
      </w:r>
      <w:r>
        <w:tab/>
      </w:r>
      <w:r>
        <w:t xml:space="preserve">2. peatükk — Isa, kes ei räägi, vaid teeb</w:t>
      </w:r>
    </w:p>
    <w:p>
      <w:pPr>
        <w:pStyle w:val="FirstParagraph"/>
      </w:pPr>
      <w:r>
        <w:t xml:space="preserve">Ma mäletan oma isa. Ta ei öelnud mulle sageli „ole tugev”. Ta oli lihtsalt kohal — töötas, parandas, tuli koju. See kohalolek oli vaikne õpetus.</w:t>
      </w:r>
    </w:p>
    <w:p>
      <w:pPr>
        <w:pStyle w:val="BodyText"/>
      </w:pPr>
      <w:r>
        <w:t xml:space="preserve">Tugev isa ei ole see, kes kõige rohkem räägib. Ta on see, kes:</w:t>
      </w:r>
    </w:p>
    <w:p>
      <w:pPr>
        <w:pStyle w:val="Compact"/>
        <w:numPr>
          <w:ilvl w:val="0"/>
          <w:numId w:val="1099"/>
        </w:numPr>
      </w:pPr>
      <w:r>
        <w:rPr>
          <w:b/>
          <w:bCs/>
        </w:rPr>
        <w:t xml:space="preserve">Tuleb kohale</w:t>
      </w:r>
      <w:r>
        <w:t xml:space="preserve"> </w:t>
      </w:r>
      <w:r>
        <w:t xml:space="preserve">— kooliüritusele, trenni, raskel hetkel.</w:t>
      </w:r>
    </w:p>
    <w:p>
      <w:pPr>
        <w:pStyle w:val="Compact"/>
        <w:numPr>
          <w:ilvl w:val="0"/>
          <w:numId w:val="1099"/>
        </w:numPr>
      </w:pPr>
      <w:r>
        <w:rPr>
          <w:b/>
          <w:bCs/>
        </w:rPr>
        <w:t xml:space="preserve">Jääb rahulikuks</w:t>
      </w:r>
      <w:r>
        <w:t xml:space="preserve"> </w:t>
      </w:r>
      <w:r>
        <w:t xml:space="preserve">— mitte külmaks, vaid stabiilseks, kui teised kaotavad pea.</w:t>
      </w:r>
    </w:p>
    <w:p>
      <w:pPr>
        <w:pStyle w:val="Compact"/>
        <w:numPr>
          <w:ilvl w:val="0"/>
          <w:numId w:val="1099"/>
        </w:numPr>
      </w:pPr>
      <w:r>
        <w:rPr>
          <w:b/>
          <w:bCs/>
        </w:rPr>
        <w:t xml:space="preserve">Tunnistab vigu</w:t>
      </w:r>
      <w:r>
        <w:t xml:space="preserve"> </w:t>
      </w:r>
      <w:r>
        <w:t xml:space="preserve">— „Ma eksisin. Vabandust.” See on tugevus, mitte nõrkus.</w:t>
      </w:r>
    </w:p>
    <w:p>
      <w:pPr>
        <w:pStyle w:val="FirstParagraph"/>
      </w:pPr>
      <w:r>
        <w:t xml:space="preserve">Kui sa ei kasvanud sellise isa käe all, saad sa ise olla see eeskuju oma lastele või noortele sinu ümber. Operatsioon „Peegel” ei diskrimineeri veresidemeid — ta otsib eeskuju.</w:t>
      </w:r>
    </w:p>
    <w:p>
      <w:r>
        <w:pict>
          <v:rect style="width:0;height:1.5pt" o:hralign="center" o:hrstd="t" o:hr="t"/>
        </w:pict>
      </w:r>
    </w:p>
    <w:bookmarkEnd w:id="406"/>
    <w:bookmarkStart w:id="407" w:name="peatükk-emotsioonide-peegeldamine"/>
    <w:p>
      <w:pPr>
        <w:pStyle w:val="Heading2"/>
      </w:pPr>
      <w:r>
        <w:rPr>
          <w:rStyle w:val="SectionNumber"/>
        </w:rPr>
        <w:t xml:space="preserve">12.5</w:t>
      </w:r>
      <w:r>
        <w:tab/>
      </w:r>
      <w:r>
        <w:t xml:space="preserve">3. peatükk — Emotsioonide peegeldamine</w:t>
      </w:r>
    </w:p>
    <w:p>
      <w:pPr>
        <w:pStyle w:val="FirstParagraph"/>
      </w:pPr>
      <w:r>
        <w:t xml:space="preserve">Lapsed peegeldavad ka emotsioone, mida sa püüad varjata. Kui sa oled ärev, aga ütled „kõik on korras”, õpib laps, et emotsioone tuleb varjata, mitte töödelda.</w:t>
      </w:r>
    </w:p>
    <w:p>
      <w:pPr>
        <w:pStyle w:val="BodyText"/>
      </w:pPr>
      <w:r>
        <w:t xml:space="preserve">Mida ma õppisin depressioonist ja taastumisest:</w:t>
      </w:r>
    </w:p>
    <w:p>
      <w:pPr>
        <w:pStyle w:val="Compact"/>
        <w:numPr>
          <w:ilvl w:val="0"/>
          <w:numId w:val="1100"/>
        </w:numPr>
      </w:pPr>
      <w:r>
        <w:rPr>
          <w:b/>
          <w:bCs/>
        </w:rPr>
        <w:t xml:space="preserve">Nimeta seda, mis on</w:t>
      </w:r>
      <w:r>
        <w:t xml:space="preserve"> </w:t>
      </w:r>
      <w:r>
        <w:t xml:space="preserve">— „Mul on raske päev. See ei ole sinu süü.”</w:t>
      </w:r>
    </w:p>
    <w:p>
      <w:pPr>
        <w:pStyle w:val="Compact"/>
        <w:numPr>
          <w:ilvl w:val="0"/>
          <w:numId w:val="1100"/>
        </w:numPr>
      </w:pPr>
      <w:r>
        <w:rPr>
          <w:b/>
          <w:bCs/>
        </w:rPr>
        <w:t xml:space="preserve">Näita, kuidas sa lahendad</w:t>
      </w:r>
      <w:r>
        <w:t xml:space="preserve"> </w:t>
      </w:r>
      <w:r>
        <w:t xml:space="preserve">— „Ma lähen jalutama / räägin sõbraga / kirjutan päevikusse.”</w:t>
      </w:r>
    </w:p>
    <w:p>
      <w:pPr>
        <w:pStyle w:val="Compact"/>
        <w:numPr>
          <w:ilvl w:val="0"/>
          <w:numId w:val="1100"/>
        </w:numPr>
      </w:pPr>
      <w:r>
        <w:rPr>
          <w:b/>
          <w:bCs/>
        </w:rPr>
        <w:t xml:space="preserve">Ära tee lapsest terapeuti</w:t>
      </w:r>
      <w:r>
        <w:t xml:space="preserve"> </w:t>
      </w:r>
      <w:r>
        <w:t xml:space="preserve">— sa oled täiskasvanu, tema ei pea sind päästma.</w:t>
      </w:r>
    </w:p>
    <w:p>
      <w:pPr>
        <w:pStyle w:val="FirstParagraph"/>
      </w:pPr>
      <w:r>
        <w:t xml:space="preserve">See on Operatsioon „Peegel” tuum: me ei pretendeeri, et elu on kerge. Me näitame, kuidas kerged inimesed käituvad raskel ajal.</w:t>
      </w:r>
    </w:p>
    <w:p>
      <w:r>
        <w:pict>
          <v:rect style="width:0;height:1.5pt" o:hralign="center" o:hrstd="t" o:hr="t"/>
        </w:pict>
      </w:r>
    </w:p>
    <w:bookmarkEnd w:id="407"/>
    <w:bookmarkStart w:id="408" w:name="peatükk-digitaalne-eeskuju"/>
    <w:p>
      <w:pPr>
        <w:pStyle w:val="Heading2"/>
      </w:pPr>
      <w:r>
        <w:rPr>
          <w:rStyle w:val="SectionNumber"/>
        </w:rPr>
        <w:t xml:space="preserve">12.6</w:t>
      </w:r>
      <w:r>
        <w:tab/>
      </w:r>
      <w:r>
        <w:t xml:space="preserve">4. peatükk — Digitaalne eeskuju</w:t>
      </w:r>
    </w:p>
    <w:p>
      <w:pPr>
        <w:pStyle w:val="FirstParagraph"/>
      </w:pPr>
      <w:r>
        <w:t xml:space="preserve">Sa ei saa öelda „ära ole telefonis” ja ise olla telefonis. Lapsed on teravad vaatlejad. Nad näevad vastuolusid sekundiga.</w:t>
      </w:r>
    </w:p>
    <w:p>
      <w:pPr>
        <w:pStyle w:val="BodyText"/>
      </w:pPr>
      <w:r>
        <w:t xml:space="preserve">Digitaalse eeskuju reeglid:</w:t>
      </w:r>
    </w:p>
    <w:p>
      <w:pPr>
        <w:pStyle w:val="Compact"/>
        <w:numPr>
          <w:ilvl w:val="0"/>
          <w:numId w:val="1101"/>
        </w:numPr>
      </w:pPr>
      <w:r>
        <w:rPr>
          <w:b/>
          <w:bCs/>
        </w:rPr>
        <w:t xml:space="preserve">Telefon laual söögilaual?</w:t>
      </w:r>
      <w:r>
        <w:t xml:space="preserve"> </w:t>
      </w:r>
      <w:r>
        <w:t xml:space="preserve">Sa õpetad, et ekraan on tähtsam kui inimene.</w:t>
      </w:r>
    </w:p>
    <w:p>
      <w:pPr>
        <w:pStyle w:val="Compact"/>
        <w:numPr>
          <w:ilvl w:val="0"/>
          <w:numId w:val="1101"/>
        </w:numPr>
      </w:pPr>
      <w:r>
        <w:rPr>
          <w:b/>
          <w:bCs/>
        </w:rPr>
        <w:t xml:space="preserve">Kommenteerid viisakalt internetis?</w:t>
      </w:r>
      <w:r>
        <w:t xml:space="preserve"> </w:t>
      </w:r>
      <w:r>
        <w:t xml:space="preserve">Sa õpetad, kuidas suhelda.</w:t>
      </w:r>
    </w:p>
    <w:p>
      <w:pPr>
        <w:pStyle w:val="Compact"/>
        <w:numPr>
          <w:ilvl w:val="0"/>
          <w:numId w:val="1101"/>
        </w:numPr>
      </w:pPr>
      <w:r>
        <w:rPr>
          <w:b/>
          <w:bCs/>
        </w:rPr>
        <w:t xml:space="preserve">Kontrollid fakte enne jagamist?</w:t>
      </w:r>
      <w:r>
        <w:t xml:space="preserve"> </w:t>
      </w:r>
      <w:r>
        <w:t xml:space="preserve">Sa õpetad kriitilist mõtlemist.</w:t>
      </w:r>
    </w:p>
    <w:p>
      <w:pPr>
        <w:pStyle w:val="FirstParagraph"/>
      </w:pPr>
      <w:r>
        <w:t xml:space="preserve">Ma ei ütle, et sa pead internetist lahkuma. Ma ütlen: su käitumine on õpetusplan, isegi kui sa seda ei tea.</w:t>
      </w:r>
    </w:p>
    <w:p>
      <w:r>
        <w:pict>
          <v:rect style="width:0;height:1.5pt" o:hralign="center" o:hrstd="t" o:hr="t"/>
        </w:pict>
      </w:r>
    </w:p>
    <w:bookmarkEnd w:id="408"/>
    <w:bookmarkStart w:id="409" w:name="peatükk-ehita-peeglit-igapäevaselt"/>
    <w:p>
      <w:pPr>
        <w:pStyle w:val="Heading2"/>
      </w:pPr>
      <w:r>
        <w:rPr>
          <w:rStyle w:val="SectionNumber"/>
        </w:rPr>
        <w:t xml:space="preserve">12.7</w:t>
      </w:r>
      <w:r>
        <w:tab/>
      </w:r>
      <w:r>
        <w:t xml:space="preserve">5. peatükk — Ehita peeglit igapäevaselt</w:t>
      </w:r>
    </w:p>
    <w:p>
      <w:pPr>
        <w:pStyle w:val="FirstParagraph"/>
      </w:pPr>
      <w:r>
        <w:t xml:space="preserve">Peegli efekt ei tööta ühe suure žestiga. See töötab korduvate väikeste hetkedega.</w:t>
      </w:r>
    </w:p>
    <w:p>
      <w:pPr>
        <w:pStyle w:val="BodyText"/>
      </w:pPr>
      <w:r>
        <w:rPr>
          <w:b/>
          <w:bCs/>
        </w:rPr>
        <w:t xml:space="preserve">Nädalane 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Päev</w:t>
            </w:r>
          </w:p>
        </w:tc>
        <w:tc>
          <w:tcPr/>
          <w:p>
            <w:pPr>
              <w:pStyle w:val="Compact"/>
            </w:pPr>
            <w:r>
              <w:t xml:space="preserve">Tegevus</w:t>
            </w:r>
          </w:p>
        </w:tc>
        <w:tc>
          <w:tcPr/>
          <w:p>
            <w:pPr>
              <w:pStyle w:val="Compact"/>
            </w:pPr>
            <w:r>
              <w:t xml:space="preserve">Mida laps õpib</w:t>
            </w:r>
          </w:p>
        </w:tc>
      </w:tr>
      <w:tr>
        <w:tc>
          <w:tcPr/>
          <w:p>
            <w:pPr>
              <w:pStyle w:val="Compact"/>
            </w:pPr>
            <w:r>
              <w:t xml:space="preserve">Esmaspäev</w:t>
            </w:r>
          </w:p>
        </w:tc>
        <w:tc>
          <w:tcPr/>
          <w:p>
            <w:pPr>
              <w:pStyle w:val="Compact"/>
            </w:pPr>
            <w:r>
              <w:t xml:space="preserve">Koos õhtusöök ilma ekraanideta</w:t>
            </w:r>
          </w:p>
        </w:tc>
        <w:tc>
          <w:tcPr/>
          <w:p>
            <w:pPr>
              <w:pStyle w:val="Compact"/>
            </w:pPr>
            <w:r>
              <w:t xml:space="preserve">Kohalolek</w:t>
            </w:r>
          </w:p>
        </w:tc>
      </w:tr>
      <w:tr>
        <w:tc>
          <w:tcPr/>
          <w:p>
            <w:pPr>
              <w:pStyle w:val="Compact"/>
            </w:pPr>
            <w:r>
              <w:t xml:space="preserve">Teisipäev</w:t>
            </w:r>
          </w:p>
        </w:tc>
        <w:tc>
          <w:tcPr/>
          <w:p>
            <w:pPr>
              <w:pStyle w:val="Compact"/>
            </w:pPr>
            <w:r>
              <w:t xml:space="preserve">Üks aus vestlus</w:t>
            </w:r>
          </w:p>
        </w:tc>
        <w:tc>
          <w:tcPr/>
          <w:p>
            <w:pPr>
              <w:pStyle w:val="Compact"/>
            </w:pPr>
            <w:r>
              <w:t xml:space="preserve">Usaldus</w:t>
            </w:r>
          </w:p>
        </w:tc>
      </w:tr>
      <w:tr>
        <w:tc>
          <w:tcPr/>
          <w:p>
            <w:pPr>
              <w:pStyle w:val="Compact"/>
            </w:pPr>
            <w:r>
              <w:t xml:space="preserve">Kolmapäev</w:t>
            </w:r>
          </w:p>
        </w:tc>
        <w:tc>
          <w:tcPr/>
          <w:p>
            <w:pPr>
              <w:pStyle w:val="Compact"/>
            </w:pPr>
            <w:r>
              <w:t xml:space="preserve">Ühine liikumine</w:t>
            </w:r>
          </w:p>
        </w:tc>
        <w:tc>
          <w:tcPr/>
          <w:p>
            <w:pPr>
              <w:pStyle w:val="Compact"/>
            </w:pPr>
            <w:r>
              <w:t xml:space="preserve">Distsipliin</w:t>
            </w:r>
          </w:p>
        </w:tc>
      </w:tr>
      <w:tr>
        <w:tc>
          <w:tcPr/>
          <w:p>
            <w:pPr>
              <w:pStyle w:val="Compact"/>
            </w:pPr>
            <w:r>
              <w:t xml:space="preserve">Neljapäev</w:t>
            </w:r>
          </w:p>
        </w:tc>
        <w:tc>
          <w:tcPr/>
          <w:p>
            <w:pPr>
              <w:pStyle w:val="Compact"/>
            </w:pPr>
            <w:r>
              <w:t xml:space="preserve">Aita kedagi teist</w:t>
            </w:r>
          </w:p>
        </w:tc>
        <w:tc>
          <w:tcPr/>
          <w:p>
            <w:pPr>
              <w:pStyle w:val="Compact"/>
            </w:pPr>
            <w:r>
              <w:t xml:space="preserve">Kogukond</w:t>
            </w:r>
          </w:p>
        </w:tc>
      </w:tr>
      <w:tr>
        <w:tc>
          <w:tcPr/>
          <w:p>
            <w:pPr>
              <w:pStyle w:val="Compact"/>
            </w:pPr>
            <w:r>
              <w:t xml:space="preserve">Pühapäev</w:t>
            </w:r>
          </w:p>
        </w:tc>
        <w:tc>
          <w:tcPr/>
          <w:p>
            <w:pPr>
              <w:pStyle w:val="Compact"/>
            </w:pPr>
            <w:r>
              <w:t xml:space="preserve">Refleksioon: mis läks hästi?</w:t>
            </w:r>
          </w:p>
        </w:tc>
        <w:tc>
          <w:tcPr/>
          <w:p>
            <w:pPr>
              <w:pStyle w:val="Compact"/>
            </w:pPr>
            <w:r>
              <w:t xml:space="preserve">Eneseteadlikkus</w:t>
            </w:r>
          </w:p>
        </w:tc>
      </w:tr>
    </w:tbl>
    <w:p>
      <w:pPr>
        <w:pStyle w:val="BodyText"/>
      </w:pPr>
      <w:r>
        <w:t xml:space="preserve">Operatsioon „Peegel” mõõdab võitu sellega, et üksikemade arv väheneb ja koolikiusamine langeb — mitte seadusega, vaid eeskujuga.</w:t>
      </w:r>
    </w:p>
    <w:p>
      <w:pPr>
        <w:pStyle w:val="BodyText"/>
      </w:pPr>
      <w:r>
        <w:t xml:space="preserve">Järgmine köide —</w:t>
      </w:r>
      <w:r>
        <w:t xml:space="preserve"> </w:t>
      </w:r>
      <w:r>
        <w:rPr>
          <w:i/>
          <w:iCs/>
        </w:rPr>
        <w:t xml:space="preserve">Võta omaks</w:t>
      </w:r>
      <w:r>
        <w:t xml:space="preserve"> </w:t>
      </w:r>
      <w:r>
        <w:t xml:space="preserve">— räägib vastutusest. Sest peegeldada saab ainult seda, mida sa oled valmis omaks võtma.</w:t>
      </w:r>
    </w:p>
    <w:p>
      <w:r>
        <w:pict>
          <v:rect style="width:0;height:1.5pt" o:hralign="center" o:hrstd="t" o:hr="t"/>
        </w:pict>
      </w:r>
    </w:p>
    <w:p>
      <w:pPr>
        <w:pStyle w:val="FirstParagraph"/>
      </w:pPr>
      <w:r>
        <w:rPr>
          <w:i/>
          <w:iCs/>
        </w:rPr>
        <w:t xml:space="preserve">Tugeva Isa seeria, köide 2/7. Operatsioon „Peegel” — tugev eeskuju, tugev riik.</w:t>
      </w:r>
    </w:p>
    <w:bookmarkEnd w:id="409"/>
    <w:bookmarkEnd w:id="410"/>
    <w:bookmarkStart w:id="418" w:name="võta-omaks"/>
    <w:p>
      <w:pPr>
        <w:pStyle w:val="Heading1"/>
      </w:pPr>
      <w:r>
        <w:rPr>
          <w:rStyle w:val="SectionNumber"/>
        </w:rPr>
        <w:t xml:space="preserve">13</w:t>
      </w:r>
      <w:r>
        <w:tab/>
      </w:r>
      <w:r>
        <w:t xml:space="preserve">Võta omaks</w:t>
      </w:r>
    </w:p>
    <w:bookmarkStart w:id="411" w:name="ülim-vastutus-ilma-süüdistamiseta"/>
    <w:p>
      <w:pPr>
        <w:pStyle w:val="Heading2"/>
      </w:pPr>
      <w:r>
        <w:rPr>
          <w:rStyle w:val="SectionNumber"/>
        </w:rPr>
        <w:t xml:space="preserve">13.1</w:t>
      </w:r>
      <w:r>
        <w:tab/>
      </w:r>
      <w:r>
        <w:t xml:space="preserve">Ülim vastutus ilma süüdistamiseta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3/7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„Kui sa süüdistad teisi, annad sa neile võimu. Kui sa võtad vastutuse, võtad sa võimu tagasi.”</w:t>
      </w:r>
    </w:p>
    <w:p>
      <w:r>
        <w:pict>
          <v:rect style="width:0;height:1.5pt" o:hralign="center" o:hrstd="t" o:hr="t"/>
        </w:pict>
      </w:r>
    </w:p>
    <w:bookmarkEnd w:id="411"/>
    <w:bookmarkStart w:id="412" w:name="sissejuhatus-2"/>
    <w:p>
      <w:pPr>
        <w:pStyle w:val="Heading2"/>
      </w:pPr>
      <w:r>
        <w:rPr>
          <w:rStyle w:val="SectionNumber"/>
        </w:rPr>
        <w:t xml:space="preserve">13.2</w:t>
      </w:r>
      <w:r>
        <w:tab/>
      </w:r>
      <w:r>
        <w:t xml:space="preserve">Sissejuhatus</w:t>
      </w:r>
    </w:p>
    <w:p>
      <w:pPr>
        <w:pStyle w:val="FirstParagraph"/>
      </w:pPr>
      <w:r>
        <w:t xml:space="preserve">õpetab „ülimat vastutust” — extreme ownership. See tuli USA eriüksustest ja sobib hästi ka tsiviilelusse. Idee on lihtne: kui midagi läheb valesti, alusta küsimusest „Mida mina saaksin teisiti teha?” — mitte „Kes on süüdi?”</w:t>
      </w:r>
    </w:p>
    <w:p>
      <w:pPr>
        <w:pStyle w:val="BodyText"/>
      </w:pPr>
      <w:r>
        <w:t xml:space="preserve">See ei tähenda, et sa kannaksid kogu maailma süüd. See tähendab, et sa ei anna oma elu juhtimist välja. Operatsioon „Peegel” seisab täpselt sellel: me ei oota, et keegi teine tuleb meid päästma. Me hakkame ise.</w:t>
      </w:r>
    </w:p>
    <w:p>
      <w:r>
        <w:pict>
          <v:rect style="width:0;height:1.5pt" o:hralign="center" o:hrstd="t" o:hr="t"/>
        </w:pict>
      </w:r>
    </w:p>
    <w:bookmarkEnd w:id="412"/>
    <w:bookmarkStart w:id="413" w:name="peatükk-ohvrist-omanikuni"/>
    <w:p>
      <w:pPr>
        <w:pStyle w:val="Heading2"/>
      </w:pPr>
      <w:r>
        <w:rPr>
          <w:rStyle w:val="SectionNumber"/>
        </w:rPr>
        <w:t xml:space="preserve">13.3</w:t>
      </w:r>
      <w:r>
        <w:tab/>
      </w:r>
      <w:r>
        <w:t xml:space="preserve">1. peatükk — Ohvrist omanikuni</w:t>
      </w:r>
    </w:p>
    <w:p>
      <w:pPr>
        <w:pStyle w:val="FirstParagraph"/>
      </w:pPr>
      <w:r>
        <w:t xml:space="preserve">Kui ma olin depressioonis, tundus maailm surnud. Kõik oli kellegi teise süü — riik, ajalugu, manipulatsioon. Osa sellest oli tõsi. Aga kui ma jäin ainult süüdistajaks, jäin ma ka paigale.</w:t>
      </w:r>
    </w:p>
    <w:p>
      <w:pPr>
        <w:pStyle w:val="BodyText"/>
      </w:pPr>
      <w:r>
        <w:t xml:space="preserve">Üleminek toimus siis, kui ma küsisin:</w:t>
      </w:r>
      <w:r>
        <w:t xml:space="preserve"> </w:t>
      </w:r>
      <w:r>
        <w:rPr>
          <w:i/>
          <w:iCs/>
        </w:rPr>
        <w:t xml:space="preserve">„Mida ma täna saan kontrollida?“</w:t>
      </w:r>
    </w:p>
    <w:p>
      <w:pPr>
        <w:pStyle w:val="BodyText"/>
      </w:pPr>
      <w:r>
        <w:t xml:space="preserve">Vastus oli alati väike:</w:t>
      </w:r>
    </w:p>
    <w:p>
      <w:pPr>
        <w:pStyle w:val="Compact"/>
        <w:numPr>
          <w:ilvl w:val="0"/>
          <w:numId w:val="1102"/>
        </w:numPr>
      </w:pPr>
      <w:r>
        <w:t xml:space="preserve">Kas ma tõusen voodist?</w:t>
      </w:r>
    </w:p>
    <w:p>
      <w:pPr>
        <w:pStyle w:val="Compact"/>
        <w:numPr>
          <w:ilvl w:val="0"/>
          <w:numId w:val="1102"/>
        </w:numPr>
      </w:pPr>
      <w:r>
        <w:t xml:space="preserve">Kas ma söön korralikult?</w:t>
      </w:r>
    </w:p>
    <w:p>
      <w:pPr>
        <w:pStyle w:val="Compact"/>
        <w:numPr>
          <w:ilvl w:val="0"/>
          <w:numId w:val="1102"/>
        </w:numPr>
      </w:pPr>
      <w:r>
        <w:t xml:space="preserve">Kas ma räägin kellegagi ausalt?</w:t>
      </w:r>
    </w:p>
    <w:p>
      <w:pPr>
        <w:pStyle w:val="FirstParagraph"/>
      </w:pPr>
      <w:r>
        <w:t xml:space="preserve">Vastutus ei ole koorem. See on jalgratas, mis hakkab liikuma, kui sa hakkad pedaalima.</w:t>
      </w:r>
    </w:p>
    <w:p>
      <w:r>
        <w:pict>
          <v:rect style="width:0;height:1.5pt" o:hralign="center" o:hrstd="t" o:hr="t"/>
        </w:pict>
      </w:r>
    </w:p>
    <w:bookmarkEnd w:id="413"/>
    <w:bookmarkStart w:id="414" w:name="peatükk-distsipliin-on-armastus"/>
    <w:p>
      <w:pPr>
        <w:pStyle w:val="Heading2"/>
      </w:pPr>
      <w:r>
        <w:rPr>
          <w:rStyle w:val="SectionNumber"/>
        </w:rPr>
        <w:t xml:space="preserve">13.4</w:t>
      </w:r>
      <w:r>
        <w:tab/>
      </w:r>
      <w:r>
        <w:t xml:space="preserve">2. peatükk — Distsipliin on armastus</w:t>
      </w:r>
    </w:p>
    <w:p>
      <w:pPr>
        <w:pStyle w:val="FirstParagraph"/>
      </w:pPr>
      <w:r>
        <w:t xml:space="preserve">Militaarkeskkonnas õpid sa kiiresti: distsipliin ei ole karistus. See on struktuur, mis hoiab sind elus. Sama kehtib kodus.</w:t>
      </w:r>
    </w:p>
    <w:p>
      <w:pPr>
        <w:pStyle w:val="BodyText"/>
      </w:pPr>
      <w:r>
        <w:t xml:space="preserve">Tugev isa seab piirid — mitte sellepärast, et ta tahab kontrolli, vaid sellepärast, et laps vajab turvalist raami, kus kasvada.</w:t>
      </w:r>
    </w:p>
    <w:p>
      <w:pPr>
        <w:pStyle w:val="BodyText"/>
      </w:pPr>
      <w:r>
        <w:rPr>
          <w:b/>
          <w:bCs/>
        </w:rPr>
        <w:t xml:space="preserve">Praktilised näited:</w:t>
      </w:r>
    </w:p>
    <w:p>
      <w:pPr>
        <w:pStyle w:val="Compact"/>
        <w:numPr>
          <w:ilvl w:val="0"/>
          <w:numId w:val="1103"/>
        </w:numPr>
      </w:pPr>
      <w:r>
        <w:t xml:space="preserve">Unegraafik — mitte range kellaaeg, vaid järjepidev rutiin.</w:t>
      </w:r>
    </w:p>
    <w:p>
      <w:pPr>
        <w:pStyle w:val="Compact"/>
        <w:numPr>
          <w:ilvl w:val="0"/>
          <w:numId w:val="1103"/>
        </w:numPr>
      </w:pPr>
      <w:r>
        <w:t xml:space="preserve">Ekraaniaeg — mitte keeld, vaid kokkulepe ja järelevalve.</w:t>
      </w:r>
    </w:p>
    <w:p>
      <w:pPr>
        <w:pStyle w:val="Compact"/>
        <w:numPr>
          <w:ilvl w:val="0"/>
          <w:numId w:val="1103"/>
        </w:numPr>
      </w:pPr>
      <w:r>
        <w:t xml:space="preserve">Vestlus enne karistust — „Mis juhtus? Mida sa tunned? Mida teeme järgmine kord?”</w:t>
      </w:r>
    </w:p>
    <w:p>
      <w:pPr>
        <w:pStyle w:val="FirstParagraph"/>
      </w:pPr>
      <w:r>
        <w:t xml:space="preserve">Operatsioon „Peegel” ei võida emotsioonidega. Ta võidab harjumustega.</w:t>
      </w:r>
    </w:p>
    <w:p>
      <w:r>
        <w:pict>
          <v:rect style="width:0;height:1.5pt" o:hralign="center" o:hrstd="t" o:hr="t"/>
        </w:pict>
      </w:r>
    </w:p>
    <w:bookmarkEnd w:id="414"/>
    <w:bookmarkStart w:id="415" w:name="peatükk-vastutus-peres"/>
    <w:p>
      <w:pPr>
        <w:pStyle w:val="Heading2"/>
      </w:pPr>
      <w:r>
        <w:rPr>
          <w:rStyle w:val="SectionNumber"/>
        </w:rPr>
        <w:t xml:space="preserve">13.5</w:t>
      </w:r>
      <w:r>
        <w:tab/>
      </w:r>
      <w:r>
        <w:t xml:space="preserve">3. peatükk — Vastutus peres</w:t>
      </w:r>
    </w:p>
    <w:p>
      <w:pPr>
        <w:pStyle w:val="FirstParagraph"/>
      </w:pPr>
      <w:r>
        <w:t xml:space="preserve">Peres on kerge libiseda rollidesse: üks süüdistab, teine päästab, kolmas eemaldub. Ülim vastutus tähendab, et sa räägid otse.</w:t>
      </w:r>
    </w:p>
    <w:p>
      <w:pPr>
        <w:pStyle w:val="BodyText"/>
      </w:pPr>
      <w:r>
        <w:t xml:space="preserve">Kui su partner ja sina ei ole nõus:</w:t>
      </w:r>
    </w:p>
    <w:p>
      <w:pPr>
        <w:pStyle w:val="Compact"/>
        <w:numPr>
          <w:ilvl w:val="0"/>
          <w:numId w:val="1104"/>
        </w:numPr>
      </w:pPr>
      <w:r>
        <w:rPr>
          <w:b/>
          <w:bCs/>
        </w:rPr>
        <w:t xml:space="preserve">Kuula enne vastamist</w:t>
      </w:r>
      <w:r>
        <w:t xml:space="preserve"> </w:t>
      </w:r>
      <w:r>
        <w:t xml:space="preserve">— mitte selleks, et vastu hakata, vaid et mõista.</w:t>
      </w:r>
    </w:p>
    <w:p>
      <w:pPr>
        <w:pStyle w:val="Compact"/>
        <w:numPr>
          <w:ilvl w:val="0"/>
          <w:numId w:val="1104"/>
        </w:numPr>
      </w:pPr>
      <w:r>
        <w:rPr>
          <w:b/>
          <w:bCs/>
        </w:rPr>
        <w:t xml:space="preserve">Räägi oma vajadusest, mitte teise veast</w:t>
      </w:r>
      <w:r>
        <w:t xml:space="preserve"> </w:t>
      </w:r>
      <w:r>
        <w:t xml:space="preserve">— „Ma vajan toetust” vs „Sa ei aita kunagi.”</w:t>
      </w:r>
    </w:p>
    <w:p>
      <w:pPr>
        <w:pStyle w:val="Compact"/>
        <w:numPr>
          <w:ilvl w:val="0"/>
          <w:numId w:val="1104"/>
        </w:numPr>
      </w:pPr>
      <w:r>
        <w:rPr>
          <w:b/>
          <w:bCs/>
        </w:rPr>
        <w:t xml:space="preserve">Otsustage koos järgmine samm</w:t>
      </w:r>
      <w:r>
        <w:t xml:space="preserve"> </w:t>
      </w:r>
      <w:r>
        <w:t xml:space="preserve">— üks väike samm, mitte kogu elu korraga.</w:t>
      </w:r>
    </w:p>
    <w:p>
      <w:pPr>
        <w:pStyle w:val="FirstParagraph"/>
      </w:pPr>
      <w:r>
        <w:t xml:space="preserve">Lapsed õpivad konfliktide lahendamist sinu käest. Kui sa manipuleerid või vaikid, õpivad nad sama.</w:t>
      </w:r>
    </w:p>
    <w:p>
      <w:r>
        <w:pict>
          <v:rect style="width:0;height:1.5pt" o:hralign="center" o:hrstd="t" o:hr="t"/>
        </w:pict>
      </w:r>
    </w:p>
    <w:bookmarkEnd w:id="415"/>
    <w:bookmarkStart w:id="416" w:name="peatükk-vastutus-kogukonnas"/>
    <w:p>
      <w:pPr>
        <w:pStyle w:val="Heading2"/>
      </w:pPr>
      <w:r>
        <w:rPr>
          <w:rStyle w:val="SectionNumber"/>
        </w:rPr>
        <w:t xml:space="preserve">13.6</w:t>
      </w:r>
      <w:r>
        <w:tab/>
      </w:r>
      <w:r>
        <w:t xml:space="preserve">4. peatükk — Vastutus kogukonnas</w:t>
      </w:r>
    </w:p>
    <w:p>
      <w:pPr>
        <w:pStyle w:val="FirstParagraph"/>
      </w:pPr>
      <w:r>
        <w:t xml:space="preserve">Sa ei pea olema kangelane. Sa pead olema kohal.</w:t>
      </w:r>
    </w:p>
    <w:p>
      <w:pPr>
        <w:pStyle w:val="Compact"/>
        <w:numPr>
          <w:ilvl w:val="0"/>
          <w:numId w:val="1105"/>
        </w:numPr>
      </w:pPr>
      <w:r>
        <w:t xml:space="preserve">Naabruses võib üks isa korraldada laupäevase jalgpallimängu.</w:t>
      </w:r>
    </w:p>
    <w:p>
      <w:pPr>
        <w:pStyle w:val="Compact"/>
        <w:numPr>
          <w:ilvl w:val="0"/>
          <w:numId w:val="1105"/>
        </w:numPr>
      </w:pPr>
      <w:r>
        <w:t xml:space="preserve">Koolis võib üks ema või isa olla mentor.</w:t>
      </w:r>
    </w:p>
    <w:p>
      <w:pPr>
        <w:pStyle w:val="Compact"/>
        <w:numPr>
          <w:ilvl w:val="0"/>
          <w:numId w:val="1105"/>
        </w:numPr>
      </w:pPr>
      <w:r>
        <w:t xml:space="preserve">Töökolleeg võib küsida: „Kuidas sul tegelikult läheb?”</w:t>
      </w:r>
    </w:p>
    <w:p>
      <w:pPr>
        <w:pStyle w:val="FirstParagraph"/>
      </w:pPr>
      <w:r>
        <w:t xml:space="preserve">Operatsioon „Peegel” rahva tase tähendab, et igaüks meist on osa võrgustikust. Priit Lilleväli, juhtimiskoolitaja ja kolleeg, ütleb sageli: vastutus algab vestlusest, mitte manifestist.</w:t>
      </w:r>
    </w:p>
    <w:p>
      <w:pPr>
        <w:pStyle w:val="BodyText"/>
      </w:pPr>
      <w:r>
        <w:t xml:space="preserve">Kui sa näed, et keegi vaevleb, ära oota ametlikku kutset. Mine ja küsi.</w:t>
      </w:r>
    </w:p>
    <w:p>
      <w:r>
        <w:pict>
          <v:rect style="width:0;height:1.5pt" o:hralign="center" o:hrstd="t" o:hr="t"/>
        </w:pict>
      </w:r>
    </w:p>
    <w:bookmarkEnd w:id="416"/>
    <w:bookmarkStart w:id="417" w:name="peatükk-kui-vastutus-tundub-liiga-raske"/>
    <w:p>
      <w:pPr>
        <w:pStyle w:val="Heading2"/>
      </w:pPr>
      <w:r>
        <w:rPr>
          <w:rStyle w:val="SectionNumber"/>
        </w:rPr>
        <w:t xml:space="preserve">13.7</w:t>
      </w:r>
      <w:r>
        <w:tab/>
      </w:r>
      <w:r>
        <w:t xml:space="preserve">5. peatükk — Kui vastutus tundub liiga raske</w:t>
      </w:r>
    </w:p>
    <w:p>
      <w:pPr>
        <w:pStyle w:val="FirstParagraph"/>
      </w:pPr>
      <w:r>
        <w:t xml:space="preserve">Ülim vastutus ei tähenda, et sa pead kõike üksi kandma. See tähendab, et sa otsid abi, kui vaja.</w:t>
      </w:r>
    </w:p>
    <w:p>
      <w:pPr>
        <w:pStyle w:val="BodyText"/>
      </w:pPr>
      <w:r>
        <w:t xml:space="preserve">Tunnista, kui:</w:t>
      </w:r>
    </w:p>
    <w:p>
      <w:pPr>
        <w:pStyle w:val="Compact"/>
        <w:numPr>
          <w:ilvl w:val="0"/>
          <w:numId w:val="1106"/>
        </w:numPr>
      </w:pPr>
      <w:r>
        <w:t xml:space="preserve">Sa ei maga nädalaid korralikult.</w:t>
      </w:r>
    </w:p>
    <w:p>
      <w:pPr>
        <w:pStyle w:val="Compact"/>
        <w:numPr>
          <w:ilvl w:val="0"/>
          <w:numId w:val="1106"/>
        </w:numPr>
      </w:pPr>
      <w:r>
        <w:t xml:space="preserve">Sa tunned tühjust, mida töö ei täida.</w:t>
      </w:r>
    </w:p>
    <w:p>
      <w:pPr>
        <w:pStyle w:val="Compact"/>
        <w:numPr>
          <w:ilvl w:val="0"/>
          <w:numId w:val="1106"/>
        </w:numPr>
      </w:pPr>
      <w:r>
        <w:t xml:space="preserve">Sa mõtled, et kõigil oleks parem ilma sinuta.</w:t>
      </w:r>
    </w:p>
    <w:p>
      <w:pPr>
        <w:pStyle w:val="FirstParagraph"/>
      </w:pPr>
      <w:r>
        <w:t xml:space="preserve">See on meditsiiniline signaal, mitte iseloomu puudus. Operatsioon „Peegel” järgmises köites —</w:t>
      </w:r>
      <w:r>
        <w:t xml:space="preserve"> </w:t>
      </w:r>
      <w:r>
        <w:rPr>
          <w:i/>
          <w:iCs/>
        </w:rPr>
        <w:t xml:space="preserve">Murra ring</w:t>
      </w:r>
      <w:r>
        <w:t xml:space="preserve"> </w:t>
      </w:r>
      <w:r>
        <w:t xml:space="preserve">— räägib täpsemalt taastumisest. Praegu piisab, kui sa tead: abi otsimine on vastutuse kõrgeim vorm.</w:t>
      </w:r>
    </w:p>
    <w:p>
      <w:pPr>
        <w:pStyle w:val="BodyText"/>
      </w:pPr>
      <w:r>
        <w:rPr>
          <w:b/>
          <w:bCs/>
        </w:rPr>
        <w:t xml:space="preserve">Täna tee üks asi, mis on sinu kontrolli all.</w:t>
      </w:r>
      <w:r>
        <w:t xml:space="preserve"> </w:t>
      </w:r>
      <w:r>
        <w:t xml:space="preserve">Üksainus. See on algus.</w:t>
      </w:r>
    </w:p>
    <w:p>
      <w:r>
        <w:pict>
          <v:rect style="width:0;height:1.5pt" o:hralign="center" o:hrstd="t" o:hr="t"/>
        </w:pict>
      </w:r>
    </w:p>
    <w:p>
      <w:pPr>
        <w:pStyle w:val="FirstParagraph"/>
      </w:pPr>
      <w:r>
        <w:rPr>
          <w:i/>
          <w:iCs/>
        </w:rPr>
        <w:t xml:space="preserve">Tugeva Isa seeria, köide 3/7. Võta omaks. Juhi edasi.</w:t>
      </w:r>
    </w:p>
    <w:bookmarkEnd w:id="417"/>
    <w:bookmarkEnd w:id="418"/>
    <w:bookmarkStart w:id="426" w:name="tugev-isa"/>
    <w:p>
      <w:pPr>
        <w:pStyle w:val="Heading1"/>
      </w:pPr>
      <w:r>
        <w:rPr>
          <w:rStyle w:val="SectionNumber"/>
        </w:rPr>
        <w:t xml:space="preserve">14</w:t>
      </w:r>
      <w:r>
        <w:tab/>
      </w:r>
      <w:r>
        <w:t xml:space="preserve">Tugev isa</w:t>
      </w:r>
    </w:p>
    <w:bookmarkStart w:id="419" w:name="Xfc83cb07857dbe66234e905af741c143c3dfaf0"/>
    <w:p>
      <w:pPr>
        <w:pStyle w:val="Heading2"/>
      </w:pPr>
      <w:r>
        <w:rPr>
          <w:rStyle w:val="SectionNumber"/>
        </w:rPr>
        <w:t xml:space="preserve">14.1</w:t>
      </w:r>
      <w:r>
        <w:tab/>
      </w:r>
      <w:r>
        <w:t xml:space="preserve">Mis see tähendab — ja kes saab selline olla</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4/7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„Tugev isa ei ole see, kes ei karda. Ta on see, kes tegutseb hoolimata hirmust.”</w:t>
      </w:r>
    </w:p>
    <w:p>
      <w:r>
        <w:pict>
          <v:rect style="width:0;height:1.5pt" o:hralign="center" o:hrstd="t" o:hr="t"/>
        </w:pict>
      </w:r>
    </w:p>
    <w:bookmarkEnd w:id="419"/>
    <w:bookmarkStart w:id="420" w:name="sissejuhatus-3"/>
    <w:p>
      <w:pPr>
        <w:pStyle w:val="Heading2"/>
      </w:pPr>
      <w:r>
        <w:rPr>
          <w:rStyle w:val="SectionNumber"/>
        </w:rPr>
        <w:t xml:space="preserve">14.2</w:t>
      </w:r>
      <w:r>
        <w:tab/>
      </w:r>
      <w:r>
        <w:t xml:space="preserve">Sissejuhatus</w:t>
      </w:r>
    </w:p>
    <w:p>
      <w:pPr>
        <w:pStyle w:val="FirstParagraph"/>
      </w:pPr>
      <w:r>
        <w:t xml:space="preserve">Operatsioon „Peegel” võidu mõõdik on selge: iga lapse elus on tugev, kohalolev isa- või eeskujufiguur. See ei tähenda tingimata bioloogilist isa. See tähendab inimest, kes on stabiilne, aus ja kohal.</w:t>
      </w:r>
    </w:p>
    <w:p>
      <w:pPr>
        <w:pStyle w:val="BodyText"/>
      </w:pPr>
      <w:r>
        <w:t xml:space="preserve">Ma kirjutan seda raamatut kui mees, kes on isa, poeg, sõdur ja taastunu. Ma tean, et paljudel ei ole olnud head isa eeskuju. See raamat on ka neile: sa võid alustada nullist.</w:t>
      </w:r>
    </w:p>
    <w:p>
      <w:r>
        <w:pict>
          <v:rect style="width:0;height:1.5pt" o:hralign="center" o:hrstd="t" o:hr="t"/>
        </w:pict>
      </w:r>
    </w:p>
    <w:bookmarkEnd w:id="420"/>
    <w:bookmarkStart w:id="421" w:name="peatükk-mida-tugev-isa-ei-ole"/>
    <w:p>
      <w:pPr>
        <w:pStyle w:val="Heading2"/>
      </w:pPr>
      <w:r>
        <w:rPr>
          <w:rStyle w:val="SectionNumber"/>
        </w:rPr>
        <w:t xml:space="preserve">14.3</w:t>
      </w:r>
      <w:r>
        <w:tab/>
      </w:r>
      <w:r>
        <w:t xml:space="preserve">1. peatükk — Mida tugev isa ei ole</w:t>
      </w:r>
    </w:p>
    <w:p>
      <w:pPr>
        <w:pStyle w:val="FirstParagraph"/>
      </w:pPr>
      <w:r>
        <w:t xml:space="preserve">Enne definitsiooni, mis ta on, räägime, mis ta ei ole: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Müüt</w:t>
            </w:r>
          </w:p>
        </w:tc>
        <w:tc>
          <w:tcPr/>
          <w:p>
            <w:pPr>
              <w:pStyle w:val="Compact"/>
            </w:pPr>
            <w:r>
              <w:t xml:space="preserve">Tegelikkus</w:t>
            </w:r>
          </w:p>
        </w:tc>
      </w:tr>
      <w:tr>
        <w:tc>
          <w:tcPr/>
          <w:p>
            <w:pPr>
              <w:pStyle w:val="Compact"/>
            </w:pPr>
            <w:r>
              <w:t xml:space="preserve">„Isa peab olema karm”</w:t>
            </w:r>
          </w:p>
        </w:tc>
        <w:tc>
          <w:tcPr/>
          <w:p>
            <w:pPr>
              <w:pStyle w:val="Compact"/>
            </w:pPr>
            <w:r>
              <w:t xml:space="preserve">Karmus ilma soojuseta teeb haiget</w:t>
            </w:r>
          </w:p>
        </w:tc>
      </w:tr>
      <w:tr>
        <w:tc>
          <w:tcPr/>
          <w:p>
            <w:pPr>
              <w:pStyle w:val="Compact"/>
            </w:pPr>
            <w:r>
              <w:t xml:space="preserve">„Isa ei tohi nutta”</w:t>
            </w:r>
          </w:p>
        </w:tc>
        <w:tc>
          <w:tcPr/>
          <w:p>
            <w:pPr>
              <w:pStyle w:val="Compact"/>
            </w:pPr>
            <w:r>
              <w:t xml:space="preserve">Emotsioonide varjamine on nõrkus</w:t>
            </w:r>
          </w:p>
        </w:tc>
      </w:tr>
      <w:tr>
        <w:tc>
          <w:tcPr/>
          <w:p>
            <w:pPr>
              <w:pStyle w:val="Compact"/>
            </w:pPr>
            <w:r>
              <w:t xml:space="preserve">„Isa peab kõike teadma”</w:t>
            </w:r>
          </w:p>
        </w:tc>
        <w:tc>
          <w:tcPr/>
          <w:p>
            <w:pPr>
              <w:pStyle w:val="Compact"/>
            </w:pPr>
            <w:r>
              <w:t xml:space="preserve">Ausus „ma ei tea” on tugevus</w:t>
            </w:r>
          </w:p>
        </w:tc>
      </w:tr>
      <w:tr>
        <w:tc>
          <w:tcPr/>
          <w:p>
            <w:pPr>
              <w:pStyle w:val="Compact"/>
            </w:pPr>
            <w:r>
              <w:t xml:space="preserve">„Isa peab olema bioloogiline”</w:t>
            </w:r>
          </w:p>
        </w:tc>
        <w:tc>
          <w:tcPr/>
          <w:p>
            <w:pPr>
              <w:pStyle w:val="Compact"/>
            </w:pPr>
            <w:r>
              <w:t xml:space="preserve">Eeskuju võib olla onu, treener, naaber</w:t>
            </w:r>
          </w:p>
        </w:tc>
      </w:tr>
    </w:tbl>
    <w:p>
      <w:pPr>
        <w:pStyle w:val="BodyText"/>
      </w:pPr>
      <w:r>
        <w:t xml:space="preserve">Vastane infosõjas tahab ta lagundada perekonna — eriti isa rolli. Kui isa on eemal, füüsiliselt või emotsionaalselt, jääb laps ilma peeglist. Operatsioon „Peegel” taastab selle peegli.</w:t>
      </w:r>
    </w:p>
    <w:p>
      <w:r>
        <w:pict>
          <v:rect style="width:0;height:1.5pt" o:hralign="center" o:hrstd="t" o:hr="t"/>
        </w:pict>
      </w:r>
    </w:p>
    <w:bookmarkEnd w:id="421"/>
    <w:bookmarkStart w:id="422" w:name="peatükk-viis-tugeva-isa-tunnust"/>
    <w:p>
      <w:pPr>
        <w:pStyle w:val="Heading2"/>
      </w:pPr>
      <w:r>
        <w:rPr>
          <w:rStyle w:val="SectionNumber"/>
        </w:rPr>
        <w:t xml:space="preserve">14.4</w:t>
      </w:r>
      <w:r>
        <w:tab/>
      </w:r>
      <w:r>
        <w:t xml:space="preserve">2. peatükk — Viis tugeva isa tunnust</w:t>
      </w:r>
    </w:p>
    <w:p>
      <w:pPr>
        <w:pStyle w:val="FirstParagraph"/>
      </w:pPr>
      <w:r>
        <w:rPr>
          <w:b/>
          <w:bCs/>
        </w:rPr>
        <w:t xml:space="preserve">1. Kohalolek</w:t>
      </w:r>
      <w:r>
        <w:t xml:space="preserve"> </w:t>
      </w:r>
      <w:r>
        <w:t xml:space="preserve">— mitte ainult füüsiline, vaid tähelepanu. Telefon taskus, silmad lapsel.</w:t>
      </w:r>
    </w:p>
    <w:p>
      <w:pPr>
        <w:pStyle w:val="BodyText"/>
      </w:pPr>
      <w:r>
        <w:rPr>
          <w:b/>
          <w:bCs/>
        </w:rPr>
        <w:t xml:space="preserve">2. Järjepidevus</w:t>
      </w:r>
      <w:r>
        <w:t xml:space="preserve"> </w:t>
      </w:r>
      <w:r>
        <w:t xml:space="preserve">— sama mees hommikul ja õhtul. Lapsed vajavad ennustatavust.</w:t>
      </w:r>
    </w:p>
    <w:p>
      <w:pPr>
        <w:pStyle w:val="BodyText"/>
      </w:pPr>
      <w:r>
        <w:rPr>
          <w:b/>
          <w:bCs/>
        </w:rPr>
        <w:t xml:space="preserve">3. Kaitse</w:t>
      </w:r>
      <w:r>
        <w:t xml:space="preserve"> </w:t>
      </w:r>
      <w:r>
        <w:t xml:space="preserve">— mitte agressioon, vaid turvatunne. „Mina olen siin. Sina oled kaitstud.”</w:t>
      </w:r>
    </w:p>
    <w:p>
      <w:pPr>
        <w:pStyle w:val="BodyText"/>
      </w:pPr>
      <w:r>
        <w:rPr>
          <w:b/>
          <w:bCs/>
        </w:rPr>
        <w:t xml:space="preserve">4. Õpetamine</w:t>
      </w:r>
      <w:r>
        <w:t xml:space="preserve"> </w:t>
      </w:r>
      <w:r>
        <w:t xml:space="preserve">— oskused, mitte ainult reeglid. Kuidas raha hoida, kuidas konflikti lahendada, kuidas tööd teha.</w:t>
      </w:r>
    </w:p>
    <w:p>
      <w:pPr>
        <w:pStyle w:val="BodyText"/>
      </w:pPr>
      <w:r>
        <w:rPr>
          <w:b/>
          <w:bCs/>
        </w:rPr>
        <w:t xml:space="preserve">5. Vabastamine</w:t>
      </w:r>
      <w:r>
        <w:t xml:space="preserve"> </w:t>
      </w:r>
      <w:r>
        <w:t xml:space="preserve">— õpetad, et laps saaks kunagi iseseisvaks. Tugev isa ei hoia kinnisid, vaid ehitab tiibu.</w:t>
      </w:r>
    </w:p>
    <w:p>
      <w:r>
        <w:pict>
          <v:rect style="width:0;height:1.5pt" o:hralign="center" o:hrstd="t" o:hr="t"/>
        </w:pict>
      </w:r>
    </w:p>
    <w:bookmarkEnd w:id="422"/>
    <w:bookmarkStart w:id="423" w:name="peatükk-kui-sa-ise-ei-saanud-tugevat-isa"/>
    <w:p>
      <w:pPr>
        <w:pStyle w:val="Heading2"/>
      </w:pPr>
      <w:r>
        <w:rPr>
          <w:rStyle w:val="SectionNumber"/>
        </w:rPr>
        <w:t xml:space="preserve">14.5</w:t>
      </w:r>
      <w:r>
        <w:tab/>
      </w:r>
      <w:r>
        <w:t xml:space="preserve">3. peatükk — Kui sa ise ei saanud tugevat isa</w:t>
      </w:r>
    </w:p>
    <w:p>
      <w:pPr>
        <w:pStyle w:val="FirstParagraph"/>
      </w:pPr>
      <w:r>
        <w:t xml:space="preserve">Paljud Eesti mehed kasvasid üles isa või ema kõrvalt puudumisega — alkohol, töö välismaal, emotsionaalne kaugus, sõda, okupatsioon. See ei ole sinu süü. Aga see võib olla sinu lugu, mida sa muudad.</w:t>
      </w:r>
    </w:p>
    <w:p>
      <w:pPr>
        <w:pStyle w:val="BodyText"/>
      </w:pPr>
      <w:r>
        <w:t xml:space="preserve">Mida ma tegin:</w:t>
      </w:r>
    </w:p>
    <w:p>
      <w:pPr>
        <w:pStyle w:val="Compact"/>
        <w:numPr>
          <w:ilvl w:val="0"/>
          <w:numId w:val="1107"/>
        </w:numPr>
      </w:pPr>
      <w:r>
        <w:t xml:space="preserve">Otsisin mehi, keda ma austasin — treenerid, kolleegid, vanemad sõbrad.</w:t>
      </w:r>
    </w:p>
    <w:p>
      <w:pPr>
        <w:pStyle w:val="Compact"/>
        <w:numPr>
          <w:ilvl w:val="0"/>
          <w:numId w:val="1107"/>
        </w:numPr>
      </w:pPr>
      <w:r>
        <w:t xml:space="preserve">Lugesin ja kuulasin — mitte selleks, et idealiseerida, vaid et õppida.</w:t>
      </w:r>
    </w:p>
    <w:p>
      <w:pPr>
        <w:pStyle w:val="Compact"/>
        <w:numPr>
          <w:ilvl w:val="0"/>
          <w:numId w:val="1107"/>
        </w:numPr>
      </w:pPr>
      <w:r>
        <w:t xml:space="preserve">Tunnistasin oma haavu — mitte avalikult kõigile, vaid kellegi usaldusväärse juures.</w:t>
      </w:r>
    </w:p>
    <w:p>
      <w:pPr>
        <w:pStyle w:val="FirstParagraph"/>
      </w:pPr>
      <w:r>
        <w:t xml:space="preserve">Sa ei pea kordama eelmise põlvkonna vigu. Sa võid olla murdepunkt.</w:t>
      </w:r>
    </w:p>
    <w:p>
      <w:r>
        <w:pict>
          <v:rect style="width:0;height:1.5pt" o:hralign="center" o:hrstd="t" o:hr="t"/>
        </w:pict>
      </w:r>
    </w:p>
    <w:bookmarkEnd w:id="423"/>
    <w:bookmarkStart w:id="424" w:name="peatükk-emad-vanaemad-ja-teised-eeskujud"/>
    <w:p>
      <w:pPr>
        <w:pStyle w:val="Heading2"/>
      </w:pPr>
      <w:r>
        <w:rPr>
          <w:rStyle w:val="SectionNumber"/>
        </w:rPr>
        <w:t xml:space="preserve">14.6</w:t>
      </w:r>
      <w:r>
        <w:tab/>
      </w:r>
      <w:r>
        <w:t xml:space="preserve">4. peatükk — Emad, vanaemad ja teised eeskujud</w:t>
      </w:r>
    </w:p>
    <w:p>
      <w:pPr>
        <w:pStyle w:val="FirstParagraph"/>
      </w:pPr>
      <w:r>
        <w:t xml:space="preserve">Tugev isa ei tähenda nõrka ema. Pere vajab mõlemat — või vajab laps vähemalt üht stabiilset täiskasvanut.</w:t>
      </w:r>
    </w:p>
    <w:p>
      <w:pPr>
        <w:pStyle w:val="BodyText"/>
      </w:pPr>
      <w:r>
        <w:t xml:space="preserve">Emad, vanaisad, onud, treenerid, õpetajad — kõik võivad täita eeskuju rolli. Operatsioon „Peegel” ei ole sooline lahing. See on laste heaolu lahing.</w:t>
      </w:r>
    </w:p>
    <w:p>
      <w:pPr>
        <w:pStyle w:val="BodyText"/>
      </w:pPr>
      <w:r>
        <w:t xml:space="preserve">Kui sa oled ema ja isa on eemal: sa ei pea olema isa. Aga sa võid tuua lapse ellu tugeva mehe eeskuju — treeneri, sugulase, sõbra. See ei ole reetmine. See on armastus.</w:t>
      </w:r>
    </w:p>
    <w:p>
      <w:r>
        <w:pict>
          <v:rect style="width:0;height:1.5pt" o:hralign="center" o:hrstd="t" o:hr="t"/>
        </w:pict>
      </w:r>
    </w:p>
    <w:bookmarkEnd w:id="424"/>
    <w:bookmarkStart w:id="425" w:name="peatükk-alusta-täna"/>
    <w:p>
      <w:pPr>
        <w:pStyle w:val="Heading2"/>
      </w:pPr>
      <w:r>
        <w:rPr>
          <w:rStyle w:val="SectionNumber"/>
        </w:rPr>
        <w:t xml:space="preserve">14.7</w:t>
      </w:r>
      <w:r>
        <w:tab/>
      </w:r>
      <w:r>
        <w:t xml:space="preserve">5. peatükk — Alusta täna</w:t>
      </w:r>
    </w:p>
    <w:p>
      <w:pPr>
        <w:pStyle w:val="FirstParagraph"/>
      </w:pPr>
      <w:r>
        <w:t xml:space="preserve">Sa ei pea ootama ideaalset hetke. Alusta väikselt:</w:t>
      </w:r>
    </w:p>
    <w:p>
      <w:pPr>
        <w:pStyle w:val="Compact"/>
        <w:numPr>
          <w:ilvl w:val="0"/>
          <w:numId w:val="1108"/>
        </w:numPr>
      </w:pPr>
      <w:r>
        <w:rPr>
          <w:b/>
          <w:bCs/>
        </w:rPr>
        <w:t xml:space="preserve">Küsi last (või noort):</w:t>
      </w:r>
      <w:r>
        <w:t xml:space="preserve"> </w:t>
      </w:r>
      <w:r>
        <w:t xml:space="preserve">„Mis on sinu jaoks kõige raskem praegu?”</w:t>
      </w:r>
    </w:p>
    <w:p>
      <w:pPr>
        <w:pStyle w:val="Compact"/>
        <w:numPr>
          <w:ilvl w:val="0"/>
          <w:numId w:val="1108"/>
        </w:numPr>
      </w:pPr>
      <w:r>
        <w:rPr>
          <w:b/>
          <w:bCs/>
        </w:rPr>
        <w:t xml:space="preserve">Tee üks ühine tegevus</w:t>
      </w:r>
      <w:r>
        <w:t xml:space="preserve"> </w:t>
      </w:r>
      <w:r>
        <w:t xml:space="preserve">— ilma telefonita, vähemalt 30 minutit.</w:t>
      </w:r>
    </w:p>
    <w:p>
      <w:pPr>
        <w:pStyle w:val="Compact"/>
        <w:numPr>
          <w:ilvl w:val="0"/>
          <w:numId w:val="1108"/>
        </w:numPr>
      </w:pPr>
      <w:r>
        <w:rPr>
          <w:b/>
          <w:bCs/>
        </w:rPr>
        <w:t xml:space="preserve">Ütle üks aus lause:</w:t>
      </w:r>
      <w:r>
        <w:t xml:space="preserve"> </w:t>
      </w:r>
      <w:r>
        <w:t xml:space="preserve">„Ma ei ole täiuslik, aga ma olen siin.”</w:t>
      </w:r>
    </w:p>
    <w:p>
      <w:pPr>
        <w:pStyle w:val="FirstParagraph"/>
      </w:pPr>
      <w:r>
        <w:t xml:space="preserve">Kui sa ei ole isa bioloogilises mõttes, mõtle: kas keegi noorem vaatab sinusse üles? Kui jah, oled sa juba eeskuju.</w:t>
      </w:r>
    </w:p>
    <w:p>
      <w:pPr>
        <w:pStyle w:val="BodyText"/>
      </w:pPr>
      <w:r>
        <w:rPr>
          <w:b/>
          <w:bCs/>
        </w:rPr>
        <w:t xml:space="preserve">Praktiline samm:</w:t>
      </w:r>
      <w:r>
        <w:t xml:space="preserve"> </w:t>
      </w:r>
      <w:r>
        <w:t xml:space="preserve">Kui tahad olla tugevam isa ja partner, aga energiatass on tühi — vaata</w:t>
      </w:r>
      <w:r>
        <w:t xml:space="preserve"> </w:t>
      </w:r>
      <w:hyperlink r:id="rId283">
        <w:r>
          <w:rPr>
            <w:rStyle w:val="Hyperlink"/>
          </w:rPr>
          <w:t xml:space="preserve">papsid.ee</w:t>
        </w:r>
      </w:hyperlink>
      <w:r>
        <w:t xml:space="preserve">.</w:t>
      </w:r>
      <w:r>
        <w:t xml:space="preserve"> </w:t>
      </w:r>
      <w:r>
        <w:rPr>
          <w:b/>
          <w:bCs/>
        </w:rPr>
        <w:t xml:space="preserve">Papside laager</w:t>
      </w:r>
      <w:r>
        <w:t xml:space="preserve"> </w:t>
      </w:r>
      <w:r>
        <w:t xml:space="preserve">(</w:t>
      </w:r>
      <w:hyperlink r:id="rId223">
        <w:r>
          <w:rPr>
            <w:rStyle w:val="Hyperlink"/>
          </w:rPr>
          <w:t xml:space="preserve">papsid.ee/papside-laager</w:t>
        </w:r>
      </w:hyperlink>
      <w:r>
        <w:t xml:space="preserve">) on 3-päevane kogemus isadele: emotsioonid, mängulisus lastega, meestering ja tööriistad koju kaasa. Missioon: rohkem õnnelikke lapsi, vähem lahutatud peresid.</w:t>
      </w:r>
    </w:p>
    <w:p>
      <w:pPr>
        <w:pStyle w:val="BodyText"/>
      </w:pPr>
      <w:r>
        <w:t xml:space="preserve">Operatsioon „Peegel” järgmine köide —</w:t>
      </w:r>
      <w:r>
        <w:t xml:space="preserve"> </w:t>
      </w:r>
      <w:r>
        <w:rPr>
          <w:i/>
          <w:iCs/>
        </w:rPr>
        <w:t xml:space="preserve">Pere rindejoon</w:t>
      </w:r>
      <w:r>
        <w:t xml:space="preserve"> </w:t>
      </w:r>
      <w:r>
        <w:t xml:space="preserve">— näitab, kuidas perekond saab esimeseks kaitsejooneks. Aga see joon algab ühest inimesest. Sinust.</w:t>
      </w:r>
    </w:p>
    <w:p>
      <w:r>
        <w:pict>
          <v:rect style="width:0;height:1.5pt" o:hralign="center" o:hrstd="t" o:hr="t"/>
        </w:pict>
      </w:r>
    </w:p>
    <w:p>
      <w:pPr>
        <w:pStyle w:val="FirstParagraph"/>
      </w:pPr>
      <w:r>
        <w:rPr>
          <w:i/>
          <w:iCs/>
        </w:rPr>
        <w:t xml:space="preserve">Tugeva Isa seeria, köide 4/7. Iga laps väärib peeglit.</w:t>
      </w:r>
    </w:p>
    <w:bookmarkEnd w:id="425"/>
    <w:bookmarkEnd w:id="426"/>
    <w:bookmarkStart w:id="434" w:name="pere-rindejoon"/>
    <w:p>
      <w:pPr>
        <w:pStyle w:val="Heading1"/>
      </w:pPr>
      <w:r>
        <w:rPr>
          <w:rStyle w:val="SectionNumber"/>
        </w:rPr>
        <w:t xml:space="preserve">15</w:t>
      </w:r>
      <w:r>
        <w:tab/>
      </w:r>
      <w:r>
        <w:t xml:space="preserve">Pere rindejoon</w:t>
      </w:r>
    </w:p>
    <w:bookmarkStart w:id="427" w:name="X3ba86453341735773bb547cf7ab821ccadf4c60"/>
    <w:p>
      <w:pPr>
        <w:pStyle w:val="Heading2"/>
      </w:pPr>
      <w:r>
        <w:rPr>
          <w:rStyle w:val="SectionNumber"/>
        </w:rPr>
        <w:t xml:space="preserve">15.1</w:t>
      </w:r>
      <w:r>
        <w:tab/>
      </w:r>
      <w:r>
        <w:t xml:space="preserve">Kuidas perekond saab esimeseks kaitsejooneks</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5/7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„Riik algab köögist. Kaitse algab perest.”</w:t>
      </w:r>
    </w:p>
    <w:p>
      <w:r>
        <w:pict>
          <v:rect style="width:0;height:1.5pt" o:hralign="center" o:hrstd="t" o:hr="t"/>
        </w:pict>
      </w:r>
    </w:p>
    <w:bookmarkEnd w:id="427"/>
    <w:bookmarkStart w:id="428" w:name="sissejuhatus-4"/>
    <w:p>
      <w:pPr>
        <w:pStyle w:val="Heading2"/>
      </w:pPr>
      <w:r>
        <w:rPr>
          <w:rStyle w:val="SectionNumber"/>
        </w:rPr>
        <w:t xml:space="preserve">15.2</w:t>
      </w:r>
      <w:r>
        <w:tab/>
      </w:r>
      <w:r>
        <w:t xml:space="preserve">Sissejuhatus</w:t>
      </w:r>
    </w:p>
    <w:p>
      <w:pPr>
        <w:pStyle w:val="FirstParagraph"/>
      </w:pPr>
      <w:r>
        <w:t xml:space="preserve">Sõjaväes räägime rindejoontest — piiridest, mida sa kaitstad. Operatsioon „Peegel” vaatab perekonda kui esimest rindejoont infosõjas. Mitte seetõttu, et pere peaks olema kindlus lahinguväljal, vaid seetõttu, et laps veedab esimesed ja kõige olulisemad aastad just seal.</w:t>
      </w:r>
    </w:p>
    <w:p>
      <w:pPr>
        <w:pStyle w:val="BodyText"/>
      </w:pPr>
      <w:r>
        <w:t xml:space="preserve">Kui pere on tugev, on laps vastupidavam manipulatsioonile. Kui pere on killustunud, otsib laps tähelepanu ja identiteeti mujalt — sageli internetist, sageli valedest kohtadest.</w:t>
      </w:r>
    </w:p>
    <w:p>
      <w:pPr>
        <w:pStyle w:val="BodyText"/>
      </w:pPr>
      <w:r>
        <w:rPr>
          <w:b/>
          <w:bCs/>
        </w:rPr>
        <w:t xml:space="preserve">Pere rindejoon algab vastsündinust.</w:t>
      </w:r>
      <w:r>
        <w:t xml:space="preserve"> </w:t>
      </w:r>
      <w:r>
        <w:t xml:space="preserve">Montessori beebi materjalid õpetavad: kui beebi koheldakse</w:t>
      </w:r>
      <w:r>
        <w:t xml:space="preserve"> </w:t>
      </w:r>
      <w:r>
        <w:rPr>
          <w:b/>
          <w:bCs/>
        </w:rPr>
        <w:t xml:space="preserve">austusega</w:t>
      </w:r>
      <w:r>
        <w:t xml:space="preserve"> </w:t>
      </w:r>
      <w:r>
        <w:t xml:space="preserve">juba esimestest hetkedest — aeglane hoolitsus, kohalolek, lugupidav keel — on tulemus stressivaba vanemlus ja ruum elu nautimiseks.</w:t>
      </w:r>
      <w:r>
        <w:t xml:space="preserve"> </w:t>
      </w:r>
      <w:r>
        <w:rPr>
          <w:i/>
          <w:iCs/>
        </w:rPr>
        <w:t xml:space="preserve">Austus = armastus.</w:t>
      </w:r>
      <w:r>
        <w:t xml:space="preserve"> </w:t>
      </w:r>
      <w:r>
        <w:t xml:space="preserve">Täielik juhend:</w:t>
      </w:r>
      <w:r>
        <w:t xml:space="preserve"> </w:t>
      </w:r>
      <w:r>
        <w:rPr>
          <w:b/>
          <w:bCs/>
        </w:rPr>
        <w:t xml:space="preserve">Lisa W</w:t>
      </w:r>
      <w:r>
        <w:t xml:space="preserve">.</w:t>
      </w:r>
    </w:p>
    <w:p>
      <w:r>
        <w:pict>
          <v:rect style="width:0;height:1.5pt" o:hralign="center" o:hrstd="t" o:hr="t"/>
        </w:pict>
      </w:r>
    </w:p>
    <w:bookmarkEnd w:id="428"/>
    <w:bookmarkStart w:id="429" w:name="peatükk-miks-pere-on-sihtmärk"/>
    <w:p>
      <w:pPr>
        <w:pStyle w:val="Heading2"/>
      </w:pPr>
      <w:r>
        <w:rPr>
          <w:rStyle w:val="SectionNumber"/>
        </w:rPr>
        <w:t xml:space="preserve">15.3</w:t>
      </w:r>
      <w:r>
        <w:tab/>
      </w:r>
      <w:r>
        <w:t xml:space="preserve">1. peatükk — Miks pere on sihtmärk</w:t>
      </w:r>
    </w:p>
    <w:p>
      <w:pPr>
        <w:pStyle w:val="FirstParagraph"/>
      </w:pPr>
      <w:r>
        <w:t xml:space="preserve">Vastane infosõjas ei pea ta sundima sind relva võtma. Piisab, kui ta lõhub su usalduse — partneri, laste, naabrite vastu. Seda tehakse:</w:t>
      </w:r>
    </w:p>
    <w:p>
      <w:pPr>
        <w:pStyle w:val="Compact"/>
        <w:numPr>
          <w:ilvl w:val="0"/>
          <w:numId w:val="1109"/>
        </w:numPr>
      </w:pPr>
      <w:r>
        <w:rPr>
          <w:b/>
          <w:bCs/>
        </w:rPr>
        <w:t xml:space="preserve">Polariseerimisega</w:t>
      </w:r>
      <w:r>
        <w:t xml:space="preserve"> </w:t>
      </w:r>
      <w:r>
        <w:t xml:space="preserve">— „nemad on süüdi kõiges”</w:t>
      </w:r>
    </w:p>
    <w:p>
      <w:pPr>
        <w:pStyle w:val="Compact"/>
        <w:numPr>
          <w:ilvl w:val="0"/>
          <w:numId w:val="1109"/>
        </w:numPr>
      </w:pPr>
      <w:r>
        <w:rPr>
          <w:b/>
          <w:bCs/>
        </w:rPr>
        <w:t xml:space="preserve">Häbistamisega</w:t>
      </w:r>
      <w:r>
        <w:t xml:space="preserve"> </w:t>
      </w:r>
      <w:r>
        <w:t xml:space="preserve">— „Eesti riik on läbi kukkunud”</w:t>
      </w:r>
    </w:p>
    <w:p>
      <w:pPr>
        <w:pStyle w:val="Compact"/>
        <w:numPr>
          <w:ilvl w:val="0"/>
          <w:numId w:val="1109"/>
        </w:numPr>
      </w:pPr>
      <w:r>
        <w:rPr>
          <w:b/>
          <w:bCs/>
        </w:rPr>
        <w:t xml:space="preserve">Üksinduse loomisega</w:t>
      </w:r>
      <w:r>
        <w:t xml:space="preserve"> </w:t>
      </w:r>
      <w:r>
        <w:t xml:space="preserve">— „ainult mina räägin tõtt”</w:t>
      </w:r>
    </w:p>
    <w:p>
      <w:pPr>
        <w:pStyle w:val="FirstParagraph"/>
      </w:pPr>
      <w:r>
        <w:t xml:space="preserve">Kui sa tunned end üksikuna, oled sa haavatavam. Pere rindejoon tähendab, et sa ehitad usaldust enne, kui torm tuleb.</w:t>
      </w:r>
    </w:p>
    <w:p>
      <w:r>
        <w:pict>
          <v:rect style="width:0;height:1.5pt" o:hralign="center" o:hrstd="t" o:hr="t"/>
        </w:pict>
      </w:r>
    </w:p>
    <w:bookmarkEnd w:id="429"/>
    <w:bookmarkStart w:id="430" w:name="peatükk-usaldus-kui-kaitsevall"/>
    <w:p>
      <w:pPr>
        <w:pStyle w:val="Heading2"/>
      </w:pPr>
      <w:r>
        <w:rPr>
          <w:rStyle w:val="SectionNumber"/>
        </w:rPr>
        <w:t xml:space="preserve">15.4</w:t>
      </w:r>
      <w:r>
        <w:tab/>
      </w:r>
      <w:r>
        <w:t xml:space="preserve">2. peatükk — Usaldus kui kaitsevall</w:t>
      </w:r>
    </w:p>
    <w:p>
      <w:pPr>
        <w:pStyle w:val="FirstParagraph"/>
      </w:pPr>
      <w:r>
        <w:t xml:space="preserve">Usaldus ei tule automaatselt. Seda ehitatakse igapäevaste tegevustega.</w:t>
      </w:r>
    </w:p>
    <w:p>
      <w:pPr>
        <w:pStyle w:val="BodyText"/>
      </w:pPr>
      <w:r>
        <w:rPr>
          <w:b/>
          <w:bCs/>
        </w:rPr>
        <w:t xml:space="preserve">Usalduse ehitusplokid: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Tegevus</w:t>
            </w:r>
          </w:p>
        </w:tc>
        <w:tc>
          <w:tcPr/>
          <w:p>
            <w:pPr>
              <w:pStyle w:val="Compact"/>
            </w:pPr>
            <w:r>
              <w:t xml:space="preserve">Mõju</w:t>
            </w:r>
          </w:p>
        </w:tc>
      </w:tr>
      <w:tr>
        <w:tc>
          <w:tcPr/>
          <w:p>
            <w:pPr>
              <w:pStyle w:val="Compact"/>
            </w:pPr>
            <w:r>
              <w:t xml:space="preserve">Regulaarne söögiaeg koos</w:t>
            </w:r>
          </w:p>
        </w:tc>
        <w:tc>
          <w:tcPr/>
          <w:p>
            <w:pPr>
              <w:pStyle w:val="Compact"/>
            </w:pPr>
            <w:r>
              <w:t xml:space="preserve">Kohalolek</w:t>
            </w:r>
          </w:p>
        </w:tc>
      </w:tr>
      <w:tr>
        <w:tc>
          <w:tcPr/>
          <w:p>
            <w:pPr>
              <w:pStyle w:val="Compact"/>
            </w:pPr>
            <w:r>
              <w:t xml:space="preserve">Aus vestlus ilma kohtumõistmiseta</w:t>
            </w:r>
          </w:p>
        </w:tc>
        <w:tc>
          <w:tcPr/>
          <w:p>
            <w:pPr>
              <w:pStyle w:val="Compact"/>
            </w:pPr>
            <w:r>
              <w:t xml:space="preserve">Turvatunne</w:t>
            </w:r>
          </w:p>
        </w:tc>
      </w:tr>
      <w:tr>
        <w:tc>
          <w:tcPr/>
          <w:p>
            <w:pPr>
              <w:pStyle w:val="Compact"/>
            </w:pPr>
            <w:r>
              <w:t xml:space="preserve">Ühised traditsioonid</w:t>
            </w:r>
          </w:p>
        </w:tc>
        <w:tc>
          <w:tcPr/>
          <w:p>
            <w:pPr>
              <w:pStyle w:val="Compact"/>
            </w:pPr>
            <w:r>
              <w:t xml:space="preserve">Identiteet</w:t>
            </w:r>
          </w:p>
        </w:tc>
      </w:tr>
      <w:tr>
        <w:tc>
          <w:tcPr/>
          <w:p>
            <w:pPr>
              <w:pStyle w:val="Compact"/>
            </w:pPr>
            <w:r>
              <w:t xml:space="preserve">Konfliktide lahendamine nähtavalt</w:t>
            </w:r>
          </w:p>
        </w:tc>
        <w:tc>
          <w:tcPr/>
          <w:p>
            <w:pPr>
              <w:pStyle w:val="Compact"/>
            </w:pPr>
            <w:r>
              <w:t xml:space="preserve">Oskused</w:t>
            </w:r>
          </w:p>
        </w:tc>
      </w:tr>
    </w:tbl>
    <w:p>
      <w:pPr>
        <w:pStyle w:val="BodyText"/>
      </w:pPr>
      <w:r>
        <w:t xml:space="preserve">Kui laps usaldab sind, räägib ta sulle, mida internetis nägi. Ilma usalduseta sa ei tea, millises infosõja operatsioonis ta osaleb.</w:t>
      </w:r>
    </w:p>
    <w:p>
      <w:r>
        <w:pict>
          <v:rect style="width:0;height:1.5pt" o:hralign="center" o:hrstd="t" o:hr="t"/>
        </w:pict>
      </w:r>
    </w:p>
    <w:bookmarkEnd w:id="430"/>
    <w:bookmarkStart w:id="431" w:name="peatükk-rutiin-sõja-ajal-ja-rahus"/>
    <w:p>
      <w:pPr>
        <w:pStyle w:val="Heading2"/>
      </w:pPr>
      <w:r>
        <w:rPr>
          <w:rStyle w:val="SectionNumber"/>
        </w:rPr>
        <w:t xml:space="preserve">15.5</w:t>
      </w:r>
      <w:r>
        <w:tab/>
      </w:r>
      <w:r>
        <w:t xml:space="preserve">3. peatükk — Rutiin sõja ajal ja rahus</w:t>
      </w:r>
    </w:p>
    <w:p>
      <w:pPr>
        <w:pStyle w:val="FirstParagraph"/>
      </w:pPr>
      <w:r>
        <w:t xml:space="preserve">Erioperatsioonides õpid sa: rutiin hoiab meeled selged. Pere vajab sama.</w:t>
      </w:r>
    </w:p>
    <w:p>
      <w:pPr>
        <w:pStyle w:val="Compact"/>
        <w:numPr>
          <w:ilvl w:val="0"/>
          <w:numId w:val="1110"/>
        </w:numPr>
      </w:pPr>
      <w:r>
        <w:rPr>
          <w:b/>
          <w:bCs/>
        </w:rPr>
        <w:t xml:space="preserve">Hommik:</w:t>
      </w:r>
      <w:r>
        <w:t xml:space="preserve"> </w:t>
      </w:r>
      <w:r>
        <w:t xml:space="preserve">ühine algus — isegi kui see on viis minutit.</w:t>
      </w:r>
    </w:p>
    <w:p>
      <w:pPr>
        <w:pStyle w:val="Compact"/>
        <w:numPr>
          <w:ilvl w:val="0"/>
          <w:numId w:val="1110"/>
        </w:numPr>
      </w:pPr>
      <w:r>
        <w:rPr>
          <w:b/>
          <w:bCs/>
        </w:rPr>
        <w:t xml:space="preserve">Päev:</w:t>
      </w:r>
      <w:r>
        <w:t xml:space="preserve"> </w:t>
      </w:r>
      <w:r>
        <w:t xml:space="preserve">üks kontakt — sõnum või kõne, mitte ainult „kuidas läks koolis?”</w:t>
      </w:r>
    </w:p>
    <w:p>
      <w:pPr>
        <w:pStyle w:val="Compact"/>
        <w:numPr>
          <w:ilvl w:val="0"/>
          <w:numId w:val="1110"/>
        </w:numPr>
      </w:pPr>
      <w:r>
        <w:rPr>
          <w:b/>
          <w:bCs/>
        </w:rPr>
        <w:t xml:space="preserve">Õhtu:</w:t>
      </w:r>
      <w:r>
        <w:t xml:space="preserve"> </w:t>
      </w:r>
      <w:r>
        <w:t xml:space="preserve">ilma ekraanideta vähemalt osa ajast.</w:t>
      </w:r>
    </w:p>
    <w:p>
      <w:pPr>
        <w:pStyle w:val="Compact"/>
        <w:numPr>
          <w:ilvl w:val="0"/>
          <w:numId w:val="1110"/>
        </w:numPr>
      </w:pPr>
      <w:r>
        <w:rPr>
          <w:b/>
          <w:bCs/>
        </w:rPr>
        <w:t xml:space="preserve">Nädal:</w:t>
      </w:r>
      <w:r>
        <w:t xml:space="preserve"> </w:t>
      </w:r>
      <w:r>
        <w:t xml:space="preserve">üks pereüritus — matk, mäng, küpsetamine.</w:t>
      </w:r>
    </w:p>
    <w:p>
      <w:pPr>
        <w:pStyle w:val="FirstParagraph"/>
      </w:pPr>
      <w:r>
        <w:t xml:space="preserve">See ei ole range kord. See on raam, mis annab lapsele turvatunde. Operatsioon „Peegel” eesmärk on vähendada üksikuid lapsi — mitte ainult statistikas, vaid tundes.</w:t>
      </w:r>
    </w:p>
    <w:p>
      <w:r>
        <w:pict>
          <v:rect style="width:0;height:1.5pt" o:hralign="center" o:hrstd="t" o:hr="t"/>
        </w:pict>
      </w:r>
    </w:p>
    <w:bookmarkEnd w:id="431"/>
    <w:bookmarkStart w:id="432" w:name="peatükk-kui-pere-on-katki"/>
    <w:p>
      <w:pPr>
        <w:pStyle w:val="Heading2"/>
      </w:pPr>
      <w:r>
        <w:rPr>
          <w:rStyle w:val="SectionNumber"/>
        </w:rPr>
        <w:t xml:space="preserve">15.6</w:t>
      </w:r>
      <w:r>
        <w:tab/>
      </w:r>
      <w:r>
        <w:t xml:space="preserve">4. peatükk — Kui pere on katki</w:t>
      </w:r>
    </w:p>
    <w:p>
      <w:pPr>
        <w:pStyle w:val="FirstParagraph"/>
      </w:pPr>
      <w:r>
        <w:t xml:space="preserve">Mitte iga pere ei ole terviklik. Lahutused, surm, sõltuvus, vaesus — need on reaalsed. Pere rindejoon ei tähenda ideaalset pilti Instagramis.</w:t>
      </w:r>
    </w:p>
    <w:p>
      <w:pPr>
        <w:pStyle w:val="BodyText"/>
      </w:pPr>
      <w:r>
        <w:t xml:space="preserve">See tähendab:</w:t>
      </w:r>
    </w:p>
    <w:p>
      <w:pPr>
        <w:pStyle w:val="Compact"/>
        <w:numPr>
          <w:ilvl w:val="0"/>
          <w:numId w:val="1111"/>
        </w:numPr>
      </w:pPr>
      <w:r>
        <w:rPr>
          <w:b/>
          <w:bCs/>
        </w:rPr>
        <w:t xml:space="preserve">Laiendatud pere</w:t>
      </w:r>
      <w:r>
        <w:t xml:space="preserve"> </w:t>
      </w:r>
      <w:r>
        <w:t xml:space="preserve">— vanaemad, onud, sõbrad, kogukond.</w:t>
      </w:r>
    </w:p>
    <w:p>
      <w:pPr>
        <w:pStyle w:val="Compact"/>
        <w:numPr>
          <w:ilvl w:val="0"/>
          <w:numId w:val="1111"/>
        </w:numPr>
      </w:pPr>
      <w:r>
        <w:rPr>
          <w:b/>
          <w:bCs/>
        </w:rPr>
        <w:t xml:space="preserve">Ausus lastega</w:t>
      </w:r>
      <w:r>
        <w:t xml:space="preserve"> </w:t>
      </w:r>
      <w:r>
        <w:t xml:space="preserve">— vanusele vastavalt, aga mitte valetamine.</w:t>
      </w:r>
    </w:p>
    <w:p>
      <w:pPr>
        <w:pStyle w:val="Compact"/>
        <w:numPr>
          <w:ilvl w:val="0"/>
          <w:numId w:val="1111"/>
        </w:numPr>
      </w:pPr>
      <w:r>
        <w:rPr>
          <w:b/>
          <w:bCs/>
        </w:rPr>
        <w:t xml:space="preserve">Professionaalne abi</w:t>
      </w:r>
      <w:r>
        <w:t xml:space="preserve"> </w:t>
      </w:r>
      <w:r>
        <w:t xml:space="preserve">— pereterapeut, sotsiaaltöötaja, koolipsühholoog.</w:t>
      </w:r>
    </w:p>
    <w:p>
      <w:pPr>
        <w:pStyle w:val="FirstParagraph"/>
      </w:pPr>
      <w:r>
        <w:t xml:space="preserve">Kui bioloogiline pere ei toimi, on kogukond teine rindejoon. Eesti küla traditsioon on siin tugev — kasuta seda.</w:t>
      </w:r>
    </w:p>
    <w:p>
      <w:r>
        <w:pict>
          <v:rect style="width:0;height:1.5pt" o:hralign="center" o:hrstd="t" o:hr="t"/>
        </w:pict>
      </w:r>
    </w:p>
    <w:bookmarkEnd w:id="432"/>
    <w:bookmarkStart w:id="433" w:name="peatükk-pere-ja-riik"/>
    <w:p>
      <w:pPr>
        <w:pStyle w:val="Heading2"/>
      </w:pPr>
      <w:r>
        <w:rPr>
          <w:rStyle w:val="SectionNumber"/>
        </w:rPr>
        <w:t xml:space="preserve">15.7</w:t>
      </w:r>
      <w:r>
        <w:tab/>
      </w:r>
      <w:r>
        <w:t xml:space="preserve">5. peatükk — Pere ja riik</w:t>
      </w:r>
    </w:p>
    <w:p>
      <w:pPr>
        <w:pStyle w:val="FirstParagraph"/>
      </w:pPr>
      <w:r>
        <w:t xml:space="preserve">Operatsioon „Peegel” OPORD ütleb selgelt: võit toimub kodus, koolis ja peres. Riik teeb oma tööd — Kaitsevägi, kaitsepolitsei, haridusministeerium. Aga riik ei saa asendada isa ega ema.</w:t>
      </w:r>
    </w:p>
    <w:p>
      <w:pPr>
        <w:pStyle w:val="BodyText"/>
      </w:pPr>
      <w:r>
        <w:t xml:space="preserve">Sinu roll:</w:t>
      </w:r>
    </w:p>
    <w:p>
      <w:pPr>
        <w:pStyle w:val="Compact"/>
        <w:numPr>
          <w:ilvl w:val="0"/>
          <w:numId w:val="1112"/>
        </w:numPr>
      </w:pPr>
      <w:r>
        <w:rPr>
          <w:b/>
          <w:bCs/>
        </w:rPr>
        <w:t xml:space="preserve">Investeeri aega, mitte ainult raha</w:t>
      </w:r>
      <w:r>
        <w:t xml:space="preserve"> </w:t>
      </w:r>
      <w:r>
        <w:t xml:space="preserve">— aeg on kallim kui mänguasi.</w:t>
      </w:r>
    </w:p>
    <w:p>
      <w:pPr>
        <w:pStyle w:val="Compact"/>
        <w:numPr>
          <w:ilvl w:val="0"/>
          <w:numId w:val="1112"/>
        </w:numPr>
      </w:pPr>
      <w:r>
        <w:rPr>
          <w:b/>
          <w:bCs/>
        </w:rPr>
        <w:t xml:space="preserve">Räägi Eesti loo</w:t>
      </w:r>
      <w:r>
        <w:t xml:space="preserve"> </w:t>
      </w:r>
      <w:r>
        <w:t xml:space="preserve">— mitte propaganda, vaid aus ajalugu ja tulevik.</w:t>
      </w:r>
    </w:p>
    <w:p>
      <w:pPr>
        <w:pStyle w:val="Compact"/>
        <w:numPr>
          <w:ilvl w:val="0"/>
          <w:numId w:val="1112"/>
        </w:numPr>
      </w:pPr>
      <w:r>
        <w:rPr>
          <w:b/>
          <w:bCs/>
        </w:rPr>
        <w:t xml:space="preserve">Ühenda teised pered</w:t>
      </w:r>
      <w:r>
        <w:t xml:space="preserve"> </w:t>
      </w:r>
      <w:r>
        <w:t xml:space="preserve">— naabrite õhtu, kogukonna grill, kooli tugigrupp.</w:t>
      </w:r>
    </w:p>
    <w:p>
      <w:pPr>
        <w:pStyle w:val="FirstParagraph"/>
      </w:pPr>
      <w:r>
        <w:t xml:space="preserve">Kui tuhanded pered tugevnevad, muutub riik vastupidavamaks. See ei ole metafoor. See on strateegia.</w:t>
      </w:r>
    </w:p>
    <w:p>
      <w:pPr>
        <w:pStyle w:val="BodyText"/>
      </w:pPr>
      <w:r>
        <w:t xml:space="preserve">Järgmine köide —</w:t>
      </w:r>
      <w:r>
        <w:t xml:space="preserve"> </w:t>
      </w:r>
      <w:r>
        <w:rPr>
          <w:i/>
          <w:iCs/>
        </w:rPr>
        <w:t xml:space="preserve">Murra ring</w:t>
      </w:r>
      <w:r>
        <w:t xml:space="preserve"> </w:t>
      </w:r>
      <w:r>
        <w:t xml:space="preserve">— aitab neil, kes on kinni depressioonis või manipulatsiooni tsüklis. Aga tugev pere on parim ennetus.</w:t>
      </w:r>
    </w:p>
    <w:p>
      <w:r>
        <w:pict>
          <v:rect style="width:0;height:1.5pt" o:hralign="center" o:hrstd="t" o:hr="t"/>
        </w:pict>
      </w:r>
    </w:p>
    <w:p>
      <w:pPr>
        <w:pStyle w:val="FirstParagraph"/>
      </w:pPr>
      <w:r>
        <w:rPr>
          <w:i/>
          <w:iCs/>
        </w:rPr>
        <w:t xml:space="preserve">Tugeva Isa seeria, köide 5/7. Kaitse algab kodus.</w:t>
      </w:r>
    </w:p>
    <w:bookmarkEnd w:id="433"/>
    <w:bookmarkEnd w:id="434"/>
    <w:bookmarkStart w:id="443" w:name="murra-ring"/>
    <w:p>
      <w:pPr>
        <w:pStyle w:val="Heading1"/>
      </w:pPr>
      <w:r>
        <w:rPr>
          <w:rStyle w:val="SectionNumber"/>
        </w:rPr>
        <w:t xml:space="preserve">16</w:t>
      </w:r>
      <w:r>
        <w:tab/>
      </w:r>
      <w:r>
        <w:t xml:space="preserve">Murra ring</w:t>
      </w:r>
    </w:p>
    <w:bookmarkStart w:id="435" w:name="Xfc2fdaa04940d42ed78dddf285c4f7b21e0403d"/>
    <w:p>
      <w:pPr>
        <w:pStyle w:val="Heading2"/>
      </w:pPr>
      <w:r>
        <w:rPr>
          <w:rStyle w:val="SectionNumber"/>
        </w:rPr>
        <w:t xml:space="preserve">16.1</w:t>
      </w:r>
      <w:r>
        <w:tab/>
      </w:r>
      <w:r>
        <w:t xml:space="preserve">Kuidas murda depressiooni ja manipulatsiooni tsüklit</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6/7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„Sa ei ole haige, sest sa oled nõrk. Sa oled inimene, kellele on liiga palju korraga.”</w:t>
      </w:r>
    </w:p>
    <w:p>
      <w:r>
        <w:pict>
          <v:rect style="width:0;height:1.5pt" o:hralign="center" o:hrstd="t" o:hr="t"/>
        </w:pict>
      </w:r>
    </w:p>
    <w:bookmarkEnd w:id="435"/>
    <w:bookmarkStart w:id="436" w:name="sissejuhatus-5"/>
    <w:p>
      <w:pPr>
        <w:pStyle w:val="Heading2"/>
      </w:pPr>
      <w:r>
        <w:rPr>
          <w:rStyle w:val="SectionNumber"/>
        </w:rPr>
        <w:t xml:space="preserve">16.2</w:t>
      </w:r>
      <w:r>
        <w:tab/>
      </w:r>
      <w:r>
        <w:t xml:space="preserve">Sissejuhatus</w:t>
      </w:r>
    </w:p>
    <w:p>
      <w:pPr>
        <w:pStyle w:val="FirstParagraph"/>
      </w:pPr>
      <w:r>
        <w:t xml:space="preserve">Ma kirjutan seda raamatut kogemusest, mitte teooriast. Olen olnud depressioonis. Olen tundnud, kuidas maailm kaotab värvi. Olen mõistnud hiljem, kui palju infosõja ja pikaajaline manipulatsioon aitas seda protsessi kaasa — mitte põhjusena, vaid süütajana.</w:t>
      </w:r>
    </w:p>
    <w:p>
      <w:pPr>
        <w:pStyle w:val="BodyText"/>
      </w:pPr>
      <w:r>
        <w:t xml:space="preserve">Operatsioon „Peegel” ei häbista haigust. Ta murrab vaikimise ringi. Kui sa loed seda ja tunned ära enda, tea: sa ei ole üksi. Ja abi on olemas.</w:t>
      </w:r>
    </w:p>
    <w:p>
      <w:r>
        <w:pict>
          <v:rect style="width:0;height:1.5pt" o:hralign="center" o:hrstd="t" o:hr="t"/>
        </w:pict>
      </w:r>
    </w:p>
    <w:bookmarkEnd w:id="436"/>
    <w:bookmarkStart w:id="437" w:name="X2c44c7f2c5cb19fe0992a45343cd8e909b76957"/>
    <w:p>
      <w:pPr>
        <w:pStyle w:val="Heading2"/>
      </w:pPr>
      <w:r>
        <w:rPr>
          <w:rStyle w:val="SectionNumber"/>
        </w:rPr>
        <w:t xml:space="preserve">16.3</w:t>
      </w:r>
      <w:r>
        <w:tab/>
      </w:r>
      <w:r>
        <w:t xml:space="preserve">1. peatükk — Depressiooni ja manipulatsiooni ring</w:t>
      </w:r>
    </w:p>
    <w:p>
      <w:pPr>
        <w:pStyle w:val="FirstParagraph"/>
      </w:pPr>
      <w:r>
        <w:t xml:space="preserve">Depressioon ja manipulatsioon toetavad teineteist nagu halb tants:</w:t>
      </w:r>
    </w:p>
    <w:p>
      <w:pPr>
        <w:pStyle w:val="SourceCode"/>
      </w:pPr>
      <w:r>
        <w:rPr>
          <w:rStyle w:val="VerbatimChar"/>
        </w:rPr>
        <w:t xml:space="preserve">Manipulatsioon → isolatsioon → negatiivsed mõtted → vähem energiat → rohkem ekraaniaega → rohkem manipulatsiooni</w:t>
      </w:r>
    </w:p>
    <w:p>
      <w:pPr>
        <w:pStyle w:val="FirstParagraph"/>
      </w:pPr>
      <w:r>
        <w:t xml:space="preserve">Vastane ei pea sind tundma isiklikult. Algoritm teab, mis sind hoiab. Kui sa oled kurb, pakub ta rohkem kurba sisu. Kui sa oled vihane, pakub ta rohkem viha. Ring tiheneb.</w:t>
      </w:r>
    </w:p>
    <w:p>
      <w:pPr>
        <w:pStyle w:val="BodyText"/>
      </w:pPr>
      <w:r>
        <w:rPr>
          <w:b/>
          <w:bCs/>
        </w:rPr>
        <w:t xml:space="preserve">Märk, et oled ringis:</w:t>
      </w:r>
    </w:p>
    <w:p>
      <w:pPr>
        <w:pStyle w:val="Compact"/>
        <w:numPr>
          <w:ilvl w:val="0"/>
          <w:numId w:val="1113"/>
        </w:numPr>
      </w:pPr>
      <w:r>
        <w:t xml:space="preserve">Sa valid ekraani inimeste asemel päevast päeva.</w:t>
      </w:r>
    </w:p>
    <w:p>
      <w:pPr>
        <w:pStyle w:val="Compact"/>
        <w:numPr>
          <w:ilvl w:val="0"/>
          <w:numId w:val="1113"/>
        </w:numPr>
      </w:pPr>
      <w:r>
        <w:t xml:space="preserve">Sa tunned, et miski ei ole mõtet.</w:t>
      </w:r>
    </w:p>
    <w:p>
      <w:pPr>
        <w:pStyle w:val="Compact"/>
        <w:numPr>
          <w:ilvl w:val="0"/>
          <w:numId w:val="1113"/>
        </w:numPr>
      </w:pPr>
      <w:r>
        <w:t xml:space="preserve">Sa loodad, et homme on parem, aga homme ei tule.</w:t>
      </w:r>
    </w:p>
    <w:p>
      <w:pPr>
        <w:pStyle w:val="FirstParagraph"/>
      </w:pPr>
      <w:r>
        <w:t xml:space="preserve">Ringi murdmine algab tunnistamisest:</w:t>
      </w:r>
      <w:r>
        <w:t xml:space="preserve"> </w:t>
      </w:r>
      <w:r>
        <w:rPr>
          <w:i/>
          <w:iCs/>
        </w:rPr>
        <w:t xml:space="preserve">„Ma olen ringis.”</w:t>
      </w:r>
    </w:p>
    <w:p>
      <w:r>
        <w:pict>
          <v:rect style="width:0;height:1.5pt" o:hralign="center" o:hrstd="t" o:hr="t"/>
        </w:pict>
      </w:r>
    </w:p>
    <w:bookmarkEnd w:id="437"/>
    <w:bookmarkStart w:id="438" w:name="peatükk-ohvriidentiteet-vs-taastumine"/>
    <w:p>
      <w:pPr>
        <w:pStyle w:val="Heading2"/>
      </w:pPr>
      <w:r>
        <w:rPr>
          <w:rStyle w:val="SectionNumber"/>
        </w:rPr>
        <w:t xml:space="preserve">16.4</w:t>
      </w:r>
      <w:r>
        <w:tab/>
      </w:r>
      <w:r>
        <w:t xml:space="preserve">2. peatükk — Ohvriidentiteet vs taastumine</w:t>
      </w:r>
    </w:p>
    <w:p>
      <w:pPr>
        <w:pStyle w:val="FirstParagraph"/>
      </w:pPr>
      <w:r>
        <w:t xml:space="preserve">Infosõjas on kasulik hoida sind ohvrina — sest ohver on passiivne. Operatsioon „Peegel” ei tugevda ohvriidentiteeti. Ta tugevdab taastumist.</w:t>
      </w:r>
    </w:p>
    <w:p>
      <w:pPr>
        <w:pStyle w:val="BodyText"/>
      </w:pPr>
      <w:r>
        <w:t xml:space="preserve">Vahe on oluline: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Ohvriidentiteet</w:t>
            </w:r>
          </w:p>
        </w:tc>
        <w:tc>
          <w:tcPr/>
          <w:p>
            <w:pPr>
              <w:pStyle w:val="Compact"/>
            </w:pPr>
            <w:r>
              <w:t xml:space="preserve">Taastumine</w:t>
            </w:r>
          </w:p>
        </w:tc>
      </w:tr>
      <w:tr>
        <w:tc>
          <w:tcPr/>
          <w:p>
            <w:pPr>
              <w:pStyle w:val="Compact"/>
            </w:pPr>
            <w:r>
              <w:t xml:space="preserve">„Mulle tehti”</w:t>
            </w:r>
          </w:p>
        </w:tc>
        <w:tc>
          <w:tcPr/>
          <w:p>
            <w:pPr>
              <w:pStyle w:val="Compact"/>
            </w:pPr>
            <w:r>
              <w:t xml:space="preserve">„Mida ma nüüd teen?”</w:t>
            </w:r>
          </w:p>
        </w:tc>
      </w:tr>
      <w:tr>
        <w:tc>
          <w:tcPr/>
          <w:p>
            <w:pPr>
              <w:pStyle w:val="Compact"/>
            </w:pPr>
            <w:r>
              <w:t xml:space="preserve">Ootab päästjat</w:t>
            </w:r>
          </w:p>
        </w:tc>
        <w:tc>
          <w:tcPr/>
          <w:p>
            <w:pPr>
              <w:pStyle w:val="Compact"/>
            </w:pPr>
            <w:r>
              <w:t xml:space="preserve">Otsib abi</w:t>
            </w:r>
          </w:p>
        </w:tc>
      </w:tr>
      <w:tr>
        <w:tc>
          <w:tcPr/>
          <w:p>
            <w:pPr>
              <w:pStyle w:val="Compact"/>
            </w:pPr>
            <w:r>
              <w:t xml:space="preserve">Jääb kordama lugu</w:t>
            </w:r>
          </w:p>
        </w:tc>
        <w:tc>
          <w:tcPr/>
          <w:p>
            <w:pPr>
              <w:pStyle w:val="Compact"/>
            </w:pPr>
            <w:r>
              <w:t xml:space="preserve">Alustab uut peatükki</w:t>
            </w:r>
          </w:p>
        </w:tc>
      </w:tr>
      <w:tr>
        <w:tc>
          <w:tcPr/>
          <w:p>
            <w:pPr>
              <w:pStyle w:val="Compact"/>
            </w:pPr>
            <w:r>
              <w:t xml:space="preserve">Vältib vastutust</w:t>
            </w:r>
          </w:p>
        </w:tc>
        <w:tc>
          <w:tcPr/>
          <w:p>
            <w:pPr>
              <w:pStyle w:val="Compact"/>
            </w:pPr>
            <w:r>
              <w:t xml:space="preserve">Võtab vastutuse, kus võimalik</w:t>
            </w:r>
          </w:p>
        </w:tc>
      </w:tr>
    </w:tbl>
    <w:p>
      <w:pPr>
        <w:pStyle w:val="BodyText"/>
      </w:pPr>
      <w:r>
        <w:t xml:space="preserve">See ei tähenda, et sind ei oleks mõjutatud. See tähendab, et sa ei jää mõjutatuks igaveseks.</w:t>
      </w:r>
    </w:p>
    <w:p>
      <w:r>
        <w:pict>
          <v:rect style="width:0;height:1.5pt" o:hralign="center" o:hrstd="t" o:hr="t"/>
        </w:pict>
      </w:r>
    </w:p>
    <w:bookmarkEnd w:id="438"/>
    <w:bookmarkStart w:id="439" w:name="peatükk-konkreetsed-sammud-välja"/>
    <w:p>
      <w:pPr>
        <w:pStyle w:val="Heading2"/>
      </w:pPr>
      <w:r>
        <w:rPr>
          <w:rStyle w:val="SectionNumber"/>
        </w:rPr>
        <w:t xml:space="preserve">16.5</w:t>
      </w:r>
      <w:r>
        <w:tab/>
      </w:r>
      <w:r>
        <w:t xml:space="preserve">3. peatükk — Konkreetsed sammud välja</w:t>
      </w:r>
    </w:p>
    <w:p>
      <w:pPr>
        <w:pStyle w:val="FirstParagraph"/>
      </w:pPr>
      <w:r>
        <w:t xml:space="preserve">Kui ma olin põhjas, aitas mind mitte üks suur muutus, vaid väikesed sammud:</w:t>
      </w:r>
    </w:p>
    <w:p>
      <w:pPr>
        <w:pStyle w:val="BodyText"/>
      </w:pPr>
      <w:r>
        <w:rPr>
          <w:b/>
          <w:bCs/>
        </w:rPr>
        <w:t xml:space="preserve">Füüsiline:</w:t>
      </w:r>
      <w:r>
        <w:t xml:space="preserve"> </w:t>
      </w:r>
      <w:r>
        <w:t xml:space="preserve">- Jalutuskäik iga päev — isegi 10 minutit.</w:t>
      </w:r>
      <w:r>
        <w:t xml:space="preserve"> </w:t>
      </w:r>
      <w:r>
        <w:t xml:space="preserve">- Päevavalgus hommikul — eriti talvel.</w:t>
      </w:r>
      <w:r>
        <w:t xml:space="preserve"> </w:t>
      </w:r>
      <w:r>
        <w:t xml:space="preserve">- Uni — proovi sama aega magama minna.</w:t>
      </w:r>
      <w:r>
        <w:t xml:space="preserve"> </w:t>
      </w:r>
      <w:r>
        <w:t xml:space="preserve">-</w:t>
      </w:r>
      <w:r>
        <w:t xml:space="preserve"> </w:t>
      </w:r>
      <w:r>
        <w:rPr>
          <w:b/>
          <w:bCs/>
        </w:rPr>
        <w:t xml:space="preserve">Toit</w:t>
      </w:r>
      <w:r>
        <w:t xml:space="preserve"> </w:t>
      </w:r>
      <w:r>
        <w:t xml:space="preserve">— vähenda tööstuslikku suhkrut ja ühekülgset süsivesikute üleküllust; eelista täisväärtuslikku toitu (kala, liha, köögiviljad). Enne suuri dieedimuutusi: perearst. Renee taastumislugu ja Vilhjalmur Stefanssoni arktika-kogemus (Bellevue uuring 1928–1929) näitavad, et keha vajab hoolitsust sama palju kui vaim — vt</w:t>
      </w:r>
      <w:r>
        <w:t xml:space="preserve"> </w:t>
      </w:r>
      <w:r>
        <w:rPr>
          <w:b/>
          <w:bCs/>
        </w:rPr>
        <w:t xml:space="preserve">Lisa H</w:t>
      </w:r>
      <w:r>
        <w:t xml:space="preserve">.</w:t>
      </w:r>
    </w:p>
    <w:p>
      <w:pPr>
        <w:pStyle w:val="BodyText"/>
      </w:pPr>
      <w:r>
        <w:rPr>
          <w:b/>
          <w:bCs/>
        </w:rPr>
        <w:t xml:space="preserve">Sotsiaalne:</w:t>
      </w:r>
      <w:r>
        <w:t xml:space="preserve"> </w:t>
      </w:r>
      <w:r>
        <w:t xml:space="preserve">- Üks inimene, kellele sa räägid ausalt — sõber, partner, terapeut.</w:t>
      </w:r>
      <w:r>
        <w:t xml:space="preserve"> </w:t>
      </w:r>
      <w:r>
        <w:t xml:space="preserve">- Vähenda ekraaniaega — alusta 15 minutiga vähem päevas.</w:t>
      </w:r>
    </w:p>
    <w:p>
      <w:pPr>
        <w:pStyle w:val="BodyText"/>
      </w:pPr>
      <w:r>
        <w:rPr>
          <w:b/>
          <w:bCs/>
        </w:rPr>
        <w:t xml:space="preserve">Mõtteline:</w:t>
      </w:r>
      <w:r>
        <w:t xml:space="preserve"> </w:t>
      </w:r>
      <w:r>
        <w:t xml:space="preserve">- Kirjuta üks lause päevas: „Täna tundsin…”</w:t>
      </w:r>
      <w:r>
        <w:t xml:space="preserve"> </w:t>
      </w:r>
      <w:r>
        <w:t xml:space="preserve">- Ära võrdle end teistega sotsiaalmeedias — see on võistlus, mida sa ei saa võita.</w:t>
      </w:r>
    </w:p>
    <w:p>
      <w:pPr>
        <w:pStyle w:val="BodyText"/>
      </w:pPr>
      <w:r>
        <w:t xml:space="preserve">Kui need ei aita kuu jooksul, mine arsti juurde. See on tugevus.</w:t>
      </w:r>
    </w:p>
    <w:p>
      <w:r>
        <w:pict>
          <v:rect style="width:0;height:1.5pt" o:hralign="center" o:hrstd="t" o:hr="t"/>
        </w:pict>
      </w:r>
    </w:p>
    <w:bookmarkEnd w:id="439"/>
    <w:bookmarkStart w:id="440" w:name="peatükk-kuidas-aidata-teist"/>
    <w:p>
      <w:pPr>
        <w:pStyle w:val="Heading2"/>
      </w:pPr>
      <w:r>
        <w:rPr>
          <w:rStyle w:val="SectionNumber"/>
        </w:rPr>
        <w:t xml:space="preserve">16.6</w:t>
      </w:r>
      <w:r>
        <w:tab/>
      </w:r>
      <w:r>
        <w:t xml:space="preserve">4. peatükk — Kuidas aidata teist</w:t>
      </w:r>
    </w:p>
    <w:p>
      <w:pPr>
        <w:pStyle w:val="FirstParagraph"/>
      </w:pPr>
      <w:r>
        <w:t xml:space="preserve">Kui keegi sinu lähedane on ringis:</w:t>
      </w:r>
    </w:p>
    <w:p>
      <w:pPr>
        <w:pStyle w:val="BodyText"/>
      </w:pPr>
      <w:r>
        <w:rPr>
          <w:b/>
          <w:bCs/>
        </w:rPr>
        <w:t xml:space="preserve">Tee:</w:t>
      </w:r>
      <w:r>
        <w:t xml:space="preserve"> </w:t>
      </w:r>
      <w:r>
        <w:t xml:space="preserve">- Küsi otse: „Kas sul on raske? Ma olen siin.”</w:t>
      </w:r>
      <w:r>
        <w:t xml:space="preserve"> </w:t>
      </w:r>
      <w:r>
        <w:t xml:space="preserve">- Kuula ilma lahendamata kohe.</w:t>
      </w:r>
      <w:r>
        <w:t xml:space="preserve"> </w:t>
      </w:r>
      <w:r>
        <w:t xml:space="preserve">- Paku praktilist abi: „Kas ma saan kuskile sõita sinuga?”</w:t>
      </w:r>
    </w:p>
    <w:p>
      <w:pPr>
        <w:pStyle w:val="BodyText"/>
      </w:pPr>
      <w:r>
        <w:rPr>
          <w:b/>
          <w:bCs/>
        </w:rPr>
        <w:t xml:space="preserve">Ära tee:</w:t>
      </w:r>
      <w:r>
        <w:t xml:space="preserve"> </w:t>
      </w:r>
      <w:r>
        <w:t xml:space="preserve">- Ära ütle „mõtle positiivselt” — see minimises tema valu.</w:t>
      </w:r>
      <w:r>
        <w:t xml:space="preserve"> </w:t>
      </w:r>
      <w:r>
        <w:t xml:space="preserve">- Ära võrdle: „Mul on ka raske” — see ei ole tema hetk.</w:t>
      </w:r>
      <w:r>
        <w:t xml:space="preserve"> </w:t>
      </w:r>
      <w:r>
        <w:t xml:space="preserve">- Ära jäta üksi pikaks ajaks, kui ta on ohtlikus seisundis.</w:t>
      </w:r>
    </w:p>
    <w:p>
      <w:pPr>
        <w:pStyle w:val="BodyText"/>
      </w:pPr>
      <w:r>
        <w:t xml:space="preserve">Priit Lilleväli, meie võrgustiku juhendaja, õpetab: distsipliin ja emotsionaalne tugi ei välista teineteist. Mõlemad on vajalikud.</w:t>
      </w:r>
    </w:p>
    <w:p>
      <w:pPr>
        <w:pStyle w:val="BodyText"/>
      </w:pPr>
      <w:r>
        <w:rPr>
          <w:b/>
          <w:bCs/>
        </w:rPr>
        <w:t xml:space="preserve">Hädaabi:</w:t>
      </w:r>
      <w:r>
        <w:t xml:space="preserve"> </w:t>
      </w:r>
      <w:r>
        <w:t xml:space="preserve">Kui mõtled enesetapule, helista 116 123 (Eluliin) või 112.</w:t>
      </w:r>
    </w:p>
    <w:p>
      <w:r>
        <w:pict>
          <v:rect style="width:0;height:1.5pt" o:hralign="center" o:hrstd="t" o:hr="t"/>
        </w:pict>
      </w:r>
    </w:p>
    <w:bookmarkEnd w:id="440"/>
    <w:bookmarkStart w:id="441" w:name="abiallikad-kust-alustada"/>
    <w:p>
      <w:pPr>
        <w:pStyle w:val="Heading2"/>
      </w:pPr>
      <w:r>
        <w:rPr>
          <w:rStyle w:val="SectionNumber"/>
        </w:rPr>
        <w:t xml:space="preserve">16.7</w:t>
      </w:r>
      <w:r>
        <w:tab/>
      </w:r>
      <w:r>
        <w:t xml:space="preserve">Abiallikad — kust alustada</w:t>
      </w:r>
    </w:p>
    <w:p>
      <w:pPr>
        <w:pStyle w:val="FirstParagraph"/>
      </w:pPr>
      <w:r>
        <w:rPr>
          <w:b/>
          <w:bCs/>
        </w:rPr>
        <w:t xml:space="preserve">Narko.ee</w:t>
      </w:r>
      <w:r>
        <w:t xml:space="preserve"> </w:t>
      </w:r>
      <w:r>
        <w:t xml:space="preserve">— Renee Aluste alustas abi otsimist siit. Anonüümne chatbot ja tugiliin:</w:t>
      </w:r>
      <w:r>
        <w:t xml:space="preserve"> </w:t>
      </w:r>
      <w:hyperlink r:id="rId132">
        <w:r>
          <w:rPr>
            <w:rStyle w:val="Hyperlink"/>
          </w:rPr>
          <w:t xml:space="preserve">narko.ee</w:t>
        </w:r>
      </w:hyperlink>
      <w:r>
        <w:t xml:space="preserve">, tel</w:t>
      </w:r>
      <w:r>
        <w:t xml:space="preserve"> </w:t>
      </w:r>
      <w:r>
        <w:rPr>
          <w:b/>
          <w:bCs/>
        </w:rPr>
        <w:t xml:space="preserve">641 4110</w:t>
      </w:r>
      <w:r>
        <w:t xml:space="preserve"> </w:t>
      </w:r>
      <w:r>
        <w:t xml:space="preserve">(E–P 9–21),</w:t>
      </w:r>
      <w:r>
        <w:t xml:space="preserve"> </w:t>
      </w:r>
      <w:hyperlink r:id="rId290">
        <w:r>
          <w:rPr>
            <w:rStyle w:val="Hyperlink"/>
          </w:rPr>
          <w:t xml:space="preserve">tugiliin</w:t>
        </w:r>
      </w:hyperlink>
      <w:r>
        <w:t xml:space="preserve">.</w:t>
      </w:r>
    </w:p>
    <w:p>
      <w:pPr>
        <w:pStyle w:val="BodyText"/>
      </w:pPr>
      <w:r>
        <w:rPr>
          <w:b/>
          <w:bCs/>
        </w:rPr>
        <w:t xml:space="preserve">Märt Avandi lugu</w:t>
      </w:r>
      <w:r>
        <w:t xml:space="preserve"> </w:t>
      </w:r>
      <w:r>
        <w:t xml:space="preserve">— avalik tõend taastumisest (kokaiinisõltuvus, depressioon):</w:t>
      </w:r>
      <w:r>
        <w:t xml:space="preserve"> </w:t>
      </w:r>
      <w:r>
        <w:t xml:space="preserve">- YouTube:</w:t>
      </w:r>
      <w:r>
        <w:t xml:space="preserve"> </w:t>
      </w:r>
      <w:hyperlink r:id="rId288">
        <w:r>
          <w:rPr>
            <w:rStyle w:val="Hyperlink"/>
          </w:rPr>
          <w:t xml:space="preserve">youtube.com/watch?v=nNuHGdQdrZY</w:t>
        </w:r>
      </w:hyperlink>
      <w:r>
        <w:t xml:space="preserve"> </w:t>
      </w:r>
      <w:r>
        <w:t xml:space="preserve">- Pealtnägija (ERR):</w:t>
      </w:r>
      <w:r>
        <w:t xml:space="preserve"> </w:t>
      </w:r>
      <w:hyperlink r:id="rId291">
        <w:r>
          <w:rPr>
            <w:rStyle w:val="Hyperlink"/>
          </w:rPr>
          <w:t xml:space="preserve">täisintervjuu</w:t>
        </w:r>
      </w:hyperlink>
    </w:p>
    <w:p>
      <w:pPr>
        <w:pStyle w:val="BodyText"/>
      </w:pPr>
      <w:r>
        <w:rPr>
          <w:b/>
          <w:bCs/>
        </w:rPr>
        <w:t xml:space="preserve">Ohvriabi.ee</w:t>
      </w:r>
      <w:r>
        <w:t xml:space="preserve"> </w:t>
      </w:r>
      <w:r>
        <w:t xml:space="preserve">— koduvägivalla korral kuni</w:t>
      </w:r>
      <w:r>
        <w:t xml:space="preserve"> </w:t>
      </w:r>
      <w:r>
        <w:rPr>
          <w:b/>
          <w:bCs/>
        </w:rPr>
        <w:t xml:space="preserve">940 €</w:t>
      </w:r>
      <w:r>
        <w:t xml:space="preserve"> </w:t>
      </w:r>
      <w:r>
        <w:t xml:space="preserve">psühholoogilise abi toetust</w:t>
      </w:r>
      <w:r>
        <w:t xml:space="preserve"> </w:t>
      </w:r>
      <w:r>
        <w:rPr>
          <w:b/>
          <w:bCs/>
        </w:rPr>
        <w:t xml:space="preserve">2 aasta jooksul</w:t>
      </w:r>
      <w:r>
        <w:t xml:space="preserve">. Kasuta</w:t>
      </w:r>
      <w:r>
        <w:t xml:space="preserve"> </w:t>
      </w:r>
      <w:r>
        <w:rPr>
          <w:b/>
          <w:bCs/>
        </w:rPr>
        <w:t xml:space="preserve">EMDR</w:t>
      </w:r>
      <w:r>
        <w:t xml:space="preserve"> </w:t>
      </w:r>
      <w:r>
        <w:t xml:space="preserve">ravi sessioonideks. Alusta:</w:t>
      </w:r>
      <w:r>
        <w:t xml:space="preserve"> </w:t>
      </w:r>
      <w:r>
        <w:rPr>
          <w:b/>
          <w:bCs/>
        </w:rPr>
        <w:t xml:space="preserve">116 006</w:t>
      </w:r>
      <w:r>
        <w:t xml:space="preserve"> </w:t>
      </w:r>
      <w:r>
        <w:t xml:space="preserve">või</w:t>
      </w:r>
      <w:r>
        <w:t xml:space="preserve"> </w:t>
      </w:r>
      <w:hyperlink r:id="rId287">
        <w:r>
          <w:rPr>
            <w:rStyle w:val="Hyperlink"/>
          </w:rPr>
          <w:t xml:space="preserve">ohvriabi.ee</w:t>
        </w:r>
      </w:hyperlink>
      <w:r>
        <w:t xml:space="preserve">.</w:t>
      </w:r>
    </w:p>
    <w:p>
      <w:r>
        <w:pict>
          <v:rect style="width:0;height:1.5pt" o:hralign="center" o:hrstd="t" o:hr="t"/>
        </w:pict>
      </w:r>
    </w:p>
    <w:bookmarkEnd w:id="441"/>
    <w:bookmarkStart w:id="442" w:name="peatükk-taastumine-kui-operatsioon"/>
    <w:p>
      <w:pPr>
        <w:pStyle w:val="Heading2"/>
      </w:pPr>
      <w:r>
        <w:rPr>
          <w:rStyle w:val="SectionNumber"/>
        </w:rPr>
        <w:t xml:space="preserve">16.8</w:t>
      </w:r>
      <w:r>
        <w:tab/>
      </w:r>
      <w:r>
        <w:t xml:space="preserve">5. peatükk — Taastumine kui operatsioon</w:t>
      </w:r>
    </w:p>
    <w:p>
      <w:pPr>
        <w:pStyle w:val="FirstParagraph"/>
      </w:pPr>
      <w:r>
        <w:t xml:space="preserve">Ma taastusin. Mitte ühe päevaga. Aastate jooksul — teraapia, töö, pere, füüsiline treening, ausad vestlused. Operatsioon „Peegel” on minu viis anda tagasi.</w:t>
      </w:r>
    </w:p>
    <w:p>
      <w:pPr>
        <w:pStyle w:val="BodyText"/>
      </w:pPr>
      <w:r>
        <w:t xml:space="preserve">Kui sa oled ringist väljas või väljumas:</w:t>
      </w:r>
    </w:p>
    <w:p>
      <w:pPr>
        <w:pStyle w:val="Compact"/>
        <w:numPr>
          <w:ilvl w:val="0"/>
          <w:numId w:val="1114"/>
        </w:numPr>
      </w:pPr>
      <w:r>
        <w:rPr>
          <w:b/>
          <w:bCs/>
        </w:rPr>
        <w:t xml:space="preserve">Jaga oma lugu</w:t>
      </w:r>
      <w:r>
        <w:t xml:space="preserve"> </w:t>
      </w:r>
      <w:r>
        <w:t xml:space="preserve">— ühele inimesele. Ausus murrab häbi.</w:t>
      </w:r>
    </w:p>
    <w:p>
      <w:pPr>
        <w:pStyle w:val="Compact"/>
        <w:numPr>
          <w:ilvl w:val="0"/>
          <w:numId w:val="1114"/>
        </w:numPr>
      </w:pPr>
      <w:r>
        <w:rPr>
          <w:b/>
          <w:bCs/>
        </w:rPr>
        <w:t xml:space="preserve">Ole eeskuju</w:t>
      </w:r>
      <w:r>
        <w:t xml:space="preserve"> </w:t>
      </w:r>
      <w:r>
        <w:t xml:space="preserve">— mitte täiuslik, vaid taastuv.</w:t>
      </w:r>
    </w:p>
    <w:p>
      <w:pPr>
        <w:pStyle w:val="Compact"/>
        <w:numPr>
          <w:ilvl w:val="0"/>
          <w:numId w:val="1114"/>
        </w:numPr>
      </w:pPr>
      <w:r>
        <w:rPr>
          <w:b/>
          <w:bCs/>
        </w:rPr>
        <w:t xml:space="preserve">Aita teist</w:t>
      </w:r>
      <w:r>
        <w:t xml:space="preserve"> </w:t>
      </w:r>
      <w:r>
        <w:t xml:space="preserve">— kui oled valmis. Mitte varem.</w:t>
      </w:r>
    </w:p>
    <w:p>
      <w:pPr>
        <w:pStyle w:val="FirstParagraph"/>
      </w:pPr>
      <w:r>
        <w:t xml:space="preserve">Depressioon ei tee sind sobimatuks isaks, emaks või liidriks. See teeb sind inimeseks, kes on läbinud tule. Ja tules läbinud metall on tugevam.</w:t>
      </w:r>
    </w:p>
    <w:p>
      <w:pPr>
        <w:pStyle w:val="BodyText"/>
      </w:pPr>
      <w:r>
        <w:t xml:space="preserve">Järgmine köide —</w:t>
      </w:r>
      <w:r>
        <w:t xml:space="preserve"> </w:t>
      </w:r>
      <w:r>
        <w:rPr>
          <w:i/>
          <w:iCs/>
        </w:rPr>
        <w:t xml:space="preserve">Juhi ja võida</w:t>
      </w:r>
      <w:r>
        <w:t xml:space="preserve"> </w:t>
      </w:r>
      <w:r>
        <w:t xml:space="preserve">— kutsub sind kogukonda juhtima. Aga enne juhtimist pead sa ise püsti seisma.</w:t>
      </w:r>
    </w:p>
    <w:p>
      <w:r>
        <w:pict>
          <v:rect style="width:0;height:1.5pt" o:hralign="center" o:hrstd="t" o:hr="t"/>
        </w:pict>
      </w:r>
    </w:p>
    <w:p>
      <w:pPr>
        <w:pStyle w:val="FirstParagraph"/>
      </w:pPr>
      <w:r>
        <w:rPr>
          <w:i/>
          <w:iCs/>
        </w:rPr>
        <w:t xml:space="preserve">Tugeva Isa seeria, köide 6/7. Murra ring. Otsi abi. Jätka.</w:t>
      </w:r>
    </w:p>
    <w:bookmarkEnd w:id="442"/>
    <w:bookmarkEnd w:id="443"/>
    <w:bookmarkStart w:id="452" w:name="juhi-ja-võida"/>
    <w:p>
      <w:pPr>
        <w:pStyle w:val="Heading1"/>
      </w:pPr>
      <w:r>
        <w:rPr>
          <w:rStyle w:val="SectionNumber"/>
        </w:rPr>
        <w:t xml:space="preserve">17</w:t>
      </w:r>
      <w:r>
        <w:tab/>
      </w:r>
      <w:r>
        <w:t xml:space="preserve">Juhi ja võida</w:t>
      </w:r>
    </w:p>
    <w:bookmarkStart w:id="444" w:name="X671a3213f14033004ccd83c1ce3a1dd54400f2b"/>
    <w:p>
      <w:pPr>
        <w:pStyle w:val="Heading2"/>
      </w:pPr>
      <w:r>
        <w:rPr>
          <w:rStyle w:val="SectionNumber"/>
        </w:rPr>
        <w:t xml:space="preserve">17.1</w:t>
      </w:r>
      <w:r>
        <w:tab/>
      </w:r>
      <w:r>
        <w:t xml:space="preserve">Kogukonna juhtimine ja Operatsioon Peegel kutse</w:t>
      </w:r>
    </w:p>
    <w:p>
      <w:pPr>
        <w:pStyle w:val="FirstParagraph"/>
      </w:pPr>
      <w:r>
        <w:rPr>
          <w:b/>
          <w:bCs/>
        </w:rPr>
        <w:t xml:space="preserve">Autor:</w:t>
      </w:r>
      <w:r>
        <w:t xml:space="preserve"> </w:t>
      </w:r>
      <w:r>
        <w:t xml:space="preserve">Renee Aluste</w:t>
      </w:r>
      <w:r>
        <w:t xml:space="preserve"> </w:t>
      </w:r>
      <w:r>
        <w:rPr>
          <w:b/>
          <w:bCs/>
        </w:rPr>
        <w:t xml:space="preserve">Seeria:</w:t>
      </w:r>
      <w:r>
        <w:t xml:space="preserve"> </w:t>
      </w:r>
      <w:r>
        <w:t xml:space="preserve">Tugeva Isa seeria, köide 7/7</w:t>
      </w:r>
      <w:r>
        <w:t xml:space="preserve"> </w:t>
      </w:r>
      <w:r>
        <w:rPr>
          <w:b/>
          <w:bCs/>
        </w:rPr>
        <w:t xml:space="preserve">Operatsioon:</w:t>
      </w:r>
      <w:r>
        <w:t xml:space="preserve"> </w:t>
      </w:r>
      <w:r>
        <w:t xml:space="preserve">Peegel — vastutegevus psühholoogilisele mõjutamisele</w:t>
      </w:r>
    </w:p>
    <w:p>
      <w:r>
        <w:pict>
          <v:rect style="width:0;height:1.5pt" o:hralign="center" o:hrstd="t" o:hr="t"/>
        </w:pict>
      </w:r>
    </w:p>
    <w:p>
      <w:pPr>
        <w:pStyle w:val="BlockText"/>
      </w:pPr>
      <w:r>
        <w:rPr>
          <w:i/>
          <w:iCs/>
        </w:rPr>
        <w:t xml:space="preserve">„Üks inimene ei võida sõda. Aga üks inimene võib alustada liikumist.”</w:t>
      </w:r>
    </w:p>
    <w:p>
      <w:r>
        <w:pict>
          <v:rect style="width:0;height:1.5pt" o:hralign="center" o:hrstd="t" o:hr="t"/>
        </w:pict>
      </w:r>
    </w:p>
    <w:bookmarkEnd w:id="444"/>
    <w:bookmarkStart w:id="445" w:name="sissejuhatus-6"/>
    <w:p>
      <w:pPr>
        <w:pStyle w:val="Heading2"/>
      </w:pPr>
      <w:r>
        <w:rPr>
          <w:rStyle w:val="SectionNumber"/>
        </w:rPr>
        <w:t xml:space="preserve">17.2</w:t>
      </w:r>
      <w:r>
        <w:tab/>
      </w:r>
      <w:r>
        <w:t xml:space="preserve">Sissejuhatus</w:t>
      </w:r>
    </w:p>
    <w:p>
      <w:pPr>
        <w:pStyle w:val="FirstParagraph"/>
      </w:pPr>
      <w:r>
        <w:t xml:space="preserve">Oled läbinud kuus köidet. Ava silmad. Peegelda tugevust. Võta vastutus. Mõista isa rolli. Tugevda pere rindejoont. Murra depressiooni ring. Nüüd on aeg juhtida.</w:t>
      </w:r>
    </w:p>
    <w:p>
      <w:pPr>
        <w:pStyle w:val="BodyText"/>
      </w:pPr>
      <w:r>
        <w:t xml:space="preserve">Operatsioon „Peegel” ei lõpe selle raamatuga. See algab siin — sinu kogukonnas, sinu kodus, sinu võrgustikus. See on viimane köide, aga esimene päev sinu missioonina.</w:t>
      </w:r>
    </w:p>
    <w:p>
      <w:r>
        <w:pict>
          <v:rect style="width:0;height:1.5pt" o:hralign="center" o:hrstd="t" o:hr="t"/>
        </w:pict>
      </w:r>
    </w:p>
    <w:bookmarkEnd w:id="445"/>
    <w:bookmarkStart w:id="446" w:name="X1b473625518f52834aa475b296bd4535e0b5fae"/>
    <w:p>
      <w:pPr>
        <w:pStyle w:val="Heading2"/>
      </w:pPr>
      <w:r>
        <w:rPr>
          <w:rStyle w:val="SectionNumber"/>
        </w:rPr>
        <w:t xml:space="preserve">17.3</w:t>
      </w:r>
      <w:r>
        <w:tab/>
      </w:r>
      <w:r>
        <w:t xml:space="preserve">1. peatükk — Mis on juhtimine selles operatsioonis</w:t>
      </w:r>
    </w:p>
    <w:p>
      <w:pPr>
        <w:pStyle w:val="FirstParagraph"/>
      </w:pPr>
      <w:r>
        <w:t xml:space="preserve">Juhtimine siin ei tähenda auastet ega ametikohta. See tähendab:</w:t>
      </w:r>
    </w:p>
    <w:p>
      <w:pPr>
        <w:pStyle w:val="Compact"/>
        <w:numPr>
          <w:ilvl w:val="0"/>
          <w:numId w:val="1115"/>
        </w:numPr>
      </w:pPr>
      <w:r>
        <w:rPr>
          <w:b/>
          <w:bCs/>
        </w:rPr>
        <w:t xml:space="preserve">Näha selgelt</w:t>
      </w:r>
      <w:r>
        <w:t xml:space="preserve"> </w:t>
      </w:r>
      <w:r>
        <w:t xml:space="preserve">— kui teised on segaduses.</w:t>
      </w:r>
    </w:p>
    <w:p>
      <w:pPr>
        <w:pStyle w:val="Compact"/>
        <w:numPr>
          <w:ilvl w:val="0"/>
          <w:numId w:val="1115"/>
        </w:numPr>
      </w:pPr>
      <w:r>
        <w:rPr>
          <w:b/>
          <w:bCs/>
        </w:rPr>
        <w:t xml:space="preserve">Olla eeskuju</w:t>
      </w:r>
      <w:r>
        <w:t xml:space="preserve"> </w:t>
      </w:r>
      <w:r>
        <w:t xml:space="preserve">— kui teised ootavad.</w:t>
      </w:r>
    </w:p>
    <w:p>
      <w:pPr>
        <w:pStyle w:val="Compact"/>
        <w:numPr>
          <w:ilvl w:val="0"/>
          <w:numId w:val="1115"/>
        </w:numPr>
      </w:pPr>
      <w:r>
        <w:rPr>
          <w:b/>
          <w:bCs/>
        </w:rPr>
        <w:t xml:space="preserve">Kutsuda teisi</w:t>
      </w:r>
      <w:r>
        <w:t xml:space="preserve"> </w:t>
      </w:r>
      <w:r>
        <w:t xml:space="preserve">— mitte sundida.</w:t>
      </w:r>
    </w:p>
    <w:p>
      <w:pPr>
        <w:pStyle w:val="FirstParagraph"/>
      </w:pPr>
      <w:r>
        <w:t xml:space="preserve">Riho Ühtegi, meie strateegiline eeskuju, ütleb sageli: riigikaitse tähendab inimesi. Operatsioon „Peegel” on riigikaitse kodaniku tasandil. Sa ei pea olema kindral. Sa pead olema kohal.</w:t>
      </w:r>
    </w:p>
    <w:p>
      <w:r>
        <w:pict>
          <v:rect style="width:0;height:1.5pt" o:hralign="center" o:hrstd="t" o:hr="t"/>
        </w:pict>
      </w:r>
    </w:p>
    <w:bookmarkEnd w:id="446"/>
    <w:bookmarkStart w:id="447" w:name="peatükk-kogukonna-võrgustik"/>
    <w:p>
      <w:pPr>
        <w:pStyle w:val="Heading2"/>
      </w:pPr>
      <w:r>
        <w:rPr>
          <w:rStyle w:val="SectionNumber"/>
        </w:rPr>
        <w:t xml:space="preserve">17.4</w:t>
      </w:r>
      <w:r>
        <w:tab/>
      </w:r>
      <w:r>
        <w:t xml:space="preserve">2. peatükk — Kogukonna võrgustik</w:t>
      </w:r>
    </w:p>
    <w:p>
      <w:pPr>
        <w:pStyle w:val="FirstParagraph"/>
      </w:pPr>
      <w:r>
        <w:t xml:space="preserve">Operatsioon „Peegel” struktuur OPORD-is näeb välja nagu sõjaväeorganisatsioon — see on teadlik. Selgus aitab tegutseda. Aga põhipingutusüksus on sina ja sinu naabrid.</w:t>
      </w:r>
    </w:p>
    <w:p>
      <w:pPr>
        <w:pStyle w:val="BodyText"/>
      </w:pPr>
      <w:r>
        <w:rPr>
          <w:b/>
          <w:bCs/>
        </w:rPr>
        <w:t xml:space="preserve">Kuidas alustada: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Tase</w:t>
            </w:r>
          </w:p>
        </w:tc>
        <w:tc>
          <w:tcPr/>
          <w:p>
            <w:pPr>
              <w:pStyle w:val="Compact"/>
            </w:pPr>
            <w:r>
              <w:t xml:space="preserve">Tegevus</w:t>
            </w:r>
          </w:p>
        </w:tc>
        <w:tc>
          <w:tcPr/>
          <w:p>
            <w:pPr>
              <w:pStyle w:val="Compact"/>
            </w:pPr>
            <w:r>
              <w:t xml:space="preserve">Näide</w:t>
            </w:r>
          </w:p>
        </w:tc>
      </w:tr>
      <w:tr>
        <w:tc>
          <w:tcPr/>
          <w:p>
            <w:pPr>
              <w:pStyle w:val="Compact"/>
            </w:pPr>
            <w:r>
              <w:t xml:space="preserve">Perekond</w:t>
            </w:r>
          </w:p>
        </w:tc>
        <w:tc>
          <w:tcPr/>
          <w:p>
            <w:pPr>
              <w:pStyle w:val="Compact"/>
            </w:pPr>
            <w:r>
              <w:t xml:space="preserve">Iganädalane rutiin</w:t>
            </w:r>
          </w:p>
        </w:tc>
        <w:tc>
          <w:tcPr/>
          <w:p>
            <w:pPr>
              <w:pStyle w:val="Compact"/>
            </w:pPr>
            <w:r>
              <w:t xml:space="preserve">Ekraanivaba õhtusöök</w:t>
            </w:r>
          </w:p>
        </w:tc>
      </w:tr>
      <w:tr>
        <w:tc>
          <w:tcPr/>
          <w:p>
            <w:pPr>
              <w:pStyle w:val="Compact"/>
            </w:pPr>
            <w:r>
              <w:t xml:space="preserve">Naabrus</w:t>
            </w:r>
          </w:p>
        </w:tc>
        <w:tc>
          <w:tcPr/>
          <w:p>
            <w:pPr>
              <w:pStyle w:val="Compact"/>
            </w:pPr>
            <w:r>
              <w:t xml:space="preserve">Üks üritus kuus</w:t>
            </w:r>
          </w:p>
        </w:tc>
        <w:tc>
          <w:tcPr/>
          <w:p>
            <w:pPr>
              <w:pStyle w:val="Compact"/>
            </w:pPr>
            <w:r>
              <w:t xml:space="preserve">Grill, jalutuskäik, abipakkumine</w:t>
            </w:r>
          </w:p>
        </w:tc>
      </w:tr>
      <w:tr>
        <w:tc>
          <w:tcPr/>
          <w:p>
            <w:pPr>
              <w:pStyle w:val="Compact"/>
            </w:pPr>
            <w:r>
              <w:t xml:space="preserve">Kool</w:t>
            </w:r>
          </w:p>
        </w:tc>
        <w:tc>
          <w:tcPr/>
          <w:p>
            <w:pPr>
              <w:pStyle w:val="Compact"/>
            </w:pPr>
            <w:r>
              <w:t xml:space="preserve">Mentorlus</w:t>
            </w:r>
          </w:p>
        </w:tc>
        <w:tc>
          <w:tcPr/>
          <w:p>
            <w:pPr>
              <w:pStyle w:val="Compact"/>
            </w:pPr>
            <w:r>
              <w:t xml:space="preserve">Isa või ema kooliüritusel</w:t>
            </w:r>
          </w:p>
        </w:tc>
      </w:tr>
      <w:tr>
        <w:tc>
          <w:tcPr/>
          <w:p>
            <w:pPr>
              <w:pStyle w:val="Compact"/>
            </w:pPr>
            <w:r>
              <w:t xml:space="preserve">Kogukond</w:t>
            </w:r>
          </w:p>
        </w:tc>
        <w:tc>
          <w:tcPr/>
          <w:p>
            <w:pPr>
              <w:pStyle w:val="Compact"/>
            </w:pPr>
            <w:r>
              <w:t xml:space="preserve">Võrgustik</w:t>
            </w:r>
          </w:p>
        </w:tc>
        <w:tc>
          <w:tcPr/>
          <w:p>
            <w:pPr>
              <w:pStyle w:val="Compact"/>
            </w:pPr>
            <w:r>
              <w:t xml:space="preserve">koolitus, kirik, spordiklubi</w:t>
            </w:r>
          </w:p>
        </w:tc>
      </w:tr>
    </w:tbl>
    <w:p>
      <w:pPr>
        <w:pStyle w:val="BodyText"/>
      </w:pPr>
      <w:r>
        <w:t xml:space="preserve">Martin Plaser, Nils Ratt, Priit Uuemaa ja teised tegusad ettevõtjad tegutsevad hajutatult — igaüks oma piirkonnas. Sa võid liituda või luua oma haru.</w:t>
      </w:r>
    </w:p>
    <w:p>
      <w:r>
        <w:pict>
          <v:rect style="width:0;height:1.5pt" o:hralign="center" o:hrstd="t" o:hr="t"/>
        </w:pict>
      </w:r>
    </w:p>
    <w:bookmarkEnd w:id="447"/>
    <w:bookmarkStart w:id="448" w:name="peatükk-mida-me-ei-tee"/>
    <w:p>
      <w:pPr>
        <w:pStyle w:val="Heading2"/>
      </w:pPr>
      <w:r>
        <w:rPr>
          <w:rStyle w:val="SectionNumber"/>
        </w:rPr>
        <w:t xml:space="preserve">17.5</w:t>
      </w:r>
      <w:r>
        <w:tab/>
      </w:r>
      <w:r>
        <w:t xml:space="preserve">3. peatükk — Mida me ei tee</w:t>
      </w:r>
    </w:p>
    <w:p>
      <w:pPr>
        <w:pStyle w:val="FirstParagraph"/>
      </w:pPr>
      <w:r>
        <w:t xml:space="preserve">Operatsioon „Peegel” piirangud on selged — ja need kaitsevad sind:</w:t>
      </w:r>
    </w:p>
    <w:p>
      <w:pPr>
        <w:pStyle w:val="Compact"/>
        <w:numPr>
          <w:ilvl w:val="0"/>
          <w:numId w:val="1116"/>
        </w:numPr>
      </w:pPr>
      <w:r>
        <w:rPr>
          <w:b/>
          <w:bCs/>
        </w:rPr>
        <w:t xml:space="preserve">Ei kasuta vaenlase meetodeid</w:t>
      </w:r>
      <w:r>
        <w:t xml:space="preserve"> </w:t>
      </w:r>
      <w:r>
        <w:t xml:space="preserve">— häire, vihkamine, laim.</w:t>
      </w:r>
    </w:p>
    <w:p>
      <w:pPr>
        <w:pStyle w:val="Compact"/>
        <w:numPr>
          <w:ilvl w:val="0"/>
          <w:numId w:val="1116"/>
        </w:numPr>
      </w:pPr>
      <w:r>
        <w:rPr>
          <w:b/>
          <w:bCs/>
        </w:rPr>
        <w:t xml:space="preserve">Ei ründa tsiviile</w:t>
      </w:r>
      <w:r>
        <w:t xml:space="preserve"> </w:t>
      </w:r>
      <w:r>
        <w:t xml:space="preserve">— ka neid, kellega sa ei nõustu.</w:t>
      </w:r>
    </w:p>
    <w:p>
      <w:pPr>
        <w:pStyle w:val="Compact"/>
        <w:numPr>
          <w:ilvl w:val="0"/>
          <w:numId w:val="1116"/>
        </w:numPr>
      </w:pPr>
      <w:r>
        <w:rPr>
          <w:b/>
          <w:bCs/>
        </w:rPr>
        <w:t xml:space="preserve">Ei demoniseeri</w:t>
      </w:r>
      <w:r>
        <w:t xml:space="preserve"> </w:t>
      </w:r>
      <w:r>
        <w:t xml:space="preserve">— me ei võida vihaga.</w:t>
      </w:r>
    </w:p>
    <w:p>
      <w:pPr>
        <w:pStyle w:val="Compact"/>
        <w:numPr>
          <w:ilvl w:val="0"/>
          <w:numId w:val="1116"/>
        </w:numPr>
      </w:pPr>
      <w:r>
        <w:rPr>
          <w:b/>
          <w:bCs/>
        </w:rPr>
        <w:t xml:space="preserve">Ei kasuta riigi ametlikke kanaleid ilma kooskõlastuseta</w:t>
      </w:r>
      <w:r>
        <w:t xml:space="preserve"> </w:t>
      </w:r>
      <w:r>
        <w:t xml:space="preserve">— me oleme kodanikud, mitte riigiametnikud.</w:t>
      </w:r>
    </w:p>
    <w:p>
      <w:pPr>
        <w:pStyle w:val="FirstParagraph"/>
      </w:pPr>
      <w:r>
        <w:t xml:space="preserve">Me võidame tõe ja eeskuju kaudu. Kui sa tunned, et kellelegi „peab näitama”, peatu. Küsi: kas see tugevdab või lõhub?</w:t>
      </w:r>
    </w:p>
    <w:p>
      <w:r>
        <w:pict>
          <v:rect style="width:0;height:1.5pt" o:hralign="center" o:hrstd="t" o:hr="t"/>
        </w:pict>
      </w:r>
    </w:p>
    <w:bookmarkEnd w:id="448"/>
    <w:bookmarkStart w:id="449" w:name="peatükk-võidu-mõõdikud"/>
    <w:p>
      <w:pPr>
        <w:pStyle w:val="Heading2"/>
      </w:pPr>
      <w:r>
        <w:rPr>
          <w:rStyle w:val="SectionNumber"/>
        </w:rPr>
        <w:t xml:space="preserve">17.6</w:t>
      </w:r>
      <w:r>
        <w:tab/>
      </w:r>
      <w:r>
        <w:t xml:space="preserve">4. peatükk — Võidu mõõdikud</w:t>
      </w:r>
    </w:p>
    <w:p>
      <w:pPr>
        <w:pStyle w:val="FirstParagraph"/>
      </w:pPr>
      <w:r>
        <w:t xml:space="preserve">OPORD defineerib võitu nii:</w:t>
      </w:r>
    </w:p>
    <w:p>
      <w:pPr>
        <w:pStyle w:val="Compact"/>
        <w:numPr>
          <w:ilvl w:val="0"/>
          <w:numId w:val="1117"/>
        </w:numPr>
      </w:pPr>
      <w:r>
        <w:t xml:space="preserve">Iga lapse elus on tugev, kohalolev isa- või eeskujufiguur.</w:t>
      </w:r>
    </w:p>
    <w:p>
      <w:pPr>
        <w:pStyle w:val="Compact"/>
        <w:numPr>
          <w:ilvl w:val="0"/>
          <w:numId w:val="1117"/>
        </w:numPr>
      </w:pPr>
      <w:r>
        <w:t xml:space="preserve">Üksikemade arv väheneb.</w:t>
      </w:r>
    </w:p>
    <w:p>
      <w:pPr>
        <w:pStyle w:val="Compact"/>
        <w:numPr>
          <w:ilvl w:val="0"/>
          <w:numId w:val="1117"/>
        </w:numPr>
      </w:pPr>
      <w:r>
        <w:t xml:space="preserve">Koolikiusamine väheneb.</w:t>
      </w:r>
    </w:p>
    <w:p>
      <w:pPr>
        <w:pStyle w:val="Compact"/>
        <w:numPr>
          <w:ilvl w:val="0"/>
          <w:numId w:val="1117"/>
        </w:numPr>
      </w:pPr>
      <w:r>
        <w:t xml:space="preserve">Raha ja tähelepanu suunatakse peredele, mitte hävitavatele mustritele.</w:t>
      </w:r>
    </w:p>
    <w:p>
      <w:pPr>
        <w:pStyle w:val="FirstParagraph"/>
      </w:pPr>
      <w:r>
        <w:t xml:space="preserve">Sa ei mõõda seda üksi. Aga sa võid mõõta enda tegevust:</w:t>
      </w:r>
    </w:p>
    <w:p>
      <w:pPr>
        <w:pStyle w:val="Compact"/>
        <w:numPr>
          <w:ilvl w:val="0"/>
          <w:numId w:val="1118"/>
        </w:numPr>
      </w:pPr>
      <w:r>
        <w:t xml:space="preserve">Kas ma olin sel nädalal lapsele (või noorele) kohal?</w:t>
      </w:r>
    </w:p>
    <w:p>
      <w:pPr>
        <w:pStyle w:val="Compact"/>
        <w:numPr>
          <w:ilvl w:val="0"/>
          <w:numId w:val="1118"/>
        </w:numPr>
      </w:pPr>
      <w:r>
        <w:t xml:space="preserve">Kas ma jagasin midagi, mida kontrollisin?</w:t>
      </w:r>
    </w:p>
    <w:p>
      <w:pPr>
        <w:pStyle w:val="Compact"/>
        <w:numPr>
          <w:ilvl w:val="0"/>
          <w:numId w:val="1118"/>
        </w:numPr>
      </w:pPr>
      <w:r>
        <w:t xml:space="preserve">Kas ma aitasin kedagi ringist välja?</w:t>
      </w:r>
    </w:p>
    <w:p>
      <w:pPr>
        <w:pStyle w:val="FirstParagraph"/>
      </w:pPr>
      <w:r>
        <w:t xml:space="preserve">Väikesed võidud kumuleeruvad. Eesti on väike riik — üks võrgustik võib ulatuda üle riigi.</w:t>
      </w:r>
    </w:p>
    <w:p>
      <w:r>
        <w:pict>
          <v:rect style="width:0;height:1.5pt" o:hralign="center" o:hrstd="t" o:hr="t"/>
        </w:pict>
      </w:r>
    </w:p>
    <w:bookmarkEnd w:id="449"/>
    <w:bookmarkStart w:id="450" w:name="peatükk-kutse-tegevusele"/>
    <w:p>
      <w:pPr>
        <w:pStyle w:val="Heading2"/>
      </w:pPr>
      <w:r>
        <w:rPr>
          <w:rStyle w:val="SectionNumber"/>
        </w:rPr>
        <w:t xml:space="preserve">17.7</w:t>
      </w:r>
      <w:r>
        <w:tab/>
      </w:r>
      <w:r>
        <w:t xml:space="preserve">5. peatükk — Kutse tegevusele</w:t>
      </w:r>
    </w:p>
    <w:p>
      <w:pPr>
        <w:pStyle w:val="FirstParagraph"/>
      </w:pPr>
      <w:r>
        <w:t xml:space="preserve">Seltsimehed. Kodanikud. Liitlased.</w:t>
      </w:r>
    </w:p>
    <w:p>
      <w:pPr>
        <w:pStyle w:val="BodyText"/>
      </w:pPr>
      <w:r>
        <w:t xml:space="preserve">Operatsioon „Peegel” on käivitatud. Vastane on juba siin — sinu voos, sinu kõhutundes. Me ei vasta tankidega. Me vastame teadlikkuse, distsipliini ja vastutusega.</w:t>
      </w:r>
    </w:p>
    <w:p>
      <w:pPr>
        <w:pStyle w:val="BodyText"/>
      </w:pPr>
      <w:r>
        <w:rPr>
          <w:b/>
          <w:bCs/>
        </w:rPr>
        <w:t xml:space="preserve">Sinu käsk täna:</w:t>
      </w:r>
    </w:p>
    <w:p>
      <w:pPr>
        <w:pStyle w:val="Compact"/>
        <w:numPr>
          <w:ilvl w:val="0"/>
          <w:numId w:val="1119"/>
        </w:numPr>
      </w:pPr>
      <w:r>
        <w:rPr>
          <w:b/>
          <w:bCs/>
        </w:rPr>
        <w:t xml:space="preserve">Õpi</w:t>
      </w:r>
      <w:r>
        <w:t xml:space="preserve"> </w:t>
      </w:r>
      <w:r>
        <w:t xml:space="preserve">— loe OPORD, jaga neid köiteid, kuula „Ava oma Silmad” taskuhäälingut.</w:t>
      </w:r>
    </w:p>
    <w:p>
      <w:pPr>
        <w:pStyle w:val="Compact"/>
        <w:numPr>
          <w:ilvl w:val="0"/>
          <w:numId w:val="1119"/>
        </w:numPr>
      </w:pPr>
      <w:r>
        <w:rPr>
          <w:b/>
          <w:bCs/>
        </w:rPr>
        <w:t xml:space="preserve">Tee</w:t>
      </w:r>
      <w:r>
        <w:t xml:space="preserve"> </w:t>
      </w:r>
      <w:r>
        <w:t xml:space="preserve">— üks samm pere, naabrus või kogukonna heaks.</w:t>
      </w:r>
    </w:p>
    <w:p>
      <w:pPr>
        <w:pStyle w:val="Compact"/>
        <w:numPr>
          <w:ilvl w:val="0"/>
          <w:numId w:val="1119"/>
        </w:numPr>
      </w:pPr>
      <w:r>
        <w:rPr>
          <w:b/>
          <w:bCs/>
        </w:rPr>
        <w:t xml:space="preserve">Juhi</w:t>
      </w:r>
      <w:r>
        <w:t xml:space="preserve"> </w:t>
      </w:r>
      <w:r>
        <w:t xml:space="preserve">— kutsu üks inimene kaasa. Mitte kõiki korraga. Üks.</w:t>
      </w:r>
    </w:p>
    <w:p>
      <w:pPr>
        <w:pStyle w:val="Compact"/>
        <w:numPr>
          <w:ilvl w:val="0"/>
          <w:numId w:val="1119"/>
        </w:numPr>
      </w:pPr>
      <w:r>
        <w:rPr>
          <w:b/>
          <w:bCs/>
        </w:rPr>
        <w:t xml:space="preserve">Püsi</w:t>
      </w:r>
      <w:r>
        <w:t xml:space="preserve"> </w:t>
      </w:r>
      <w:r>
        <w:t xml:space="preserve">— see on pikk operatsioon. Väsimus on normaalne. Puhka ja jätka.</w:t>
      </w:r>
    </w:p>
    <w:p>
      <w:pPr>
        <w:pStyle w:val="FirstParagraph"/>
      </w:pPr>
      <w:r>
        <w:t xml:space="preserve">Ma ei manipuleeri sind nõrkuseks. Ma aitan sul saada tugevaks.</w:t>
      </w:r>
    </w:p>
    <w:p>
      <w:pPr>
        <w:pStyle w:val="BodyText"/>
      </w:pPr>
      <w:r>
        <w:t xml:space="preserve">Operatsioon „Peegel” — tugev isa, tugev pere, tugev Eesti.</w:t>
      </w:r>
    </w:p>
    <w:p>
      <w:pPr>
        <w:pStyle w:val="BodyText"/>
      </w:pPr>
      <w:r>
        <w:rPr>
          <w:b/>
          <w:bCs/>
        </w:rPr>
        <w:t xml:space="preserve">Küsimused? Võta ühendust võrgustikuga. Alusta vestlust. See on side.</w:t>
      </w:r>
    </w:p>
    <w:p>
      <w:r>
        <w:pict>
          <v:rect style="width:0;height:1.5pt" o:hralign="center" o:hrstd="t" o:hr="t"/>
        </w:pict>
      </w:r>
    </w:p>
    <w:bookmarkEnd w:id="450"/>
    <w:bookmarkStart w:id="451" w:name="epiloog-seeria-lõpp-missiooni-algus"/>
    <w:p>
      <w:pPr>
        <w:pStyle w:val="Heading2"/>
      </w:pPr>
      <w:r>
        <w:rPr>
          <w:rStyle w:val="SectionNumber"/>
        </w:rPr>
        <w:t xml:space="preserve">17.8</w:t>
      </w:r>
      <w:r>
        <w:tab/>
      </w:r>
      <w:r>
        <w:t xml:space="preserve">Epiloog — Seeria lõpp, missiooni algus</w:t>
      </w:r>
    </w:p>
    <w:p>
      <w:pPr>
        <w:pStyle w:val="FirstParagraph"/>
      </w:pPr>
      <w:r>
        <w:t xml:space="preserve">See on Tugeva Isa seeria viimane köide. Aga sinu töö algab nüüd.</w:t>
      </w:r>
    </w:p>
    <w:p>
      <w:pPr>
        <w:pStyle w:val="BodyText"/>
      </w:pPr>
      <w:r>
        <w:t xml:space="preserve">Kui need raamatud aitasid, anna need edasi — prinditud kujul, digitaalselt, vestluses. Finantseerimine tuleb Eesti rahvalt — vabatahtlik panus, kogukondlik toetus. Mitte parteiline ega välismaise huvigrupi raha.</w:t>
      </w:r>
    </w:p>
    <w:p>
      <w:pPr>
        <w:pStyle w:val="BodyText"/>
      </w:pPr>
      <w:r>
        <w:t xml:space="preserve">Olen Renee Aluste. Olin sõdur. Olin haige. Olen taastunud. Olen instruktor. Olen isa. Olen operatsiooni koordinaator.</w:t>
      </w:r>
    </w:p>
    <w:p>
      <w:pPr>
        <w:pStyle w:val="BodyText"/>
      </w:pPr>
      <w:r>
        <w:t xml:space="preserve">Ja sina — sa oled järgmine.</w:t>
      </w:r>
    </w:p>
    <w:p>
      <w:r>
        <w:pict>
          <v:rect style="width:0;height:1.5pt" o:hralign="center" o:hrstd="t" o:hr="t"/>
        </w:pict>
      </w:r>
    </w:p>
    <w:p>
      <w:pPr>
        <w:pStyle w:val="FirstParagraph"/>
      </w:pPr>
      <w:r>
        <w:rPr>
          <w:i/>
          <w:iCs/>
        </w:rPr>
        <w:t xml:space="preserve">Tugeva Isa seeria, köide 7/7. Operatsioon „Peegel” — juhi ja võida.</w:t>
      </w:r>
    </w:p>
    <w:bookmarkEnd w:id="451"/>
    <w:bookmarkEnd w:id="452"/>
    <w:bookmarkStart w:id="471" w:name="lisa-h-kiirjuhend-kriisis-isale"/>
    <w:p>
      <w:pPr>
        <w:pStyle w:val="Heading1"/>
      </w:pPr>
      <w:r>
        <w:rPr>
          <w:rStyle w:val="SectionNumber"/>
        </w:rPr>
        <w:t xml:space="preserve">18</w:t>
      </w:r>
      <w:r>
        <w:tab/>
      </w:r>
      <w:r>
        <w:t xml:space="preserve">Lisa H — Kiirjuhend kriisis isale</w:t>
      </w:r>
    </w:p>
    <w:p>
      <w:pPr>
        <w:pStyle w:val="BlockText"/>
      </w:pPr>
      <w:r>
        <w:rPr>
          <w:b/>
          <w:bCs/>
        </w:rPr>
        <w:t xml:space="preserve">Lugeja saab:</w:t>
      </w:r>
      <w:r>
        <w:t xml:space="preserve"> </w:t>
      </w:r>
      <w:r>
        <w:t xml:space="preserve">kiire abi ja turvalisuse sammud kriisis.</w:t>
      </w:r>
      <w:r>
        <w:t xml:space="preserve"> </w:t>
      </w:r>
      <w:r>
        <w:rPr>
          <w:b/>
          <w:bCs/>
        </w:rPr>
        <w:t xml:space="preserve">Loe seda kui:</w:t>
      </w:r>
      <w:r>
        <w:t xml:space="preserve"> </w:t>
      </w:r>
      <w:r>
        <w:t xml:space="preserve">oled põhjas või peres on kriis.</w:t>
      </w:r>
      <w:r>
        <w:t xml:space="preserve"> </w:t>
      </w:r>
      <w:r>
        <w:rPr>
          <w:b/>
          <w:bCs/>
        </w:rPr>
        <w:t xml:space="preserve">Ära loe kui:</w:t>
      </w:r>
      <w:r>
        <w:t xml:space="preserve"> </w:t>
      </w:r>
      <w:r>
        <w:t xml:space="preserve">oled rahulik skeptik — alusta TUUM-ist (tee B).</w:t>
      </w:r>
    </w:p>
    <w:p>
      <w:pPr>
        <w:pStyle w:val="FirstParagraph"/>
      </w:pPr>
      <w:r>
        <w:rPr>
          <w:b/>
          <w:bCs/>
        </w:rPr>
        <w:t xml:space="preserve">Operatsioon „Peegel”</w:t>
      </w:r>
      <w:r>
        <w:t xml:space="preserve"> </w:t>
      </w:r>
      <w:r>
        <w:t xml:space="preserve">| Kriisiteekond | Autor: Renee Aluste</w:t>
      </w:r>
    </w:p>
    <w:p>
      <w:r>
        <w:pict>
          <v:rect style="width:0;height:1.5pt" o:hralign="center" o:hrstd="t" o:hr="t"/>
        </w:pict>
      </w:r>
    </w:p>
    <w:bookmarkStart w:id="453" w:name="kui-sa-oled-praegu-põhjas"/>
    <w:p>
      <w:pPr>
        <w:pStyle w:val="Heading2"/>
      </w:pPr>
      <w:r>
        <w:rPr>
          <w:rStyle w:val="SectionNumber"/>
        </w:rPr>
        <w:t xml:space="preserve">18.1</w:t>
      </w:r>
      <w:r>
        <w:tab/>
      </w:r>
      <w:r>
        <w:t xml:space="preserve">Kui sa oled praegu põhjas</w:t>
      </w:r>
    </w:p>
    <w:p>
      <w:pPr>
        <w:pStyle w:val="FirstParagraph"/>
      </w:pPr>
      <w:r>
        <w:t xml:space="preserve">Sa ei ole nõrk. Sa ei ole katki. Sa oled inimene, kes on liiga kaua üksi kandnud.</w:t>
      </w:r>
    </w:p>
    <w:p>
      <w:pPr>
        <w:pStyle w:val="BlockText"/>
      </w:pPr>
      <w:r>
        <w:rPr>
          <w:i/>
          <w:iCs/>
        </w:rPr>
        <w:t xml:space="preserve">„</w:t>
      </w:r>
      <w:r>
        <w:rPr>
          <w:b/>
          <w:bCs/>
          <w:i/>
          <w:iCs/>
        </w:rPr>
        <w:t xml:space="preserve">Paranemine algab sellel hetkel, kui sa mõistad, et sa pole katki olnudki.</w:t>
      </w:r>
      <w:r>
        <w:rPr>
          <w:i/>
          <w:iCs/>
        </w:rPr>
        <w:t xml:space="preserve">” — Renee Aluste</w:t>
      </w:r>
    </w:p>
    <w:p>
      <w:pPr>
        <w:pStyle w:val="BlockText"/>
      </w:pPr>
      <w:r>
        <w:rPr>
          <w:i/>
          <w:iCs/>
        </w:rPr>
        <w:t xml:space="preserve">Sa ei ole katki. Sa oled</w:t>
      </w:r>
      <w:r>
        <w:rPr>
          <w:i/>
          <w:iCs/>
        </w:rPr>
        <w:t xml:space="preserve"> </w:t>
      </w:r>
      <w:r>
        <w:rPr>
          <w:b/>
          <w:bCs/>
          <w:i/>
          <w:iCs/>
        </w:rPr>
        <w:t xml:space="preserve">terve, täiesti normaalne inimene</w:t>
      </w:r>
      <w:r>
        <w:rPr>
          <w:i/>
          <w:iCs/>
        </w:rPr>
        <w:t xml:space="preserve">, kes on liiga kaua üksi kandnud.</w:t>
      </w:r>
    </w:p>
    <w:p>
      <w:pPr>
        <w:pStyle w:val="FirstParagraph"/>
      </w:pPr>
      <w:r>
        <w:rPr>
          <w:b/>
          <w:bCs/>
        </w:rPr>
        <w:t xml:space="preserve">Enne kui räägid või otsustad — keha:</w:t>
      </w:r>
    </w:p>
    <w:p>
      <w:pPr>
        <w:pStyle w:val="BodyText"/>
      </w:pPr>
      <w:r>
        <w:t xml:space="preserve">Kogemus ja kriis ei ela ainult peas. Van der Kolk (</w:t>
      </w:r>
      <w:r>
        <w:rPr>
          <w:i/>
          <w:iCs/>
        </w:rPr>
        <w:t xml:space="preserve">The Body Keeps the Score</w:t>
      </w:r>
      <w:r>
        <w:t xml:space="preserve">, ISBN 978-0-141-97861-1) kirjeldab, kuidas inimene kaitsepositsioonis reageerib</w:t>
      </w:r>
      <w:r>
        <w:t xml:space="preserve"> </w:t>
      </w:r>
      <w:r>
        <w:rPr>
          <w:b/>
          <w:bCs/>
        </w:rPr>
        <w:t xml:space="preserve">pre-verbaalselt</w:t>
      </w:r>
      <w:r>
        <w:t xml:space="preserve"> </w:t>
      </w:r>
      <w:r>
        <w:t xml:space="preserve">— keha enne mõistust. Sa ei pea praegu midagi „mõistma”. Sa pead esmalt</w:t>
      </w:r>
      <w:r>
        <w:t xml:space="preserve"> </w:t>
      </w:r>
      <w:r>
        <w:rPr>
          <w:b/>
          <w:bCs/>
        </w:rPr>
        <w:t xml:space="preserve">turvaliselt</w:t>
      </w:r>
      <w:r>
        <w:t xml:space="preserve"> </w:t>
      </w:r>
      <w:r>
        <w:t xml:space="preserve">tundma.</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Samm</w:t>
            </w:r>
          </w:p>
        </w:tc>
        <w:tc>
          <w:tcPr/>
          <w:p>
            <w:pPr>
              <w:pStyle w:val="Compact"/>
            </w:pPr>
            <w:r>
              <w:t xml:space="preserve">Mida teha</w:t>
            </w:r>
          </w:p>
        </w:tc>
      </w:tr>
      <w:tr>
        <w:tc>
          <w:tcPr/>
          <w:p>
            <w:pPr>
              <w:pStyle w:val="Compact"/>
            </w:pPr>
            <w:r>
              <w:rPr>
                <w:b/>
                <w:bCs/>
              </w:rPr>
              <w:t xml:space="preserve">1. Turvalisus</w:t>
            </w:r>
          </w:p>
        </w:tc>
        <w:tc>
          <w:tcPr/>
          <w:p>
            <w:pPr>
              <w:pStyle w:val="Compact"/>
            </w:pPr>
            <w:r>
              <w:t xml:space="preserve">Liigu turvalisse kohta. Kui oht on kodus — ohvriabi</w:t>
            </w:r>
            <w:r>
              <w:t xml:space="preserve"> </w:t>
            </w:r>
            <w:r>
              <w:rPr>
                <w:b/>
                <w:bCs/>
              </w:rPr>
              <w:t xml:space="preserve">116 006</w:t>
            </w:r>
          </w:p>
        </w:tc>
      </w:tr>
      <w:tr>
        <w:tc>
          <w:tcPr/>
          <w:p>
            <w:pPr>
              <w:pStyle w:val="Compact"/>
            </w:pPr>
            <w:r>
              <w:rPr>
                <w:b/>
                <w:bCs/>
              </w:rPr>
              <w:t xml:space="preserve">2. Keha</w:t>
            </w:r>
          </w:p>
        </w:tc>
        <w:tc>
          <w:tcPr/>
          <w:p>
            <w:pPr>
              <w:pStyle w:val="Compact"/>
            </w:pPr>
            <w:r>
              <w:t xml:space="preserve">Hinga aeglaselt. Joo vett. Istu maha. Liigu, kui keha seda küsib</w:t>
            </w:r>
          </w:p>
        </w:tc>
      </w:tr>
      <w:tr>
        <w:tc>
          <w:tcPr/>
          <w:p>
            <w:pPr>
              <w:pStyle w:val="Compact"/>
            </w:pPr>
            <w:r>
              <w:rPr>
                <w:b/>
                <w:bCs/>
              </w:rPr>
              <w:t xml:space="preserve">3. Kontakt</w:t>
            </w:r>
          </w:p>
        </w:tc>
        <w:tc>
          <w:tcPr/>
          <w:p>
            <w:pPr>
              <w:pStyle w:val="Compact"/>
            </w:pPr>
            <w:r>
              <w:t xml:space="preserve">Üks inimene, kes kuuleb — mitte paranda</w:t>
            </w:r>
          </w:p>
        </w:tc>
      </w:tr>
      <w:tr>
        <w:tc>
          <w:tcPr/>
          <w:p>
            <w:pPr>
              <w:pStyle w:val="Compact"/>
            </w:pPr>
            <w:r>
              <w:rPr>
                <w:b/>
                <w:bCs/>
              </w:rPr>
              <w:t xml:space="preserve">4. Alles siis mõistus</w:t>
            </w:r>
          </w:p>
        </w:tc>
        <w:tc>
          <w:tcPr/>
          <w:p>
            <w:pPr>
              <w:pStyle w:val="Compact"/>
            </w:pPr>
            <w:r>
              <w:t xml:space="preserve">Otsused, plaanid, vestlused — kui närvisüsteem on rahunenud</w:t>
            </w:r>
          </w:p>
        </w:tc>
      </w:tr>
    </w:tbl>
    <w:p>
      <w:pPr>
        <w:pStyle w:val="BlockText"/>
      </w:pPr>
      <w:r>
        <w:rPr>
          <w:i/>
          <w:iCs/>
        </w:rPr>
        <w:t xml:space="preserve">Sa ei saa alguses rääkida mõistusega. Sa saad alguses rääkida ainult kehaga.</w:t>
      </w:r>
    </w:p>
    <w:p>
      <w:pPr>
        <w:pStyle w:val="FirstParagraph"/>
      </w:pPr>
      <w:r>
        <w:rPr>
          <w:b/>
          <w:bCs/>
        </w:rPr>
        <w:t xml:space="preserve">Spordikommentaator kriisis:</w:t>
      </w:r>
      <w:r>
        <w:t xml:space="preserve"> </w:t>
      </w:r>
      <w:r>
        <w:t xml:space="preserve">kui sa ei jõua veel rääkida — kirjuta või ütle üks lause: *„Ma tunnen praegu ___.”* See on teadlikkus. See on algus.</w:t>
      </w:r>
    </w:p>
    <w:p>
      <w:pPr>
        <w:pStyle w:val="BodyText"/>
      </w:pPr>
      <w:r>
        <w:rPr>
          <w:b/>
          <w:bCs/>
        </w:rPr>
        <w:t xml:space="preserve">Kohe:</w:t>
      </w:r>
      <w:r>
        <w:t xml:space="preserve"> </w:t>
      </w:r>
      <w:r>
        <w:t xml:space="preserve">1. Helista</w:t>
      </w:r>
      <w:r>
        <w:t xml:space="preserve"> </w:t>
      </w:r>
      <w:r>
        <w:rPr>
          <w:b/>
          <w:bCs/>
        </w:rPr>
        <w:t xml:space="preserve">655 8088</w:t>
      </w:r>
      <w:r>
        <w:t xml:space="preserve"> </w:t>
      </w:r>
      <w:r>
        <w:t xml:space="preserve">(Eluliin) või</w:t>
      </w:r>
      <w:r>
        <w:t xml:space="preserve"> </w:t>
      </w:r>
      <w:r>
        <w:rPr>
          <w:b/>
          <w:bCs/>
        </w:rPr>
        <w:t xml:space="preserve">116 123</w:t>
      </w:r>
      <w:r>
        <w:t xml:space="preserve"> </w:t>
      </w:r>
      <w:r>
        <w:t xml:space="preserve">(kriisiabi) — või</w:t>
      </w:r>
      <w:r>
        <w:t xml:space="preserve"> </w:t>
      </w:r>
      <w:r>
        <w:rPr>
          <w:b/>
          <w:bCs/>
        </w:rPr>
        <w:t xml:space="preserve">112</w:t>
      </w:r>
      <w:r>
        <w:t xml:space="preserve">, kui oht on äge.</w:t>
      </w:r>
      <w:r>
        <w:t xml:space="preserve"> </w:t>
      </w:r>
      <w:r>
        <w:t xml:space="preserve">2. Räägi ühe usaldusväärse inimesega. Üks kõne võib päästa elu.</w:t>
      </w:r>
      <w:r>
        <w:t xml:space="preserve"> </w:t>
      </w:r>
      <w:r>
        <w:t xml:space="preserve">3. Ära tee otsuseid öösel, joobes ega üksilduses.</w:t>
      </w:r>
    </w:p>
    <w:p>
      <w:pPr>
        <w:pStyle w:val="BodyText"/>
      </w:pPr>
      <w:r>
        <w:t xml:space="preserve">Renee Aluste on olnud seal. Taastumine on võit.</w:t>
      </w:r>
    </w:p>
    <w:p>
      <w:r>
        <w:pict>
          <v:rect style="width:0;height:1.5pt" o:hralign="center" o:hrstd="t" o:hr="t"/>
        </w:pict>
      </w:r>
    </w:p>
    <w:bookmarkEnd w:id="453"/>
    <w:bookmarkStart w:id="454" w:name="kui-sa-aitad-kedagi-kes-on-põhjas"/>
    <w:p>
      <w:pPr>
        <w:pStyle w:val="Heading2"/>
      </w:pPr>
      <w:r>
        <w:rPr>
          <w:rStyle w:val="SectionNumber"/>
        </w:rPr>
        <w:t xml:space="preserve">18.2</w:t>
      </w:r>
      <w:r>
        <w:tab/>
      </w:r>
      <w:r>
        <w:t xml:space="preserve">Kui sa aitad kedagi, kes on põhjas</w:t>
      </w:r>
    </w:p>
    <w:p>
      <w:pPr>
        <w:pStyle w:val="FirstParagraph"/>
      </w:pPr>
      <w:r>
        <w:rPr>
          <w:b/>
          <w:bCs/>
        </w:rPr>
        <w:t xml:space="preserve">Ära oota, kuni ta küsib abi.</w:t>
      </w:r>
      <w:r>
        <w:t xml:space="preserve"> </w:t>
      </w:r>
      <w:r>
        <w:t xml:space="preserve">Haavatu inimesel on jõudu ainult ellujäämiseks — mitte palve formuleerimiseks. Lause „kui vajad abi, helista” võib tunduda abivalmis, aga tegelikult paneb koormuse haavatu peale.</w:t>
      </w:r>
    </w:p>
    <w:p>
      <w:pPr>
        <w:pStyle w:val="BodyText"/>
      </w:pPr>
      <w:r>
        <w:rPr>
          <w:b/>
          <w:bCs/>
        </w:rPr>
        <w:t xml:space="preserve">Kata ja liigu</w:t>
      </w:r>
      <w:r>
        <w:t xml:space="preserve"> </w:t>
      </w:r>
      <w:r>
        <w:t xml:space="preserve">(täielik juhend:</w:t>
      </w:r>
      <w:r>
        <w:t xml:space="preserve"> </w:t>
      </w:r>
      <w:r>
        <w:rPr>
          <w:b/>
          <w:bCs/>
        </w:rPr>
        <w:t xml:space="preserve">Lisa Q</w:t>
      </w:r>
      <w:r>
        <w:t xml:space="preserve"> </w:t>
      </w:r>
      <w:r>
        <w:t xml:space="preserve">§4):</w:t>
      </w:r>
    </w:p>
    <w:p>
      <w:pPr>
        <w:pStyle w:val="Compact"/>
        <w:numPr>
          <w:ilvl w:val="0"/>
          <w:numId w:val="1120"/>
        </w:numPr>
      </w:pPr>
      <w:r>
        <w:rPr>
          <w:b/>
          <w:bCs/>
        </w:rPr>
        <w:t xml:space="preserve">Näe</w:t>
      </w:r>
      <w:r>
        <w:t xml:space="preserve"> </w:t>
      </w:r>
      <w:r>
        <w:t xml:space="preserve">— ütle, mida märkad (</w:t>
      </w:r>
      <w:r>
        <w:rPr>
          <w:i/>
          <w:iCs/>
        </w:rPr>
        <w:t xml:space="preserve">„Ma näen, et sul on raske”</w:t>
      </w:r>
      <w:r>
        <w:t xml:space="preserve">).</w:t>
      </w:r>
    </w:p>
    <w:p>
      <w:pPr>
        <w:pStyle w:val="Compact"/>
        <w:numPr>
          <w:ilvl w:val="0"/>
          <w:numId w:val="1120"/>
        </w:numPr>
      </w:pPr>
      <w:r>
        <w:rPr>
          <w:b/>
          <w:bCs/>
        </w:rPr>
        <w:t xml:space="preserve">Anna üks konkreetne samm</w:t>
      </w:r>
      <w:r>
        <w:t xml:space="preserve"> </w:t>
      </w:r>
      <w:r>
        <w:t xml:space="preserve">— mitte küsimuste voog (</w:t>
      </w:r>
      <w:r>
        <w:rPr>
          <w:i/>
          <w:iCs/>
        </w:rPr>
        <w:t xml:space="preserve">„Homme kell 10 helistan. Sa ei pea vastama, kui ei jõua”</w:t>
      </w:r>
      <w:r>
        <w:t xml:space="preserve">).</w:t>
      </w:r>
    </w:p>
    <w:p>
      <w:pPr>
        <w:pStyle w:val="Compact"/>
        <w:numPr>
          <w:ilvl w:val="0"/>
          <w:numId w:val="1120"/>
        </w:numPr>
      </w:pPr>
      <w:r>
        <w:rPr>
          <w:b/>
          <w:bCs/>
        </w:rPr>
        <w:t xml:space="preserve">Anna lootus</w:t>
      </w:r>
      <w:r>
        <w:t xml:space="preserve"> </w:t>
      </w:r>
      <w:r>
        <w:t xml:space="preserve">— inimene peab teadma, et keegi tuleb (</w:t>
      </w:r>
      <w:r>
        <w:rPr>
          <w:i/>
          <w:iCs/>
        </w:rPr>
        <w:t xml:space="preserve">„Ma tulen. Sa ei pea üksi võitlema”</w:t>
      </w:r>
      <w:r>
        <w:t xml:space="preserve">).</w:t>
      </w:r>
    </w:p>
    <w:p>
      <w:pPr>
        <w:pStyle w:val="Compact"/>
        <w:numPr>
          <w:ilvl w:val="0"/>
          <w:numId w:val="1120"/>
        </w:numPr>
      </w:pPr>
      <w:r>
        <w:rPr>
          <w:b/>
          <w:bCs/>
        </w:rPr>
        <w:t xml:space="preserve">Kriisis</w:t>
      </w:r>
      <w:r>
        <w:t xml:space="preserve"> </w:t>
      </w:r>
      <w:r>
        <w:t xml:space="preserve">— ära oota:</w:t>
      </w:r>
      <w:r>
        <w:t xml:space="preserve"> </w:t>
      </w:r>
      <w:r>
        <w:rPr>
          <w:b/>
          <w:bCs/>
        </w:rPr>
        <w:t xml:space="preserve">655 8088</w:t>
      </w:r>
      <w:r>
        <w:t xml:space="preserve">,</w:t>
      </w:r>
      <w:r>
        <w:t xml:space="preserve"> </w:t>
      </w:r>
      <w:r>
        <w:rPr>
          <w:b/>
          <w:bCs/>
        </w:rPr>
        <w:t xml:space="preserve">116 123</w:t>
      </w:r>
      <w:r>
        <w:t xml:space="preserve">,</w:t>
      </w:r>
      <w:r>
        <w:t xml:space="preserve"> </w:t>
      </w:r>
      <w:r>
        <w:rPr>
          <w:b/>
          <w:bCs/>
        </w:rPr>
        <w:t xml:space="preserve">112</w:t>
      </w:r>
      <w:r>
        <w:t xml:space="preserve"> </w:t>
      </w:r>
      <w:r>
        <w:t xml:space="preserve">vastavalt olukorrale.</w:t>
      </w:r>
    </w:p>
    <w:p>
      <w:pPr>
        <w:pStyle w:val="BlockText"/>
      </w:pPr>
      <w:r>
        <w:rPr>
          <w:i/>
          <w:iCs/>
        </w:rPr>
        <w:t xml:space="preserve">Lootus, et abi tuleb, on juba abi. See annab põhjuse elada, kuni professionaalne abi jõuab.</w:t>
      </w:r>
    </w:p>
    <w:p>
      <w:r>
        <w:pict>
          <v:rect style="width:0;height:1.5pt" o:hralign="center" o:hrstd="t" o:hr="t"/>
        </w:pict>
      </w:r>
    </w:p>
    <w:bookmarkEnd w:id="454"/>
    <w:bookmarkStart w:id="460" w:name="kust-alustada-abi-otsimist"/>
    <w:p>
      <w:pPr>
        <w:pStyle w:val="Heading2"/>
      </w:pPr>
      <w:r>
        <w:rPr>
          <w:rStyle w:val="SectionNumber"/>
        </w:rPr>
        <w:t xml:space="preserve">18.3</w:t>
      </w:r>
      <w:r>
        <w:tab/>
      </w:r>
      <w:r>
        <w:t xml:space="preserve">Kust alustada abi otsimist</w:t>
      </w:r>
    </w:p>
    <w:bookmarkStart w:id="455" w:name="narko.ee-vestlus-ja-tugiliin"/>
    <w:p>
      <w:pPr>
        <w:pStyle w:val="Heading3"/>
      </w:pPr>
      <w:r>
        <w:rPr>
          <w:rStyle w:val="SectionNumber"/>
        </w:rPr>
        <w:t xml:space="preserve">18.3.1</w:t>
      </w:r>
      <w:r>
        <w:tab/>
      </w:r>
      <w:r>
        <w:t xml:space="preserve">Narko.ee — vestlus ja tugiliin</w:t>
      </w:r>
    </w:p>
    <w:p>
      <w:pPr>
        <w:pStyle w:val="FirstParagraph"/>
      </w:pPr>
      <w:r>
        <w:t xml:space="preserve">Renee Aluste alustas abi otsimist</w:t>
      </w:r>
      <w:r>
        <w:t xml:space="preserve"> </w:t>
      </w:r>
      <w:r>
        <w:rPr>
          <w:b/>
          <w:bCs/>
        </w:rPr>
        <w:t xml:space="preserve">narko.ee</w:t>
      </w:r>
      <w:r>
        <w:t xml:space="preserve"> </w:t>
      </w:r>
      <w:r>
        <w:t xml:space="preserve">chatboti ja tugiliini kaudu — anonüümne, tasuta, ilma häbita.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Kanal</w:t>
            </w:r>
          </w:p>
        </w:tc>
        <w:tc>
          <w:tcPr/>
          <w:p>
            <w:pPr>
              <w:pStyle w:val="Compact"/>
            </w:pPr>
            <w:r>
              <w:t xml:space="preserve">Info</w:t>
            </w:r>
          </w:p>
        </w:tc>
      </w:tr>
      <w:tr>
        <w:tc>
          <w:tcPr/>
          <w:p>
            <w:pPr>
              <w:pStyle w:val="Compact"/>
            </w:pPr>
            <w:r>
              <w:rPr>
                <w:b/>
                <w:bCs/>
              </w:rPr>
              <w:t xml:space="preserve">Vestlus</w:t>
            </w:r>
          </w:p>
        </w:tc>
        <w:tc>
          <w:tcPr/>
          <w:p>
            <w:pPr>
              <w:pStyle w:val="Compact"/>
            </w:pPr>
            <w:hyperlink r:id="rId132">
              <w:r>
                <w:rPr>
                  <w:rStyle w:val="Hyperlink"/>
                </w:rPr>
                <w:t xml:space="preserve">narko.ee</w:t>
              </w:r>
            </w:hyperlink>
            <w:r>
              <w:t xml:space="preserve"> </w:t>
            </w:r>
            <w:r>
              <w:t xml:space="preserve">— veebilehe chatbot („Vestle”)</w:t>
            </w:r>
          </w:p>
        </w:tc>
      </w:tr>
      <w:tr>
        <w:tc>
          <w:tcPr/>
          <w:p>
            <w:pPr>
              <w:pStyle w:val="Compact"/>
            </w:pPr>
            <w:r>
              <w:rPr>
                <w:b/>
                <w:bCs/>
              </w:rPr>
              <w:t xml:space="preserve">Tugiliin</w:t>
            </w:r>
          </w:p>
        </w:tc>
        <w:tc>
          <w:tcPr/>
          <w:p>
            <w:pPr>
              <w:pStyle w:val="Compact"/>
            </w:pPr>
            <w:hyperlink r:id="rId290">
              <w:r>
                <w:rPr>
                  <w:rStyle w:val="Hyperlink"/>
                </w:rPr>
                <w:t xml:space="preserve">narko.ee/siit-saad-abi/tugiliin</w:t>
              </w:r>
            </w:hyperlink>
          </w:p>
        </w:tc>
      </w:tr>
      <w:tr>
        <w:tc>
          <w:tcPr/>
          <w:p>
            <w:pPr>
              <w:pStyle w:val="Compact"/>
            </w:pPr>
            <w:r>
              <w:rPr>
                <w:b/>
                <w:bCs/>
              </w:rPr>
              <w:t xml:space="preserve">Telefon</w:t>
            </w:r>
          </w:p>
        </w:tc>
        <w:tc>
          <w:tcPr/>
          <w:p>
            <w:pPr>
              <w:pStyle w:val="Compact"/>
            </w:pPr>
            <w:r>
              <w:rPr>
                <w:b/>
                <w:bCs/>
              </w:rPr>
              <w:t xml:space="preserve">641 4110</w:t>
            </w:r>
            <w:r>
              <w:t xml:space="preserve"> </w:t>
            </w:r>
            <w:r>
              <w:t xml:space="preserve">(E–P kell 9–21)</w:t>
            </w:r>
          </w:p>
        </w:tc>
      </w:tr>
      <w:tr>
        <w:tc>
          <w:tcPr/>
          <w:p>
            <w:pPr>
              <w:pStyle w:val="Compact"/>
            </w:pPr>
            <w:r>
              <w:rPr>
                <w:b/>
                <w:bCs/>
              </w:rPr>
              <w:t xml:space="preserve">E-post</w:t>
            </w:r>
          </w:p>
        </w:tc>
        <w:tc>
          <w:tcPr/>
          <w:p>
            <w:pPr>
              <w:pStyle w:val="Compact"/>
            </w:pPr>
            <w:r>
              <w:t xml:space="preserve">tugiliin@narko.ee</w:t>
            </w:r>
          </w:p>
        </w:tc>
      </w:tr>
    </w:tbl>
    <w:p>
      <w:pPr>
        <w:pStyle w:val="BodyText"/>
      </w:pPr>
      <w:r>
        <w:t xml:space="preserve">Tugiliin aitab nii tarvitajatel kui lähedastel — suunab edasi, jagab infot ja kuulab. See on koht, kust saab alustada enne, kui asi on jõudnud põhja.</w:t>
      </w:r>
    </w:p>
    <w:bookmarkEnd w:id="455"/>
    <w:bookmarkStart w:id="456" w:name="märt-avandi-lugu-sa-ei-ole-üksi"/>
    <w:p>
      <w:pPr>
        <w:pStyle w:val="Heading3"/>
      </w:pPr>
      <w:r>
        <w:rPr>
          <w:rStyle w:val="SectionNumber"/>
        </w:rPr>
        <w:t xml:space="preserve">18.3.2</w:t>
      </w:r>
      <w:r>
        <w:tab/>
      </w:r>
      <w:r>
        <w:t xml:space="preserve">Märt Avandi lugu — sa ei ole üksi</w:t>
      </w:r>
    </w:p>
    <w:p>
      <w:pPr>
        <w:pStyle w:val="FirstParagraph"/>
      </w:pPr>
      <w:r>
        <w:t xml:space="preserve">Näitleja</w:t>
      </w:r>
      <w:r>
        <w:t xml:space="preserve"> </w:t>
      </w:r>
      <w:r>
        <w:rPr>
          <w:b/>
          <w:bCs/>
        </w:rPr>
        <w:t xml:space="preserve">Märt Avandi</w:t>
      </w:r>
      <w:r>
        <w:t xml:space="preserve"> </w:t>
      </w:r>
      <w:r>
        <w:t xml:space="preserve">rääkis avalikult oma kümneaastasest kokaiinisõltuvusest ja depressioonist. Tema lugu on tõend, et taastumine on võimalik — ka siis, kui häbi tundub ületamatu.</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Link</w:t>
            </w:r>
          </w:p>
        </w:tc>
      </w:tr>
      <w:tr>
        <w:tc>
          <w:tcPr/>
          <w:p>
            <w:pPr>
              <w:pStyle w:val="Compact"/>
            </w:pPr>
            <w:r>
              <w:rPr>
                <w:b/>
                <w:bCs/>
              </w:rPr>
              <w:t xml:space="preserve">YouTube</w:t>
            </w:r>
            <w:r>
              <w:t xml:space="preserve"> </w:t>
            </w:r>
            <w:r>
              <w:t xml:space="preserve">(taastumine, hüpnoteraapia)</w:t>
            </w:r>
          </w:p>
        </w:tc>
        <w:tc>
          <w:tcPr/>
          <w:p>
            <w:pPr>
              <w:pStyle w:val="Compact"/>
            </w:pPr>
            <w:hyperlink r:id="rId288">
              <w:r>
                <w:rPr>
                  <w:rStyle w:val="Hyperlink"/>
                </w:rPr>
                <w:t xml:space="preserve">youtube.com/watch?v=nNuHGdQdrZY</w:t>
              </w:r>
            </w:hyperlink>
          </w:p>
        </w:tc>
      </w:tr>
      <w:tr>
        <w:tc>
          <w:tcPr/>
          <w:p>
            <w:pPr>
              <w:pStyle w:val="Compact"/>
            </w:pPr>
            <w:r>
              <w:rPr>
                <w:b/>
                <w:bCs/>
              </w:rPr>
              <w:t xml:space="preserve">Pealtnägija</w:t>
            </w:r>
            <w:r>
              <w:t xml:space="preserve"> </w:t>
            </w:r>
            <w:r>
              <w:t xml:space="preserve">(ERR, täisintervjuu)</w:t>
            </w:r>
          </w:p>
        </w:tc>
        <w:tc>
          <w:tcPr/>
          <w:p>
            <w:pPr>
              <w:pStyle w:val="Compact"/>
            </w:pPr>
            <w:hyperlink r:id="rId291">
              <w:r>
                <w:rPr>
                  <w:rStyle w:val="Hyperlink"/>
                </w:rPr>
                <w:t xml:space="preserve">eeter.err.ee — Märt Avandi kokaiinisõltuvusest</w:t>
              </w:r>
            </w:hyperlink>
          </w:p>
        </w:tc>
      </w:tr>
    </w:tbl>
    <w:p>
      <w:pPr>
        <w:pStyle w:val="BlockText"/>
      </w:pPr>
      <w:r>
        <w:rPr>
          <w:i/>
          <w:iCs/>
        </w:rPr>
        <w:t xml:space="preserve">„Ma tahaks südamele panna, et väljapääs on tegelikult olemas.”</w:t>
      </w:r>
      <w:r>
        <w:t xml:space="preserve"> </w:t>
      </w:r>
      <w:r>
        <w:t xml:space="preserve">— Märt Avandi</w:t>
      </w:r>
    </w:p>
    <w:bookmarkEnd w:id="456"/>
    <w:bookmarkStart w:id="458" w:name="ohvriabi.ee-koduvägivald-ja-emdr"/>
    <w:p>
      <w:pPr>
        <w:pStyle w:val="Heading3"/>
      </w:pPr>
      <w:r>
        <w:rPr>
          <w:rStyle w:val="SectionNumber"/>
        </w:rPr>
        <w:t xml:space="preserve">18.3.3</w:t>
      </w:r>
      <w:r>
        <w:tab/>
      </w:r>
      <w:r>
        <w:t xml:space="preserve">Ohvriabi.ee — koduvägivald ja EMDR</w:t>
      </w:r>
    </w:p>
    <w:p>
      <w:pPr>
        <w:pStyle w:val="FirstParagraph"/>
      </w:pPr>
      <w:r>
        <w:t xml:space="preserve">Kui oled kogenud</w:t>
      </w:r>
      <w:r>
        <w:t xml:space="preserve"> </w:t>
      </w:r>
      <w:r>
        <w:rPr>
          <w:b/>
          <w:bCs/>
        </w:rPr>
        <w:t xml:space="preserve">koduvägivalda</w:t>
      </w:r>
      <w:r>
        <w:t xml:space="preserve"> </w:t>
      </w:r>
      <w:r>
        <w:t xml:space="preserve">(füüsiline, vaimne, seksuaalne või majanduslik), pakub riiklik ohvriabi tasuta tuge ja psühholoogilist abi.</w:t>
      </w:r>
    </w:p>
    <w:p>
      <w:pPr>
        <w:pStyle w:val="BodyText"/>
      </w:pPr>
      <w:r>
        <w:rPr>
          <w:b/>
          <w:bCs/>
        </w:rPr>
        <w:t xml:space="preserve">Koduvägivalla juhul</w:t>
      </w:r>
      <w:r>
        <w:t xml:space="preserve"> </w:t>
      </w:r>
      <w:r>
        <w:t xml:space="preserve">on võimalik taotleda kuni</w:t>
      </w:r>
      <w:r>
        <w:t xml:space="preserve"> </w:t>
      </w:r>
      <w:r>
        <w:rPr>
          <w:b/>
          <w:bCs/>
        </w:rPr>
        <w:t xml:space="preserve">940 €</w:t>
      </w:r>
      <w:r>
        <w:t xml:space="preserve"> </w:t>
      </w:r>
      <w:r>
        <w:t xml:space="preserve">ulatuses psühholoogilise abi toetust</w:t>
      </w:r>
      <w:r>
        <w:t xml:space="preserve"> </w:t>
      </w:r>
      <w:r>
        <w:rPr>
          <w:b/>
          <w:bCs/>
        </w:rPr>
        <w:t xml:space="preserve">kahe aasta jooksul</w:t>
      </w:r>
      <w:r>
        <w:t xml:space="preserve"> </w:t>
      </w:r>
      <w:r>
        <w:t xml:space="preserve">(Sotsiaalkindlustusamet, ohvriabi seadus).</w:t>
      </w:r>
      <w:r>
        <w:t xml:space="preserve"> </w:t>
      </w:r>
      <w:r>
        <w:rPr>
          <w:b/>
          <w:bCs/>
        </w:rPr>
        <w:t xml:space="preserve">Kasutage seda EMDR ravi sessioonideks</w:t>
      </w:r>
      <w:r>
        <w:t xml:space="preserve"> </w:t>
      </w:r>
      <w:r>
        <w:t xml:space="preserve">— traumast taastumise meetod, mis aitab töödelda vägivalla jäljed kehas ja vaimus.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Info</w:t>
            </w:r>
          </w:p>
        </w:tc>
      </w:tr>
      <w:tr>
        <w:tc>
          <w:tcPr/>
          <w:p>
            <w:pPr>
              <w:pStyle w:val="Compact"/>
            </w:pPr>
            <w:r>
              <w:rPr>
                <w:b/>
                <w:bCs/>
              </w:rPr>
              <w:t xml:space="preserve">1. Helista</w:t>
            </w:r>
          </w:p>
        </w:tc>
        <w:tc>
          <w:tcPr/>
          <w:p>
            <w:pPr>
              <w:pStyle w:val="Compact"/>
            </w:pPr>
            <w:r>
              <w:t xml:space="preserve">Ohvriabi kriisitelefon</w:t>
            </w:r>
            <w:r>
              <w:t xml:space="preserve"> </w:t>
            </w:r>
            <w:r>
              <w:rPr>
                <w:b/>
                <w:bCs/>
              </w:rPr>
              <w:t xml:space="preserve">116 006</w:t>
            </w:r>
            <w:r>
              <w:t xml:space="preserve"> </w:t>
            </w:r>
            <w:r>
              <w:t xml:space="preserve">(24/7, tasuta)</w:t>
            </w:r>
          </w:p>
        </w:tc>
      </w:tr>
      <w:tr>
        <w:tc>
          <w:tcPr/>
          <w:p>
            <w:pPr>
              <w:pStyle w:val="Compact"/>
            </w:pPr>
            <w:r>
              <w:rPr>
                <w:b/>
                <w:bCs/>
              </w:rPr>
              <w:t xml:space="preserve">2. Võta ühendust</w:t>
            </w:r>
          </w:p>
        </w:tc>
        <w:tc>
          <w:tcPr/>
          <w:p>
            <w:pPr>
              <w:pStyle w:val="Compact"/>
            </w:pPr>
            <w:hyperlink r:id="rId287">
              <w:r>
                <w:rPr>
                  <w:rStyle w:val="Hyperlink"/>
                </w:rPr>
                <w:t xml:space="preserve">ohvriabi.ee</w:t>
              </w:r>
            </w:hyperlink>
            <w:r>
              <w:t xml:space="preserve"> </w:t>
            </w:r>
            <w:r>
              <w:t xml:space="preserve">·</w:t>
            </w:r>
            <w:r>
              <w:t xml:space="preserve"> </w:t>
            </w:r>
            <w:hyperlink r:id="rId457">
              <w:r>
                <w:rPr>
                  <w:rStyle w:val="Hyperlink"/>
                </w:rPr>
                <w:t xml:space="preserve">palunabi.ee/et/ohvriabi</w:t>
              </w:r>
            </w:hyperlink>
          </w:p>
        </w:tc>
      </w:tr>
      <w:tr>
        <w:tc>
          <w:tcPr/>
          <w:p>
            <w:pPr>
              <w:pStyle w:val="Compact"/>
            </w:pPr>
            <w:r>
              <w:rPr>
                <w:b/>
                <w:bCs/>
              </w:rPr>
              <w:t xml:space="preserve">3. Räägi vajadusest</w:t>
            </w:r>
          </w:p>
        </w:tc>
        <w:tc>
          <w:tcPr/>
          <w:p>
            <w:pPr>
              <w:pStyle w:val="Compact"/>
            </w:pPr>
            <w:r>
              <w:t xml:space="preserve">Ütle, et vajad</w:t>
            </w:r>
            <w:r>
              <w:t xml:space="preserve"> </w:t>
            </w:r>
            <w:r>
              <w:rPr>
                <w:b/>
                <w:bCs/>
              </w:rPr>
              <w:t xml:space="preserve">EMDR</w:t>
            </w:r>
            <w:r>
              <w:t xml:space="preserve">-teraapiat traumast taastumiseks</w:t>
            </w:r>
          </w:p>
        </w:tc>
      </w:tr>
      <w:tr>
        <w:tc>
          <w:tcPr/>
          <w:p>
            <w:pPr>
              <w:pStyle w:val="Compact"/>
            </w:pPr>
            <w:r>
              <w:rPr>
                <w:b/>
                <w:bCs/>
              </w:rPr>
              <w:t xml:space="preserve">4. Ohvriabitöötaja</w:t>
            </w:r>
          </w:p>
        </w:tc>
        <w:tc>
          <w:tcPr/>
          <w:p>
            <w:pPr>
              <w:pStyle w:val="Compact"/>
            </w:pPr>
            <w:r>
              <w:t xml:space="preserve">Suunab sobiva spetsialisti; teenuse kulud katavad kokkulepitud piirmäära ulatuses</w:t>
            </w:r>
          </w:p>
        </w:tc>
      </w:tr>
    </w:tbl>
    <w:p>
      <w:pPr>
        <w:pStyle w:val="BodyText"/>
      </w:pPr>
      <w:r>
        <w:t xml:space="preserve">Abi on võimalik ka lähisuhtevägivalla, kuriteo ja kriisijuhtumi ohvritele. Sa ei pea sellega üksi hakkama saama.</w:t>
      </w:r>
    </w:p>
    <w:bookmarkEnd w:id="458"/>
    <w:bookmarkStart w:id="459" w:name="Xae28af88913a5fa4fd74f94e894da2e5e82c6da"/>
    <w:p>
      <w:pPr>
        <w:pStyle w:val="Heading3"/>
      </w:pPr>
      <w:r>
        <w:rPr>
          <w:rStyle w:val="SectionNumber"/>
        </w:rPr>
        <w:t xml:space="preserve">18.3.4</w:t>
      </w:r>
      <w:r>
        <w:tab/>
      </w:r>
      <w:r>
        <w:t xml:space="preserve">Kiire leevendus — breathwork (Julian Maier / URBN TIGER)</w:t>
      </w:r>
    </w:p>
    <w:p>
      <w:pPr>
        <w:pStyle w:val="FirstParagraph"/>
      </w:pPr>
      <w:r>
        <w:t xml:space="preserve">Kui vajad</w:t>
      </w:r>
      <w:r>
        <w:t xml:space="preserve"> </w:t>
      </w:r>
      <w:r>
        <w:rPr>
          <w:b/>
          <w:bCs/>
        </w:rPr>
        <w:t xml:space="preserve">kohest</w:t>
      </w:r>
      <w:r>
        <w:t xml:space="preserve"> </w:t>
      </w:r>
      <w:r>
        <w:t xml:space="preserve">stressi ja ülekoormuse leevendust (enne otsuseid, pärast kriisihetke):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Allikas</w:t>
            </w:r>
          </w:p>
        </w:tc>
        <w:tc>
          <w:tcPr/>
          <w:p>
            <w:pPr>
              <w:pStyle w:val="Compact"/>
            </w:pPr>
            <w:r>
              <w:t xml:space="preserve">Info</w:t>
            </w:r>
          </w:p>
        </w:tc>
      </w:tr>
      <w:tr>
        <w:tc>
          <w:tcPr/>
          <w:p>
            <w:pPr>
              <w:pStyle w:val="Compact"/>
            </w:pPr>
            <w:r>
              <w:rPr>
                <w:b/>
                <w:bCs/>
              </w:rPr>
              <w:t xml:space="preserve">URBN TIGER</w:t>
            </w:r>
          </w:p>
        </w:tc>
        <w:tc>
          <w:tcPr/>
          <w:p>
            <w:pPr>
              <w:pStyle w:val="Compact"/>
            </w:pPr>
            <w:hyperlink r:id="rId103">
              <w:r>
                <w:rPr>
                  <w:rStyle w:val="Hyperlink"/>
                </w:rPr>
                <w:t xml:space="preserve">urbntiger.com</w:t>
              </w:r>
            </w:hyperlink>
            <w:r>
              <w:t xml:space="preserve"> </w:t>
            </w:r>
            <w:r>
              <w:t xml:space="preserve">— Julian Maier (Saksamaa), Eesti e-resident</w:t>
            </w:r>
          </w:p>
        </w:tc>
      </w:tr>
      <w:tr>
        <w:tc>
          <w:tcPr/>
          <w:p>
            <w:pPr>
              <w:pStyle w:val="Compact"/>
            </w:pPr>
            <w:r>
              <w:rPr>
                <w:b/>
                <w:bCs/>
              </w:rPr>
              <w:t xml:space="preserve">Fookus</w:t>
            </w:r>
          </w:p>
        </w:tc>
        <w:tc>
          <w:tcPr/>
          <w:p>
            <w:pPr>
              <w:pStyle w:val="Compact"/>
            </w:pPr>
            <w:r>
              <w:t xml:space="preserve">Breathwork, vaimne fitness, meeskonnakoolitused</w:t>
            </w:r>
          </w:p>
        </w:tc>
      </w:tr>
      <w:tr>
        <w:tc>
          <w:tcPr/>
          <w:p>
            <w:pPr>
              <w:pStyle w:val="Compact"/>
            </w:pPr>
            <w:r>
              <w:rPr>
                <w:b/>
                <w:bCs/>
              </w:rPr>
              <w:t xml:space="preserve">Kellele</w:t>
            </w:r>
          </w:p>
        </w:tc>
        <w:tc>
          <w:tcPr/>
          <w:p>
            <w:pPr>
              <w:pStyle w:val="Compact"/>
            </w:pPr>
            <w:r>
              <w:t xml:space="preserve">Ettevõtjad, juhid, startup’id — ka ilma eelneva kogemuseta</w:t>
            </w:r>
          </w:p>
        </w:tc>
      </w:tr>
    </w:tbl>
    <w:p>
      <w:pPr>
        <w:pStyle w:val="BodyText"/>
      </w:pPr>
      <w:r>
        <w:t xml:space="preserve">Hingamine on tööriist, mida saad kasutada kohe. See täiendab Lisa F/H taastumist ja Tiit Trofimovi emotsioonide tööd.</w:t>
      </w:r>
    </w:p>
    <w:p>
      <w:r>
        <w:pict>
          <v:rect style="width:0;height:1.5pt" o:hralign="center" o:hrstd="t" o:hr="t"/>
        </w:pict>
      </w:r>
    </w:p>
    <w:bookmarkEnd w:id="459"/>
    <w:bookmarkEnd w:id="460"/>
    <w:bookmarkStart w:id="466" w:name="X3b84ecc85ebef2f3352f89d3329e83e03bb8cc3"/>
    <w:p>
      <w:pPr>
        <w:pStyle w:val="Heading2"/>
      </w:pPr>
      <w:r>
        <w:rPr>
          <w:rStyle w:val="SectionNumber"/>
        </w:rPr>
        <w:t xml:space="preserve">18.4</w:t>
      </w:r>
      <w:r>
        <w:tab/>
      </w:r>
      <w:r>
        <w:t xml:space="preserve">Renee saamise lugu — vaim, keha ja toitumine</w:t>
      </w:r>
    </w:p>
    <w:p>
      <w:pPr>
        <w:pStyle w:val="FirstParagraph"/>
      </w:pPr>
      <w:r>
        <w:t xml:space="preserve">Renee Aluste ei räägi taastumisest teooriana. Ta on läbi elanud ringi: infosõja ja manipulatsioon → isolatsioon → depressioon → ekraan → veel sügavam ring.</w:t>
      </w:r>
      <w:r>
        <w:t xml:space="preserve"> </w:t>
      </w:r>
      <w:r>
        <w:rPr>
          <w:b/>
          <w:bCs/>
        </w:rPr>
        <w:t xml:space="preserve">Pööre</w:t>
      </w:r>
      <w:r>
        <w:t xml:space="preserve"> </w:t>
      </w:r>
      <w:r>
        <w:t xml:space="preserve">algas siis, kui ta lõpetas vaikimise: ravimid, professionaalne abi,</w:t>
      </w:r>
      <w:r>
        <w:t xml:space="preserve"> </w:t>
      </w:r>
      <w:hyperlink r:id="rId132">
        <w:r>
          <w:rPr>
            <w:rStyle w:val="Hyperlink"/>
          </w:rPr>
          <w:t xml:space="preserve">narko.ee</w:t>
        </w:r>
      </w:hyperlink>
      <w:r>
        <w:t xml:space="preserve"> </w:t>
      </w:r>
      <w:r>
        <w:t xml:space="preserve">chatbot ja tugiliin — esimene samm ilma häbita.</w:t>
      </w:r>
    </w:p>
    <w:p>
      <w:pPr>
        <w:pStyle w:val="BodyText"/>
      </w:pPr>
      <w:r>
        <w:t xml:space="preserve">Vaimne taastumine ei piisanud. Keha oli kurnatud. Renee hakkas uuesti vaatama,</w:t>
      </w:r>
      <w:r>
        <w:t xml:space="preserve"> </w:t>
      </w:r>
      <w:r>
        <w:rPr>
          <w:b/>
          <w:bCs/>
        </w:rPr>
        <w:t xml:space="preserve">mida ta sisse paneb</w:t>
      </w:r>
      <w:r>
        <w:t xml:space="preserve"> </w:t>
      </w:r>
      <w:r>
        <w:t xml:space="preserve">— mitte dieedirežiimina, vaid austusena oma keha vastu:</w:t>
      </w:r>
      <w:r>
        <w:t xml:space="preserve"> </w:t>
      </w:r>
      <w:r>
        <w:rPr>
          <w:b/>
          <w:bCs/>
        </w:rPr>
        <w:t xml:space="preserve">uni</w:t>
      </w:r>
      <w:r>
        <w:t xml:space="preserve">, liikumine,</w:t>
      </w:r>
      <w:r>
        <w:t xml:space="preserve"> </w:t>
      </w:r>
      <w:r>
        <w:rPr>
          <w:b/>
          <w:bCs/>
        </w:rPr>
        <w:t xml:space="preserve">toidu kvaliteet</w:t>
      </w:r>
      <w:r>
        <w:t xml:space="preserve">. Sõjaväelase distsipliin õpetas teda juba varem: struktuur hoiab elus. Taastumine tõi sama loogika magamistoale ja toidulauale.</w:t>
      </w:r>
    </w:p>
    <w:bookmarkStart w:id="461" w:name="X1ff55652160ba0722772e8e7c4e2aeed2534896"/>
    <w:p>
      <w:pPr>
        <w:pStyle w:val="Heading3"/>
      </w:pPr>
      <w:r>
        <w:rPr>
          <w:rStyle w:val="SectionNumber"/>
        </w:rPr>
        <w:t xml:space="preserve">18.4.1</w:t>
      </w:r>
      <w:r>
        <w:tab/>
      </w:r>
      <w:r>
        <w:t xml:space="preserve">Uni — miks see on esimene (Matthew Walker,</w:t>
      </w:r>
      <w:r>
        <w:t xml:space="preserve"> </w:t>
      </w:r>
      <w:r>
        <w:rPr>
          <w:i/>
          <w:iCs/>
        </w:rPr>
        <w:t xml:space="preserve">Why We Sleep</w:t>
      </w:r>
      <w:r>
        <w:t xml:space="preserve">)</w:t>
      </w:r>
    </w:p>
    <w:p>
      <w:pPr>
        <w:pStyle w:val="FirstParagraph"/>
      </w:pPr>
      <w:r>
        <w:t xml:space="preserve">Enne toitu ja enne uut dieeti tuli</w:t>
      </w:r>
      <w:r>
        <w:t xml:space="preserve"> </w:t>
      </w:r>
      <w:r>
        <w:rPr>
          <w:b/>
          <w:bCs/>
        </w:rPr>
        <w:t xml:space="preserve">uni</w:t>
      </w:r>
      <w:r>
        <w:t xml:space="preserve">. Matthew Walker (UC Berkeley) kogus teadusliku tõendi: uni ei ole laiskus — see on</w:t>
      </w:r>
      <w:r>
        <w:t xml:space="preserve"> </w:t>
      </w:r>
      <w:r>
        <w:rPr>
          <w:b/>
          <w:bCs/>
        </w:rPr>
        <w:t xml:space="preserve">aju aktiivne töö</w:t>
      </w:r>
      <w:r>
        <w:t xml:space="preserve">. Üks öö piisavast unest ilma jätmine tugevdab mandeltuumareaktsiooni ja nõrgendab impulssikontrolli — sama mehhanism, mida trauma juba süvendab (vt Lisa S, Lisa P).</w:t>
      </w:r>
    </w:p>
    <w:tbl>
      <w:tblPr>
        <w:tblStyle w:val="Table"/>
        <w:tblW w:type="pct" w:w="5000"/>
        <w:tblLayout w:type="fixed"/>
        <w:tblLook w:firstRow="1" w:lastRow="0" w:firstColumn="0" w:lastColumn="0" w:noHBand="0" w:noVBand="0" w:val="0020"/>
      </w:tblPr>
      <w:tblGrid>
        <w:gridCol w:w="2424"/>
        <w:gridCol w:w="5495"/>
      </w:tblGrid>
      <w:tr>
        <w:trPr>
          <w:tblHeader w:val="on"/>
        </w:trPr>
        <w:tc>
          <w:tcPr/>
          <w:p>
            <w:pPr>
              <w:pStyle w:val="Compact"/>
            </w:pPr>
            <w:r>
              <w:t xml:space="preserve">Mida uni teeb</w:t>
            </w:r>
          </w:p>
        </w:tc>
        <w:tc>
          <w:tcPr/>
          <w:p>
            <w:pPr>
              <w:pStyle w:val="Compact"/>
            </w:pPr>
            <w:r>
              <w:t xml:space="preserve">Miks see on taastumises oluline</w:t>
            </w:r>
          </w:p>
        </w:tc>
      </w:tr>
      <w:tr>
        <w:tc>
          <w:tcPr/>
          <w:p>
            <w:pPr>
              <w:pStyle w:val="Compact"/>
            </w:pPr>
            <w:r>
              <w:rPr>
                <w:b/>
                <w:bCs/>
              </w:rPr>
              <w:t xml:space="preserve">REM-uni</w:t>
            </w:r>
          </w:p>
        </w:tc>
        <w:tc>
          <w:tcPr/>
          <w:p>
            <w:pPr>
              <w:pStyle w:val="Compact"/>
            </w:pPr>
            <w:r>
              <w:t xml:space="preserve">Töötleb emotsioone — ilma selleta jäävad stress ja ärritus „lahti”</w:t>
            </w:r>
          </w:p>
        </w:tc>
      </w:tr>
      <w:tr>
        <w:tc>
          <w:tcPr/>
          <w:p>
            <w:pPr>
              <w:pStyle w:val="Compact"/>
            </w:pPr>
            <w:r>
              <w:rPr>
                <w:b/>
                <w:bCs/>
              </w:rPr>
              <w:t xml:space="preserve">Sügav uni (NREM)</w:t>
            </w:r>
          </w:p>
        </w:tc>
        <w:tc>
          <w:tcPr/>
          <w:p>
            <w:pPr>
              <w:pStyle w:val="Compact"/>
            </w:pPr>
            <w:r>
              <w:t xml:space="preserve">Taastab keha; puhastab aju; tugevdab mälu</w:t>
            </w:r>
          </w:p>
        </w:tc>
      </w:tr>
      <w:tr>
        <w:tc>
          <w:tcPr/>
          <w:p>
            <w:pPr>
              <w:pStyle w:val="Compact"/>
            </w:pPr>
            <w:r>
              <w:rPr>
                <w:b/>
                <w:bCs/>
              </w:rPr>
              <w:t xml:space="preserve">7–9 tundi</w:t>
            </w:r>
            <w:r>
              <w:t xml:space="preserve"> </w:t>
            </w:r>
            <w:r>
              <w:t xml:space="preserve">(enamik täiskasvanuid)</w:t>
            </w:r>
          </w:p>
        </w:tc>
        <w:tc>
          <w:tcPr/>
          <w:p>
            <w:pPr>
              <w:pStyle w:val="Compact"/>
            </w:pPr>
            <w:r>
              <w:t xml:space="preserve">Uni puudus imiteerib ATH-t, halvendab otsuseid, süvendab depressiooni</w:t>
            </w:r>
          </w:p>
        </w:tc>
      </w:tr>
    </w:tbl>
    <w:p>
      <w:pPr>
        <w:pStyle w:val="BlockText"/>
      </w:pPr>
      <w:r>
        <w:rPr>
          <w:i/>
          <w:iCs/>
        </w:rPr>
        <w:t xml:space="preserve">„Magu vähem, tee rohkem” on vale sõnum. Uni on investeering — mitte nõrkus.</w:t>
      </w:r>
    </w:p>
    <w:p>
      <w:pPr>
        <w:pStyle w:val="FirstParagraph"/>
      </w:pPr>
      <w:r>
        <w:rPr>
          <w:b/>
          <w:bCs/>
        </w:rPr>
        <w:t xml:space="preserve">Täielik alus + 25 küsimust endale:</w:t>
      </w:r>
      <w:r>
        <w:t xml:space="preserve"> </w:t>
      </w:r>
      <w:r>
        <w:rPr>
          <w:b/>
          <w:bCs/>
        </w:rPr>
        <w:t xml:space="preserve">Lisa V</w:t>
      </w:r>
      <w:r>
        <w:t xml:space="preserve"> </w:t>
      </w:r>
      <w:r>
        <w:t xml:space="preserve">—</w:t>
      </w:r>
      <w:r>
        <w:t xml:space="preserve"> </w:t>
      </w:r>
      <w:r>
        <w:rPr>
          <w:rStyle w:val="VerbatimChar"/>
        </w:rPr>
        <w:t xml:space="preserve">lisad/lisa-v-uni-miks-me-magame.md</w:t>
      </w:r>
      <w:r>
        <w:t xml:space="preserve"> </w:t>
      </w:r>
      <w:r>
        <w:t xml:space="preserve">(Walker, ISBN 978-0-141-9835-6-9). Kui uneprobleem on krooniline — perearst või unespetsialist, mitte ainult eneseabi.</w:t>
      </w:r>
    </w:p>
    <w:bookmarkEnd w:id="461"/>
    <w:bookmarkStart w:id="464" w:name="Xf496ae3259f059119aeed7b741b0a99e71c8c6d"/>
    <w:p>
      <w:pPr>
        <w:pStyle w:val="Heading3"/>
      </w:pPr>
      <w:r>
        <w:rPr>
          <w:rStyle w:val="SectionNumber"/>
        </w:rPr>
        <w:t xml:space="preserve">18.4.2</w:t>
      </w:r>
      <w:r>
        <w:tab/>
      </w:r>
      <w:r>
        <w:t xml:space="preserve">Vilhjalmur Stefansson — mida arktika õpetas (teaduslik viide)</w:t>
      </w:r>
    </w:p>
    <w:p>
      <w:pPr>
        <w:pStyle w:val="FirstParagraph"/>
      </w:pPr>
      <w:r>
        <w:rPr>
          <w:b/>
          <w:bCs/>
        </w:rPr>
        <w:t xml:space="preserve">Vilhjalmur Stefansson</w:t>
      </w:r>
      <w:r>
        <w:t xml:space="preserve"> </w:t>
      </w:r>
      <w:r>
        <w:t xml:space="preserve">(1879–1962) oli Islandi päritolu Kanada arktika-uurija. Ta elas üle</w:t>
      </w:r>
      <w:r>
        <w:t xml:space="preserve"> </w:t>
      </w:r>
      <w:r>
        <w:rPr>
          <w:b/>
          <w:bCs/>
        </w:rPr>
        <w:t xml:space="preserve">10 aasta</w:t>
      </w:r>
      <w:r>
        <w:t xml:space="preserve"> </w:t>
      </w:r>
      <w:r>
        <w:t xml:space="preserve">inuittide juures (sh Alaska piirkonnas) ja sõi nende toitu:</w:t>
      </w:r>
      <w:r>
        <w:t xml:space="preserve"> </w:t>
      </w:r>
      <w:r>
        <w:rPr>
          <w:b/>
          <w:bCs/>
        </w:rPr>
        <w:t xml:space="preserve">kala, hülge liha ja rasva</w:t>
      </w:r>
      <w:r>
        <w:t xml:space="preserve">, põder, vaal — liha ja rasv koos, mitte ainult lahja valk.</w:t>
      </w:r>
    </w:p>
    <w:p>
      <w:pPr>
        <w:pStyle w:val="BodyText"/>
      </w:pPr>
      <w:r>
        <w:t xml:space="preserve">Lääne arstid ei uskunud, et inimene saab ainult lihast elada.</w:t>
      </w:r>
      <w:r>
        <w:t xml:space="preserve"> </w:t>
      </w:r>
      <w:r>
        <w:rPr>
          <w:b/>
          <w:bCs/>
        </w:rPr>
        <w:t xml:space="preserve">1928–1929</w:t>
      </w:r>
      <w:r>
        <w:t xml:space="preserve"> </w:t>
      </w:r>
      <w:r>
        <w:t xml:space="preserve">testiti seda Bellevue Hospitalis (New York): Stefansson ja Karsten Andersen sõid</w:t>
      </w:r>
      <w:r>
        <w:t xml:space="preserve"> </w:t>
      </w:r>
      <w:r>
        <w:rPr>
          <w:b/>
          <w:bCs/>
        </w:rPr>
        <w:t xml:space="preserve">aasta</w:t>
      </w:r>
      <w:r>
        <w:t xml:space="preserve"> </w:t>
      </w:r>
      <w:r>
        <w:t xml:space="preserve">ainult liha (sh rasv, sised, maks) meditsiinilise järelevalve all.</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t xml:space="preserve">Neerud, vererõhk, üldine tervis</w:t>
            </w:r>
          </w:p>
        </w:tc>
        <w:tc>
          <w:tcPr/>
          <w:p>
            <w:pPr>
              <w:pStyle w:val="Compact"/>
            </w:pPr>
            <w:r>
              <w:t xml:space="preserve">Ei halvenenud</w:t>
            </w:r>
          </w:p>
        </w:tc>
      </w:tr>
      <w:tr>
        <w:tc>
          <w:tcPr/>
          <w:p>
            <w:pPr>
              <w:pStyle w:val="Compact"/>
            </w:pPr>
            <w:r>
              <w:t xml:space="preserve">Ainult lahja liha</w:t>
            </w:r>
          </w:p>
        </w:tc>
        <w:tc>
          <w:tcPr/>
          <w:p>
            <w:pPr>
              <w:pStyle w:val="Compact"/>
            </w:pPr>
            <w:r>
              <w:t xml:space="preserve">Iiveldus ja nõrkus —</w:t>
            </w:r>
            <w:r>
              <w:t xml:space="preserve"> </w:t>
            </w:r>
            <w:r>
              <w:rPr>
                <w:b/>
                <w:bCs/>
              </w:rPr>
              <w:t xml:space="preserve">rasv on hädavajalik</w:t>
            </w:r>
            <w:r>
              <w:t xml:space="preserve"> </w:t>
            </w:r>
            <w:r>
              <w:t xml:space="preserve">(„rabbit starvation”)</w:t>
            </w:r>
          </w:p>
        </w:tc>
      </w:tr>
      <w:tr>
        <w:tc>
          <w:tcPr/>
          <w:p>
            <w:pPr>
              <w:pStyle w:val="Compact"/>
            </w:pPr>
            <w:r>
              <w:t xml:space="preserve">Kalorite jaotus</w:t>
            </w:r>
          </w:p>
        </w:tc>
        <w:tc>
          <w:tcPr/>
          <w:p>
            <w:pPr>
              <w:pStyle w:val="Compact"/>
            </w:pPr>
            <w:r>
              <w:t xml:space="preserve">~75% rasvast, mitte „palju proteiini”</w:t>
            </w:r>
          </w:p>
        </w:tc>
      </w:tr>
    </w:tbl>
    <w:p>
      <w:pPr>
        <w:pStyle w:val="BodyText"/>
      </w:pPr>
      <w:r>
        <w:rPr>
          <w:b/>
          <w:bCs/>
        </w:rPr>
        <w:t xml:space="preserve">Põhiallikad:</w:t>
      </w:r>
      <w:r>
        <w:t xml:space="preserve"> </w:t>
      </w:r>
      <w:r>
        <w:t xml:space="preserve">- McClellan WS, Du Bois EF —</w:t>
      </w:r>
      <w:r>
        <w:t xml:space="preserve"> </w:t>
      </w:r>
      <w:r>
        <w:rPr>
          <w:i/>
          <w:iCs/>
        </w:rPr>
        <w:t xml:space="preserve">Prolonged Meat Diets With a Study of Kidney Function and Ketosis</w:t>
      </w:r>
      <w:r>
        <w:t xml:space="preserve">, 1930 ·</w:t>
      </w:r>
      <w:r>
        <w:t xml:space="preserve"> </w:t>
      </w:r>
      <w:hyperlink r:id="rId462">
        <w:r>
          <w:rPr>
            <w:rStyle w:val="Hyperlink"/>
          </w:rPr>
          <w:t xml:space="preserve">PDF</w:t>
        </w:r>
      </w:hyperlink>
      <w:r>
        <w:t xml:space="preserve"> </w:t>
      </w:r>
      <w:r>
        <w:t xml:space="preserve">- Lieb CW —</w:t>
      </w:r>
      <w:r>
        <w:t xml:space="preserve"> </w:t>
      </w:r>
      <w:r>
        <w:rPr>
          <w:i/>
          <w:iCs/>
        </w:rPr>
        <w:t xml:space="preserve">The Effects on Human Beings of a Twelve Months’ Exclusive Meat Diet</w:t>
      </w:r>
      <w:r>
        <w:t xml:space="preserve">, 1929 ·</w:t>
      </w:r>
      <w:r>
        <w:t xml:space="preserve"> </w:t>
      </w:r>
      <w:hyperlink r:id="rId463">
        <w:r>
          <w:rPr>
            <w:rStyle w:val="Hyperlink"/>
          </w:rPr>
          <w:t xml:space="preserve">PDF</w:t>
        </w:r>
      </w:hyperlink>
      <w:r>
        <w:t xml:space="preserve"> </w:t>
      </w:r>
      <w:r>
        <w:t xml:space="preserve">- Stefansson —</w:t>
      </w:r>
      <w:r>
        <w:t xml:space="preserve"> </w:t>
      </w:r>
      <w:r>
        <w:rPr>
          <w:i/>
          <w:iCs/>
        </w:rPr>
        <w:t xml:space="preserve">Not by Bread Alone</w:t>
      </w:r>
      <w:r>
        <w:t xml:space="preserve"> </w:t>
      </w:r>
      <w:r>
        <w:t xml:space="preserve">/</w:t>
      </w:r>
      <w:r>
        <w:t xml:space="preserve"> </w:t>
      </w:r>
      <w:r>
        <w:rPr>
          <w:i/>
          <w:iCs/>
        </w:rPr>
        <w:t xml:space="preserve">The Fat of the Land</w:t>
      </w:r>
      <w:r>
        <w:t xml:space="preserve"> </w:t>
      </w:r>
      <w:r>
        <w:t xml:space="preserve">-</w:t>
      </w:r>
      <w:r>
        <w:t xml:space="preserve"> </w:t>
      </w:r>
      <w:r>
        <w:rPr>
          <w:b/>
          <w:bCs/>
        </w:rPr>
        <w:t xml:space="preserve">Täielik allikate pakett + avatud meele küsimused:</w:t>
      </w:r>
      <w:r>
        <w:t xml:space="preserve"> </w:t>
      </w:r>
      <w:r>
        <w:rPr>
          <w:b/>
          <w:bCs/>
        </w:rPr>
        <w:t xml:space="preserve">Lisa U</w:t>
      </w:r>
      <w:r>
        <w:t xml:space="preserve"> </w:t>
      </w:r>
      <w:r>
        <w:t xml:space="preserve">—</w:t>
      </w:r>
      <w:r>
        <w:t xml:space="preserve"> </w:t>
      </w:r>
      <w:r>
        <w:rPr>
          <w:rStyle w:val="VerbatimChar"/>
        </w:rPr>
        <w:t xml:space="preserve">lisad/lisa-u-rasv-avatud-meele-uuring.md</w:t>
      </w:r>
      <w:r>
        <w:t xml:space="preserve"> </w:t>
      </w:r>
      <w:r>
        <w:t xml:space="preserve">(PDF lingid Drive’i jaoks, 30 eneseanalüüsi küsimust)</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 nähtav.</w:t>
      </w:r>
    </w:p>
    <w:p>
      <w:pPr>
        <w:pStyle w:val="FirstParagraph"/>
      </w:pPr>
      <w:r>
        <w:rPr>
          <w:b/>
          <w:bCs/>
        </w:rPr>
        <w:t xml:space="preserve">Oluline:</w:t>
      </w:r>
      <w:r>
        <w:t xml:space="preserve"> </w:t>
      </w:r>
      <w:r>
        <w:t xml:space="preserve">see ei ole retsept „kõik peavad sööma nagu inuitid”. See on tõend, et</w:t>
      </w:r>
      <w:r>
        <w:t xml:space="preserve"> </w:t>
      </w:r>
      <w:r>
        <w:rPr>
          <w:b/>
          <w:bCs/>
        </w:rPr>
        <w:t xml:space="preserve">tööstuslik toit ja ühekülgne süsivesikute üleküllus</w:t>
      </w:r>
      <w:r>
        <w:t xml:space="preserve"> </w:t>
      </w:r>
      <w:r>
        <w:t xml:space="preserve">võivad keha kurnata — eriti siis, kui vaim on juba põhjas. Enne suuri toitumismuutusi:</w:t>
      </w:r>
      <w:r>
        <w:t xml:space="preserve"> </w:t>
      </w:r>
      <w:r>
        <w:rPr>
          <w:b/>
          <w:bCs/>
        </w:rPr>
        <w:t xml:space="preserve">perearst või toitumisnõustaja</w:t>
      </w:r>
      <w:r>
        <w:t xml:space="preserve">. Ravimid ja teraapia jäävad esikohale.</w:t>
      </w:r>
    </w:p>
    <w:p>
      <w:pPr>
        <w:pStyle w:val="BodyText"/>
      </w:pPr>
      <w:r>
        <w:rPr>
          <w:b/>
          <w:bCs/>
        </w:rPr>
        <w:t xml:space="preserve">Täielik uurimustöö (PDF):</w:t>
      </w:r>
      <w:r>
        <w:t xml:space="preserve"> </w:t>
      </w:r>
      <w:r>
        <w:rPr>
          <w:rStyle w:val="VerbatimChar"/>
        </w:rPr>
        <w:t xml:space="preserve">TOITUMINE_UURIMUSTOO.pdf</w:t>
      </w:r>
      <w:r>
        <w:t xml:space="preserve"> </w:t>
      </w:r>
      <w:r>
        <w:t xml:space="preserve">·</w:t>
      </w:r>
      <w:r>
        <w:t xml:space="preserve"> </w:t>
      </w:r>
      <w:r>
        <w:rPr>
          <w:rStyle w:val="VerbatimChar"/>
        </w:rPr>
        <w:t xml:space="preserve">toitumine-uurimustoo.md</w:t>
      </w:r>
      <w:r>
        <w:t xml:space="preserve"> </w:t>
      </w:r>
      <w:r>
        <w:t xml:space="preserve">·</w:t>
      </w:r>
      <w:r>
        <w:t xml:space="preserve"> </w:t>
      </w:r>
      <w:r>
        <w:rPr>
          <w:b/>
          <w:bCs/>
        </w:rPr>
        <w:t xml:space="preserve">Lisa U</w:t>
      </w:r>
      <w:r>
        <w:t xml:space="preserve"> </w:t>
      </w:r>
      <w:r>
        <w:t xml:space="preserve">(avatud meel, küsimused)</w:t>
      </w:r>
    </w:p>
    <w:bookmarkEnd w:id="464"/>
    <w:bookmarkStart w:id="465" w:name="riigi-roll-vt-lisa-l"/>
    <w:p>
      <w:pPr>
        <w:pStyle w:val="Heading3"/>
      </w:pPr>
      <w:r>
        <w:rPr>
          <w:rStyle w:val="SectionNumber"/>
        </w:rPr>
        <w:t xml:space="preserve">18.4.3</w:t>
      </w:r>
      <w:r>
        <w:tab/>
      </w:r>
      <w:r>
        <w:t xml:space="preserve">Riigi roll (vt Lisa L)</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Haldusala</w:t>
            </w:r>
          </w:p>
        </w:tc>
        <w:tc>
          <w:tcPr/>
          <w:p>
            <w:pPr>
              <w:pStyle w:val="Compact"/>
            </w:pPr>
            <w:r>
              <w:t xml:space="preserve">Asutus</w:t>
            </w:r>
          </w:p>
        </w:tc>
        <w:tc>
          <w:tcPr/>
          <w:p>
            <w:pPr>
              <w:pStyle w:val="Compact"/>
            </w:pPr>
            <w:r>
              <w:t xml:space="preserve">Ülesanne</w:t>
            </w:r>
          </w:p>
        </w:tc>
      </w:tr>
      <w:tr>
        <w:tc>
          <w:tcPr/>
          <w:p>
            <w:pPr>
              <w:pStyle w:val="Compact"/>
            </w:pPr>
            <w:r>
              <w:rPr>
                <w:b/>
                <w:bCs/>
              </w:rPr>
              <w:t xml:space="preserve">Tervishoid ja sotsiaalhoolekanne</w:t>
            </w:r>
          </w:p>
        </w:tc>
        <w:tc>
          <w:tcPr/>
          <w:p>
            <w:pPr>
              <w:pStyle w:val="Compact"/>
            </w:pPr>
            <w:r>
              <w:rPr>
                <w:b/>
                <w:bCs/>
              </w:rPr>
              <w:t xml:space="preserve">Sotsiaalkaitseministeerium</w:t>
            </w:r>
            <w:r>
              <w:t xml:space="preserve"> </w:t>
            </w:r>
            <w:r>
              <w:t xml:space="preserve">+</w:t>
            </w:r>
            <w:r>
              <w:t xml:space="preserve"> </w:t>
            </w:r>
            <w:r>
              <w:rPr>
                <w:b/>
                <w:bCs/>
              </w:rPr>
              <w:t xml:space="preserve">TAI</w:t>
            </w:r>
          </w:p>
        </w:tc>
        <w:tc>
          <w:tcPr/>
          <w:p>
            <w:pPr>
              <w:pStyle w:val="Compact"/>
            </w:pPr>
            <w:r>
              <w:t xml:space="preserve">Lihtne, teaduspõhine toitumissõnum; seos vaimse tervise ja keha vahel</w:t>
            </w:r>
          </w:p>
        </w:tc>
      </w:tr>
      <w:tr>
        <w:tc>
          <w:tcPr/>
          <w:p>
            <w:pPr>
              <w:pStyle w:val="Compact"/>
            </w:pPr>
            <w:r>
              <w:rPr>
                <w:b/>
                <w:bCs/>
              </w:rPr>
              <w:t xml:space="preserve">Toidujulgeolek</w:t>
            </w:r>
          </w:p>
        </w:tc>
        <w:tc>
          <w:tcPr/>
          <w:p>
            <w:pPr>
              <w:pStyle w:val="Compact"/>
            </w:pPr>
            <w:r>
              <w:rPr>
                <w:b/>
                <w:bCs/>
              </w:rPr>
              <w:t xml:space="preserve">Põllumajandus ja Toiduained</w:t>
            </w:r>
          </w:p>
        </w:tc>
        <w:tc>
          <w:tcPr/>
          <w:p>
            <w:pPr>
              <w:pStyle w:val="Compact"/>
            </w:pPr>
            <w:r>
              <w:t xml:space="preserve">Kohalik kala, liha, rasvane kalatoit — aus tarneahel, mitte hirmupropaganda</w:t>
            </w:r>
          </w:p>
        </w:tc>
      </w:tr>
    </w:tbl>
    <w:p>
      <w:pPr>
        <w:pStyle w:val="BodyText"/>
      </w:pPr>
      <w:r>
        <w:t xml:space="preserve">Kodanik ei pea ootama riigi luba, et hoolitseda oma keha eest. Aga riik ei tohi segadust süvendada — 300-leheküljeline PDF asemel:</w:t>
      </w:r>
      <w:r>
        <w:t xml:space="preserve"> </w:t>
      </w:r>
      <w:r>
        <w:rPr>
          <w:i/>
          <w:iCs/>
        </w:rPr>
        <w:t xml:space="preserve">uni, liikumine, suhted, toit, ekraan</w:t>
      </w:r>
      <w:r>
        <w:t xml:space="preserve">.</w:t>
      </w:r>
    </w:p>
    <w:p>
      <w:r>
        <w:pict>
          <v:rect style="width:0;height:1.5pt" o:hralign="center" o:hrstd="t" o:hr="t"/>
        </w:pict>
      </w:r>
    </w:p>
    <w:bookmarkEnd w:id="465"/>
    <w:bookmarkEnd w:id="466"/>
    <w:bookmarkStart w:id="467" w:name="milline-raamat-millal"/>
    <w:p>
      <w:pPr>
        <w:pStyle w:val="Heading2"/>
      </w:pPr>
      <w:r>
        <w:rPr>
          <w:rStyle w:val="SectionNumber"/>
        </w:rPr>
        <w:t xml:space="preserve">18.5</w:t>
      </w:r>
      <w:r>
        <w:tab/>
      </w:r>
      <w:r>
        <w:t xml:space="preserve">Milline raamat, millal?</w:t>
      </w:r>
    </w:p>
    <w:p>
      <w:pPr>
        <w:pStyle w:val="FirstParagraph"/>
      </w:pPr>
      <w:r>
        <w:t xml:space="preserve">Kriisis loe</w:t>
      </w:r>
      <w:r>
        <w:t xml:space="preserve"> </w:t>
      </w:r>
      <w:r>
        <w:rPr>
          <w:b/>
          <w:bCs/>
        </w:rPr>
        <w:t xml:space="preserve">mitte</w:t>
      </w:r>
      <w:r>
        <w:t xml:space="preserve"> </w:t>
      </w:r>
      <w:r>
        <w:t xml:space="preserve">järjekorras 1→7. Alusta siit:</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t xml:space="preserve">Olukord</w:t>
            </w:r>
          </w:p>
        </w:tc>
        <w:tc>
          <w:tcPr/>
          <w:p>
            <w:pPr>
              <w:pStyle w:val="Compact"/>
            </w:pPr>
            <w:r>
              <w:t xml:space="preserve">Alusta</w:t>
            </w:r>
          </w:p>
        </w:tc>
        <w:tc>
          <w:tcPr/>
          <w:p>
            <w:pPr>
              <w:pStyle w:val="Compact"/>
            </w:pPr>
            <w:r>
              <w:t xml:space="preserve">Siis</w:t>
            </w:r>
          </w:p>
        </w:tc>
      </w:tr>
      <w:tr>
        <w:tc>
          <w:tcPr/>
          <w:p>
            <w:pPr>
              <w:pStyle w:val="Compact"/>
            </w:pPr>
            <w:r>
              <w:rPr>
                <w:b/>
                <w:bCs/>
              </w:rPr>
              <w:t xml:space="preserve">Depressioon, lootusetus, enesetapumõtted</w:t>
            </w:r>
          </w:p>
        </w:tc>
        <w:tc>
          <w:tcPr/>
          <w:p>
            <w:pPr>
              <w:pStyle w:val="Compact"/>
            </w:pPr>
            <w:r>
              <w:rPr>
                <w:b/>
                <w:bCs/>
              </w:rPr>
              <w:t xml:space="preserve">Lisa F</w:t>
            </w:r>
            <w:r>
              <w:t xml:space="preserve"> </w:t>
            </w:r>
            <w:r>
              <w:t xml:space="preserve">—</w:t>
            </w:r>
            <w:r>
              <w:t xml:space="preserve"> </w:t>
            </w:r>
            <w:r>
              <w:rPr>
                <w:i/>
                <w:iCs/>
              </w:rPr>
              <w:t xml:space="preserve">Murra ring</w:t>
            </w:r>
          </w:p>
        </w:tc>
        <w:tc>
          <w:tcPr/>
          <w:p>
            <w:pPr>
              <w:pStyle w:val="Compact"/>
            </w:pPr>
            <w:r>
              <w:t xml:space="preserve">Lisa A, D, E</w:t>
            </w:r>
          </w:p>
        </w:tc>
      </w:tr>
      <w:tr>
        <w:tc>
          <w:tcPr/>
          <w:p>
            <w:pPr>
              <w:pStyle w:val="Compact"/>
            </w:pPr>
            <w:r>
              <w:rPr>
                <w:b/>
                <w:bCs/>
              </w:rPr>
              <w:t xml:space="preserve">Tunned, et sind manipuleeritakse</w:t>
            </w:r>
          </w:p>
        </w:tc>
        <w:tc>
          <w:tcPr/>
          <w:p>
            <w:pPr>
              <w:pStyle w:val="Compact"/>
            </w:pPr>
            <w:r>
              <w:rPr>
                <w:b/>
                <w:bCs/>
              </w:rPr>
              <w:t xml:space="preserve">Lisa A</w:t>
            </w:r>
            <w:r>
              <w:t xml:space="preserve"> </w:t>
            </w:r>
            <w:r>
              <w:t xml:space="preserve">—</w:t>
            </w:r>
            <w:r>
              <w:t xml:space="preserve"> </w:t>
            </w:r>
            <w:r>
              <w:rPr>
                <w:i/>
                <w:iCs/>
              </w:rPr>
              <w:t xml:space="preserve">Ava silmad</w:t>
            </w:r>
          </w:p>
        </w:tc>
        <w:tc>
          <w:tcPr/>
          <w:p>
            <w:pPr>
              <w:pStyle w:val="Compact"/>
            </w:pPr>
            <w:r>
              <w:t xml:space="preserve">Lisa B, F</w:t>
            </w:r>
          </w:p>
        </w:tc>
      </w:tr>
      <w:tr>
        <w:tc>
          <w:tcPr/>
          <w:p>
            <w:pPr>
              <w:pStyle w:val="Compact"/>
            </w:pPr>
            <w:r>
              <w:rPr>
                <w:b/>
                <w:bCs/>
              </w:rPr>
              <w:t xml:space="preserve">Pere laguneb, konflikt kodus</w:t>
            </w:r>
          </w:p>
        </w:tc>
        <w:tc>
          <w:tcPr/>
          <w:p>
            <w:pPr>
              <w:pStyle w:val="Compact"/>
            </w:pPr>
            <w:r>
              <w:rPr>
                <w:b/>
                <w:bCs/>
              </w:rPr>
              <w:t xml:space="preserve">Lisa E</w:t>
            </w:r>
            <w:r>
              <w:t xml:space="preserve"> </w:t>
            </w:r>
            <w:r>
              <w:t xml:space="preserve">—</w:t>
            </w:r>
            <w:r>
              <w:t xml:space="preserve"> </w:t>
            </w:r>
            <w:r>
              <w:rPr>
                <w:i/>
                <w:iCs/>
              </w:rPr>
              <w:t xml:space="preserve">Pere rindejoon</w:t>
            </w:r>
          </w:p>
        </w:tc>
        <w:tc>
          <w:tcPr/>
          <w:p>
            <w:pPr>
              <w:pStyle w:val="Compact"/>
            </w:pPr>
            <w:r>
              <w:t xml:space="preserve">Lisa D, F</w:t>
            </w:r>
          </w:p>
        </w:tc>
      </w:tr>
      <w:tr>
        <w:tc>
          <w:tcPr/>
          <w:p>
            <w:pPr>
              <w:pStyle w:val="Compact"/>
            </w:pPr>
            <w:r>
              <w:rPr>
                <w:b/>
                <w:bCs/>
              </w:rPr>
              <w:t xml:space="preserve">Tunned, et oled ebaõnnestunud isa</w:t>
            </w:r>
          </w:p>
        </w:tc>
        <w:tc>
          <w:tcPr/>
          <w:p>
            <w:pPr>
              <w:pStyle w:val="Compact"/>
            </w:pPr>
            <w:r>
              <w:rPr>
                <w:b/>
                <w:bCs/>
              </w:rPr>
              <w:t xml:space="preserve">Lisa D</w:t>
            </w:r>
            <w:r>
              <w:t xml:space="preserve"> </w:t>
            </w:r>
            <w:r>
              <w:t xml:space="preserve">—</w:t>
            </w:r>
            <w:r>
              <w:t xml:space="preserve"> </w:t>
            </w:r>
            <w:r>
              <w:rPr>
                <w:i/>
                <w:iCs/>
              </w:rPr>
              <w:t xml:space="preserve">Tugev isa</w:t>
            </w:r>
          </w:p>
        </w:tc>
        <w:tc>
          <w:tcPr/>
          <w:p>
            <w:pPr>
              <w:pStyle w:val="Compact"/>
            </w:pPr>
            <w:r>
              <w:t xml:space="preserve">Lisa C, F</w:t>
            </w:r>
          </w:p>
        </w:tc>
      </w:tr>
      <w:tr>
        <w:tc>
          <w:tcPr/>
          <w:p>
            <w:pPr>
              <w:pStyle w:val="Compact"/>
            </w:pPr>
            <w:r>
              <w:rPr>
                <w:b/>
                <w:bCs/>
              </w:rPr>
              <w:t xml:space="preserve">Tahad distsipliini, aga oled väsinud</w:t>
            </w:r>
          </w:p>
        </w:tc>
        <w:tc>
          <w:tcPr/>
          <w:p>
            <w:pPr>
              <w:pStyle w:val="Compact"/>
            </w:pPr>
            <w:r>
              <w:rPr>
                <w:b/>
                <w:bCs/>
              </w:rPr>
              <w:t xml:space="preserve">Lisa C</w:t>
            </w:r>
            <w:r>
              <w:t xml:space="preserve"> </w:t>
            </w:r>
            <w:r>
              <w:t xml:space="preserve">—</w:t>
            </w:r>
            <w:r>
              <w:t xml:space="preserve"> </w:t>
            </w:r>
            <w:r>
              <w:rPr>
                <w:i/>
                <w:iCs/>
              </w:rPr>
              <w:t xml:space="preserve">Võta omaks</w:t>
            </w:r>
          </w:p>
        </w:tc>
        <w:tc>
          <w:tcPr/>
          <w:p>
            <w:pPr>
              <w:pStyle w:val="Compact"/>
            </w:pPr>
            <w:r>
              <w:t xml:space="preserve">Lisa F, G</w:t>
            </w:r>
          </w:p>
        </w:tc>
      </w:tr>
      <w:tr>
        <w:tc>
          <w:tcPr/>
          <w:p>
            <w:pPr>
              <w:pStyle w:val="Compact"/>
            </w:pPr>
            <w:r>
              <w:rPr>
                <w:b/>
                <w:bCs/>
              </w:rPr>
              <w:t xml:space="preserve">Valmis teisi aitama</w:t>
            </w:r>
          </w:p>
        </w:tc>
        <w:tc>
          <w:tcPr/>
          <w:p>
            <w:pPr>
              <w:pStyle w:val="Compact"/>
            </w:pPr>
            <w:r>
              <w:rPr>
                <w:b/>
                <w:bCs/>
              </w:rPr>
              <w:t xml:space="preserve">Lisa G</w:t>
            </w:r>
            <w:r>
              <w:t xml:space="preserve"> </w:t>
            </w:r>
            <w:r>
              <w:t xml:space="preserve">—</w:t>
            </w:r>
            <w:r>
              <w:t xml:space="preserve"> </w:t>
            </w:r>
            <w:r>
              <w:rPr>
                <w:i/>
                <w:iCs/>
              </w:rPr>
              <w:t xml:space="preserve">Juhi ja võida</w:t>
            </w:r>
          </w:p>
        </w:tc>
        <w:tc>
          <w:tcPr/>
          <w:p>
            <w:pPr>
              <w:pStyle w:val="Compact"/>
            </w:pPr>
            <w:r>
              <w:t xml:space="preserve">Kogu seeria</w:t>
            </w:r>
          </w:p>
        </w:tc>
      </w:tr>
    </w:tbl>
    <w:p>
      <w:r>
        <w:pict>
          <v:rect style="width:0;height:1.5pt" o:hralign="center" o:hrstd="t" o:hr="t"/>
        </w:pict>
      </w:r>
    </w:p>
    <w:bookmarkEnd w:id="467"/>
    <w:bookmarkStart w:id="468" w:name="failid-lisa-ag"/>
    <w:p>
      <w:pPr>
        <w:pStyle w:val="Heading2"/>
      </w:pPr>
      <w:r>
        <w:rPr>
          <w:rStyle w:val="SectionNumber"/>
        </w:rPr>
        <w:t xml:space="preserve">18.6</w:t>
      </w:r>
      <w:r>
        <w:tab/>
      </w:r>
      <w:r>
        <w:t xml:space="preserve">Failid (Lisa A–G)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Fail</w:t>
            </w:r>
          </w:p>
        </w:tc>
      </w:tr>
      <w:tr>
        <w:tc>
          <w:tcPr/>
          <w:p>
            <w:pPr>
              <w:pStyle w:val="Compact"/>
            </w:pPr>
            <w:r>
              <w:t xml:space="preserve">A</w:t>
            </w:r>
          </w:p>
        </w:tc>
        <w:tc>
          <w:tcPr/>
          <w:p>
            <w:pPr>
              <w:pStyle w:val="Compact"/>
            </w:pPr>
            <w:r>
              <w:rPr>
                <w:rStyle w:val="VerbatimChar"/>
              </w:rPr>
              <w:t xml:space="preserve">lisad/raamat-01-unplugged-ava-silmad.md</w:t>
            </w:r>
          </w:p>
        </w:tc>
      </w:tr>
      <w:tr>
        <w:tc>
          <w:tcPr/>
          <w:p>
            <w:pPr>
              <w:pStyle w:val="Compact"/>
            </w:pPr>
            <w:r>
              <w:t xml:space="preserve">B</w:t>
            </w:r>
          </w:p>
        </w:tc>
        <w:tc>
          <w:tcPr/>
          <w:p>
            <w:pPr>
              <w:pStyle w:val="Compact"/>
            </w:pPr>
            <w:r>
              <w:rPr>
                <w:rStyle w:val="VerbatimChar"/>
              </w:rPr>
              <w:t xml:space="preserve">lisad/raamat-02-peegli-efekt.md</w:t>
            </w:r>
          </w:p>
        </w:tc>
      </w:tr>
      <w:tr>
        <w:tc>
          <w:tcPr/>
          <w:p>
            <w:pPr>
              <w:pStyle w:val="Compact"/>
            </w:pPr>
            <w:r>
              <w:t xml:space="preserve">C</w:t>
            </w:r>
          </w:p>
        </w:tc>
        <w:tc>
          <w:tcPr/>
          <w:p>
            <w:pPr>
              <w:pStyle w:val="Compact"/>
            </w:pPr>
            <w:r>
              <w:rPr>
                <w:rStyle w:val="VerbatimChar"/>
              </w:rPr>
              <w:t xml:space="preserve">lisad/raamat-03-vota-omaks.md</w:t>
            </w:r>
          </w:p>
        </w:tc>
      </w:tr>
      <w:tr>
        <w:tc>
          <w:tcPr/>
          <w:p>
            <w:pPr>
              <w:pStyle w:val="Compact"/>
            </w:pPr>
            <w:r>
              <w:t xml:space="preserve">D</w:t>
            </w:r>
          </w:p>
        </w:tc>
        <w:tc>
          <w:tcPr/>
          <w:p>
            <w:pPr>
              <w:pStyle w:val="Compact"/>
            </w:pPr>
            <w:r>
              <w:rPr>
                <w:rStyle w:val="VerbatimChar"/>
              </w:rPr>
              <w:t xml:space="preserve">lisad/raamat-04-tugev-isa.md</w:t>
            </w:r>
          </w:p>
        </w:tc>
      </w:tr>
      <w:tr>
        <w:tc>
          <w:tcPr/>
          <w:p>
            <w:pPr>
              <w:pStyle w:val="Compact"/>
            </w:pPr>
            <w:r>
              <w:t xml:space="preserve">E</w:t>
            </w:r>
          </w:p>
        </w:tc>
        <w:tc>
          <w:tcPr/>
          <w:p>
            <w:pPr>
              <w:pStyle w:val="Compact"/>
            </w:pPr>
            <w:r>
              <w:rPr>
                <w:rStyle w:val="VerbatimChar"/>
              </w:rPr>
              <w:t xml:space="preserve">lisad/raamat-05-pere-rindejoon.md</w:t>
            </w:r>
          </w:p>
        </w:tc>
      </w:tr>
      <w:tr>
        <w:tc>
          <w:tcPr/>
          <w:p>
            <w:pPr>
              <w:pStyle w:val="Compact"/>
            </w:pPr>
            <w:r>
              <w:t xml:space="preserve">F</w:t>
            </w:r>
          </w:p>
        </w:tc>
        <w:tc>
          <w:tcPr/>
          <w:p>
            <w:pPr>
              <w:pStyle w:val="Compact"/>
            </w:pPr>
            <w:r>
              <w:rPr>
                <w:rStyle w:val="VerbatimChar"/>
              </w:rPr>
              <w:t xml:space="preserve">lisad/raamat-06-murra-ring.md</w:t>
            </w:r>
          </w:p>
        </w:tc>
      </w:tr>
      <w:tr>
        <w:tc>
          <w:tcPr/>
          <w:p>
            <w:pPr>
              <w:pStyle w:val="Compact"/>
            </w:pPr>
            <w:r>
              <w:t xml:space="preserve">G</w:t>
            </w:r>
          </w:p>
        </w:tc>
        <w:tc>
          <w:tcPr/>
          <w:p>
            <w:pPr>
              <w:pStyle w:val="Compact"/>
            </w:pPr>
            <w:r>
              <w:rPr>
                <w:rStyle w:val="VerbatimChar"/>
              </w:rPr>
              <w:t xml:space="preserve">lisad/raamat-07-juhi-ja-voida.md</w:t>
            </w:r>
          </w:p>
        </w:tc>
      </w:tr>
    </w:tbl>
    <w:p>
      <w:r>
        <w:pict>
          <v:rect style="width:0;height:1.5pt" o:hralign="center" o:hrstd="t" o:hr="t"/>
        </w:pict>
      </w:r>
    </w:p>
    <w:bookmarkEnd w:id="468"/>
    <w:bookmarkStart w:id="469" w:name="üks-lause-enne-magamaminekut"/>
    <w:p>
      <w:pPr>
        <w:pStyle w:val="Heading2"/>
      </w:pPr>
      <w:r>
        <w:rPr>
          <w:rStyle w:val="SectionNumber"/>
        </w:rPr>
        <w:t xml:space="preserve">18.7</w:t>
      </w:r>
      <w:r>
        <w:tab/>
      </w:r>
      <w:r>
        <w:t xml:space="preserve">Üks lause enne magamaminekut</w:t>
      </w:r>
    </w:p>
    <w:p>
      <w:pPr>
        <w:pStyle w:val="FirstParagraph"/>
      </w:pPr>
      <w:r>
        <w:rPr>
          <w:i/>
          <w:iCs/>
        </w:rPr>
        <w:t xml:space="preserve">Ma ei pea täna kõike lahendama. Ma pean täna ellu jääma — ja homme proovima uuesti.</w:t>
      </w:r>
    </w:p>
    <w:p>
      <w:r>
        <w:pict>
          <v:rect style="width:0;height:1.5pt" o:hralign="center" o:hrstd="t" o:hr="t"/>
        </w:pict>
      </w:r>
    </w:p>
    <w:bookmarkEnd w:id="469"/>
    <w:bookmarkStart w:id="470" w:name="järgmine-samm-lihtsus"/>
    <w:p>
      <w:pPr>
        <w:pStyle w:val="Heading2"/>
      </w:pPr>
      <w:r>
        <w:rPr>
          <w:rStyle w:val="SectionNumber"/>
        </w:rPr>
        <w:t xml:space="preserve">18.8</w:t>
      </w:r>
      <w:r>
        <w:tab/>
      </w:r>
      <w:r>
        <w:t xml:space="preserve">Järgmine samm (LIHTSUS)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Lõpetasid siin</w:t>
            </w:r>
          </w:p>
        </w:tc>
        <w:tc>
          <w:tcPr/>
          <w:p>
            <w:pPr>
              <w:pStyle w:val="Compact"/>
            </w:pPr>
            <w:r>
              <w:t xml:space="preserve">Ava järgmisena</w:t>
            </w:r>
          </w:p>
        </w:tc>
      </w:tr>
      <w:tr>
        <w:tc>
          <w:tcPr/>
          <w:p>
            <w:pPr>
              <w:pStyle w:val="Compact"/>
            </w:pPr>
            <w:r>
              <w:t xml:space="preserve">Lisa H (kiirabi)</w:t>
            </w:r>
          </w:p>
        </w:tc>
        <w:tc>
          <w:tcPr/>
          <w:p>
            <w:pPr>
              <w:pStyle w:val="Compact"/>
            </w:pPr>
            <w:r>
              <w:t xml:space="preserve">raamat</w:t>
            </w:r>
            <w:r>
              <w:t xml:space="preserve"> </w:t>
            </w:r>
            <w:r>
              <w:rPr>
                <w:b/>
                <w:bCs/>
              </w:rPr>
              <w:t xml:space="preserve">F</w:t>
            </w:r>
            <w:r>
              <w:t xml:space="preserve"> </w:t>
            </w:r>
            <w:r>
              <w:t xml:space="preserve">(</w:t>
            </w:r>
            <w:r>
              <w:rPr>
                <w:i/>
                <w:iCs/>
              </w:rPr>
              <w:t xml:space="preserve">Murra ring</w:t>
            </w:r>
            <w:r>
              <w:t xml:space="preserve">) → Lisa</w:t>
            </w:r>
            <w:r>
              <w:t xml:space="preserve"> </w:t>
            </w:r>
            <w:r>
              <w:rPr>
                <w:b/>
                <w:bCs/>
              </w:rPr>
              <w:t xml:space="preserve">P</w:t>
            </w:r>
          </w:p>
        </w:tc>
      </w:tr>
      <w:tr>
        <w:tc>
          <w:tcPr/>
          <w:p>
            <w:pPr>
              <w:pStyle w:val="Compact"/>
            </w:pPr>
            <w:r>
              <w:t xml:space="preserve">Tahad struktuuri</w:t>
            </w:r>
          </w:p>
        </w:tc>
        <w:tc>
          <w:tcPr/>
          <w:p>
            <w:pPr>
              <w:pStyle w:val="Compact"/>
            </w:pPr>
            <w:r>
              <w:rPr>
                <w:b/>
                <w:bCs/>
              </w:rPr>
              <w:t xml:space="preserve">PEEGEL_TEE_A.pdf</w:t>
            </w:r>
            <w:r>
              <w:t xml:space="preserve"> </w:t>
            </w:r>
            <w:r>
              <w:t xml:space="preserve">või Lisa</w:t>
            </w:r>
            <w:r>
              <w:t xml:space="preserve"> </w:t>
            </w:r>
            <w:r>
              <w:rPr>
                <w:b/>
                <w:bCs/>
              </w:rPr>
              <w:t xml:space="preserve">AT</w:t>
            </w:r>
          </w:p>
        </w:tc>
      </w:tr>
      <w:tr>
        <w:tc>
          <w:tcPr/>
          <w:p>
            <w:pPr>
              <w:pStyle w:val="Compact"/>
            </w:pPr>
            <w:r>
              <w:t xml:space="preserve">Aitad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p>
        </w:tc>
      </w:tr>
      <w:tr>
        <w:tc>
          <w:tcPr/>
          <w:p>
            <w:pPr>
              <w:pStyle w:val="Compact"/>
            </w:pPr>
            <w:r>
              <w:t xml:space="preserve">Kinni jäid / upud</w:t>
            </w:r>
          </w:p>
        </w:tc>
        <w:tc>
          <w:tcPr/>
          <w:p>
            <w:pPr>
              <w:pStyle w:val="Compact"/>
            </w:pPr>
            <w:r>
              <w:rPr>
                <w:b/>
                <w:bCs/>
              </w:rPr>
              <w:t xml:space="preserve">Lisa AT</w:t>
            </w:r>
            <w:r>
              <w:t xml:space="preserve"> </w:t>
            </w:r>
            <w:r>
              <w:t xml:space="preserve">— vali üks rida, tee see</w:t>
            </w:r>
          </w:p>
        </w:tc>
      </w:tr>
      <w:tr>
        <w:tc>
          <w:tcPr/>
          <w:p>
            <w:pPr>
              <w:pStyle w:val="Compact"/>
            </w:pPr>
            <w:r>
              <w:rPr>
                <w:b/>
                <w:bCs/>
              </w:rPr>
              <w:t xml:space="preserve">Isa / pere podcast</w:t>
            </w:r>
          </w:p>
        </w:tc>
        <w:tc>
          <w:tcPr/>
          <w:p>
            <w:pPr>
              <w:pStyle w:val="Compact"/>
            </w:pPr>
            <w:hyperlink r:id="rId34">
              <w:r>
                <w:rPr>
                  <w:rStyle w:val="Hyperlink"/>
                </w:rPr>
                <w:t xml:space="preserve">Papsid.ee Podcast</w:t>
              </w:r>
            </w:hyperlink>
            <w:r>
              <w:t xml:space="preserve"> </w:t>
            </w:r>
            <w:r>
              <w:t xml:space="preserve">— valikuline; üks episood, üks tegu täna</w:t>
            </w:r>
          </w:p>
        </w:tc>
      </w:tr>
    </w:tbl>
    <w:p>
      <w:r>
        <w:pict>
          <v:rect style="width:0;height:1.5pt" o:hralign="center" o:hrstd="t" o:hr="t"/>
        </w:pict>
      </w:r>
    </w:p>
    <w:p>
      <w:pPr>
        <w:pStyle w:val="FirstParagraph"/>
      </w:pPr>
      <w:r>
        <w:rPr>
          <w:i/>
          <w:iCs/>
        </w:rPr>
        <w:t xml:space="preserve">Eesti isadele. Avalik — jagamine lubatud.</w:t>
      </w:r>
    </w:p>
    <w:bookmarkEnd w:id="470"/>
    <w:bookmarkEnd w:id="471"/>
    <w:bookmarkStart w:id="508" w:name="X2eb6d5772d5b9d471ee36a438aeb3531905b744"/>
    <w:p>
      <w:pPr>
        <w:pStyle w:val="Heading1"/>
      </w:pPr>
      <w:r>
        <w:rPr>
          <w:rStyle w:val="SectionNumber"/>
        </w:rPr>
        <w:t xml:space="preserve">19</w:t>
      </w:r>
      <w:r>
        <w:tab/>
      </w:r>
      <w:r>
        <w:t xml:space="preserve">Lisa I — Inimesekeskne juhtimine (Steiger 1997)</w:t>
      </w:r>
    </w:p>
    <w:p>
      <w:pPr>
        <w:pStyle w:val="BlockText"/>
      </w:pPr>
      <w:r>
        <w:rPr>
          <w:b/>
          <w:bCs/>
        </w:rPr>
        <w:t xml:space="preserve">Lugeja saab:</w:t>
      </w:r>
      <w:r>
        <w:t xml:space="preserve"> </w:t>
      </w:r>
      <w:r>
        <w:t xml:space="preserve">Steigeri inimesekeskse juhtimise raamistiku —</w:t>
      </w:r>
      <w:r>
        <w:t xml:space="preserve"> </w:t>
      </w:r>
      <w:r>
        <w:rPr>
          <w:b/>
          <w:bCs/>
        </w:rPr>
        <w:t xml:space="preserve">kogu Operatsioon „Peegel” on sellele ehitatud</w:t>
      </w:r>
      <w:r>
        <w:t xml:space="preserve">.</w:t>
      </w:r>
      <w:r>
        <w:t xml:space="preserve"> </w:t>
      </w:r>
      <w:r>
        <w:rPr>
          <w:b/>
          <w:bCs/>
        </w:rPr>
        <w:t xml:space="preserve">Loe seda kui:</w:t>
      </w:r>
      <w:r>
        <w:t xml:space="preserve"> </w:t>
      </w:r>
      <w:r>
        <w:t xml:space="preserve">juhid inimesi või koolitad (tee D/F) — või tahad mõista, miks kõik muu siin on.</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Juhtimisfilosoofia |</w:t>
      </w:r>
      <w:r>
        <w:t xml:space="preserve"> </w:t>
      </w:r>
      <w:r>
        <w:rPr>
          <w:b/>
          <w:bCs/>
        </w:rPr>
        <w:t xml:space="preserve">PÕHIRAAMAT / SELGROOG</w:t>
      </w:r>
    </w:p>
    <w:p>
      <w:pPr>
        <w:pStyle w:val="BodyText"/>
      </w:pPr>
      <w:r>
        <w:rPr>
          <w:b/>
          <w:bCs/>
        </w:rPr>
        <w:t xml:space="preserve">Raamat:</w:t>
      </w:r>
      <w:r>
        <w:t xml:space="preserve"> </w:t>
      </w:r>
      <w:r>
        <w:t xml:space="preserve">Rudolf Steiger,</w:t>
      </w:r>
      <w:r>
        <w:t xml:space="preserve"> </w:t>
      </w:r>
      <w:r>
        <w:rPr>
          <w:i/>
          <w:iCs/>
        </w:rPr>
        <w:t xml:space="preserve">Inimesekeskne juhtimine. Juhiseid tsiviil- ja sõjaväejuhtidele</w:t>
      </w:r>
      <w:r>
        <w:t xml:space="preserve"> </w:t>
      </w:r>
      <w:r>
        <w:rPr>
          <w:b/>
          <w:bCs/>
        </w:rPr>
        <w:t xml:space="preserve">Peakirjastaja:</w:t>
      </w:r>
      <w:r>
        <w:t xml:space="preserve"> </w:t>
      </w:r>
      <w:r>
        <w:rPr>
          <w:b/>
          <w:bCs/>
        </w:rPr>
        <w:t xml:space="preserve">Heli Illipe-Sootak</w:t>
      </w:r>
      <w:r>
        <w:t xml:space="preserve"> </w:t>
      </w:r>
      <w:r>
        <w:t xml:space="preserve">(Raudhammas OÜ)</w:t>
      </w:r>
      <w:r>
        <w:t xml:space="preserve"> </w:t>
      </w:r>
      <w:r>
        <w:rPr>
          <w:b/>
          <w:bCs/>
        </w:rPr>
        <w:t xml:space="preserve">Originaalväljaanne:</w:t>
      </w:r>
      <w:r>
        <w:t xml:space="preserve"> </w:t>
      </w:r>
      <w:r>
        <w:t xml:space="preserve">Fontes, Tallinn 1997 · tõlkija</w:t>
      </w:r>
      <w:r>
        <w:t xml:space="preserve"> </w:t>
      </w:r>
      <w:r>
        <w:rPr>
          <w:b/>
          <w:bCs/>
        </w:rPr>
        <w:t xml:space="preserve">Piret Liivamägi</w:t>
      </w:r>
      <w:r>
        <w:t xml:space="preserve"> </w:t>
      </w:r>
      <w:r>
        <w:t xml:space="preserve">· ISBN</w:t>
      </w:r>
      <w:r>
        <w:t xml:space="preserve"> </w:t>
      </w:r>
      <w:r>
        <w:rPr>
          <w:b/>
          <w:bCs/>
        </w:rPr>
        <w:t xml:space="preserve">9985901274</w:t>
      </w:r>
      <w:r>
        <w:t xml:space="preserve"> </w:t>
      </w:r>
      <w:r>
        <w:rPr>
          <w:b/>
          <w:bCs/>
        </w:rPr>
        <w:t xml:space="preserve">Uustrükk:</w:t>
      </w:r>
      <w:r>
        <w:t xml:space="preserve"> </w:t>
      </w:r>
      <w:r>
        <w:t xml:space="preserve">Kaitseväe Ühendatud Õppeasutused, 2011 — eessõna:</w:t>
      </w:r>
      <w:r>
        <w:t xml:space="preserve"> </w:t>
      </w:r>
      <w:r>
        <w:rPr>
          <w:b/>
          <w:bCs/>
        </w:rPr>
        <w:t xml:space="preserve">Johannes Kert</w:t>
      </w:r>
      <w:r>
        <w:t xml:space="preserve">, Kaspar Villiger</w:t>
      </w:r>
    </w:p>
    <w:p>
      <w:r>
        <w:pict>
          <v:rect style="width:0;height:1.5pt" o:hralign="center" o:hrstd="t" o:hr="t"/>
        </w:pict>
      </w:r>
    </w:p>
    <w:bookmarkStart w:id="478" w:name="X124607afe74dee37068985107337ed335380b17"/>
    <w:p>
      <w:pPr>
        <w:pStyle w:val="Heading2"/>
      </w:pPr>
      <w:r>
        <w:rPr>
          <w:rStyle w:val="SectionNumber"/>
        </w:rPr>
        <w:t xml:space="preserve">19.1</w:t>
      </w:r>
      <w:r>
        <w:tab/>
      </w:r>
      <w:r>
        <w:t xml:space="preserve">Operatsiooni selgroog — kuidas kõik lisad haakuvad Steigeriga</w:t>
      </w:r>
    </w:p>
    <w:p>
      <w:pPr>
        <w:pStyle w:val="FirstParagraph"/>
      </w:pPr>
      <w:r>
        <w:t xml:space="preserve">Kogu Operatsioon „Peegel” — OPORD, Tugeva Isa seeria, kõik lisad A–BC — on</w:t>
      </w:r>
      <w:r>
        <w:t xml:space="preserve"> </w:t>
      </w:r>
      <w:r>
        <w:rPr>
          <w:b/>
          <w:bCs/>
        </w:rPr>
        <w:t xml:space="preserve">rakendus</w:t>
      </w:r>
      <w:r>
        <w:t xml:space="preserve"> </w:t>
      </w:r>
      <w:r>
        <w:t xml:space="preserve">Steigeri inimesekesksele juhtimisele eri eluvaldkondades. See lisa on</w:t>
      </w:r>
      <w:r>
        <w:t xml:space="preserve"> </w:t>
      </w:r>
      <w:r>
        <w:rPr>
          <w:b/>
          <w:bCs/>
        </w:rPr>
        <w:t xml:space="preserve">kaart</w:t>
      </w:r>
      <w:r>
        <w:t xml:space="preserve">, mitte kordamine.</w:t>
      </w:r>
    </w:p>
    <w:bookmarkStart w:id="472" w:name="Xeefc69e9a09b233b07a5126e665088fb0a33bdd"/>
    <w:p>
      <w:pPr>
        <w:pStyle w:val="Heading3"/>
      </w:pPr>
      <w:r>
        <w:rPr>
          <w:rStyle w:val="SectionNumber"/>
        </w:rPr>
        <w:t xml:space="preserve">19.1.1</w:t>
      </w:r>
      <w:r>
        <w:tab/>
      </w:r>
      <w:r>
        <w:t xml:space="preserve">Viis sammu — Steigeri järjekord operatsioonis</w:t>
      </w:r>
    </w:p>
    <w:p>
      <w:pPr>
        <w:pStyle w:val="SourceCode"/>
      </w:pPr>
      <w:r>
        <w:rPr>
          <w:rStyle w:val="VerbatimChar"/>
        </w:rPr>
        <w:t xml:space="preserve">1. TURVALISUS (Lisa P) — enne vestlust, enne loogikat</w:t>
      </w:r>
      <w:r>
        <w:br/>
      </w:r>
      <w:r>
        <w:rPr>
          <w:rStyle w:val="VerbatimChar"/>
        </w:rPr>
        <w:t xml:space="preserve">2. ENSETUNDMINE (Lisa R, AW, M) — tunne iseennast</w:t>
      </w:r>
      <w:r>
        <w:br/>
      </w:r>
      <w:r>
        <w:rPr>
          <w:rStyle w:val="VerbatimChar"/>
        </w:rPr>
        <w:t xml:space="preserve">3. INIMESEKESKNE JUHTIMINE (Lisa I — see dokument)</w:t>
      </w:r>
      <w:r>
        <w:br/>
      </w:r>
      <w:r>
        <w:rPr>
          <w:rStyle w:val="VerbatimChar"/>
        </w:rPr>
        <w:t xml:space="preserve">4. ROLL + EESMÄRK + JUHIS (Lisa K, N, Q)</w:t>
      </w:r>
      <w:r>
        <w:br/>
      </w:r>
      <w:r>
        <w:rPr>
          <w:rStyle w:val="VerbatimChar"/>
        </w:rPr>
        <w:t xml:space="preserve">5. VASTUTUS — kõik teevad oma osa (alles siis)</w:t>
      </w:r>
    </w:p>
    <w:p>
      <w:pPr>
        <w:pStyle w:val="BlockText"/>
      </w:pPr>
      <w:r>
        <w:rPr>
          <w:i/>
          <w:iCs/>
        </w:rPr>
        <w:t xml:space="preserve">Ilma sammudeta 1–3 muutub vastutus uueks sundimiseks.</w:t>
      </w:r>
    </w:p>
    <w:bookmarkEnd w:id="472"/>
    <w:bookmarkStart w:id="473" w:name="steigeri-kuus-sammast-operatsiooni-lisad"/>
    <w:p>
      <w:pPr>
        <w:pStyle w:val="Heading3"/>
      </w:pPr>
      <w:r>
        <w:rPr>
          <w:rStyle w:val="SectionNumber"/>
        </w:rPr>
        <w:t xml:space="preserve">19.1.2</w:t>
      </w:r>
      <w:r>
        <w:tab/>
      </w:r>
      <w:r>
        <w:t xml:space="preserve">Steigeri kuus sammast → operatsiooni lisa(d)</w:t>
      </w:r>
    </w:p>
    <w:tbl>
      <w:tblPr>
        <w:tblStyle w:val="Table"/>
        <w:tblW w:type="pct" w:w="5000"/>
        <w:tblLayout w:type="fixed"/>
        <w:tblLook w:firstRow="1" w:lastRow="0" w:firstColumn="0" w:lastColumn="0" w:noHBand="0" w:noVBand="0" w:val="0020"/>
      </w:tblPr>
      <w:tblGrid>
        <w:gridCol w:w="3494"/>
        <w:gridCol w:w="2329"/>
        <w:gridCol w:w="2096"/>
      </w:tblGrid>
      <w:tr>
        <w:trPr>
          <w:tblHeader w:val="on"/>
        </w:trPr>
        <w:tc>
          <w:tcPr/>
          <w:p>
            <w:pPr>
              <w:pStyle w:val="Compact"/>
            </w:pPr>
            <w:r>
              <w:t xml:space="preserve">Steigeri samm</w:t>
            </w:r>
          </w:p>
        </w:tc>
        <w:tc>
          <w:tcPr/>
          <w:p>
            <w:pPr>
              <w:pStyle w:val="Compact"/>
            </w:pPr>
            <w:r>
              <w:t xml:space="preserve">Tähendus</w:t>
            </w:r>
          </w:p>
        </w:tc>
        <w:tc>
          <w:tcPr/>
          <w:p>
            <w:pPr>
              <w:pStyle w:val="Compact"/>
            </w:pPr>
            <w:r>
              <w:t xml:space="preserve">Lisa(d)</w:t>
            </w:r>
          </w:p>
        </w:tc>
      </w:tr>
      <w:tr>
        <w:tc>
          <w:tcPr/>
          <w:p>
            <w:pPr>
              <w:pStyle w:val="Compact"/>
            </w:pPr>
            <w:r>
              <w:rPr>
                <w:b/>
                <w:bCs/>
              </w:rPr>
              <w:t xml:space="preserve">1. Enesetundmine</w:t>
            </w:r>
          </w:p>
        </w:tc>
        <w:tc>
          <w:tcPr/>
          <w:p>
            <w:pPr>
              <w:pStyle w:val="Compact"/>
            </w:pPr>
            <w:r>
              <w:t xml:space="preserve">Juht tunneb end; palk enda silmas</w:t>
            </w:r>
          </w:p>
        </w:tc>
        <w:tc>
          <w:tcPr/>
          <w:p>
            <w:pPr>
              <w:pStyle w:val="Compact"/>
            </w:pPr>
            <w:r>
              <w:t xml:space="preserve">Lisa R, AW, M</w:t>
            </w:r>
          </w:p>
        </w:tc>
      </w:tr>
      <w:tr>
        <w:tc>
          <w:tcPr/>
          <w:p>
            <w:pPr>
              <w:pStyle w:val="Compact"/>
            </w:pPr>
            <w:r>
              <w:rPr>
                <w:b/>
                <w:bCs/>
              </w:rPr>
              <w:t xml:space="preserve">2. Teise mõistmine</w:t>
            </w:r>
          </w:p>
        </w:tc>
        <w:tc>
          <w:tcPr/>
          <w:p>
            <w:pPr>
              <w:pStyle w:val="Compact"/>
            </w:pPr>
            <w:r>
              <w:t xml:space="preserve">Inimene, mitte kliiniline juhtum</w:t>
            </w:r>
          </w:p>
        </w:tc>
        <w:tc>
          <w:tcPr/>
          <w:p>
            <w:pPr>
              <w:pStyle w:val="Compact"/>
            </w:pPr>
            <w:r>
              <w:t xml:space="preserve">Lisa P, S, W</w:t>
            </w:r>
          </w:p>
        </w:tc>
      </w:tr>
      <w:tr>
        <w:tc>
          <w:tcPr/>
          <w:p>
            <w:pPr>
              <w:pStyle w:val="Compact"/>
            </w:pPr>
            <w:r>
              <w:rPr>
                <w:b/>
                <w:bCs/>
              </w:rPr>
              <w:t xml:space="preserve">3. Ettevalmistus</w:t>
            </w:r>
          </w:p>
        </w:tc>
        <w:tc>
          <w:tcPr/>
          <w:p>
            <w:pPr>
              <w:pStyle w:val="Compact"/>
            </w:pPr>
            <w:r>
              <w:t xml:space="preserve">Kohtumine ei juhtu juhuslikult</w:t>
            </w:r>
          </w:p>
        </w:tc>
        <w:tc>
          <w:tcPr/>
          <w:p>
            <w:pPr>
              <w:pStyle w:val="Compact"/>
            </w:pPr>
            <w:r>
              <w:t xml:space="preserve">Lisa AT, AQ, AJ</w:t>
            </w:r>
          </w:p>
        </w:tc>
      </w:tr>
      <w:tr>
        <w:tc>
          <w:tcPr/>
          <w:p>
            <w:pPr>
              <w:pStyle w:val="Compact"/>
            </w:pPr>
            <w:r>
              <w:rPr>
                <w:b/>
                <w:bCs/>
              </w:rPr>
              <w:t xml:space="preserve">4. Kuulamine</w:t>
            </w:r>
          </w:p>
        </w:tc>
        <w:tc>
          <w:tcPr/>
          <w:p>
            <w:pPr>
              <w:pStyle w:val="Compact"/>
            </w:pPr>
            <w:r>
              <w:t xml:space="preserve">Aega kuulamiseks, mitte ainult käsk</w:t>
            </w:r>
          </w:p>
        </w:tc>
        <w:tc>
          <w:tcPr/>
          <w:p>
            <w:pPr>
              <w:pStyle w:val="Compact"/>
            </w:pPr>
            <w:r>
              <w:t xml:space="preserve">Lisa P, Q, AD</w:t>
            </w:r>
          </w:p>
        </w:tc>
      </w:tr>
      <w:tr>
        <w:tc>
          <w:tcPr/>
          <w:p>
            <w:pPr>
              <w:pStyle w:val="Compact"/>
            </w:pPr>
            <w:r>
              <w:rPr>
                <w:b/>
                <w:bCs/>
              </w:rPr>
              <w:t xml:space="preserve">5. Dialoog</w:t>
            </w:r>
          </w:p>
        </w:tc>
        <w:tc>
          <w:tcPr/>
          <w:p>
            <w:pPr>
              <w:pStyle w:val="Compact"/>
            </w:pPr>
            <w:r>
              <w:t xml:space="preserve">Kahepoolne, mitte monoloog</w:t>
            </w:r>
          </w:p>
        </w:tc>
        <w:tc>
          <w:tcPr/>
          <w:p>
            <w:pPr>
              <w:pStyle w:val="Compact"/>
            </w:pPr>
            <w:r>
              <w:t xml:space="preserve">Lisa P, N, demomehed</w:t>
            </w:r>
          </w:p>
        </w:tc>
      </w:tr>
      <w:tr>
        <w:tc>
          <w:tcPr/>
          <w:p>
            <w:pPr>
              <w:pStyle w:val="Compact"/>
            </w:pPr>
            <w:r>
              <w:rPr>
                <w:b/>
                <w:bCs/>
              </w:rPr>
              <w:t xml:space="preserve">6. Ühine kasutamine</w:t>
            </w:r>
          </w:p>
        </w:tc>
        <w:tc>
          <w:tcPr/>
          <w:p>
            <w:pPr>
              <w:pStyle w:val="Compact"/>
            </w:pPr>
            <w:r>
              <w:t xml:space="preserve">Võimed koos, mitte ülepeakaela</w:t>
            </w:r>
          </w:p>
        </w:tc>
        <w:tc>
          <w:tcPr/>
          <w:p>
            <w:pPr>
              <w:pStyle w:val="Compact"/>
            </w:pPr>
            <w:r>
              <w:t xml:space="preserve">Lisa K, E, võrgustik</w:t>
            </w:r>
          </w:p>
        </w:tc>
      </w:tr>
    </w:tbl>
    <w:bookmarkEnd w:id="473"/>
    <w:bookmarkStart w:id="474" w:name="steigeri-põhimõtted-valdkonnad"/>
    <w:p>
      <w:pPr>
        <w:pStyle w:val="Heading3"/>
      </w:pPr>
      <w:r>
        <w:rPr>
          <w:rStyle w:val="SectionNumber"/>
        </w:rPr>
        <w:t xml:space="preserve">19.1.3</w:t>
      </w:r>
      <w:r>
        <w:tab/>
      </w:r>
      <w:r>
        <w:t xml:space="preserve">Steigeri põhimõtted → valdkonnad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Põhimõte</w:t>
            </w:r>
          </w:p>
        </w:tc>
        <w:tc>
          <w:tcPr/>
          <w:p>
            <w:pPr>
              <w:pStyle w:val="Compact"/>
            </w:pPr>
            <w:r>
              <w:t xml:space="preserve">Rakendus operatsioonis</w:t>
            </w:r>
          </w:p>
        </w:tc>
      </w:tr>
      <w:tr>
        <w:tc>
          <w:tcPr/>
          <w:p>
            <w:pPr>
              <w:pStyle w:val="Compact"/>
            </w:pPr>
            <w:r>
              <w:rPr>
                <w:b/>
                <w:bCs/>
              </w:rPr>
              <w:t xml:space="preserve">Inimene enne protsessi</w:t>
            </w:r>
          </w:p>
        </w:tc>
        <w:tc>
          <w:tcPr/>
          <w:p>
            <w:pPr>
              <w:pStyle w:val="Compact"/>
            </w:pPr>
            <w:r>
              <w:t xml:space="preserve">Lisa L (ministeeriumid), Lisa T (valitsus), Lisa J (koolid)</w:t>
            </w:r>
          </w:p>
        </w:tc>
      </w:tr>
      <w:tr>
        <w:tc>
          <w:tcPr/>
          <w:p>
            <w:pPr>
              <w:pStyle w:val="Compact"/>
            </w:pPr>
            <w:r>
              <w:rPr>
                <w:b/>
                <w:bCs/>
              </w:rPr>
              <w:t xml:space="preserve">Faktorite analüüs</w:t>
            </w:r>
            <w:r>
              <w:t xml:space="preserve"> </w:t>
            </w:r>
            <w:r>
              <w:t xml:space="preserve">(lk 32)</w:t>
            </w:r>
          </w:p>
        </w:tc>
        <w:tc>
          <w:tcPr/>
          <w:p>
            <w:pPr>
              <w:pStyle w:val="Compact"/>
            </w:pPr>
            <w:r>
              <w:t xml:space="preserve">Lisa V, S, U — enne ATH-silti ja „võta kokku”</w:t>
            </w:r>
          </w:p>
        </w:tc>
      </w:tr>
      <w:tr>
        <w:tc>
          <w:tcPr/>
          <w:p>
            <w:pPr>
              <w:pStyle w:val="Compact"/>
            </w:pPr>
            <w:r>
              <w:rPr>
                <w:b/>
                <w:bCs/>
              </w:rPr>
              <w:t xml:space="preserve">Mõista ≠ nõustu</w:t>
            </w:r>
            <w:r>
              <w:t xml:space="preserve"> </w:t>
            </w:r>
            <w:r>
              <w:t xml:space="preserve">(lk 35–37)</w:t>
            </w:r>
          </w:p>
        </w:tc>
        <w:tc>
          <w:tcPr/>
          <w:p>
            <w:pPr>
              <w:pStyle w:val="Compact"/>
            </w:pPr>
            <w:r>
              <w:t xml:space="preserve">Lisa P spordikommentaator; Lisa Q side</w:t>
            </w:r>
          </w:p>
        </w:tc>
      </w:tr>
      <w:tr>
        <w:tc>
          <w:tcPr/>
          <w:p>
            <w:pPr>
              <w:pStyle w:val="Compact"/>
            </w:pPr>
            <w:r>
              <w:rPr>
                <w:b/>
                <w:bCs/>
              </w:rPr>
              <w:t xml:space="preserve">Palk enda silmas</w:t>
            </w:r>
            <w:r>
              <w:t xml:space="preserve"> </w:t>
            </w:r>
            <w:r>
              <w:t xml:space="preserve">(lk 30)</w:t>
            </w:r>
          </w:p>
        </w:tc>
        <w:tc>
          <w:tcPr/>
          <w:p>
            <w:pPr>
              <w:pStyle w:val="Compact"/>
            </w:pPr>
            <w:r>
              <w:t xml:space="preserve">Lisa R; Renee tunnistus kiusajana</w:t>
            </w:r>
          </w:p>
        </w:tc>
      </w:tr>
      <w:tr>
        <w:tc>
          <w:tcPr/>
          <w:p>
            <w:pPr>
              <w:pStyle w:val="Compact"/>
            </w:pPr>
            <w:r>
              <w:rPr>
                <w:b/>
                <w:bCs/>
              </w:rPr>
              <w:t xml:space="preserve">Roll + eesmärk + juhis</w:t>
            </w:r>
          </w:p>
        </w:tc>
        <w:tc>
          <w:tcPr/>
          <w:p>
            <w:pPr>
              <w:pStyle w:val="Compact"/>
            </w:pPr>
            <w:r>
              <w:t xml:space="preserve">Lisa K (võrgustik), Lisa N (SOK), Lisa Q (GOTWA)</w:t>
            </w:r>
          </w:p>
        </w:tc>
      </w:tr>
      <w:tr>
        <w:tc>
          <w:tcPr/>
          <w:p>
            <w:pPr>
              <w:pStyle w:val="Compact"/>
            </w:pPr>
            <w:r>
              <w:rPr>
                <w:b/>
                <w:bCs/>
              </w:rPr>
              <w:t xml:space="preserve">V-formatsioon</w:t>
            </w:r>
          </w:p>
        </w:tc>
        <w:tc>
          <w:tcPr/>
          <w:p>
            <w:pPr>
              <w:pStyle w:val="Compact"/>
            </w:pPr>
            <w:r>
              <w:t xml:space="preserve">Operatsiooni juhtimine; läbipõlemise vastu</w:t>
            </w:r>
          </w:p>
        </w:tc>
      </w:tr>
      <w:tr>
        <w:tc>
          <w:tcPr/>
          <w:p>
            <w:pPr>
              <w:pStyle w:val="Compact"/>
            </w:pPr>
            <w:r>
              <w:rPr>
                <w:b/>
                <w:bCs/>
              </w:rPr>
              <w:t xml:space="preserve">Dominant vs inimesekeskne</w:t>
            </w:r>
          </w:p>
        </w:tc>
        <w:tc>
          <w:tcPr/>
          <w:p>
            <w:pPr>
              <w:pStyle w:val="Compact"/>
            </w:pPr>
            <w:r>
              <w:t xml:space="preserve">Lisa Z (linnad = vanglad); veteranide jutt</w:t>
            </w:r>
          </w:p>
        </w:tc>
      </w:tr>
    </w:tbl>
    <w:bookmarkEnd w:id="474"/>
    <w:bookmarkStart w:id="475" w:name="tugeva-isa-seeria-ag-steigeri-all"/>
    <w:p>
      <w:pPr>
        <w:pStyle w:val="Heading3"/>
      </w:pPr>
      <w:r>
        <w:rPr>
          <w:rStyle w:val="SectionNumber"/>
        </w:rPr>
        <w:t xml:space="preserve">19.1.4</w:t>
      </w:r>
      <w:r>
        <w:tab/>
      </w:r>
      <w:r>
        <w:t xml:space="preserve">Tugeva Isa seeria (A–G) Steigeri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Köide</w:t>
            </w:r>
          </w:p>
        </w:tc>
        <w:tc>
          <w:tcPr/>
          <w:p>
            <w:pPr>
              <w:pStyle w:val="Compact"/>
            </w:pPr>
            <w:r>
              <w:t xml:space="preserve">Steigeri tõlge</w:t>
            </w:r>
          </w:p>
        </w:tc>
      </w:tr>
      <w:tr>
        <w:tc>
          <w:tcPr/>
          <w:p>
            <w:pPr>
              <w:pStyle w:val="Compact"/>
            </w:pPr>
            <w:r>
              <w:rPr>
                <w:b/>
                <w:bCs/>
              </w:rPr>
              <w:t xml:space="preserve">A</w:t>
            </w:r>
            <w:r>
              <w:t xml:space="preserve"> </w:t>
            </w:r>
            <w:r>
              <w:t xml:space="preserve">Ava silmad</w:t>
            </w:r>
          </w:p>
        </w:tc>
        <w:tc>
          <w:tcPr/>
          <w:p>
            <w:pPr>
              <w:pStyle w:val="Compact"/>
            </w:pPr>
            <w:r>
              <w:t xml:space="preserve">Enesetundmine — näe müra</w:t>
            </w:r>
          </w:p>
        </w:tc>
      </w:tr>
      <w:tr>
        <w:tc>
          <w:tcPr/>
          <w:p>
            <w:pPr>
              <w:pStyle w:val="Compact"/>
            </w:pPr>
            <w:r>
              <w:rPr>
                <w:b/>
                <w:bCs/>
              </w:rPr>
              <w:t xml:space="preserve">B</w:t>
            </w:r>
            <w:r>
              <w:t xml:space="preserve"> </w:t>
            </w:r>
            <w:r>
              <w:t xml:space="preserve">Peegli efekt</w:t>
            </w:r>
          </w:p>
        </w:tc>
        <w:tc>
          <w:tcPr/>
          <w:p>
            <w:pPr>
              <w:pStyle w:val="Compact"/>
            </w:pPr>
            <w:r>
              <w:t xml:space="preserve">Teise mõistmine — peegelneuronid</w:t>
            </w:r>
          </w:p>
        </w:tc>
      </w:tr>
      <w:tr>
        <w:tc>
          <w:tcPr/>
          <w:p>
            <w:pPr>
              <w:pStyle w:val="Compact"/>
            </w:pPr>
            <w:r>
              <w:rPr>
                <w:b/>
                <w:bCs/>
              </w:rPr>
              <w:t xml:space="preserve">C</w:t>
            </w:r>
            <w:r>
              <w:t xml:space="preserve"> </w:t>
            </w:r>
            <w:r>
              <w:t xml:space="preserve">Võta omaks</w:t>
            </w:r>
          </w:p>
        </w:tc>
        <w:tc>
          <w:tcPr/>
          <w:p>
            <w:pPr>
              <w:pStyle w:val="Compact"/>
            </w:pPr>
            <w:r>
              <w:t xml:space="preserve">Vastutus —</w:t>
            </w:r>
            <w:r>
              <w:t xml:space="preserve"> </w:t>
            </w:r>
            <w:r>
              <w:rPr>
                <w:b/>
                <w:bCs/>
              </w:rPr>
              <w:t xml:space="preserve">alles pärast</w:t>
            </w:r>
            <w:r>
              <w:t xml:space="preserve"> </w:t>
            </w:r>
            <w:r>
              <w:t xml:space="preserve">I ja P</w:t>
            </w:r>
          </w:p>
        </w:tc>
      </w:tr>
      <w:tr>
        <w:tc>
          <w:tcPr/>
          <w:p>
            <w:pPr>
              <w:pStyle w:val="Compact"/>
            </w:pPr>
            <w:r>
              <w:rPr>
                <w:b/>
                <w:bCs/>
              </w:rPr>
              <w:t xml:space="preserve">D</w:t>
            </w:r>
            <w:r>
              <w:t xml:space="preserve"> </w:t>
            </w:r>
            <w:r>
              <w:t xml:space="preserve">Tugev isa</w:t>
            </w:r>
          </w:p>
        </w:tc>
        <w:tc>
          <w:tcPr/>
          <w:p>
            <w:pPr>
              <w:pStyle w:val="Compact"/>
            </w:pPr>
            <w:r>
              <w:t xml:space="preserve">Roll + eesmärk — isa kui juht</w:t>
            </w:r>
          </w:p>
        </w:tc>
      </w:tr>
      <w:tr>
        <w:tc>
          <w:tcPr/>
          <w:p>
            <w:pPr>
              <w:pStyle w:val="Compact"/>
            </w:pPr>
            <w:r>
              <w:rPr>
                <w:b/>
                <w:bCs/>
              </w:rPr>
              <w:t xml:space="preserve">E</w:t>
            </w:r>
            <w:r>
              <w:t xml:space="preserve"> </w:t>
            </w:r>
            <w:r>
              <w:t xml:space="preserve">Pere rindejoon</w:t>
            </w:r>
          </w:p>
        </w:tc>
        <w:tc>
          <w:tcPr/>
          <w:p>
            <w:pPr>
              <w:pStyle w:val="Compact"/>
            </w:pPr>
            <w:r>
              <w:t xml:space="preserve">Ühine kasutamine — pere meeskonnana</w:t>
            </w:r>
          </w:p>
        </w:tc>
      </w:tr>
      <w:tr>
        <w:tc>
          <w:tcPr/>
          <w:p>
            <w:pPr>
              <w:pStyle w:val="Compact"/>
            </w:pPr>
            <w:r>
              <w:rPr>
                <w:b/>
                <w:bCs/>
              </w:rPr>
              <w:t xml:space="preserve">F</w:t>
            </w:r>
            <w:r>
              <w:t xml:space="preserve"> </w:t>
            </w:r>
            <w:r>
              <w:t xml:space="preserve">Murra ring</w:t>
            </w:r>
          </w:p>
        </w:tc>
        <w:tc>
          <w:tcPr/>
          <w:p>
            <w:pPr>
              <w:pStyle w:val="Compact"/>
            </w:pPr>
            <w:r>
              <w:t xml:space="preserve">Faktorite analüüs — trauma, abi</w:t>
            </w:r>
          </w:p>
        </w:tc>
      </w:tr>
      <w:tr>
        <w:tc>
          <w:tcPr/>
          <w:p>
            <w:pPr>
              <w:pStyle w:val="Compact"/>
            </w:pPr>
            <w:r>
              <w:rPr>
                <w:b/>
                <w:bCs/>
              </w:rPr>
              <w:t xml:space="preserve">G</w:t>
            </w:r>
            <w:r>
              <w:t xml:space="preserve"> </w:t>
            </w:r>
            <w:r>
              <w:t xml:space="preserve">Juhi ja võida</w:t>
            </w:r>
          </w:p>
        </w:tc>
        <w:tc>
          <w:tcPr/>
          <w:p>
            <w:pPr>
              <w:pStyle w:val="Compact"/>
            </w:pPr>
            <w:r>
              <w:t xml:space="preserve">V-formatsioon — kogukonna juhtimine</w:t>
            </w:r>
          </w:p>
        </w:tc>
      </w:tr>
    </w:tbl>
    <w:bookmarkEnd w:id="475"/>
    <w:bookmarkStart w:id="476" w:name="muud-lisad-kiire-indeks"/>
    <w:p>
      <w:pPr>
        <w:pStyle w:val="Heading3"/>
      </w:pPr>
      <w:r>
        <w:rPr>
          <w:rStyle w:val="SectionNumber"/>
        </w:rPr>
        <w:t xml:space="preserve">19.1.5</w:t>
      </w:r>
      <w:r>
        <w:tab/>
      </w:r>
      <w:r>
        <w:t xml:space="preserve">Muud lisad — kiire indeks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Lisa(d)</w:t>
            </w:r>
          </w:p>
        </w:tc>
        <w:tc>
          <w:tcPr/>
          <w:p>
            <w:pPr>
              <w:pStyle w:val="Compact"/>
            </w:pPr>
            <w:r>
              <w:t xml:space="preserve">Steigeri kinnitus</w:t>
            </w:r>
          </w:p>
        </w:tc>
      </w:tr>
      <w:tr>
        <w:tc>
          <w:tcPr/>
          <w:p>
            <w:pPr>
              <w:pStyle w:val="Compact"/>
            </w:pPr>
            <w:r>
              <w:t xml:space="preserve">Kriis</w:t>
            </w:r>
          </w:p>
        </w:tc>
        <w:tc>
          <w:tcPr/>
          <w:p>
            <w:pPr>
              <w:pStyle w:val="Compact"/>
            </w:pPr>
            <w:r>
              <w:t xml:space="preserve">H, P</w:t>
            </w:r>
          </w:p>
        </w:tc>
        <w:tc>
          <w:tcPr/>
          <w:p>
            <w:pPr>
              <w:pStyle w:val="Compact"/>
            </w:pPr>
            <w:r>
              <w:t xml:space="preserve">Turvalisus enne mõistust</w:t>
            </w:r>
          </w:p>
        </w:tc>
      </w:tr>
      <w:tr>
        <w:tc>
          <w:tcPr/>
          <w:p>
            <w:pPr>
              <w:pStyle w:val="Compact"/>
            </w:pPr>
            <w:r>
              <w:t xml:space="preserve">Keha, uni, toit</w:t>
            </w:r>
          </w:p>
        </w:tc>
        <w:tc>
          <w:tcPr/>
          <w:p>
            <w:pPr>
              <w:pStyle w:val="Compact"/>
            </w:pPr>
            <w:r>
              <w:t xml:space="preserve">V, U, AB, AE</w:t>
            </w:r>
          </w:p>
        </w:tc>
        <w:tc>
          <w:tcPr/>
          <w:p>
            <w:pPr>
              <w:pStyle w:val="Compact"/>
            </w:pPr>
            <w:r>
              <w:t xml:space="preserve">Faktorite analüüs enne silti</w:t>
            </w:r>
          </w:p>
        </w:tc>
      </w:tr>
      <w:tr>
        <w:tc>
          <w:tcPr/>
          <w:p>
            <w:pPr>
              <w:pStyle w:val="Compact"/>
            </w:pPr>
            <w:r>
              <w:t xml:space="preserve">Intiimsus, pere</w:t>
            </w:r>
          </w:p>
        </w:tc>
        <w:tc>
          <w:tcPr/>
          <w:p>
            <w:pPr>
              <w:pStyle w:val="Compact"/>
            </w:pPr>
            <w:r>
              <w:t xml:space="preserve">AA, AC, AG, AF</w:t>
            </w:r>
          </w:p>
        </w:tc>
        <w:tc>
          <w:tcPr/>
          <w:p>
            <w:pPr>
              <w:pStyle w:val="Compact"/>
            </w:pPr>
            <w:r>
              <w:t xml:space="preserve">Inimene enne protsessi</w:t>
            </w:r>
          </w:p>
        </w:tc>
      </w:tr>
      <w:tr>
        <w:tc>
          <w:tcPr/>
          <w:p>
            <w:pPr>
              <w:pStyle w:val="Compact"/>
            </w:pPr>
            <w:r>
              <w:t xml:space="preserve">Suhtlus</w:t>
            </w:r>
          </w:p>
        </w:tc>
        <w:tc>
          <w:tcPr/>
          <w:p>
            <w:pPr>
              <w:pStyle w:val="Compact"/>
            </w:pPr>
            <w:r>
              <w:t xml:space="preserve">Q, AD</w:t>
            </w:r>
          </w:p>
        </w:tc>
        <w:tc>
          <w:tcPr/>
          <w:p>
            <w:pPr>
              <w:pStyle w:val="Compact"/>
            </w:pPr>
            <w:r>
              <w:t xml:space="preserve">Kuulamine, dialoog</w:t>
            </w:r>
          </w:p>
        </w:tc>
      </w:tr>
      <w:tr>
        <w:tc>
          <w:tcPr/>
          <w:p>
            <w:pPr>
              <w:pStyle w:val="Compact"/>
            </w:pPr>
            <w:r>
              <w:t xml:space="preserve">Haridus</w:t>
            </w:r>
          </w:p>
        </w:tc>
        <w:tc>
          <w:tcPr/>
          <w:p>
            <w:pPr>
              <w:pStyle w:val="Compact"/>
            </w:pPr>
            <w:r>
              <w:t xml:space="preserve">J, W, N</w:t>
            </w:r>
          </w:p>
        </w:tc>
        <w:tc>
          <w:tcPr/>
          <w:p>
            <w:pPr>
              <w:pStyle w:val="Compact"/>
            </w:pPr>
            <w:r>
              <w:t xml:space="preserve">Juht kujundab keskkonda</w:t>
            </w:r>
          </w:p>
        </w:tc>
      </w:tr>
      <w:tr>
        <w:tc>
          <w:tcPr/>
          <w:p>
            <w:pPr>
              <w:pStyle w:val="Compact"/>
            </w:pPr>
            <w:r>
              <w:t xml:space="preserve">Ühiskond</w:t>
            </w:r>
          </w:p>
        </w:tc>
        <w:tc>
          <w:tcPr/>
          <w:p>
            <w:pPr>
              <w:pStyle w:val="Compact"/>
            </w:pPr>
            <w:r>
              <w:t xml:space="preserve">Z, T, L, AY</w:t>
            </w:r>
          </w:p>
        </w:tc>
        <w:tc>
          <w:tcPr/>
          <w:p>
            <w:pPr>
              <w:pStyle w:val="Compact"/>
            </w:pPr>
            <w:r>
              <w:t xml:space="preserve">Inimene enne numbrit</w:t>
            </w:r>
          </w:p>
        </w:tc>
      </w:tr>
      <w:tr>
        <w:tc>
          <w:tcPr/>
          <w:p>
            <w:pPr>
              <w:pStyle w:val="Compact"/>
            </w:pPr>
            <w:r>
              <w:t xml:space="preserve">Levitamine</w:t>
            </w:r>
          </w:p>
        </w:tc>
        <w:tc>
          <w:tcPr/>
          <w:p>
            <w:pPr>
              <w:pStyle w:val="Compact"/>
            </w:pPr>
            <w:r>
              <w:t xml:space="preserve">AJ, AL, AN</w:t>
            </w:r>
          </w:p>
        </w:tc>
        <w:tc>
          <w:tcPr/>
          <w:p>
            <w:pPr>
              <w:pStyle w:val="Compact"/>
            </w:pPr>
            <w:r>
              <w:t xml:space="preserve">Ettevalmistus, trauma-teadlikkus</w:t>
            </w:r>
          </w:p>
        </w:tc>
      </w:tr>
      <w:tr>
        <w:tc>
          <w:tcPr/>
          <w:p>
            <w:pPr>
              <w:pStyle w:val="Compact"/>
            </w:pPr>
            <w:r>
              <w:t xml:space="preserve">Lihtsus</w:t>
            </w:r>
          </w:p>
        </w:tc>
        <w:tc>
          <w:tcPr/>
          <w:p>
            <w:pPr>
              <w:pStyle w:val="Compact"/>
            </w:pPr>
            <w:r>
              <w:t xml:space="preserve">AT, AP, AQ</w:t>
            </w:r>
          </w:p>
        </w:tc>
        <w:tc>
          <w:tcPr/>
          <w:p>
            <w:pPr>
              <w:pStyle w:val="Compact"/>
            </w:pPr>
            <w:r>
              <w:t xml:space="preserve">Üks samm — nagu Steiger soovitab</w:t>
            </w:r>
          </w:p>
        </w:tc>
      </w:tr>
    </w:tbl>
    <w:bookmarkEnd w:id="476"/>
    <w:bookmarkStart w:id="477" w:name="taskukaart-selgroog"/>
    <w:p>
      <w:pPr>
        <w:pStyle w:val="Heading3"/>
      </w:pPr>
      <w:r>
        <w:rPr>
          <w:rStyle w:val="SectionNumber"/>
        </w:rPr>
        <w:t xml:space="preserve">19.1.6</w:t>
      </w:r>
      <w:r>
        <w:tab/>
      </w:r>
      <w:r>
        <w:t xml:space="preserve">Taskukaart — selgroog</w:t>
      </w:r>
    </w:p>
    <w:p>
      <w:pPr>
        <w:pStyle w:val="SourceCode"/>
      </w:pPr>
      <w:r>
        <w:rPr>
          <w:rStyle w:val="VerbatimChar"/>
        </w:rPr>
        <w:t xml:space="preserve">TURVALISUS → STEIGER → ROLL → DIALOOG → VASTUTUS</w:t>
      </w:r>
    </w:p>
    <w:p>
      <w:pPr>
        <w:pStyle w:val="BlockText"/>
      </w:pPr>
      <w:r>
        <w:rPr>
          <w:i/>
          <w:iCs/>
        </w:rPr>
        <w:t xml:space="preserve">Kui sa mõistad Lisa I — mõistad kogu operatsiooni loogikat. Ülejäänud on</w:t>
      </w:r>
      <w:r>
        <w:rPr>
          <w:i/>
          <w:iCs/>
        </w:rPr>
        <w:t xml:space="preserve"> </w:t>
      </w:r>
      <w:r>
        <w:rPr>
          <w:b/>
          <w:bCs/>
          <w:i/>
          <w:iCs/>
        </w:rPr>
        <w:t xml:space="preserve">rakendus</w:t>
      </w:r>
      <w:r>
        <w:rPr>
          <w:i/>
          <w:iCs/>
        </w:rPr>
        <w:t xml:space="preserve"> </w:t>
      </w:r>
      <w:r>
        <w:rPr>
          <w:i/>
          <w:iCs/>
        </w:rPr>
        <w:t xml:space="preserve">sinu olukorras.</w:t>
      </w:r>
    </w:p>
    <w:p>
      <w:r>
        <w:pict>
          <v:rect style="width:0;height:1.5pt" o:hralign="center" o:hrstd="t" o:hr="t"/>
        </w:pict>
      </w:r>
    </w:p>
    <w:bookmarkEnd w:id="477"/>
    <w:bookmarkEnd w:id="478"/>
    <w:bookmarkStart w:id="479" w:name="miks-see-siin-on"/>
    <w:p>
      <w:pPr>
        <w:pStyle w:val="Heading2"/>
      </w:pPr>
      <w:r>
        <w:rPr>
          <w:rStyle w:val="SectionNumber"/>
        </w:rPr>
        <w:t xml:space="preserve">19.2</w:t>
      </w:r>
      <w:r>
        <w:tab/>
      </w:r>
      <w:r>
        <w:t xml:space="preserve">Miks see siin on</w:t>
      </w:r>
    </w:p>
    <w:p>
      <w:pPr>
        <w:pStyle w:val="FirstParagraph"/>
      </w:pPr>
      <w:r>
        <w:t xml:space="preserve">Eesti kaitseväe esimesed juhid võtsid Steigeri raamatu oma juhtimise SOP-iks. Raamat on olnud Kaitseväe Akadeemia ja Kaitseliidu õppekavades viidatud allikas. Operatsioon „Peegel” ütleb: aeg on rakendada seda, mida me juba teeme — mitte ainult paberil.</w:t>
      </w:r>
    </w:p>
    <w:p>
      <w:pPr>
        <w:pStyle w:val="BodyText"/>
      </w:pPr>
      <w:r>
        <w:rPr>
          <w:b/>
          <w:bCs/>
        </w:rPr>
        <w:t xml:space="preserve">Renee hüpotees (seos Lisa Z-ga):</w:t>
      </w:r>
    </w:p>
    <w:p>
      <w:pPr>
        <w:pStyle w:val="BlockText"/>
      </w:pPr>
      <w:r>
        <w:rPr>
          <w:i/>
          <w:iCs/>
        </w:rPr>
        <w:t xml:space="preserve">Me oleme ehitanud endale vangla — nimega</w:t>
      </w:r>
      <w:r>
        <w:rPr>
          <w:i/>
          <w:iCs/>
        </w:rPr>
        <w:t xml:space="preserve"> </w:t>
      </w:r>
      <w:r>
        <w:rPr>
          <w:b/>
          <w:bCs/>
          <w:i/>
          <w:iCs/>
        </w:rPr>
        <w:t xml:space="preserve">linnad</w:t>
      </w:r>
      <w:r>
        <w:rPr>
          <w:i/>
          <w:iCs/>
        </w:rPr>
        <w:t xml:space="preserve">. Me palkame vangla valvureid — nimega</w:t>
      </w:r>
      <w:r>
        <w:rPr>
          <w:i/>
          <w:iCs/>
        </w:rPr>
        <w:t xml:space="preserve"> </w:t>
      </w:r>
      <w:r>
        <w:rPr>
          <w:b/>
          <w:bCs/>
          <w:i/>
          <w:iCs/>
        </w:rPr>
        <w:t xml:space="preserve">politsei</w:t>
      </w:r>
      <w:r>
        <w:rPr>
          <w:i/>
          <w:iCs/>
        </w:rPr>
        <w:t xml:space="preserve">. Me</w:t>
      </w:r>
      <w:r>
        <w:rPr>
          <w:i/>
          <w:iCs/>
        </w:rPr>
        <w:t xml:space="preserve"> </w:t>
      </w:r>
      <w:r>
        <w:rPr>
          <w:b/>
          <w:bCs/>
          <w:i/>
          <w:iCs/>
        </w:rPr>
        <w:t xml:space="preserve">maksame</w:t>
      </w:r>
      <w:r>
        <w:rPr>
          <w:i/>
          <w:iCs/>
        </w:rPr>
        <w:t xml:space="preserve"> </w:t>
      </w:r>
      <w:r>
        <w:rPr>
          <w:i/>
          <w:iCs/>
        </w:rPr>
        <w:t xml:space="preserve">nende eest. Ja me</w:t>
      </w:r>
      <w:r>
        <w:rPr>
          <w:i/>
          <w:iCs/>
        </w:rPr>
        <w:t xml:space="preserve"> </w:t>
      </w:r>
      <w:r>
        <w:rPr>
          <w:b/>
          <w:bCs/>
          <w:i/>
          <w:iCs/>
        </w:rPr>
        <w:t xml:space="preserve">ei järgi</w:t>
      </w:r>
      <w:r>
        <w:rPr>
          <w:i/>
          <w:iCs/>
        </w:rPr>
        <w:t xml:space="preserve"> </w:t>
      </w:r>
      <w:r>
        <w:rPr>
          <w:i/>
          <w:iCs/>
        </w:rPr>
        <w:t xml:space="preserve">ise neid seadusi, mida lõime „rahva jaoks”. See on</w:t>
      </w:r>
      <w:r>
        <w:rPr>
          <w:i/>
          <w:iCs/>
        </w:rPr>
        <w:t xml:space="preserve"> </w:t>
      </w:r>
      <w:r>
        <w:rPr>
          <w:b/>
          <w:bCs/>
          <w:i/>
          <w:iCs/>
        </w:rPr>
        <w:t xml:space="preserve">dominantne süsteem</w:t>
      </w:r>
      <w:r>
        <w:rPr>
          <w:i/>
          <w:iCs/>
        </w:rPr>
        <w:t xml:space="preserve"> </w:t>
      </w:r>
      <w:r>
        <w:rPr>
          <w:i/>
          <w:iCs/>
        </w:rPr>
        <w:t xml:space="preserve">— kontroll, mitte teenimine.</w:t>
      </w:r>
    </w:p>
    <w:p>
      <w:pPr>
        <w:pStyle w:val="FirstParagraph"/>
      </w:pPr>
      <w:r>
        <w:rPr>
          <w:b/>
          <w:bCs/>
        </w:rPr>
        <w:t xml:space="preserve">Parem tee leiti juba 1997:</w:t>
      </w:r>
      <w:r>
        <w:t xml:space="preserve"> </w:t>
      </w:r>
      <w:r>
        <w:t xml:space="preserve">Rudolf Steiger,</w:t>
      </w:r>
      <w:r>
        <w:t xml:space="preserve"> </w:t>
      </w:r>
      <w:r>
        <w:rPr>
          <w:i/>
          <w:iCs/>
        </w:rPr>
        <w:t xml:space="preserve">Inimesekeskne juhtimine. Juhiseid tsiviil- ja sõjaväejuhtidele</w:t>
      </w:r>
      <w:r>
        <w:t xml:space="preserve"> </w:t>
      </w:r>
      <w:r>
        <w:t xml:space="preserve">(Fontes; ISBN 9985901274). Mitte uus ideoloogia —</w:t>
      </w:r>
      <w:r>
        <w:t xml:space="preserve"> </w:t>
      </w:r>
      <w:r>
        <w:rPr>
          <w:b/>
          <w:bCs/>
        </w:rPr>
        <w:t xml:space="preserve">Eesti kaitseväe juhtide SOP</w:t>
      </w:r>
      <w:r>
        <w:t xml:space="preserve"> </w:t>
      </w:r>
      <w:r>
        <w:t xml:space="preserve">alates 1990ndatest. Kindral</w:t>
      </w:r>
      <w:r>
        <w:t xml:space="preserve"> </w:t>
      </w:r>
      <w:r>
        <w:rPr>
          <w:b/>
          <w:bCs/>
        </w:rPr>
        <w:t xml:space="preserve">Johannes Kert</w:t>
      </w:r>
      <w:r>
        <w:t xml:space="preserve"> </w:t>
      </w:r>
      <w:r>
        <w:t xml:space="preserve">kirjutas uustrüki eessõna (2011): ülestõus domineeriva juhtimise vastu.</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Dominantne süsteem</w:t>
            </w:r>
          </w:p>
        </w:tc>
        <w:tc>
          <w:tcPr/>
          <w:p>
            <w:pPr>
              <w:pStyle w:val="Compact"/>
            </w:pPr>
            <w:r>
              <w:t xml:space="preserve">Inimesekeskne juhtimine (Steiger)</w:t>
            </w:r>
          </w:p>
        </w:tc>
      </w:tr>
      <w:tr>
        <w:tc>
          <w:tcPr/>
          <w:p>
            <w:pPr>
              <w:pStyle w:val="Compact"/>
            </w:pPr>
            <w:r>
              <w:t xml:space="preserve">Linn = vangla, politsei = valvur</w:t>
            </w:r>
          </w:p>
        </w:tc>
        <w:tc>
          <w:tcPr/>
          <w:p>
            <w:pPr>
              <w:pStyle w:val="Compact"/>
            </w:pPr>
            <w:r>
              <w:t xml:space="preserve">Vabatahtlik vastutus, ausus</w:t>
            </w:r>
          </w:p>
        </w:tc>
      </w:tr>
      <w:tr>
        <w:tc>
          <w:tcPr/>
          <w:p>
            <w:pPr>
              <w:pStyle w:val="Compact"/>
            </w:pPr>
            <w:r>
              <w:t xml:space="preserve">Reegel tähtsam kui inimene</w:t>
            </w:r>
          </w:p>
        </w:tc>
        <w:tc>
          <w:tcPr/>
          <w:p>
            <w:pPr>
              <w:pStyle w:val="Compact"/>
            </w:pPr>
            <w:r>
              <w:rPr>
                <w:b/>
                <w:bCs/>
              </w:rPr>
              <w:t xml:space="preserve">Inimene</w:t>
            </w:r>
            <w:r>
              <w:t xml:space="preserve"> </w:t>
            </w:r>
            <w:r>
              <w:t xml:space="preserve">enne protsessi</w:t>
            </w:r>
          </w:p>
        </w:tc>
      </w:tr>
      <w:tr>
        <w:tc>
          <w:tcPr/>
          <w:p>
            <w:pPr>
              <w:pStyle w:val="Compact"/>
            </w:pPr>
            <w:r>
              <w:t xml:space="preserve">Sund ja kontroll</w:t>
            </w:r>
          </w:p>
        </w:tc>
        <w:tc>
          <w:tcPr/>
          <w:p>
            <w:pPr>
              <w:pStyle w:val="Compact"/>
            </w:pPr>
            <w:r>
              <w:t xml:space="preserve">Kuulamine, dialoog, mõistmine</w:t>
            </w:r>
          </w:p>
        </w:tc>
      </w:tr>
      <w:tr>
        <w:tc>
          <w:tcPr/>
          <w:p>
            <w:pPr>
              <w:pStyle w:val="Compact"/>
            </w:pPr>
            <w:r>
              <w:t xml:space="preserve">Me maksame kontrolli eest</w:t>
            </w:r>
          </w:p>
        </w:tc>
        <w:tc>
          <w:tcPr/>
          <w:p>
            <w:pPr>
              <w:pStyle w:val="Compact"/>
            </w:pPr>
            <w:r>
              <w:t xml:space="preserve">Me</w:t>
            </w:r>
            <w:r>
              <w:t xml:space="preserve"> </w:t>
            </w:r>
            <w:r>
              <w:rPr>
                <w:b/>
                <w:bCs/>
              </w:rPr>
              <w:t xml:space="preserve">investeerime</w:t>
            </w:r>
            <w:r>
              <w:t xml:space="preserve"> </w:t>
            </w:r>
            <w:r>
              <w:t xml:space="preserve">usaldusse</w:t>
            </w:r>
          </w:p>
        </w:tc>
      </w:tr>
      <w:tr>
        <w:tc>
          <w:tcPr/>
          <w:p>
            <w:pPr>
              <w:pStyle w:val="Compact"/>
            </w:pPr>
            <w:r>
              <w:t xml:space="preserve">Seadused „rahva jaoks”, mida juhid ei järgi</w:t>
            </w:r>
          </w:p>
        </w:tc>
        <w:tc>
          <w:tcPr/>
          <w:p>
            <w:pPr>
              <w:pStyle w:val="Compact"/>
            </w:pPr>
            <w:r>
              <w:rPr>
                <w:b/>
                <w:bCs/>
              </w:rPr>
              <w:t xml:space="preserve">Palk enda silmas</w:t>
            </w:r>
            <w:r>
              <w:t xml:space="preserve"> </w:t>
            </w:r>
            <w:r>
              <w:t xml:space="preserve">— juht tunnistab oma vigu</w:t>
            </w:r>
          </w:p>
        </w:tc>
      </w:tr>
    </w:tbl>
    <w:p>
      <w:pPr>
        <w:pStyle w:val="BlockText"/>
      </w:pPr>
      <w:r>
        <w:rPr>
          <w:i/>
          <w:iCs/>
        </w:rPr>
        <w:t xml:space="preserve">🫡 Ära usu mind. Loe Steigerit ise. ISBN 9985901274.</w:t>
      </w:r>
    </w:p>
    <w:p>
      <w:pPr>
        <w:pStyle w:val="FirstParagraph"/>
      </w:pPr>
      <w:r>
        <w:rPr>
          <w:b/>
          <w:bCs/>
        </w:rPr>
        <w:t xml:space="preserve">Märkus:</w:t>
      </w:r>
      <w:r>
        <w:t xml:space="preserve"> </w:t>
      </w:r>
      <w:r>
        <w:t xml:space="preserve">See lisa on põhimõtete kokkuvõte avalikust kirjeldusest ja operatsiooni kontekstist. Täisteksti saab hankida raamatuna (ISBN 9985901274) või kasutada Renee Aluste eksemplari.</w:t>
      </w:r>
      <w:r>
        <w:t xml:space="preserve"> </w:t>
      </w:r>
      <w:r>
        <w:rPr>
          <w:b/>
          <w:bCs/>
        </w:rPr>
        <w:t xml:space="preserve">Peakirjastaja:</w:t>
      </w:r>
      <w:r>
        <w:t xml:space="preserve"> </w:t>
      </w:r>
      <w:r>
        <w:t xml:space="preserve">Heli Illipe-Sootak.</w:t>
      </w:r>
    </w:p>
    <w:p>
      <w:r>
        <w:pict>
          <v:rect style="width:0;height:1.5pt" o:hralign="center" o:hrstd="t" o:hr="t"/>
        </w:pict>
      </w:r>
    </w:p>
    <w:bookmarkEnd w:id="479"/>
    <w:bookmarkStart w:id="480" w:name="väljaande-andmed-kellele-tänada"/>
    <w:p>
      <w:pPr>
        <w:pStyle w:val="Heading2"/>
      </w:pPr>
      <w:r>
        <w:rPr>
          <w:rStyle w:val="SectionNumber"/>
        </w:rPr>
        <w:t xml:space="preserve">19.3</w:t>
      </w:r>
      <w:r>
        <w:tab/>
      </w:r>
      <w:r>
        <w:t xml:space="preserve">Väljaande andmed — kellele tänada</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Roll</w:t>
            </w:r>
          </w:p>
        </w:tc>
        <w:tc>
          <w:tcPr/>
          <w:p>
            <w:pPr>
              <w:pStyle w:val="Compact"/>
            </w:pPr>
            <w:r>
              <w:t xml:space="preserve">Nimi</w:t>
            </w:r>
          </w:p>
        </w:tc>
        <w:tc>
          <w:tcPr/>
          <w:p>
            <w:pPr>
              <w:pStyle w:val="Compact"/>
            </w:pPr>
            <w:r>
              <w:t xml:space="preserve">Märkus</w:t>
            </w:r>
          </w:p>
        </w:tc>
      </w:tr>
      <w:tr>
        <w:tc>
          <w:tcPr/>
          <w:p>
            <w:pPr>
              <w:pStyle w:val="Compact"/>
            </w:pPr>
            <w:r>
              <w:rPr>
                <w:b/>
                <w:bCs/>
              </w:rPr>
              <w:t xml:space="preserve">Autor</w:t>
            </w:r>
          </w:p>
        </w:tc>
        <w:tc>
          <w:tcPr/>
          <w:p>
            <w:pPr>
              <w:pStyle w:val="Compact"/>
            </w:pPr>
            <w:r>
              <w:t xml:space="preserve">Rudolf Steiger</w:t>
            </w:r>
          </w:p>
        </w:tc>
        <w:tc>
          <w:tcPr/>
          <w:p>
            <w:pPr>
              <w:pStyle w:val="Compact"/>
            </w:pPr>
            <w:r>
              <w:t xml:space="preserve">Prof. dr., Zürichi tehnikaülikool; originaal:</w:t>
            </w:r>
            <w:r>
              <w:t xml:space="preserve"> </w:t>
            </w:r>
            <w:r>
              <w:rPr>
                <w:i/>
                <w:iCs/>
              </w:rPr>
              <w:t xml:space="preserve">Menschenorientierte Führung</w:t>
            </w:r>
          </w:p>
        </w:tc>
      </w:tr>
      <w:tr>
        <w:tc>
          <w:tcPr/>
          <w:p>
            <w:pPr>
              <w:pStyle w:val="Compact"/>
            </w:pPr>
            <w:r>
              <w:rPr>
                <w:b/>
                <w:bCs/>
              </w:rPr>
              <w:t xml:space="preserve">Peakirjastaja</w:t>
            </w:r>
          </w:p>
        </w:tc>
        <w:tc>
          <w:tcPr/>
          <w:p>
            <w:pPr>
              <w:pStyle w:val="Compact"/>
            </w:pPr>
            <w:r>
              <w:rPr>
                <w:b/>
                <w:bCs/>
              </w:rPr>
              <w:t xml:space="preserve">Heli Illipe-Sootak</w:t>
            </w:r>
          </w:p>
        </w:tc>
        <w:tc>
          <w:tcPr/>
          <w:p>
            <w:pPr>
              <w:pStyle w:val="Compact"/>
            </w:pPr>
            <w:r>
              <w:t xml:space="preserve">Raudhammas OÜ juhatuse liige; Operatsioon „Peegel” juhtimisraamatu peakirjastaja</w:t>
            </w:r>
          </w:p>
        </w:tc>
      </w:tr>
      <w:tr>
        <w:tc>
          <w:tcPr/>
          <w:p>
            <w:pPr>
              <w:pStyle w:val="Compact"/>
            </w:pPr>
            <w:r>
              <w:rPr>
                <w:b/>
                <w:bCs/>
              </w:rPr>
              <w:t xml:space="preserve">Tõlkija</w:t>
            </w:r>
          </w:p>
        </w:tc>
        <w:tc>
          <w:tcPr/>
          <w:p>
            <w:pPr>
              <w:pStyle w:val="Compact"/>
            </w:pPr>
            <w:r>
              <w:t xml:space="preserve">Piret Liivamägi</w:t>
            </w:r>
          </w:p>
        </w:tc>
        <w:tc>
          <w:tcPr/>
          <w:p>
            <w:pPr>
              <w:pStyle w:val="Compact"/>
            </w:pPr>
            <w:r>
              <w:t xml:space="preserve">Eestikeelne tõlge (Fontes 1997)</w:t>
            </w:r>
          </w:p>
        </w:tc>
      </w:tr>
      <w:tr>
        <w:tc>
          <w:tcPr/>
          <w:p>
            <w:pPr>
              <w:pStyle w:val="Compact"/>
            </w:pPr>
            <w:r>
              <w:rPr>
                <w:b/>
                <w:bCs/>
              </w:rPr>
              <w:t xml:space="preserve">Kirjastus (1997)</w:t>
            </w:r>
          </w:p>
        </w:tc>
        <w:tc>
          <w:tcPr/>
          <w:p>
            <w:pPr>
              <w:pStyle w:val="Compact"/>
            </w:pPr>
            <w:r>
              <w:t xml:space="preserve">Fontes, Tallinn</w:t>
            </w:r>
          </w:p>
        </w:tc>
        <w:tc>
          <w:tcPr/>
          <w:p>
            <w:pPr>
              <w:pStyle w:val="Compact"/>
            </w:pPr>
            <w:r>
              <w:t xml:space="preserve">Esmane väljaanne; Kaitsejõudude Peastaap (Narva mnt 8)</w:t>
            </w:r>
          </w:p>
        </w:tc>
      </w:tr>
      <w:tr>
        <w:tc>
          <w:tcPr/>
          <w:p>
            <w:pPr>
              <w:pStyle w:val="Compact"/>
            </w:pPr>
            <w:r>
              <w:rPr>
                <w:b/>
                <w:bCs/>
              </w:rPr>
              <w:t xml:space="preserve">Eessõna (2011)</w:t>
            </w:r>
          </w:p>
        </w:tc>
        <w:tc>
          <w:tcPr/>
          <w:p>
            <w:pPr>
              <w:pStyle w:val="Compact"/>
            </w:pPr>
            <w:r>
              <w:t xml:space="preserve">Johannes Kert, Kaspar Villiger</w:t>
            </w:r>
          </w:p>
        </w:tc>
        <w:tc>
          <w:tcPr/>
          <w:p>
            <w:pPr>
              <w:pStyle w:val="Compact"/>
            </w:pPr>
            <w:r>
              <w:t xml:space="preserve">Uustrükk Kaitseväe Ühendatud Õppeasutused</w:t>
            </w:r>
          </w:p>
        </w:tc>
      </w:tr>
    </w:tbl>
    <w:p>
      <w:pPr>
        <w:pStyle w:val="BlockText"/>
      </w:pPr>
      <w:r>
        <w:rPr>
          <w:i/>
          <w:iCs/>
        </w:rPr>
        <w:t xml:space="preserve">See raamat on operatsiooni</w:t>
      </w:r>
      <w:r>
        <w:rPr>
          <w:i/>
          <w:iCs/>
        </w:rPr>
        <w:t xml:space="preserve"> </w:t>
      </w:r>
      <w:r>
        <w:rPr>
          <w:b/>
          <w:bCs/>
          <w:i/>
          <w:iCs/>
        </w:rPr>
        <w:t xml:space="preserve">juhtimise SOP</w:t>
      </w:r>
      <w:r>
        <w:rPr>
          <w:i/>
          <w:iCs/>
        </w:rPr>
        <w:t xml:space="preserve">. Peakirjastaja</w:t>
      </w:r>
      <w:r>
        <w:rPr>
          <w:i/>
          <w:iCs/>
        </w:rPr>
        <w:t xml:space="preserve"> </w:t>
      </w:r>
      <w:r>
        <w:rPr>
          <w:b/>
          <w:bCs/>
          <w:i/>
          <w:iCs/>
        </w:rPr>
        <w:t xml:space="preserve">Heli Illipe-Sootak</w:t>
      </w:r>
      <w:r>
        <w:rPr>
          <w:i/>
          <w:iCs/>
        </w:rPr>
        <w:t xml:space="preserve"> </w:t>
      </w:r>
      <w:r>
        <w:rPr>
          <w:i/>
          <w:iCs/>
        </w:rPr>
        <w:t xml:space="preserve">hoiab seda elus — et Steigeri sõnum jõuaks igasse juhini, mitte ainult riiulile.</w:t>
      </w:r>
    </w:p>
    <w:p>
      <w:r>
        <w:pict>
          <v:rect style="width:0;height:1.5pt" o:hralign="center" o:hrstd="t" o:hr="t"/>
        </w:pict>
      </w:r>
    </w:p>
    <w:bookmarkEnd w:id="480"/>
    <w:bookmarkStart w:id="481" w:name="Xf4d0415871bb95951bc36657c1e2985d6dfb6f9"/>
    <w:p>
      <w:pPr>
        <w:pStyle w:val="Heading2"/>
      </w:pPr>
      <w:r>
        <w:rPr>
          <w:rStyle w:val="SectionNumber"/>
        </w:rPr>
        <w:t xml:space="preserve">19.4</w:t>
      </w:r>
      <w:r>
        <w:tab/>
      </w:r>
      <w:r>
        <w:t xml:space="preserve">Kindral Johannes Kert ja ülestõus domineeriva juhtimise vastu</w:t>
      </w:r>
    </w:p>
    <w:p>
      <w:pPr>
        <w:pStyle w:val="FirstParagraph"/>
      </w:pPr>
      <w:r>
        <w:t xml:space="preserve">1990ndatel algas Eestis juhtimiskultuuri pööre:</w:t>
      </w:r>
      <w:r>
        <w:t xml:space="preserve"> </w:t>
      </w:r>
      <w:r>
        <w:rPr>
          <w:b/>
          <w:bCs/>
        </w:rPr>
        <w:t xml:space="preserve">sõjaväeliste juhtide ja tsiviiljuhtide ülestõus</w:t>
      </w:r>
      <w:r>
        <w:t xml:space="preserve"> </w:t>
      </w:r>
      <w:r>
        <w:t xml:space="preserve">— domineeriva käskimise asemel</w:t>
      </w:r>
      <w:r>
        <w:t xml:space="preserve"> </w:t>
      </w:r>
      <w:r>
        <w:rPr>
          <w:b/>
          <w:bCs/>
        </w:rPr>
        <w:t xml:space="preserve">inimesekeskne juhtimine</w:t>
      </w:r>
      <w:r>
        <w:t xml:space="preserve"> </w:t>
      </w:r>
      <w:r>
        <w:t xml:space="preserve">moodsas ühiskonnas.</w:t>
      </w:r>
    </w:p>
    <w:p>
      <w:pPr>
        <w:pStyle w:val="BodyText"/>
      </w:pPr>
      <w:r>
        <w:rPr>
          <w:b/>
          <w:bCs/>
        </w:rPr>
        <w:t xml:space="preserve">Kindral Johannes Kert</w:t>
      </w:r>
      <w:r>
        <w:t xml:space="preserve"> </w:t>
      </w:r>
      <w:r>
        <w:t xml:space="preserve">(endine Kaitseväe juhataja) kirjutas Steigeri raamatu uustrükile (Kaitseväe Ühendatud Õppeasutused, 2011)</w:t>
      </w:r>
      <w:r>
        <w:t xml:space="preserve"> </w:t>
      </w:r>
      <w:r>
        <w:rPr>
          <w:b/>
          <w:bCs/>
        </w:rPr>
        <w:t xml:space="preserve">eessõna</w:t>
      </w:r>
      <w:r>
        <w:t xml:space="preserve"> </w:t>
      </w:r>
      <w:r>
        <w:t xml:space="preserve">— koos Šveitsi kindral Kaspar Villigeriga. See ei olnud akadeemiline huvi. See oli vastus küsimusele:</w:t>
      </w:r>
      <w:r>
        <w:t xml:space="preserve"> </w:t>
      </w:r>
      <w:r>
        <w:rPr>
          <w:i/>
          <w:iCs/>
        </w:rPr>
        <w:t xml:space="preserve">kuidas juhtida inimesi, kes on vabad inimesed — mitte alluvad masinad?</w:t>
      </w:r>
    </w:p>
    <w:p>
      <w:pPr>
        <w:pStyle w:val="BodyText"/>
      </w:pPr>
      <w:r>
        <w:rPr>
          <w:b/>
          <w:bCs/>
        </w:rPr>
        <w:t xml:space="preserve">Domineeriv juhtimine</w:t>
      </w:r>
      <w:r>
        <w:t xml:space="preserve"> </w:t>
      </w:r>
      <w:r>
        <w:t xml:space="preserve">— leivale suud andma, kõik ära sööma, vastu tahtmist tegema — annab lühikeses mängus allumise. Pikas mängus annab</w:t>
      </w:r>
      <w:r>
        <w:t xml:space="preserve"> </w:t>
      </w:r>
      <w:r>
        <w:rPr>
          <w:b/>
          <w:bCs/>
        </w:rPr>
        <w:t xml:space="preserve">loogilised ja loomulikud tagajärjed</w:t>
      </w:r>
      <w:r>
        <w:t xml:space="preserve">: usaldamatus, kurnatus, võõrandumine, kaotus.</w:t>
      </w:r>
    </w:p>
    <w:p>
      <w:pPr>
        <w:pStyle w:val="BodyText"/>
      </w:pPr>
      <w:r>
        <w:rPr>
          <w:b/>
          <w:bCs/>
        </w:rPr>
        <w:t xml:space="preserve">Inimesekeskne juhtimine</w:t>
      </w:r>
      <w:r>
        <w:t xml:space="preserve"> </w:t>
      </w:r>
      <w:r>
        <w:t xml:space="preserve">on vastus. Mitte nõrkus —</w:t>
      </w:r>
      <w:r>
        <w:t xml:space="preserve"> </w:t>
      </w:r>
      <w:r>
        <w:rPr>
          <w:b/>
          <w:bCs/>
        </w:rPr>
        <w:t xml:space="preserve">tõhusus inimeste kaudu</w:t>
      </w:r>
      <w:r>
        <w:t xml:space="preserve">.</w:t>
      </w:r>
    </w:p>
    <w:p>
      <w:pPr>
        <w:pStyle w:val="BlockText"/>
      </w:pPr>
      <w:r>
        <w:rPr>
          <w:i/>
          <w:iCs/>
        </w:rPr>
        <w:t xml:space="preserve">Võitmine on tagajärg inimeste juhtimisele — mitte sunni tulemus.</w:t>
      </w:r>
    </w:p>
    <w:p>
      <w:r>
        <w:pict>
          <v:rect style="width:0;height:1.5pt" o:hralign="center" o:hrstd="t" o:hr="t"/>
        </w:pict>
      </w:r>
    </w:p>
    <w:bookmarkEnd w:id="481"/>
    <w:bookmarkStart w:id="486" w:name="Xa73580c0fe6521c82dfde2e14e5a0073dbbcbe8"/>
    <w:p>
      <w:pPr>
        <w:pStyle w:val="Heading2"/>
      </w:pPr>
      <w:r>
        <w:rPr>
          <w:rStyle w:val="SectionNumber"/>
        </w:rPr>
        <w:t xml:space="preserve">19.5</w:t>
      </w:r>
      <w:r>
        <w:tab/>
      </w:r>
      <w:r>
        <w:t xml:space="preserve">Lahendus: inimesekeskne juhtimine — tsiviilile ja sõjaväele</w:t>
      </w:r>
    </w:p>
    <w:p>
      <w:pPr>
        <w:pStyle w:val="BlockText"/>
      </w:pPr>
      <w:r>
        <w:rPr>
          <w:i/>
          <w:iCs/>
        </w:rPr>
        <w:t xml:space="preserve">„Aga nüüd tõstatub küsimus, kellele on need soovitused mõeldud.”</w:t>
      </w:r>
      <w:r>
        <w:t xml:space="preserve"> </w:t>
      </w:r>
      <w:r>
        <w:t xml:space="preserve">— Steiger, lk 16</w:t>
      </w:r>
    </w:p>
    <w:bookmarkStart w:id="482" w:name="kellele-see-on-mõeldud"/>
    <w:p>
      <w:pPr>
        <w:pStyle w:val="Heading3"/>
      </w:pPr>
      <w:r>
        <w:rPr>
          <w:rStyle w:val="SectionNumber"/>
        </w:rPr>
        <w:t xml:space="preserve">19.5.1</w:t>
      </w:r>
      <w:r>
        <w:tab/>
      </w:r>
      <w:r>
        <w:t xml:space="preserve">Kellele see on mõeldud?</w:t>
      </w:r>
    </w:p>
    <w:p>
      <w:pPr>
        <w:pStyle w:val="FirstParagraph"/>
      </w:pPr>
      <w:r>
        <w:t xml:space="preserve">Steiger vastab otse:</w:t>
      </w:r>
      <w:r>
        <w:t xml:space="preserve"> </w:t>
      </w:r>
      <w:r>
        <w:rPr>
          <w:b/>
          <w:bCs/>
        </w:rPr>
        <w:t xml:space="preserve">tsiviil- ja sõjaväelistele juhtidele</w:t>
      </w:r>
      <w:r>
        <w:t xml:space="preserve">. Mõni lugeja võib imestada — kas üks raamat saab katta mõlemat? Steiger ütleb:</w:t>
      </w:r>
      <w:r>
        <w:t xml:space="preserve"> </w:t>
      </w:r>
      <w:r>
        <w:rPr>
          <w:b/>
          <w:bCs/>
        </w:rPr>
        <w:t xml:space="preserve">jah</w:t>
      </w:r>
      <w:r>
        <w:t xml:space="preserve">, sest see raamat ei käsitle juhtimisõpetust ega juhtimismudeleid. See käsitleb</w:t>
      </w:r>
      <w:r>
        <w:t xml:space="preserve"> </w:t>
      </w:r>
      <w:r>
        <w:rPr>
          <w:b/>
          <w:bCs/>
        </w:rPr>
        <w:t xml:space="preserve">inimesekeskset juhtimist</w:t>
      </w:r>
      <w:r>
        <w:t xml:space="preserve">.</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Tsiviil</w:t>
            </w:r>
          </w:p>
        </w:tc>
        <w:tc>
          <w:tcPr/>
          <w:p>
            <w:pPr>
              <w:pStyle w:val="Compact"/>
            </w:pPr>
            <w:r>
              <w:t xml:space="preserve">Sõjavägi</w:t>
            </w:r>
          </w:p>
        </w:tc>
        <w:tc>
          <w:tcPr/>
          <w:p>
            <w:pPr>
              <w:pStyle w:val="Compact"/>
            </w:pPr>
            <w:r>
              <w:t xml:space="preserve">Ühine</w:t>
            </w:r>
          </w:p>
        </w:tc>
      </w:tr>
      <w:tr>
        <w:tc>
          <w:tcPr/>
          <w:p>
            <w:pPr>
              <w:pStyle w:val="Compact"/>
            </w:pPr>
            <w:r>
              <w:t xml:space="preserve">Ettevõttesse astumine on</w:t>
            </w:r>
            <w:r>
              <w:t xml:space="preserve"> </w:t>
            </w:r>
            <w:r>
              <w:rPr>
                <w:b/>
                <w:bCs/>
              </w:rPr>
              <w:t xml:space="preserve">vabatahtlik</w:t>
            </w:r>
            <w:r>
              <w:t xml:space="preserve">; sealt saab reeglina igal ajal lahkuda</w:t>
            </w:r>
          </w:p>
        </w:tc>
        <w:tc>
          <w:tcPr/>
          <w:p>
            <w:pPr>
              <w:pStyle w:val="Compact"/>
            </w:pPr>
            <w:r>
              <w:t xml:space="preserve">Armeed võib iseloomustada kui</w:t>
            </w:r>
            <w:r>
              <w:t xml:space="preserve"> </w:t>
            </w:r>
            <w:r>
              <w:rPr>
                <w:b/>
                <w:bCs/>
              </w:rPr>
              <w:t xml:space="preserve">sundühendust</w:t>
            </w:r>
            <w:r>
              <w:t xml:space="preserve">; juhtimisfunktsiooni ülevõtmine võib olla kohustuslik</w:t>
            </w:r>
          </w:p>
        </w:tc>
        <w:tc>
          <w:tcPr/>
          <w:p>
            <w:pPr>
              <w:pStyle w:val="Compact"/>
            </w:pPr>
            <w:r>
              <w:rPr>
                <w:b/>
                <w:bCs/>
              </w:rPr>
              <w:t xml:space="preserve">Inimesed on samad</w:t>
            </w:r>
            <w:r>
              <w:t xml:space="preserve"> </w:t>
            </w:r>
            <w:r>
              <w:t xml:space="preserve">— teksapükste või välivormi all</w:t>
            </w:r>
          </w:p>
        </w:tc>
      </w:tr>
      <w:tr>
        <w:tc>
          <w:tcPr/>
          <w:p>
            <w:pPr>
              <w:pStyle w:val="Compact"/>
            </w:pPr>
            <w:r>
              <w:t xml:space="preserve">Juhi võim piirdub enamasti ettevõttega</w:t>
            </w:r>
          </w:p>
        </w:tc>
        <w:tc>
          <w:tcPr/>
          <w:p>
            <w:pPr>
              <w:pStyle w:val="Compact"/>
            </w:pPr>
            <w:r>
              <w:t xml:space="preserve">Sõjaväeline käsk, eriti eriolukorras, toob kaasa</w:t>
            </w:r>
            <w:r>
              <w:t xml:space="preserve"> </w:t>
            </w:r>
            <w:r>
              <w:rPr>
                <w:b/>
                <w:bCs/>
              </w:rPr>
              <w:t xml:space="preserve">vastuvaidlematu täitmise</w:t>
            </w:r>
            <w:r>
              <w:t xml:space="preserve"> </w:t>
            </w:r>
            <w:r>
              <w:t xml:space="preserve">kohustuse</w:t>
            </w:r>
          </w:p>
        </w:tc>
        <w:tc>
          <w:tcPr/>
          <w:p>
            <w:pPr>
              <w:pStyle w:val="Compact"/>
            </w:pPr>
            <w:r>
              <w:rPr>
                <w:b/>
                <w:bCs/>
              </w:rPr>
              <w:t xml:space="preserve">Inimesekeskne juhtimine</w:t>
            </w:r>
            <w:r>
              <w:t xml:space="preserve"> </w:t>
            </w:r>
            <w:r>
              <w:t xml:space="preserve">kehtib mõlemas</w:t>
            </w:r>
          </w:p>
        </w:tc>
      </w:tr>
    </w:tbl>
    <w:p>
      <w:pPr>
        <w:pStyle w:val="BodyText"/>
      </w:pPr>
      <w:r>
        <w:t xml:space="preserve">Steiger sõnastab tuuma:</w:t>
      </w:r>
    </w:p>
    <w:p>
      <w:pPr>
        <w:pStyle w:val="BlockText"/>
      </w:pPr>
      <w:r>
        <w:rPr>
          <w:i/>
          <w:iCs/>
        </w:rPr>
        <w:t xml:space="preserve">„See raamat ei käsitle juhtimisõpetust ega juhtimismudeleid, vaid</w:t>
      </w:r>
      <w:r>
        <w:rPr>
          <w:i/>
          <w:iCs/>
        </w:rPr>
        <w:t xml:space="preserve"> </w:t>
      </w:r>
      <w:r>
        <w:rPr>
          <w:b/>
          <w:bCs/>
          <w:i/>
          <w:iCs/>
        </w:rPr>
        <w:t xml:space="preserve">inimesekeskset juhtimist</w:t>
      </w:r>
      <w:r>
        <w:rPr>
          <w:i/>
          <w:iCs/>
        </w:rPr>
        <w:t xml:space="preserve">. Seetõttu oleks siinkohal vale näha olulisi erinevusi tsiviil- ja sõjaväelises valdkonnas. Inimesekeskne juhtimine pole muud kui inimesele suunatud juhtimine. Sest just</w:t>
      </w:r>
      <w:r>
        <w:rPr>
          <w:i/>
          <w:iCs/>
        </w:rPr>
        <w:t xml:space="preserve"> </w:t>
      </w:r>
      <w:r>
        <w:t xml:space="preserve">Militarmee’s* töötavad samasugused inimesed, nagu kõikides teisteski riigiasutustes.”*</w:t>
      </w:r>
    </w:p>
    <w:p>
      <w:pPr>
        <w:pStyle w:val="FirstParagraph"/>
      </w:pPr>
      <w:r>
        <w:rPr>
          <w:b/>
          <w:bCs/>
        </w:rPr>
        <w:t xml:space="preserve">90-ndate aastate noori ei saa enam, nagu nende isasid, sõjaväeteenistuses kohelda ja juhtida teisiti kui tsiviilelus.</w:t>
      </w:r>
    </w:p>
    <w:p>
      <w:pPr>
        <w:pStyle w:val="BodyText"/>
      </w:pPr>
      <w:r>
        <w:t xml:space="preserve">See on operatsiooni tuum, kui räägime Kaitseväest, kiusamisest ja vastutusest (Lisa S, OPORD „MIKS RENEE?“):</w:t>
      </w:r>
    </w:p>
    <w:tbl>
      <w:tblPr>
        <w:tblStyle w:val="Table"/>
        <w:tblW w:type="pct" w:w="5000"/>
        <w:tblLayout w:type="fixed"/>
        <w:tblLook w:firstRow="1" w:lastRow="0" w:firstColumn="0" w:lastColumn="0" w:noHBand="0" w:noVBand="0" w:val="0020"/>
      </w:tblPr>
      <w:tblGrid>
        <w:gridCol w:w="1931"/>
        <w:gridCol w:w="2318"/>
        <w:gridCol w:w="3670"/>
      </w:tblGrid>
      <w:tr>
        <w:trPr>
          <w:tblHeader w:val="on"/>
        </w:trPr>
        <w:tc>
          <w:tcPr/>
          <w:p>
            <w:pPr>
              <w:pStyle w:val="Compact"/>
            </w:pPr>
            <w:r>
              <w:t xml:space="preserve">Probleem</w:t>
            </w:r>
          </w:p>
        </w:tc>
        <w:tc>
          <w:tcPr/>
          <w:p>
            <w:pPr>
              <w:pStyle w:val="Compact"/>
            </w:pPr>
            <w:r>
              <w:t xml:space="preserve">Vana stiil</w:t>
            </w:r>
          </w:p>
        </w:tc>
        <w:tc>
          <w:tcPr/>
          <w:p>
            <w:pPr>
              <w:pStyle w:val="Compact"/>
            </w:pPr>
            <w:r>
              <w:t xml:space="preserve">Lahendus (Steiger)</w:t>
            </w:r>
          </w:p>
        </w:tc>
      </w:tr>
      <w:tr>
        <w:tc>
          <w:tcPr/>
          <w:p>
            <w:pPr>
              <w:pStyle w:val="Compact"/>
            </w:pPr>
            <w:r>
              <w:t xml:space="preserve">Inimesed ei tee ametikoha juhendi järgi</w:t>
            </w:r>
          </w:p>
        </w:tc>
        <w:tc>
          <w:tcPr/>
          <w:p>
            <w:pPr>
              <w:pStyle w:val="Compact"/>
            </w:pPr>
            <w:r>
              <w:t xml:space="preserve">Dominants, alandamine, „nagu isaajal”</w:t>
            </w:r>
          </w:p>
        </w:tc>
        <w:tc>
          <w:tcPr/>
          <w:p>
            <w:pPr>
              <w:pStyle w:val="Compact"/>
            </w:pPr>
            <w:r>
              <w:rPr>
                <w:b/>
                <w:bCs/>
              </w:rPr>
              <w:t xml:space="preserve">Roll + eesmärk + juhis</w:t>
            </w:r>
            <w:r>
              <w:t xml:space="preserve"> </w:t>
            </w:r>
            <w:r>
              <w:t xml:space="preserve">— selgus ilma sundimata</w:t>
            </w:r>
          </w:p>
        </w:tc>
      </w:tr>
      <w:tr>
        <w:tc>
          <w:tcPr/>
          <w:p>
            <w:pPr>
              <w:pStyle w:val="Compact"/>
            </w:pPr>
            <w:r>
              <w:t xml:space="preserve">Koormus langeb vähestele; läbipõlemine</w:t>
            </w:r>
          </w:p>
        </w:tc>
        <w:tc>
          <w:tcPr/>
          <w:p>
            <w:pPr>
              <w:pStyle w:val="Compact"/>
            </w:pPr>
            <w:r>
              <w:t xml:space="preserve">Üks juht kannab kõike; emotsioon ei loe</w:t>
            </w:r>
          </w:p>
        </w:tc>
        <w:tc>
          <w:tcPr/>
          <w:p>
            <w:pPr>
              <w:pStyle w:val="Compact"/>
            </w:pPr>
            <w:r>
              <w:rPr>
                <w:b/>
                <w:bCs/>
              </w:rPr>
              <w:t xml:space="preserve">Kuulamine, dialoog, V-formatsioon</w:t>
            </w:r>
          </w:p>
        </w:tc>
      </w:tr>
      <w:tr>
        <w:tc>
          <w:tcPr/>
          <w:p>
            <w:pPr>
              <w:pStyle w:val="Compact"/>
            </w:pPr>
            <w:r>
              <w:t xml:space="preserve">Kiusamine ja vana juhtimisstiil</w:t>
            </w:r>
          </w:p>
        </w:tc>
        <w:tc>
          <w:tcPr/>
          <w:p>
            <w:pPr>
              <w:pStyle w:val="Compact"/>
            </w:pPr>
            <w:r>
              <w:t xml:space="preserve">„Nii on alati tehtud”</w:t>
            </w:r>
          </w:p>
        </w:tc>
        <w:tc>
          <w:tcPr/>
          <w:p>
            <w:pPr>
              <w:pStyle w:val="Compact"/>
            </w:pPr>
            <w:r>
              <w:rPr>
                <w:b/>
                <w:bCs/>
              </w:rPr>
              <w:t xml:space="preserve">Inimene enne protsessi</w:t>
            </w:r>
            <w:r>
              <w:t xml:space="preserve"> </w:t>
            </w:r>
            <w:r>
              <w:t xml:space="preserve">— turvalisus, siis vastutus</w:t>
            </w:r>
          </w:p>
        </w:tc>
      </w:tr>
      <w:tr>
        <w:tc>
          <w:tcPr/>
          <w:p>
            <w:pPr>
              <w:pStyle w:val="Compact"/>
            </w:pPr>
            <w:r>
              <w:t xml:space="preserve">ATH-sildid, sümptomite kustutamine</w:t>
            </w:r>
          </w:p>
        </w:tc>
        <w:tc>
          <w:tcPr/>
          <w:p>
            <w:pPr>
              <w:pStyle w:val="Compact"/>
            </w:pPr>
            <w:r>
              <w:t xml:space="preserve">Reegel tähtsam kui inimene</w:t>
            </w:r>
          </w:p>
        </w:tc>
        <w:tc>
          <w:tcPr/>
          <w:p>
            <w:pPr>
              <w:pStyle w:val="Compact"/>
            </w:pPr>
            <w:r>
              <w:rPr>
                <w:b/>
                <w:bCs/>
              </w:rPr>
              <w:t xml:space="preserve">Faktorite analüüs</w:t>
            </w:r>
            <w:r>
              <w:t xml:space="preserve"> </w:t>
            </w:r>
            <w:r>
              <w:t xml:space="preserve">(lk 32) — juur enne silti</w:t>
            </w:r>
          </w:p>
        </w:tc>
      </w:tr>
    </w:tbl>
    <w:bookmarkEnd w:id="482"/>
    <w:bookmarkStart w:id="483" w:name="teksad-või-välivorm-inimene-on-sama"/>
    <w:p>
      <w:pPr>
        <w:pStyle w:val="Heading3"/>
      </w:pPr>
      <w:r>
        <w:rPr>
          <w:rStyle w:val="SectionNumber"/>
        </w:rPr>
        <w:t xml:space="preserve">19.5.2</w:t>
      </w:r>
      <w:r>
        <w:tab/>
      </w:r>
      <w:r>
        <w:t xml:space="preserve">Teksad või välivorm — inimene on sama</w:t>
      </w:r>
    </w:p>
    <w:p>
      <w:pPr>
        <w:pStyle w:val="FirstParagraph"/>
      </w:pPr>
      <w:r>
        <w:t xml:space="preserve">Steigeri juhised on mõeldud selleks, et juht saaks oma kaastöötajaid juhtida</w:t>
      </w:r>
      <w:r>
        <w:t xml:space="preserve"> </w:t>
      </w:r>
      <w:r>
        <w:rPr>
          <w:b/>
          <w:bCs/>
        </w:rPr>
        <w:t xml:space="preserve">inimesekeskselt</w:t>
      </w:r>
      <w:r>
        <w:t xml:space="preserve"> </w:t>
      </w:r>
      <w:r>
        <w:t xml:space="preserve">— olenemata sellest, kas alluvad kannavad</w:t>
      </w:r>
      <w:r>
        <w:t xml:space="preserve"> </w:t>
      </w:r>
      <w:r>
        <w:rPr>
          <w:b/>
          <w:bCs/>
        </w:rPr>
        <w:t xml:space="preserve">teksaseid või välivormi</w:t>
      </w:r>
      <w:r>
        <w:t xml:space="preserve">. Erinevate riiete all on inimesed</w:t>
      </w:r>
      <w:r>
        <w:t xml:space="preserve"> </w:t>
      </w:r>
      <w:r>
        <w:rPr>
          <w:b/>
          <w:bCs/>
        </w:rPr>
        <w:t xml:space="preserve">põhimõtteliselt samasugused</w:t>
      </w:r>
      <w:r>
        <w:t xml:space="preserve">.</w:t>
      </w:r>
    </w:p>
    <w:p>
      <w:pPr>
        <w:pStyle w:val="BodyText"/>
      </w:pPr>
      <w:r>
        <w:t xml:space="preserve">Operatsioon „Peegel” ütleb sama: juhtimiskoolitused, Kaitsevägi, kool, pere, kodanik —</w:t>
      </w:r>
      <w:r>
        <w:t xml:space="preserve"> </w:t>
      </w:r>
      <w:r>
        <w:rPr>
          <w:b/>
          <w:bCs/>
        </w:rPr>
        <w:t xml:space="preserve">üks inimloomus</w:t>
      </w:r>
      <w:r>
        <w:t xml:space="preserve">, üks juhtimisvajadus. Extreme Ownership (vastutus) ja inimesekeskne juhtimine (austus) ei ole vastandlikud —</w:t>
      </w:r>
      <w:r>
        <w:t xml:space="preserve"> </w:t>
      </w:r>
      <w:r>
        <w:rPr>
          <w:b/>
          <w:bCs/>
        </w:rPr>
        <w:t xml:space="preserve">austus on eeldus</w:t>
      </w:r>
      <w:r>
        <w:t xml:space="preserve">, vastutus on tulemus.</w:t>
      </w:r>
    </w:p>
    <w:bookmarkEnd w:id="483"/>
    <w:bookmarkStart w:id="484" w:name="mis-see-raamat-on-ja-mis-mitte"/>
    <w:p>
      <w:pPr>
        <w:pStyle w:val="Heading3"/>
      </w:pPr>
      <w:r>
        <w:rPr>
          <w:rStyle w:val="SectionNumber"/>
        </w:rPr>
        <w:t xml:space="preserve">19.5.3</w:t>
      </w:r>
      <w:r>
        <w:tab/>
      </w:r>
      <w:r>
        <w:t xml:space="preserve">Mis see raamat on — ja mis mitte</w:t>
      </w:r>
    </w:p>
    <w:p>
      <w:pPr>
        <w:pStyle w:val="FirstParagraph"/>
      </w:pPr>
      <w:r>
        <w:t xml:space="preserve">Steiger hoiatab metoodiliste juhiste all:</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See raamat</w:t>
            </w:r>
            <w:r>
              <w:t xml:space="preserve"> </w:t>
            </w:r>
            <w:r>
              <w:rPr>
                <w:b/>
                <w:bCs/>
              </w:rPr>
              <w:t xml:space="preserve">ei ole</w:t>
            </w:r>
          </w:p>
        </w:tc>
        <w:tc>
          <w:tcPr/>
          <w:p>
            <w:pPr>
              <w:pStyle w:val="Compact"/>
            </w:pPr>
            <w:r>
              <w:t xml:space="preserve">See raamat</w:t>
            </w:r>
            <w:r>
              <w:t xml:space="preserve"> </w:t>
            </w:r>
            <w:r>
              <w:rPr>
                <w:b/>
                <w:bCs/>
              </w:rPr>
              <w:t xml:space="preserve">on</w:t>
            </w:r>
          </w:p>
        </w:tc>
      </w:tr>
      <w:tr>
        <w:tc>
          <w:tcPr/>
          <w:p>
            <w:pPr>
              <w:pStyle w:val="Compact"/>
            </w:pPr>
            <w:r>
              <w:t xml:space="preserve">Õpik</w:t>
            </w:r>
          </w:p>
        </w:tc>
        <w:tc>
          <w:tcPr/>
          <w:p>
            <w:pPr>
              <w:pStyle w:val="Compact"/>
            </w:pPr>
            <w:r>
              <w:rPr>
                <w:b/>
                <w:bCs/>
              </w:rPr>
              <w:t xml:space="preserve">Kaaslane</w:t>
            </w:r>
            <w:r>
              <w:t xml:space="preserve"> </w:t>
            </w:r>
            <w:r>
              <w:t xml:space="preserve">igapäevases juhtimistegevuses</w:t>
            </w:r>
          </w:p>
        </w:tc>
      </w:tr>
      <w:tr>
        <w:tc>
          <w:tcPr/>
          <w:p>
            <w:pPr>
              <w:pStyle w:val="Compact"/>
            </w:pPr>
            <w:r>
              <w:t xml:space="preserve">Käsiraamat, mida saab lühidalt „õppida”</w:t>
            </w:r>
          </w:p>
        </w:tc>
        <w:tc>
          <w:tcPr/>
          <w:p>
            <w:pPr>
              <w:pStyle w:val="Compact"/>
            </w:pPr>
            <w:r>
              <w:t xml:space="preserve">Stimuleeriv juhend —</w:t>
            </w:r>
            <w:r>
              <w:t xml:space="preserve"> </w:t>
            </w:r>
            <w:r>
              <w:rPr>
                <w:b/>
                <w:bCs/>
              </w:rPr>
              <w:t xml:space="preserve">mitte alati mugav</w:t>
            </w:r>
            <w:r>
              <w:t xml:space="preserve">, aga vajalik</w:t>
            </w:r>
          </w:p>
        </w:tc>
      </w:tr>
      <w:tr>
        <w:tc>
          <w:tcPr/>
          <w:p>
            <w:pPr>
              <w:pStyle w:val="Compact"/>
            </w:pPr>
            <w:r>
              <w:t xml:space="preserve">Juhtimismudelite kataloog</w:t>
            </w:r>
          </w:p>
        </w:tc>
        <w:tc>
          <w:tcPr/>
          <w:p>
            <w:pPr>
              <w:pStyle w:val="Compact"/>
            </w:pPr>
            <w:r>
              <w:rPr>
                <w:b/>
                <w:bCs/>
              </w:rPr>
              <w:t xml:space="preserve">Inimesekeskne juhtimine</w:t>
            </w:r>
            <w:r>
              <w:t xml:space="preserve"> </w:t>
            </w:r>
            <w:r>
              <w:t xml:space="preserve">— praktilised tõukejõud</w:t>
            </w:r>
          </w:p>
        </w:tc>
      </w:tr>
    </w:tbl>
    <w:p>
      <w:pPr>
        <w:pStyle w:val="BlockText"/>
      </w:pPr>
      <w:r>
        <w:rPr>
          <w:i/>
          <w:iCs/>
        </w:rPr>
        <w:t xml:space="preserve">„Inimesekeskses juhtimises ei saa inimest juhtida nii lühidalt, nagu seda saab teha juhtimismudelite abil.”</w:t>
      </w:r>
    </w:p>
    <w:p>
      <w:pPr>
        <w:pStyle w:val="FirstParagraph"/>
      </w:pPr>
      <w:r>
        <w:rPr>
          <w:b/>
          <w:bCs/>
        </w:rPr>
        <w:t xml:space="preserve">Operatsiooni tõlge:</w:t>
      </w:r>
      <w:r>
        <w:t xml:space="preserve"> </w:t>
      </w:r>
      <w:r>
        <w:t xml:space="preserve">Lisa I, Lisa P, Lisa Q, Lisa N — need ei ole dogmad. Need on</w:t>
      </w:r>
      <w:r>
        <w:t xml:space="preserve"> </w:t>
      </w:r>
      <w:r>
        <w:rPr>
          <w:b/>
          <w:bCs/>
        </w:rPr>
        <w:t xml:space="preserve">tööriistad</w:t>
      </w:r>
      <w:r>
        <w:t xml:space="preserve">, mida kohandad oma keskkonnas. Steiger:</w:t>
      </w:r>
      <w:r>
        <w:t xml:space="preserve"> </w:t>
      </w:r>
      <w:r>
        <w:rPr>
          <w:i/>
          <w:iCs/>
        </w:rPr>
        <w:t xml:space="preserve">„Ettepanekud on tõukejõuks mõtetele ja mõtted hakkavad liikuma.”</w:t>
      </w:r>
    </w:p>
    <w:bookmarkEnd w:id="484"/>
    <w:bookmarkStart w:id="485" w:name="kuidas-raamatuga-töötada"/>
    <w:p>
      <w:pPr>
        <w:pStyle w:val="Heading3"/>
      </w:pPr>
      <w:r>
        <w:rPr>
          <w:rStyle w:val="SectionNumber"/>
        </w:rPr>
        <w:t xml:space="preserve">19.5.4</w:t>
      </w:r>
      <w:r>
        <w:tab/>
      </w:r>
      <w:r>
        <w:t xml:space="preserve">Kuidas raamatuga töötada</w:t>
      </w:r>
    </w:p>
    <w:p>
      <w:pPr>
        <w:pStyle w:val="FirstParagraph"/>
      </w:pPr>
      <w:r>
        <w:t xml:space="preserve">Steiger soovitab tsiviil- ja sõjaväeliste</w:t>
      </w:r>
      <w:r>
        <w:t xml:space="preserve"> </w:t>
      </w:r>
      <w:r>
        <w:rPr>
          <w:b/>
          <w:bCs/>
        </w:rPr>
        <w:t xml:space="preserve">juhtimisalaste seminaride</w:t>
      </w:r>
      <w:r>
        <w:t xml:space="preserve"> </w:t>
      </w:r>
      <w:r>
        <w:t xml:space="preserve">kogemusel:</w:t>
      </w:r>
    </w:p>
    <w:p>
      <w:pPr>
        <w:pStyle w:val="Compact"/>
        <w:numPr>
          <w:ilvl w:val="0"/>
          <w:numId w:val="1121"/>
        </w:numPr>
      </w:pPr>
      <w:r>
        <w:rPr>
          <w:b/>
          <w:bCs/>
        </w:rPr>
        <w:t xml:space="preserve">Individuaalne lugemine või peatükkide tutvustamine</w:t>
      </w:r>
      <w:r>
        <w:t xml:space="preserve"> </w:t>
      </w:r>
      <w:r>
        <w:t xml:space="preserve">— paksus kirjas esitlus võib olla keskne tees</w:t>
      </w:r>
    </w:p>
    <w:p>
      <w:pPr>
        <w:pStyle w:val="Compact"/>
        <w:numPr>
          <w:ilvl w:val="0"/>
          <w:numId w:val="1121"/>
        </w:numPr>
      </w:pPr>
      <w:r>
        <w:rPr>
          <w:b/>
          <w:bCs/>
        </w:rPr>
        <w:t xml:space="preserve">Individuaalne või rühmatöö</w:t>
      </w:r>
      <w:r>
        <w:t xml:space="preserve"> </w:t>
      </w:r>
      <w:r>
        <w:t xml:space="preserve">— järelülesanded konkreetse sõjaväelise või tsiviilse olukorraga</w:t>
      </w:r>
    </w:p>
    <w:p>
      <w:pPr>
        <w:pStyle w:val="FirstParagraph"/>
      </w:pPr>
      <w:r>
        <w:t xml:space="preserve">Operatsioonis: loe Lisa I → rakenda Lisa Q (side) → Lisa N (demomehed) → Lisa P (valideerimine). Üks samm korraga.</w:t>
      </w:r>
    </w:p>
    <w:p>
      <w:r>
        <w:pict>
          <v:rect style="width:0;height:1.5pt" o:hralign="center" o:hrstd="t" o:hr="t"/>
        </w:pict>
      </w:r>
    </w:p>
    <w:bookmarkEnd w:id="485"/>
    <w:bookmarkEnd w:id="486"/>
    <w:bookmarkStart w:id="487" w:name="X5acc9448a017efe068a6b4f4568522b6ae26a29"/>
    <w:p>
      <w:pPr>
        <w:pStyle w:val="Heading2"/>
      </w:pPr>
      <w:r>
        <w:rPr>
          <w:rStyle w:val="SectionNumber"/>
        </w:rPr>
        <w:t xml:space="preserve">19.6</w:t>
      </w:r>
      <w:r>
        <w:tab/>
      </w:r>
      <w:r>
        <w:t xml:space="preserve">Miks traumateadlikkus? Miks me sealt alustame?</w:t>
      </w:r>
    </w:p>
    <w:p>
      <w:pPr>
        <w:pStyle w:val="FirstParagraph"/>
      </w:pPr>
      <w:r>
        <w:t xml:space="preserve">See on operatsiooni</w:t>
      </w:r>
      <w:r>
        <w:t xml:space="preserve"> </w:t>
      </w:r>
      <w:r>
        <w:rPr>
          <w:b/>
          <w:bCs/>
        </w:rPr>
        <w:t xml:space="preserve">järjekorra</w:t>
      </w:r>
      <w:r>
        <w:t xml:space="preserve"> </w:t>
      </w:r>
      <w:r>
        <w:t xml:space="preserve">küsimus. Miks mitte alustada vastutusest, distsipliinist või Extreme Ownershipist? Sest</w:t>
      </w:r>
      <w:r>
        <w:t xml:space="preserve"> </w:t>
      </w:r>
      <w:r>
        <w:rPr>
          <w:b/>
          <w:bCs/>
        </w:rPr>
        <w:t xml:space="preserve">ilma turvalisuse ja mõistmiseta</w:t>
      </w:r>
      <w:r>
        <w:t xml:space="preserve"> </w:t>
      </w:r>
      <w:r>
        <w:t xml:space="preserve">need muutuvad uueks sundimiseks — ja inimene ei võta vastutust keskkonnas, kus teda alandatakse või ta on triggeris.</w:t>
      </w:r>
    </w:p>
    <w:p>
      <w:pPr>
        <w:pStyle w:val="BodyText"/>
      </w:pPr>
      <w:r>
        <w:t xml:space="preserve">Steiger ja van der Kolk ütlevad sama eri keeles:</w:t>
      </w:r>
    </w:p>
    <w:tbl>
      <w:tblPr>
        <w:tblStyle w:val="Table"/>
        <w:tblW w:type="pct" w:w="5000"/>
        <w:tblLayout w:type="fixed"/>
        <w:tblLook w:firstRow="1" w:lastRow="0" w:firstColumn="0" w:lastColumn="0" w:noHBand="0" w:noVBand="0" w:val="0020"/>
      </w:tblPr>
      <w:tblGrid>
        <w:gridCol w:w="2696"/>
        <w:gridCol w:w="5223"/>
      </w:tblGrid>
      <w:tr>
        <w:trPr>
          <w:tblHeader w:val="on"/>
        </w:trPr>
        <w:tc>
          <w:tcPr/>
          <w:p>
            <w:pPr>
              <w:pStyle w:val="Compact"/>
            </w:pPr>
            <w:r>
              <w:t xml:space="preserve">Steiger (Lisa I)</w:t>
            </w:r>
          </w:p>
        </w:tc>
        <w:tc>
          <w:tcPr/>
          <w:p>
            <w:pPr>
              <w:pStyle w:val="Compact"/>
            </w:pPr>
            <w:r>
              <w:t xml:space="preserve">van der Kolk (Lisa P, Lisa S)</w:t>
            </w:r>
          </w:p>
        </w:tc>
      </w:tr>
      <w:tr>
        <w:tc>
          <w:tcPr/>
          <w:p>
            <w:pPr>
              <w:pStyle w:val="Compact"/>
            </w:pPr>
            <w:r>
              <w:rPr>
                <w:b/>
                <w:bCs/>
              </w:rPr>
              <w:t xml:space="preserve">Enesetunnetus</w:t>
            </w:r>
            <w:r>
              <w:t xml:space="preserve"> </w:t>
            </w:r>
            <w:r>
              <w:t xml:space="preserve">viib inimese tundmiseni</w:t>
            </w:r>
          </w:p>
        </w:tc>
        <w:tc>
          <w:tcPr/>
          <w:p>
            <w:pPr>
              <w:pStyle w:val="Compact"/>
            </w:pPr>
            <w:r>
              <w:t xml:space="preserve">Trauma elab</w:t>
            </w:r>
            <w:r>
              <w:t xml:space="preserve"> </w:t>
            </w:r>
            <w:r>
              <w:rPr>
                <w:b/>
                <w:bCs/>
              </w:rPr>
              <w:t xml:space="preserve">kehas</w:t>
            </w:r>
            <w:r>
              <w:t xml:space="preserve"> </w:t>
            </w:r>
            <w:r>
              <w:t xml:space="preserve">— mitte ainult peas</w:t>
            </w:r>
          </w:p>
        </w:tc>
      </w:tr>
      <w:tr>
        <w:tc>
          <w:tcPr/>
          <w:p>
            <w:pPr>
              <w:pStyle w:val="Compact"/>
            </w:pPr>
            <w:r>
              <w:t xml:space="preserve">Inimesekeskne juhtimine algab</w:t>
            </w:r>
            <w:r>
              <w:t xml:space="preserve"> </w:t>
            </w:r>
            <w:r>
              <w:rPr>
                <w:b/>
                <w:bCs/>
              </w:rPr>
              <w:t xml:space="preserve">iseennast tundmast</w:t>
            </w:r>
          </w:p>
        </w:tc>
        <w:tc>
          <w:tcPr/>
          <w:p>
            <w:pPr>
              <w:pStyle w:val="Compact"/>
            </w:pPr>
            <w:r>
              <w:rPr>
                <w:b/>
                <w:bCs/>
              </w:rPr>
              <w:t xml:space="preserve">Turvalisus enne mõistust</w:t>
            </w:r>
            <w:r>
              <w:t xml:space="preserve"> </w:t>
            </w:r>
            <w:r>
              <w:t xml:space="preserve">— keha enne loogikat</w:t>
            </w:r>
          </w:p>
        </w:tc>
      </w:tr>
      <w:tr>
        <w:tc>
          <w:tcPr/>
          <w:p>
            <w:pPr>
              <w:pStyle w:val="Compact"/>
            </w:pPr>
            <w:r>
              <w:t xml:space="preserve">Juht peab tundma</w:t>
            </w:r>
            <w:r>
              <w:t xml:space="preserve"> </w:t>
            </w:r>
            <w:r>
              <w:rPr>
                <w:b/>
                <w:bCs/>
              </w:rPr>
              <w:t xml:space="preserve">inimest ametikoha taga</w:t>
            </w:r>
          </w:p>
        </w:tc>
        <w:tc>
          <w:tcPr/>
          <w:p>
            <w:pPr>
              <w:pStyle w:val="Compact"/>
            </w:pPr>
            <w:r>
              <w:t xml:space="preserve">Pre-verbaalne reaktsioon — signaal, mitte „vale”</w:t>
            </w:r>
          </w:p>
        </w:tc>
      </w:tr>
      <w:tr>
        <w:tc>
          <w:tcPr/>
          <w:p>
            <w:pPr>
              <w:pStyle w:val="Compact"/>
            </w:pPr>
            <w:r>
              <w:rPr>
                <w:b/>
                <w:bCs/>
              </w:rPr>
              <w:t xml:space="preserve">Palk enda silmas</w:t>
            </w:r>
            <w:r>
              <w:t xml:space="preserve"> </w:t>
            </w:r>
            <w:r>
              <w:t xml:space="preserve">— oma vigu tunnistada</w:t>
            </w:r>
          </w:p>
        </w:tc>
        <w:tc>
          <w:tcPr/>
          <w:p>
            <w:pPr>
              <w:pStyle w:val="Compact"/>
            </w:pPr>
            <w:r>
              <w:t xml:space="preserve">Paranemine:</w:t>
            </w:r>
            <w:r>
              <w:t xml:space="preserve"> </w:t>
            </w:r>
            <w:r>
              <w:rPr>
                <w:i/>
                <w:iCs/>
              </w:rPr>
              <w:t xml:space="preserve">sa pole katki olnudki</w:t>
            </w:r>
            <w:r>
              <w:t xml:space="preserve"> </w:t>
            </w:r>
            <w:r>
              <w:t xml:space="preserve">— sa vajad ruumi</w:t>
            </w:r>
          </w:p>
        </w:tc>
      </w:tr>
    </w:tbl>
    <w:p>
      <w:pPr>
        <w:pStyle w:val="BlockText"/>
      </w:pPr>
      <w:r>
        <w:rPr>
          <w:i/>
          <w:iCs/>
        </w:rPr>
        <w:t xml:space="preserve">„</w:t>
      </w:r>
      <w:r>
        <w:rPr>
          <w:b/>
          <w:bCs/>
          <w:i/>
          <w:iCs/>
        </w:rPr>
        <w:t xml:space="preserve">Enesetunnetus viib inimese tundmiseni, mis omakorda on inimesekeskse juhtimise aluseks!</w:t>
      </w:r>
      <w:r>
        <w:rPr>
          <w:i/>
          <w:iCs/>
        </w:rPr>
        <w:t xml:space="preserve">”</w:t>
      </w:r>
      <w:r>
        <w:t xml:space="preserve"> </w:t>
      </w:r>
      <w:r>
        <w:t xml:space="preserve">— Steiger, peatükk 2</w:t>
      </w:r>
    </w:p>
    <w:p>
      <w:pPr>
        <w:pStyle w:val="FirstParagraph"/>
      </w:pPr>
      <w:r>
        <w:rPr>
          <w:b/>
          <w:bCs/>
        </w:rPr>
        <w:t xml:space="preserve">Miks sealt alustame:</w:t>
      </w:r>
    </w:p>
    <w:p>
      <w:pPr>
        <w:pStyle w:val="SourceCode"/>
      </w:pPr>
      <w:r>
        <w:rPr>
          <w:rStyle w:val="VerbatimChar"/>
        </w:rPr>
        <w:t xml:space="preserve">1. TURVALISUS + MÕISTMINE (traumateadlikkus, Lisa P)</w:t>
      </w:r>
      <w:r>
        <w:br/>
      </w:r>
      <w:r>
        <w:rPr>
          <w:rStyle w:val="VerbatimChar"/>
        </w:rPr>
        <w:t xml:space="preserve"> ↓</w:t>
      </w:r>
      <w:r>
        <w:br/>
      </w:r>
      <w:r>
        <w:rPr>
          <w:rStyle w:val="VerbatimChar"/>
        </w:rPr>
        <w:t xml:space="preserve">2. INIMENE NÄHTAV (Steiger: nimede taga on inimesed)</w:t>
      </w:r>
      <w:r>
        <w:br/>
      </w:r>
      <w:r>
        <w:rPr>
          <w:rStyle w:val="VerbatimChar"/>
        </w:rPr>
        <w:t xml:space="preserve"> ↓</w:t>
      </w:r>
      <w:r>
        <w:br/>
      </w:r>
      <w:r>
        <w:rPr>
          <w:rStyle w:val="VerbatimChar"/>
        </w:rPr>
        <w:t xml:space="preserve">3. JUHT TUNNISTAB ENDA PALGI (Steiger: lk 30–31)</w:t>
      </w:r>
      <w:r>
        <w:br/>
      </w:r>
      <w:r>
        <w:rPr>
          <w:rStyle w:val="VerbatimChar"/>
        </w:rPr>
        <w:t xml:space="preserve"> ↓</w:t>
      </w:r>
      <w:r>
        <w:br/>
      </w:r>
      <w:r>
        <w:rPr>
          <w:rStyle w:val="VerbatimChar"/>
        </w:rPr>
        <w:t xml:space="preserve">4. INIMESEKESKNE JUHTIMINE (Lisa I)</w:t>
      </w:r>
      <w:r>
        <w:br/>
      </w:r>
      <w:r>
        <w:rPr>
          <w:rStyle w:val="VerbatimChar"/>
        </w:rPr>
        <w:t xml:space="preserve"> ↓</w:t>
      </w:r>
      <w:r>
        <w:br/>
      </w:r>
      <w:r>
        <w:rPr>
          <w:rStyle w:val="VerbatimChar"/>
        </w:rPr>
        <w:t xml:space="preserve">5. VASTUTUS — kõik teevad oma osa (Extreme Ownership)</w:t>
      </w:r>
    </w:p>
    <w:p>
      <w:pPr>
        <w:pStyle w:val="FirstParagraph"/>
      </w:pPr>
      <w:r>
        <w:t xml:space="preserve">Kui hüppad otse sammule 5 ilma sammudeta 1–4, saad</w:t>
      </w:r>
      <w:r>
        <w:t xml:space="preserve"> </w:t>
      </w:r>
      <w:r>
        <w:rPr>
          <w:b/>
          <w:bCs/>
        </w:rPr>
        <w:t xml:space="preserve">sümptomite kustutamise</w:t>
      </w:r>
      <w:r>
        <w:t xml:space="preserve"> </w:t>
      </w:r>
      <w:r>
        <w:t xml:space="preserve">— ATH sildi, tableti, „võta ennast kokku” — mitte juure lahendust. Renee nägi seda Kaitseväes: koormus langeb neile, kes töötavad; teised ei tee oma osa; kiusamine jätkub.</w:t>
      </w:r>
      <w:r>
        <w:t xml:space="preserve"> </w:t>
      </w:r>
      <w:r>
        <w:rPr>
          <w:b/>
          <w:bCs/>
        </w:rPr>
        <w:t xml:space="preserve">Lisa S</w:t>
      </w:r>
      <w:r>
        <w:t xml:space="preserve"> </w:t>
      </w:r>
      <w:r>
        <w:t xml:space="preserve">näitab, miks inimesed käituvad nii (aju, trauma).</w:t>
      </w:r>
      <w:r>
        <w:t xml:space="preserve"> </w:t>
      </w:r>
      <w:r>
        <w:rPr>
          <w:b/>
          <w:bCs/>
        </w:rPr>
        <w:t xml:space="preserve">Lisa I</w:t>
      </w:r>
      <w:r>
        <w:t xml:space="preserve"> </w:t>
      </w:r>
      <w:r>
        <w:t xml:space="preserve">näitab, mida juht peab tegema teisiti.</w:t>
      </w:r>
      <w:r>
        <w:t xml:space="preserve"> </w:t>
      </w:r>
      <w:r>
        <w:rPr>
          <w:b/>
          <w:bCs/>
        </w:rPr>
        <w:t xml:space="preserve">Lisa P</w:t>
      </w:r>
      <w:r>
        <w:t xml:space="preserve"> </w:t>
      </w:r>
      <w:r>
        <w:t xml:space="preserve">näitab, kuidas vestleda nii, et keha saaks rahuneda.</w:t>
      </w:r>
    </w:p>
    <w:p>
      <w:r>
        <w:pict>
          <v:rect style="width:0;height:1.5pt" o:hralign="center" o:hrstd="t" o:hr="t"/>
        </w:pict>
      </w:r>
    </w:p>
    <w:bookmarkEnd w:id="487"/>
    <w:bookmarkStart w:id="491" w:name="Xccccd30bc413125826d706094ee2f912305565c"/>
    <w:p>
      <w:pPr>
        <w:pStyle w:val="Heading2"/>
      </w:pPr>
      <w:r>
        <w:rPr>
          <w:rStyle w:val="SectionNumber"/>
        </w:rPr>
        <w:t xml:space="preserve">19.7</w:t>
      </w:r>
      <w:r>
        <w:tab/>
      </w:r>
      <w:r>
        <w:t xml:space="preserve">2. Iseennast ja kaastöötajaid tundma õppida (Steiger, lk 26–29)</w:t>
      </w:r>
    </w:p>
    <w:p>
      <w:pPr>
        <w:pStyle w:val="FirstParagraph"/>
      </w:pPr>
      <w:r>
        <w:t xml:space="preserve">Juhtimine toimub nii</w:t>
      </w:r>
      <w:r>
        <w:t xml:space="preserve"> </w:t>
      </w:r>
      <w:r>
        <w:rPr>
          <w:b/>
          <w:bCs/>
        </w:rPr>
        <w:t xml:space="preserve">tsiviil- kui sõjaväelistes organisatsioonides</w:t>
      </w:r>
      <w:r>
        <w:t xml:space="preserve">. Juht peab tundma mitte ainult juhtimismeetodeid — vaid</w:t>
      </w:r>
      <w:r>
        <w:t xml:space="preserve"> </w:t>
      </w:r>
      <w:r>
        <w:rPr>
          <w:b/>
          <w:bCs/>
        </w:rPr>
        <w:t xml:space="preserve">juhitavaid inimesi</w:t>
      </w:r>
      <w:r>
        <w:t xml:space="preserve">.</w:t>
      </w:r>
    </w:p>
    <w:bookmarkStart w:id="488" w:name="realistlik-enesehinnang"/>
    <w:p>
      <w:pPr>
        <w:pStyle w:val="Heading3"/>
      </w:pPr>
      <w:r>
        <w:rPr>
          <w:rStyle w:val="SectionNumber"/>
        </w:rPr>
        <w:t xml:space="preserve">19.7.1</w:t>
      </w:r>
      <w:r>
        <w:tab/>
      </w:r>
      <w:r>
        <w:t xml:space="preserve">Realistlik enesehinnang</w:t>
      </w:r>
    </w:p>
    <w:p>
      <w:pPr>
        <w:pStyle w:val="FirstParagraph"/>
      </w:pPr>
      <w:r>
        <w:t xml:space="preserve">Juht, kes arvab, et tal on</w:t>
      </w:r>
      <w:r>
        <w:t xml:space="preserve"> </w:t>
      </w:r>
      <w:r>
        <w:rPr>
          <w:b/>
          <w:bCs/>
        </w:rPr>
        <w:t xml:space="preserve">täielik kontroll</w:t>
      </w:r>
      <w:r>
        <w:t xml:space="preserve"> </w:t>
      </w:r>
      <w:r>
        <w:t xml:space="preserve">ka iseenda üle, elab illusioonis. Meie käitumine, tunded ja hirmud võivad meile endalegi tunduda võõrad. Sokratese sõnad:</w:t>
      </w:r>
      <w:r>
        <w:t xml:space="preserve"> </w:t>
      </w:r>
      <w:r>
        <w:rPr>
          <w:i/>
          <w:iCs/>
        </w:rPr>
        <w:t xml:space="preserve">„Ma tean, et ma midagi ei tea.”</w:t>
      </w:r>
      <w:r>
        <w:t xml:space="preserve"> </w:t>
      </w:r>
      <w:r>
        <w:t xml:space="preserve">Apolloni templi kirjutus:</w:t>
      </w:r>
      <w:r>
        <w:t xml:space="preserve"> </w:t>
      </w:r>
      <w:r>
        <w:rPr>
          <w:b/>
          <w:bCs/>
        </w:rPr>
        <w:t xml:space="preserve">„Tunne iseennast.”</w:t>
      </w:r>
    </w:p>
    <w:p>
      <w:pPr>
        <w:pStyle w:val="BodyText"/>
      </w:pPr>
      <w:r>
        <w:t xml:space="preserve">Enesetundmine ei nõua tingimata aastaid psühhoanalüüsi. See algab</w:t>
      </w:r>
      <w:r>
        <w:t xml:space="preserve"> </w:t>
      </w:r>
      <w:r>
        <w:rPr>
          <w:b/>
          <w:bCs/>
        </w:rPr>
        <w:t xml:space="preserve">ausatest küsimustest</w:t>
      </w:r>
      <w:r>
        <w:t xml:space="preserve">.</w:t>
      </w:r>
    </w:p>
    <w:bookmarkEnd w:id="488"/>
    <w:bookmarkStart w:id="489" w:name="X15854ccb6e11ac74bbd0a29f7f702563de8ed44"/>
    <w:p>
      <w:pPr>
        <w:pStyle w:val="Heading3"/>
      </w:pPr>
      <w:r>
        <w:rPr>
          <w:rStyle w:val="SectionNumber"/>
        </w:rPr>
        <w:t xml:space="preserve">19.7.2</w:t>
      </w:r>
      <w:r>
        <w:tab/>
      </w:r>
      <w:r>
        <w:t xml:space="preserve">Juhi eneserefleksiooni küsimused (Steiger, lk 27)</w:t>
      </w:r>
    </w:p>
    <w:p>
      <w:pPr>
        <w:pStyle w:val="FirstParagraph"/>
      </w:pPr>
      <w:r>
        <w:t xml:space="preserve">Iga juht — ka sõjaväes — peaks endalt küsima:</w:t>
      </w:r>
    </w:p>
    <w:p>
      <w:pPr>
        <w:pStyle w:val="Compact"/>
        <w:numPr>
          <w:ilvl w:val="0"/>
          <w:numId w:val="1122"/>
        </w:numPr>
      </w:pPr>
      <w:r>
        <w:t xml:space="preserve">Kuidas ma juhin oma kaastöötajaid — ja</w:t>
      </w:r>
      <w:r>
        <w:t xml:space="preserve"> </w:t>
      </w:r>
      <w:r>
        <w:rPr>
          <w:b/>
          <w:bCs/>
        </w:rPr>
        <w:t xml:space="preserve">miks ma ei tee seda teisiti</w:t>
      </w:r>
      <w:r>
        <w:t xml:space="preserve">?</w:t>
      </w:r>
    </w:p>
    <w:p>
      <w:pPr>
        <w:pStyle w:val="Compact"/>
        <w:numPr>
          <w:ilvl w:val="0"/>
          <w:numId w:val="1122"/>
        </w:numPr>
      </w:pPr>
      <w:r>
        <w:t xml:space="preserve">Kuidas mõjutab minu juhtimiskäitumine kaastöötajaid?</w:t>
      </w:r>
    </w:p>
    <w:p>
      <w:pPr>
        <w:pStyle w:val="Compact"/>
        <w:numPr>
          <w:ilvl w:val="0"/>
          <w:numId w:val="1122"/>
        </w:numPr>
      </w:pPr>
      <w:r>
        <w:t xml:space="preserve">Kui tähtis on mulle</w:t>
      </w:r>
      <w:r>
        <w:t xml:space="preserve"> </w:t>
      </w:r>
      <w:r>
        <w:rPr>
          <w:b/>
          <w:bCs/>
        </w:rPr>
        <w:t xml:space="preserve">iga üksik inimene</w:t>
      </w:r>
      <w:r>
        <w:t xml:space="preserve"> </w:t>
      </w:r>
      <w:r>
        <w:t xml:space="preserve">juhtimistegevuses?</w:t>
      </w:r>
    </w:p>
    <w:p>
      <w:pPr>
        <w:pStyle w:val="Compact"/>
        <w:numPr>
          <w:ilvl w:val="0"/>
          <w:numId w:val="1122"/>
        </w:numPr>
      </w:pPr>
      <w:r>
        <w:t xml:space="preserve">Millistes olukordades ja kellega suheldes</w:t>
      </w:r>
      <w:r>
        <w:t xml:space="preserve"> </w:t>
      </w:r>
      <w:r>
        <w:rPr>
          <w:b/>
          <w:bCs/>
        </w:rPr>
        <w:t xml:space="preserve">kaotan enesekontrolli</w:t>
      </w:r>
      <w:r>
        <w:t xml:space="preserve">?</w:t>
      </w:r>
    </w:p>
    <w:p>
      <w:pPr>
        <w:pStyle w:val="Compact"/>
        <w:numPr>
          <w:ilvl w:val="0"/>
          <w:numId w:val="1122"/>
        </w:numPr>
      </w:pPr>
      <w:r>
        <w:t xml:space="preserve">Kas ma räägin juhtimisest nii tihti, sest</w:t>
      </w:r>
      <w:r>
        <w:t xml:space="preserve"> </w:t>
      </w:r>
      <w:r>
        <w:rPr>
          <w:b/>
          <w:bCs/>
        </w:rPr>
        <w:t xml:space="preserve">ma ei tea, kuidas ma iseennast juhin</w:t>
      </w:r>
      <w:r>
        <w:t xml:space="preserve">?</w:t>
      </w:r>
    </w:p>
    <w:p>
      <w:pPr>
        <w:pStyle w:val="Compact"/>
        <w:numPr>
          <w:ilvl w:val="0"/>
          <w:numId w:val="1122"/>
        </w:numPr>
      </w:pPr>
      <w:r>
        <w:t xml:space="preserve">Kas</w:t>
      </w:r>
      <w:r>
        <w:t xml:space="preserve"> </w:t>
      </w:r>
      <w:r>
        <w:rPr>
          <w:b/>
          <w:bCs/>
        </w:rPr>
        <w:t xml:space="preserve">mina ise</w:t>
      </w:r>
      <w:r>
        <w:t xml:space="preserve"> </w:t>
      </w:r>
      <w:r>
        <w:t xml:space="preserve">täidan nõudmisi, mida ootan alluvatelt?</w:t>
      </w:r>
    </w:p>
    <w:p>
      <w:pPr>
        <w:pStyle w:val="Compact"/>
        <w:numPr>
          <w:ilvl w:val="0"/>
          <w:numId w:val="1122"/>
        </w:numPr>
      </w:pPr>
      <w:r>
        <w:t xml:space="preserve">Kas negatiivne tööõhkkond on</w:t>
      </w:r>
      <w:r>
        <w:t xml:space="preserve"> </w:t>
      </w:r>
      <w:r>
        <w:rPr>
          <w:b/>
          <w:bCs/>
        </w:rPr>
        <w:t xml:space="preserve">põhjus või tagajärg</w:t>
      </w:r>
      <w:r>
        <w:t xml:space="preserve"> </w:t>
      </w:r>
      <w:r>
        <w:t xml:space="preserve">minu taltsutamata ja meeleolukast käitumisest?</w:t>
      </w:r>
    </w:p>
    <w:p>
      <w:pPr>
        <w:pStyle w:val="Compact"/>
        <w:numPr>
          <w:ilvl w:val="0"/>
          <w:numId w:val="1122"/>
        </w:numPr>
      </w:pPr>
      <w:r>
        <w:t xml:space="preserve">Kas olen valmis oma „esmamuljeid”</w:t>
      </w:r>
      <w:r>
        <w:t xml:space="preserve"> </w:t>
      </w:r>
      <w:r>
        <w:rPr>
          <w:b/>
          <w:bCs/>
        </w:rPr>
        <w:t xml:space="preserve">ümber hindama</w:t>
      </w:r>
      <w:r>
        <w:t xml:space="preserve">, kui tuleb uut teadmist?</w:t>
      </w:r>
    </w:p>
    <w:p>
      <w:pPr>
        <w:pStyle w:val="Compact"/>
        <w:numPr>
          <w:ilvl w:val="0"/>
          <w:numId w:val="1122"/>
        </w:numPr>
      </w:pPr>
      <w:r>
        <w:rPr>
          <w:b/>
          <w:bCs/>
        </w:rPr>
        <w:t xml:space="preserve">Kuidas ma reageeriks</w:t>
      </w:r>
      <w:r>
        <w:t xml:space="preserve">, kui mu ülemus oleks nagu mina?</w:t>
      </w:r>
    </w:p>
    <w:p>
      <w:pPr>
        <w:pStyle w:val="BlockText"/>
      </w:pPr>
      <w:r>
        <w:rPr>
          <w:i/>
          <w:iCs/>
        </w:rPr>
        <w:t xml:space="preserve">Iga juht, kes tahab ennast paremini tunda, peaks seda kataloogi laiendama — ja siis</w:t>
      </w:r>
      <w:r>
        <w:rPr>
          <w:i/>
          <w:iCs/>
        </w:rPr>
        <w:t xml:space="preserve"> </w:t>
      </w:r>
      <w:r>
        <w:rPr>
          <w:b/>
          <w:bCs/>
          <w:i/>
          <w:iCs/>
        </w:rPr>
        <w:t xml:space="preserve">vastama ise</w:t>
      </w:r>
      <w:r>
        <w:rPr>
          <w:i/>
          <w:iCs/>
        </w:rPr>
        <w:t xml:space="preserve">.</w:t>
      </w:r>
    </w:p>
    <w:p>
      <w:pPr>
        <w:pStyle w:val="FirstParagraph"/>
      </w:pPr>
      <w:r>
        <w:rPr>
          <w:b/>
          <w:bCs/>
        </w:rPr>
        <w:t xml:space="preserve">Operatsiooni tõlge:</w:t>
      </w:r>
      <w:r>
        <w:t xml:space="preserve"> </w:t>
      </w:r>
      <w:r>
        <w:t xml:space="preserve">enne kui nõuad, et Kaitseväes „kõik vastutaksid” — vasta neile küsimustele.</w:t>
      </w:r>
      <w:r>
        <w:t xml:space="preserve"> </w:t>
      </w:r>
      <w:r>
        <w:rPr>
          <w:b/>
          <w:bCs/>
        </w:rPr>
        <w:t xml:space="preserve">Palk enda silmas.</w:t>
      </w:r>
    </w:p>
    <w:bookmarkEnd w:id="489"/>
    <w:bookmarkStart w:id="490" w:name="nimede-taga-on-inimesed"/>
    <w:p>
      <w:pPr>
        <w:pStyle w:val="Heading3"/>
      </w:pPr>
      <w:r>
        <w:rPr>
          <w:rStyle w:val="SectionNumber"/>
        </w:rPr>
        <w:t xml:space="preserve">19.7.3</w:t>
      </w:r>
      <w:r>
        <w:tab/>
      </w:r>
      <w:r>
        <w:t xml:space="preserve">Nimede taga on inimesed</w:t>
      </w:r>
    </w:p>
    <w:p>
      <w:pPr>
        <w:pStyle w:val="FirstParagraph"/>
      </w:pPr>
      <w:r>
        <w:t xml:space="preserve">Kui küsida „Kes sa oled?</w:t>
      </w:r>
      <w:r>
        <w:t xml:space="preserve">“, vastab enamik nimega. Kui „Mida sa teed?”</w:t>
      </w:r>
      <w:r>
        <w:t xml:space="preserve">, ametiga. Paljud juhid arvavad ekslikult, et nad</w:t>
      </w:r>
      <w:r>
        <w:t xml:space="preserve"> </w:t>
      </w:r>
      <w:r>
        <w:rPr>
          <w:b/>
          <w:bCs/>
        </w:rPr>
        <w:t xml:space="preserve">tunnevad</w:t>
      </w:r>
      <w:r>
        <w:t xml:space="preserve"> </w:t>
      </w:r>
      <w:r>
        <w:t xml:space="preserve">kaastöötajaid.</w:t>
      </w:r>
    </w:p>
    <w:p>
      <w:pPr>
        <w:pStyle w:val="BodyText"/>
      </w:pPr>
      <w:r>
        <w:t xml:space="preserve">Šveitsi uuring</w:t>
      </w:r>
      <w:r>
        <w:t xml:space="preserve"> </w:t>
      </w:r>
      <w:r>
        <w:rPr>
          <w:i/>
          <w:iCs/>
        </w:rPr>
        <w:t xml:space="preserve">Šveitsi juhtimismaastik</w:t>
      </w:r>
      <w:r>
        <w:t xml:space="preserve"> </w:t>
      </w:r>
      <w:r>
        <w:t xml:space="preserve">(Werner R. Müller, Basel): ülemusi kirjeldatakse detailselt — alluvad jäävad sageli</w:t>
      </w:r>
      <w:r>
        <w:t xml:space="preserve"> </w:t>
      </w:r>
      <w:r>
        <w:rPr>
          <w:b/>
          <w:bCs/>
        </w:rPr>
        <w:t xml:space="preserve">halliks massiks</w:t>
      </w:r>
      <w:r>
        <w:t xml:space="preserve">. Parimal juhul on nad</w:t>
      </w:r>
      <w:r>
        <w:t xml:space="preserve"> </w:t>
      </w:r>
      <w:r>
        <w:rPr>
          <w:b/>
          <w:bCs/>
        </w:rPr>
        <w:t xml:space="preserve">„kliiniline juhtum”</w:t>
      </w:r>
      <w:r>
        <w:t xml:space="preserve">, mida tuleb „ravida”.</w:t>
      </w:r>
    </w:p>
    <w:p>
      <w:pPr>
        <w:pStyle w:val="BodyText"/>
      </w:pPr>
      <w:r>
        <w:t xml:space="preserve">Inimesekeskse juhtimise vaatenurgast on see šokeeriv — ja tuttav. ATH silt, tablett, „probleemne sõdur” —</w:t>
      </w:r>
      <w:r>
        <w:t xml:space="preserve"> </w:t>
      </w:r>
      <w:r>
        <w:rPr>
          <w:b/>
          <w:bCs/>
        </w:rPr>
        <w:t xml:space="preserve">kliiniline juhtum</w:t>
      </w:r>
      <w:r>
        <w:t xml:space="preserve">, mitte inimene.</w:t>
      </w:r>
    </w:p>
    <w:p>
      <w:pPr>
        <w:pStyle w:val="BodyText"/>
      </w:pPr>
      <w:r>
        <w:rPr>
          <w:b/>
          <w:bCs/>
        </w:rPr>
        <w:t xml:space="preserve">Tõeline tundmine</w:t>
      </w:r>
      <w:r>
        <w:t xml:space="preserve"> </w:t>
      </w:r>
      <w:r>
        <w:t xml:space="preserve">nõuab</w:t>
      </w:r>
      <w:r>
        <w:t xml:space="preserve"> </w:t>
      </w:r>
      <w:r>
        <w:rPr>
          <w:b/>
          <w:bCs/>
        </w:rPr>
        <w:t xml:space="preserve">huvi ja aega</w:t>
      </w:r>
      <w:r>
        <w:t xml:space="preserve"> </w:t>
      </w:r>
      <w:r>
        <w:t xml:space="preserve">— mitte ainult CV-d:</w:t>
      </w:r>
    </w:p>
    <w:p>
      <w:pPr>
        <w:pStyle w:val="Compact"/>
        <w:numPr>
          <w:ilvl w:val="0"/>
          <w:numId w:val="1123"/>
        </w:numPr>
      </w:pPr>
      <w:r>
        <w:t xml:space="preserve">omadused ja võimed</w:t>
      </w:r>
    </w:p>
    <w:p>
      <w:pPr>
        <w:pStyle w:val="Compact"/>
        <w:numPr>
          <w:ilvl w:val="0"/>
          <w:numId w:val="1123"/>
        </w:numPr>
      </w:pPr>
      <w:r>
        <w:t xml:space="preserve">perekondlikud suhted ja hobid</w:t>
      </w:r>
    </w:p>
    <w:p>
      <w:pPr>
        <w:pStyle w:val="Compact"/>
        <w:numPr>
          <w:ilvl w:val="0"/>
          <w:numId w:val="1123"/>
        </w:numPr>
      </w:pPr>
      <w:r>
        <w:t xml:space="preserve">kutsealased ja isiklikud huvid</w:t>
      </w:r>
    </w:p>
    <w:p>
      <w:pPr>
        <w:pStyle w:val="Compact"/>
        <w:numPr>
          <w:ilvl w:val="0"/>
          <w:numId w:val="1123"/>
        </w:numPr>
      </w:pPr>
      <w:r>
        <w:t xml:space="preserve">elamistingimused ja tulevikusoovid</w:t>
      </w:r>
    </w:p>
    <w:p>
      <w:pPr>
        <w:pStyle w:val="Compact"/>
        <w:numPr>
          <w:ilvl w:val="0"/>
          <w:numId w:val="1123"/>
        </w:numPr>
      </w:pPr>
      <w:r>
        <w:rPr>
          <w:b/>
          <w:bCs/>
        </w:rPr>
        <w:t xml:space="preserve">mured, vajadused ja kartused</w:t>
      </w:r>
    </w:p>
    <w:p>
      <w:pPr>
        <w:pStyle w:val="Compact"/>
        <w:numPr>
          <w:ilvl w:val="0"/>
          <w:numId w:val="1123"/>
        </w:numPr>
      </w:pPr>
      <w:r>
        <w:t xml:space="preserve">väärtushinnangud ja ootused juhile ja juhtimisstiilile</w:t>
      </w:r>
    </w:p>
    <w:p>
      <w:pPr>
        <w:pStyle w:val="BlockText"/>
      </w:pPr>
      <w:r>
        <w:rPr>
          <w:i/>
          <w:iCs/>
        </w:rPr>
        <w:t xml:space="preserve">„See, kes tahab juhtida tõeliselt inimesekesksetest põhimõtetest lähtudes, peab</w:t>
      </w:r>
      <w:r>
        <w:rPr>
          <w:i/>
          <w:iCs/>
        </w:rPr>
        <w:t xml:space="preserve"> </w:t>
      </w:r>
      <w:r>
        <w:rPr>
          <w:b/>
          <w:bCs/>
          <w:i/>
          <w:iCs/>
        </w:rPr>
        <w:t xml:space="preserve">iseennast ja oma lähemaid kaastöötajaid hästi tundma!</w:t>
      </w:r>
      <w:r>
        <w:rPr>
          <w:i/>
          <w:iCs/>
        </w:rPr>
        <w:t xml:space="preserve">”</w:t>
      </w:r>
      <w:r>
        <w:t xml:space="preserve"> </w:t>
      </w:r>
      <w:r>
        <w:t xml:space="preserve">— Steiger, lk 29</w:t>
      </w:r>
    </w:p>
    <w:p>
      <w:pPr>
        <w:pStyle w:val="FirstParagraph"/>
      </w:pPr>
      <w:r>
        <w:rPr>
          <w:b/>
          <w:bCs/>
        </w:rPr>
        <w:t xml:space="preserve">Seos traumateadlikkusega:</w:t>
      </w:r>
      <w:r>
        <w:t xml:space="preserve"> </w:t>
      </w:r>
      <w:r>
        <w:t xml:space="preserve">kui sa ei tea inimese muredest, kartustest ja kehast — sa juhid</w:t>
      </w:r>
      <w:r>
        <w:t xml:space="preserve"> </w:t>
      </w:r>
      <w:r>
        <w:rPr>
          <w:b/>
          <w:bCs/>
        </w:rPr>
        <w:t xml:space="preserve">ametikohta</w:t>
      </w:r>
      <w:r>
        <w:t xml:space="preserve">, mitte inimest. Lisa S näitab, mida see teeb ajule. Lisa P näitab, kuidas vestleda, kui keha on veel üleval.</w:t>
      </w:r>
    </w:p>
    <w:p>
      <w:r>
        <w:pict>
          <v:rect style="width:0;height:1.5pt" o:hralign="center" o:hrstd="t" o:hr="t"/>
        </w:pict>
      </w:r>
    </w:p>
    <w:bookmarkEnd w:id="490"/>
    <w:bookmarkEnd w:id="491"/>
    <w:bookmarkStart w:id="492" w:name="palk-enda-silmas-steiger-lk-3031"/>
    <w:p>
      <w:pPr>
        <w:pStyle w:val="Heading2"/>
      </w:pPr>
      <w:r>
        <w:rPr>
          <w:rStyle w:val="SectionNumber"/>
        </w:rPr>
        <w:t xml:space="preserve">19.8</w:t>
      </w:r>
      <w:r>
        <w:tab/>
      </w:r>
      <w:r>
        <w:t xml:space="preserve">3. Palk enda silmas (Steiger, lk 30–31)</w:t>
      </w:r>
    </w:p>
    <w:p>
      <w:pPr>
        <w:pStyle w:val="BlockText"/>
      </w:pPr>
      <w:r>
        <w:rPr>
          <w:i/>
          <w:iCs/>
        </w:rPr>
        <w:t xml:space="preserve">„</w:t>
      </w:r>
      <w:r>
        <w:rPr>
          <w:b/>
          <w:bCs/>
          <w:i/>
          <w:iCs/>
        </w:rPr>
        <w:t xml:space="preserve">Oma vigade äratundmine ja tunnistamine teeb meid usutavaks ja äratab usaldust!</w:t>
      </w:r>
      <w:r>
        <w:rPr>
          <w:i/>
          <w:iCs/>
        </w:rPr>
        <w:t xml:space="preserve">”</w:t>
      </w:r>
    </w:p>
    <w:p>
      <w:pPr>
        <w:pStyle w:val="FirstParagraph"/>
      </w:pPr>
      <w:r>
        <w:t xml:space="preserve">Uus Testament: miks näed sa</w:t>
      </w:r>
      <w:r>
        <w:t xml:space="preserve"> </w:t>
      </w:r>
      <w:r>
        <w:rPr>
          <w:b/>
          <w:bCs/>
        </w:rPr>
        <w:t xml:space="preserve">pindu</w:t>
      </w:r>
      <w:r>
        <w:t xml:space="preserve"> </w:t>
      </w:r>
      <w:r>
        <w:t xml:space="preserve">venna silmas, aga</w:t>
      </w:r>
      <w:r>
        <w:t xml:space="preserve"> </w:t>
      </w:r>
      <w:r>
        <w:rPr>
          <w:b/>
          <w:bCs/>
        </w:rPr>
        <w:t xml:space="preserve">palki</w:t>
      </w:r>
      <w:r>
        <w:t xml:space="preserve"> </w:t>
      </w:r>
      <w:r>
        <w:t xml:space="preserve">enda silmas ei tunnista? Enne kui tõmbad pindu välja, tõmba välja</w:t>
      </w:r>
      <w:r>
        <w:t xml:space="preserve"> </w:t>
      </w:r>
      <w:r>
        <w:rPr>
          <w:b/>
          <w:bCs/>
        </w:rPr>
        <w:t xml:space="preserve">oma palk</w:t>
      </w:r>
      <w:r>
        <w:t xml:space="preserve">.</w:t>
      </w:r>
    </w:p>
    <w:p>
      <w:pPr>
        <w:pStyle w:val="BodyText"/>
      </w:pPr>
      <w:r>
        <w:t xml:space="preserve">Tihti kritiseerime kaastöötajate väikseimaid vigu — ja ei märka, et ise teeme</w:t>
      </w:r>
      <w:r>
        <w:t xml:space="preserve"> </w:t>
      </w:r>
      <w:r>
        <w:rPr>
          <w:b/>
          <w:bCs/>
        </w:rPr>
        <w:t xml:space="preserve">raskemate tagajärgedega</w:t>
      </w:r>
      <w:r>
        <w:t xml:space="preserve"> </w:t>
      </w:r>
      <w:r>
        <w:t xml:space="preserve">vigu. Ainus, mida me tihti ei tunnista:</w:t>
      </w:r>
      <w:r>
        <w:t xml:space="preserve"> </w:t>
      </w:r>
      <w:r>
        <w:rPr>
          <w:b/>
          <w:bCs/>
        </w:rPr>
        <w:t xml:space="preserve">palk enda silmas</w:t>
      </w:r>
      <w:r>
        <w:t xml:space="preserve">.</w:t>
      </w:r>
    </w:p>
    <w:p>
      <w:pPr>
        <w:pStyle w:val="BodyText"/>
      </w:pPr>
      <w:r>
        <w:rPr>
          <w:b/>
          <w:bCs/>
        </w:rPr>
        <w:t xml:space="preserve">Superjuhtide</w:t>
      </w:r>
      <w:r>
        <w:t xml:space="preserve"> </w:t>
      </w:r>
      <w:r>
        <w:t xml:space="preserve">ajastu läheb mööda. Edukas juhtimine algab</w:t>
      </w:r>
      <w:r>
        <w:t xml:space="preserve"> </w:t>
      </w:r>
      <w:r>
        <w:rPr>
          <w:b/>
          <w:bCs/>
        </w:rPr>
        <w:t xml:space="preserve">õigest enesehinnangust</w:t>
      </w:r>
      <w:r>
        <w:t xml:space="preserve"> </w:t>
      </w:r>
      <w:r>
        <w:t xml:space="preserve">(Ernst Mühlemann). Mitte nartsissistlikult — vaid tugevuste ja nõrkuste avastamisena.</w:t>
      </w:r>
    </w:p>
    <w:p>
      <w:pPr>
        <w:pStyle w:val="BodyText"/>
      </w:pPr>
      <w:r>
        <w:rPr>
          <w:b/>
          <w:bCs/>
        </w:rPr>
        <w:t xml:space="preserve">Kaspar Villiger</w:t>
      </w:r>
      <w:r>
        <w:t xml:space="preserve"> </w:t>
      </w:r>
      <w:r>
        <w:t xml:space="preserve">(Šveitsi föderaalnõukogu liige, 1993):</w:t>
      </w:r>
    </w:p>
    <w:p>
      <w:pPr>
        <w:pStyle w:val="BlockText"/>
      </w:pPr>
      <w:r>
        <w:rPr>
          <w:i/>
          <w:iCs/>
        </w:rPr>
        <w:t xml:space="preserve">„Kes tunnistab vigu, selle suu usutakse ka siis, kui ta räägib headest uudistest.”</w:t>
      </w:r>
    </w:p>
    <w:p>
      <w:pPr>
        <w:pStyle w:val="FirstParagraph"/>
      </w:pPr>
      <w:r>
        <w:t xml:space="preserve">Juht, kes vabandab tehtud vigade pärast,</w:t>
      </w:r>
      <w:r>
        <w:t xml:space="preserve"> </w:t>
      </w:r>
      <w:r>
        <w:rPr>
          <w:b/>
          <w:bCs/>
        </w:rPr>
        <w:t xml:space="preserve">ei kaota autoriteeti</w:t>
      </w:r>
      <w:r>
        <w:t xml:space="preserve"> </w:t>
      </w:r>
      <w:r>
        <w:t xml:space="preserve">— ta</w:t>
      </w:r>
      <w:r>
        <w:t xml:space="preserve"> </w:t>
      </w:r>
      <w:r>
        <w:rPr>
          <w:b/>
          <w:bCs/>
        </w:rPr>
        <w:t xml:space="preserve">võidab usaldust</w:t>
      </w:r>
      <w:r>
        <w:t xml:space="preserve">.</w:t>
      </w:r>
    </w:p>
    <w:p>
      <w:pPr>
        <w:pStyle w:val="BodyText"/>
      </w:pPr>
      <w:r>
        <w:rPr>
          <w:b/>
          <w:bCs/>
        </w:rPr>
        <w:t xml:space="preserve">Renee lugu:</w:t>
      </w:r>
      <w:r>
        <w:t xml:space="preserve"> </w:t>
      </w:r>
      <w:r>
        <w:t xml:space="preserve">ta oli kiusaja. Ta tunnistas seda. See tegi ta</w:t>
      </w:r>
      <w:r>
        <w:t xml:space="preserve"> </w:t>
      </w:r>
      <w:r>
        <w:rPr>
          <w:b/>
          <w:bCs/>
        </w:rPr>
        <w:t xml:space="preserve">usutavaks</w:t>
      </w:r>
      <w:r>
        <w:t xml:space="preserve"> </w:t>
      </w:r>
      <w:r>
        <w:t xml:space="preserve">— mitte nõrgaks. Traumateadlikkus tähendab sama:</w:t>
      </w:r>
      <w:r>
        <w:t xml:space="preserve"> </w:t>
      </w:r>
      <w:r>
        <w:rPr>
          <w:b/>
          <w:bCs/>
        </w:rPr>
        <w:t xml:space="preserve">näha enda pulki</w:t>
      </w:r>
      <w:r>
        <w:t xml:space="preserve">, enne kui parandad teisi. Alles siis on vastutus päris.</w:t>
      </w:r>
    </w:p>
    <w:p>
      <w:r>
        <w:pict>
          <v:rect style="width:0;height:1.5pt" o:hralign="center" o:hrstd="t" o:hr="t"/>
        </w:pict>
      </w:r>
    </w:p>
    <w:bookmarkEnd w:id="492"/>
    <w:bookmarkStart w:id="496" w:name="faktorite-analüüs-steiger-lk-3234"/>
    <w:p>
      <w:pPr>
        <w:pStyle w:val="Heading2"/>
      </w:pPr>
      <w:r>
        <w:rPr>
          <w:rStyle w:val="SectionNumber"/>
        </w:rPr>
        <w:t xml:space="preserve">19.9</w:t>
      </w:r>
      <w:r>
        <w:tab/>
      </w:r>
      <w:r>
        <w:t xml:space="preserve">4. Faktorite analüüs (Steiger, lk 32–34)</w:t>
      </w:r>
    </w:p>
    <w:p>
      <w:pPr>
        <w:pStyle w:val="BlockText"/>
      </w:pPr>
      <w:r>
        <w:rPr>
          <w:i/>
          <w:iCs/>
        </w:rPr>
        <w:t xml:space="preserve">„</w:t>
      </w:r>
      <w:r>
        <w:rPr>
          <w:b/>
          <w:bCs/>
          <w:i/>
          <w:iCs/>
        </w:rPr>
        <w:t xml:space="preserve">Inimesekeskse juhtimise puhul on faktoritel, mis määravad tulemuse, suurem tähtsus kui tulemusel enesel!</w:t>
      </w:r>
      <w:r>
        <w:rPr>
          <w:i/>
          <w:iCs/>
        </w:rPr>
        <w:t xml:space="preserve">”</w:t>
      </w:r>
      <w:r>
        <w:t xml:space="preserve"> </w:t>
      </w:r>
      <w:r>
        <w:t xml:space="preserve">— Steiger, lk 32</w:t>
      </w:r>
    </w:p>
    <w:p>
      <w:pPr>
        <w:pStyle w:val="FirstParagraph"/>
      </w:pPr>
      <w:r>
        <w:t xml:space="preserve">Paljud juhid ütlevad:</w:t>
      </w:r>
      <w:r>
        <w:t xml:space="preserve"> </w:t>
      </w:r>
      <w:r>
        <w:rPr>
          <w:i/>
          <w:iCs/>
        </w:rPr>
        <w:t xml:space="preserve">„Minu tasandil loeb ainult tulemus — kuidas see saavutati, mind ei huvita.”</w:t>
      </w:r>
      <w:r>
        <w:t xml:space="preserve"> </w:t>
      </w:r>
      <w:r>
        <w:t xml:space="preserve">Või:</w:t>
      </w:r>
      <w:r>
        <w:t xml:space="preserve"> </w:t>
      </w:r>
      <w:r>
        <w:rPr>
          <w:i/>
          <w:iCs/>
        </w:rPr>
        <w:t xml:space="preserve">„Otsustava tähtsusega ei ole mitte see, kuidas ja millise hinnaga, vaid ainult eesmärk.”</w:t>
      </w:r>
    </w:p>
    <w:p>
      <w:pPr>
        <w:pStyle w:val="BodyText"/>
      </w:pPr>
      <w:r>
        <w:t xml:space="preserve">Steiger nimetab seda</w:t>
      </w:r>
      <w:r>
        <w:t xml:space="preserve"> </w:t>
      </w:r>
      <w:r>
        <w:rPr>
          <w:b/>
          <w:bCs/>
        </w:rPr>
        <w:t xml:space="preserve">lühinägelikuks ja pealiskaudseks suhtumiseks</w:t>
      </w:r>
      <w:r>
        <w:t xml:space="preserve">. Kui inimestevahelised tegurid situatsioonijuhtimises ignoreeritakse, tekivad</w:t>
      </w:r>
      <w:r>
        <w:t xml:space="preserve"> </w:t>
      </w:r>
      <w:r>
        <w:rPr>
          <w:b/>
          <w:bCs/>
        </w:rPr>
        <w:t xml:space="preserve">inimestevahelised pinged</w:t>
      </w:r>
      <w:r>
        <w:t xml:space="preserve"> </w:t>
      </w:r>
      <w:r>
        <w:t xml:space="preserve">— usalduskriis, ülekoormus, alandlik käitumine, lahkumine.</w:t>
      </w:r>
    </w:p>
    <w:p>
      <w:pPr>
        <w:pStyle w:val="BodyText"/>
      </w:pPr>
      <w:r>
        <w:rPr>
          <w:b/>
          <w:bCs/>
        </w:rPr>
        <w:t xml:space="preserve">Operatsiooni tõlge:</w:t>
      </w:r>
      <w:r>
        <w:t xml:space="preserve"> </w:t>
      </w:r>
      <w:r>
        <w:t xml:space="preserve">Kaitseväes, kui vaadata ainult „tulemust” (ülesanne tehtud / mitte tehtud) ilma faktorite analüüsita, sildistatakse inimene — ATH, laiskus, tahtetus.</w:t>
      </w:r>
      <w:r>
        <w:t xml:space="preserve"> </w:t>
      </w:r>
      <w:r>
        <w:rPr>
          <w:b/>
          <w:bCs/>
        </w:rPr>
        <w:t xml:space="preserve">Juure küsimus jääb vastamata.</w:t>
      </w:r>
    </w:p>
    <w:bookmarkStart w:id="493" w:name="Xef7a9e7bf4049b3f88b86074d1db9b9e6730963"/>
    <w:p>
      <w:pPr>
        <w:pStyle w:val="Heading3"/>
      </w:pPr>
      <w:r>
        <w:rPr>
          <w:rStyle w:val="SectionNumber"/>
        </w:rPr>
        <w:t xml:space="preserve">19.9.1</w:t>
      </w:r>
      <w:r>
        <w:tab/>
      </w:r>
      <w:r>
        <w:t xml:space="preserve">Faktorite analüüsi küsimused (Steiger, lk 32–33)</w:t>
      </w:r>
    </w:p>
    <w:p>
      <w:pPr>
        <w:pStyle w:val="FirstParagraph"/>
      </w:pPr>
      <w:r>
        <w:t xml:space="preserve">Enne süüdistamist või sildi panemist — küsi:</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Küsimus</w:t>
            </w:r>
          </w:p>
        </w:tc>
        <w:tc>
          <w:tcPr/>
          <w:p>
            <w:pPr>
              <w:pStyle w:val="Compact"/>
            </w:pPr>
            <w:r>
              <w:t xml:space="preserve">Mida see avab</w:t>
            </w:r>
          </w:p>
        </w:tc>
      </w:tr>
      <w:tr>
        <w:tc>
          <w:tcPr/>
          <w:p>
            <w:pPr>
              <w:pStyle w:val="Compact"/>
            </w:pPr>
            <w:r>
              <w:t xml:space="preserve">Kas kaadrialased raskused on</w:t>
            </w:r>
            <w:r>
              <w:t xml:space="preserve"> </w:t>
            </w:r>
            <w:r>
              <w:rPr>
                <w:b/>
                <w:bCs/>
              </w:rPr>
              <w:t xml:space="preserve">põhjus või tagajärg</w:t>
            </w:r>
            <w:r>
              <w:t xml:space="preserve">?</w:t>
            </w:r>
          </w:p>
        </w:tc>
        <w:tc>
          <w:tcPr/>
          <w:p>
            <w:pPr>
              <w:pStyle w:val="Compact"/>
            </w:pPr>
            <w:r>
              <w:t xml:space="preserve">Süsteem vs inimene</w:t>
            </w:r>
          </w:p>
        </w:tc>
      </w:tr>
      <w:tr>
        <w:tc>
          <w:tcPr/>
          <w:p>
            <w:pPr>
              <w:pStyle w:val="Compact"/>
            </w:pPr>
            <w:r>
              <w:t xml:space="preserve">Kas ülesanne jäi täitmata</w:t>
            </w:r>
            <w:r>
              <w:t xml:space="preserve"> </w:t>
            </w:r>
            <w:r>
              <w:rPr>
                <w:b/>
                <w:bCs/>
              </w:rPr>
              <w:t xml:space="preserve">ajanappuse, vahendite või tahtmatuse</w:t>
            </w:r>
            <w:r>
              <w:t xml:space="preserve"> </w:t>
            </w:r>
            <w:r>
              <w:t xml:space="preserve">tõttu?</w:t>
            </w:r>
          </w:p>
        </w:tc>
        <w:tc>
          <w:tcPr/>
          <w:p>
            <w:pPr>
              <w:pStyle w:val="Compact"/>
            </w:pPr>
            <w:r>
              <w:t xml:space="preserve">Keskkond vs isik</w:t>
            </w:r>
          </w:p>
        </w:tc>
      </w:tr>
      <w:tr>
        <w:tc>
          <w:tcPr/>
          <w:p>
            <w:pPr>
              <w:pStyle w:val="Compact"/>
            </w:pPr>
            <w:r>
              <w:t xml:space="preserve">Kas kolleeg hoiatas, sest</w:t>
            </w:r>
            <w:r>
              <w:t xml:space="preserve"> </w:t>
            </w:r>
            <w:r>
              <w:rPr>
                <w:b/>
                <w:bCs/>
              </w:rPr>
              <w:t xml:space="preserve">ei tahtnud riskida</w:t>
            </w:r>
            <w:r>
              <w:t xml:space="preserve"> </w:t>
            </w:r>
            <w:r>
              <w:t xml:space="preserve">— või on tal</w:t>
            </w:r>
            <w:r>
              <w:t xml:space="preserve"> </w:t>
            </w:r>
            <w:r>
              <w:rPr>
                <w:b/>
                <w:bCs/>
              </w:rPr>
              <w:t xml:space="preserve">salajast infot</w:t>
            </w:r>
            <w:r>
              <w:t xml:space="preserve">?</w:t>
            </w:r>
          </w:p>
        </w:tc>
        <w:tc>
          <w:tcPr/>
          <w:p>
            <w:pPr>
              <w:pStyle w:val="Compact"/>
            </w:pPr>
            <w:r>
              <w:t xml:space="preserve">Suhtlus vs intriig</w:t>
            </w:r>
          </w:p>
        </w:tc>
      </w:tr>
      <w:tr>
        <w:tc>
          <w:tcPr/>
          <w:p>
            <w:pPr>
              <w:pStyle w:val="Compact"/>
            </w:pPr>
            <w:r>
              <w:t xml:space="preserve">Kas keskendumisraskused on</w:t>
            </w:r>
            <w:r>
              <w:t xml:space="preserve"> </w:t>
            </w:r>
            <w:r>
              <w:rPr>
                <w:b/>
                <w:bCs/>
              </w:rPr>
              <w:t xml:space="preserve">isiklikud või tööalased</w:t>
            </w:r>
            <w:r>
              <w:t xml:space="preserve">?</w:t>
            </w:r>
          </w:p>
        </w:tc>
        <w:tc>
          <w:tcPr/>
          <w:p>
            <w:pPr>
              <w:pStyle w:val="Compact"/>
            </w:pPr>
            <w:r>
              <w:t xml:space="preserve">Lisa S / trauma vs koormus</w:t>
            </w:r>
          </w:p>
        </w:tc>
      </w:tr>
      <w:tr>
        <w:tc>
          <w:tcPr/>
          <w:p>
            <w:pPr>
              <w:pStyle w:val="Compact"/>
            </w:pPr>
            <w:r>
              <w:t xml:space="preserve">Kas ülekoormatusest räägitakse</w:t>
            </w:r>
            <w:r>
              <w:t xml:space="preserve"> </w:t>
            </w:r>
            <w:r>
              <w:rPr>
                <w:b/>
                <w:bCs/>
              </w:rPr>
              <w:t xml:space="preserve">alles pärast edutamist</w:t>
            </w:r>
            <w:r>
              <w:t xml:space="preserve"> </w:t>
            </w:r>
            <w:r>
              <w:t xml:space="preserve">— või me ei pannud varem tähele?</w:t>
            </w:r>
          </w:p>
        </w:tc>
        <w:tc>
          <w:tcPr/>
          <w:p>
            <w:pPr>
              <w:pStyle w:val="Compact"/>
            </w:pPr>
            <w:r>
              <w:t xml:space="preserve">Juhi tähelepanematus</w:t>
            </w:r>
          </w:p>
        </w:tc>
      </w:tr>
      <w:tr>
        <w:tc>
          <w:tcPr/>
          <w:p>
            <w:pPr>
              <w:pStyle w:val="Compact"/>
            </w:pPr>
            <w:r>
              <w:t xml:space="preserve">Kui kaua ja</w:t>
            </w:r>
            <w:r>
              <w:t xml:space="preserve"> </w:t>
            </w:r>
            <w:r>
              <w:rPr>
                <w:b/>
                <w:bCs/>
              </w:rPr>
              <w:t xml:space="preserve">miks</w:t>
            </w:r>
            <w:r>
              <w:t xml:space="preserve"> </w:t>
            </w:r>
            <w:r>
              <w:t xml:space="preserve">räägivad kõik usalduskriisist ja juhtimisprobleemidest?</w:t>
            </w:r>
          </w:p>
        </w:tc>
        <w:tc>
          <w:tcPr/>
          <w:p>
            <w:pPr>
              <w:pStyle w:val="Compact"/>
            </w:pPr>
            <w:r>
              <w:t xml:space="preserve">Süsteemne muster</w:t>
            </w:r>
          </w:p>
        </w:tc>
      </w:tr>
      <w:tr>
        <w:tc>
          <w:tcPr/>
          <w:p>
            <w:pPr>
              <w:pStyle w:val="Compact"/>
            </w:pPr>
            <w:r>
              <w:t xml:space="preserve">Kas alandlik käitumine on</w:t>
            </w:r>
            <w:r>
              <w:t xml:space="preserve"> </w:t>
            </w:r>
            <w:r>
              <w:rPr>
                <w:b/>
                <w:bCs/>
              </w:rPr>
              <w:t xml:space="preserve">vana muster</w:t>
            </w:r>
            <w:r>
              <w:t xml:space="preserve"> </w:t>
            </w:r>
            <w:r>
              <w:t xml:space="preserve">— või</w:t>
            </w:r>
            <w:r>
              <w:t xml:space="preserve"> </w:t>
            </w:r>
            <w:r>
              <w:rPr>
                <w:b/>
                <w:bCs/>
              </w:rPr>
              <w:t xml:space="preserve">uue ülemuse stiilist</w:t>
            </w:r>
            <w:r>
              <w:t xml:space="preserve">?</w:t>
            </w:r>
          </w:p>
        </w:tc>
        <w:tc>
          <w:tcPr/>
          <w:p>
            <w:pPr>
              <w:pStyle w:val="Compact"/>
            </w:pPr>
            <w:r>
              <w:t xml:space="preserve">Juhtimisstiil</w:t>
            </w:r>
          </w:p>
        </w:tc>
      </w:tr>
    </w:tbl>
    <w:bookmarkEnd w:id="493"/>
    <w:bookmarkStart w:id="494" w:name="oskamatus-vs-tahtetus"/>
    <w:p>
      <w:pPr>
        <w:pStyle w:val="Heading3"/>
      </w:pPr>
      <w:r>
        <w:rPr>
          <w:rStyle w:val="SectionNumber"/>
        </w:rPr>
        <w:t xml:space="preserve">19.9.2</w:t>
      </w:r>
      <w:r>
        <w:tab/>
      </w:r>
      <w:r>
        <w:t xml:space="preserve">Oskamatus vs tahtetus</w:t>
      </w:r>
    </w:p>
    <w:p>
      <w:pPr>
        <w:pStyle w:val="FirstParagraph"/>
      </w:pPr>
      <w:r>
        <w:t xml:space="preserve">Iga saavutamata eesmärgi puhul küsi: kas kaastöötaja</w:t>
      </w:r>
      <w:r>
        <w:t xml:space="preserve"> </w:t>
      </w:r>
      <w:r>
        <w:rPr>
          <w:b/>
          <w:bCs/>
        </w:rPr>
        <w:t xml:space="preserve">ei suutnud</w:t>
      </w:r>
      <w:r>
        <w:t xml:space="preserve"> </w:t>
      </w:r>
      <w:r>
        <w:t xml:space="preserve">või</w:t>
      </w:r>
      <w:r>
        <w:t xml:space="preserve"> </w:t>
      </w:r>
      <w:r>
        <w:rPr>
          <w:b/>
          <w:bCs/>
        </w:rPr>
        <w:t xml:space="preserve">ei tahtnud</w:t>
      </w:r>
      <w:r>
        <w:t xml:space="preserv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Põhjus</w:t>
            </w:r>
          </w:p>
        </w:tc>
        <w:tc>
          <w:tcPr/>
          <w:p>
            <w:pPr>
              <w:pStyle w:val="Compact"/>
            </w:pPr>
            <w:r>
              <w:t xml:space="preserve">Juhi vastus</w:t>
            </w:r>
          </w:p>
        </w:tc>
      </w:tr>
      <w:tr>
        <w:tc>
          <w:tcPr/>
          <w:p>
            <w:pPr>
              <w:pStyle w:val="Compact"/>
            </w:pPr>
            <w:r>
              <w:rPr>
                <w:b/>
                <w:bCs/>
              </w:rPr>
              <w:t xml:space="preserve">Oskamatus</w:t>
            </w:r>
          </w:p>
        </w:tc>
        <w:tc>
          <w:tcPr/>
          <w:p>
            <w:pPr>
              <w:pStyle w:val="Compact"/>
            </w:pPr>
            <w:r>
              <w:t xml:space="preserve">Aita. Hoolitsevalt vahele astu. Koolita. Anna roll + eesmärk + juhis.</w:t>
            </w:r>
          </w:p>
        </w:tc>
      </w:tr>
      <w:tr>
        <w:tc>
          <w:tcPr/>
          <w:p>
            <w:pPr>
              <w:pStyle w:val="Compact"/>
            </w:pPr>
            <w:r>
              <w:rPr>
                <w:b/>
                <w:bCs/>
              </w:rPr>
              <w:t xml:space="preserve">Tahtetus</w:t>
            </w:r>
          </w:p>
        </w:tc>
        <w:tc>
          <w:tcPr/>
          <w:p>
            <w:pPr>
              <w:pStyle w:val="Compact"/>
            </w:pPr>
            <w:r>
              <w:t xml:space="preserve">Manitsus, laitus või karmimad abinõud —</w:t>
            </w:r>
            <w:r>
              <w:t xml:space="preserve"> </w:t>
            </w:r>
            <w:r>
              <w:rPr>
                <w:b/>
                <w:bCs/>
              </w:rPr>
              <w:t xml:space="preserve">alles pärast</w:t>
            </w:r>
            <w:r>
              <w:t xml:space="preserve"> </w:t>
            </w:r>
            <w:r>
              <w:t xml:space="preserve">faktorite analüüsi</w:t>
            </w:r>
          </w:p>
        </w:tc>
      </w:tr>
    </w:tbl>
    <w:p>
      <w:pPr>
        <w:pStyle w:val="BodyText"/>
      </w:pPr>
      <w:r>
        <w:rPr>
          <w:b/>
          <w:bCs/>
        </w:rPr>
        <w:t xml:space="preserve">Oluline:</w:t>
      </w:r>
      <w:r>
        <w:t xml:space="preserve"> </w:t>
      </w:r>
      <w:r>
        <w:t xml:space="preserve">juhid kuuluvad tihti</w:t>
      </w:r>
      <w:r>
        <w:t xml:space="preserve"> </w:t>
      </w:r>
      <w:r>
        <w:rPr>
          <w:b/>
          <w:bCs/>
        </w:rPr>
        <w:t xml:space="preserve">ise tulemust määravate faktorite hulka</w:t>
      </w:r>
      <w:r>
        <w:t xml:space="preserve">. Kui pärast käsku tuleb palju küsimusi — võib põhjus olla</w:t>
      </w:r>
      <w:r>
        <w:t xml:space="preserve"> </w:t>
      </w:r>
      <w:r>
        <w:rPr>
          <w:b/>
          <w:bCs/>
        </w:rPr>
        <w:t xml:space="preserve">ebaselge sõnastus</w:t>
      </w:r>
      <w:r>
        <w:t xml:space="preserve"> </w:t>
      </w:r>
      <w:r>
        <w:t xml:space="preserve">või juhi tähelepanematus. Analüüsi faktoreid —</w:t>
      </w:r>
      <w:r>
        <w:t xml:space="preserve"> </w:t>
      </w:r>
      <w:r>
        <w:rPr>
          <w:b/>
          <w:bCs/>
        </w:rPr>
        <w:t xml:space="preserve">unustamata iseennast</w:t>
      </w:r>
      <w:r>
        <w:t xml:space="preserve">.</w:t>
      </w:r>
    </w:p>
    <w:bookmarkEnd w:id="494"/>
    <w:bookmarkStart w:id="495" w:name="analüüsi-ka-siis-kui-kõik-töötab"/>
    <w:p>
      <w:pPr>
        <w:pStyle w:val="Heading3"/>
      </w:pPr>
      <w:r>
        <w:rPr>
          <w:rStyle w:val="SectionNumber"/>
        </w:rPr>
        <w:t xml:space="preserve">19.9.3</w:t>
      </w:r>
      <w:r>
        <w:tab/>
      </w:r>
      <w:r>
        <w:t xml:space="preserve">Analüüsi ka siis, kui kõik töötab</w:t>
      </w:r>
    </w:p>
    <w:p>
      <w:pPr>
        <w:pStyle w:val="FirstParagraph"/>
      </w:pPr>
      <w:r>
        <w:t xml:space="preserve">Faktorite analüüsi tehakse tihti ainult</w:t>
      </w:r>
      <w:r>
        <w:t xml:space="preserve"> </w:t>
      </w:r>
      <w:r>
        <w:rPr>
          <w:b/>
          <w:bCs/>
        </w:rPr>
        <w:t xml:space="preserve">negatiivse tulemuse</w:t>
      </w:r>
      <w:r>
        <w:t xml:space="preserve"> </w:t>
      </w:r>
      <w:r>
        <w:t xml:space="preserve">puhul. Steiger soovitab analüüsida ka</w:t>
      </w:r>
      <w:r>
        <w:t xml:space="preserve"> </w:t>
      </w:r>
      <w:r>
        <w:rPr>
          <w:b/>
          <w:bCs/>
        </w:rPr>
        <w:t xml:space="preserve">rõõmustavaid tulemusi</w:t>
      </w:r>
      <w:r>
        <w:t xml:space="preserve"> </w:t>
      </w:r>
      <w:r>
        <w:t xml:space="preserve">ja häid suhteid — et teada,</w:t>
      </w:r>
      <w:r>
        <w:t xml:space="preserve"> </w:t>
      </w:r>
      <w:r>
        <w:rPr>
          <w:b/>
          <w:bCs/>
        </w:rPr>
        <w:t xml:space="preserve">miks</w:t>
      </w:r>
      <w:r>
        <w:t xml:space="preserve"> </w:t>
      </w:r>
      <w:r>
        <w:t xml:space="preserve">üks grupp töötab hoogsalt, eesmärgipäraselt ja harmooniliselt. Siis saab positiivseid jõude</w:t>
      </w:r>
      <w:r>
        <w:t xml:space="preserve"> </w:t>
      </w:r>
      <w:r>
        <w:rPr>
          <w:b/>
          <w:bCs/>
        </w:rPr>
        <w:t xml:space="preserve">teadlikult tugevdada</w:t>
      </w:r>
      <w:r>
        <w:t xml:space="preserve">.</w:t>
      </w:r>
    </w:p>
    <w:p>
      <w:pPr>
        <w:pStyle w:val="BodyText"/>
      </w:pPr>
      <w:r>
        <w:t xml:space="preserve">Nii tsiviilelus kui sõjaväes viivad läbi olukorra koguanalüüse finantsides ja erialades.</w:t>
      </w:r>
      <w:r>
        <w:t xml:space="preserve"> </w:t>
      </w:r>
      <w:r>
        <w:rPr>
          <w:b/>
          <w:bCs/>
        </w:rPr>
        <w:t xml:space="preserve">Inimeste juhtimisel ja inimsuhetes</w:t>
      </w:r>
      <w:r>
        <w:t xml:space="preserve"> </w:t>
      </w:r>
      <w:r>
        <w:t xml:space="preserve">on põhjuste analüüs raskem — aga</w:t>
      </w:r>
      <w:r>
        <w:t xml:space="preserve"> </w:t>
      </w:r>
      <w:r>
        <w:rPr>
          <w:b/>
          <w:bCs/>
        </w:rPr>
        <w:t xml:space="preserve">mitte vähem tähtis ja samavõrd abistav</w:t>
      </w:r>
      <w:r>
        <w:t xml:space="preserve">.</w:t>
      </w:r>
    </w:p>
    <w:p>
      <w:pPr>
        <w:pStyle w:val="BodyText"/>
      </w:pPr>
      <w:r>
        <w:rPr>
          <w:b/>
          <w:bCs/>
        </w:rPr>
        <w:t xml:space="preserve">Seos Lisa S ja KV mustriga:</w:t>
      </w:r>
      <w:r>
        <w:t xml:space="preserve"> </w:t>
      </w:r>
      <w:r>
        <w:t xml:space="preserve">kui kõik „kustutavad sümptomeid” ilma faktorite analüüsita, jääb koormus vähestele. Faktorite analüüs on</w:t>
      </w:r>
      <w:r>
        <w:t xml:space="preserve"> </w:t>
      </w:r>
      <w:r>
        <w:rPr>
          <w:b/>
          <w:bCs/>
        </w:rPr>
        <w:t xml:space="preserve">lihtne tööriist</w:t>
      </w:r>
      <w:r>
        <w:t xml:space="preserve"> </w:t>
      </w:r>
      <w:r>
        <w:t xml:space="preserve">— küsimused, mitte miljardiprojekt.</w:t>
      </w:r>
    </w:p>
    <w:p>
      <w:r>
        <w:pict>
          <v:rect style="width:0;height:1.5pt" o:hralign="center" o:hrstd="t" o:hr="t"/>
        </w:pict>
      </w:r>
    </w:p>
    <w:bookmarkEnd w:id="495"/>
    <w:bookmarkEnd w:id="496"/>
    <w:bookmarkStart w:id="499" w:name="X03adf1afa654d1fa897a75f8d0cc27c290cd9e4"/>
    <w:p>
      <w:pPr>
        <w:pStyle w:val="Heading2"/>
      </w:pPr>
      <w:r>
        <w:rPr>
          <w:rStyle w:val="SectionNumber"/>
        </w:rPr>
        <w:t xml:space="preserve">19.10</w:t>
      </w:r>
      <w:r>
        <w:tab/>
      </w:r>
      <w:r>
        <w:t xml:space="preserve">5. Mõista ei tähenda alati nõustuda (Steiger, lk 35–37)</w:t>
      </w:r>
    </w:p>
    <w:p>
      <w:pPr>
        <w:pStyle w:val="BlockText"/>
      </w:pPr>
      <w:r>
        <w:rPr>
          <w:i/>
          <w:iCs/>
        </w:rPr>
        <w:t xml:space="preserve">„</w:t>
      </w:r>
      <w:r>
        <w:rPr>
          <w:b/>
          <w:bCs/>
          <w:i/>
          <w:iCs/>
        </w:rPr>
        <w:t xml:space="preserve">Inimesekeskse juhtimise puhul püüame oma kaastöötajaid mõista ka siis, kui me nendega ei nõustu!</w:t>
      </w:r>
      <w:r>
        <w:rPr>
          <w:i/>
          <w:iCs/>
        </w:rPr>
        <w:t xml:space="preserve">”</w:t>
      </w:r>
      <w:r>
        <w:t xml:space="preserve"> </w:t>
      </w:r>
      <w:r>
        <w:t xml:space="preserve">— Steiger, lk 35</w:t>
      </w:r>
    </w:p>
    <w:p>
      <w:pPr>
        <w:pStyle w:val="FirstParagraph"/>
      </w:pPr>
      <w:r>
        <w:t xml:space="preserve">Enesetundmine ja inimeste tundmine on alus. Nooremad kaastöötajad hindavad eriti seda, et neid</w:t>
      </w:r>
      <w:r>
        <w:t xml:space="preserve"> </w:t>
      </w:r>
      <w:r>
        <w:rPr>
          <w:b/>
          <w:bCs/>
        </w:rPr>
        <w:t xml:space="preserve">mõistetakse</w:t>
      </w:r>
      <w:r>
        <w:t xml:space="preserve"> </w:t>
      </w:r>
      <w:r>
        <w:t xml:space="preserve">— nende mõtteid, tundeid ja tegusid — mitte ainult „tuntakse”.</w:t>
      </w:r>
    </w:p>
    <w:p>
      <w:pPr>
        <w:pStyle w:val="BodyText"/>
      </w:pPr>
      <w:r>
        <w:t xml:space="preserve">Levinud eksiarvamus: mõista inimest =</w:t>
      </w:r>
      <w:r>
        <w:t xml:space="preserve"> </w:t>
      </w:r>
      <w:r>
        <w:rPr>
          <w:b/>
          <w:bCs/>
        </w:rPr>
        <w:t xml:space="preserve">nõustuda</w:t>
      </w:r>
      <w:r>
        <w:t xml:space="preserve"> </w:t>
      </w:r>
      <w:r>
        <w:t xml:space="preserve">temaga. See ei kehti. Vanem, õpetaja või juht võib</w:t>
      </w:r>
      <w:r>
        <w:t xml:space="preserve"> </w:t>
      </w:r>
      <w:r>
        <w:rPr>
          <w:b/>
          <w:bCs/>
        </w:rPr>
        <w:t xml:space="preserve">mõista</w:t>
      </w:r>
      <w:r>
        <w:t xml:space="preserve"> </w:t>
      </w:r>
      <w:r>
        <w:t xml:space="preserve">teismelise käitumist — ja siiski</w:t>
      </w:r>
      <w:r>
        <w:t xml:space="preserve"> </w:t>
      </w:r>
      <w:r>
        <w:rPr>
          <w:b/>
          <w:bCs/>
        </w:rPr>
        <w:t xml:space="preserve">mitte heaks kiita</w:t>
      </w:r>
      <w:r>
        <w:t xml:space="preserve">. Juht peab püüdma mõista ka siis, kui ta ei saa soove täita ega nõustu seisukohtadega.</w:t>
      </w:r>
    </w:p>
    <w:bookmarkStart w:id="497" w:name="näited-steiger-lk-3536"/>
    <w:p>
      <w:pPr>
        <w:pStyle w:val="Heading3"/>
      </w:pPr>
      <w:r>
        <w:rPr>
          <w:rStyle w:val="SectionNumber"/>
        </w:rPr>
        <w:t xml:space="preserve">19.10.1</w:t>
      </w:r>
      <w:r>
        <w:tab/>
      </w:r>
      <w:r>
        <w:t xml:space="preserve">Näited (Steiger, lk 35–36)</w:t>
      </w:r>
    </w:p>
    <w:p>
      <w:pPr>
        <w:pStyle w:val="Compact"/>
        <w:numPr>
          <w:ilvl w:val="0"/>
          <w:numId w:val="1124"/>
        </w:numPr>
      </w:pPr>
      <w:r>
        <w:rPr>
          <w:b/>
          <w:bCs/>
        </w:rPr>
        <w:t xml:space="preserve">Personalijuht</w:t>
      </w:r>
      <w:r>
        <w:t xml:space="preserve"> </w:t>
      </w:r>
      <w:r>
        <w:t xml:space="preserve">mõistab, et loov insener tunneb end häirituna tööaja jälgimisest — aga ei anna praegu erandluba.</w:t>
      </w:r>
    </w:p>
    <w:p>
      <w:pPr>
        <w:pStyle w:val="Compact"/>
        <w:numPr>
          <w:ilvl w:val="0"/>
          <w:numId w:val="1124"/>
        </w:numPr>
      </w:pPr>
      <w:r>
        <w:rPr>
          <w:b/>
          <w:bCs/>
        </w:rPr>
        <w:t xml:space="preserve">Osakonnajuhataja</w:t>
      </w:r>
      <w:r>
        <w:t xml:space="preserve"> </w:t>
      </w:r>
      <w:r>
        <w:t xml:space="preserve">teab, et kaastöötaja tahab eramu ehitust jälgida — peab siiski saatma välislähetusse.</w:t>
      </w:r>
    </w:p>
    <w:p>
      <w:pPr>
        <w:pStyle w:val="Compact"/>
        <w:numPr>
          <w:ilvl w:val="0"/>
          <w:numId w:val="1124"/>
        </w:numPr>
      </w:pPr>
      <w:r>
        <w:rPr>
          <w:b/>
          <w:bCs/>
        </w:rPr>
        <w:t xml:space="preserve">Sõjakooli ülem</w:t>
      </w:r>
      <w:r>
        <w:t xml:space="preserve"> </w:t>
      </w:r>
      <w:r>
        <w:t xml:space="preserve">saab aru, et üksuse juht tahab puhkust lastega — instruktoritepuuduse tõttu saab ainult</w:t>
      </w:r>
      <w:r>
        <w:t xml:space="preserve"> </w:t>
      </w:r>
      <w:r>
        <w:rPr>
          <w:b/>
          <w:bCs/>
        </w:rPr>
        <w:t xml:space="preserve">osaliselt</w:t>
      </w:r>
      <w:r>
        <w:t xml:space="preserve"> </w:t>
      </w:r>
      <w:r>
        <w:t xml:space="preserve">vastu tulla.</w:t>
      </w:r>
    </w:p>
    <w:p>
      <w:pPr>
        <w:pStyle w:val="Compact"/>
        <w:numPr>
          <w:ilvl w:val="0"/>
          <w:numId w:val="1124"/>
        </w:numPr>
      </w:pPr>
      <w:r>
        <w:rPr>
          <w:b/>
          <w:bCs/>
        </w:rPr>
        <w:t xml:space="preserve">Direktor</w:t>
      </w:r>
      <w:r>
        <w:t xml:space="preserve"> </w:t>
      </w:r>
      <w:r>
        <w:t xml:space="preserve">mõistab kolleegi pettumust ametikõrgenduse pärast — usub siiski, et edutamine oleks veelgi suurema ülekoormuse tõttu olnud vale otsus.</w:t>
      </w:r>
    </w:p>
    <w:p>
      <w:pPr>
        <w:pStyle w:val="Compact"/>
        <w:numPr>
          <w:ilvl w:val="0"/>
          <w:numId w:val="1124"/>
        </w:numPr>
      </w:pPr>
      <w:r>
        <w:rPr>
          <w:b/>
          <w:bCs/>
        </w:rPr>
        <w:t xml:space="preserve">Ülemus</w:t>
      </w:r>
      <w:r>
        <w:t xml:space="preserve"> </w:t>
      </w:r>
      <w:r>
        <w:t xml:space="preserve">mõistab perekondlikku kriisi ja kontsentreerumisraskust — negatiivne mõju teistele on aga enam talumatu.</w:t>
      </w:r>
    </w:p>
    <w:p>
      <w:pPr>
        <w:pStyle w:val="FirstParagraph"/>
      </w:pPr>
      <w:r>
        <w:rPr>
          <w:b/>
          <w:bCs/>
        </w:rPr>
        <w:t xml:space="preserve">Küsimus:</w:t>
      </w:r>
      <w:r>
        <w:t xml:space="preserve"> </w:t>
      </w:r>
      <w:r>
        <w:t xml:space="preserve">mis loeb kaastöötajale ülemuse mõistmine, kui soove ei saa täita?</w:t>
      </w:r>
    </w:p>
    <w:p>
      <w:pPr>
        <w:pStyle w:val="BodyText"/>
      </w:pPr>
      <w:r>
        <w:rPr>
          <w:b/>
          <w:bCs/>
        </w:rPr>
        <w:t xml:space="preserve">Vastus:</w:t>
      </w:r>
      <w:r>
        <w:t xml:space="preserve"> </w:t>
      </w:r>
      <w:r>
        <w:rPr>
          <w:b/>
          <w:bCs/>
        </w:rPr>
        <w:t xml:space="preserve">väga palju.</w:t>
      </w:r>
    </w:p>
    <w:p>
      <w:pPr>
        <w:pStyle w:val="BodyText"/>
      </w:pPr>
      <w:r>
        <w:t xml:space="preserve">Nii tsiviil- kui sõjaväelised kaastöötajad hindavad ühtviisi seda, et nad leiavad</w:t>
      </w:r>
      <w:r>
        <w:t xml:space="preserve"> </w:t>
      </w:r>
      <w:r>
        <w:rPr>
          <w:b/>
          <w:bCs/>
        </w:rPr>
        <w:t xml:space="preserve">mõistmist</w:t>
      </w:r>
      <w:r>
        <w:t xml:space="preserve"> </w:t>
      </w:r>
      <w:r>
        <w:t xml:space="preserve">oma küsimustes, palvetes ja muredes — isegi kui ülemus hindab asja teisiti või seab erinevaid prioriteete.</w:t>
      </w:r>
    </w:p>
    <w:p>
      <w:pPr>
        <w:pStyle w:val="BodyText"/>
      </w:pPr>
      <w:r>
        <w:rPr>
          <w:b/>
          <w:bCs/>
        </w:rPr>
        <w:t xml:space="preserve">Seos Lisa P:</w:t>
      </w:r>
      <w:r>
        <w:t xml:space="preserve"> </w:t>
      </w:r>
      <w:r>
        <w:t xml:space="preserve">mõistmine =</w:t>
      </w:r>
      <w:r>
        <w:t xml:space="preserve"> </w:t>
      </w:r>
      <w:r>
        <w:rPr>
          <w:b/>
          <w:bCs/>
        </w:rPr>
        <w:t xml:space="preserve">valideerimine</w:t>
      </w:r>
      <w:r>
        <w:t xml:space="preserve"> </w:t>
      </w:r>
      <w:r>
        <w:t xml:space="preserve">— „ma näen, et see on sulle raske” — mitte „sa oled õigel”. Spordikommentaator enne otsust.</w:t>
      </w:r>
    </w:p>
    <w:bookmarkEnd w:id="497"/>
    <w:bookmarkStart w:id="498" w:name="Xb3f2789e5ea0ce15d2a9d11553e1a301069cc6f"/>
    <w:p>
      <w:pPr>
        <w:pStyle w:val="Heading3"/>
      </w:pPr>
      <w:r>
        <w:rPr>
          <w:rStyle w:val="SectionNumber"/>
        </w:rPr>
        <w:t xml:space="preserve">19.10.2</w:t>
      </w:r>
      <w:r>
        <w:tab/>
      </w:r>
      <w:r>
        <w:t xml:space="preserve">Inimesekeskne juhtimine praktikas (Steiger, lk 37)</w:t>
      </w:r>
    </w:p>
    <w:p>
      <w:pPr>
        <w:pStyle w:val="FirstParagraph"/>
      </w:pPr>
      <w:r>
        <w:t xml:space="preserve">Kui juht ei saa palvele vastu tulla, valib ta järgmise toimimisviisi:</w:t>
      </w:r>
    </w:p>
    <w:p>
      <w:pPr>
        <w:pStyle w:val="Compact"/>
        <w:numPr>
          <w:ilvl w:val="0"/>
          <w:numId w:val="1125"/>
        </w:numPr>
      </w:pPr>
      <w:r>
        <w:rPr>
          <w:b/>
          <w:bCs/>
        </w:rPr>
        <w:t xml:space="preserve">Arutan</w:t>
      </w:r>
      <w:r>
        <w:t xml:space="preserve"> </w:t>
      </w:r>
      <w:r>
        <w:t xml:space="preserve">kaastöötajaga palved läbi — annan teada, et</w:t>
      </w:r>
      <w:r>
        <w:t xml:space="preserve"> </w:t>
      </w:r>
      <w:r>
        <w:rPr>
          <w:b/>
          <w:bCs/>
        </w:rPr>
        <w:t xml:space="preserve">mõistan</w:t>
      </w:r>
      <w:r>
        <w:t xml:space="preserve"> </w:t>
      </w:r>
      <w:r>
        <w:t xml:space="preserve">teda ja tema muresid</w:t>
      </w:r>
    </w:p>
    <w:p>
      <w:pPr>
        <w:pStyle w:val="Compact"/>
        <w:numPr>
          <w:ilvl w:val="0"/>
          <w:numId w:val="1125"/>
        </w:numPr>
      </w:pPr>
      <w:r>
        <w:rPr>
          <w:b/>
          <w:bCs/>
        </w:rPr>
        <w:t xml:space="preserve">Vajan</w:t>
      </w:r>
      <w:r>
        <w:t xml:space="preserve"> </w:t>
      </w:r>
      <w:r>
        <w:t xml:space="preserve">vajadusel lisainfot — et paremini tunda tema hetkeolukorda</w:t>
      </w:r>
    </w:p>
    <w:p>
      <w:pPr>
        <w:pStyle w:val="Compact"/>
        <w:numPr>
          <w:ilvl w:val="0"/>
          <w:numId w:val="1125"/>
        </w:numPr>
      </w:pPr>
      <w:r>
        <w:rPr>
          <w:b/>
          <w:bCs/>
        </w:rPr>
        <w:t xml:space="preserve">Seletan</w:t>
      </w:r>
      <w:r>
        <w:t xml:space="preserve">, miks ma</w:t>
      </w:r>
      <w:r>
        <w:t xml:space="preserve"> </w:t>
      </w:r>
      <w:r>
        <w:rPr>
          <w:b/>
          <w:bCs/>
        </w:rPr>
        <w:t xml:space="preserve">mõistmisest hoolimata</w:t>
      </w:r>
      <w:r>
        <w:t xml:space="preserve"> </w:t>
      </w:r>
      <w:r>
        <w:t xml:space="preserve">hetkel vastu tulla ei saa või ei taha</w:t>
      </w:r>
    </w:p>
    <w:p>
      <w:pPr>
        <w:pStyle w:val="Compact"/>
        <w:numPr>
          <w:ilvl w:val="0"/>
          <w:numId w:val="1125"/>
        </w:numPr>
      </w:pPr>
      <w:r>
        <w:rPr>
          <w:b/>
          <w:bCs/>
        </w:rPr>
        <w:t xml:space="preserve">Ühiselt otsime</w:t>
      </w:r>
      <w:r>
        <w:t xml:space="preserve"> </w:t>
      </w:r>
      <w:r>
        <w:t xml:space="preserve">lahendust, mis oleks mõlemale vastuvõetav</w:t>
      </w:r>
    </w:p>
    <w:p>
      <w:pPr>
        <w:pStyle w:val="BlockText"/>
      </w:pPr>
      <w:r>
        <w:rPr>
          <w:i/>
          <w:iCs/>
        </w:rPr>
        <w:t xml:space="preserve">See ongi</w:t>
      </w:r>
      <w:r>
        <w:rPr>
          <w:i/>
          <w:iCs/>
        </w:rPr>
        <w:t xml:space="preserve"> </w:t>
      </w:r>
      <w:r>
        <w:rPr>
          <w:b/>
          <w:bCs/>
          <w:i/>
          <w:iCs/>
        </w:rPr>
        <w:t xml:space="preserve">inimesekeskne juhtimine</w:t>
      </w:r>
      <w:r>
        <w:rPr>
          <w:i/>
          <w:iCs/>
        </w:rPr>
        <w:t xml:space="preserve">.</w:t>
      </w:r>
    </w:p>
    <w:p>
      <w:pPr>
        <w:pStyle w:val="FirstParagraph"/>
      </w:pPr>
      <w:r>
        <w:rPr>
          <w:b/>
          <w:bCs/>
        </w:rPr>
        <w:t xml:space="preserve">Operatsiooni reegel:</w:t>
      </w:r>
      <w:r>
        <w:t xml:space="preserve"> </w:t>
      </w:r>
      <w:r>
        <w:t xml:space="preserve">see on täpselt see, mida</w:t>
      </w:r>
      <w:r>
        <w:t xml:space="preserve"> </w:t>
      </w:r>
      <w:r>
        <w:rPr>
          <w:b/>
          <w:bCs/>
        </w:rPr>
        <w:t xml:space="preserve">1-1 vestlus</w:t>
      </w:r>
      <w:r>
        <w:t xml:space="preserve"> </w:t>
      </w:r>
      <w:r>
        <w:t xml:space="preserve">paranemis-teadlikult tähendab (Lisa P). Turvalisus → mõistmine → aus selgitus → ühine lahendus. Mitte: käsk → allumine → läbipõlemine.</w:t>
      </w:r>
    </w:p>
    <w:p>
      <w:r>
        <w:pict>
          <v:rect style="width:0;height:1.5pt" o:hralign="center" o:hrstd="t" o:hr="t"/>
        </w:pict>
      </w:r>
    </w:p>
    <w:bookmarkEnd w:id="498"/>
    <w:bookmarkEnd w:id="499"/>
    <w:bookmarkStart w:id="500" w:name="põhimõte"/>
    <w:p>
      <w:pPr>
        <w:pStyle w:val="Heading2"/>
      </w:pPr>
      <w:r>
        <w:rPr>
          <w:rStyle w:val="SectionNumber"/>
        </w:rPr>
        <w:t xml:space="preserve">19.11</w:t>
      </w:r>
      <w:r>
        <w:tab/>
      </w:r>
      <w:r>
        <w:t xml:space="preserve">Põhimõte</w:t>
      </w:r>
    </w:p>
    <w:p>
      <w:pPr>
        <w:pStyle w:val="FirstParagraph"/>
      </w:pPr>
      <w:r>
        <w:t xml:space="preserve">See ei ole väljamõeldud mudel. See on igapäevane, kaastöötajale orienteeritud juhtimine.</w:t>
      </w:r>
    </w:p>
    <w:p>
      <w:pPr>
        <w:pStyle w:val="BodyText"/>
      </w:pPr>
      <w:r>
        <w:rPr>
          <w:b/>
          <w:bCs/>
        </w:rPr>
        <w:t xml:space="preserve">Miks see töötab paremini:</w:t>
      </w:r>
      <w:r>
        <w:t xml:space="preserve"> </w:t>
      </w:r>
      <w:r>
        <w:t xml:space="preserve">me juhime</w:t>
      </w:r>
      <w:r>
        <w:t xml:space="preserve"> </w:t>
      </w:r>
      <w:r>
        <w:rPr>
          <w:b/>
          <w:bCs/>
        </w:rPr>
        <w:t xml:space="preserve">inimese pärast</w:t>
      </w:r>
      <w:r>
        <w:t xml:space="preserve"> </w:t>
      </w:r>
      <w:r>
        <w:t xml:space="preserve">— mitte protsessi, seaduse, reegli või „nii on alati tehtud” pärast. Steiger ütleb:</w:t>
      </w:r>
      <w:r>
        <w:t xml:space="preserve"> </w:t>
      </w:r>
      <w:r>
        <w:rPr>
          <w:i/>
          <w:iCs/>
        </w:rPr>
        <w:t xml:space="preserve">„See, kes on olnud juht, teab liigagi hästi, kui kõlbmatuks võivad osutuda reeglid ja retseptid.”</w:t>
      </w:r>
      <w:r>
        <w:t xml:space="preserve"> </w:t>
      </w:r>
      <w:r>
        <w:t xml:space="preserve">Seepärast on need juhised praktilised tõukejõud — ruum individuaalseks kohandamiseks.</w:t>
      </w:r>
    </w:p>
    <w:p>
      <w:r>
        <w:pict>
          <v:rect style="width:0;height:1.5pt" o:hralign="center" o:hrstd="t" o:hr="t"/>
        </w:pict>
      </w:r>
    </w:p>
    <w:bookmarkEnd w:id="500"/>
    <w:bookmarkStart w:id="501" w:name="roll-eesmärk-konkreetne-juhis"/>
    <w:p>
      <w:pPr>
        <w:pStyle w:val="Heading2"/>
      </w:pPr>
      <w:r>
        <w:rPr>
          <w:rStyle w:val="SectionNumber"/>
        </w:rPr>
        <w:t xml:space="preserve">19.12</w:t>
      </w:r>
      <w:r>
        <w:tab/>
      </w:r>
      <w:r>
        <w:t xml:space="preserve">Roll, eesmärk, konkreetne juhis</w:t>
      </w:r>
    </w:p>
    <w:p>
      <w:pPr>
        <w:pStyle w:val="FirstParagraph"/>
      </w:pPr>
      <w:r>
        <w:t xml:space="preserve">Renee Aluste tähelepanek operatsioonist:</w:t>
      </w:r>
    </w:p>
    <w:p>
      <w:pPr>
        <w:pStyle w:val="BlockText"/>
      </w:pPr>
      <w:r>
        <w:rPr>
          <w:i/>
          <w:iCs/>
        </w:rPr>
        <w:t xml:space="preserve">„Olen pannud tähele, et kui anda iga inimesele roll, eesmärk ja konkreetsed juhised, mida teha — siis ta tihti teebki seda.”</w:t>
      </w:r>
    </w:p>
    <w:p>
      <w:pPr>
        <w:pStyle w:val="FirstParagraph"/>
      </w:pPr>
      <w:r>
        <w:t xml:space="preserve">Inimesekeskne juhtimine ei tähenda ebaselgust. See tähendab</w:t>
      </w:r>
      <w:r>
        <w:t xml:space="preserve"> </w:t>
      </w:r>
      <w:r>
        <w:rPr>
          <w:b/>
          <w:bCs/>
        </w:rPr>
        <w:t xml:space="preserve">selgust ilma dominantsita</w:t>
      </w:r>
      <w:r>
        <w:t xml:space="preserve">:</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Element</w:t>
            </w:r>
          </w:p>
        </w:tc>
        <w:tc>
          <w:tcPr/>
          <w:p>
            <w:pPr>
              <w:pStyle w:val="Compact"/>
            </w:pPr>
            <w:r>
              <w:t xml:space="preserve">Mida see tähendab</w:t>
            </w:r>
          </w:p>
        </w:tc>
      </w:tr>
      <w:tr>
        <w:tc>
          <w:tcPr/>
          <w:p>
            <w:pPr>
              <w:pStyle w:val="Compact"/>
            </w:pPr>
            <w:r>
              <w:rPr>
                <w:b/>
                <w:bCs/>
              </w:rPr>
              <w:t xml:space="preserve">Roll</w:t>
            </w:r>
          </w:p>
        </w:tc>
        <w:tc>
          <w:tcPr/>
          <w:p>
            <w:pPr>
              <w:pStyle w:val="Compact"/>
            </w:pPr>
            <w:r>
              <w:t xml:space="preserve">Kes sa oled selles meeskonnas — mitte „üldine abiline”</w:t>
            </w:r>
          </w:p>
        </w:tc>
      </w:tr>
      <w:tr>
        <w:tc>
          <w:tcPr/>
          <w:p>
            <w:pPr>
              <w:pStyle w:val="Compact"/>
            </w:pPr>
            <w:r>
              <w:rPr>
                <w:b/>
                <w:bCs/>
              </w:rPr>
              <w:t xml:space="preserve">Eesmärk</w:t>
            </w:r>
          </w:p>
        </w:tc>
        <w:tc>
          <w:tcPr/>
          <w:p>
            <w:pPr>
              <w:pStyle w:val="Compact"/>
            </w:pPr>
            <w:r>
              <w:t xml:space="preserve">Miks see roll on olemas — üks lause</w:t>
            </w:r>
          </w:p>
        </w:tc>
      </w:tr>
      <w:tr>
        <w:tc>
          <w:tcPr/>
          <w:p>
            <w:pPr>
              <w:pStyle w:val="Compact"/>
            </w:pPr>
            <w:r>
              <w:rPr>
                <w:b/>
                <w:bCs/>
              </w:rPr>
              <w:t xml:space="preserve">Konkreetsed juhised</w:t>
            </w:r>
          </w:p>
        </w:tc>
        <w:tc>
          <w:tcPr/>
          <w:p>
            <w:pPr>
              <w:pStyle w:val="Compact"/>
            </w:pPr>
            <w:r>
              <w:t xml:space="preserve">Mida teha — täna, sel nädalal, selles vestluses</w:t>
            </w:r>
          </w:p>
        </w:tc>
      </w:tr>
    </w:tbl>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 Ebaselge</w:t>
            </w:r>
          </w:p>
        </w:tc>
        <w:tc>
          <w:tcPr/>
          <w:p>
            <w:pPr>
              <w:pStyle w:val="Compact"/>
            </w:pPr>
            <w:r>
              <w:t xml:space="preserve">✅ Selge</w:t>
            </w:r>
          </w:p>
        </w:tc>
      </w:tr>
      <w:tr>
        <w:tc>
          <w:tcPr/>
          <w:p>
            <w:pPr>
              <w:pStyle w:val="Compact"/>
            </w:pPr>
            <w:r>
              <w:t xml:space="preserve">„Ole parem juht”</w:t>
            </w:r>
          </w:p>
        </w:tc>
        <w:tc>
          <w:tcPr/>
          <w:p>
            <w:pPr>
              <w:pStyle w:val="Compact"/>
            </w:pPr>
            <w:r>
              <w:t xml:space="preserve">„Küsi kolme küsimust enne kui vastad”</w:t>
            </w:r>
          </w:p>
        </w:tc>
      </w:tr>
      <w:tr>
        <w:tc>
          <w:tcPr/>
          <w:p>
            <w:pPr>
              <w:pStyle w:val="Compact"/>
            </w:pPr>
            <w:r>
              <w:t xml:space="preserve">„Aita operatsioonil”</w:t>
            </w:r>
          </w:p>
        </w:tc>
        <w:tc>
          <w:tcPr/>
          <w:p>
            <w:pPr>
              <w:pStyle w:val="Compact"/>
            </w:pPr>
            <w:r>
              <w:t xml:space="preserve">„Sa oled demomees — täida checklist 1× päevas”</w:t>
            </w:r>
          </w:p>
        </w:tc>
      </w:tr>
      <w:tr>
        <w:tc>
          <w:tcPr/>
          <w:p>
            <w:pPr>
              <w:pStyle w:val="Compact"/>
            </w:pPr>
            <w:r>
              <w:t xml:space="preserve">„Ole kena inimestega”</w:t>
            </w:r>
          </w:p>
        </w:tc>
        <w:tc>
          <w:tcPr/>
          <w:p>
            <w:pPr>
              <w:pStyle w:val="Compact"/>
            </w:pPr>
            <w:r>
              <w:t xml:space="preserve">„GOTWA enne iga uut kontakti”</w:t>
            </w:r>
          </w:p>
        </w:tc>
      </w:tr>
    </w:tbl>
    <w:p>
      <w:pPr>
        <w:pStyle w:val="BodyText"/>
      </w:pPr>
      <w:r>
        <w:rPr>
          <w:b/>
          <w:bCs/>
        </w:rPr>
        <w:t xml:space="preserve">Seos operatsiooniga:</w:t>
      </w:r>
      <w:r>
        <w:t xml:space="preserve"> </w:t>
      </w:r>
      <w:r>
        <w:rPr>
          <w:b/>
          <w:bCs/>
        </w:rPr>
        <w:t xml:space="preserve">Lisa K</w:t>
      </w:r>
      <w:r>
        <w:t xml:space="preserve"> </w:t>
      </w:r>
      <w:r>
        <w:t xml:space="preserve">annab igale võrgustiku liikmele rolli ja ülesande.</w:t>
      </w:r>
      <w:r>
        <w:t xml:space="preserve"> </w:t>
      </w:r>
      <w:r>
        <w:rPr>
          <w:b/>
          <w:bCs/>
        </w:rPr>
        <w:t xml:space="preserve">Lisa N</w:t>
      </w:r>
      <w:r>
        <w:t xml:space="preserve"> </w:t>
      </w:r>
      <w:r>
        <w:t xml:space="preserve">annab demomeestele checklisti.</w:t>
      </w:r>
      <w:r>
        <w:t xml:space="preserve"> </w:t>
      </w:r>
      <w:r>
        <w:rPr>
          <w:b/>
          <w:bCs/>
        </w:rPr>
        <w:t xml:space="preserve">Lisa Q</w:t>
      </w:r>
      <w:r>
        <w:t xml:space="preserve"> </w:t>
      </w:r>
      <w:r>
        <w:t xml:space="preserve">annab side SOP. Roll + eesmärk + juhis — mitte sund, vaid selgus.</w:t>
      </w:r>
    </w:p>
    <w:p>
      <w:pPr>
        <w:pStyle w:val="BodyText"/>
      </w:pPr>
      <w:r>
        <w:t xml:space="preserve">Steiger täiendab: juht valmistub ette (samm 3) ja kuulab (samm 4) — aga pärast dialoogi peab inimesel ikkagi olema teada,</w:t>
      </w:r>
      <w:r>
        <w:t xml:space="preserve"> </w:t>
      </w:r>
      <w:r>
        <w:rPr>
          <w:b/>
          <w:bCs/>
        </w:rPr>
        <w:t xml:space="preserve">mida temalt oodatakse</w:t>
      </w:r>
      <w:r>
        <w:t xml:space="preserve">.</w:t>
      </w:r>
    </w:p>
    <w:p>
      <w:r>
        <w:pict>
          <v:rect style="width:0;height:1.5pt" o:hralign="center" o:hrstd="t" o:hr="t"/>
        </w:pict>
      </w:r>
    </w:p>
    <w:bookmarkEnd w:id="501"/>
    <w:bookmarkStart w:id="502" w:name="X42f8423aac26106f026db158aab11b57853cee0"/>
    <w:p>
      <w:pPr>
        <w:pStyle w:val="Heading2"/>
      </w:pPr>
      <w:r>
        <w:rPr>
          <w:rStyle w:val="SectionNumber"/>
        </w:rPr>
        <w:t xml:space="preserve">19.13</w:t>
      </w:r>
      <w:r>
        <w:tab/>
      </w:r>
      <w:r>
        <w:t xml:space="preserve">V-formatsioon: üks eesmine ei veda igavesti</w:t>
      </w:r>
    </w:p>
    <w:p>
      <w:pPr>
        <w:pStyle w:val="FirstParagraph"/>
      </w:pPr>
      <w:r>
        <w:t xml:space="preserve">Rändlinnud — toonekured, haned, pelikanid, kured — lendavad sageli V- või kiilukujulises formis. Eesmine kandab suurimat aerodünaamilist koormust; taga lendajad kasutavad tõusuõhku ja säästavad energiat. Seetõttu</w:t>
      </w:r>
      <w:r>
        <w:t xml:space="preserve"> </w:t>
      </w:r>
      <w:r>
        <w:rPr>
          <w:b/>
          <w:bCs/>
        </w:rPr>
        <w:t xml:space="preserve">eespositsiooni vahetatakse</w:t>
      </w:r>
      <w:r>
        <w:t xml:space="preserve">: keegi ei jää ette lõputult. Kui eesmine väsib, liigub ta tagasi ja teine tuleb ette.</w:t>
      </w:r>
    </w:p>
    <w:p>
      <w:pPr>
        <w:pStyle w:val="BodyText"/>
      </w:pPr>
      <w:r>
        <w:t xml:space="preserve">Operatsioon „Peegel” võtab selle looduse õppetunni juhtimise SOP-iks: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Põhimõte</w:t>
            </w:r>
          </w:p>
        </w:tc>
        <w:tc>
          <w:tcPr/>
          <w:p>
            <w:pPr>
              <w:pStyle w:val="Compact"/>
            </w:pPr>
            <w:r>
              <w:t xml:space="preserve">Mida see tähendab</w:t>
            </w:r>
          </w:p>
        </w:tc>
      </w:tr>
      <w:tr>
        <w:tc>
          <w:tcPr/>
          <w:p>
            <w:pPr>
              <w:pStyle w:val="Compact"/>
            </w:pPr>
            <w:r>
              <w:rPr>
                <w:b/>
                <w:bCs/>
              </w:rPr>
              <w:t xml:space="preserve">Üks mees ei veda kogu aeg</w:t>
            </w:r>
          </w:p>
        </w:tc>
        <w:tc>
          <w:tcPr/>
          <w:p>
            <w:pPr>
              <w:pStyle w:val="Compact"/>
            </w:pPr>
            <w:r>
              <w:t xml:space="preserve">Pidev eesmine juhtimine põletab inimese ära — nii nagu lind ees</w:t>
            </w:r>
          </w:p>
        </w:tc>
      </w:tr>
      <w:tr>
        <w:tc>
          <w:tcPr/>
          <w:p>
            <w:pPr>
              <w:pStyle w:val="Compact"/>
            </w:pPr>
            <w:r>
              <w:rPr>
                <w:b/>
                <w:bCs/>
              </w:rPr>
              <w:t xml:space="preserve">Alustab praegu tugevaim</w:t>
            </w:r>
          </w:p>
        </w:tc>
        <w:tc>
          <w:tcPr/>
          <w:p>
            <w:pPr>
              <w:pStyle w:val="Compact"/>
            </w:pPr>
            <w:r>
              <w:t xml:space="preserve">Kui vaja minna ette, võtab juhtimise see, kes on</w:t>
            </w:r>
            <w:r>
              <w:t xml:space="preserve"> </w:t>
            </w:r>
            <w:r>
              <w:rPr>
                <w:b/>
                <w:bCs/>
              </w:rPr>
              <w:t xml:space="preserve">praegu</w:t>
            </w:r>
            <w:r>
              <w:t xml:space="preserve"> </w:t>
            </w:r>
            <w:r>
              <w:t xml:space="preserve">kõige võimekam ja määratud</w:t>
            </w:r>
          </w:p>
        </w:tc>
      </w:tr>
      <w:tr>
        <w:tc>
          <w:tcPr/>
          <w:p>
            <w:pPr>
              <w:pStyle w:val="Compact"/>
            </w:pPr>
            <w:r>
              <w:rPr>
                <w:b/>
                <w:bCs/>
              </w:rPr>
              <w:t xml:space="preserve">Otsi asendajat kogu aeg</w:t>
            </w:r>
          </w:p>
        </w:tc>
        <w:tc>
          <w:tcPr/>
          <w:p>
            <w:pPr>
              <w:pStyle w:val="Compact"/>
            </w:pPr>
            <w:r>
              <w:t xml:space="preserve">Eesmine ei oota kurnatuna; ta</w:t>
            </w:r>
            <w:r>
              <w:t xml:space="preserve"> </w:t>
            </w:r>
            <w:r>
              <w:rPr>
                <w:b/>
                <w:bCs/>
              </w:rPr>
              <w:t xml:space="preserve">otsib pidevalt</w:t>
            </w:r>
            <w:r>
              <w:t xml:space="preserve">, kes ta võib võimalusel välja vahetada</w:t>
            </w:r>
          </w:p>
        </w:tc>
      </w:tr>
      <w:tr>
        <w:tc>
          <w:tcPr/>
          <w:p>
            <w:pPr>
              <w:pStyle w:val="Compact"/>
            </w:pPr>
            <w:r>
              <w:rPr>
                <w:b/>
                <w:bCs/>
              </w:rPr>
              <w:t xml:space="preserve">Vahetus on tugevus</w:t>
            </w:r>
          </w:p>
        </w:tc>
        <w:tc>
          <w:tcPr/>
          <w:p>
            <w:pPr>
              <w:pStyle w:val="Compact"/>
            </w:pPr>
            <w:r>
              <w:t xml:space="preserve">Rotatsioon ei ole nõrkus ega trots — see on meeskonna jätkusuutlikkus</w:t>
            </w:r>
          </w:p>
        </w:tc>
      </w:tr>
      <w:tr>
        <w:tc>
          <w:tcPr/>
          <w:p>
            <w:pPr>
              <w:pStyle w:val="Compact"/>
            </w:pPr>
            <w:r>
              <w:rPr>
                <w:b/>
                <w:bCs/>
              </w:rPr>
              <w:t xml:space="preserve">Täpne positsioon + side</w:t>
            </w:r>
          </w:p>
        </w:tc>
        <w:tc>
          <w:tcPr/>
          <w:p>
            <w:pPr>
              <w:pStyle w:val="Compact"/>
            </w:pPr>
            <w:r>
              <w:t xml:space="preserve">V töötab ainult siis, kui kõik hoiavad joont ja teavad, millal vahetus tuleb</w:t>
            </w:r>
          </w:p>
        </w:tc>
      </w:tr>
    </w:tbl>
    <w:p>
      <w:pPr>
        <w:pStyle w:val="BlockText"/>
      </w:pPr>
      <w:r>
        <w:rPr>
          <w:i/>
          <w:iCs/>
        </w:rPr>
        <w:t xml:space="preserve">Juhtimine siin ei ole troon. See on vahetatav roll — nagu lind V-formatsiooni tipus.</w:t>
      </w:r>
    </w:p>
    <w:p>
      <w:pPr>
        <w:pStyle w:val="FirstParagraph"/>
      </w:pPr>
      <w:r>
        <w:rPr>
          <w:b/>
          <w:bCs/>
        </w:rPr>
        <w:t xml:space="preserve">Läbipõlemise hoiatus:</w:t>
      </w:r>
      <w:r>
        <w:t xml:space="preserve"> </w:t>
      </w:r>
      <w:r>
        <w:t xml:space="preserve">Renee Aluste kogemus Sõdurioskuste kursustega (~3 aastat) näitas, et kui üks inimene veab kogu aeg ees ilma rotatsiooni ja isikliku kontakti (1-1 vestlused) — tulemuseks on kurnatus. V-formatsioon ei ole ainult metafoor; see on enesehoid.</w:t>
      </w:r>
    </w:p>
    <w:p>
      <w:pPr>
        <w:pStyle w:val="BodyText"/>
      </w:pPr>
      <w:r>
        <w:t xml:space="preserve">Steigeri kuus sammast (allpool) täiendavad seda: juht, kes kuulab ja mõistab teisi, leiab kergemini, kes järgmisena ette võtab.</w:t>
      </w:r>
    </w:p>
    <w:p>
      <w:r>
        <w:pict>
          <v:rect style="width:0;height:1.5pt" o:hralign="center" o:hrstd="t" o:hr="t"/>
        </w:pict>
      </w:r>
    </w:p>
    <w:bookmarkEnd w:id="502"/>
    <w:bookmarkStart w:id="503" w:name="steigeri-kuus-sammast-kokkuvõte"/>
    <w:p>
      <w:pPr>
        <w:pStyle w:val="Heading2"/>
      </w:pPr>
      <w:r>
        <w:rPr>
          <w:rStyle w:val="SectionNumber"/>
        </w:rPr>
        <w:t xml:space="preserve">19.14</w:t>
      </w:r>
      <w:r>
        <w:tab/>
      </w:r>
      <w:r>
        <w:t xml:space="preserve">Steigeri kuus sammast (kokkuvõte)</w:t>
      </w:r>
    </w:p>
    <w:p>
      <w:pPr>
        <w:pStyle w:val="FirstParagraph"/>
      </w:pPr>
      <w:r>
        <w:t xml:space="preserve">Steigeri raamatu (</w:t>
      </w:r>
      <w:r>
        <w:rPr>
          <w:i/>
          <w:iCs/>
        </w:rPr>
        <w:t xml:space="preserve">Menschenorientierte Führung</w:t>
      </w:r>
      <w:r>
        <w:t xml:space="preserve">) tuum tsiviil- ja sõjaväejuhtidele:</w:t>
      </w:r>
    </w:p>
    <w:p>
      <w:pPr>
        <w:pStyle w:val="Compact"/>
        <w:numPr>
          <w:ilvl w:val="0"/>
          <w:numId w:val="1126"/>
        </w:numPr>
      </w:pPr>
      <w:r>
        <w:rPr>
          <w:b/>
          <w:bCs/>
        </w:rPr>
        <w:t xml:space="preserve">Enesetundmine</w:t>
      </w:r>
      <w:r>
        <w:t xml:space="preserve"> </w:t>
      </w:r>
      <w:r>
        <w:t xml:space="preserve">— juht õpib ennast tundma ja suudab oma vigu tunnistada.</w:t>
      </w:r>
    </w:p>
    <w:p>
      <w:pPr>
        <w:pStyle w:val="Compact"/>
        <w:numPr>
          <w:ilvl w:val="0"/>
          <w:numId w:val="1126"/>
        </w:numPr>
      </w:pPr>
      <w:r>
        <w:rPr>
          <w:b/>
          <w:bCs/>
        </w:rPr>
        <w:t xml:space="preserve">Teise mõistmine</w:t>
      </w:r>
      <w:r>
        <w:t xml:space="preserve"> </w:t>
      </w:r>
      <w:r>
        <w:t xml:space="preserve">— juht püüab mõista ka siis, kui ei nõustu.</w:t>
      </w:r>
    </w:p>
    <w:p>
      <w:pPr>
        <w:pStyle w:val="Compact"/>
        <w:numPr>
          <w:ilvl w:val="0"/>
          <w:numId w:val="1126"/>
        </w:numPr>
      </w:pPr>
      <w:r>
        <w:rPr>
          <w:b/>
          <w:bCs/>
        </w:rPr>
        <w:t xml:space="preserve">Ettevalmistus</w:t>
      </w:r>
      <w:r>
        <w:t xml:space="preserve"> </w:t>
      </w:r>
      <w:r>
        <w:t xml:space="preserve">— kohtumised ei juhtu juhuslikult; juht loeb end kurssi.</w:t>
      </w:r>
    </w:p>
    <w:p>
      <w:pPr>
        <w:pStyle w:val="Compact"/>
        <w:numPr>
          <w:ilvl w:val="0"/>
          <w:numId w:val="1126"/>
        </w:numPr>
      </w:pPr>
      <w:r>
        <w:rPr>
          <w:b/>
          <w:bCs/>
        </w:rPr>
        <w:t xml:space="preserve">Kuulamine</w:t>
      </w:r>
      <w:r>
        <w:t xml:space="preserve"> </w:t>
      </w:r>
      <w:r>
        <w:t xml:space="preserve">— juht varub aega kuulamiseks, mitte ainult käskimiseks.</w:t>
      </w:r>
      <w:r>
        <w:t xml:space="preserve"> </w:t>
      </w:r>
      <w:r>
        <w:rPr>
          <w:i/>
          <w:iCs/>
        </w:rPr>
        <w:t xml:space="preserve">Kui inimene on triggeris või trauma tagajärjel kaitsepositsioonis, kuula esmalt keha — mitte ainult sõnu. Pre-verbaalne reaktsioon (van der Kolk) tähendab: turvalisus ja rahunemine enne loogikat. Tööriist:</w:t>
      </w:r>
      <w:r>
        <w:rPr>
          <w:i/>
          <w:iCs/>
        </w:rPr>
        <w:t xml:space="preserve"> </w:t>
      </w:r>
      <w:r>
        <w:rPr>
          <w:b/>
          <w:bCs/>
          <w:i/>
          <w:iCs/>
        </w:rPr>
        <w:t xml:space="preserve">spordikommentaator</w:t>
      </w:r>
      <w:r>
        <w:rPr>
          <w:i/>
          <w:iCs/>
        </w:rPr>
        <w:t xml:space="preserve"> </w:t>
      </w:r>
      <w:r>
        <w:rPr>
          <w:i/>
          <w:iCs/>
        </w:rPr>
        <w:t xml:space="preserve">— kirjelda hetke ausalt („ma näen”, „ma tunnen”); vt Lisa P.</w:t>
      </w:r>
    </w:p>
    <w:p>
      <w:pPr>
        <w:pStyle w:val="Compact"/>
        <w:numPr>
          <w:ilvl w:val="0"/>
          <w:numId w:val="1126"/>
        </w:numPr>
      </w:pPr>
      <w:r>
        <w:rPr>
          <w:b/>
          <w:bCs/>
        </w:rPr>
        <w:t xml:space="preserve">Dialoog</w:t>
      </w:r>
      <w:r>
        <w:t xml:space="preserve"> </w:t>
      </w:r>
      <w:r>
        <w:t xml:space="preserve">— hindamis- ja arenguvestlused on kahepoolne, mitte monoloog; rahulolu tekib dialoogis.</w:t>
      </w:r>
    </w:p>
    <w:p>
      <w:pPr>
        <w:pStyle w:val="Compact"/>
        <w:numPr>
          <w:ilvl w:val="0"/>
          <w:numId w:val="1126"/>
        </w:numPr>
      </w:pPr>
      <w:r>
        <w:rPr>
          <w:b/>
          <w:bCs/>
        </w:rPr>
        <w:t xml:space="preserve">Ühine kasutamine</w:t>
      </w:r>
      <w:r>
        <w:t xml:space="preserve"> </w:t>
      </w:r>
      <w:r>
        <w:t xml:space="preserve">— rahulolu tekib, kui võimeid ja eelsoodumusi kasutatakse koos, mitte ülepeakaela.</w:t>
      </w:r>
    </w:p>
    <w:p>
      <w:pPr>
        <w:pStyle w:val="FirstParagraph"/>
      </w:pPr>
      <w:r>
        <w:rPr>
          <w:i/>
          <w:iCs/>
        </w:rPr>
        <w:t xml:space="preserve">Steiger:</w:t>
      </w:r>
      <w:r>
        <w:t xml:space="preserve"> </w:t>
      </w:r>
      <w:r>
        <w:t xml:space="preserve">„Ettepanekud on tõukejõuks mõtetele ja mõtted hakkavad liikuma. Rohkem nõuandja ei suuda — vähem loodetavasti samuti mitte.”</w:t>
      </w:r>
    </w:p>
    <w:tbl>
      <w:tblPr>
        <w:tblStyle w:val="Table"/>
        <w:tblW w:type="pct" w:w="5000"/>
        <w:tblLayout w:type="fixed"/>
        <w:tblLook w:firstRow="1" w:lastRow="0" w:firstColumn="0" w:lastColumn="0" w:noHBand="0" w:noVBand="0" w:val="0020"/>
      </w:tblPr>
      <w:tblGrid>
        <w:gridCol w:w="3009"/>
        <w:gridCol w:w="4910"/>
      </w:tblGrid>
      <w:tr>
        <w:trPr>
          <w:tblHeader w:val="on"/>
        </w:trPr>
        <w:tc>
          <w:tcPr/>
          <w:p>
            <w:pPr>
              <w:pStyle w:val="Compact"/>
            </w:pPr>
            <w:r>
              <w:t xml:space="preserve">Domineeriv muster</w:t>
            </w:r>
          </w:p>
        </w:tc>
        <w:tc>
          <w:tcPr/>
          <w:p>
            <w:pPr>
              <w:pStyle w:val="Compact"/>
            </w:pPr>
            <w:r>
              <w:t xml:space="preserve">Inimesekeskne vastus (Steiger)</w:t>
            </w:r>
          </w:p>
        </w:tc>
      </w:tr>
      <w:tr>
        <w:tc>
          <w:tcPr/>
          <w:p>
            <w:pPr>
              <w:pStyle w:val="Compact"/>
            </w:pPr>
            <w:r>
              <w:t xml:space="preserve">Leivale suud, kõik ära, vastu tahtmist</w:t>
            </w:r>
          </w:p>
        </w:tc>
        <w:tc>
          <w:tcPr/>
          <w:p>
            <w:pPr>
              <w:pStyle w:val="Compact"/>
            </w:pPr>
            <w:r>
              <w:t xml:space="preserve">Ettevalmistus + kuulamine enne otsust</w:t>
            </w:r>
          </w:p>
        </w:tc>
      </w:tr>
      <w:tr>
        <w:tc>
          <w:tcPr/>
          <w:p>
            <w:pPr>
              <w:pStyle w:val="Compact"/>
            </w:pPr>
            <w:r>
              <w:t xml:space="preserve">Reegel on tähtsam kui inimene</w:t>
            </w:r>
          </w:p>
        </w:tc>
        <w:tc>
          <w:tcPr/>
          <w:p>
            <w:pPr>
              <w:pStyle w:val="Compact"/>
            </w:pPr>
            <w:r>
              <w:t xml:space="preserve">Inimene on tähtsam kui protsess</w:t>
            </w:r>
          </w:p>
        </w:tc>
      </w:tr>
      <w:tr>
        <w:tc>
          <w:tcPr/>
          <w:p>
            <w:pPr>
              <w:pStyle w:val="Compact"/>
            </w:pPr>
            <w:r>
              <w:t xml:space="preserve">Võit = sund</w:t>
            </w:r>
          </w:p>
        </w:tc>
        <w:tc>
          <w:tcPr/>
          <w:p>
            <w:pPr>
              <w:pStyle w:val="Compact"/>
            </w:pPr>
            <w:r>
              <w:rPr>
                <w:b/>
                <w:bCs/>
              </w:rPr>
              <w:t xml:space="preserve">Võit = tagajärg inimeste juhtimisele</w:t>
            </w:r>
          </w:p>
        </w:tc>
      </w:tr>
    </w:tbl>
    <w:p>
      <w:r>
        <w:pict>
          <v:rect style="width:0;height:1.5pt" o:hralign="center" o:hrstd="t" o:hr="t"/>
        </w:pict>
      </w:r>
    </w:p>
    <w:bookmarkEnd w:id="503"/>
    <w:bookmarkStart w:id="504" w:name="mida-see-tähendab-operatsioonis-peegel"/>
    <w:p>
      <w:pPr>
        <w:pStyle w:val="Heading2"/>
      </w:pPr>
      <w:r>
        <w:rPr>
          <w:rStyle w:val="SectionNumber"/>
        </w:rPr>
        <w:t xml:space="preserve">19.15</w:t>
      </w:r>
      <w:r>
        <w:tab/>
      </w:r>
      <w:r>
        <w:t xml:space="preserve">Mida see tähendab Operatsioonis „Peegel”</w:t>
      </w:r>
    </w:p>
    <w:tbl>
      <w:tblPr>
        <w:tblStyle w:val="Table"/>
        <w:tblW w:type="pct" w:w="5000"/>
        <w:tblLayout w:type="fixed"/>
        <w:tblLook w:firstRow="1" w:lastRow="0" w:firstColumn="0" w:lastColumn="0" w:noHBand="0" w:noVBand="0" w:val="0020"/>
      </w:tblPr>
      <w:tblGrid>
        <w:gridCol w:w="4101"/>
        <w:gridCol w:w="3818"/>
      </w:tblGrid>
      <w:tr>
        <w:trPr>
          <w:tblHeader w:val="on"/>
        </w:trPr>
        <w:tc>
          <w:tcPr/>
          <w:p>
            <w:pPr>
              <w:pStyle w:val="Compact"/>
            </w:pPr>
            <w:r>
              <w:t xml:space="preserve">Vana muster (domineerimine)</w:t>
            </w:r>
          </w:p>
        </w:tc>
        <w:tc>
          <w:tcPr/>
          <w:p>
            <w:pPr>
              <w:pStyle w:val="Compact"/>
            </w:pPr>
            <w:r>
              <w:t xml:space="preserve">Uus suund (inimesekeskne)</w:t>
            </w:r>
          </w:p>
        </w:tc>
      </w:tr>
      <w:tr>
        <w:tc>
          <w:tcPr/>
          <w:p>
            <w:pPr>
              <w:pStyle w:val="Compact"/>
            </w:pPr>
            <w:r>
              <w:t xml:space="preserve">Reegel loogikaga, emotsioon murrab selle</w:t>
            </w:r>
          </w:p>
        </w:tc>
        <w:tc>
          <w:tcPr/>
          <w:p>
            <w:pPr>
              <w:pStyle w:val="Compact"/>
            </w:pPr>
            <w:r>
              <w:t xml:space="preserve">Reeglid, mis arvestavad inimloomust</w:t>
            </w:r>
          </w:p>
        </w:tc>
      </w:tr>
      <w:tr>
        <w:tc>
          <w:tcPr/>
          <w:p>
            <w:pPr>
              <w:pStyle w:val="Compact"/>
            </w:pPr>
            <w:r>
              <w:t xml:space="preserve">„See on minu esimene!” — formaalne SOP, tegelikkus teine</w:t>
            </w:r>
          </w:p>
        </w:tc>
        <w:tc>
          <w:tcPr/>
          <w:p>
            <w:pPr>
              <w:pStyle w:val="Compact"/>
            </w:pPr>
            <w:r>
              <w:t xml:space="preserve">Ausus ja usaldus, mitte teatri reeglid</w:t>
            </w:r>
          </w:p>
        </w:tc>
      </w:tr>
      <w:tr>
        <w:tc>
          <w:tcPr/>
          <w:p>
            <w:pPr>
              <w:pStyle w:val="Compact"/>
            </w:pPr>
            <w:r>
              <w:t xml:space="preserve">Dominants töötab lühikeses mängus</w:t>
            </w:r>
          </w:p>
        </w:tc>
        <w:tc>
          <w:tcPr/>
          <w:p>
            <w:pPr>
              <w:pStyle w:val="Compact"/>
            </w:pPr>
            <w:r>
              <w:t xml:space="preserve">Pikem mäng:</w:t>
            </w:r>
            <w:r>
              <w:t xml:space="preserve"> </w:t>
            </w:r>
            <w:r>
              <w:rPr>
                <w:i/>
                <w:iCs/>
              </w:rPr>
              <w:t xml:space="preserve">mida külvad, seda lõikad</w:t>
            </w:r>
            <w:r>
              <w:t xml:space="preserve"> </w:t>
            </w:r>
            <w:r>
              <w:t xml:space="preserve">(tit-for-tat)</w:t>
            </w:r>
          </w:p>
        </w:tc>
      </w:tr>
      <w:tr>
        <w:tc>
          <w:tcPr/>
          <w:p>
            <w:pPr>
              <w:pStyle w:val="Compact"/>
            </w:pPr>
            <w:r>
              <w:t xml:space="preserve">Vanglad, mida ehitame ise, ja politsei, kes neid valvab</w:t>
            </w:r>
          </w:p>
        </w:tc>
        <w:tc>
          <w:tcPr/>
          <w:p>
            <w:pPr>
              <w:pStyle w:val="Compact"/>
            </w:pPr>
            <w:r>
              <w:t xml:space="preserve">Vabatahtlik vastutus ja läbipaistvus</w:t>
            </w:r>
          </w:p>
        </w:tc>
      </w:tr>
      <w:tr>
        <w:tc>
          <w:tcPr/>
          <w:p>
            <w:pPr>
              <w:pStyle w:val="Compact"/>
            </w:pPr>
            <w:r>
              <w:t xml:space="preserve">Juht käsib</w:t>
            </w:r>
          </w:p>
        </w:tc>
        <w:tc>
          <w:tcPr/>
          <w:p>
            <w:pPr>
              <w:pStyle w:val="Compact"/>
            </w:pPr>
            <w:r>
              <w:t xml:space="preserve">Juht kuulab, peegeldab, ehitab</w:t>
            </w:r>
          </w:p>
        </w:tc>
      </w:tr>
      <w:tr>
        <w:tc>
          <w:tcPr/>
          <w:p>
            <w:pPr>
              <w:pStyle w:val="Compact"/>
            </w:pPr>
            <w:r>
              <w:t xml:space="preserve">Üks juht kogu aeg ees</w:t>
            </w:r>
          </w:p>
        </w:tc>
        <w:tc>
          <w:tcPr/>
          <w:p>
            <w:pPr>
              <w:pStyle w:val="Compact"/>
            </w:pPr>
            <w:r>
              <w:rPr>
                <w:b/>
                <w:bCs/>
              </w:rPr>
              <w:t xml:space="preserve">V-formatsioon:</w:t>
            </w:r>
            <w:r>
              <w:t xml:space="preserve"> </w:t>
            </w:r>
            <w:r>
              <w:t xml:space="preserve">tugevaim alustab; otsib asendajat; rotatsioon</w:t>
            </w:r>
          </w:p>
        </w:tc>
      </w:tr>
    </w:tbl>
    <w:p>
      <w:r>
        <w:pict>
          <v:rect style="width:0;height:1.5pt" o:hralign="center" o:hrstd="t" o:hr="t"/>
        </w:pict>
      </w:r>
    </w:p>
    <w:bookmarkEnd w:id="504"/>
    <w:bookmarkStart w:id="505" w:name="veteranide-jutt-ilma-nimeta"/>
    <w:p>
      <w:pPr>
        <w:pStyle w:val="Heading2"/>
      </w:pPr>
      <w:r>
        <w:rPr>
          <w:rStyle w:val="SectionNumber"/>
        </w:rPr>
        <w:t xml:space="preserve">19.16</w:t>
      </w:r>
      <w:r>
        <w:tab/>
      </w:r>
      <w:r>
        <w:t xml:space="preserve">Veteranide jutt (ilma nimeta)</w:t>
      </w:r>
    </w:p>
    <w:p>
      <w:pPr>
        <w:pStyle w:val="FirstParagraph"/>
      </w:pPr>
      <w:r>
        <w:rPr>
          <w:i/>
          <w:iCs/>
        </w:rPr>
        <w:t xml:space="preserve">Alljärgnev on kokkuvõte loost, mida üks rahuvalvemissioonil teeninud veteran hiljem jagas — ilma missiooni, üksuse ega nimedeta.</w:t>
      </w:r>
    </w:p>
    <w:p>
      <w:pPr>
        <w:pStyle w:val="BodyText"/>
      </w:pPr>
      <w:r>
        <w:t xml:space="preserve">Laagri reegel oli: kaks õlut. SOP vastus küsimusele:</w:t>
      </w:r>
      <w:r>
        <w:t xml:space="preserve"> </w:t>
      </w:r>
      <w:r>
        <w:rPr>
          <w:i/>
          <w:iCs/>
        </w:rPr>
        <w:t xml:space="preserve">„This is my first!“</w:t>
      </w:r>
      <w:r>
        <w:t xml:space="preserve"> </w:t>
      </w:r>
      <w:r>
        <w:t xml:space="preserve">Ühel õhtul oli ühe riigi meeste laud täis pudelid. Reeglid loodi loogikaga; pärast kahte õlut mõtles emotsioon. Laager oli rahulik ainult siis, kui eelmisel õhtul oli joodud palju — see ei olnud jätkusuutlik.</w:t>
      </w:r>
    </w:p>
    <w:p>
      <w:pPr>
        <w:pStyle w:val="BodyText"/>
      </w:pPr>
      <w:r>
        <w:rPr>
          <w:b/>
          <w:bCs/>
        </w:rPr>
        <w:t xml:space="preserve">Õppetund:</w:t>
      </w:r>
      <w:r>
        <w:t xml:space="preserve"> </w:t>
      </w:r>
      <w:r>
        <w:t xml:space="preserve">Dominants ei tööta inimeste peal pikas mängus. Inimesekeskne juhtimine — ausus, usaldus, vastastikune austus — on tõhusam kui formaalne kontroll, mis kõik teavad, et on vale.</w:t>
      </w:r>
    </w:p>
    <w:p>
      <w:r>
        <w:pict>
          <v:rect style="width:0;height:1.5pt" o:hralign="center" o:hrstd="t" o:hr="t"/>
        </w:pict>
      </w:r>
    </w:p>
    <w:bookmarkEnd w:id="505"/>
    <w:bookmarkStart w:id="506" w:name="kutse"/>
    <w:p>
      <w:pPr>
        <w:pStyle w:val="Heading2"/>
      </w:pPr>
      <w:r>
        <w:rPr>
          <w:rStyle w:val="SectionNumber"/>
        </w:rPr>
        <w:t xml:space="preserve">19.17</w:t>
      </w:r>
      <w:r>
        <w:tab/>
      </w:r>
      <w:r>
        <w:t xml:space="preserve">Kutse</w:t>
      </w:r>
    </w:p>
    <w:p>
      <w:pPr>
        <w:pStyle w:val="FirstParagraph"/>
      </w:pPr>
      <w:r>
        <w:t xml:space="preserve">Eesti inimesed väärivad parimaid juhte. Mitte neid, kes mängivad rolli. Neid, kes on päriselt kohal.</w:t>
      </w:r>
    </w:p>
    <w:p>
      <w:pPr>
        <w:pStyle w:val="BodyText"/>
      </w:pPr>
      <w:r>
        <w:t xml:space="preserve">Kogu see operatsioon seisneb ühel küsimusel, mille Steiger pani 1997. aastal paberile:</w:t>
      </w:r>
      <w:r>
        <w:t xml:space="preserve"> </w:t>
      </w:r>
      <w:r>
        <w:rPr>
          <w:b/>
          <w:bCs/>
        </w:rPr>
        <w:t xml:space="preserve">kas sa juhid inimest — või protsessi?</w:t>
      </w:r>
    </w:p>
    <w:p>
      <w:pPr>
        <w:pStyle w:val="BodyText"/>
      </w:pPr>
      <w:r>
        <w:rPr>
          <w:i/>
          <w:iCs/>
        </w:rPr>
        <w:t xml:space="preserve">Minu küsimus sulle: Kas sa juhid teisi nii, nagu sa tahaksid, et sind juhiks?</w:t>
      </w:r>
    </w:p>
    <w:p>
      <w:r>
        <w:pict>
          <v:rect style="width:0;height:1.5pt" o:hralign="center" o:hrstd="t" o:hr="t"/>
        </w:pict>
      </w:r>
    </w:p>
    <w:bookmarkEnd w:id="506"/>
    <w:bookmarkStart w:id="507" w:name="järgmine-samm-lihtsus-1"/>
    <w:p>
      <w:pPr>
        <w:pStyle w:val="Heading2"/>
      </w:pPr>
      <w:r>
        <w:rPr>
          <w:rStyle w:val="SectionNumber"/>
        </w:rPr>
        <w:t xml:space="preserve">19.18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Juht / koolitaja (tee F)</w:t>
            </w:r>
          </w:p>
        </w:tc>
        <w:tc>
          <w:tcPr/>
          <w:p>
            <w:pPr>
              <w:pStyle w:val="Compact"/>
            </w:pPr>
            <w:r>
              <w:t xml:space="preserve">Lisa</w:t>
            </w:r>
            <w:r>
              <w:t xml:space="preserve"> </w:t>
            </w:r>
            <w:r>
              <w:rPr>
                <w:b/>
                <w:bCs/>
              </w:rPr>
              <w:t xml:space="preserve">P</w:t>
            </w:r>
            <w:r>
              <w:t xml:space="preserve"> </w:t>
            </w:r>
            <w:r>
              <w:t xml:space="preserve">→ Lisa</w:t>
            </w:r>
            <w:r>
              <w:t xml:space="preserve"> </w:t>
            </w:r>
            <w:r>
              <w:rPr>
                <w:b/>
                <w:bCs/>
              </w:rPr>
              <w:t xml:space="preserve">L</w:t>
            </w:r>
          </w:p>
        </w:tc>
      </w:tr>
      <w:tr>
        <w:tc>
          <w:tcPr/>
          <w:p>
            <w:pPr>
              <w:pStyle w:val="Compact"/>
            </w:pPr>
            <w:r>
              <w:t xml:space="preserve">Demomees</w:t>
            </w:r>
          </w:p>
        </w:tc>
        <w:tc>
          <w:tcPr/>
          <w:p>
            <w:pPr>
              <w:pStyle w:val="Compact"/>
            </w:pPr>
            <w:r>
              <w:t xml:space="preserve">Lisa</w:t>
            </w:r>
            <w:r>
              <w:t xml:space="preserve"> </w:t>
            </w:r>
            <w:r>
              <w:rPr>
                <w:b/>
                <w:bCs/>
              </w:rPr>
              <w:t xml:space="preserve">N</w:t>
            </w:r>
            <w:r>
              <w:t xml:space="preserve"> </w:t>
            </w:r>
            <w:r>
              <w:t xml:space="preserve">→ Lisa</w:t>
            </w:r>
            <w:r>
              <w:t xml:space="preserve"> </w:t>
            </w:r>
            <w:r>
              <w:rPr>
                <w:b/>
                <w:bCs/>
              </w:rPr>
              <w:t xml:space="preserve">Q</w:t>
            </w:r>
          </w:p>
        </w:tc>
      </w:tr>
      <w:tr>
        <w:tc>
          <w:tcPr/>
          <w:p>
            <w:pPr>
              <w:pStyle w:val="Compact"/>
            </w:pPr>
            <w:r>
              <w:t xml:space="preserve">Tahad raamatut</w:t>
            </w:r>
          </w:p>
        </w:tc>
        <w:tc>
          <w:tcPr/>
          <w:p>
            <w:pPr>
              <w:pStyle w:val="Compact"/>
            </w:pPr>
            <w:r>
              <w:t xml:space="preserve">Steiger ISBN</w:t>
            </w:r>
            <w:r>
              <w:t xml:space="preserve"> </w:t>
            </w:r>
            <w:r>
              <w:rPr>
                <w:b/>
                <w:bCs/>
              </w:rPr>
              <w:t xml:space="preserve">9985901274</w:t>
            </w:r>
            <w:r>
              <w:t xml:space="preserve"> </w:t>
            </w:r>
            <w:r>
              <w:t xml:space="preserve">(Heli Illipe-Sootak)</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rida #7</w:t>
            </w:r>
          </w:p>
        </w:tc>
      </w:tr>
    </w:tbl>
    <w:p>
      <w:r>
        <w:pict>
          <v:rect style="width:0;height:1.5pt" o:hralign="center" o:hrstd="t" o:hr="t"/>
        </w:pict>
      </w:r>
    </w:p>
    <w:p>
      <w:pPr>
        <w:pStyle w:val="FirstParagraph"/>
      </w:pPr>
      <w:r>
        <w:rPr>
          <w:i/>
          <w:iCs/>
        </w:rPr>
        <w:t xml:space="preserve">Viide: Steiger, R. (1997).</w:t>
      </w:r>
      <w:r>
        <w:rPr>
          <w:i/>
          <w:iCs/>
        </w:rPr>
        <w:t xml:space="preserve"> </w:t>
      </w:r>
      <w:r>
        <w:t xml:space="preserve">Inimesekeskne juhtimine</w:t>
      </w:r>
      <w:r>
        <w:rPr>
          <w:i/>
          <w:iCs/>
        </w:rPr>
        <w:t xml:space="preserve">. Fontes. Peakirjastaja:</w:t>
      </w:r>
      <w:r>
        <w:rPr>
          <w:i/>
          <w:iCs/>
        </w:rPr>
        <w:t xml:space="preserve"> </w:t>
      </w:r>
      <w:r>
        <w:rPr>
          <w:b/>
          <w:bCs/>
          <w:i/>
          <w:iCs/>
        </w:rPr>
        <w:t xml:space="preserve">Heli Illipe-Sootak</w:t>
      </w:r>
      <w:r>
        <w:rPr>
          <w:i/>
          <w:iCs/>
        </w:rPr>
        <w:t xml:space="preserve">. Tõlkija: Piret Liivamägi. Uus trükk: Kaitseväe Ühendatud Õppeasutused, 2011 (eessõnad: Johannes Kert, Kaspar Villiger). ISBN 9985901274.</w:t>
      </w:r>
    </w:p>
    <w:bookmarkEnd w:id="507"/>
    <w:bookmarkEnd w:id="508"/>
    <w:bookmarkStart w:id="614" w:name="lisa-j-haridusasutuste-juhtkonnad"/>
    <w:p>
      <w:pPr>
        <w:pStyle w:val="Heading1"/>
      </w:pPr>
      <w:r>
        <w:rPr>
          <w:rStyle w:val="SectionNumber"/>
        </w:rPr>
        <w:t xml:space="preserve">20</w:t>
      </w:r>
      <w:r>
        <w:tab/>
      </w:r>
      <w:r>
        <w:t xml:space="preserve">Lisa J — Haridusasutuste juhtkonnad</w:t>
      </w:r>
    </w:p>
    <w:p>
      <w:pPr>
        <w:pStyle w:val="FirstParagraph"/>
      </w:pPr>
      <w:r>
        <w:rPr>
          <w:b/>
          <w:bCs/>
        </w:rPr>
        <w:t xml:space="preserve">Seotud:</w:t>
      </w:r>
      <w:r>
        <w:t xml:space="preserve"> </w:t>
      </w:r>
      <w:r>
        <w:t xml:space="preserve">Operatsioon „Peegel” — haridustase</w:t>
      </w:r>
      <w:r>
        <w:t xml:space="preserve"> </w:t>
      </w:r>
      <w:r>
        <w:rPr>
          <w:b/>
          <w:bCs/>
        </w:rPr>
        <w:t xml:space="preserve">Eesmärk:</w:t>
      </w:r>
      <w:r>
        <w:t xml:space="preserve"> </w:t>
      </w:r>
      <w:r>
        <w:t xml:space="preserve">Täielik meeskondade nimekiri, taust ja operatsioonis rollid koolide juhtidel, kes toetavad noorte vastupanuvõimet, praktilist haridust ja inimesekeskset juhtimist. Hõlmab Techno TLN, Kaitseväe Akadeemia, Rocca al Mare Kooli,</w:t>
      </w:r>
      <w:r>
        <w:t xml:space="preserve"> </w:t>
      </w:r>
      <w:r>
        <w:rPr>
          <w:b/>
          <w:bCs/>
        </w:rPr>
        <w:t xml:space="preserve">Tallinna Vaba Waldorfkooli</w:t>
      </w:r>
      <w:r>
        <w:t xml:space="preserve"> </w:t>
      </w:r>
      <w:r>
        <w:t xml:space="preserve">ja</w:t>
      </w:r>
      <w:r>
        <w:t xml:space="preserve"> </w:t>
      </w:r>
      <w:r>
        <w:rPr>
          <w:b/>
          <w:bCs/>
        </w:rPr>
        <w:t xml:space="preserve">Montessori koole ning lasteaedu</w:t>
      </w:r>
      <w:r>
        <w:t xml:space="preserve"> </w:t>
      </w:r>
      <w:r>
        <w:t xml:space="preserve">(üle Eesti).</w:t>
      </w:r>
    </w:p>
    <w:p>
      <w:pPr>
        <w:pStyle w:val="BlockText"/>
      </w:pPr>
      <w:r>
        <w:rPr>
          <w:i/>
          <w:iCs/>
        </w:rPr>
        <w:t xml:space="preserve">Kool on esimene riiklik struktuur, kuhu laps jõuab peale kodu. Kui koolijuht juhib inimesi — mitte ainult protsesse — on see operatsiooni võit.</w:t>
      </w:r>
    </w:p>
    <w:p>
      <w:r>
        <w:pict>
          <v:rect style="width:0;height:1.5pt" o:hralign="center" o:hrstd="t" o:hr="t"/>
        </w:pict>
      </w:r>
    </w:p>
    <w:bookmarkStart w:id="542" w:name="tallinna-tehnoloogiakolledž-techno-tln"/>
    <w:p>
      <w:pPr>
        <w:pStyle w:val="Heading2"/>
      </w:pPr>
      <w:r>
        <w:rPr>
          <w:rStyle w:val="SectionNumber"/>
        </w:rPr>
        <w:t xml:space="preserve">20.1</w:t>
      </w:r>
      <w:r>
        <w:tab/>
      </w:r>
      <w:r>
        <w:t xml:space="preserve">1. Tallinna Tehnoloogiakolledž Techno TLN</w:t>
      </w:r>
    </w:p>
    <w:p>
      <w:pPr>
        <w:pStyle w:val="FirstParagraph"/>
      </w:pPr>
      <w:r>
        <w:rPr>
          <w:b/>
          <w:bCs/>
        </w:rPr>
        <w:t xml:space="preserve">Veeb:</w:t>
      </w:r>
      <w:r>
        <w:t xml:space="preserve"> </w:t>
      </w:r>
      <w:r>
        <w:t xml:space="preserve">techno.ee</w:t>
      </w:r>
      <w:r>
        <w:t xml:space="preserve"> </w:t>
      </w:r>
      <w:r>
        <w:rPr>
          <w:b/>
          <w:bCs/>
        </w:rPr>
        <w:t xml:space="preserve">Kontakt:</w:t>
      </w:r>
      <w:r>
        <w:t xml:space="preserve"> </w:t>
      </w:r>
      <w:r>
        <w:t xml:space="preserve">info@techno.ee | sisseastumine@techno.ee</w:t>
      </w:r>
      <w:r>
        <w:t xml:space="preserve"> </w:t>
      </w:r>
      <w:r>
        <w:rPr>
          <w:b/>
          <w:bCs/>
        </w:rPr>
        <w:t xml:space="preserve">Taust:</w:t>
      </w:r>
      <w:r>
        <w:t xml:space="preserve"> </w:t>
      </w:r>
      <w:r>
        <w:t xml:space="preserve">Nelja Tallinna kutsekooli (Lasnamäe Mehaanikakool, Polütehnikum, Tööstushariduskeskus, Ehituskool) ühendamisel sündinud riigi suurim rakenduslik tehnoloogiakolledž. ~6000 õppijat (2030. aastal ~10 000). Nelja õppelinnakuga (Mustamäe, Järve, Lasnamäe, Kesklinn). Eesmärk: muuta rakenduslik keskharidus noorte esimeseks valikuks — mitte „järeleandmine”, vaid tulevikukindel tee.</w:t>
      </w:r>
    </w:p>
    <w:p>
      <w:pPr>
        <w:pStyle w:val="BodyText"/>
      </w:pPr>
      <w:r>
        <w:rPr>
          <w:b/>
          <w:bCs/>
        </w:rPr>
        <w:t xml:space="preserve">Operatsioonis roll:</w:t>
      </w:r>
      <w:r>
        <w:t xml:space="preserve"> </w:t>
      </w:r>
      <w:r>
        <w:t xml:space="preserve">Haridustase — praktiline vastupanuvõime, tehnoloogiline kirjaoskus, tööstuse ja noorte ühendamine. Toetab Faas II (tugevdamine) ja Faas III (peegeldamine koolides).</w:t>
      </w:r>
    </w:p>
    <w:bookmarkStart w:id="541" w:name="juhtkond"/>
    <w:p>
      <w:pPr>
        <w:pStyle w:val="Heading3"/>
      </w:pPr>
      <w:r>
        <w:rPr>
          <w:rStyle w:val="SectionNumber"/>
        </w:rPr>
        <w:t xml:space="preserve">20.1.1</w:t>
      </w:r>
      <w:r>
        <w:tab/>
      </w:r>
      <w:r>
        <w:t xml:space="preserve">Juhtkond</w:t>
      </w:r>
    </w:p>
    <w:bookmarkStart w:id="511" w:name="ott-pärna-phd-direktor"/>
    <w:p>
      <w:pPr>
        <w:pStyle w:val="Heading4"/>
      </w:pPr>
      <w:r>
        <w:rPr>
          <w:rStyle w:val="SectionNumber"/>
        </w:rPr>
        <w:t xml:space="preserve">20.1.1.1</w:t>
      </w:r>
      <w:r>
        <w:tab/>
      </w:r>
      <w:r>
        <w:t xml:space="preserve">Ott Pärna (PhD) — Direktor</w:t>
      </w:r>
    </w:p>
    <w:p>
      <w:pPr>
        <w:pStyle w:val="CaptionedFigure"/>
      </w:pPr>
      <w:r>
        <w:drawing>
          <wp:inline>
            <wp:extent cx="5969000" cy="5969000"/>
            <wp:effectExtent b="0" l="0" r="0" t="0"/>
            <wp:docPr descr="Ott Pärna" title="" id="509" name="Picture"/>
            <a:graphic>
              <a:graphicData uri="http://schemas.openxmlformats.org/drawingml/2006/picture">
                <pic:pic>
                  <pic:nvPicPr>
                    <pic:cNvPr descr="images/profiles/schools/ott-parna.jpg" id="510" name="Picture"/>
                    <pic:cNvPicPr>
                      <a:picLocks noChangeArrowheads="1" noChangeAspect="1"/>
                    </pic:cNvPicPr>
                  </pic:nvPicPr>
                  <pic:blipFill>
                    <a:blip r:embed="rId212"/>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Ott Pärna</w:t>
      </w:r>
    </w:p>
    <w:p>
      <w:pPr>
        <w:pStyle w:val="Compact"/>
        <w:numPr>
          <w:ilvl w:val="0"/>
          <w:numId w:val="1127"/>
        </w:numPr>
      </w:pPr>
      <w:r>
        <w:rPr>
          <w:b/>
          <w:bCs/>
        </w:rPr>
        <w:t xml:space="preserve">Roll operatsioonis:</w:t>
      </w:r>
      <w:r>
        <w:t xml:space="preserve"> </w:t>
      </w:r>
      <w:r>
        <w:t xml:space="preserve">Haridustaseme strateegiline eestvedaja; ühendab kutsehariduse, tööstuse ja kodaniku vastutuse narratiivi.</w:t>
      </w:r>
    </w:p>
    <w:p>
      <w:pPr>
        <w:pStyle w:val="Compact"/>
        <w:numPr>
          <w:ilvl w:val="0"/>
          <w:numId w:val="1127"/>
        </w:numPr>
      </w:pPr>
      <w:r>
        <w:rPr>
          <w:b/>
          <w:bCs/>
        </w:rPr>
        <w:t xml:space="preserve">Taust:</w:t>
      </w:r>
      <w:r>
        <w:t xml:space="preserve"> </w:t>
      </w:r>
      <w:r>
        <w:t xml:space="preserve">Majandusdoktor, ettevõtja, Tartu Ülikooli majandusteaduskonna külalisprofessor. Endine Teaduspargi Tehnopoli juht, Cap käivitaja. OSKA raportite ja tööstuspoliitika kogemus. Alates 2025. aasta augustist Techno TLN direktor; ametlik ühendkool 1. septembril 2026.</w:t>
      </w:r>
    </w:p>
    <w:p>
      <w:pPr>
        <w:pStyle w:val="Compact"/>
        <w:numPr>
          <w:ilvl w:val="0"/>
          <w:numId w:val="1127"/>
        </w:numPr>
      </w:pPr>
      <w:r>
        <w:rPr>
          <w:b/>
          <w:bCs/>
        </w:rPr>
        <w:t xml:space="preserve">Ülesanne operatsioonis:</w:t>
      </w:r>
    </w:p>
    <w:p>
      <w:pPr>
        <w:pStyle w:val="Compact"/>
        <w:numPr>
          <w:ilvl w:val="0"/>
          <w:numId w:val="1128"/>
        </w:numPr>
      </w:pPr>
      <w:r>
        <w:t xml:space="preserve">Viia kutsehariduse sõnum noorteni: praktiline oskus on vastupanuvõime osa.</w:t>
      </w:r>
    </w:p>
    <w:p>
      <w:pPr>
        <w:pStyle w:val="Compact"/>
        <w:numPr>
          <w:ilvl w:val="0"/>
          <w:numId w:val="1128"/>
        </w:numPr>
      </w:pPr>
      <w:r>
        <w:t xml:space="preserve">Luua koostöö noorteprogramm, Laste Supermängud ja tööstusega — mentorlus ja praktika.</w:t>
      </w:r>
    </w:p>
    <w:p>
      <w:pPr>
        <w:pStyle w:val="Compact"/>
        <w:numPr>
          <w:ilvl w:val="0"/>
          <w:numId w:val="1128"/>
        </w:numPr>
      </w:pPr>
      <w:r>
        <w:t xml:space="preserve">Muuta tehnoloogiakolledž kohtuks, kus noor saab eeskuju enne algoritmi.</w:t>
      </w:r>
    </w:p>
    <w:bookmarkEnd w:id="511"/>
    <w:bookmarkStart w:id="515" w:name="birgit-vilgats-phd-õppejuht"/>
    <w:p>
      <w:pPr>
        <w:pStyle w:val="Heading4"/>
      </w:pPr>
      <w:r>
        <w:rPr>
          <w:rStyle w:val="SectionNumber"/>
        </w:rPr>
        <w:t xml:space="preserve">20.1.1.2</w:t>
      </w:r>
      <w:r>
        <w:tab/>
      </w:r>
      <w:r>
        <w:t xml:space="preserve">Birgit Vilgats (PhD) — Õppejuht</w:t>
      </w:r>
    </w:p>
    <w:p>
      <w:pPr>
        <w:pStyle w:val="CaptionedFigure"/>
      </w:pPr>
      <w:r>
        <w:drawing>
          <wp:inline>
            <wp:extent cx="5969000" cy="5969000"/>
            <wp:effectExtent b="0" l="0" r="0" t="0"/>
            <wp:docPr descr="Birgit Vilgats" title="" id="513" name="Picture"/>
            <a:graphic>
              <a:graphicData uri="http://schemas.openxmlformats.org/drawingml/2006/picture">
                <pic:pic>
                  <pic:nvPicPr>
                    <pic:cNvPr descr="images/profiles/schools/birgit-vilgats.jpg" id="514" name="Picture"/>
                    <pic:cNvPicPr>
                      <a:picLocks noChangeArrowheads="1" noChangeAspect="1"/>
                    </pic:cNvPicPr>
                  </pic:nvPicPr>
                  <pic:blipFill>
                    <a:blip r:embed="rId512"/>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Birgit Vilgats</w:t>
      </w:r>
    </w:p>
    <w:p>
      <w:pPr>
        <w:pStyle w:val="Compact"/>
        <w:numPr>
          <w:ilvl w:val="0"/>
          <w:numId w:val="1129"/>
        </w:numPr>
      </w:pPr>
      <w:r>
        <w:rPr>
          <w:b/>
          <w:bCs/>
        </w:rPr>
        <w:t xml:space="preserve">Roll operatsioonis:</w:t>
      </w:r>
      <w:r>
        <w:t xml:space="preserve"> </w:t>
      </w:r>
      <w:r>
        <w:t xml:space="preserve">Õppekava ja õpikogemuse eestvedaja; loov- ja tehnoloogiah hariduse integratsioon.</w:t>
      </w:r>
    </w:p>
    <w:p>
      <w:pPr>
        <w:pStyle w:val="Compact"/>
        <w:numPr>
          <w:ilvl w:val="0"/>
          <w:numId w:val="1129"/>
        </w:numPr>
      </w:pPr>
      <w:r>
        <w:rPr>
          <w:b/>
          <w:bCs/>
        </w:rPr>
        <w:t xml:space="preserve">Taust:</w:t>
      </w:r>
      <w:r>
        <w:t xml:space="preserve"> </w:t>
      </w:r>
      <w:r>
        <w:t xml:space="preserve">Doktorikraad kasvatusteadustes. Endine Tallinna Ülikooli Balti Filmi- ja Meediakooli (BFM) direktor (viis aastat). TLÜ kvaliteedijuht; Eesti Hariduse Kvaliteediagentuuri kõrghariduse arendaja.</w:t>
      </w:r>
    </w:p>
    <w:p>
      <w:pPr>
        <w:pStyle w:val="Compact"/>
        <w:numPr>
          <w:ilvl w:val="0"/>
          <w:numId w:val="1129"/>
        </w:numPr>
      </w:pPr>
      <w:r>
        <w:rPr>
          <w:b/>
          <w:bCs/>
        </w:rPr>
        <w:t xml:space="preserve">Ülesanne operatsioonis:</w:t>
      </w:r>
    </w:p>
    <w:p>
      <w:pPr>
        <w:pStyle w:val="Compact"/>
        <w:numPr>
          <w:ilvl w:val="0"/>
          <w:numId w:val="1130"/>
        </w:numPr>
      </w:pPr>
      <w:r>
        <w:t xml:space="preserve">Nelja-aastane paindlik õppemudel — üks põhieriala + laiendavad oskused (AI-ajastu valmisolek).</w:t>
      </w:r>
    </w:p>
    <w:p>
      <w:pPr>
        <w:pStyle w:val="Compact"/>
        <w:numPr>
          <w:ilvl w:val="0"/>
          <w:numId w:val="1130"/>
        </w:numPr>
      </w:pPr>
      <w:r>
        <w:t xml:space="preserve">Uute erialade ja õppevormide loomine, mis köidavad noori — eriti tüdrukuid tehnoloogias.</w:t>
      </w:r>
    </w:p>
    <w:p>
      <w:pPr>
        <w:pStyle w:val="Compact"/>
        <w:numPr>
          <w:ilvl w:val="0"/>
          <w:numId w:val="1130"/>
        </w:numPr>
      </w:pPr>
      <w:r>
        <w:t xml:space="preserve">Kriitilise mõtlemise ja praktilise tegemise lõimimine igasse õppesuunda.</w:t>
      </w:r>
    </w:p>
    <w:bookmarkEnd w:id="515"/>
    <w:bookmarkStart w:id="519" w:name="andra-piirsalu-personalijuht"/>
    <w:p>
      <w:pPr>
        <w:pStyle w:val="Heading4"/>
      </w:pPr>
      <w:r>
        <w:rPr>
          <w:rStyle w:val="SectionNumber"/>
        </w:rPr>
        <w:t xml:space="preserve">20.1.1.3</w:t>
      </w:r>
      <w:r>
        <w:tab/>
      </w:r>
      <w:r>
        <w:t xml:space="preserve">Andra Piirsalu — Personalijuht</w:t>
      </w:r>
    </w:p>
    <w:p>
      <w:pPr>
        <w:pStyle w:val="CaptionedFigure"/>
      </w:pPr>
      <w:r>
        <w:drawing>
          <wp:inline>
            <wp:extent cx="5969000" cy="5969000"/>
            <wp:effectExtent b="0" l="0" r="0" t="0"/>
            <wp:docPr descr="Andra Piirsalu" title="" id="517" name="Picture"/>
            <a:graphic>
              <a:graphicData uri="http://schemas.openxmlformats.org/drawingml/2006/picture">
                <pic:pic>
                  <pic:nvPicPr>
                    <pic:cNvPr descr="images/profiles/schools/andra-piirsalu.jpg" id="518" name="Picture"/>
                    <pic:cNvPicPr>
                      <a:picLocks noChangeArrowheads="1" noChangeAspect="1"/>
                    </pic:cNvPicPr>
                  </pic:nvPicPr>
                  <pic:blipFill>
                    <a:blip r:embed="rId516"/>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Andra Piirsalu</w:t>
      </w:r>
    </w:p>
    <w:p>
      <w:pPr>
        <w:pStyle w:val="Compact"/>
        <w:numPr>
          <w:ilvl w:val="0"/>
          <w:numId w:val="1131"/>
        </w:numPr>
      </w:pPr>
      <w:r>
        <w:rPr>
          <w:b/>
          <w:bCs/>
        </w:rPr>
        <w:t xml:space="preserve">Roll operatsioonis:</w:t>
      </w:r>
      <w:r>
        <w:t xml:space="preserve"> </w:t>
      </w:r>
      <w:r>
        <w:t xml:space="preserve">Inimeste juhtimine nelja kooli ühendamisel; kultuuri ehitamine.</w:t>
      </w:r>
    </w:p>
    <w:p>
      <w:pPr>
        <w:pStyle w:val="Compact"/>
        <w:numPr>
          <w:ilvl w:val="0"/>
          <w:numId w:val="1131"/>
        </w:numPr>
      </w:pPr>
      <w:r>
        <w:rPr>
          <w:b/>
          <w:bCs/>
        </w:rPr>
        <w:t xml:space="preserve">Taust:</w:t>
      </w:r>
      <w:r>
        <w:t xml:space="preserve"> </w:t>
      </w:r>
      <w:r>
        <w:t xml:space="preserve">Kogemus hotellinduses (Radisson Blu Sky, Telegraaf), personalijuhtimises ja organisatsioonide arendamises. Mentor ja koolitaja. Alates 2026. aasta jaanuarist Techno TLN personalijuht.</w:t>
      </w:r>
    </w:p>
    <w:p>
      <w:pPr>
        <w:pStyle w:val="Compact"/>
        <w:numPr>
          <w:ilvl w:val="0"/>
          <w:numId w:val="1131"/>
        </w:numPr>
      </w:pPr>
      <w:r>
        <w:rPr>
          <w:b/>
          <w:bCs/>
        </w:rPr>
        <w:t xml:space="preserve">Ülesanne operatsioonis:</w:t>
      </w:r>
    </w:p>
    <w:p>
      <w:pPr>
        <w:pStyle w:val="Compact"/>
        <w:numPr>
          <w:ilvl w:val="0"/>
          <w:numId w:val="1132"/>
        </w:numPr>
      </w:pPr>
      <w:r>
        <w:t xml:space="preserve">Toetada juhte ja töötajaid neljas koolimajas ühendamise protsessis — inimesed enne protsesse.</w:t>
      </w:r>
    </w:p>
    <w:p>
      <w:pPr>
        <w:pStyle w:val="Compact"/>
        <w:numPr>
          <w:ilvl w:val="0"/>
          <w:numId w:val="1132"/>
        </w:numPr>
      </w:pPr>
      <w:r>
        <w:t xml:space="preserve">Luua noortekeskne, kaasaegne ja inimesekeskne organisatsioonikultuur.</w:t>
      </w:r>
    </w:p>
    <w:p>
      <w:pPr>
        <w:pStyle w:val="Compact"/>
        <w:numPr>
          <w:ilvl w:val="0"/>
          <w:numId w:val="1132"/>
        </w:numPr>
      </w:pPr>
      <w:r>
        <w:t xml:space="preserve">Rakendada Steigeri põhimõtteid (Lisa I) personalitöös: dialoog, ausus, vastutus.</w:t>
      </w:r>
    </w:p>
    <w:bookmarkEnd w:id="519"/>
    <w:bookmarkStart w:id="523" w:name="X6328be676f3630e11e23bab535ab45eccd28e38"/>
    <w:p>
      <w:pPr>
        <w:pStyle w:val="Heading4"/>
      </w:pPr>
      <w:r>
        <w:rPr>
          <w:rStyle w:val="SectionNumber"/>
        </w:rPr>
        <w:t xml:space="preserve">20.1.1.4</w:t>
      </w:r>
      <w:r>
        <w:tab/>
      </w:r>
      <w:r>
        <w:t xml:space="preserve">Ander Sile — Insenerihariduse valdkonna juht</w:t>
      </w:r>
    </w:p>
    <w:p>
      <w:pPr>
        <w:pStyle w:val="CaptionedFigure"/>
      </w:pPr>
      <w:r>
        <w:drawing>
          <wp:inline>
            <wp:extent cx="5969000" cy="5969000"/>
            <wp:effectExtent b="0" l="0" r="0" t="0"/>
            <wp:docPr descr="Ander Sile" title="" id="521" name="Picture"/>
            <a:graphic>
              <a:graphicData uri="http://schemas.openxmlformats.org/drawingml/2006/picture">
                <pic:pic>
                  <pic:nvPicPr>
                    <pic:cNvPr descr="images/profiles/schools/ander-sile.jpg" id="522" name="Picture"/>
                    <pic:cNvPicPr>
                      <a:picLocks noChangeArrowheads="1" noChangeAspect="1"/>
                    </pic:cNvPicPr>
                  </pic:nvPicPr>
                  <pic:blipFill>
                    <a:blip r:embed="rId520"/>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Ander Sile</w:t>
      </w:r>
    </w:p>
    <w:p>
      <w:pPr>
        <w:pStyle w:val="Compact"/>
        <w:numPr>
          <w:ilvl w:val="0"/>
          <w:numId w:val="1133"/>
        </w:numPr>
      </w:pPr>
      <w:r>
        <w:rPr>
          <w:b/>
          <w:bCs/>
        </w:rPr>
        <w:t xml:space="preserve">Roll operatsioonis:</w:t>
      </w:r>
      <w:r>
        <w:t xml:space="preserve"> </w:t>
      </w:r>
      <w:r>
        <w:t xml:space="preserve">Tööstustehnoloogia ja insenerihariduse seos tööturuga.</w:t>
      </w:r>
    </w:p>
    <w:p>
      <w:pPr>
        <w:pStyle w:val="Compact"/>
        <w:numPr>
          <w:ilvl w:val="0"/>
          <w:numId w:val="1133"/>
        </w:numPr>
      </w:pPr>
      <w:r>
        <w:rPr>
          <w:b/>
          <w:bCs/>
        </w:rPr>
        <w:t xml:space="preserve">Taust:</w:t>
      </w:r>
      <w:r>
        <w:t xml:space="preserve"> </w:t>
      </w:r>
      <w:r>
        <w:t xml:space="preserve">Techno TLN insenerihariduse valdkonna juht (Head of Engineering Education). Kogemus tööstuse ja kutseõppe koostöös; aktiivne tööstushariduse kommunikatsioonis (sh Tööstusuudised).</w:t>
      </w:r>
    </w:p>
    <w:p>
      <w:pPr>
        <w:pStyle w:val="Compact"/>
        <w:numPr>
          <w:ilvl w:val="0"/>
          <w:numId w:val="1133"/>
        </w:numPr>
      </w:pPr>
      <w:r>
        <w:rPr>
          <w:b/>
          <w:bCs/>
        </w:rPr>
        <w:t xml:space="preserve">Ülesanne operatsioonis:</w:t>
      </w:r>
    </w:p>
    <w:p>
      <w:pPr>
        <w:pStyle w:val="Compact"/>
        <w:numPr>
          <w:ilvl w:val="0"/>
          <w:numId w:val="1134"/>
        </w:numPr>
      </w:pPr>
      <w:r>
        <w:t xml:space="preserve">Siduda õppijad ettevõtete ja praktikabaasidega — noored näevad päris maailma.</w:t>
      </w:r>
    </w:p>
    <w:p>
      <w:pPr>
        <w:pStyle w:val="Compact"/>
        <w:numPr>
          <w:ilvl w:val="0"/>
          <w:numId w:val="1134"/>
        </w:numPr>
      </w:pPr>
      <w:r>
        <w:t xml:space="preserve">Tõsta tööstustehnoloogia ja insenerihariduse mainet noorte seas.</w:t>
      </w:r>
    </w:p>
    <w:p>
      <w:pPr>
        <w:pStyle w:val="Compact"/>
        <w:numPr>
          <w:ilvl w:val="0"/>
          <w:numId w:val="1134"/>
        </w:numPr>
      </w:pPr>
      <w:r>
        <w:t xml:space="preserve">Koordineerida valdkondlike nõunike kogude loomist (erialaliidud, ettevõtjad, vilistlased).</w:t>
      </w:r>
    </w:p>
    <w:bookmarkEnd w:id="523"/>
    <w:bookmarkStart w:id="524" w:name="tõnu-armulik-arendusdirektor"/>
    <w:p>
      <w:pPr>
        <w:pStyle w:val="Heading4"/>
      </w:pPr>
      <w:r>
        <w:rPr>
          <w:rStyle w:val="SectionNumber"/>
        </w:rPr>
        <w:t xml:space="preserve">20.1.1.5</w:t>
      </w:r>
      <w:r>
        <w:tab/>
      </w:r>
      <w:r>
        <w:t xml:space="preserve">Tõnu Armulik — Arendusdirektor</w:t>
      </w:r>
    </w:p>
    <w:p>
      <w:pPr>
        <w:pStyle w:val="Compact"/>
        <w:numPr>
          <w:ilvl w:val="0"/>
          <w:numId w:val="1135"/>
        </w:numPr>
      </w:pPr>
      <w:r>
        <w:rPr>
          <w:b/>
          <w:bCs/>
        </w:rPr>
        <w:t xml:space="preserve">Roll operatsioonis:</w:t>
      </w:r>
      <w:r>
        <w:t xml:space="preserve"> </w:t>
      </w:r>
      <w:r>
        <w:t xml:space="preserve">Rahvusvaheline koostöö, Erasmus+ ja pikaajaline arendus.</w:t>
      </w:r>
    </w:p>
    <w:p>
      <w:pPr>
        <w:pStyle w:val="Compact"/>
        <w:numPr>
          <w:ilvl w:val="0"/>
          <w:numId w:val="1135"/>
        </w:numPr>
      </w:pPr>
      <w:r>
        <w:rPr>
          <w:b/>
          <w:bCs/>
        </w:rPr>
        <w:t xml:space="preserve">Taust:</w:t>
      </w:r>
      <w:r>
        <w:t xml:space="preserve"> </w:t>
      </w:r>
      <w:r>
        <w:t xml:space="preserve">Endine Tallinna Ehituskooli arendusdirektor. Pikaaegne kogemus kutsehariduse rahvusvahelises koostöös ja Erasmus+ programmides.</w:t>
      </w:r>
    </w:p>
    <w:p>
      <w:pPr>
        <w:pStyle w:val="Compact"/>
        <w:numPr>
          <w:ilvl w:val="0"/>
          <w:numId w:val="1135"/>
        </w:numPr>
      </w:pPr>
      <w:r>
        <w:rPr>
          <w:b/>
          <w:bCs/>
        </w:rPr>
        <w:t xml:space="preserve">Ülesanne operatsioonis:</w:t>
      </w:r>
    </w:p>
    <w:p>
      <w:pPr>
        <w:pStyle w:val="Compact"/>
        <w:numPr>
          <w:ilvl w:val="0"/>
          <w:numId w:val="1136"/>
        </w:numPr>
      </w:pPr>
      <w:r>
        <w:t xml:space="preserve">Viia Techno TLN arengukava ellu nelja kooli ühendamisel.</w:t>
      </w:r>
    </w:p>
    <w:p>
      <w:pPr>
        <w:pStyle w:val="Compact"/>
        <w:numPr>
          <w:ilvl w:val="0"/>
          <w:numId w:val="1136"/>
        </w:numPr>
      </w:pPr>
      <w:r>
        <w:t xml:space="preserve">Luua partnerlused, mis toovad noortele uusi võimalusi ja maailmavaadet.</w:t>
      </w:r>
    </w:p>
    <w:p>
      <w:pPr>
        <w:pStyle w:val="Compact"/>
        <w:numPr>
          <w:ilvl w:val="0"/>
          <w:numId w:val="1136"/>
        </w:numPr>
      </w:pPr>
      <w:r>
        <w:t xml:space="preserve">Toetada ehitus- ja tehnoloogiavaldkonna õppe arendamist.</w:t>
      </w:r>
    </w:p>
    <w:bookmarkEnd w:id="524"/>
    <w:bookmarkStart w:id="528" w:name="Xdc86e91746257ab05aad7cc7ba7d03d0c02287a"/>
    <w:p>
      <w:pPr>
        <w:pStyle w:val="Heading4"/>
      </w:pPr>
      <w:r>
        <w:rPr>
          <w:rStyle w:val="SectionNumber"/>
        </w:rPr>
        <w:t xml:space="preserve">20.1.1.6</w:t>
      </w:r>
      <w:r>
        <w:tab/>
      </w:r>
      <w:r>
        <w:t xml:space="preserve">Kristel Bankier — Finants- ja partnerlusjuht</w:t>
      </w:r>
    </w:p>
    <w:p>
      <w:pPr>
        <w:pStyle w:val="CaptionedFigure"/>
      </w:pPr>
      <w:r>
        <w:drawing>
          <wp:inline>
            <wp:extent cx="5969000" cy="5969000"/>
            <wp:effectExtent b="0" l="0" r="0" t="0"/>
            <wp:docPr descr="Kristel Bankier" title="" id="526" name="Picture"/>
            <a:graphic>
              <a:graphicData uri="http://schemas.openxmlformats.org/drawingml/2006/picture">
                <pic:pic>
                  <pic:nvPicPr>
                    <pic:cNvPr descr="images/profiles/schools/kristel-bankier.jpg" id="527" name="Picture"/>
                    <pic:cNvPicPr>
                      <a:picLocks noChangeArrowheads="1" noChangeAspect="1"/>
                    </pic:cNvPicPr>
                  </pic:nvPicPr>
                  <pic:blipFill>
                    <a:blip r:embed="rId525"/>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Kristel Bankier</w:t>
      </w:r>
    </w:p>
    <w:p>
      <w:pPr>
        <w:pStyle w:val="Compact"/>
        <w:numPr>
          <w:ilvl w:val="0"/>
          <w:numId w:val="1137"/>
        </w:numPr>
      </w:pPr>
      <w:r>
        <w:rPr>
          <w:b/>
          <w:bCs/>
        </w:rPr>
        <w:t xml:space="preserve">Roll operatsioonis:</w:t>
      </w:r>
      <w:r>
        <w:t xml:space="preserve"> </w:t>
      </w:r>
      <w:r>
        <w:t xml:space="preserve">Finantsjätkusuutlikkus ja strateegilised partnerid (tööstus, riik).</w:t>
      </w:r>
    </w:p>
    <w:p>
      <w:pPr>
        <w:pStyle w:val="Compact"/>
        <w:numPr>
          <w:ilvl w:val="0"/>
          <w:numId w:val="1137"/>
        </w:numPr>
      </w:pPr>
      <w:r>
        <w:rPr>
          <w:b/>
          <w:bCs/>
        </w:rPr>
        <w:t xml:space="preserve">Kontakt:</w:t>
      </w:r>
      <w:r>
        <w:t xml:space="preserve"> </w:t>
      </w:r>
      <w:r>
        <w:t xml:space="preserve">kristel.bankier@techno.ee</w:t>
      </w:r>
    </w:p>
    <w:p>
      <w:pPr>
        <w:pStyle w:val="Compact"/>
        <w:numPr>
          <w:ilvl w:val="0"/>
          <w:numId w:val="1137"/>
        </w:numPr>
      </w:pPr>
      <w:r>
        <w:rPr>
          <w:b/>
          <w:bCs/>
        </w:rPr>
        <w:t xml:space="preserve">Ülesanne operatsioonis:</w:t>
      </w:r>
    </w:p>
    <w:p>
      <w:pPr>
        <w:pStyle w:val="Compact"/>
        <w:numPr>
          <w:ilvl w:val="0"/>
          <w:numId w:val="1138"/>
        </w:numPr>
      </w:pPr>
      <w:r>
        <w:t xml:space="preserve">Tagada, et haridusinvesteering toob tulemust — mitte ainult paberil.</w:t>
      </w:r>
    </w:p>
    <w:p>
      <w:pPr>
        <w:pStyle w:val="Compact"/>
        <w:numPr>
          <w:ilvl w:val="0"/>
          <w:numId w:val="1138"/>
        </w:numPr>
      </w:pPr>
      <w:r>
        <w:t xml:space="preserve">Luua partnerlused ettevõtetega, kes võtavad noori praktikale ja mentorlusele.</w:t>
      </w:r>
    </w:p>
    <w:p>
      <w:pPr>
        <w:pStyle w:val="Compact"/>
        <w:numPr>
          <w:ilvl w:val="0"/>
          <w:numId w:val="1138"/>
        </w:numPr>
      </w:pPr>
      <w:r>
        <w:t xml:space="preserve">Toetada kolledži kasvu 6000 → 10 000 õppijani (2030).</w:t>
      </w:r>
    </w:p>
    <w:bookmarkEnd w:id="528"/>
    <w:bookmarkStart w:id="532" w:name="Xb49db90033ec20d26cef90bfe93657a5cdc9844"/>
    <w:p>
      <w:pPr>
        <w:pStyle w:val="Heading4"/>
      </w:pPr>
      <w:r>
        <w:rPr>
          <w:rStyle w:val="SectionNumber"/>
        </w:rPr>
        <w:t xml:space="preserve">20.1.1.7</w:t>
      </w:r>
      <w:r>
        <w:tab/>
      </w:r>
      <w:r>
        <w:t xml:space="preserve">Kristel Martis — Turundus- ja kogukonnajuht</w:t>
      </w:r>
    </w:p>
    <w:p>
      <w:pPr>
        <w:pStyle w:val="CaptionedFigure"/>
      </w:pPr>
      <w:r>
        <w:drawing>
          <wp:inline>
            <wp:extent cx="5969000" cy="5969000"/>
            <wp:effectExtent b="0" l="0" r="0" t="0"/>
            <wp:docPr descr="Kristel Martis" title="" id="530" name="Picture"/>
            <a:graphic>
              <a:graphicData uri="http://schemas.openxmlformats.org/drawingml/2006/picture">
                <pic:pic>
                  <pic:nvPicPr>
                    <pic:cNvPr descr="images/profiles/schools/kristel-martis.jpg" id="531" name="Picture"/>
                    <pic:cNvPicPr>
                      <a:picLocks noChangeArrowheads="1" noChangeAspect="1"/>
                    </pic:cNvPicPr>
                  </pic:nvPicPr>
                  <pic:blipFill>
                    <a:blip r:embed="rId529"/>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Kristel Martis</w:t>
      </w:r>
    </w:p>
    <w:p>
      <w:pPr>
        <w:pStyle w:val="Compact"/>
        <w:numPr>
          <w:ilvl w:val="0"/>
          <w:numId w:val="1139"/>
        </w:numPr>
      </w:pPr>
      <w:r>
        <w:rPr>
          <w:b/>
          <w:bCs/>
        </w:rPr>
        <w:t xml:space="preserve">Roll operatsioonis:</w:t>
      </w:r>
      <w:r>
        <w:t xml:space="preserve"> </w:t>
      </w:r>
      <w:r>
        <w:t xml:space="preserve">Kogukonna ja õpilaste sidemete tugevdamine; avalik sõnum.</w:t>
      </w:r>
    </w:p>
    <w:p>
      <w:pPr>
        <w:pStyle w:val="Compact"/>
        <w:numPr>
          <w:ilvl w:val="0"/>
          <w:numId w:val="1139"/>
        </w:numPr>
      </w:pPr>
      <w:r>
        <w:rPr>
          <w:b/>
          <w:bCs/>
        </w:rPr>
        <w:t xml:space="preserve">Kontakt:</w:t>
      </w:r>
      <w:r>
        <w:t xml:space="preserve"> </w:t>
      </w:r>
      <w:r>
        <w:t xml:space="preserve">kristel.martis@techno.ee</w:t>
      </w:r>
    </w:p>
    <w:p>
      <w:pPr>
        <w:pStyle w:val="Compact"/>
        <w:numPr>
          <w:ilvl w:val="0"/>
          <w:numId w:val="1139"/>
        </w:numPr>
      </w:pPr>
      <w:r>
        <w:rPr>
          <w:b/>
          <w:bCs/>
        </w:rPr>
        <w:t xml:space="preserve">Ülesanne operatsioonis:</w:t>
      </w:r>
    </w:p>
    <w:p>
      <w:pPr>
        <w:pStyle w:val="Compact"/>
        <w:numPr>
          <w:ilvl w:val="0"/>
          <w:numId w:val="1140"/>
        </w:numPr>
      </w:pPr>
      <w:r>
        <w:t xml:space="preserve">Muuta Techno TLN „lahedaks” noorte seas — mitte rebränding, vaid sisuline identiteet.</w:t>
      </w:r>
    </w:p>
    <w:p>
      <w:pPr>
        <w:pStyle w:val="Compact"/>
        <w:numPr>
          <w:ilvl w:val="0"/>
          <w:numId w:val="1140"/>
        </w:numPr>
      </w:pPr>
      <w:r>
        <w:t xml:space="preserve">Ehita kogukond: õpilased, vilistlased, mentorid, ettevõtjad.</w:t>
      </w:r>
    </w:p>
    <w:p>
      <w:pPr>
        <w:pStyle w:val="Compact"/>
        <w:numPr>
          <w:ilvl w:val="0"/>
          <w:numId w:val="1140"/>
        </w:numPr>
      </w:pPr>
      <w:r>
        <w:t xml:space="preserve">Levitada operatsiooni sõnumit hariduskanalites — vastutus, praktilised oskused.</w:t>
      </w:r>
    </w:p>
    <w:bookmarkEnd w:id="532"/>
    <w:bookmarkStart w:id="536" w:name="toivo-pärnpuu-digiteenuste-ja-it-juht"/>
    <w:p>
      <w:pPr>
        <w:pStyle w:val="Heading4"/>
      </w:pPr>
      <w:r>
        <w:rPr>
          <w:rStyle w:val="SectionNumber"/>
        </w:rPr>
        <w:t xml:space="preserve">20.1.1.8</w:t>
      </w:r>
      <w:r>
        <w:tab/>
      </w:r>
      <w:r>
        <w:t xml:space="preserve">Toivo Pärnpuu — Digiteenuste ja IT juht</w:t>
      </w:r>
    </w:p>
    <w:p>
      <w:pPr>
        <w:pStyle w:val="CaptionedFigure"/>
      </w:pPr>
      <w:r>
        <w:drawing>
          <wp:inline>
            <wp:extent cx="5969000" cy="5969000"/>
            <wp:effectExtent b="0" l="0" r="0" t="0"/>
            <wp:docPr descr="Toivo Pärnpuu" title="" id="534" name="Picture"/>
            <a:graphic>
              <a:graphicData uri="http://schemas.openxmlformats.org/drawingml/2006/picture">
                <pic:pic>
                  <pic:nvPicPr>
                    <pic:cNvPr descr="images/profiles/schools/toivo-parnpuu.jpg" id="535" name="Picture"/>
                    <pic:cNvPicPr>
                      <a:picLocks noChangeArrowheads="1" noChangeAspect="1"/>
                    </pic:cNvPicPr>
                  </pic:nvPicPr>
                  <pic:blipFill>
                    <a:blip r:embed="rId533"/>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Toivo Pärnpuu</w:t>
      </w:r>
    </w:p>
    <w:p>
      <w:pPr>
        <w:pStyle w:val="Compact"/>
        <w:numPr>
          <w:ilvl w:val="0"/>
          <w:numId w:val="1141"/>
        </w:numPr>
      </w:pPr>
      <w:r>
        <w:rPr>
          <w:b/>
          <w:bCs/>
        </w:rPr>
        <w:t xml:space="preserve">Roll operatsioonis:</w:t>
      </w:r>
      <w:r>
        <w:t xml:space="preserve"> </w:t>
      </w:r>
      <w:r>
        <w:t xml:space="preserve">Digitaalne taristu ja infohügieen koolis.</w:t>
      </w:r>
    </w:p>
    <w:p>
      <w:pPr>
        <w:pStyle w:val="Compact"/>
        <w:numPr>
          <w:ilvl w:val="0"/>
          <w:numId w:val="1141"/>
        </w:numPr>
      </w:pPr>
      <w:r>
        <w:rPr>
          <w:b/>
          <w:bCs/>
        </w:rPr>
        <w:t xml:space="preserve">Kontakt:</w:t>
      </w:r>
      <w:r>
        <w:t xml:space="preserve"> </w:t>
      </w:r>
      <w:r>
        <w:t xml:space="preserve">toivo.parnpuu@techno.ee</w:t>
      </w:r>
    </w:p>
    <w:p>
      <w:pPr>
        <w:pStyle w:val="Compact"/>
        <w:numPr>
          <w:ilvl w:val="0"/>
          <w:numId w:val="1141"/>
        </w:numPr>
      </w:pPr>
      <w:r>
        <w:rPr>
          <w:b/>
          <w:bCs/>
        </w:rPr>
        <w:t xml:space="preserve">Ülesanne operatsioonis:</w:t>
      </w:r>
    </w:p>
    <w:p>
      <w:pPr>
        <w:pStyle w:val="Compact"/>
        <w:numPr>
          <w:ilvl w:val="0"/>
          <w:numId w:val="1142"/>
        </w:numPr>
      </w:pPr>
      <w:r>
        <w:t xml:space="preserve">Tagada, et kooli digikeskkond toetab õppimist — mitte ei lõhu tähelepanu.</w:t>
      </w:r>
    </w:p>
    <w:p>
      <w:pPr>
        <w:pStyle w:val="Compact"/>
        <w:numPr>
          <w:ilvl w:val="0"/>
          <w:numId w:val="1142"/>
        </w:numPr>
      </w:pPr>
      <w:r>
        <w:t xml:space="preserve">Arendada digiteenuseid nelja õppelinnaku ühendamiseks.</w:t>
      </w:r>
    </w:p>
    <w:p>
      <w:pPr>
        <w:pStyle w:val="Compact"/>
        <w:numPr>
          <w:ilvl w:val="0"/>
          <w:numId w:val="1142"/>
        </w:numPr>
      </w:pPr>
      <w:r>
        <w:t xml:space="preserve">Toetada noorte digikirjaoskust ja kriitilist mõtlemist veebis.</w:t>
      </w:r>
    </w:p>
    <w:bookmarkEnd w:id="536"/>
    <w:bookmarkStart w:id="540" w:name="mari-vavulski-muudatuste-projektijuht"/>
    <w:p>
      <w:pPr>
        <w:pStyle w:val="Heading4"/>
      </w:pPr>
      <w:r>
        <w:rPr>
          <w:rStyle w:val="SectionNumber"/>
        </w:rPr>
        <w:t xml:space="preserve">20.1.1.9</w:t>
      </w:r>
      <w:r>
        <w:tab/>
      </w:r>
      <w:r>
        <w:t xml:space="preserve">Mari Vavulski — Muudatuste projektijuht</w:t>
      </w:r>
    </w:p>
    <w:p>
      <w:pPr>
        <w:pStyle w:val="CaptionedFigure"/>
      </w:pPr>
      <w:r>
        <w:drawing>
          <wp:inline>
            <wp:extent cx="5969000" cy="5969000"/>
            <wp:effectExtent b="0" l="0" r="0" t="0"/>
            <wp:docPr descr="Mari Vavulski" title="" id="538" name="Picture"/>
            <a:graphic>
              <a:graphicData uri="http://schemas.openxmlformats.org/drawingml/2006/picture">
                <pic:pic>
                  <pic:nvPicPr>
                    <pic:cNvPr descr="images/profiles/schools/mari-vavulski.jpg" id="539" name="Picture"/>
                    <pic:cNvPicPr>
                      <a:picLocks noChangeArrowheads="1" noChangeAspect="1"/>
                    </pic:cNvPicPr>
                  </pic:nvPicPr>
                  <pic:blipFill>
                    <a:blip r:embed="rId537"/>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Mari Vavulski</w:t>
      </w:r>
    </w:p>
    <w:p>
      <w:pPr>
        <w:pStyle w:val="Compact"/>
        <w:numPr>
          <w:ilvl w:val="0"/>
          <w:numId w:val="1143"/>
        </w:numPr>
      </w:pPr>
      <w:r>
        <w:rPr>
          <w:b/>
          <w:bCs/>
        </w:rPr>
        <w:t xml:space="preserve">Roll operatsioonis:</w:t>
      </w:r>
      <w:r>
        <w:t xml:space="preserve"> </w:t>
      </w:r>
      <w:r>
        <w:t xml:space="preserve">Nelja kooli ühendamise projektijuhtimine.</w:t>
      </w:r>
    </w:p>
    <w:p>
      <w:pPr>
        <w:pStyle w:val="Compact"/>
        <w:numPr>
          <w:ilvl w:val="0"/>
          <w:numId w:val="1143"/>
        </w:numPr>
      </w:pPr>
      <w:r>
        <w:rPr>
          <w:b/>
          <w:bCs/>
        </w:rPr>
        <w:t xml:space="preserve">Kontakt:</w:t>
      </w:r>
      <w:r>
        <w:t xml:space="preserve"> </w:t>
      </w:r>
      <w:r>
        <w:t xml:space="preserve">mari.vavulski@techno.ee | +372 5626 0306</w:t>
      </w:r>
    </w:p>
    <w:p>
      <w:pPr>
        <w:pStyle w:val="Compact"/>
        <w:numPr>
          <w:ilvl w:val="0"/>
          <w:numId w:val="1143"/>
        </w:numPr>
      </w:pPr>
      <w:r>
        <w:rPr>
          <w:b/>
          <w:bCs/>
        </w:rPr>
        <w:t xml:space="preserve">Ülesanne operatsioonis:</w:t>
      </w:r>
    </w:p>
    <w:p>
      <w:pPr>
        <w:pStyle w:val="Compact"/>
        <w:numPr>
          <w:ilvl w:val="0"/>
          <w:numId w:val="1144"/>
        </w:numPr>
      </w:pPr>
      <w:r>
        <w:t xml:space="preserve">Koordineerida üleminekut üheks kolledžiks — ajakava, ressursid, inimesed.</w:t>
      </w:r>
    </w:p>
    <w:p>
      <w:pPr>
        <w:pStyle w:val="Compact"/>
        <w:numPr>
          <w:ilvl w:val="0"/>
          <w:numId w:val="1144"/>
        </w:numPr>
      </w:pPr>
      <w:r>
        <w:t xml:space="preserve">Tagada, et muudatus ei murra inimesi — vaid viib nad edasi.</w:t>
      </w:r>
    </w:p>
    <w:p>
      <w:pPr>
        <w:pStyle w:val="Compact"/>
        <w:numPr>
          <w:ilvl w:val="0"/>
          <w:numId w:val="1144"/>
        </w:numPr>
      </w:pPr>
      <w:r>
        <w:t xml:space="preserve">Raporteerida juhtkonnale ja partneritele edenemisest.</w:t>
      </w:r>
    </w:p>
    <w:p>
      <w:r>
        <w:pict>
          <v:rect style="width:0;height:1.5pt" o:hralign="center" o:hrstd="t" o:hr="t"/>
        </w:pict>
      </w:r>
    </w:p>
    <w:bookmarkEnd w:id="540"/>
    <w:bookmarkEnd w:id="541"/>
    <w:bookmarkEnd w:id="542"/>
    <w:bookmarkStart w:id="554" w:name="kaitseväe-akadeemia-kva"/>
    <w:p>
      <w:pPr>
        <w:pStyle w:val="Heading2"/>
      </w:pPr>
      <w:r>
        <w:rPr>
          <w:rStyle w:val="SectionNumber"/>
        </w:rPr>
        <w:t xml:space="preserve">20.2</w:t>
      </w:r>
      <w:r>
        <w:tab/>
      </w:r>
      <w:r>
        <w:t xml:space="preserve">2. Kaitseväe Akadeemia (KVA)</w:t>
      </w:r>
    </w:p>
    <w:p>
      <w:pPr>
        <w:pStyle w:val="FirstParagraph"/>
      </w:pPr>
      <w:r>
        <w:rPr>
          <w:b/>
          <w:bCs/>
        </w:rPr>
        <w:t xml:space="preserve">Veeb:</w:t>
      </w:r>
      <w:r>
        <w:t xml:space="preserve"> </w:t>
      </w:r>
      <w:r>
        <w:t xml:space="preserve">kvak.ee</w:t>
      </w:r>
      <w:r>
        <w:t xml:space="preserve"> </w:t>
      </w:r>
      <w:r>
        <w:rPr>
          <w:b/>
          <w:bCs/>
        </w:rPr>
        <w:t xml:space="preserve">Asukoht:</w:t>
      </w:r>
      <w:r>
        <w:t xml:space="preserve"> </w:t>
      </w:r>
      <w:r>
        <w:t xml:space="preserve">Tartu (Riiamäe, Raadi)</w:t>
      </w:r>
      <w:r>
        <w:t xml:space="preserve"> </w:t>
      </w:r>
      <w:r>
        <w:rPr>
          <w:b/>
          <w:bCs/>
        </w:rPr>
        <w:t xml:space="preserve">Taust:</w:t>
      </w:r>
      <w:r>
        <w:t xml:space="preserve"> </w:t>
      </w:r>
      <w:r>
        <w:t xml:space="preserve">Eesti ainus riigikaitseline rakenduskõrgkool. Koolitab kaitseväe ülemaid, arendab sõjateadust ja juhtimiskultuuri. Akrediteeritud rakenduskõrgharidus. 2026. aastal 200 õppekohta maa-, mere- ja õhuväe õppekavadel.</w:t>
      </w:r>
    </w:p>
    <w:p>
      <w:pPr>
        <w:pStyle w:val="BodyText"/>
      </w:pPr>
      <w:r>
        <w:rPr>
          <w:b/>
          <w:bCs/>
        </w:rPr>
        <w:t xml:space="preserve">Operatsioonis roll:</w:t>
      </w:r>
      <w:r>
        <w:t xml:space="preserve"> </w:t>
      </w:r>
      <w:r>
        <w:t xml:space="preserve">Operatiivne haridustase — juhtimine, distsipliin, kriitiline mõtlemine, inimesekeskne juhtimine (Steiger, Lisa I). Aarne Ermus on juba operatsiooni põhivõrgustikus (vt peamine OPORD).</w:t>
      </w:r>
    </w:p>
    <w:bookmarkStart w:id="553" w:name="juhtkond-1"/>
    <w:p>
      <w:pPr>
        <w:pStyle w:val="Heading3"/>
      </w:pPr>
      <w:r>
        <w:rPr>
          <w:rStyle w:val="SectionNumber"/>
        </w:rPr>
        <w:t xml:space="preserve">20.2.1</w:t>
      </w:r>
      <w:r>
        <w:tab/>
      </w:r>
      <w:r>
        <w:t xml:space="preserve">Juhtkond</w:t>
      </w:r>
    </w:p>
    <w:bookmarkStart w:id="546" w:name="X088d2e592f978f2a6745bf3a5cb0f7b629fed64"/>
    <w:p>
      <w:pPr>
        <w:pStyle w:val="Heading4"/>
      </w:pPr>
      <w:r>
        <w:rPr>
          <w:rStyle w:val="SectionNumber"/>
        </w:rPr>
        <w:t xml:space="preserve">20.2.1.1</w:t>
      </w:r>
      <w:r>
        <w:tab/>
      </w:r>
      <w:r>
        <w:t xml:space="preserve">Kommodoor Johan-Elias Seljamaa — Akadeemia ülem (rektor)</w:t>
      </w:r>
    </w:p>
    <w:p>
      <w:pPr>
        <w:pStyle w:val="CaptionedFigure"/>
      </w:pPr>
      <w:r>
        <w:drawing>
          <wp:inline>
            <wp:extent cx="5969000" cy="8976816"/>
            <wp:effectExtent b="0" l="0" r="0" t="0"/>
            <wp:docPr descr="Johan-Elias Seljamaa" title="" id="544" name="Picture"/>
            <a:graphic>
              <a:graphicData uri="http://schemas.openxmlformats.org/drawingml/2006/picture">
                <pic:pic>
                  <pic:nvPicPr>
                    <pic:cNvPr descr="images/profiles/schools/johan-elias-seljamaa.jpg" id="545" name="Picture"/>
                    <pic:cNvPicPr>
                      <a:picLocks noChangeArrowheads="1" noChangeAspect="1"/>
                    </pic:cNvPicPr>
                  </pic:nvPicPr>
                  <pic:blipFill>
                    <a:blip r:embed="rId543"/>
                    <a:stretch>
                      <a:fillRect/>
                    </a:stretch>
                  </pic:blipFill>
                  <pic:spPr bwMode="auto">
                    <a:xfrm>
                      <a:off x="0" y="0"/>
                      <a:ext cx="5969000" cy="8976816"/>
                    </a:xfrm>
                    <a:prstGeom prst="rect">
                      <a:avLst/>
                    </a:prstGeom>
                    <a:noFill/>
                    <a:ln w="9525">
                      <a:noFill/>
                      <a:headEnd/>
                      <a:tailEnd/>
                    </a:ln>
                  </pic:spPr>
                </pic:pic>
              </a:graphicData>
            </a:graphic>
          </wp:inline>
        </w:drawing>
      </w:r>
    </w:p>
    <w:p>
      <w:pPr>
        <w:pStyle w:val="ImageCaption"/>
      </w:pPr>
      <w:r>
        <w:t xml:space="preserve">Johan-Elias Seljamaa</w:t>
      </w:r>
    </w:p>
    <w:p>
      <w:pPr>
        <w:pStyle w:val="Compact"/>
        <w:numPr>
          <w:ilvl w:val="0"/>
          <w:numId w:val="1145"/>
        </w:numPr>
      </w:pPr>
      <w:r>
        <w:rPr>
          <w:b/>
          <w:bCs/>
        </w:rPr>
        <w:t xml:space="preserve">Roll operatsioonis:</w:t>
      </w:r>
      <w:r>
        <w:t xml:space="preserve"> </w:t>
      </w:r>
      <w:r>
        <w:t xml:space="preserve">Kõrghariduslik juhtimisstandard; riigikaitse ja kodaniku vastutuse ühendamine.</w:t>
      </w:r>
    </w:p>
    <w:p>
      <w:pPr>
        <w:pStyle w:val="Compact"/>
        <w:numPr>
          <w:ilvl w:val="0"/>
          <w:numId w:val="1145"/>
        </w:numPr>
      </w:pPr>
      <w:r>
        <w:rPr>
          <w:b/>
          <w:bCs/>
        </w:rPr>
        <w:t xml:space="preserve">Taust:</w:t>
      </w:r>
      <w:r>
        <w:t xml:space="preserve"> </w:t>
      </w:r>
      <w:r>
        <w:t xml:space="preserve">Kaitseväe Akadeemia ülem; rakenduskõrgharidusseaduse järgi rektor. Juhib akadeemiat, mis koolitab järgmise põlvkonna kaitseväe juhte.</w:t>
      </w:r>
    </w:p>
    <w:p>
      <w:pPr>
        <w:pStyle w:val="Compact"/>
        <w:numPr>
          <w:ilvl w:val="0"/>
          <w:numId w:val="1145"/>
        </w:numPr>
      </w:pPr>
      <w:r>
        <w:rPr>
          <w:b/>
          <w:bCs/>
        </w:rPr>
        <w:t xml:space="preserve">Kontakt:</w:t>
      </w:r>
      <w:r>
        <w:t xml:space="preserve"> </w:t>
      </w:r>
      <w:r>
        <w:t xml:space="preserve">johan-elias.seljamaa@mil.ee | 717 6100</w:t>
      </w:r>
    </w:p>
    <w:p>
      <w:pPr>
        <w:pStyle w:val="Compact"/>
        <w:numPr>
          <w:ilvl w:val="0"/>
          <w:numId w:val="1145"/>
        </w:numPr>
      </w:pPr>
      <w:r>
        <w:rPr>
          <w:b/>
          <w:bCs/>
        </w:rPr>
        <w:t xml:space="preserve">Ülesanne operatsioonis:</w:t>
      </w:r>
    </w:p>
    <w:p>
      <w:pPr>
        <w:pStyle w:val="Compact"/>
        <w:numPr>
          <w:ilvl w:val="0"/>
          <w:numId w:val="1146"/>
        </w:numPr>
      </w:pPr>
      <w:r>
        <w:t xml:space="preserve">Hoida kõrget juhtimisstandardit — see mõjutab kogu riigi kaitsevõimet.</w:t>
      </w:r>
    </w:p>
    <w:p>
      <w:pPr>
        <w:pStyle w:val="Compact"/>
        <w:numPr>
          <w:ilvl w:val="0"/>
          <w:numId w:val="1146"/>
        </w:numPr>
      </w:pPr>
      <w:r>
        <w:t xml:space="preserve">Toetada tsiviil- ja sõjalise hariduse dialoogi (riigikaitse algab kodus).</w:t>
      </w:r>
    </w:p>
    <w:p>
      <w:pPr>
        <w:pStyle w:val="Compact"/>
        <w:numPr>
          <w:ilvl w:val="0"/>
          <w:numId w:val="1146"/>
        </w:numPr>
      </w:pPr>
      <w:r>
        <w:t xml:space="preserve">Jagada juhtimispõhimõtteid, mis sobivad ka kodanikule (mitte ainult mundris).</w:t>
      </w:r>
    </w:p>
    <w:bookmarkEnd w:id="546"/>
    <w:bookmarkStart w:id="547" w:name="X094d0ccf85ff4b5f401b1657808fbc56ab0346e"/>
    <w:p>
      <w:pPr>
        <w:pStyle w:val="Heading4"/>
      </w:pPr>
      <w:r>
        <w:rPr>
          <w:rStyle w:val="SectionNumber"/>
        </w:rPr>
        <w:t xml:space="preserve">20.2.1.2</w:t>
      </w:r>
      <w:r>
        <w:tab/>
      </w:r>
      <w:r>
        <w:t xml:space="preserve">Kolonelleitnant Rainek Kuura — Õppeosakonna ülem</w:t>
      </w:r>
    </w:p>
    <w:p>
      <w:pPr>
        <w:pStyle w:val="Compact"/>
        <w:numPr>
          <w:ilvl w:val="0"/>
          <w:numId w:val="1147"/>
        </w:numPr>
      </w:pPr>
      <w:r>
        <w:rPr>
          <w:b/>
          <w:bCs/>
        </w:rPr>
        <w:t xml:space="preserve">Roll operatsioonis:</w:t>
      </w:r>
      <w:r>
        <w:t xml:space="preserve"> </w:t>
      </w:r>
      <w:r>
        <w:t xml:space="preserve">Õppe ja täienduskoolituse kvaliteet; side akadeemia ja väljapoole.</w:t>
      </w:r>
    </w:p>
    <w:p>
      <w:pPr>
        <w:pStyle w:val="Compact"/>
        <w:numPr>
          <w:ilvl w:val="0"/>
          <w:numId w:val="1147"/>
        </w:numPr>
      </w:pPr>
      <w:r>
        <w:rPr>
          <w:b/>
          <w:bCs/>
        </w:rPr>
        <w:t xml:space="preserve">Taust:</w:t>
      </w:r>
      <w:r>
        <w:t xml:space="preserve"> </w:t>
      </w:r>
      <w:r>
        <w:t xml:space="preserve">Kaitseväe Akadeemia õppeosakonna ülem. Vastutab tasemeõppe, täienduskoolituse ja teadus- ja arendustegevuse eest õppetöös.</w:t>
      </w:r>
    </w:p>
    <w:p>
      <w:pPr>
        <w:pStyle w:val="Compact"/>
        <w:numPr>
          <w:ilvl w:val="0"/>
          <w:numId w:val="1147"/>
        </w:numPr>
      </w:pPr>
      <w:r>
        <w:rPr>
          <w:b/>
          <w:bCs/>
        </w:rPr>
        <w:t xml:space="preserve">Kontakt:</w:t>
      </w:r>
      <w:r>
        <w:t xml:space="preserve"> </w:t>
      </w:r>
      <w:r>
        <w:t xml:space="preserve">rainek.kuura@mil.ee | 717 6301</w:t>
      </w:r>
    </w:p>
    <w:p>
      <w:pPr>
        <w:pStyle w:val="Compact"/>
        <w:numPr>
          <w:ilvl w:val="0"/>
          <w:numId w:val="1147"/>
        </w:numPr>
      </w:pPr>
      <w:r>
        <w:rPr>
          <w:b/>
          <w:bCs/>
        </w:rPr>
        <w:t xml:space="preserve">Ülesanne operatsioonis:</w:t>
      </w:r>
    </w:p>
    <w:p>
      <w:pPr>
        <w:pStyle w:val="Compact"/>
        <w:numPr>
          <w:ilvl w:val="0"/>
          <w:numId w:val="1148"/>
        </w:numPr>
      </w:pPr>
      <w:r>
        <w:t xml:space="preserve">Tagada, et õppekavad arendavad kriitilist mõtlemist ja praktilist juhtimist.</w:t>
      </w:r>
    </w:p>
    <w:p>
      <w:pPr>
        <w:pStyle w:val="Compact"/>
        <w:numPr>
          <w:ilvl w:val="0"/>
          <w:numId w:val="1148"/>
        </w:numPr>
      </w:pPr>
      <w:r>
        <w:t xml:space="preserve">Koordineerida õppejõudude ja tsiviilpartnerite koostööd.</w:t>
      </w:r>
    </w:p>
    <w:p>
      <w:pPr>
        <w:pStyle w:val="Compact"/>
        <w:numPr>
          <w:ilvl w:val="0"/>
          <w:numId w:val="1148"/>
        </w:numPr>
      </w:pPr>
      <w:r>
        <w:t xml:space="preserve">Toetada operatsiooni sõnumit: juhtimine on oskus, mida saab õppida.</w:t>
      </w:r>
    </w:p>
    <w:bookmarkEnd w:id="547"/>
    <w:bookmarkStart w:id="548" w:name="X9536672259ecf225470d935f50b7998afe3cd55"/>
    <w:p>
      <w:pPr>
        <w:pStyle w:val="Heading4"/>
      </w:pPr>
      <w:r>
        <w:rPr>
          <w:rStyle w:val="SectionNumber"/>
        </w:rPr>
        <w:t xml:space="preserve">20.2.1.3</w:t>
      </w:r>
      <w:r>
        <w:tab/>
      </w:r>
      <w:r>
        <w:t xml:space="preserve">Staabiveebel Indrek Ojasoo — Akadeemia veebel</w:t>
      </w:r>
    </w:p>
    <w:p>
      <w:pPr>
        <w:pStyle w:val="Compact"/>
        <w:numPr>
          <w:ilvl w:val="0"/>
          <w:numId w:val="1149"/>
        </w:numPr>
      </w:pPr>
      <w:r>
        <w:rPr>
          <w:b/>
          <w:bCs/>
        </w:rPr>
        <w:t xml:space="preserve">Roll operatsioonis:</w:t>
      </w:r>
      <w:r>
        <w:t xml:space="preserve"> </w:t>
      </w:r>
      <w:r>
        <w:t xml:space="preserve">Akadeemia traditsioonide ja distsipliini kandmine; protokoll ja kultuur.</w:t>
      </w:r>
    </w:p>
    <w:p>
      <w:pPr>
        <w:pStyle w:val="Compact"/>
        <w:numPr>
          <w:ilvl w:val="0"/>
          <w:numId w:val="1149"/>
        </w:numPr>
      </w:pPr>
      <w:r>
        <w:rPr>
          <w:b/>
          <w:bCs/>
        </w:rPr>
        <w:t xml:space="preserve">Kontakt:</w:t>
      </w:r>
      <w:r>
        <w:t xml:space="preserve"> </w:t>
      </w:r>
      <w:r>
        <w:t xml:space="preserve">indrek.ojasoo@mil.ee | 717 6003</w:t>
      </w:r>
    </w:p>
    <w:p>
      <w:pPr>
        <w:pStyle w:val="Compact"/>
        <w:numPr>
          <w:ilvl w:val="0"/>
          <w:numId w:val="1149"/>
        </w:numPr>
      </w:pPr>
      <w:r>
        <w:rPr>
          <w:b/>
          <w:bCs/>
        </w:rPr>
        <w:t xml:space="preserve">Ülesanne operatsioonis:</w:t>
      </w:r>
    </w:p>
    <w:p>
      <w:pPr>
        <w:pStyle w:val="Compact"/>
        <w:numPr>
          <w:ilvl w:val="0"/>
          <w:numId w:val="1150"/>
        </w:numPr>
      </w:pPr>
      <w:r>
        <w:t xml:space="preserve">Hoida akadeemia vaimset pühadust ja järjepidevust.</w:t>
      </w:r>
    </w:p>
    <w:p>
      <w:pPr>
        <w:pStyle w:val="Compact"/>
        <w:numPr>
          <w:ilvl w:val="0"/>
          <w:numId w:val="1150"/>
        </w:numPr>
      </w:pPr>
      <w:r>
        <w:t xml:space="preserve">Toetada juhtkonna otsuste elluviimist.</w:t>
      </w:r>
    </w:p>
    <w:p>
      <w:pPr>
        <w:pStyle w:val="Compact"/>
        <w:numPr>
          <w:ilvl w:val="0"/>
          <w:numId w:val="1150"/>
        </w:numPr>
      </w:pPr>
      <w:r>
        <w:t xml:space="preserve">Olla eeskuju distsipliinis ja aususes.</w:t>
      </w:r>
    </w:p>
    <w:bookmarkEnd w:id="548"/>
    <w:bookmarkStart w:id="552" w:name="Xbfcf32a9930fc7d7dc7d2adc911d8590a1513d0"/>
    <w:p>
      <w:pPr>
        <w:pStyle w:val="Heading4"/>
      </w:pPr>
      <w:r>
        <w:rPr>
          <w:rStyle w:val="SectionNumber"/>
        </w:rPr>
        <w:t xml:space="preserve">20.2.1.4</w:t>
      </w:r>
      <w:r>
        <w:tab/>
      </w:r>
      <w:r>
        <w:t xml:space="preserve">Kolonel Aarne Ermus — Juhtimise suuna juht ja lektor</w:t>
      </w:r>
    </w:p>
    <w:p>
      <w:pPr>
        <w:pStyle w:val="CaptionedFigure"/>
      </w:pPr>
      <w:r>
        <w:drawing>
          <wp:inline>
            <wp:extent cx="5969000" cy="3981276"/>
            <wp:effectExtent b="0" l="0" r="0" t="0"/>
            <wp:docPr descr="Aarne Ermus" title="" id="550" name="Picture"/>
            <a:graphic>
              <a:graphicData uri="http://schemas.openxmlformats.org/drawingml/2006/picture">
                <pic:pic>
                  <pic:nvPicPr>
                    <pic:cNvPr descr="images/profiles/schools/aarne-ermus.jpg" id="551" name="Picture"/>
                    <pic:cNvPicPr>
                      <a:picLocks noChangeArrowheads="1" noChangeAspect="1"/>
                    </pic:cNvPicPr>
                  </pic:nvPicPr>
                  <pic:blipFill>
                    <a:blip r:embed="rId549"/>
                    <a:stretch>
                      <a:fillRect/>
                    </a:stretch>
                  </pic:blipFill>
                  <pic:spPr bwMode="auto">
                    <a:xfrm>
                      <a:off x="0" y="0"/>
                      <a:ext cx="5969000" cy="3981276"/>
                    </a:xfrm>
                    <a:prstGeom prst="rect">
                      <a:avLst/>
                    </a:prstGeom>
                    <a:noFill/>
                    <a:ln w="9525">
                      <a:noFill/>
                      <a:headEnd/>
                      <a:tailEnd/>
                    </a:ln>
                  </pic:spPr>
                </pic:pic>
              </a:graphicData>
            </a:graphic>
          </wp:inline>
        </w:drawing>
      </w:r>
    </w:p>
    <w:p>
      <w:pPr>
        <w:pStyle w:val="ImageCaption"/>
      </w:pPr>
      <w:r>
        <w:t xml:space="preserve">Aarne Ermus</w:t>
      </w:r>
    </w:p>
    <w:p>
      <w:pPr>
        <w:pStyle w:val="Compact"/>
        <w:numPr>
          <w:ilvl w:val="0"/>
          <w:numId w:val="1151"/>
        </w:numPr>
      </w:pPr>
      <w:r>
        <w:rPr>
          <w:b/>
          <w:bCs/>
        </w:rPr>
        <w:t xml:space="preserve">Roll operatsioonis:</w:t>
      </w:r>
      <w:r>
        <w:t xml:space="preserve"> </w:t>
      </w:r>
      <w:r>
        <w:t xml:space="preserve">Juhtimismudelite levitamine tsiviilkogukonnale; operatsiooni põhivõrgustiku liige.</w:t>
      </w:r>
    </w:p>
    <w:p>
      <w:pPr>
        <w:pStyle w:val="Compact"/>
        <w:numPr>
          <w:ilvl w:val="0"/>
          <w:numId w:val="1151"/>
        </w:numPr>
      </w:pPr>
      <w:r>
        <w:rPr>
          <w:b/>
          <w:bCs/>
        </w:rPr>
        <w:t xml:space="preserve">Taust:</w:t>
      </w:r>
      <w:r>
        <w:t xml:space="preserve"> </w:t>
      </w:r>
      <w:r>
        <w:t xml:space="preserve">Kaitseväe Akadeemia juhtimise suuna juht. Endine Kaitsejõudude Peastaabi ülem, Kuperjanovi pataljoni ülem, Kaitseväe Ühendatud Õppeasutuste ülem. (Täielik profiil: peamine OPORD.)</w:t>
      </w:r>
    </w:p>
    <w:p>
      <w:pPr>
        <w:pStyle w:val="Compact"/>
        <w:numPr>
          <w:ilvl w:val="0"/>
          <w:numId w:val="1151"/>
        </w:numPr>
      </w:pPr>
      <w:r>
        <w:rPr>
          <w:b/>
          <w:bCs/>
        </w:rPr>
        <w:t xml:space="preserve">Kontakt:</w:t>
      </w:r>
      <w:r>
        <w:t xml:space="preserve"> </w:t>
      </w:r>
      <w:r>
        <w:t xml:space="preserve">kvak.ee</w:t>
      </w:r>
    </w:p>
    <w:p>
      <w:pPr>
        <w:pStyle w:val="Compact"/>
        <w:numPr>
          <w:ilvl w:val="0"/>
          <w:numId w:val="1151"/>
        </w:numPr>
      </w:pPr>
      <w:r>
        <w:rPr>
          <w:b/>
          <w:bCs/>
        </w:rPr>
        <w:t xml:space="preserve">Ülesanne operatsioonis:</w:t>
      </w:r>
    </w:p>
    <w:p>
      <w:pPr>
        <w:pStyle w:val="Compact"/>
        <w:numPr>
          <w:ilvl w:val="0"/>
          <w:numId w:val="1152"/>
        </w:numPr>
      </w:pPr>
      <w:r>
        <w:t xml:space="preserve">Levitada KVA juhtimispõhimõtteid tsiviiloperatsiooni „Peegel” raames.</w:t>
      </w:r>
    </w:p>
    <w:p>
      <w:pPr>
        <w:pStyle w:val="Compact"/>
        <w:numPr>
          <w:ilvl w:val="0"/>
          <w:numId w:val="1152"/>
        </w:numPr>
      </w:pPr>
      <w:r>
        <w:t xml:space="preserve">Siduda kvak.ee rollikirjelduste põhimõtted kodanike ja koolide juhtidega.</w:t>
      </w:r>
    </w:p>
    <w:p>
      <w:pPr>
        <w:pStyle w:val="Compact"/>
        <w:numPr>
          <w:ilvl w:val="0"/>
          <w:numId w:val="1152"/>
        </w:numPr>
      </w:pPr>
      <w:r>
        <w:t xml:space="preserve">Toetada Steigeri inimesekeskset juhtimist (Lisa I) nii kadettide kui tsiviiljuhtide seas.</w:t>
      </w:r>
    </w:p>
    <w:p>
      <w:r>
        <w:pict>
          <v:rect style="width:0;height:1.5pt" o:hralign="center" o:hrstd="t" o:hr="t"/>
        </w:pict>
      </w:r>
    </w:p>
    <w:bookmarkEnd w:id="552"/>
    <w:bookmarkEnd w:id="553"/>
    <w:bookmarkEnd w:id="554"/>
    <w:bookmarkStart w:id="592" w:name="rocca-al-mare-kool-ram-kool"/>
    <w:p>
      <w:pPr>
        <w:pStyle w:val="Heading2"/>
      </w:pPr>
      <w:r>
        <w:rPr>
          <w:rStyle w:val="SectionNumber"/>
        </w:rPr>
        <w:t xml:space="preserve">20.3</w:t>
      </w:r>
      <w:r>
        <w:tab/>
      </w:r>
      <w:r>
        <w:t xml:space="preserve">3. Rocca al Mare Kool (RaM Kool)</w:t>
      </w:r>
    </w:p>
    <w:p>
      <w:pPr>
        <w:pStyle w:val="FirstParagraph"/>
      </w:pPr>
      <w:r>
        <w:rPr>
          <w:b/>
          <w:bCs/>
        </w:rPr>
        <w:t xml:space="preserve">Veeb:</w:t>
      </w:r>
      <w:r>
        <w:t xml:space="preserve"> </w:t>
      </w:r>
      <w:r>
        <w:t xml:space="preserve">ramkool.edu.ee</w:t>
      </w:r>
      <w:r>
        <w:t xml:space="preserve"> </w:t>
      </w:r>
      <w:r>
        <w:rPr>
          <w:b/>
          <w:bCs/>
        </w:rPr>
        <w:t xml:space="preserve">Asukoht:</w:t>
      </w:r>
      <w:r>
        <w:t xml:space="preserve"> </w:t>
      </w:r>
      <w:r>
        <w:t xml:space="preserve">Vabaõhumuuseumi tee 8, Tallinn (Haabersti)</w:t>
      </w:r>
      <w:r>
        <w:t xml:space="preserve"> </w:t>
      </w:r>
      <w:r>
        <w:rPr>
          <w:b/>
          <w:bCs/>
        </w:rPr>
        <w:t xml:space="preserve">Kontakt:</w:t>
      </w:r>
      <w:r>
        <w:t xml:space="preserve"> </w:t>
      </w:r>
      <w:r>
        <w:t xml:space="preserve">info@ramkool.edu.ee | 6 507 800</w:t>
      </w:r>
      <w:r>
        <w:t xml:space="preserve"> </w:t>
      </w:r>
      <w:r>
        <w:rPr>
          <w:b/>
          <w:bCs/>
        </w:rPr>
        <w:t xml:space="preserve">Taust:</w:t>
      </w:r>
      <w:r>
        <w:t xml:space="preserve"> </w:t>
      </w:r>
      <w:r>
        <w:t xml:space="preserve">Eraõiguslik põhikool-gümnaasium alates 2000. aastast. Missioon:</w:t>
      </w:r>
      <w:r>
        <w:t xml:space="preserve"> </w:t>
      </w:r>
      <w:r>
        <w:rPr>
          <w:i/>
          <w:iCs/>
        </w:rPr>
        <w:t xml:space="preserve">„Toetada maailma paremaks muutvaid unistusi ja nende teostamist.”</w:t>
      </w:r>
      <w:r>
        <w:t xml:space="preserve"> </w:t>
      </w:r>
      <w:r>
        <w:t xml:space="preserve">Motto:</w:t>
      </w:r>
      <w:r>
        <w:t xml:space="preserve"> </w:t>
      </w:r>
      <w:r>
        <w:rPr>
          <w:i/>
          <w:iCs/>
        </w:rPr>
        <w:t xml:space="preserve">„Unistused muudavad maailma.”</w:t>
      </w:r>
      <w:r>
        <w:t xml:space="preserve"> </w:t>
      </w:r>
      <w:r>
        <w:t xml:space="preserve">Tuntud väärtuskoolina, kiusuennetuse, loodusklassi ja vanemate kaasamise poolest. Kooli juhib direktor koostöös juhtkonnaga; kooli pidaja on Rocca al Mare Kooli Sihtasutus ja AS.</w:t>
      </w:r>
    </w:p>
    <w:p>
      <w:pPr>
        <w:pStyle w:val="BodyText"/>
      </w:pPr>
      <w:r>
        <w:rPr>
          <w:b/>
          <w:bCs/>
        </w:rPr>
        <w:t xml:space="preserve">Operatsioonis roll:</w:t>
      </w:r>
      <w:r>
        <w:t xml:space="preserve"> </w:t>
      </w:r>
      <w:r>
        <w:t xml:space="preserve">Haridustase — väärtuspõhine koolikeskkond, kus laps veedab suure osa ajast pärast kodu. Elmar Vaheri lapsed õpivad siin; tema ja abikaasa Helin Vaher on kooliperega seotud lapsevanemate ja nõustajate rollis. Toetab Faas II (tugevdamine) ja Faas III (peegeldamine koolides).</w:t>
      </w:r>
    </w:p>
    <w:bookmarkStart w:id="567" w:name="kooli-perepea-ja-juhtorganid"/>
    <w:p>
      <w:pPr>
        <w:pStyle w:val="Heading3"/>
      </w:pPr>
      <w:r>
        <w:rPr>
          <w:rStyle w:val="SectionNumber"/>
        </w:rPr>
        <w:t xml:space="preserve">20.3.1</w:t>
      </w:r>
      <w:r>
        <w:tab/>
      </w:r>
      <w:r>
        <w:t xml:space="preserve">Kooli perepea ja juhtorganid</w:t>
      </w:r>
    </w:p>
    <w:bookmarkStart w:id="558" w:name="Xcafc877bd0fd063b0c284b585816e7ffe5c2315"/>
    <w:p>
      <w:pPr>
        <w:pStyle w:val="Heading4"/>
      </w:pPr>
      <w:r>
        <w:rPr>
          <w:rStyle w:val="SectionNumber"/>
        </w:rPr>
        <w:t xml:space="preserve">20.3.1.1</w:t>
      </w:r>
      <w:r>
        <w:tab/>
      </w:r>
      <w:r>
        <w:t xml:space="preserve">Hannes Tamjärv — Asutaja, Rocca al Mare Kooli AS nõukogu esimees</w:t>
      </w:r>
    </w:p>
    <w:p>
      <w:pPr>
        <w:pStyle w:val="CaptionedFigure"/>
      </w:pPr>
      <w:r>
        <w:drawing>
          <wp:inline>
            <wp:extent cx="5969000" cy="5969000"/>
            <wp:effectExtent b="0" l="0" r="0" t="0"/>
            <wp:docPr descr="Hannes Tamjärv" title="" id="556" name="Picture"/>
            <a:graphic>
              <a:graphicData uri="http://schemas.openxmlformats.org/drawingml/2006/picture">
                <pic:pic>
                  <pic:nvPicPr>
                    <pic:cNvPr descr="images/profiles/schools/ram/hannes-tamjarv.jpg" id="557" name="Picture"/>
                    <pic:cNvPicPr>
                      <a:picLocks noChangeArrowheads="1" noChangeAspect="1"/>
                    </pic:cNvPicPr>
                  </pic:nvPicPr>
                  <pic:blipFill>
                    <a:blip r:embed="rId555"/>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Hannes Tamjärv</w:t>
      </w:r>
    </w:p>
    <w:p>
      <w:pPr>
        <w:pStyle w:val="Compact"/>
        <w:numPr>
          <w:ilvl w:val="0"/>
          <w:numId w:val="1153"/>
        </w:numPr>
      </w:pPr>
      <w:r>
        <w:rPr>
          <w:b/>
          <w:bCs/>
        </w:rPr>
        <w:t xml:space="preserve">Roll operatsioonis:</w:t>
      </w:r>
      <w:r>
        <w:t xml:space="preserve"> </w:t>
      </w:r>
      <w:r>
        <w:t xml:space="preserve">Kooli perepea ja visiooni hoidja; pikaajaline siduv jõud koolipere ja kogukonna vahel.</w:t>
      </w:r>
    </w:p>
    <w:p>
      <w:pPr>
        <w:pStyle w:val="Compact"/>
        <w:numPr>
          <w:ilvl w:val="0"/>
          <w:numId w:val="1153"/>
        </w:numPr>
      </w:pPr>
      <w:r>
        <w:rPr>
          <w:b/>
          <w:bCs/>
        </w:rPr>
        <w:t xml:space="preserve">Taust:</w:t>
      </w:r>
      <w:r>
        <w:t xml:space="preserve"> </w:t>
      </w:r>
      <w:r>
        <w:t xml:space="preserve">Ettevõtja ja pankur. Rocca al Mare Kooli asutaja (1999). Nõukogu esimees alates kooli algusest. Eestvedaja ka Marbella eesti õppekeelega RaM kooli avamisel.</w:t>
      </w:r>
    </w:p>
    <w:p>
      <w:pPr>
        <w:pStyle w:val="Compact"/>
        <w:numPr>
          <w:ilvl w:val="0"/>
          <w:numId w:val="1153"/>
        </w:numPr>
      </w:pPr>
      <w:r>
        <w:rPr>
          <w:b/>
          <w:bCs/>
        </w:rPr>
        <w:t xml:space="preserve">Kontakt:</w:t>
      </w:r>
      <w:r>
        <w:t xml:space="preserve"> </w:t>
      </w:r>
      <w:r>
        <w:t xml:space="preserve">ramkool.edu.ee</w:t>
      </w:r>
    </w:p>
    <w:p>
      <w:pPr>
        <w:pStyle w:val="Compact"/>
        <w:numPr>
          <w:ilvl w:val="0"/>
          <w:numId w:val="1153"/>
        </w:numPr>
      </w:pPr>
      <w:r>
        <w:rPr>
          <w:b/>
          <w:bCs/>
        </w:rPr>
        <w:t xml:space="preserve">Ülesanne operatsioonis:</w:t>
      </w:r>
    </w:p>
    <w:p>
      <w:pPr>
        <w:pStyle w:val="Compact"/>
        <w:numPr>
          <w:ilvl w:val="0"/>
          <w:numId w:val="1154"/>
        </w:numPr>
      </w:pPr>
      <w:r>
        <w:t xml:space="preserve">Hoida kooli missiooni: unistused ja teostamine — mitte ainult testitulemused.</w:t>
      </w:r>
    </w:p>
    <w:p>
      <w:pPr>
        <w:pStyle w:val="Compact"/>
        <w:numPr>
          <w:ilvl w:val="0"/>
          <w:numId w:val="1154"/>
        </w:numPr>
      </w:pPr>
      <w:r>
        <w:t xml:space="preserve">Toetada väärtuskooli mudelit, mis kaitseb last infomürast ja emotsionaalsest manipulatsioonist.</w:t>
      </w:r>
    </w:p>
    <w:p>
      <w:pPr>
        <w:pStyle w:val="Compact"/>
        <w:numPr>
          <w:ilvl w:val="0"/>
          <w:numId w:val="1154"/>
        </w:numPr>
      </w:pPr>
      <w:r>
        <w:t xml:space="preserve">Siduda RaM Kool operatsiooni haridustaseme võrgustikuga (Techno TLN, KVA, noorteprogramm).</w:t>
      </w:r>
    </w:p>
    <w:bookmarkEnd w:id="558"/>
    <w:bookmarkStart w:id="562" w:name="Xf82827572c344db2deb5769f87026c09cef0046"/>
    <w:p>
      <w:pPr>
        <w:pStyle w:val="Heading4"/>
      </w:pPr>
      <w:r>
        <w:rPr>
          <w:rStyle w:val="SectionNumber"/>
        </w:rPr>
        <w:t xml:space="preserve">20.3.1.2</w:t>
      </w:r>
      <w:r>
        <w:tab/>
      </w:r>
      <w:r>
        <w:t xml:space="preserve">Sirje Toomla-Õige — Direktor, Rocca al Mare Kooli AS juhatuse esimees</w:t>
      </w:r>
    </w:p>
    <w:p>
      <w:pPr>
        <w:pStyle w:val="CaptionedFigure"/>
      </w:pPr>
      <w:r>
        <w:drawing>
          <wp:inline>
            <wp:extent cx="5969000" cy="6771084"/>
            <wp:effectExtent b="0" l="0" r="0" t="0"/>
            <wp:docPr descr="Sirje Toomla" title="" id="560" name="Picture"/>
            <a:graphic>
              <a:graphicData uri="http://schemas.openxmlformats.org/drawingml/2006/picture">
                <pic:pic>
                  <pic:nvPicPr>
                    <pic:cNvPr descr="images/profiles/schools/ram/sirje-toomla.jpg" id="561" name="Picture"/>
                    <pic:cNvPicPr>
                      <a:picLocks noChangeArrowheads="1" noChangeAspect="1"/>
                    </pic:cNvPicPr>
                  </pic:nvPicPr>
                  <pic:blipFill>
                    <a:blip r:embed="rId559"/>
                    <a:stretch>
                      <a:fillRect/>
                    </a:stretch>
                  </pic:blipFill>
                  <pic:spPr bwMode="auto">
                    <a:xfrm>
                      <a:off x="0" y="0"/>
                      <a:ext cx="5969000" cy="6771084"/>
                    </a:xfrm>
                    <a:prstGeom prst="rect">
                      <a:avLst/>
                    </a:prstGeom>
                    <a:noFill/>
                    <a:ln w="9525">
                      <a:noFill/>
                      <a:headEnd/>
                      <a:tailEnd/>
                    </a:ln>
                  </pic:spPr>
                </pic:pic>
              </a:graphicData>
            </a:graphic>
          </wp:inline>
        </w:drawing>
      </w:r>
    </w:p>
    <w:p>
      <w:pPr>
        <w:pStyle w:val="ImageCaption"/>
      </w:pPr>
      <w:r>
        <w:t xml:space="preserve">Sirje Toomla</w:t>
      </w:r>
    </w:p>
    <w:p>
      <w:pPr>
        <w:pStyle w:val="Compact"/>
        <w:numPr>
          <w:ilvl w:val="0"/>
          <w:numId w:val="1155"/>
        </w:numPr>
      </w:pPr>
      <w:r>
        <w:rPr>
          <w:b/>
          <w:bCs/>
        </w:rPr>
        <w:t xml:space="preserve">Roll operatsioonis:</w:t>
      </w:r>
      <w:r>
        <w:t xml:space="preserve"> </w:t>
      </w:r>
      <w:r>
        <w:t xml:space="preserve">Koolijuht; igapäevane juhtimine ja õpikeskkonna kvaliteet.</w:t>
      </w:r>
    </w:p>
    <w:p>
      <w:pPr>
        <w:pStyle w:val="Compact"/>
        <w:numPr>
          <w:ilvl w:val="0"/>
          <w:numId w:val="1155"/>
        </w:numPr>
      </w:pPr>
      <w:r>
        <w:rPr>
          <w:b/>
          <w:bCs/>
        </w:rPr>
        <w:t xml:space="preserve">Taust:</w:t>
      </w:r>
      <w:r>
        <w:t xml:space="preserve"> </w:t>
      </w:r>
      <w:r>
        <w:t xml:space="preserve">Direktor alates 31. juulist 2020. Varem Haabneeme Kooli direktor (Viimsi). Rocca al Mare Kooli AS juhatuse esimees.</w:t>
      </w:r>
    </w:p>
    <w:p>
      <w:pPr>
        <w:pStyle w:val="Compact"/>
        <w:numPr>
          <w:ilvl w:val="0"/>
          <w:numId w:val="1155"/>
        </w:numPr>
      </w:pPr>
      <w:r>
        <w:rPr>
          <w:b/>
          <w:bCs/>
        </w:rPr>
        <w:t xml:space="preserve">Kontakt:</w:t>
      </w:r>
      <w:r>
        <w:t xml:space="preserve"> </w:t>
      </w:r>
      <w:r>
        <w:t xml:space="preserve">sirje.toomla@ramkool.edu.ee | 6 507 805</w:t>
      </w:r>
    </w:p>
    <w:p>
      <w:pPr>
        <w:pStyle w:val="Compact"/>
        <w:numPr>
          <w:ilvl w:val="0"/>
          <w:numId w:val="1155"/>
        </w:numPr>
      </w:pPr>
      <w:r>
        <w:rPr>
          <w:b/>
          <w:bCs/>
        </w:rPr>
        <w:t xml:space="preserve">Ülesanne operatsioonis:</w:t>
      </w:r>
    </w:p>
    <w:p>
      <w:pPr>
        <w:pStyle w:val="Compact"/>
        <w:numPr>
          <w:ilvl w:val="0"/>
          <w:numId w:val="1156"/>
        </w:numPr>
      </w:pPr>
      <w:r>
        <w:t xml:space="preserve">Tagada, et koolis õpitakse kriitilist mõtlemist ja väärtusi — mitte ainult aineid.</w:t>
      </w:r>
    </w:p>
    <w:p>
      <w:pPr>
        <w:pStyle w:val="Compact"/>
        <w:numPr>
          <w:ilvl w:val="0"/>
          <w:numId w:val="1156"/>
        </w:numPr>
      </w:pPr>
      <w:r>
        <w:t xml:space="preserve">Koordineerida juhtkonda, vanematekogu ja õppenõukogu koostööd.</w:t>
      </w:r>
    </w:p>
    <w:p>
      <w:pPr>
        <w:pStyle w:val="Compact"/>
        <w:numPr>
          <w:ilvl w:val="0"/>
          <w:numId w:val="1156"/>
        </w:numPr>
      </w:pPr>
      <w:r>
        <w:t xml:space="preserve">Toetada kiusuennetust ja psühholoogilist turvalisust — vastupanuvõime algab klassiruumis.</w:t>
      </w:r>
    </w:p>
    <w:bookmarkEnd w:id="562"/>
    <w:bookmarkStart w:id="566" w:name="X2d63c7db80d6d0cbb5a6f7dad1d0b22fd73b82b"/>
    <w:p>
      <w:pPr>
        <w:pStyle w:val="Heading4"/>
      </w:pPr>
      <w:r>
        <w:rPr>
          <w:rStyle w:val="SectionNumber"/>
        </w:rPr>
        <w:t xml:space="preserve">20.3.1.3</w:t>
      </w:r>
      <w:r>
        <w:tab/>
      </w:r>
      <w:r>
        <w:t xml:space="preserve">Rein Rebane — Direktor emeeritus, nõukogu liige</w:t>
      </w:r>
    </w:p>
    <w:p>
      <w:pPr>
        <w:pStyle w:val="CaptionedFigure"/>
      </w:pPr>
      <w:r>
        <w:drawing>
          <wp:inline>
            <wp:extent cx="5969000" cy="5969000"/>
            <wp:effectExtent b="0" l="0" r="0" t="0"/>
            <wp:docPr descr="Rein Rebane" title="" id="564" name="Picture"/>
            <a:graphic>
              <a:graphicData uri="http://schemas.openxmlformats.org/drawingml/2006/picture">
                <pic:pic>
                  <pic:nvPicPr>
                    <pic:cNvPr descr="images/profiles/schools/ram/rein-rebane.jpg" id="565" name="Picture"/>
                    <pic:cNvPicPr>
                      <a:picLocks noChangeArrowheads="1" noChangeAspect="1"/>
                    </pic:cNvPicPr>
                  </pic:nvPicPr>
                  <pic:blipFill>
                    <a:blip r:embed="rId563"/>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Rein Rebane</w:t>
      </w:r>
    </w:p>
    <w:p>
      <w:pPr>
        <w:pStyle w:val="Compact"/>
        <w:numPr>
          <w:ilvl w:val="0"/>
          <w:numId w:val="1157"/>
        </w:numPr>
      </w:pPr>
      <w:r>
        <w:rPr>
          <w:b/>
          <w:bCs/>
        </w:rPr>
        <w:t xml:space="preserve">Roll operatsioonis:</w:t>
      </w:r>
      <w:r>
        <w:t xml:space="preserve"> </w:t>
      </w:r>
      <w:r>
        <w:t xml:space="preserve">Kooli ajaloo ja kultuuri kandja; mentor uuele juhtkonnale.</w:t>
      </w:r>
    </w:p>
    <w:p>
      <w:pPr>
        <w:pStyle w:val="Compact"/>
        <w:numPr>
          <w:ilvl w:val="0"/>
          <w:numId w:val="1157"/>
        </w:numPr>
      </w:pPr>
      <w:r>
        <w:rPr>
          <w:b/>
          <w:bCs/>
        </w:rPr>
        <w:t xml:space="preserve">Taust:</w:t>
      </w:r>
      <w:r>
        <w:t xml:space="preserve"> </w:t>
      </w:r>
      <w:r>
        <w:t xml:space="preserve">Rocca al Mare Kooli esimene direktor (konkurss 2000). Pikaajaline kogemus kooli loomisel ja arendamisel. Nõukogu liige.</w:t>
      </w:r>
    </w:p>
    <w:p>
      <w:pPr>
        <w:pStyle w:val="Compact"/>
        <w:numPr>
          <w:ilvl w:val="0"/>
          <w:numId w:val="1157"/>
        </w:numPr>
      </w:pPr>
      <w:r>
        <w:rPr>
          <w:b/>
          <w:bCs/>
        </w:rPr>
        <w:t xml:space="preserve">Kontakt:</w:t>
      </w:r>
      <w:r>
        <w:t xml:space="preserve"> </w:t>
      </w:r>
      <w:r>
        <w:t xml:space="preserve">rein.rebane@ramkool.edu.ee | 6 507 805</w:t>
      </w:r>
    </w:p>
    <w:p>
      <w:pPr>
        <w:pStyle w:val="Compact"/>
        <w:numPr>
          <w:ilvl w:val="0"/>
          <w:numId w:val="1157"/>
        </w:numPr>
      </w:pPr>
      <w:r>
        <w:rPr>
          <w:b/>
          <w:bCs/>
        </w:rPr>
        <w:t xml:space="preserve">Ülesanne operatsioonis:</w:t>
      </w:r>
    </w:p>
    <w:p>
      <w:pPr>
        <w:pStyle w:val="Compact"/>
        <w:numPr>
          <w:ilvl w:val="0"/>
          <w:numId w:val="1158"/>
        </w:numPr>
      </w:pPr>
      <w:r>
        <w:t xml:space="preserve">Hoida järjepidevust kooli algse visiooni ja tänase praktika vahel.</w:t>
      </w:r>
    </w:p>
    <w:p>
      <w:pPr>
        <w:pStyle w:val="Compact"/>
        <w:numPr>
          <w:ilvl w:val="0"/>
          <w:numId w:val="1158"/>
        </w:numPr>
      </w:pPr>
      <w:r>
        <w:t xml:space="preserve">Toetada juhtkonda kriisi- ja muutuste olukordades.</w:t>
      </w:r>
    </w:p>
    <w:p>
      <w:pPr>
        <w:pStyle w:val="Compact"/>
        <w:numPr>
          <w:ilvl w:val="0"/>
          <w:numId w:val="1158"/>
        </w:numPr>
      </w:pPr>
      <w:r>
        <w:t xml:space="preserve">Jagada kogemust väärtuskooli juhtimises teiste haridusasutustega.</w:t>
      </w:r>
    </w:p>
    <w:bookmarkEnd w:id="566"/>
    <w:bookmarkEnd w:id="567"/>
    <w:bookmarkStart w:id="582" w:name="juhtkond-2"/>
    <w:p>
      <w:pPr>
        <w:pStyle w:val="Heading3"/>
      </w:pPr>
      <w:r>
        <w:rPr>
          <w:rStyle w:val="SectionNumber"/>
        </w:rPr>
        <w:t xml:space="preserve">20.3.2</w:t>
      </w:r>
      <w:r>
        <w:tab/>
      </w:r>
      <w:r>
        <w:t xml:space="preserve">Juhtkond</w:t>
      </w:r>
    </w:p>
    <w:bookmarkStart w:id="571" w:name="X7a1a9520d5d777971fedd3881c5b76383bfba2e"/>
    <w:p>
      <w:pPr>
        <w:pStyle w:val="Heading4"/>
      </w:pPr>
      <w:r>
        <w:rPr>
          <w:rStyle w:val="SectionNumber"/>
        </w:rPr>
        <w:t xml:space="preserve">20.3.2.1</w:t>
      </w:r>
      <w:r>
        <w:tab/>
      </w:r>
      <w:r>
        <w:t xml:space="preserve">Katrin Rodi — Pearaamatupidaja, Rocca al Mare Kooli Sihtasutuse juhatuse liige</w:t>
      </w:r>
    </w:p>
    <w:p>
      <w:pPr>
        <w:pStyle w:val="CaptionedFigure"/>
      </w:pPr>
      <w:r>
        <w:drawing>
          <wp:inline>
            <wp:extent cx="5969000" cy="5969000"/>
            <wp:effectExtent b="0" l="0" r="0" t="0"/>
            <wp:docPr descr="Katrin Rodi" title="" id="569" name="Picture"/>
            <a:graphic>
              <a:graphicData uri="http://schemas.openxmlformats.org/drawingml/2006/picture">
                <pic:pic>
                  <pic:nvPicPr>
                    <pic:cNvPr descr="images/profiles/schools/ram/katrin-rodi.jpg" id="570" name="Picture"/>
                    <pic:cNvPicPr>
                      <a:picLocks noChangeArrowheads="1" noChangeAspect="1"/>
                    </pic:cNvPicPr>
                  </pic:nvPicPr>
                  <pic:blipFill>
                    <a:blip r:embed="rId568"/>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Katrin Rodi</w:t>
      </w:r>
    </w:p>
    <w:p>
      <w:pPr>
        <w:pStyle w:val="Compact"/>
        <w:numPr>
          <w:ilvl w:val="0"/>
          <w:numId w:val="1159"/>
        </w:numPr>
      </w:pPr>
      <w:r>
        <w:rPr>
          <w:b/>
          <w:bCs/>
        </w:rPr>
        <w:t xml:space="preserve">Roll operatsioonis:</w:t>
      </w:r>
      <w:r>
        <w:t xml:space="preserve"> </w:t>
      </w:r>
      <w:r>
        <w:t xml:space="preserve">Finantsjätkusuutlikkus ja kooli pidaja vaheline side.</w:t>
      </w:r>
    </w:p>
    <w:p>
      <w:pPr>
        <w:pStyle w:val="Compact"/>
        <w:numPr>
          <w:ilvl w:val="0"/>
          <w:numId w:val="1159"/>
        </w:numPr>
      </w:pPr>
      <w:r>
        <w:rPr>
          <w:b/>
          <w:bCs/>
        </w:rPr>
        <w:t xml:space="preserve">Kontakt:</w:t>
      </w:r>
      <w:r>
        <w:t xml:space="preserve"> </w:t>
      </w:r>
      <w:r>
        <w:t xml:space="preserve">katrin.rodi@ramkool.edu.ee | 6 507 806</w:t>
      </w:r>
    </w:p>
    <w:bookmarkEnd w:id="571"/>
    <w:bookmarkStart w:id="575" w:name="maarika-eha-müller-personalijuht"/>
    <w:p>
      <w:pPr>
        <w:pStyle w:val="Heading4"/>
      </w:pPr>
      <w:r>
        <w:rPr>
          <w:rStyle w:val="SectionNumber"/>
        </w:rPr>
        <w:t xml:space="preserve">20.3.2.2</w:t>
      </w:r>
      <w:r>
        <w:tab/>
      </w:r>
      <w:r>
        <w:t xml:space="preserve">Maarika Eha-Müller — Personalijuht</w:t>
      </w:r>
    </w:p>
    <w:p>
      <w:pPr>
        <w:pStyle w:val="CaptionedFigure"/>
      </w:pPr>
      <w:r>
        <w:drawing>
          <wp:inline>
            <wp:extent cx="5969000" cy="6771875"/>
            <wp:effectExtent b="0" l="0" r="0" t="0"/>
            <wp:docPr descr="Maarika Eha-Müller" title="" id="573" name="Picture"/>
            <a:graphic>
              <a:graphicData uri="http://schemas.openxmlformats.org/drawingml/2006/picture">
                <pic:pic>
                  <pic:nvPicPr>
                    <pic:cNvPr descr="images/profiles/schools/ram/maarika-eha-muller.jpg" id="574" name="Picture"/>
                    <pic:cNvPicPr>
                      <a:picLocks noChangeArrowheads="1" noChangeAspect="1"/>
                    </pic:cNvPicPr>
                  </pic:nvPicPr>
                  <pic:blipFill>
                    <a:blip r:embed="rId572"/>
                    <a:stretch>
                      <a:fillRect/>
                    </a:stretch>
                  </pic:blipFill>
                  <pic:spPr bwMode="auto">
                    <a:xfrm>
                      <a:off x="0" y="0"/>
                      <a:ext cx="5969000" cy="6771875"/>
                    </a:xfrm>
                    <a:prstGeom prst="rect">
                      <a:avLst/>
                    </a:prstGeom>
                    <a:noFill/>
                    <a:ln w="9525">
                      <a:noFill/>
                      <a:headEnd/>
                      <a:tailEnd/>
                    </a:ln>
                  </pic:spPr>
                </pic:pic>
              </a:graphicData>
            </a:graphic>
          </wp:inline>
        </w:drawing>
      </w:r>
    </w:p>
    <w:p>
      <w:pPr>
        <w:pStyle w:val="ImageCaption"/>
      </w:pPr>
      <w:r>
        <w:t xml:space="preserve">Maarika Eha-Müller</w:t>
      </w:r>
    </w:p>
    <w:p>
      <w:pPr>
        <w:pStyle w:val="Compact"/>
        <w:numPr>
          <w:ilvl w:val="0"/>
          <w:numId w:val="1160"/>
        </w:numPr>
      </w:pPr>
      <w:r>
        <w:rPr>
          <w:b/>
          <w:bCs/>
        </w:rPr>
        <w:t xml:space="preserve">Roll operatsioonis:</w:t>
      </w:r>
      <w:r>
        <w:t xml:space="preserve"> </w:t>
      </w:r>
      <w:r>
        <w:t xml:space="preserve">Inimeste juhtimine koolipere sees; töötajate toetamine.</w:t>
      </w:r>
    </w:p>
    <w:p>
      <w:pPr>
        <w:pStyle w:val="Compact"/>
        <w:numPr>
          <w:ilvl w:val="0"/>
          <w:numId w:val="1160"/>
        </w:numPr>
      </w:pPr>
      <w:r>
        <w:rPr>
          <w:b/>
          <w:bCs/>
        </w:rPr>
        <w:t xml:space="preserve">Kontakt:</w:t>
      </w:r>
      <w:r>
        <w:t xml:space="preserve"> </w:t>
      </w:r>
      <w:r>
        <w:t xml:space="preserve">maarika.eha@ramkool.edu.ee | 6 507 806</w:t>
      </w:r>
    </w:p>
    <w:bookmarkEnd w:id="575"/>
    <w:bookmarkStart w:id="579" w:name="anneli-paat-infojuht-roherami-esindaja"/>
    <w:p>
      <w:pPr>
        <w:pStyle w:val="Heading4"/>
      </w:pPr>
      <w:r>
        <w:rPr>
          <w:rStyle w:val="SectionNumber"/>
        </w:rPr>
        <w:t xml:space="preserve">20.3.2.3</w:t>
      </w:r>
      <w:r>
        <w:tab/>
      </w:r>
      <w:r>
        <w:t xml:space="preserve">Anneli Paat — Infojuht, RoheRaMi esindaja</w:t>
      </w:r>
    </w:p>
    <w:p>
      <w:pPr>
        <w:pStyle w:val="CaptionedFigure"/>
      </w:pPr>
      <w:r>
        <w:drawing>
          <wp:inline>
            <wp:extent cx="5969000" cy="5969000"/>
            <wp:effectExtent b="0" l="0" r="0" t="0"/>
            <wp:docPr descr="Anneli Paat" title="" id="577" name="Picture"/>
            <a:graphic>
              <a:graphicData uri="http://schemas.openxmlformats.org/drawingml/2006/picture">
                <pic:pic>
                  <pic:nvPicPr>
                    <pic:cNvPr descr="images/profiles/schools/ram/anneli-paat.jpg" id="578" name="Picture"/>
                    <pic:cNvPicPr>
                      <a:picLocks noChangeArrowheads="1" noChangeAspect="1"/>
                    </pic:cNvPicPr>
                  </pic:nvPicPr>
                  <pic:blipFill>
                    <a:blip r:embed="rId576"/>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Anneli Paat</w:t>
      </w:r>
    </w:p>
    <w:p>
      <w:pPr>
        <w:pStyle w:val="Compact"/>
        <w:numPr>
          <w:ilvl w:val="0"/>
          <w:numId w:val="1161"/>
        </w:numPr>
      </w:pPr>
      <w:r>
        <w:rPr>
          <w:b/>
          <w:bCs/>
        </w:rPr>
        <w:t xml:space="preserve">Roll operatsioonis:</w:t>
      </w:r>
      <w:r>
        <w:t xml:space="preserve"> </w:t>
      </w:r>
      <w:r>
        <w:t xml:space="preserve">Kooli avalik sõnum ja kogukonna infohügieen.</w:t>
      </w:r>
    </w:p>
    <w:p>
      <w:pPr>
        <w:pStyle w:val="Compact"/>
        <w:numPr>
          <w:ilvl w:val="0"/>
          <w:numId w:val="1161"/>
        </w:numPr>
      </w:pPr>
      <w:r>
        <w:rPr>
          <w:b/>
          <w:bCs/>
        </w:rPr>
        <w:t xml:space="preserve">Kontakt:</w:t>
      </w:r>
      <w:r>
        <w:t xml:space="preserve"> </w:t>
      </w:r>
      <w:r>
        <w:t xml:space="preserve">anneli.paat@ramkool.edu.ee | 6 507 803</w:t>
      </w:r>
    </w:p>
    <w:bookmarkEnd w:id="579"/>
    <w:bookmarkStart w:id="580" w:name="peep-väljaste-haldusjuht"/>
    <w:p>
      <w:pPr>
        <w:pStyle w:val="Heading4"/>
      </w:pPr>
      <w:r>
        <w:rPr>
          <w:rStyle w:val="SectionNumber"/>
        </w:rPr>
        <w:t xml:space="preserve">20.3.2.4</w:t>
      </w:r>
      <w:r>
        <w:tab/>
      </w:r>
      <w:r>
        <w:t xml:space="preserve">Peep Väljaste — Haldusjuht</w:t>
      </w:r>
    </w:p>
    <w:p>
      <w:pPr>
        <w:pStyle w:val="Compact"/>
        <w:numPr>
          <w:ilvl w:val="0"/>
          <w:numId w:val="1162"/>
        </w:numPr>
      </w:pPr>
      <w:r>
        <w:rPr>
          <w:b/>
          <w:bCs/>
        </w:rPr>
        <w:t xml:space="preserve">Roll operatsioonis:</w:t>
      </w:r>
      <w:r>
        <w:t xml:space="preserve"> </w:t>
      </w:r>
      <w:r>
        <w:t xml:space="preserve">Taristu ja igapäevase toimimise tagamine.</w:t>
      </w:r>
    </w:p>
    <w:p>
      <w:pPr>
        <w:pStyle w:val="Compact"/>
        <w:numPr>
          <w:ilvl w:val="0"/>
          <w:numId w:val="1162"/>
        </w:numPr>
      </w:pPr>
      <w:r>
        <w:rPr>
          <w:b/>
          <w:bCs/>
        </w:rPr>
        <w:t xml:space="preserve">Kontakt:</w:t>
      </w:r>
      <w:r>
        <w:t xml:space="preserve"> </w:t>
      </w:r>
      <w:r>
        <w:t xml:space="preserve">peep.valjaste@ramkool.edu.ee | 6 507 808</w:t>
      </w:r>
    </w:p>
    <w:bookmarkEnd w:id="580"/>
    <w:bookmarkStart w:id="581" w:name="rivo-raaper-it-juht"/>
    <w:p>
      <w:pPr>
        <w:pStyle w:val="Heading4"/>
      </w:pPr>
      <w:r>
        <w:rPr>
          <w:rStyle w:val="SectionNumber"/>
        </w:rPr>
        <w:t xml:space="preserve">20.3.2.5</w:t>
      </w:r>
      <w:r>
        <w:tab/>
      </w:r>
      <w:r>
        <w:t xml:space="preserve">Rivo Raaper — IT juht</w:t>
      </w:r>
    </w:p>
    <w:p>
      <w:pPr>
        <w:pStyle w:val="Compact"/>
        <w:numPr>
          <w:ilvl w:val="0"/>
          <w:numId w:val="1163"/>
        </w:numPr>
      </w:pPr>
      <w:r>
        <w:rPr>
          <w:b/>
          <w:bCs/>
        </w:rPr>
        <w:t xml:space="preserve">Roll operatsioonis:</w:t>
      </w:r>
      <w:r>
        <w:t xml:space="preserve"> </w:t>
      </w:r>
      <w:r>
        <w:t xml:space="preserve">Digikeskkond ja noorte digikirjaoskus koolis.</w:t>
      </w:r>
    </w:p>
    <w:p>
      <w:pPr>
        <w:pStyle w:val="Compact"/>
        <w:numPr>
          <w:ilvl w:val="0"/>
          <w:numId w:val="1163"/>
        </w:numPr>
      </w:pPr>
      <w:r>
        <w:rPr>
          <w:b/>
          <w:bCs/>
        </w:rPr>
        <w:t xml:space="preserve">Kontakt:</w:t>
      </w:r>
      <w:r>
        <w:t xml:space="preserve"> </w:t>
      </w:r>
      <w:r>
        <w:t xml:space="preserve">rivo.raaper@ramkool.edu.ee | 6 507 827</w:t>
      </w:r>
    </w:p>
    <w:bookmarkEnd w:id="581"/>
    <w:bookmarkEnd w:id="582"/>
    <w:bookmarkStart w:id="583" w:name="nõukogu-rocca-al-mare-kooli-as"/>
    <w:p>
      <w:pPr>
        <w:pStyle w:val="Heading3"/>
      </w:pPr>
      <w:r>
        <w:rPr>
          <w:rStyle w:val="SectionNumber"/>
        </w:rPr>
        <w:t xml:space="preserve">20.3.3</w:t>
      </w:r>
      <w:r>
        <w:tab/>
      </w:r>
      <w:r>
        <w:t xml:space="preserve">Nõukogu (Rocca al Mare Kooli 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Nimi</w:t>
            </w:r>
          </w:p>
        </w:tc>
        <w:tc>
          <w:tcPr/>
          <w:p>
            <w:pPr>
              <w:pStyle w:val="Compact"/>
            </w:pPr>
            <w:r>
              <w:t xml:space="preserve">Roll</w:t>
            </w:r>
          </w:p>
        </w:tc>
      </w:tr>
      <w:tr>
        <w:tc>
          <w:tcPr/>
          <w:p>
            <w:pPr>
              <w:pStyle w:val="Compact"/>
            </w:pPr>
            <w:r>
              <w:t xml:space="preserve">Hannes Tamjärv</w:t>
            </w:r>
          </w:p>
        </w:tc>
        <w:tc>
          <w:tcPr/>
          <w:p>
            <w:pPr>
              <w:pStyle w:val="Compact"/>
            </w:pPr>
            <w:r>
              <w:t xml:space="preserve">Nõukogu esimees</w:t>
            </w:r>
          </w:p>
        </w:tc>
      </w:tr>
      <w:tr>
        <w:tc>
          <w:tcPr/>
          <w:p>
            <w:pPr>
              <w:pStyle w:val="Compact"/>
            </w:pPr>
            <w:r>
              <w:t xml:space="preserve">Karmen Palts</w:t>
            </w:r>
          </w:p>
        </w:tc>
        <w:tc>
          <w:tcPr/>
          <w:p>
            <w:pPr>
              <w:pStyle w:val="Compact"/>
            </w:pPr>
            <w:r>
              <w:t xml:space="preserve">Nõukogu liige</w:t>
            </w:r>
          </w:p>
        </w:tc>
      </w:tr>
      <w:tr>
        <w:tc>
          <w:tcPr/>
          <w:p>
            <w:pPr>
              <w:pStyle w:val="Compact"/>
            </w:pPr>
            <w:r>
              <w:t xml:space="preserve">Rein Rebane</w:t>
            </w:r>
          </w:p>
        </w:tc>
        <w:tc>
          <w:tcPr/>
          <w:p>
            <w:pPr>
              <w:pStyle w:val="Compact"/>
            </w:pPr>
            <w:r>
              <w:t xml:space="preserve">Nõukogu liige</w:t>
            </w:r>
          </w:p>
        </w:tc>
      </w:tr>
      <w:tr>
        <w:tc>
          <w:tcPr/>
          <w:p>
            <w:pPr>
              <w:pStyle w:val="Compact"/>
            </w:pPr>
            <w:r>
              <w:t xml:space="preserve">Margo Loor</w:t>
            </w:r>
          </w:p>
        </w:tc>
        <w:tc>
          <w:tcPr/>
          <w:p>
            <w:pPr>
              <w:pStyle w:val="Compact"/>
            </w:pPr>
            <w:r>
              <w:t xml:space="preserve">Nõukogu liige</w:t>
            </w:r>
          </w:p>
        </w:tc>
      </w:tr>
      <w:tr>
        <w:tc>
          <w:tcPr/>
          <w:p>
            <w:pPr>
              <w:pStyle w:val="Compact"/>
            </w:pPr>
            <w:r>
              <w:t xml:space="preserve">Arto Aas</w:t>
            </w:r>
          </w:p>
        </w:tc>
        <w:tc>
          <w:tcPr/>
          <w:p>
            <w:pPr>
              <w:pStyle w:val="Compact"/>
            </w:pPr>
            <w:r>
              <w:t xml:space="preserve">Nõukogu liige</w:t>
            </w:r>
          </w:p>
        </w:tc>
      </w:tr>
    </w:tbl>
    <w:bookmarkEnd w:id="583"/>
    <w:bookmarkStart w:id="591" w:name="X0597412c9822f030c1cd88192acc710d32e9f4e"/>
    <w:p>
      <w:pPr>
        <w:pStyle w:val="Heading3"/>
      </w:pPr>
      <w:r>
        <w:rPr>
          <w:rStyle w:val="SectionNumber"/>
        </w:rPr>
        <w:t xml:space="preserve">20.3.4</w:t>
      </w:r>
      <w:r>
        <w:tab/>
      </w:r>
      <w:r>
        <w:t xml:space="preserve">Operatsiooni võrgustiku seos: Elmar Vaher ja Helin Vaher</w:t>
      </w:r>
    </w:p>
    <w:bookmarkStart w:id="586" w:name="X815f787f8927d556cd837c363e079ed0e94231b"/>
    <w:p>
      <w:pPr>
        <w:pStyle w:val="Heading4"/>
      </w:pPr>
      <w:r>
        <w:rPr>
          <w:rStyle w:val="SectionNumber"/>
        </w:rPr>
        <w:t xml:space="preserve">20.3.4.1</w:t>
      </w:r>
      <w:r>
        <w:tab/>
      </w:r>
      <w:r>
        <w:t xml:space="preserve">Elmar Vaher — Lapsevanem, juhtimis- ja kriisivalmiduse nõustaja</w:t>
      </w:r>
    </w:p>
    <w:p>
      <w:pPr>
        <w:pStyle w:val="CaptionedFigure"/>
      </w:pPr>
      <w:r>
        <w:drawing>
          <wp:inline>
            <wp:extent cx="5969000" cy="3730625"/>
            <wp:effectExtent b="0" l="0" r="0" t="0"/>
            <wp:docPr descr="Elmar Vaher" title="" id="584" name="Picture"/>
            <a:graphic>
              <a:graphicData uri="http://schemas.openxmlformats.org/drawingml/2006/picture">
                <pic:pic>
                  <pic:nvPicPr>
                    <pic:cNvPr descr="images/profiles/elmar-vaher.jpg" id="585" name="Picture"/>
                    <pic:cNvPicPr>
                      <a:picLocks noChangeArrowheads="1" noChangeAspect="1"/>
                    </pic:cNvPicPr>
                  </pic:nvPicPr>
                  <pic:blipFill>
                    <a:blip r:embed="rId18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Elmar Vaher</w:t>
      </w:r>
    </w:p>
    <w:p>
      <w:pPr>
        <w:pStyle w:val="Compact"/>
        <w:numPr>
          <w:ilvl w:val="0"/>
          <w:numId w:val="1164"/>
        </w:numPr>
      </w:pPr>
      <w:r>
        <w:rPr>
          <w:b/>
          <w:bCs/>
        </w:rPr>
        <w:t xml:space="preserve">Roll operatsioonis:</w:t>
      </w:r>
      <w:r>
        <w:t xml:space="preserve"> </w:t>
      </w:r>
      <w:r>
        <w:t xml:space="preserve">Strateegiline partner (RKIK) + lapsevanem RaM Koolis; kriisikava ja juhtimise nõustaja koolile.</w:t>
      </w:r>
    </w:p>
    <w:p>
      <w:pPr>
        <w:pStyle w:val="Compact"/>
        <w:numPr>
          <w:ilvl w:val="0"/>
          <w:numId w:val="1164"/>
        </w:numPr>
      </w:pPr>
      <w:r>
        <w:rPr>
          <w:b/>
          <w:bCs/>
        </w:rPr>
        <w:t xml:space="preserve">Taust:</w:t>
      </w:r>
      <w:r>
        <w:t xml:space="preserve"> </w:t>
      </w:r>
      <w:r>
        <w:t xml:space="preserve">RKIK peadirektor; endine PPA peadirektor (2013–2023). Tema lapsed õpivad Rocca al Mare Koolis. Pakub koolidele ja lasteaedadele pro bono juhtimisalast nõustamist; on andnud RaM Koolile tagasisidet kriisikava osas. (Täielik profiil: peamine OPORD.)</w:t>
      </w:r>
    </w:p>
    <w:p>
      <w:pPr>
        <w:pStyle w:val="Compact"/>
        <w:numPr>
          <w:ilvl w:val="0"/>
          <w:numId w:val="1164"/>
        </w:numPr>
      </w:pPr>
      <w:r>
        <w:rPr>
          <w:b/>
          <w:bCs/>
        </w:rPr>
        <w:t xml:space="preserve">Kontakt:</w:t>
      </w:r>
      <w:r>
        <w:t xml:space="preserve"> </w:t>
      </w:r>
      <w:r>
        <w:t xml:space="preserve">kaitseinvesteeringud.ee</w:t>
      </w:r>
    </w:p>
    <w:p>
      <w:pPr>
        <w:pStyle w:val="Compact"/>
        <w:numPr>
          <w:ilvl w:val="0"/>
          <w:numId w:val="1164"/>
        </w:numPr>
      </w:pPr>
      <w:r>
        <w:rPr>
          <w:b/>
          <w:bCs/>
        </w:rPr>
        <w:t xml:space="preserve">Ülesanne operatsioonis:</w:t>
      </w:r>
    </w:p>
    <w:p>
      <w:pPr>
        <w:pStyle w:val="Compact"/>
        <w:numPr>
          <w:ilvl w:val="0"/>
          <w:numId w:val="1165"/>
        </w:numPr>
      </w:pPr>
      <w:r>
        <w:t xml:space="preserve">Siduda riiklik kaitsevalmidus ja koolielu — laps peab tundma turvalisust nii kodus kui klassis.</w:t>
      </w:r>
    </w:p>
    <w:p>
      <w:pPr>
        <w:pStyle w:val="Compact"/>
        <w:numPr>
          <w:ilvl w:val="0"/>
          <w:numId w:val="1165"/>
        </w:numPr>
      </w:pPr>
      <w:r>
        <w:t xml:space="preserve">Toetada kooli kriisivalmidust ja juhtimispraktikat (Steigeri põhimõtted, Lisa I).</w:t>
      </w:r>
    </w:p>
    <w:p>
      <w:pPr>
        <w:pStyle w:val="Compact"/>
        <w:numPr>
          <w:ilvl w:val="0"/>
          <w:numId w:val="1165"/>
        </w:numPr>
      </w:pPr>
      <w:r>
        <w:t xml:space="preserve">Olla eeskuju lapsevanemana: vastutus, ausus, valmisolek.</w:t>
      </w:r>
    </w:p>
    <w:bookmarkEnd w:id="586"/>
    <w:bookmarkStart w:id="590" w:name="X902f137447e5d3629a07174be47b57a4bee13ef"/>
    <w:p>
      <w:pPr>
        <w:pStyle w:val="Heading4"/>
      </w:pPr>
      <w:r>
        <w:rPr>
          <w:rStyle w:val="SectionNumber"/>
        </w:rPr>
        <w:t xml:space="preserve">20.3.4.2</w:t>
      </w:r>
      <w:r>
        <w:tab/>
      </w:r>
      <w:r>
        <w:t xml:space="preserve">Helin Vaher — Lapsevanem, kommunikatsiooniekspert</w:t>
      </w:r>
    </w:p>
    <w:p>
      <w:pPr>
        <w:pStyle w:val="CaptionedFigure"/>
      </w:pPr>
      <w:r>
        <w:drawing>
          <wp:inline>
            <wp:extent cx="5969000" cy="5835149"/>
            <wp:effectExtent b="0" l="0" r="0" t="0"/>
            <wp:docPr descr="Helin Vaher" title="" id="588" name="Picture"/>
            <a:graphic>
              <a:graphicData uri="http://schemas.openxmlformats.org/drawingml/2006/picture">
                <pic:pic>
                  <pic:nvPicPr>
                    <pic:cNvPr descr="images/profiles/schools/ram/helin-vaher.jpg" id="589" name="Picture"/>
                    <pic:cNvPicPr>
                      <a:picLocks noChangeArrowheads="1" noChangeAspect="1"/>
                    </pic:cNvPicPr>
                  </pic:nvPicPr>
                  <pic:blipFill>
                    <a:blip r:embed="rId587"/>
                    <a:stretch>
                      <a:fillRect/>
                    </a:stretch>
                  </pic:blipFill>
                  <pic:spPr bwMode="auto">
                    <a:xfrm>
                      <a:off x="0" y="0"/>
                      <a:ext cx="5969000" cy="5835149"/>
                    </a:xfrm>
                    <a:prstGeom prst="rect">
                      <a:avLst/>
                    </a:prstGeom>
                    <a:noFill/>
                    <a:ln w="9525">
                      <a:noFill/>
                      <a:headEnd/>
                      <a:tailEnd/>
                    </a:ln>
                  </pic:spPr>
                </pic:pic>
              </a:graphicData>
            </a:graphic>
          </wp:inline>
        </w:drawing>
      </w:r>
    </w:p>
    <w:p>
      <w:pPr>
        <w:pStyle w:val="ImageCaption"/>
      </w:pPr>
      <w:r>
        <w:t xml:space="preserve">Helin Vaher</w:t>
      </w:r>
    </w:p>
    <w:p>
      <w:pPr>
        <w:pStyle w:val="Compact"/>
        <w:numPr>
          <w:ilvl w:val="0"/>
          <w:numId w:val="1166"/>
        </w:numPr>
      </w:pPr>
      <w:r>
        <w:rPr>
          <w:b/>
          <w:bCs/>
        </w:rPr>
        <w:t xml:space="preserve">Roll operatsioonis:</w:t>
      </w:r>
      <w:r>
        <w:t xml:space="preserve"> </w:t>
      </w:r>
      <w:r>
        <w:t xml:space="preserve">Vanematekogu ja koolipere kommunikatsiooni toetaja; infohügieeni ekspert.</w:t>
      </w:r>
    </w:p>
    <w:p>
      <w:pPr>
        <w:pStyle w:val="Compact"/>
        <w:numPr>
          <w:ilvl w:val="0"/>
          <w:numId w:val="1166"/>
        </w:numPr>
      </w:pPr>
      <w:r>
        <w:rPr>
          <w:b/>
          <w:bCs/>
        </w:rPr>
        <w:t xml:space="preserve">Taust:</w:t>
      </w:r>
      <w:r>
        <w:t xml:space="preserve"> </w:t>
      </w:r>
      <w:r>
        <w:t xml:space="preserve">Agenda PR partner. Endine valitsuse meedianõunik (2015–2017). Endine PPA kommunikatsioonijuht. Elmar Vaheri abikaasa; nende lapsed õpivad Rocca al Mare Koolis. RaM Kooli vanematekogu on korraldanud töövarjupäevi, kus õpilased on saanud kogemust ka Helin Vaheri tööalaselt.</w:t>
      </w:r>
    </w:p>
    <w:p>
      <w:pPr>
        <w:pStyle w:val="Compact"/>
        <w:numPr>
          <w:ilvl w:val="0"/>
          <w:numId w:val="1166"/>
        </w:numPr>
      </w:pPr>
      <w:r>
        <w:rPr>
          <w:b/>
          <w:bCs/>
        </w:rPr>
        <w:t xml:space="preserve">Kontakt:</w:t>
      </w:r>
      <w:r>
        <w:t xml:space="preserve"> </w:t>
      </w:r>
      <w:r>
        <w:t xml:space="preserve">helin.vaher@agendapr.ee</w:t>
      </w:r>
    </w:p>
    <w:p>
      <w:pPr>
        <w:pStyle w:val="Compact"/>
        <w:numPr>
          <w:ilvl w:val="0"/>
          <w:numId w:val="1166"/>
        </w:numPr>
      </w:pPr>
      <w:r>
        <w:rPr>
          <w:b/>
          <w:bCs/>
        </w:rPr>
        <w:t xml:space="preserve">Ülesanne operatsioonis:</w:t>
      </w:r>
    </w:p>
    <w:p>
      <w:pPr>
        <w:pStyle w:val="Compact"/>
        <w:numPr>
          <w:ilvl w:val="0"/>
          <w:numId w:val="1167"/>
        </w:numPr>
      </w:pPr>
      <w:r>
        <w:t xml:space="preserve">Toetada koolipere avalikku sõnumit — aus, selge, ilma manipulatsioonita.</w:t>
      </w:r>
    </w:p>
    <w:p>
      <w:pPr>
        <w:pStyle w:val="Compact"/>
        <w:numPr>
          <w:ilvl w:val="0"/>
          <w:numId w:val="1167"/>
        </w:numPr>
      </w:pPr>
      <w:r>
        <w:t xml:space="preserve">Aidata vanematel mõista infohügieeni ja meediakriitikat.</w:t>
      </w:r>
    </w:p>
    <w:p>
      <w:pPr>
        <w:pStyle w:val="Compact"/>
        <w:numPr>
          <w:ilvl w:val="0"/>
          <w:numId w:val="1167"/>
        </w:numPr>
      </w:pPr>
      <w:r>
        <w:t xml:space="preserve">Siduda lapsevanemate kogukond operatsiooni sõnumiga: vastutus algab kodus.</w:t>
      </w:r>
    </w:p>
    <w:p>
      <w:r>
        <w:pict>
          <v:rect style="width:0;height:1.5pt" o:hralign="center" o:hrstd="t" o:hr="t"/>
        </w:pict>
      </w:r>
    </w:p>
    <w:bookmarkEnd w:id="590"/>
    <w:bookmarkEnd w:id="591"/>
    <w:bookmarkEnd w:id="592"/>
    <w:bookmarkStart w:id="598" w:name="tallinna-vaba-waldorfkool-tvw"/>
    <w:p>
      <w:pPr>
        <w:pStyle w:val="Heading2"/>
      </w:pPr>
      <w:r>
        <w:rPr>
          <w:rStyle w:val="SectionNumber"/>
        </w:rPr>
        <w:t xml:space="preserve">20.4</w:t>
      </w:r>
      <w:r>
        <w:tab/>
      </w:r>
      <w:r>
        <w:t xml:space="preserve">4. Tallinna Vaba Waldorfkool (TVW)</w:t>
      </w:r>
    </w:p>
    <w:p>
      <w:pPr>
        <w:pStyle w:val="FirstParagraph"/>
      </w:pPr>
      <w:r>
        <w:rPr>
          <w:b/>
          <w:bCs/>
        </w:rPr>
        <w:t xml:space="preserve">Veeb:</w:t>
      </w:r>
      <w:r>
        <w:t xml:space="preserve"> </w:t>
      </w:r>
      <w:hyperlink r:id="rId216">
        <w:r>
          <w:rPr>
            <w:rStyle w:val="Hyperlink"/>
          </w:rPr>
          <w:t xml:space="preserve">waldorf.ee</w:t>
        </w:r>
      </w:hyperlink>
      <w:r>
        <w:t xml:space="preserve"> </w:t>
      </w:r>
      <w:r>
        <w:rPr>
          <w:b/>
          <w:bCs/>
        </w:rPr>
        <w:t xml:space="preserve">Asukoht:</w:t>
      </w:r>
      <w:r>
        <w:t xml:space="preserve"> </w:t>
      </w:r>
      <w:r>
        <w:t xml:space="preserve">Tuulemaa 12, 10312 Tallinn (Pelguranna)</w:t>
      </w:r>
      <w:r>
        <w:t xml:space="preserve"> </w:t>
      </w:r>
      <w:r>
        <w:rPr>
          <w:b/>
          <w:bCs/>
        </w:rPr>
        <w:t xml:space="preserve">Kontakt:</w:t>
      </w:r>
      <w:r>
        <w:t xml:space="preserve"> </w:t>
      </w:r>
      <w:r>
        <w:t xml:space="preserve">tallinn@waldorf.ee | 601 6504 | selts@waldorf.ee</w:t>
      </w:r>
      <w:r>
        <w:t xml:space="preserve"> </w:t>
      </w:r>
      <w:r>
        <w:rPr>
          <w:b/>
          <w:bCs/>
        </w:rPr>
        <w:t xml:space="preserve">Pidaja:</w:t>
      </w:r>
      <w:r>
        <w:t xml:space="preserve"> </w:t>
      </w:r>
      <w:r>
        <w:t xml:space="preserve">MTÜ Haridus- ja Kultuuriselts Tuulemaa (reg 80000675)</w:t>
      </w:r>
      <w:r>
        <w:t xml:space="preserve"> </w:t>
      </w:r>
      <w:r>
        <w:rPr>
          <w:b/>
          <w:bCs/>
        </w:rPr>
        <w:t xml:space="preserve">Taust:</w:t>
      </w:r>
      <w:r>
        <w:t xml:space="preserve"> </w:t>
      </w:r>
      <w:r>
        <w:t xml:space="preserve">2001. aastal lapsevanemate initsiatiivil loodud waldorfpedagoogikat järgiv üldhariduskool (eelkool, põhikool, gümnaasium, 1.–12. klass). ~110+ õpilast, ~30 õpetajat. Kooli visioon:</w:t>
      </w:r>
      <w:r>
        <w:t xml:space="preserve"> </w:t>
      </w:r>
      <w:r>
        <w:rPr>
          <w:b/>
          <w:bCs/>
        </w:rPr>
        <w:t xml:space="preserve">vaba inimene</w:t>
      </w:r>
      <w:r>
        <w:t xml:space="preserve"> </w:t>
      </w:r>
      <w:r>
        <w:t xml:space="preserve">— võtab vastutuse oma elu eest, hoolib kogukonnast ja loodusest, on avatud uutele ideedele. Missioon: sotsiaalse ja füüsilise keskkonna loomine tervikliku inimese kujunemise toetamiseks.</w:t>
      </w:r>
    </w:p>
    <w:p>
      <w:pPr>
        <w:pStyle w:val="BodyText"/>
      </w:pPr>
      <w:r>
        <w:rPr>
          <w:b/>
          <w:bCs/>
        </w:rPr>
        <w:t xml:space="preserve">Operatsioonis roll:</w:t>
      </w:r>
      <w:r>
        <w:t xml:space="preserve"> </w:t>
      </w:r>
      <w:r>
        <w:t xml:space="preserve">Haridustase — väärtuspõhine, kogukondlik kool, kus laps kasvab</w:t>
      </w:r>
      <w:r>
        <w:t xml:space="preserve"> </w:t>
      </w:r>
      <w:r>
        <w:rPr>
          <w:b/>
          <w:bCs/>
        </w:rPr>
        <w:t xml:space="preserve">terviklikult</w:t>
      </w:r>
      <w:r>
        <w:t xml:space="preserve"> </w:t>
      </w:r>
      <w:r>
        <w:t xml:space="preserve">(hingeline, vaimne, füüsiline), mitte ainult testitulemuste jaoks. Waldorfi kogukonnatunne ja lapsevanemate kaasatus sobivad operatsiooni pere- ja paranemis-teadliku sõnumiga. Toetab Faas II (tugevdamine) ja Faas III (peegeldamine koolides).</w:t>
      </w:r>
    </w:p>
    <w:p>
      <w:pPr>
        <w:pStyle w:val="BodyText"/>
      </w:pPr>
      <w:r>
        <w:rPr>
          <w:b/>
          <w:bCs/>
        </w:rPr>
        <w:t xml:space="preserve">Ametlik juht:</w:t>
      </w:r>
      <w:r>
        <w:t xml:space="preserve"> </w:t>
      </w:r>
      <w:r>
        <w:t xml:space="preserve">kooli juhataja</w:t>
      </w:r>
      <w:r>
        <w:t xml:space="preserve"> </w:t>
      </w:r>
      <w:r>
        <w:rPr>
          <w:b/>
          <w:bCs/>
        </w:rPr>
        <w:t xml:space="preserve">Kristina Šanin</w:t>
      </w:r>
      <w:r>
        <w:t xml:space="preserve"> </w:t>
      </w:r>
      <w:r>
        <w:t xml:space="preserve">(kristina.sanin@waldorf.ee | 514 7054).</w:t>
      </w:r>
    </w:p>
    <w:bookmarkStart w:id="595" w:name="võtmeisik-operatsioonis"/>
    <w:p>
      <w:pPr>
        <w:pStyle w:val="Heading3"/>
      </w:pPr>
      <w:r>
        <w:rPr>
          <w:rStyle w:val="SectionNumber"/>
        </w:rPr>
        <w:t xml:space="preserve">20.4.1</w:t>
      </w:r>
      <w:r>
        <w:tab/>
      </w:r>
      <w:r>
        <w:t xml:space="preserve">Võtmeisik operatsioonis</w:t>
      </w:r>
    </w:p>
    <w:bookmarkStart w:id="594" w:name="X0b6f18d225214f7f625fcb3c97daedd3f2a4fa2"/>
    <w:p>
      <w:pPr>
        <w:pStyle w:val="Heading4"/>
      </w:pPr>
      <w:r>
        <w:rPr>
          <w:rStyle w:val="SectionNumber"/>
        </w:rPr>
        <w:t xml:space="preserve">20.4.1.1</w:t>
      </w:r>
      <w:r>
        <w:tab/>
      </w:r>
      <w:r>
        <w:t xml:space="preserve">Ave Osa — Võtmeisik (Waldorfkool + holistiline tugi)</w:t>
      </w:r>
    </w:p>
    <w:p>
      <w:pPr>
        <w:pStyle w:val="Compact"/>
        <w:numPr>
          <w:ilvl w:val="0"/>
          <w:numId w:val="1168"/>
        </w:numPr>
      </w:pPr>
      <w:r>
        <w:rPr>
          <w:b/>
          <w:bCs/>
        </w:rPr>
        <w:t xml:space="preserve">Roll operatsioonis:</w:t>
      </w:r>
      <w:r>
        <w:t xml:space="preserve"> </w:t>
      </w:r>
      <w:r>
        <w:t xml:space="preserve">Tallinna Vaba Waldorfkooli</w:t>
      </w:r>
      <w:r>
        <w:t xml:space="preserve"> </w:t>
      </w:r>
      <w:r>
        <w:rPr>
          <w:b/>
          <w:bCs/>
        </w:rPr>
        <w:t xml:space="preserve">võtmeisik</w:t>
      </w:r>
      <w:r>
        <w:t xml:space="preserve"> </w:t>
      </w:r>
      <w:r>
        <w:t xml:space="preserve">operatsiooni võrgustikus; sidestab koolipere, lapsevanemad ja paranemis-teadlikku tuge.</w:t>
      </w:r>
    </w:p>
    <w:p>
      <w:pPr>
        <w:pStyle w:val="Compact"/>
        <w:numPr>
          <w:ilvl w:val="0"/>
          <w:numId w:val="1168"/>
        </w:numPr>
      </w:pPr>
      <w:r>
        <w:rPr>
          <w:b/>
          <w:bCs/>
        </w:rPr>
        <w:t xml:space="preserve">Taust:</w:t>
      </w:r>
      <w:r>
        <w:t xml:space="preserve"> </w:t>
      </w:r>
      <w:r>
        <w:t xml:space="preserve">Holistiline regressiooniterapeut (kutsetunnistus TAM-0059, tase 6; kehtib kuni 18.03.2026). Holistika Instituudi koolitus; HORETES (Holistilise Regressiooniteraapia Selts) liige. Täiendab operatsiooni taastumis- ja teadlikkuse võrgustikku (Kert Grünberg, Lisa P, Lisa H).</w:t>
      </w:r>
    </w:p>
    <w:p>
      <w:pPr>
        <w:pStyle w:val="Compact"/>
        <w:numPr>
          <w:ilvl w:val="0"/>
          <w:numId w:val="1168"/>
        </w:numPr>
      </w:pPr>
      <w:r>
        <w:rPr>
          <w:b/>
          <w:bCs/>
        </w:rPr>
        <w:t xml:space="preserve">Kontakt:</w:t>
      </w:r>
      <w:r>
        <w:t xml:space="preserve"> </w:t>
      </w:r>
      <w:r>
        <w:t xml:space="preserve">+372 5690 4407 ·</w:t>
      </w:r>
      <w:r>
        <w:t xml:space="preserve"> </w:t>
      </w:r>
      <w:hyperlink r:id="rId217">
        <w:r>
          <w:rPr>
            <w:rStyle w:val="Hyperlink"/>
          </w:rPr>
          <w:t xml:space="preserve">holistika.ee/teraapia/terapeudid</w:t>
        </w:r>
      </w:hyperlink>
      <w:r>
        <w:t xml:space="preserve"> </w:t>
      </w:r>
      <w:r>
        <w:t xml:space="preserve">·</w:t>
      </w:r>
      <w:r>
        <w:t xml:space="preserve"> </w:t>
      </w:r>
      <w:hyperlink r:id="rId593">
        <w:r>
          <w:rPr>
            <w:rStyle w:val="Hyperlink"/>
          </w:rPr>
          <w:t xml:space="preserve">tamregister.ee</w:t>
        </w:r>
      </w:hyperlink>
    </w:p>
    <w:p>
      <w:pPr>
        <w:pStyle w:val="Compact"/>
        <w:numPr>
          <w:ilvl w:val="0"/>
          <w:numId w:val="1168"/>
        </w:numPr>
      </w:pPr>
      <w:r>
        <w:rPr>
          <w:b/>
          <w:bCs/>
        </w:rPr>
        <w:t xml:space="preserve">Ülesanne operatsioonis:</w:t>
      </w:r>
    </w:p>
    <w:p>
      <w:pPr>
        <w:pStyle w:val="Compact"/>
        <w:numPr>
          <w:ilvl w:val="0"/>
          <w:numId w:val="1169"/>
        </w:numPr>
      </w:pPr>
      <w:r>
        <w:t xml:space="preserve">Sidestada Waldorfkooli kogukond operatsiooni</w:t>
      </w:r>
      <w:r>
        <w:t xml:space="preserve"> </w:t>
      </w:r>
      <w:r>
        <w:rPr>
          <w:b/>
          <w:bCs/>
        </w:rPr>
        <w:t xml:space="preserve">turvalisuse ja mõistmise</w:t>
      </w:r>
      <w:r>
        <w:t xml:space="preserve"> </w:t>
      </w:r>
      <w:r>
        <w:t xml:space="preserve">standardiga (Lisa P).</w:t>
      </w:r>
    </w:p>
    <w:p>
      <w:pPr>
        <w:pStyle w:val="Compact"/>
        <w:numPr>
          <w:ilvl w:val="0"/>
          <w:numId w:val="1169"/>
        </w:numPr>
      </w:pPr>
      <w:r>
        <w:t xml:space="preserve">Toetada lapsevanemaid ja koolipere liikmeid — holistiline regressiooniteraapia ja aus vestlus, mitte sildistamine.</w:t>
      </w:r>
    </w:p>
    <w:p>
      <w:pPr>
        <w:pStyle w:val="Compact"/>
        <w:numPr>
          <w:ilvl w:val="0"/>
          <w:numId w:val="1169"/>
        </w:numPr>
      </w:pPr>
      <w:r>
        <w:t xml:space="preserve">Ehita sild waldorfpedagoogika (terviklik inimene) ja paranemis-teekonna (sa pole katki) vahel.</w:t>
      </w:r>
    </w:p>
    <w:p>
      <w:pPr>
        <w:pStyle w:val="Compact"/>
        <w:numPr>
          <w:ilvl w:val="0"/>
          <w:numId w:val="1169"/>
        </w:numPr>
      </w:pPr>
      <w:r>
        <w:t xml:space="preserve">Koordineerida koostööd kooli juhataja ja tugiteenuste juhiga (vt allpool).</w:t>
      </w:r>
    </w:p>
    <w:bookmarkEnd w:id="594"/>
    <w:bookmarkEnd w:id="595"/>
    <w:bookmarkStart w:id="597" w:name="kooli-tugistruktuur-viide"/>
    <w:p>
      <w:pPr>
        <w:pStyle w:val="Heading3"/>
      </w:pPr>
      <w:r>
        <w:rPr>
          <w:rStyle w:val="SectionNumber"/>
        </w:rPr>
        <w:t xml:space="preserve">20.4.2</w:t>
      </w:r>
      <w:r>
        <w:tab/>
      </w:r>
      <w:r>
        <w:t xml:space="preserve">Kooli tugistruktuur (viide)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Roll</w:t>
            </w:r>
          </w:p>
        </w:tc>
        <w:tc>
          <w:tcPr/>
          <w:p>
            <w:pPr>
              <w:pStyle w:val="Compact"/>
            </w:pPr>
            <w:r>
              <w:t xml:space="preserve">Nimi</w:t>
            </w:r>
          </w:p>
        </w:tc>
        <w:tc>
          <w:tcPr/>
          <w:p>
            <w:pPr>
              <w:pStyle w:val="Compact"/>
            </w:pPr>
            <w:r>
              <w:t xml:space="preserve">Kontakt</w:t>
            </w:r>
          </w:p>
        </w:tc>
      </w:tr>
      <w:tr>
        <w:tc>
          <w:tcPr/>
          <w:p>
            <w:pPr>
              <w:pStyle w:val="Compact"/>
            </w:pPr>
            <w:r>
              <w:t xml:space="preserve">Kooli juhataja</w:t>
            </w:r>
          </w:p>
        </w:tc>
        <w:tc>
          <w:tcPr/>
          <w:p>
            <w:pPr>
              <w:pStyle w:val="Compact"/>
            </w:pPr>
            <w:r>
              <w:t xml:space="preserve">Kristina Šanin</w:t>
            </w:r>
          </w:p>
        </w:tc>
        <w:tc>
          <w:tcPr/>
          <w:p>
            <w:pPr>
              <w:pStyle w:val="Compact"/>
            </w:pPr>
            <w:r>
              <w:t xml:space="preserve">kristina.sanin@waldorf.ee</w:t>
            </w:r>
          </w:p>
        </w:tc>
      </w:tr>
      <w:tr>
        <w:tc>
          <w:tcPr/>
          <w:p>
            <w:pPr>
              <w:pStyle w:val="Compact"/>
            </w:pPr>
            <w:r>
              <w:t xml:space="preserve">Tugiteenuste juht, sotsiaalpedagoog-perenõustaja</w:t>
            </w:r>
          </w:p>
        </w:tc>
        <w:tc>
          <w:tcPr/>
          <w:p>
            <w:pPr>
              <w:pStyle w:val="Compact"/>
            </w:pPr>
            <w:r>
              <w:t xml:space="preserve">Kairi Järvik-Elvisto</w:t>
            </w:r>
          </w:p>
        </w:tc>
        <w:tc>
          <w:tcPr/>
          <w:p>
            <w:pPr>
              <w:pStyle w:val="Compact"/>
            </w:pPr>
            <w:r>
              <w:t xml:space="preserve">kairi.jarvik-elvisto@waldorf.ee</w:t>
            </w:r>
          </w:p>
        </w:tc>
      </w:tr>
      <w:tr>
        <w:tc>
          <w:tcPr/>
          <w:p>
            <w:pPr>
              <w:pStyle w:val="Compact"/>
            </w:pPr>
            <w:r>
              <w:t xml:space="preserve">Õpioskused, psühholoogia</w:t>
            </w:r>
          </w:p>
        </w:tc>
        <w:tc>
          <w:tcPr/>
          <w:p>
            <w:pPr>
              <w:pStyle w:val="Compact"/>
            </w:pPr>
            <w:r>
              <w:t xml:space="preserve">Kairi Järvik-Elvisto</w:t>
            </w:r>
          </w:p>
        </w:tc>
        <w:tc>
          <w:tcPr/>
          <w:p>
            <w:pPr>
              <w:pStyle w:val="Compact"/>
            </w:pPr>
            <w:r>
              <w:t xml:space="preserve">kairi.jarvik-elvisto@waldorf.ee</w:t>
            </w:r>
          </w:p>
        </w:tc>
      </w:tr>
    </w:tbl>
    <w:p>
      <w:pPr>
        <w:pStyle w:val="BodyText"/>
      </w:pPr>
      <w:r>
        <w:rPr>
          <w:i/>
          <w:iCs/>
        </w:rPr>
        <w:t xml:space="preserve">Täielik õpetajate ja personali nimekiri:</w:t>
      </w:r>
      <w:r>
        <w:rPr>
          <w:i/>
          <w:iCs/>
        </w:rPr>
        <w:t xml:space="preserve"> </w:t>
      </w:r>
      <w:hyperlink r:id="rId596">
        <w:r>
          <w:rPr>
            <w:rStyle w:val="Hyperlink"/>
            <w:i/>
            <w:iCs/>
          </w:rPr>
          <w:t xml:space="preserve">waldorf.ee/kontaktid</w:t>
        </w:r>
      </w:hyperlink>
    </w:p>
    <w:p>
      <w:r>
        <w:pict>
          <v:rect style="width:0;height:1.5pt" o:hralign="center" o:hrstd="t" o:hr="t"/>
        </w:pict>
      </w:r>
    </w:p>
    <w:bookmarkEnd w:id="597"/>
    <w:bookmarkEnd w:id="598"/>
    <w:bookmarkStart w:id="610" w:name="X04d423bf57935bcc52ca9cceb8d9ffee7d4e19d"/>
    <w:p>
      <w:pPr>
        <w:pStyle w:val="Heading2"/>
      </w:pPr>
      <w:r>
        <w:rPr>
          <w:rStyle w:val="SectionNumber"/>
        </w:rPr>
        <w:t xml:space="preserve">20.5</w:t>
      </w:r>
      <w:r>
        <w:tab/>
      </w:r>
      <w:r>
        <w:t xml:space="preserve">5. Montessori koolid ja lasteaiad (Eesti võrgustik)</w:t>
      </w:r>
    </w:p>
    <w:p>
      <w:pPr>
        <w:pStyle w:val="FirstParagraph"/>
      </w:pPr>
      <w:r>
        <w:rPr>
          <w:b/>
          <w:bCs/>
        </w:rPr>
        <w:t xml:space="preserve">Veeb:</w:t>
      </w:r>
      <w:r>
        <w:t xml:space="preserve"> </w:t>
      </w:r>
      <w:hyperlink r:id="rId219">
        <w:r>
          <w:rPr>
            <w:rStyle w:val="Hyperlink"/>
          </w:rPr>
          <w:t xml:space="preserve">montessorieesti.ee</w:t>
        </w:r>
      </w:hyperlink>
      <w:r>
        <w:t xml:space="preserve"> </w:t>
      </w:r>
      <w:r>
        <w:t xml:space="preserve">·</w:t>
      </w:r>
      <w:r>
        <w:t xml:space="preserve"> </w:t>
      </w:r>
      <w:hyperlink r:id="rId220">
        <w:r>
          <w:rPr>
            <w:rStyle w:val="Hyperlink"/>
          </w:rPr>
          <w:t xml:space="preserve">mariamontessori.ee</w:t>
        </w:r>
      </w:hyperlink>
      <w:r>
        <w:t xml:space="preserve"> </w:t>
      </w:r>
      <w:r>
        <w:rPr>
          <w:b/>
          <w:bCs/>
        </w:rPr>
        <w:t xml:space="preserve">Kontakt:</w:t>
      </w:r>
      <w:r>
        <w:t xml:space="preserve"> </w:t>
      </w:r>
      <w:r>
        <w:t xml:space="preserve">info@mariamontessori.ee ·</w:t>
      </w:r>
      <w:r>
        <w:t xml:space="preserve"> </w:t>
      </w:r>
      <w:hyperlink r:id="rId221">
        <w:r>
          <w:rPr>
            <w:rStyle w:val="Hyperlink"/>
          </w:rPr>
          <w:t xml:space="preserve">montessorieesti.ee/montessori-haridusasutused-eestis</w:t>
        </w:r>
      </w:hyperlink>
      <w:r>
        <w:t xml:space="preserve"> </w:t>
      </w:r>
      <w:r>
        <w:rPr>
          <w:b/>
          <w:bCs/>
        </w:rPr>
        <w:t xml:space="preserve">Taust:</w:t>
      </w:r>
      <w:r>
        <w:t xml:space="preserve"> </w:t>
      </w:r>
      <w:r>
        <w:t xml:space="preserve">Eestis tegutseb</w:t>
      </w:r>
      <w:r>
        <w:t xml:space="preserve"> </w:t>
      </w:r>
      <w:r>
        <w:rPr>
          <w:b/>
          <w:bCs/>
        </w:rPr>
        <w:t xml:space="preserve">üleriigiline Montessori võrgustik</w:t>
      </w:r>
      <w:r>
        <w:t xml:space="preserve"> </w:t>
      </w:r>
      <w:r>
        <w:t xml:space="preserve">— AMI (Association Montessori Internationale) juhendajatega lastehoiud, lasteaiarühmad ja kooliklassid.</w:t>
      </w:r>
      <w:r>
        <w:t xml:space="preserve"> </w:t>
      </w:r>
      <w:r>
        <w:rPr>
          <w:b/>
          <w:bCs/>
        </w:rPr>
        <w:t xml:space="preserve">Eesti Montessori Ühing</w:t>
      </w:r>
      <w:r>
        <w:t xml:space="preserve"> </w:t>
      </w:r>
      <w:r>
        <w:t xml:space="preserve">(alates 2018) koondab asutused;</w:t>
      </w:r>
      <w:r>
        <w:t xml:space="preserve"> </w:t>
      </w:r>
      <w:r>
        <w:rPr>
          <w:b/>
          <w:bCs/>
        </w:rPr>
        <w:t xml:space="preserve">Eesti Montessori Instituut</w:t>
      </w:r>
      <w:r>
        <w:t xml:space="preserve"> </w:t>
      </w:r>
      <w:r>
        <w:t xml:space="preserve">koolitab ja toetab AMI juhendajaid. Deviss:</w:t>
      </w:r>
      <w:r>
        <w:t xml:space="preserve"> </w:t>
      </w:r>
      <w:r>
        <w:rPr>
          <w:i/>
          <w:iCs/>
        </w:rPr>
        <w:t xml:space="preserve">„Aita mind seda ise teha!“</w:t>
      </w:r>
      <w:r>
        <w:t xml:space="preserve"> </w:t>
      </w:r>
      <w:r>
        <w:t xml:space="preserve">— laps on</w:t>
      </w:r>
      <w:r>
        <w:t xml:space="preserve"> </w:t>
      </w:r>
      <w:r>
        <w:rPr>
          <w:b/>
          <w:bCs/>
        </w:rPr>
        <w:t xml:space="preserve">õppija</w:t>
      </w:r>
      <w:r>
        <w:t xml:space="preserve">, mitte tühi nõu; täiskasvanu juhib, mitte sunnib.</w:t>
      </w:r>
    </w:p>
    <w:p>
      <w:pPr>
        <w:pStyle w:val="BodyText"/>
      </w:pPr>
      <w:r>
        <w:rPr>
          <w:b/>
          <w:bCs/>
        </w:rPr>
        <w:t xml:space="preserve">Operatsioonis roll:</w:t>
      </w:r>
      <w:r>
        <w:t xml:space="preserve"> </w:t>
      </w:r>
      <w:r>
        <w:t xml:space="preserve">Haridustase — lapse</w:t>
      </w:r>
      <w:r>
        <w:t xml:space="preserve"> </w:t>
      </w:r>
      <w:r>
        <w:rPr>
          <w:b/>
          <w:bCs/>
        </w:rPr>
        <w:t xml:space="preserve">identiteet ja autonoomia</w:t>
      </w:r>
      <w:r>
        <w:t xml:space="preserve"> </w:t>
      </w:r>
      <w:r>
        <w:t xml:space="preserve">algab varakult (Lisa M). Montessori austab last inimesena — see kattub operatsiooni põhireegliga:</w:t>
      </w:r>
      <w:r>
        <w:t xml:space="preserve"> </w:t>
      </w:r>
      <w:r>
        <w:rPr>
          <w:i/>
          <w:iCs/>
        </w:rPr>
        <w:t xml:space="preserve">kohtleme kõiki asjaosalisi nagu terveid, täiesti normaalseid inimesi</w:t>
      </w:r>
      <w:r>
        <w:t xml:space="preserve">. Koolid ja lasteaiad on</w:t>
      </w:r>
      <w:r>
        <w:t xml:space="preserve"> </w:t>
      </w:r>
      <w:r>
        <w:rPr>
          <w:b/>
          <w:bCs/>
        </w:rPr>
        <w:t xml:space="preserve">vastupanuvõime kantsid</w:t>
      </w:r>
      <w:r>
        <w:t xml:space="preserve"> </w:t>
      </w:r>
      <w:r>
        <w:t xml:space="preserve">enne algoritmi — laps õpib ise mõtlema, mitte ainult vastuseid pähe. Toetab Faas II (tugevdamine) ja Faas III (peegeldamine).</w:t>
      </w:r>
    </w:p>
    <w:bookmarkStart w:id="601" w:name="võtmeisikud-võrgustiku-tuum"/>
    <w:p>
      <w:pPr>
        <w:pStyle w:val="Heading3"/>
      </w:pPr>
      <w:r>
        <w:rPr>
          <w:rStyle w:val="SectionNumber"/>
        </w:rPr>
        <w:t xml:space="preserve">20.5.1</w:t>
      </w:r>
      <w:r>
        <w:tab/>
      </w:r>
      <w:r>
        <w:t xml:space="preserve">Võtmeisikud (võrgustiku tuum)</w:t>
      </w:r>
    </w:p>
    <w:bookmarkStart w:id="599" w:name="Xfa96b5b29d15b296832b7db85a3c1e145214a31"/>
    <w:p>
      <w:pPr>
        <w:pStyle w:val="Heading4"/>
      </w:pPr>
      <w:r>
        <w:rPr>
          <w:rStyle w:val="SectionNumber"/>
        </w:rPr>
        <w:t xml:space="preserve">20.5.1.1</w:t>
      </w:r>
      <w:r>
        <w:tab/>
      </w:r>
      <w:r>
        <w:t xml:space="preserve">Ruth Maria Roosi-Ott — AMI Montessori juhendaja, Eesti Montessori Instituudi juhatus</w:t>
      </w:r>
    </w:p>
    <w:p>
      <w:pPr>
        <w:pStyle w:val="Compact"/>
        <w:numPr>
          <w:ilvl w:val="0"/>
          <w:numId w:val="1170"/>
        </w:numPr>
      </w:pPr>
      <w:r>
        <w:rPr>
          <w:b/>
          <w:bCs/>
        </w:rPr>
        <w:t xml:space="preserve">Roll operatsioonis:</w:t>
      </w:r>
      <w:r>
        <w:t xml:space="preserve"> </w:t>
      </w:r>
      <w:r>
        <w:t xml:space="preserve">Montessori hariduse kvaliteedi ja lapse õppija-identiteedi eestvedaja Eestis.</w:t>
      </w:r>
    </w:p>
    <w:p>
      <w:pPr>
        <w:pStyle w:val="Compact"/>
        <w:numPr>
          <w:ilvl w:val="0"/>
          <w:numId w:val="1170"/>
        </w:numPr>
      </w:pPr>
      <w:r>
        <w:rPr>
          <w:b/>
          <w:bCs/>
        </w:rPr>
        <w:t xml:space="preserve">Taust:</w:t>
      </w:r>
      <w:r>
        <w:t xml:space="preserve"> </w:t>
      </w:r>
      <w:r>
        <w:t xml:space="preserve">AMI Montessori juhendaja; Eesti Montessori Instituudi juhatuse liige. Instituut koolitab AMI juhendajaid, korraldab seminare, tõlgib ja levitab Montessori kirjandust.</w:t>
      </w:r>
    </w:p>
    <w:p>
      <w:pPr>
        <w:pStyle w:val="Compact"/>
        <w:numPr>
          <w:ilvl w:val="0"/>
          <w:numId w:val="1170"/>
        </w:numPr>
      </w:pPr>
      <w:r>
        <w:rPr>
          <w:b/>
          <w:bCs/>
        </w:rPr>
        <w:t xml:space="preserve">Kontakt:</w:t>
      </w:r>
      <w:r>
        <w:t xml:space="preserve"> </w:t>
      </w:r>
      <w:hyperlink r:id="rId220">
        <w:r>
          <w:rPr>
            <w:rStyle w:val="Hyperlink"/>
          </w:rPr>
          <w:t xml:space="preserve">mariamontessori.ee</w:t>
        </w:r>
      </w:hyperlink>
      <w:r>
        <w:t xml:space="preserve"> </w:t>
      </w:r>
      <w:r>
        <w:t xml:space="preserve">· info@mariamontessori.ee</w:t>
      </w:r>
    </w:p>
    <w:p>
      <w:pPr>
        <w:pStyle w:val="Compact"/>
        <w:numPr>
          <w:ilvl w:val="0"/>
          <w:numId w:val="1170"/>
        </w:numPr>
      </w:pPr>
      <w:r>
        <w:rPr>
          <w:b/>
          <w:bCs/>
        </w:rPr>
        <w:t xml:space="preserve">Ülesanne operatsioonis:</w:t>
      </w:r>
    </w:p>
    <w:p>
      <w:pPr>
        <w:pStyle w:val="Compact"/>
        <w:numPr>
          <w:ilvl w:val="0"/>
          <w:numId w:val="1171"/>
        </w:numPr>
      </w:pPr>
      <w:r>
        <w:t xml:space="preserve">Toetada peresid ja koole, kus laps õpib</w:t>
      </w:r>
      <w:r>
        <w:t xml:space="preserve"> </w:t>
      </w:r>
      <w:r>
        <w:rPr>
          <w:b/>
          <w:bCs/>
        </w:rPr>
        <w:t xml:space="preserve">ise mõtlema</w:t>
      </w:r>
      <w:r>
        <w:t xml:space="preserve"> </w:t>
      </w:r>
      <w:r>
        <w:t xml:space="preserve">— mitte ainult kuuletuma.</w:t>
      </w:r>
    </w:p>
    <w:p>
      <w:pPr>
        <w:pStyle w:val="Compact"/>
        <w:numPr>
          <w:ilvl w:val="0"/>
          <w:numId w:val="1171"/>
        </w:numPr>
      </w:pPr>
      <w:r>
        <w:t xml:space="preserve">Sidestada Montessori pedagoogika operatsiooni kodaniku identiteedi tööriistadega (Lisa M).</w:t>
      </w:r>
    </w:p>
    <w:p>
      <w:pPr>
        <w:pStyle w:val="Compact"/>
        <w:numPr>
          <w:ilvl w:val="0"/>
          <w:numId w:val="1171"/>
        </w:numPr>
      </w:pPr>
      <w:r>
        <w:t xml:space="preserve">Tagada AMI standard — autentne Montessori, mitte bränd ilma sisuta.</w:t>
      </w:r>
    </w:p>
    <w:bookmarkEnd w:id="599"/>
    <w:bookmarkStart w:id="600" w:name="X51ca6e7129ecd44c0fbf5ee1041b7caec154929"/>
    <w:p>
      <w:pPr>
        <w:pStyle w:val="Heading4"/>
      </w:pPr>
      <w:r>
        <w:rPr>
          <w:rStyle w:val="SectionNumber"/>
        </w:rPr>
        <w:t xml:space="preserve">20.5.1.2</w:t>
      </w:r>
      <w:r>
        <w:tab/>
      </w:r>
      <w:r>
        <w:t xml:space="preserve">Kerli-Kristi Allikvee — AMI Montessori juhendaja, Eesti Montessori Instituudi juhatus</w:t>
      </w:r>
    </w:p>
    <w:p>
      <w:pPr>
        <w:pStyle w:val="Compact"/>
        <w:numPr>
          <w:ilvl w:val="0"/>
          <w:numId w:val="1172"/>
        </w:numPr>
      </w:pPr>
      <w:r>
        <w:rPr>
          <w:b/>
          <w:bCs/>
        </w:rPr>
        <w:t xml:space="preserve">Roll operatsioonis:</w:t>
      </w:r>
      <w:r>
        <w:t xml:space="preserve"> </w:t>
      </w:r>
      <w:r>
        <w:t xml:space="preserve">Montessori võrgustiku sidumine üle Eesti; juhendajate kogukonna toetamine.</w:t>
      </w:r>
    </w:p>
    <w:p>
      <w:pPr>
        <w:pStyle w:val="Compact"/>
        <w:numPr>
          <w:ilvl w:val="0"/>
          <w:numId w:val="1172"/>
        </w:numPr>
      </w:pPr>
      <w:r>
        <w:rPr>
          <w:b/>
          <w:bCs/>
        </w:rPr>
        <w:t xml:space="preserve">Taust:</w:t>
      </w:r>
      <w:r>
        <w:t xml:space="preserve"> </w:t>
      </w:r>
      <w:r>
        <w:t xml:space="preserve">AMI Montessori juhendaja; Eesti Montessori Instituudi juhatuse liige. Projektid: Jaanika Müürsepp, Janell Assmann (instituudi projektijuhid).</w:t>
      </w:r>
    </w:p>
    <w:p>
      <w:pPr>
        <w:pStyle w:val="Compact"/>
        <w:numPr>
          <w:ilvl w:val="0"/>
          <w:numId w:val="1172"/>
        </w:numPr>
      </w:pPr>
      <w:r>
        <w:rPr>
          <w:b/>
          <w:bCs/>
        </w:rPr>
        <w:t xml:space="preserve">Kontakt:</w:t>
      </w:r>
      <w:r>
        <w:t xml:space="preserve"> </w:t>
      </w:r>
      <w:hyperlink r:id="rId220">
        <w:r>
          <w:rPr>
            <w:rStyle w:val="Hyperlink"/>
          </w:rPr>
          <w:t xml:space="preserve">mariamontessori.ee</w:t>
        </w:r>
      </w:hyperlink>
      <w:r>
        <w:t xml:space="preserve"> </w:t>
      </w:r>
      <w:r>
        <w:t xml:space="preserve">·</w:t>
      </w:r>
      <w:r>
        <w:t xml:space="preserve"> </w:t>
      </w:r>
      <w:hyperlink r:id="rId219">
        <w:r>
          <w:rPr>
            <w:rStyle w:val="Hyperlink"/>
          </w:rPr>
          <w:t xml:space="preserve">montessorieesti.ee</w:t>
        </w:r>
      </w:hyperlink>
    </w:p>
    <w:p>
      <w:pPr>
        <w:pStyle w:val="Compact"/>
        <w:numPr>
          <w:ilvl w:val="0"/>
          <w:numId w:val="1172"/>
        </w:numPr>
      </w:pPr>
      <w:r>
        <w:rPr>
          <w:b/>
          <w:bCs/>
        </w:rPr>
        <w:t xml:space="preserve">Ülesanne operatsioonis:</w:t>
      </w:r>
    </w:p>
    <w:p>
      <w:pPr>
        <w:pStyle w:val="Compact"/>
        <w:numPr>
          <w:ilvl w:val="0"/>
          <w:numId w:val="1173"/>
        </w:numPr>
      </w:pPr>
      <w:r>
        <w:t xml:space="preserve">Koordineerida koostööd Montessori lasteaedade, kooliklasside ja lapsevanemate MTÜ-de vahel.</w:t>
      </w:r>
    </w:p>
    <w:p>
      <w:pPr>
        <w:pStyle w:val="Compact"/>
        <w:numPr>
          <w:ilvl w:val="0"/>
          <w:numId w:val="1173"/>
        </w:numPr>
      </w:pPr>
      <w:r>
        <w:t xml:space="preserve">Levitada teadlikkust Montessori meetodist — eriti infosõja ajastul, kus lapse tähelepanu on rünnaku sihtmärk.</w:t>
      </w:r>
    </w:p>
    <w:p>
      <w:pPr>
        <w:pStyle w:val="Compact"/>
        <w:numPr>
          <w:ilvl w:val="0"/>
          <w:numId w:val="1173"/>
        </w:numPr>
      </w:pPr>
      <w:r>
        <w:t xml:space="preserve">Toetada uute rühmade ja klasside teket (Keila, Tartu, Kiili, Jõelähtme jt).</w:t>
      </w:r>
    </w:p>
    <w:bookmarkEnd w:id="600"/>
    <w:bookmarkEnd w:id="601"/>
    <w:bookmarkStart w:id="603" w:name="X3bdcaa99fb7cb2afc5d2b6603b5f9e725f68d36"/>
    <w:p>
      <w:pPr>
        <w:pStyle w:val="Heading3"/>
      </w:pPr>
      <w:r>
        <w:rPr>
          <w:rStyle w:val="SectionNumber"/>
        </w:rPr>
        <w:t xml:space="preserve">20.5.2</w:t>
      </w:r>
      <w:r>
        <w:tab/>
      </w:r>
      <w:r>
        <w:t xml:space="preserve">AMI juhendajaga kooliklassid (6–12 vanuserühm)</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Asutus</w:t>
            </w:r>
          </w:p>
        </w:tc>
        <w:tc>
          <w:tcPr/>
          <w:p>
            <w:pPr>
              <w:pStyle w:val="Compact"/>
            </w:pPr>
            <w:r>
              <w:t xml:space="preserve">Asukoht</w:t>
            </w:r>
          </w:p>
        </w:tc>
        <w:tc>
          <w:tcPr/>
          <w:p>
            <w:pPr>
              <w:pStyle w:val="Compact"/>
            </w:pPr>
            <w:r>
              <w:t xml:space="preserve">Märkus</w:t>
            </w:r>
          </w:p>
        </w:tc>
      </w:tr>
      <w:tr>
        <w:tc>
          <w:tcPr/>
          <w:p>
            <w:pPr>
              <w:pStyle w:val="Compact"/>
            </w:pPr>
            <w:r>
              <w:rPr>
                <w:b/>
                <w:bCs/>
              </w:rPr>
              <w:t xml:space="preserve">Rocca al Mare Kooli Montessori klass</w:t>
            </w:r>
          </w:p>
        </w:tc>
        <w:tc>
          <w:tcPr/>
          <w:p>
            <w:pPr>
              <w:pStyle w:val="Compact"/>
            </w:pPr>
            <w:r>
              <w:t xml:space="preserve">Tallinn (Haabersti, Kadriorg)</w:t>
            </w:r>
          </w:p>
        </w:tc>
        <w:tc>
          <w:tcPr/>
          <w:p>
            <w:pPr>
              <w:pStyle w:val="Compact"/>
            </w:pPr>
            <w:r>
              <w:t xml:space="preserve">RaM Kool — väärtuskool + Montessori</w:t>
            </w:r>
          </w:p>
        </w:tc>
      </w:tr>
      <w:tr>
        <w:tc>
          <w:tcPr/>
          <w:p>
            <w:pPr>
              <w:pStyle w:val="Compact"/>
            </w:pPr>
            <w:r>
              <w:rPr>
                <w:b/>
                <w:bCs/>
              </w:rPr>
              <w:t xml:space="preserve">Tallinna Mahtra Põhikooli Montessori klass</w:t>
            </w:r>
          </w:p>
        </w:tc>
        <w:tc>
          <w:tcPr/>
          <w:p>
            <w:pPr>
              <w:pStyle w:val="Compact"/>
            </w:pPr>
            <w:r>
              <w:t xml:space="preserve">Tallinn, Lasnamäe</w:t>
            </w:r>
          </w:p>
        </w:tc>
        <w:tc>
          <w:tcPr/>
          <w:p>
            <w:pPr>
              <w:pStyle w:val="Compact"/>
            </w:pPr>
            <w:r>
              <w:t xml:space="preserve">Avalik kool + Montessori rühm</w:t>
            </w:r>
          </w:p>
        </w:tc>
      </w:tr>
      <w:tr>
        <w:tc>
          <w:tcPr/>
          <w:p>
            <w:pPr>
              <w:pStyle w:val="Compact"/>
            </w:pPr>
            <w:r>
              <w:rPr>
                <w:b/>
                <w:bCs/>
              </w:rPr>
              <w:t xml:space="preserve">Keila Kooli Montessori klass</w:t>
            </w:r>
          </w:p>
        </w:tc>
        <w:tc>
          <w:tcPr/>
          <w:p>
            <w:pPr>
              <w:pStyle w:val="Compact"/>
            </w:pPr>
            <w:r>
              <w:t xml:space="preserve">Keila</w:t>
            </w:r>
          </w:p>
        </w:tc>
        <w:tc>
          <w:tcPr/>
          <w:p>
            <w:pPr>
              <w:pStyle w:val="Compact"/>
            </w:pPr>
            <w:r>
              <w:t xml:space="preserve">MTÜ Keila Montessori; Pargi tn 2</w:t>
            </w:r>
          </w:p>
        </w:tc>
      </w:tr>
      <w:tr>
        <w:tc>
          <w:tcPr/>
          <w:p>
            <w:pPr>
              <w:pStyle w:val="Compact"/>
            </w:pPr>
            <w:r>
              <w:rPr>
                <w:b/>
                <w:bCs/>
              </w:rPr>
              <w:t xml:space="preserve">Tartu Forseliuse Kooli Montessori klass</w:t>
            </w:r>
          </w:p>
        </w:tc>
        <w:tc>
          <w:tcPr/>
          <w:p>
            <w:pPr>
              <w:pStyle w:val="Compact"/>
            </w:pPr>
            <w:r>
              <w:t xml:space="preserve">Tartu, Ülejõe</w:t>
            </w:r>
          </w:p>
        </w:tc>
        <w:tc>
          <w:tcPr/>
          <w:p>
            <w:pPr>
              <w:pStyle w:val="Compact"/>
            </w:pPr>
            <w:r>
              <w:t xml:space="preserve">Avatud 2024; MTÜ Tartu Montessori Kodu</w:t>
            </w:r>
          </w:p>
        </w:tc>
      </w:tr>
    </w:tbl>
    <w:p>
      <w:pPr>
        <w:pStyle w:val="BodyText"/>
      </w:pPr>
      <w:r>
        <w:rPr>
          <w:i/>
          <w:iCs/>
        </w:rPr>
        <w:t xml:space="preserve">Tartu teine Montessori klass plaanis 2026. a.</w:t>
      </w:r>
      <w:r>
        <w:t xml:space="preserve"> </w:t>
      </w:r>
      <w:r>
        <w:t xml:space="preserve">—</w:t>
      </w:r>
      <w:r>
        <w:t xml:space="preserve"> </w:t>
      </w:r>
      <w:hyperlink r:id="rId602">
        <w:r>
          <w:rPr>
            <w:rStyle w:val="Hyperlink"/>
          </w:rPr>
          <w:t xml:space="preserve">tartumontessorikodu.ee</w:t>
        </w:r>
      </w:hyperlink>
    </w:p>
    <w:bookmarkEnd w:id="603"/>
    <w:bookmarkStart w:id="604" w:name="Xdb1a419e951ebff91dd8e7784ba4175c0416ffd"/>
    <w:p>
      <w:pPr>
        <w:pStyle w:val="Heading3"/>
      </w:pPr>
      <w:r>
        <w:rPr>
          <w:rStyle w:val="SectionNumber"/>
        </w:rPr>
        <w:t xml:space="preserve">20.5.3</w:t>
      </w:r>
      <w:r>
        <w:tab/>
      </w:r>
      <w:r>
        <w:t xml:space="preserve">Montessori lasteaiarühmad ja lastehoiud (3–6 vanuserühm)</w:t>
      </w:r>
    </w:p>
    <w:p>
      <w:pPr>
        <w:pStyle w:val="FirstParagraph"/>
      </w:pPr>
      <w:r>
        <w:rPr>
          <w:b/>
          <w:bCs/>
        </w:rPr>
        <w:t xml:space="preserve">Harjumaa:</w:t>
      </w:r>
      <w:r>
        <w:t xml:space="preserve"> </w:t>
      </w:r>
      <w:r>
        <w:t xml:space="preserve">„7 kassi” lastehoid (Mustamäe), EluPuu Lasteaed (Rae), Kalli-kalli Uus-Veerenni (Kesklinn), Liisu lastehoid (Põhja-Tallinn), Maria Maja (Põhja-Tallinn), Montessori lapsed (Kesklinn), Montessori Maja (Pirita), Padise LA rühm, Pangapealse LA rühm (Harku), Rukkilille LA rühm (Keila), Endla LA rühm (Kesklinn), Väike Päike Viimsi (Viimsi)</w:t>
      </w:r>
    </w:p>
    <w:p>
      <w:pPr>
        <w:pStyle w:val="BodyText"/>
      </w:pPr>
      <w:r>
        <w:rPr>
          <w:b/>
          <w:bCs/>
        </w:rPr>
        <w:t xml:space="preserve">Muud maakondad:</w:t>
      </w:r>
      <w:r>
        <w:t xml:space="preserve"> </w:t>
      </w:r>
      <w:r>
        <w:t xml:space="preserve">Haapsalu Montessori Keskus · Pärnu Pöialpoiss (Mai) · Nõo Krõll · Väike Päike Tartu (Väikesed Teadlased)</w:t>
      </w:r>
    </w:p>
    <w:p>
      <w:pPr>
        <w:pStyle w:val="BodyText"/>
      </w:pPr>
      <w:r>
        <w:rPr>
          <w:i/>
          <w:iCs/>
        </w:rPr>
        <w:t xml:space="preserve">Täielik nimekiri uuendatakse:</w:t>
      </w:r>
      <w:r>
        <w:rPr>
          <w:i/>
          <w:iCs/>
        </w:rPr>
        <w:t xml:space="preserve"> </w:t>
      </w:r>
      <w:hyperlink r:id="rId221">
        <w:r>
          <w:rPr>
            <w:rStyle w:val="Hyperlink"/>
            <w:i/>
            <w:iCs/>
          </w:rPr>
          <w:t xml:space="preserve">montessorieesti.ee</w:t>
        </w:r>
      </w:hyperlink>
    </w:p>
    <w:bookmarkEnd w:id="604"/>
    <w:bookmarkStart w:id="605" w:name="montessori-sõimerühmad-03-vanuserühm"/>
    <w:p>
      <w:pPr>
        <w:pStyle w:val="Heading3"/>
      </w:pPr>
      <w:r>
        <w:rPr>
          <w:rStyle w:val="SectionNumber"/>
        </w:rPr>
        <w:t xml:space="preserve">20.5.4</w:t>
      </w:r>
      <w:r>
        <w:tab/>
      </w:r>
      <w:r>
        <w:t xml:space="preserve">Montessori sõimerühmad (0–3 vanuserühm)</w:t>
      </w:r>
    </w:p>
    <w:p>
      <w:pPr>
        <w:pStyle w:val="BlockText"/>
      </w:pPr>
      <w:r>
        <w:rPr>
          <w:b/>
          <w:bCs/>
        </w:rPr>
        <w:t xml:space="preserve">Lisa W</w:t>
      </w:r>
      <w:r>
        <w:t xml:space="preserve"> </w:t>
      </w:r>
      <w:r>
        <w:t xml:space="preserve">— Montessori beebi: austus algusest. Renee Aluste sõnul olid Montessori beebi materjalid murrangulised:</w:t>
      </w:r>
      <w:r>
        <w:t xml:space="preserve"> </w:t>
      </w:r>
      <w:r>
        <w:rPr>
          <w:i/>
          <w:iCs/>
        </w:rPr>
        <w:t xml:space="preserve">kui beebi koheldakse austusega juba vastsündinuna, on tulemus stressivaba — ja sa saad elu nautida. Austus = armastus.</w:t>
      </w:r>
      <w:r>
        <w:t xml:space="preserve"> </w:t>
      </w:r>
      <w:r>
        <w:t xml:space="preserve">Täielik juhend kodus ja lasteaias:</w:t>
      </w:r>
      <w:r>
        <w:t xml:space="preserve"> </w:t>
      </w:r>
      <w:r>
        <w:rPr>
          <w:rStyle w:val="VerbatimChar"/>
        </w:rPr>
        <w:t xml:space="preserve">lisa-w-montessori-beebi-austus-algusest.md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bookmarkEnd w:id="605"/>
    <w:bookmarkStart w:id="608" w:name="piirkondlikud-kogukonnad-ja-mtü-d"/>
    <w:p>
      <w:pPr>
        <w:pStyle w:val="Heading3"/>
      </w:pPr>
      <w:r>
        <w:rPr>
          <w:rStyle w:val="SectionNumber"/>
        </w:rPr>
        <w:t xml:space="preserve">20.5.5</w:t>
      </w:r>
      <w:r>
        <w:tab/>
      </w:r>
      <w:r>
        <w:t xml:space="preserve">Piirkondlikud kogukonnad ja MTÜ-d</w:t>
      </w:r>
    </w:p>
    <w:tbl>
      <w:tblPr>
        <w:tblStyle w:val="Table"/>
        <w:tblW w:type="pct" w:w="5000"/>
        <w:tblLayout w:type="fixed"/>
        <w:tblLook w:firstRow="1" w:lastRow="0" w:firstColumn="0" w:lastColumn="0" w:noHBand="0" w:noVBand="0" w:val="0020"/>
      </w:tblPr>
      <w:tblGrid>
        <w:gridCol w:w="3620"/>
        <w:gridCol w:w="2262"/>
        <w:gridCol w:w="2036"/>
      </w:tblGrid>
      <w:tr>
        <w:trPr>
          <w:tblHeader w:val="on"/>
        </w:trPr>
        <w:tc>
          <w:tcPr/>
          <w:p>
            <w:pPr>
              <w:pStyle w:val="Compact"/>
            </w:pPr>
            <w:r>
              <w:t xml:space="preserve">MTÜ / kogukond</w:t>
            </w:r>
          </w:p>
        </w:tc>
        <w:tc>
          <w:tcPr/>
          <w:p>
            <w:pPr>
              <w:pStyle w:val="Compact"/>
            </w:pPr>
            <w:r>
              <w:t xml:space="preserve">Piirkond</w:t>
            </w:r>
          </w:p>
        </w:tc>
        <w:tc>
          <w:tcPr/>
          <w:p>
            <w:pPr>
              <w:pStyle w:val="Compact"/>
            </w:pPr>
            <w:r>
              <w:t xml:space="preserve">Eesmärk</w:t>
            </w:r>
          </w:p>
        </w:tc>
      </w:tr>
      <w:tr>
        <w:tc>
          <w:tcPr/>
          <w:p>
            <w:pPr>
              <w:pStyle w:val="Compact"/>
            </w:pPr>
            <w:r>
              <w:rPr>
                <w:b/>
                <w:bCs/>
              </w:rPr>
              <w:t xml:space="preserve">Keila Montessori MTÜ</w:t>
            </w:r>
          </w:p>
        </w:tc>
        <w:tc>
          <w:tcPr/>
          <w:p>
            <w:pPr>
              <w:pStyle w:val="Compact"/>
            </w:pPr>
            <w:r>
              <w:t xml:space="preserve">Keila</w:t>
            </w:r>
          </w:p>
        </w:tc>
        <w:tc>
          <w:tcPr/>
          <w:p>
            <w:pPr>
              <w:pStyle w:val="Compact"/>
            </w:pPr>
            <w:r>
              <w:t xml:space="preserve">6–12 kooliklass; uued 3–6 rühmad —</w:t>
            </w:r>
            <w:r>
              <w:t xml:space="preserve"> </w:t>
            </w:r>
            <w:hyperlink r:id="rId606">
              <w:r>
                <w:rPr>
                  <w:rStyle w:val="Hyperlink"/>
                </w:rPr>
                <w:t xml:space="preserve">keilamontessori.ee</w:t>
              </w:r>
            </w:hyperlink>
          </w:p>
        </w:tc>
      </w:tr>
      <w:tr>
        <w:tc>
          <w:tcPr/>
          <w:p>
            <w:pPr>
              <w:pStyle w:val="Compact"/>
            </w:pPr>
            <w:r>
              <w:rPr>
                <w:b/>
                <w:bCs/>
              </w:rPr>
              <w:t xml:space="preserve">Tartu Montessori Kodu</w:t>
            </w:r>
          </w:p>
        </w:tc>
        <w:tc>
          <w:tcPr/>
          <w:p>
            <w:pPr>
              <w:pStyle w:val="Compact"/>
            </w:pPr>
            <w:r>
              <w:t xml:space="preserve">Tartu</w:t>
            </w:r>
          </w:p>
        </w:tc>
        <w:tc>
          <w:tcPr/>
          <w:p>
            <w:pPr>
              <w:pStyle w:val="Compact"/>
            </w:pPr>
            <w:r>
              <w:t xml:space="preserve">Forseliuse kooliklass, juhendajakoolitus, kogukond —</w:t>
            </w:r>
            <w:r>
              <w:t xml:space="preserve"> </w:t>
            </w:r>
            <w:hyperlink r:id="rId602">
              <w:r>
                <w:rPr>
                  <w:rStyle w:val="Hyperlink"/>
                </w:rPr>
                <w:t xml:space="preserve">tartumontessorikodu.ee</w:t>
              </w:r>
            </w:hyperlink>
          </w:p>
        </w:tc>
      </w:tr>
      <w:tr>
        <w:tc>
          <w:tcPr/>
          <w:p>
            <w:pPr>
              <w:pStyle w:val="Compact"/>
            </w:pPr>
            <w:r>
              <w:rPr>
                <w:b/>
                <w:bCs/>
              </w:rPr>
              <w:t xml:space="preserve">MTÜ Jõelähtme Montessori</w:t>
            </w:r>
          </w:p>
        </w:tc>
        <w:tc>
          <w:tcPr/>
          <w:p>
            <w:pPr>
              <w:pStyle w:val="Compact"/>
            </w:pPr>
            <w:r>
              <w:t xml:space="preserve">Jõelähtme</w:t>
            </w:r>
          </w:p>
        </w:tc>
        <w:tc>
          <w:tcPr/>
          <w:p>
            <w:pPr>
              <w:pStyle w:val="Compact"/>
            </w:pPr>
            <w:r>
              <w:t xml:space="preserve">Uute rühmade ja klasside eeldused</w:t>
            </w:r>
          </w:p>
        </w:tc>
      </w:tr>
      <w:tr>
        <w:tc>
          <w:tcPr/>
          <w:p>
            <w:pPr>
              <w:pStyle w:val="Compact"/>
            </w:pPr>
            <w:r>
              <w:rPr>
                <w:b/>
                <w:bCs/>
              </w:rPr>
              <w:t xml:space="preserve">Kiili Montessori</w:t>
            </w:r>
            <w:r>
              <w:t xml:space="preserve"> </w:t>
            </w:r>
            <w:r>
              <w:t xml:space="preserve">(kavandamisel)</w:t>
            </w:r>
          </w:p>
        </w:tc>
        <w:tc>
          <w:tcPr/>
          <w:p>
            <w:pPr>
              <w:pStyle w:val="Compact"/>
            </w:pPr>
            <w:r>
              <w:t xml:space="preserve">Kiili vald</w:t>
            </w:r>
          </w:p>
        </w:tc>
        <w:tc>
          <w:tcPr/>
          <w:p>
            <w:pPr>
              <w:pStyle w:val="Compact"/>
            </w:pPr>
            <w:r>
              <w:t xml:space="preserve">Esimene Montessori lasteaiarühm plaanis</w:t>
            </w:r>
          </w:p>
        </w:tc>
      </w:tr>
      <w:tr>
        <w:tc>
          <w:tcPr/>
          <w:p>
            <w:pPr>
              <w:pStyle w:val="Compact"/>
            </w:pPr>
            <w:r>
              <w:rPr>
                <w:b/>
                <w:bCs/>
              </w:rPr>
              <w:t xml:space="preserve">Pärnu Montessori MTÜ / Keskus</w:t>
            </w:r>
          </w:p>
        </w:tc>
        <w:tc>
          <w:tcPr/>
          <w:p>
            <w:pPr>
              <w:pStyle w:val="Compact"/>
            </w:pPr>
            <w:r>
              <w:t xml:space="preserve">Pärnu</w:t>
            </w:r>
          </w:p>
        </w:tc>
        <w:tc>
          <w:tcPr/>
          <w:p>
            <w:pPr>
              <w:pStyle w:val="Compact"/>
            </w:pPr>
            <w:r>
              <w:t xml:space="preserve">3–6 rühmad</w:t>
            </w:r>
          </w:p>
        </w:tc>
      </w:tr>
      <w:tr>
        <w:tc>
          <w:tcPr/>
          <w:p>
            <w:pPr>
              <w:pStyle w:val="Compact"/>
            </w:pPr>
            <w:r>
              <w:rPr>
                <w:b/>
                <w:bCs/>
              </w:rPr>
              <w:t xml:space="preserve">Lõuna-Eesti Montessori Keskus</w:t>
            </w:r>
          </w:p>
        </w:tc>
        <w:tc>
          <w:tcPr/>
          <w:p>
            <w:pPr>
              <w:pStyle w:val="Compact"/>
            </w:pPr>
            <w:r>
              <w:t xml:space="preserve">Võru</w:t>
            </w:r>
          </w:p>
        </w:tc>
        <w:tc>
          <w:tcPr/>
          <w:p>
            <w:pPr>
              <w:pStyle w:val="Compact"/>
            </w:pPr>
            <w:r>
              <w:t xml:space="preserve">3–6 rühm</w:t>
            </w:r>
          </w:p>
        </w:tc>
      </w:tr>
      <w:tr>
        <w:tc>
          <w:tcPr/>
          <w:p>
            <w:pPr>
              <w:pStyle w:val="Compact"/>
            </w:pPr>
            <w:r>
              <w:rPr>
                <w:b/>
                <w:bCs/>
              </w:rPr>
              <w:t xml:space="preserve">Montessori Lastekeskus</w:t>
            </w:r>
            <w:r>
              <w:t xml:space="preserve"> </w:t>
            </w:r>
            <w:r>
              <w:t xml:space="preserve">(Tark Laps)</w:t>
            </w:r>
          </w:p>
        </w:tc>
        <w:tc>
          <w:tcPr/>
          <w:p>
            <w:pPr>
              <w:pStyle w:val="Compact"/>
            </w:pPr>
            <w:r>
              <w:t xml:space="preserve">Tallinn, Mustamäe</w:t>
            </w:r>
          </w:p>
        </w:tc>
        <w:tc>
          <w:tcPr/>
          <w:p>
            <w:pPr>
              <w:pStyle w:val="Compact"/>
            </w:pPr>
            <w:r>
              <w:t xml:space="preserve">Lastehoid alates 2006 —</w:t>
            </w:r>
            <w:r>
              <w:t xml:space="preserve"> </w:t>
            </w:r>
            <w:hyperlink r:id="rId607">
              <w:r>
                <w:rPr>
                  <w:rStyle w:val="Hyperlink"/>
                </w:rPr>
                <w:t xml:space="preserve">tarklaps.ee</w:t>
              </w:r>
            </w:hyperlink>
          </w:p>
        </w:tc>
      </w:tr>
    </w:tbl>
    <w:bookmarkEnd w:id="608"/>
    <w:bookmarkStart w:id="609" w:name="miks-montessori-operatsioonis"/>
    <w:p>
      <w:pPr>
        <w:pStyle w:val="Heading3"/>
      </w:pPr>
      <w:r>
        <w:rPr>
          <w:rStyle w:val="SectionNumber"/>
        </w:rPr>
        <w:t xml:space="preserve">20.5.6</w:t>
      </w:r>
      <w:r>
        <w:tab/>
      </w:r>
      <w:r>
        <w:t xml:space="preserve">Miks Montessori operatsioonis?</w:t>
      </w:r>
    </w:p>
    <w:tbl>
      <w:tblPr>
        <w:tblStyle w:val="Table"/>
        <w:tblW w:type="pct" w:w="5000"/>
        <w:tblLayout w:type="fixed"/>
        <w:tblLook w:firstRow="1" w:lastRow="0" w:firstColumn="0" w:lastColumn="0" w:noHBand="0" w:noVBand="0" w:val="0020"/>
      </w:tblPr>
      <w:tblGrid>
        <w:gridCol w:w="4061"/>
        <w:gridCol w:w="3858"/>
      </w:tblGrid>
      <w:tr>
        <w:trPr>
          <w:tblHeader w:val="on"/>
        </w:trPr>
        <w:tc>
          <w:tcPr/>
          <w:p>
            <w:pPr>
              <w:pStyle w:val="Compact"/>
            </w:pPr>
            <w:r>
              <w:t xml:space="preserve">Montessori põhimõte</w:t>
            </w:r>
          </w:p>
        </w:tc>
        <w:tc>
          <w:tcPr/>
          <w:p>
            <w:pPr>
              <w:pStyle w:val="Compact"/>
            </w:pPr>
            <w:r>
              <w:t xml:space="preserve">Operatsiooni seos</w:t>
            </w:r>
          </w:p>
        </w:tc>
      </w:tr>
      <w:tr>
        <w:tc>
          <w:tcPr/>
          <w:p>
            <w:pPr>
              <w:pStyle w:val="Compact"/>
            </w:pPr>
            <w:r>
              <w:t xml:space="preserve">Laps on õppija, mitte objekt</w:t>
            </w:r>
          </w:p>
        </w:tc>
        <w:tc>
          <w:tcPr/>
          <w:p>
            <w:pPr>
              <w:pStyle w:val="Compact"/>
            </w:pPr>
            <w:r>
              <w:rPr>
                <w:i/>
                <w:iCs/>
              </w:rPr>
              <w:t xml:space="preserve">Sa pole katki</w:t>
            </w:r>
            <w:r>
              <w:t xml:space="preserve"> </w:t>
            </w:r>
            <w:r>
              <w:t xml:space="preserve">— terve, normaalne inimene algusest</w:t>
            </w:r>
          </w:p>
        </w:tc>
      </w:tr>
      <w:tr>
        <w:tc>
          <w:tcPr/>
          <w:p>
            <w:pPr>
              <w:pStyle w:val="Compact"/>
            </w:pPr>
            <w:r>
              <w:t xml:space="preserve">Iseõppimine, enesekontroll</w:t>
            </w:r>
          </w:p>
        </w:tc>
        <w:tc>
          <w:tcPr/>
          <w:p>
            <w:pPr>
              <w:pStyle w:val="Compact"/>
            </w:pPr>
            <w:r>
              <w:t xml:space="preserve">Kriitiline mõtlemine — mitte ainult vastuse päheõppimine</w:t>
            </w:r>
          </w:p>
        </w:tc>
      </w:tr>
      <w:tr>
        <w:tc>
          <w:tcPr/>
          <w:p>
            <w:pPr>
              <w:pStyle w:val="Compact"/>
            </w:pPr>
            <w:r>
              <w:t xml:space="preserve">Austus lapse vastu</w:t>
            </w:r>
          </w:p>
        </w:tc>
        <w:tc>
          <w:tcPr/>
          <w:p>
            <w:pPr>
              <w:pStyle w:val="Compact"/>
            </w:pPr>
            <w:r>
              <w:t xml:space="preserve">Lisa P valideerimine; turvalisus ja mõistmine</w:t>
            </w:r>
          </w:p>
        </w:tc>
      </w:tr>
      <w:tr>
        <w:tc>
          <w:tcPr/>
          <w:p>
            <w:pPr>
              <w:pStyle w:val="Compact"/>
            </w:pPr>
            <w:r>
              <w:rPr>
                <w:b/>
                <w:bCs/>
              </w:rPr>
              <w:t xml:space="preserve">Austus beebile (0–3)</w:t>
            </w:r>
          </w:p>
        </w:tc>
        <w:tc>
          <w:tcPr/>
          <w:p>
            <w:pPr>
              <w:pStyle w:val="Compact"/>
            </w:pPr>
            <w:r>
              <w:rPr>
                <w:b/>
                <w:bCs/>
              </w:rPr>
              <w:t xml:space="preserve">Lisa W</w:t>
            </w:r>
            <w:r>
              <w:t xml:space="preserve"> </w:t>
            </w:r>
            <w:r>
              <w:t xml:space="preserve">— austus algusest;</w:t>
            </w:r>
            <w:r>
              <w:t xml:space="preserve"> </w:t>
            </w:r>
            <w:r>
              <w:rPr>
                <w:i/>
                <w:iCs/>
              </w:rPr>
              <w:t xml:space="preserve">austus = armastus</w:t>
            </w:r>
            <w:r>
              <w:t xml:space="preserve">; stressivaba vanemlus</w:t>
            </w:r>
          </w:p>
        </w:tc>
      </w:tr>
      <w:tr>
        <w:tc>
          <w:tcPr/>
          <w:p>
            <w:pPr>
              <w:pStyle w:val="Compact"/>
            </w:pPr>
            <w:r>
              <w:t xml:space="preserve">Käed-külge keskkond</w:t>
            </w:r>
          </w:p>
        </w:tc>
        <w:tc>
          <w:tcPr/>
          <w:p>
            <w:pPr>
              <w:pStyle w:val="Compact"/>
            </w:pPr>
            <w:r>
              <w:t xml:space="preserve">Praktiline vastupanuvõime (nagu Techno TLN)</w:t>
            </w:r>
          </w:p>
        </w:tc>
      </w:tr>
      <w:tr>
        <w:tc>
          <w:tcPr/>
          <w:p>
            <w:pPr>
              <w:pStyle w:val="Compact"/>
            </w:pPr>
            <w:r>
              <w:t xml:space="preserve">Kogukond ja lapsevanemad</w:t>
            </w:r>
          </w:p>
        </w:tc>
        <w:tc>
          <w:tcPr/>
          <w:p>
            <w:pPr>
              <w:pStyle w:val="Compact"/>
            </w:pPr>
            <w:r>
              <w:t xml:space="preserve">Pere rindejoon — vastutus algab kodus</w:t>
            </w:r>
          </w:p>
        </w:tc>
      </w:tr>
    </w:tbl>
    <w:p>
      <w:r>
        <w:pict>
          <v:rect style="width:0;height:1.5pt" o:hralign="center" o:hrstd="t" o:hr="t"/>
        </w:pict>
      </w:r>
    </w:p>
    <w:bookmarkEnd w:id="609"/>
    <w:bookmarkEnd w:id="610"/>
    <w:bookmarkStart w:id="611" w:name="ühised-ülesanded-haridustase"/>
    <w:p>
      <w:pPr>
        <w:pStyle w:val="Heading2"/>
      </w:pPr>
      <w:r>
        <w:rPr>
          <w:rStyle w:val="SectionNumber"/>
        </w:rPr>
        <w:t xml:space="preserve">20.6</w:t>
      </w:r>
      <w:r>
        <w:tab/>
      </w:r>
      <w:r>
        <w:t xml:space="preserve">6. Ühised ülesanded (haridustase)</w:t>
      </w:r>
    </w:p>
    <w:p>
      <w:pPr>
        <w:pStyle w:val="FirstParagraph"/>
      </w:pPr>
      <w:r>
        <w:t xml:space="preserve">Kõik ülalnimetatud juhtkonnad:</w:t>
      </w:r>
    </w:p>
    <w:p>
      <w:pPr>
        <w:pStyle w:val="Compact"/>
        <w:numPr>
          <w:ilvl w:val="0"/>
          <w:numId w:val="1174"/>
        </w:numPr>
      </w:pPr>
      <w:r>
        <w:rPr>
          <w:b/>
          <w:bCs/>
        </w:rPr>
        <w:t xml:space="preserve">Infohügieen koolis</w:t>
      </w:r>
      <w:r>
        <w:t xml:space="preserve"> </w:t>
      </w:r>
      <w:r>
        <w:t xml:space="preserve">— õpetada noort kontrollima allikaid ja emotsioone digikanalites.</w:t>
      </w:r>
    </w:p>
    <w:p>
      <w:pPr>
        <w:pStyle w:val="Compact"/>
        <w:numPr>
          <w:ilvl w:val="0"/>
          <w:numId w:val="1174"/>
        </w:numPr>
      </w:pPr>
      <w:r>
        <w:rPr>
          <w:b/>
          <w:bCs/>
        </w:rPr>
        <w:t xml:space="preserve">Eeskuju</w:t>
      </w:r>
      <w:r>
        <w:t xml:space="preserve"> </w:t>
      </w:r>
      <w:r>
        <w:t xml:space="preserve">— juht ise on see, mida ta ootab õpilaselt ja õpetajalt.</w:t>
      </w:r>
    </w:p>
    <w:p>
      <w:pPr>
        <w:pStyle w:val="Compact"/>
        <w:numPr>
          <w:ilvl w:val="0"/>
          <w:numId w:val="1174"/>
        </w:numPr>
      </w:pPr>
      <w:r>
        <w:rPr>
          <w:b/>
          <w:bCs/>
        </w:rPr>
        <w:t xml:space="preserve">Praktiline vastupanuvõime</w:t>
      </w:r>
      <w:r>
        <w:t xml:space="preserve"> </w:t>
      </w:r>
      <w:r>
        <w:t xml:space="preserve">— oskused, mis töötavad nii koolis, tööl kui kriisis.</w:t>
      </w:r>
    </w:p>
    <w:p>
      <w:pPr>
        <w:pStyle w:val="Compact"/>
        <w:numPr>
          <w:ilvl w:val="0"/>
          <w:numId w:val="1174"/>
        </w:numPr>
      </w:pPr>
      <w:r>
        <w:rPr>
          <w:b/>
          <w:bCs/>
        </w:rPr>
        <w:t xml:space="preserve">Koostöö</w:t>
      </w:r>
      <w:r>
        <w:t xml:space="preserve"> </w:t>
      </w:r>
      <w:r>
        <w:t xml:space="preserve">— Techno TLN ↔ RaM Kool ↔</w:t>
      </w:r>
      <w:r>
        <w:t xml:space="preserve"> </w:t>
      </w:r>
      <w:r>
        <w:rPr>
          <w:b/>
          <w:bCs/>
        </w:rPr>
        <w:t xml:space="preserve">Tallinna Vaba Waldorfkool</w:t>
      </w:r>
      <w:r>
        <w:t xml:space="preserve"> </w:t>
      </w:r>
      <w:r>
        <w:t xml:space="preserve">↔</w:t>
      </w:r>
      <w:r>
        <w:t xml:space="preserve"> </w:t>
      </w:r>
      <w:r>
        <w:rPr>
          <w:b/>
          <w:bCs/>
        </w:rPr>
        <w:t xml:space="preserve">Montessori võrgustik</w:t>
      </w:r>
      <w:r>
        <w:t xml:space="preserve"> </w:t>
      </w:r>
      <w:r>
        <w:t xml:space="preserve">↔ noorteprogramm ↔ Noorte Kotkad ↔ KVA juhtimismudelid.</w:t>
      </w:r>
    </w:p>
    <w:p>
      <w:pPr>
        <w:pStyle w:val="Compact"/>
        <w:numPr>
          <w:ilvl w:val="0"/>
          <w:numId w:val="1174"/>
        </w:numPr>
      </w:pPr>
      <w:r>
        <w:rPr>
          <w:b/>
          <w:bCs/>
        </w:rPr>
        <w:t xml:space="preserve">Inimesed enne protsesse</w:t>
      </w:r>
      <w:r>
        <w:t xml:space="preserve"> </w:t>
      </w:r>
      <w:r>
        <w:t xml:space="preserve">— Steigeri SOP (Lisa I) kehtib ka koolijuhi kabinetis.</w:t>
      </w:r>
    </w:p>
    <w:p>
      <w:r>
        <w:pict>
          <v:rect style="width:0;height:1.5pt" o:hralign="center" o:hrstd="t" o:hr="t"/>
        </w:pict>
      </w:r>
    </w:p>
    <w:bookmarkEnd w:id="611"/>
    <w:bookmarkStart w:id="612" w:name="Xf4531f23adf090e7eac1b84fbf676db25522ee9"/>
    <w:p>
      <w:pPr>
        <w:pStyle w:val="Heading2"/>
      </w:pPr>
      <w:r>
        <w:rPr>
          <w:rStyle w:val="SectionNumber"/>
        </w:rPr>
        <w:t xml:space="preserve">20.7</w:t>
      </w:r>
      <w:r>
        <w:tab/>
      </w:r>
      <w:r>
        <w:t xml:space="preserve">6b. Praktiku hääl väljaspool formaalset võrgustikku — Hannes Võrno</w:t>
      </w:r>
    </w:p>
    <w:p>
      <w:pPr>
        <w:pStyle w:val="FirstParagraph"/>
      </w:pPr>
      <w:r>
        <w:rPr>
          <w:b/>
          <w:bCs/>
        </w:rPr>
        <w:t xml:space="preserve">Täielik profiil:</w:t>
      </w:r>
      <w:r>
        <w:t xml:space="preserve"> </w:t>
      </w:r>
      <w:r>
        <w:rPr>
          <w:b/>
          <w:bCs/>
        </w:rPr>
        <w:t xml:space="preserve">Lisa BB</w:t>
      </w:r>
      <w:r>
        <w:t xml:space="preserve"> </w:t>
      </w:r>
      <w:r>
        <w:t xml:space="preserve">—</w:t>
      </w:r>
      <w:r>
        <w:t xml:space="preserve"> </w:t>
      </w:r>
      <w:r>
        <w:rPr>
          <w:rStyle w:val="VerbatimChar"/>
        </w:rPr>
        <w:t xml:space="preserve">lisa-bb-hannes-vorno-haridus-ja-toitumine.md</w:t>
      </w:r>
    </w:p>
    <w:tbl>
      <w:tblPr>
        <w:tblStyle w:val="Table"/>
        <w:tblW w:type="pct" w:w="5000"/>
        <w:tblLayout w:type="fixed"/>
        <w:tblLook w:firstRow="1" w:lastRow="0" w:firstColumn="0" w:lastColumn="0" w:noHBand="0" w:noVBand="0" w:val="0020"/>
      </w:tblPr>
      <w:tblGrid>
        <w:gridCol w:w="1540"/>
        <w:gridCol w:w="3740"/>
        <w:gridCol w:w="2640"/>
      </w:tblGrid>
      <w:tr>
        <w:trPr>
          <w:tblHeader w:val="on"/>
        </w:trPr>
        <w:tc>
          <w:tcPr/>
          <w:p>
            <w:pPr>
              <w:pStyle w:val="Compact"/>
            </w:pPr>
            <w:r>
              <w:t xml:space="preserve">Teema</w:t>
            </w:r>
          </w:p>
        </w:tc>
        <w:tc>
          <w:tcPr/>
          <w:p>
            <w:pPr>
              <w:pStyle w:val="Compact"/>
            </w:pPr>
            <w:r>
              <w:t xml:space="preserve">Mida ta esindab</w:t>
            </w:r>
          </w:p>
        </w:tc>
        <w:tc>
          <w:tcPr/>
          <w:p>
            <w:pPr>
              <w:pStyle w:val="Compact"/>
            </w:pPr>
            <w:r>
              <w:t xml:space="preserve">OPORD seos</w:t>
            </w:r>
          </w:p>
        </w:tc>
      </w:tr>
      <w:tr>
        <w:tc>
          <w:tcPr/>
          <w:p>
            <w:pPr>
              <w:pStyle w:val="Compact"/>
            </w:pPr>
            <w:r>
              <w:rPr>
                <w:b/>
                <w:bCs/>
              </w:rPr>
              <w:t xml:space="preserve">Meediaõpetus</w:t>
            </w:r>
          </w:p>
        </w:tc>
        <w:tc>
          <w:tcPr/>
          <w:p>
            <w:pPr>
              <w:pStyle w:val="Compact"/>
            </w:pPr>
            <w:r>
              <w:t xml:space="preserve">Kohtla-Järve gümnaasium 2020–21; õpilaste projekt</w:t>
            </w:r>
            <w:r>
              <w:t xml:space="preserve"> </w:t>
            </w:r>
            <w:r>
              <w:rPr>
                <w:b/>
                <w:bCs/>
              </w:rPr>
              <w:t xml:space="preserve">THE SAADE</w:t>
            </w:r>
          </w:p>
        </w:tc>
        <w:tc>
          <w:tcPr/>
          <w:p>
            <w:pPr>
              <w:pStyle w:val="Compact"/>
            </w:pPr>
            <w:r>
              <w:t xml:space="preserve">Lisa A, praktiline meedia</w:t>
            </w:r>
          </w:p>
        </w:tc>
      </w:tr>
      <w:tr>
        <w:tc>
          <w:tcPr/>
          <w:p>
            <w:pPr>
              <w:pStyle w:val="Compact"/>
            </w:pPr>
            <w:r>
              <w:rPr>
                <w:b/>
                <w:bCs/>
              </w:rPr>
              <w:t xml:space="preserve">Hariduse probleem</w:t>
            </w:r>
          </w:p>
        </w:tc>
        <w:tc>
          <w:tcPr/>
          <w:p>
            <w:pPr>
              <w:pStyle w:val="Compact"/>
            </w:pPr>
            <w:r>
              <w:t xml:space="preserve">Süsteem vs praktik; monoloog vs dialoog</w:t>
            </w:r>
          </w:p>
        </w:tc>
        <w:tc>
          <w:tcPr/>
          <w:p>
            <w:pPr>
              <w:pStyle w:val="Compact"/>
            </w:pPr>
            <w:r>
              <w:t xml:space="preserve">Lisa I, Lisa S</w:t>
            </w:r>
          </w:p>
        </w:tc>
      </w:tr>
      <w:tr>
        <w:tc>
          <w:tcPr/>
          <w:p>
            <w:pPr>
              <w:pStyle w:val="Compact"/>
            </w:pPr>
            <w:r>
              <w:rPr>
                <w:b/>
                <w:bCs/>
              </w:rPr>
              <w:t xml:space="preserve">Toitumine</w:t>
            </w:r>
          </w:p>
        </w:tc>
        <w:tc>
          <w:tcPr/>
          <w:p>
            <w:pPr>
              <w:pStyle w:val="Compact"/>
            </w:pPr>
            <w:r>
              <w:t xml:space="preserve">Päritolu, skeptitsism; jahimehe kultuur</w:t>
            </w:r>
          </w:p>
        </w:tc>
        <w:tc>
          <w:tcPr/>
          <w:p>
            <w:pPr>
              <w:pStyle w:val="Compact"/>
            </w:pPr>
            <w:r>
              <w:t xml:space="preserve">Lisa U,</w:t>
            </w:r>
            <w:r>
              <w:t xml:space="preserve"> </w:t>
            </w:r>
            <w:r>
              <w:rPr>
                <w:rStyle w:val="VerbatimChar"/>
              </w:rPr>
              <w:t xml:space="preserve">TOITUMINE_UURIMUSTOO.pdf</w:t>
            </w:r>
          </w:p>
        </w:tc>
      </w:tr>
    </w:tbl>
    <w:p>
      <w:pPr>
        <w:pStyle w:val="BodyText"/>
      </w:pPr>
      <w:r>
        <w:rPr>
          <w:b/>
          <w:bCs/>
        </w:rPr>
        <w:t xml:space="preserve">Ausus:</w:t>
      </w:r>
      <w:r>
        <w:t xml:space="preserve"> </w:t>
      </w:r>
      <w:r>
        <w:t xml:space="preserve">Kohtla-Järve konfliktis on</w:t>
      </w:r>
      <w:r>
        <w:t xml:space="preserve"> </w:t>
      </w:r>
      <w:r>
        <w:rPr>
          <w:b/>
          <w:bCs/>
        </w:rPr>
        <w:t xml:space="preserve">mõlemad pooled</w:t>
      </w:r>
      <w:r>
        <w:t xml:space="preserve"> </w:t>
      </w:r>
      <w:r>
        <w:t xml:space="preserve">oma versiooni esitanud — OPORD võtab õppetunni (selged lepingud praktikule), mitte poolt.</w:t>
      </w:r>
    </w:p>
    <w:p>
      <w:r>
        <w:pict>
          <v:rect style="width:0;height:1.5pt" o:hralign="center" o:hrstd="t" o:hr="t"/>
        </w:pict>
      </w:r>
    </w:p>
    <w:bookmarkEnd w:id="612"/>
    <w:bookmarkStart w:id="613" w:name="kontaktide-kokkuvõte"/>
    <w:p>
      <w:pPr>
        <w:pStyle w:val="Heading2"/>
      </w:pPr>
      <w:r>
        <w:rPr>
          <w:rStyle w:val="SectionNumber"/>
        </w:rPr>
        <w:t xml:space="preserve">20.8</w:t>
      </w:r>
      <w:r>
        <w:tab/>
      </w:r>
      <w:r>
        <w:t xml:space="preserve">7. Kontaktide kokkuvõte</w:t>
      </w:r>
    </w:p>
    <w:tbl>
      <w:tblPr>
        <w:tblStyle w:val="Table"/>
        <w:tblW w:type="pct" w:w="5000"/>
        <w:tblLayout w:type="fixed"/>
        <w:tblLook w:firstRow="1" w:lastRow="0" w:firstColumn="0" w:lastColumn="0" w:noHBand="0" w:noVBand="0" w:val="0020"/>
      </w:tblPr>
      <w:tblGrid>
        <w:gridCol w:w="1584"/>
        <w:gridCol w:w="3564"/>
        <w:gridCol w:w="1188"/>
        <w:gridCol w:w="1584"/>
      </w:tblGrid>
      <w:tr>
        <w:trPr>
          <w:tblHeader w:val="on"/>
        </w:trPr>
        <w:tc>
          <w:tcPr/>
          <w:p>
            <w:pPr>
              <w:pStyle w:val="Compact"/>
            </w:pPr>
            <w:r>
              <w:t xml:space="preserve">Asutus</w:t>
            </w:r>
          </w:p>
        </w:tc>
        <w:tc>
          <w:tcPr/>
          <w:p>
            <w:pPr>
              <w:pStyle w:val="Compact"/>
            </w:pPr>
            <w:r>
              <w:t xml:space="preserve">Juht / võtmeisik</w:t>
            </w:r>
          </w:p>
        </w:tc>
        <w:tc>
          <w:tcPr/>
          <w:p>
            <w:pPr>
              <w:pStyle w:val="Compact"/>
            </w:pPr>
            <w:r>
              <w:t xml:space="preserve">Veeb</w:t>
            </w:r>
          </w:p>
        </w:tc>
        <w:tc>
          <w:tcPr/>
          <w:p>
            <w:pPr>
              <w:pStyle w:val="Compact"/>
            </w:pPr>
            <w:r>
              <w:t xml:space="preserve">E-post</w:t>
            </w:r>
          </w:p>
        </w:tc>
      </w:tr>
      <w:tr>
        <w:tc>
          <w:tcPr/>
          <w:p>
            <w:pPr>
              <w:pStyle w:val="Compact"/>
            </w:pPr>
            <w:r>
              <w:t xml:space="preserve">Techno TLN</w:t>
            </w:r>
          </w:p>
        </w:tc>
        <w:tc>
          <w:tcPr/>
          <w:p>
            <w:pPr>
              <w:pStyle w:val="Compact"/>
            </w:pPr>
            <w:r>
              <w:t xml:space="preserve">Ott Pärna</w:t>
            </w:r>
          </w:p>
        </w:tc>
        <w:tc>
          <w:tcPr/>
          <w:p>
            <w:pPr>
              <w:pStyle w:val="Compact"/>
            </w:pPr>
            <w:r>
              <w:t xml:space="preserve">techno.ee</w:t>
            </w:r>
          </w:p>
        </w:tc>
        <w:tc>
          <w:tcPr/>
          <w:p>
            <w:pPr>
              <w:pStyle w:val="Compact"/>
            </w:pPr>
            <w:r>
              <w:t xml:space="preserve">info@techno.ee</w:t>
            </w:r>
          </w:p>
        </w:tc>
      </w:tr>
      <w:tr>
        <w:tc>
          <w:tcPr/>
          <w:p>
            <w:pPr>
              <w:pStyle w:val="Compact"/>
            </w:pPr>
            <w:r>
              <w:t xml:space="preserve">Techno TLN</w:t>
            </w:r>
          </w:p>
        </w:tc>
        <w:tc>
          <w:tcPr/>
          <w:p>
            <w:pPr>
              <w:pStyle w:val="Compact"/>
            </w:pPr>
            <w:r>
              <w:t xml:space="preserve">Birgit Vilgats</w:t>
            </w:r>
          </w:p>
        </w:tc>
        <w:tc>
          <w:tcPr/>
          <w:p>
            <w:pPr>
              <w:pStyle w:val="Compact"/>
            </w:pPr>
            <w:r>
              <w:t xml:space="preserve">techno.ee</w:t>
            </w:r>
          </w:p>
        </w:tc>
        <w:tc>
          <w:tcPr/>
          <w:p>
            <w:pPr>
              <w:pStyle w:val="Compact"/>
            </w:pPr>
            <w:r>
              <w:t xml:space="preserve">birgit.vilgats@techno.ee</w:t>
            </w:r>
          </w:p>
        </w:tc>
      </w:tr>
      <w:tr>
        <w:tc>
          <w:tcPr/>
          <w:p>
            <w:pPr>
              <w:pStyle w:val="Compact"/>
            </w:pPr>
            <w:r>
              <w:t xml:space="preserve">Techno TLN</w:t>
            </w:r>
          </w:p>
        </w:tc>
        <w:tc>
          <w:tcPr/>
          <w:p>
            <w:pPr>
              <w:pStyle w:val="Compact"/>
            </w:pPr>
            <w:r>
              <w:t xml:space="preserve">Andra Piirsalu</w:t>
            </w:r>
          </w:p>
        </w:tc>
        <w:tc>
          <w:tcPr/>
          <w:p>
            <w:pPr>
              <w:pStyle w:val="Compact"/>
            </w:pPr>
            <w:r>
              <w:t xml:space="preserve">techno.ee</w:t>
            </w:r>
          </w:p>
        </w:tc>
        <w:tc>
          <w:tcPr/>
          <w:p>
            <w:pPr>
              <w:pStyle w:val="Compact"/>
            </w:pPr>
            <w:r>
              <w:t xml:space="preserve">andra.piirsalu@techno.ee</w:t>
            </w:r>
          </w:p>
        </w:tc>
      </w:tr>
      <w:tr>
        <w:tc>
          <w:tcPr/>
          <w:p>
            <w:pPr>
              <w:pStyle w:val="Compact"/>
            </w:pPr>
            <w:r>
              <w:t xml:space="preserve">Techno TLN</w:t>
            </w:r>
          </w:p>
        </w:tc>
        <w:tc>
          <w:tcPr/>
          <w:p>
            <w:pPr>
              <w:pStyle w:val="Compact"/>
            </w:pPr>
            <w:r>
              <w:t xml:space="preserve">Ander Sile</w:t>
            </w:r>
          </w:p>
        </w:tc>
        <w:tc>
          <w:tcPr/>
          <w:p>
            <w:pPr>
              <w:pStyle w:val="Compact"/>
            </w:pPr>
            <w:r>
              <w:t xml:space="preserve">techno.ee</w:t>
            </w:r>
          </w:p>
        </w:tc>
        <w:tc>
          <w:tcPr/>
          <w:p>
            <w:pPr>
              <w:pStyle w:val="Compact"/>
            </w:pPr>
            <w:r>
              <w:t xml:space="preserve">ander.sile@techno.ee</w:t>
            </w:r>
          </w:p>
        </w:tc>
      </w:tr>
      <w:tr>
        <w:tc>
          <w:tcPr/>
          <w:p>
            <w:pPr>
              <w:pStyle w:val="Compact"/>
            </w:pPr>
            <w:r>
              <w:t xml:space="preserve">Techno TLN</w:t>
            </w:r>
          </w:p>
        </w:tc>
        <w:tc>
          <w:tcPr/>
          <w:p>
            <w:pPr>
              <w:pStyle w:val="Compact"/>
            </w:pPr>
            <w:r>
              <w:t xml:space="preserve">Tõnu Armulik</w:t>
            </w:r>
          </w:p>
        </w:tc>
        <w:tc>
          <w:tcPr/>
          <w:p>
            <w:pPr>
              <w:pStyle w:val="Compact"/>
            </w:pPr>
            <w:r>
              <w:t xml:space="preserve">techno.ee</w:t>
            </w:r>
          </w:p>
        </w:tc>
        <w:tc>
          <w:tcPr/>
          <w:p>
            <w:pPr>
              <w:pStyle w:val="Compact"/>
            </w:pPr>
            <w:r>
              <w:t xml:space="preserve">tonu.armulik@techno.ee</w:t>
            </w:r>
          </w:p>
        </w:tc>
      </w:tr>
      <w:tr>
        <w:tc>
          <w:tcPr/>
          <w:p>
            <w:pPr>
              <w:pStyle w:val="Compact"/>
            </w:pPr>
            <w:r>
              <w:t xml:space="preserve">KVA</w:t>
            </w:r>
          </w:p>
        </w:tc>
        <w:tc>
          <w:tcPr/>
          <w:p>
            <w:pPr>
              <w:pStyle w:val="Compact"/>
            </w:pPr>
            <w:r>
              <w:t xml:space="preserve">Johan-Elias Seljamaa</w:t>
            </w:r>
          </w:p>
        </w:tc>
        <w:tc>
          <w:tcPr/>
          <w:p>
            <w:pPr>
              <w:pStyle w:val="Compact"/>
            </w:pPr>
            <w:r>
              <w:t xml:space="preserve">kvak.ee</w:t>
            </w:r>
          </w:p>
        </w:tc>
        <w:tc>
          <w:tcPr/>
          <w:p>
            <w:pPr>
              <w:pStyle w:val="Compact"/>
            </w:pPr>
            <w:r>
              <w:t xml:space="preserve">johan-elias.seljamaa@mil.ee</w:t>
            </w:r>
          </w:p>
        </w:tc>
      </w:tr>
      <w:tr>
        <w:tc>
          <w:tcPr/>
          <w:p>
            <w:pPr>
              <w:pStyle w:val="Compact"/>
            </w:pPr>
            <w:r>
              <w:t xml:space="preserve">KVA</w:t>
            </w:r>
          </w:p>
        </w:tc>
        <w:tc>
          <w:tcPr/>
          <w:p>
            <w:pPr>
              <w:pStyle w:val="Compact"/>
            </w:pPr>
            <w:r>
              <w:t xml:space="preserve">Rainek Kuura</w:t>
            </w:r>
          </w:p>
        </w:tc>
        <w:tc>
          <w:tcPr/>
          <w:p>
            <w:pPr>
              <w:pStyle w:val="Compact"/>
            </w:pPr>
            <w:r>
              <w:t xml:space="preserve">kvak.ee</w:t>
            </w:r>
          </w:p>
        </w:tc>
        <w:tc>
          <w:tcPr/>
          <w:p>
            <w:pPr>
              <w:pStyle w:val="Compact"/>
            </w:pPr>
            <w:r>
              <w:t xml:space="preserve">rainek.kuura@mil.ee</w:t>
            </w:r>
          </w:p>
        </w:tc>
      </w:tr>
      <w:tr>
        <w:tc>
          <w:tcPr/>
          <w:p>
            <w:pPr>
              <w:pStyle w:val="Compact"/>
            </w:pPr>
            <w:r>
              <w:t xml:space="preserve">KVA</w:t>
            </w:r>
          </w:p>
        </w:tc>
        <w:tc>
          <w:tcPr/>
          <w:p>
            <w:pPr>
              <w:pStyle w:val="Compact"/>
            </w:pPr>
            <w:r>
              <w:t xml:space="preserve">Aarne Ermus</w:t>
            </w:r>
          </w:p>
        </w:tc>
        <w:tc>
          <w:tcPr/>
          <w:p>
            <w:pPr>
              <w:pStyle w:val="Compact"/>
            </w:pPr>
            <w:r>
              <w:t xml:space="preserve">kvak.ee</w:t>
            </w:r>
          </w:p>
        </w:tc>
        <w:tc>
          <w:tcPr/>
          <w:p>
            <w:pPr>
              <w:pStyle w:val="Compact"/>
            </w:pPr>
            <w:r>
              <w:t xml:space="preserve">kvak.ee/kontakt</w:t>
            </w:r>
          </w:p>
        </w:tc>
      </w:tr>
      <w:tr>
        <w:tc>
          <w:tcPr/>
          <w:p>
            <w:pPr>
              <w:pStyle w:val="Compact"/>
            </w:pPr>
            <w:r>
              <w:t xml:space="preserve">RaM Kool</w:t>
            </w:r>
          </w:p>
        </w:tc>
        <w:tc>
          <w:tcPr/>
          <w:p>
            <w:pPr>
              <w:pStyle w:val="Compact"/>
            </w:pPr>
            <w:r>
              <w:t xml:space="preserve">Sirje Toomla-Õige</w:t>
            </w:r>
          </w:p>
        </w:tc>
        <w:tc>
          <w:tcPr/>
          <w:p>
            <w:pPr>
              <w:pStyle w:val="Compact"/>
            </w:pPr>
            <w:r>
              <w:t xml:space="preserve">ramkool.edu.ee</w:t>
            </w:r>
          </w:p>
        </w:tc>
        <w:tc>
          <w:tcPr/>
          <w:p>
            <w:pPr>
              <w:pStyle w:val="Compact"/>
            </w:pPr>
            <w:r>
              <w:t xml:space="preserve">sirje.toomla@ramkool.edu.ee</w:t>
            </w:r>
          </w:p>
        </w:tc>
      </w:tr>
      <w:tr>
        <w:tc>
          <w:tcPr/>
          <w:p>
            <w:pPr>
              <w:pStyle w:val="Compact"/>
            </w:pPr>
            <w:r>
              <w:t xml:space="preserve">RaM Kool</w:t>
            </w:r>
          </w:p>
        </w:tc>
        <w:tc>
          <w:tcPr/>
          <w:p>
            <w:pPr>
              <w:pStyle w:val="Compact"/>
            </w:pPr>
            <w:r>
              <w:t xml:space="preserve">Hannes Tamjärv</w:t>
            </w:r>
          </w:p>
        </w:tc>
        <w:tc>
          <w:tcPr/>
          <w:p>
            <w:pPr>
              <w:pStyle w:val="Compact"/>
            </w:pPr>
            <w:r>
              <w:t xml:space="preserve">ramkool.edu.ee</w:t>
            </w:r>
          </w:p>
        </w:tc>
        <w:tc>
          <w:tcPr/>
          <w:p>
            <w:pPr>
              <w:pStyle w:val="Compact"/>
            </w:pPr>
            <w:r>
              <w:t xml:space="preserve">ramkool.edu.ee</w:t>
            </w:r>
          </w:p>
        </w:tc>
      </w:tr>
      <w:tr>
        <w:tc>
          <w:tcPr/>
          <w:p>
            <w:pPr>
              <w:pStyle w:val="Compact"/>
            </w:pPr>
            <w:r>
              <w:t xml:space="preserve">RaM Kool</w:t>
            </w:r>
          </w:p>
        </w:tc>
        <w:tc>
          <w:tcPr/>
          <w:p>
            <w:pPr>
              <w:pStyle w:val="Compact"/>
            </w:pPr>
            <w:r>
              <w:t xml:space="preserve">Elmar Vaher (lapsevanem)</w:t>
            </w:r>
          </w:p>
        </w:tc>
        <w:tc>
          <w:tcPr/>
          <w:p>
            <w:pPr>
              <w:pStyle w:val="Compact"/>
            </w:pPr>
            <w:r>
              <w:t xml:space="preserve">kaitseinvesteeringud.ee</w:t>
            </w:r>
          </w:p>
        </w:tc>
        <w:tc>
          <w:tcPr/>
          <w:p>
            <w:pPr>
              <w:pStyle w:val="Compact"/>
            </w:pPr>
            <w:r>
              <w:t xml:space="preserve">—</w:t>
            </w:r>
          </w:p>
        </w:tc>
      </w:tr>
      <w:tr>
        <w:tc>
          <w:tcPr/>
          <w:p>
            <w:pPr>
              <w:pStyle w:val="Compact"/>
            </w:pPr>
            <w:r>
              <w:t xml:space="preserve">RaM Kool</w:t>
            </w:r>
          </w:p>
        </w:tc>
        <w:tc>
          <w:tcPr/>
          <w:p>
            <w:pPr>
              <w:pStyle w:val="Compact"/>
            </w:pPr>
            <w:r>
              <w:t xml:space="preserve">Helin Vaher (lapsevanem)</w:t>
            </w:r>
          </w:p>
        </w:tc>
        <w:tc>
          <w:tcPr/>
          <w:p>
            <w:pPr>
              <w:pStyle w:val="Compact"/>
            </w:pPr>
            <w:r>
              <w:t xml:space="preserve">agendapr.ee</w:t>
            </w:r>
          </w:p>
        </w:tc>
        <w:tc>
          <w:tcPr/>
          <w:p>
            <w:pPr>
              <w:pStyle w:val="Compact"/>
            </w:pPr>
            <w:r>
              <w:t xml:space="preserve">helin.vaher@agendapr.ee</w:t>
            </w:r>
          </w:p>
        </w:tc>
      </w:tr>
      <w:tr>
        <w:tc>
          <w:tcPr/>
          <w:p>
            <w:pPr>
              <w:pStyle w:val="Compact"/>
            </w:pPr>
            <w:r>
              <w:rPr>
                <w:b/>
                <w:bCs/>
              </w:rPr>
              <w:t xml:space="preserve">TVW Waldorf</w:t>
            </w:r>
          </w:p>
        </w:tc>
        <w:tc>
          <w:tcPr/>
          <w:p>
            <w:pPr>
              <w:pStyle w:val="Compact"/>
            </w:pPr>
            <w:r>
              <w:rPr>
                <w:b/>
                <w:bCs/>
              </w:rPr>
              <w:t xml:space="preserve">Ave Osa (võtmeisik)</w:t>
            </w:r>
          </w:p>
        </w:tc>
        <w:tc>
          <w:tcPr/>
          <w:p>
            <w:pPr>
              <w:pStyle w:val="Compact"/>
            </w:pPr>
            <w:r>
              <w:t xml:space="preserve">waldorf.ee</w:t>
            </w:r>
          </w:p>
        </w:tc>
        <w:tc>
          <w:tcPr/>
          <w:p>
            <w:pPr>
              <w:pStyle w:val="Compact"/>
            </w:pPr>
            <w:r>
              <w:t xml:space="preserve">tallinn@waldorf.ee</w:t>
            </w:r>
          </w:p>
        </w:tc>
      </w:tr>
      <w:tr>
        <w:tc>
          <w:tcPr/>
          <w:p>
            <w:pPr>
              <w:pStyle w:val="Compact"/>
            </w:pPr>
            <w:r>
              <w:t xml:space="preserve">TVW Waldorf</w:t>
            </w:r>
          </w:p>
        </w:tc>
        <w:tc>
          <w:tcPr/>
          <w:p>
            <w:pPr>
              <w:pStyle w:val="Compact"/>
            </w:pPr>
            <w:r>
              <w:t xml:space="preserve">Kristina Šanin (juhataja)</w:t>
            </w:r>
          </w:p>
        </w:tc>
        <w:tc>
          <w:tcPr/>
          <w:p>
            <w:pPr>
              <w:pStyle w:val="Compact"/>
            </w:pPr>
            <w:r>
              <w:t xml:space="preserve">waldorf.ee</w:t>
            </w:r>
          </w:p>
        </w:tc>
        <w:tc>
          <w:tcPr/>
          <w:p>
            <w:pPr>
              <w:pStyle w:val="Compact"/>
            </w:pPr>
            <w:r>
              <w:t xml:space="preserve">kristina.sanin@waldorf.ee</w:t>
            </w:r>
          </w:p>
        </w:tc>
      </w:tr>
      <w:tr>
        <w:tc>
          <w:tcPr/>
          <w:p>
            <w:pPr>
              <w:pStyle w:val="Compact"/>
            </w:pPr>
            <w:r>
              <w:rPr>
                <w:b/>
                <w:bCs/>
              </w:rPr>
              <w:t xml:space="preserve">Montessori</w:t>
            </w:r>
          </w:p>
        </w:tc>
        <w:tc>
          <w:tcPr/>
          <w:p>
            <w:pPr>
              <w:pStyle w:val="Compact"/>
            </w:pPr>
            <w:r>
              <w:rPr>
                <w:b/>
                <w:bCs/>
              </w:rPr>
              <w:t xml:space="preserve">Ruth Maria Roosi-Ott</w:t>
            </w:r>
          </w:p>
        </w:tc>
        <w:tc>
          <w:tcPr/>
          <w:p>
            <w:pPr>
              <w:pStyle w:val="Compact"/>
            </w:pPr>
            <w:r>
              <w:t xml:space="preserve">mariamontessori.ee</w:t>
            </w:r>
          </w:p>
        </w:tc>
        <w:tc>
          <w:tcPr/>
          <w:p>
            <w:pPr>
              <w:pStyle w:val="Compact"/>
            </w:pPr>
            <w:r>
              <w:t xml:space="preserve">info@mariamontessori.ee</w:t>
            </w:r>
          </w:p>
        </w:tc>
      </w:tr>
      <w:tr>
        <w:tc>
          <w:tcPr/>
          <w:p>
            <w:pPr>
              <w:pStyle w:val="Compact"/>
            </w:pPr>
            <w:r>
              <w:t xml:space="preserve">Montessori</w:t>
            </w:r>
          </w:p>
        </w:tc>
        <w:tc>
          <w:tcPr/>
          <w:p>
            <w:pPr>
              <w:pStyle w:val="Compact"/>
            </w:pPr>
            <w:r>
              <w:t xml:space="preserve">Kerli-Kristi Allikvee</w:t>
            </w:r>
          </w:p>
        </w:tc>
        <w:tc>
          <w:tcPr/>
          <w:p>
            <w:pPr>
              <w:pStyle w:val="Compact"/>
            </w:pPr>
            <w:r>
              <w:t xml:space="preserve">montessorieesti.ee</w:t>
            </w:r>
          </w:p>
        </w:tc>
        <w:tc>
          <w:tcPr/>
          <w:p>
            <w:pPr>
              <w:pStyle w:val="Compact"/>
            </w:pPr>
            <w:r>
              <w:t xml:space="preserve">info@mariamontessori.ee</w:t>
            </w:r>
          </w:p>
        </w:tc>
      </w:tr>
    </w:tbl>
    <w:p>
      <w:r>
        <w:pict>
          <v:rect style="width:0;height:1.5pt" o:hralign="center" o:hrstd="t" o:hr="t"/>
        </w:pict>
      </w:r>
    </w:p>
    <w:p>
      <w:pPr>
        <w:pStyle w:val="FirstParagraph"/>
      </w:pPr>
      <w:r>
        <w:rPr>
          <w:b/>
          <w:bCs/>
        </w:rPr>
        <w:t xml:space="preserve">Märkus fotode kohta:</w:t>
      </w:r>
      <w:r>
        <w:t xml:space="preserve"> </w:t>
      </w:r>
      <w:r>
        <w:t xml:space="preserve">Techno TLN juhtkonna ametlikud portreed on pärit techno.ee töötajate andmebaasist. Tõnu Armuliku, Rainek Kuura ja Indrek Ojasoo individuaalportreed lisatakse, kui avalikud allikad need kättesaadavaks teevad.</w:t>
      </w:r>
    </w:p>
    <w:p>
      <w:pPr>
        <w:pStyle w:val="BodyText"/>
      </w:pPr>
      <w:r>
        <w:rPr>
          <w:i/>
          <w:iCs/>
        </w:rPr>
        <w:t xml:space="preserve">Lisa J täieneb, kui operatsiooniga liituvad uued haridusasutused. Soovitus: lisa järgmise prioriteedina gümnaasiumide ja maakondlike kutsekoolide juhtkonnad.</w:t>
      </w:r>
    </w:p>
    <w:bookmarkEnd w:id="613"/>
    <w:bookmarkEnd w:id="614"/>
    <w:bookmarkStart w:id="723" w:name="X16451775fc37a088745a32fe395ac90f2b64627"/>
    <w:p>
      <w:pPr>
        <w:pStyle w:val="Heading1"/>
      </w:pPr>
      <w:r>
        <w:rPr>
          <w:rStyle w:val="SectionNumber"/>
        </w:rPr>
        <w:t xml:space="preserve">21</w:t>
      </w:r>
      <w:r>
        <w:tab/>
      </w:r>
      <w:r>
        <w:t xml:space="preserve">Lisa K — Võrgustiku skeem, allüksuste ülesanded ja</w:t>
      </w:r>
    </w:p>
    <w:p>
      <w:pPr>
        <w:pStyle w:val="FirstParagraph"/>
      </w:pPr>
      <w:r>
        <w:rPr>
          <w:b/>
          <w:bCs/>
        </w:rPr>
        <w:t xml:space="preserve">Seotud:</w:t>
      </w:r>
      <w:r>
        <w:t xml:space="preserve"> </w:t>
      </w:r>
      <w:r>
        <w:t xml:space="preserve">Operatsioon „Peegel” — täielik organisatsiooniskeem</w:t>
      </w:r>
      <w:r>
        <w:t xml:space="preserve"> </w:t>
      </w:r>
      <w:r>
        <w:rPr>
          <w:b/>
          <w:bCs/>
        </w:rPr>
        <w:t xml:space="preserve">Eesmärk:</w:t>
      </w:r>
      <w:r>
        <w:t xml:space="preserve"> </w:t>
      </w:r>
      <w:r>
        <w:t xml:space="preserve">Kõik osalised nimeliselt — roll, eesmärk ja ülesanne; allüksuste kollektiivsed missioonid; kliendistatistika ja podcasti külalised.</w:t>
      </w:r>
      <w:r>
        <w:t xml:space="preserve"> </w:t>
      </w:r>
      <w:r>
        <w:rPr>
          <w:b/>
          <w:bCs/>
        </w:rPr>
        <w:t xml:space="preserve">Täiendab:</w:t>
      </w:r>
      <w:r>
        <w:t xml:space="preserve"> </w:t>
      </w:r>
      <w:r>
        <w:t xml:space="preserve">Lisa J (haridusasutused), Lisa I (juhtimine),</w:t>
      </w:r>
      <w:r>
        <w:t xml:space="preserve"> </w:t>
      </w:r>
      <w:hyperlink r:id="rId615">
        <w:r>
          <w:rPr>
            <w:rStyle w:val="Hyperlink"/>
          </w:rPr>
          <w:t xml:space="preserve">Renee Aluste profiil</w:t>
        </w:r>
      </w:hyperlink>
    </w:p>
    <w:p>
      <w:pPr>
        <w:pStyle w:val="BlockText"/>
      </w:pPr>
      <w:r>
        <w:rPr>
          <w:i/>
          <w:iCs/>
        </w:rPr>
        <w:t xml:space="preserve">Selgus aitab tegutseda. Iga inimene teab, kus ta asub ja mida temalt oodatakse.</w:t>
      </w:r>
    </w:p>
    <w:p>
      <w:pPr>
        <w:pStyle w:val="BlockText"/>
      </w:pPr>
      <w:r>
        <w:rPr>
          <w:i/>
          <w:iCs/>
        </w:rPr>
        <w:t xml:space="preserve">„Olen pannud tähele, et kui anda iga inimesele roll, eesmärk ja konkreetsed juhised, mida teha — siis ta tihti teebki seda.”</w:t>
      </w:r>
      <w:r>
        <w:t xml:space="preserve"> </w:t>
      </w:r>
      <w:r>
        <w:t xml:space="preserve">— Renee Aluste</w:t>
      </w:r>
    </w:p>
    <w:p>
      <w:pPr>
        <w:pStyle w:val="FirstParagraph"/>
      </w:pPr>
      <w:r>
        <w:rPr>
          <w:b/>
          <w:bCs/>
        </w:rPr>
        <w:t xml:space="preserve">Lisa K struktuur:</w:t>
      </w:r>
      <w:r>
        <w:t xml:space="preserve"> </w:t>
      </w:r>
      <w:r>
        <w:t xml:space="preserve">iga osalise juures on</w:t>
      </w:r>
      <w:r>
        <w:t xml:space="preserve"> </w:t>
      </w:r>
      <w:r>
        <w:rPr>
          <w:b/>
          <w:bCs/>
        </w:rPr>
        <w:t xml:space="preserve">roll</w:t>
      </w:r>
      <w:r>
        <w:t xml:space="preserve">,</w:t>
      </w:r>
      <w:r>
        <w:t xml:space="preserve"> </w:t>
      </w:r>
      <w:r>
        <w:rPr>
          <w:b/>
          <w:bCs/>
        </w:rPr>
        <w:t xml:space="preserve">eesmärk</w:t>
      </w:r>
      <w:r>
        <w:t xml:space="preserve"> </w:t>
      </w:r>
      <w:r>
        <w:t xml:space="preserve">ja</w:t>
      </w:r>
      <w:r>
        <w:t xml:space="preserve"> </w:t>
      </w:r>
      <w:r>
        <w:rPr>
          <w:b/>
          <w:bCs/>
        </w:rPr>
        <w:t xml:space="preserve">konkreetsed ülesanded</w:t>
      </w:r>
      <w:r>
        <w:t xml:space="preserve"> </w:t>
      </w:r>
      <w:r>
        <w:t xml:space="preserve">— mitte ainult nimi nimekirjas.</w:t>
      </w:r>
    </w:p>
    <w:p>
      <w:pPr>
        <w:pStyle w:val="BlockText"/>
      </w:pPr>
      <w:r>
        <w:rPr>
          <w:b/>
          <w:bCs/>
        </w:rPr>
        <w:t xml:space="preserve">LIHTSUS:</w:t>
      </w:r>
      <w:r>
        <w:t xml:space="preserve"> </w:t>
      </w:r>
      <w:r>
        <w:t xml:space="preserve">Sa ei pea kedagi siin tundma, et alustada. Alusta</w:t>
      </w:r>
      <w:r>
        <w:t xml:space="preserve"> </w:t>
      </w:r>
      <w:r>
        <w:rPr>
          <w:b/>
          <w:bCs/>
        </w:rPr>
        <w:t xml:space="preserve">PEEGEL_TUUM.pdf</w:t>
      </w:r>
      <w:r>
        <w:t xml:space="preserve"> </w:t>
      </w:r>
      <w:r>
        <w:t xml:space="preserve">või</w:t>
      </w:r>
      <w:r>
        <w:t xml:space="preserve"> </w:t>
      </w:r>
      <w:r>
        <w:rPr>
          <w:b/>
          <w:bCs/>
        </w:rPr>
        <w:t xml:space="preserve">Lisa AT</w:t>
      </w:r>
      <w:r>
        <w:t xml:space="preserve">. See nimekiri on võrgustikule — mitte esimese lugemise kohaks.</w:t>
      </w:r>
    </w:p>
    <w:bookmarkStart w:id="616" w:name="täielik-organisatsiooniskeem"/>
    <w:p>
      <w:pPr>
        <w:pStyle w:val="Heading2"/>
      </w:pPr>
      <w:r>
        <w:rPr>
          <w:rStyle w:val="SectionNumber"/>
        </w:rPr>
        <w:t xml:space="preserve">21.1</w:t>
      </w:r>
      <w:r>
        <w:tab/>
      </w:r>
      <w:r>
        <w:t xml:space="preserve">1. Täielik organisatsiooniskeem</w:t>
      </w:r>
    </w:p>
    <w:p>
      <w:pPr>
        <w:pStyle w:val="SourceCode"/>
      </w:pPr>
      <w:r>
        <w:rPr>
          <w:rStyle w:val="VerbatimChar"/>
        </w:rPr>
        <w:t xml:space="preserve"> ┌─────────────────────────────────────────────────────┐</w:t>
      </w:r>
      <w:r>
        <w:br/>
      </w:r>
      <w:r>
        <w:rPr>
          <w:rStyle w:val="VerbatimChar"/>
        </w:rPr>
        <w:t xml:space="preserve"> │ STRATEEGILINE TASE │</w:t>
      </w:r>
      <w:r>
        <w:br/>
      </w:r>
      <w:r>
        <w:rPr>
          <w:rStyle w:val="VerbatimChar"/>
        </w:rPr>
        <w:t xml:space="preserve"> │ Riho Ühtegi — rahva juhtimine, riigikaitse eeskuju │</w:t>
      </w:r>
      <w:r>
        <w:br/>
      </w:r>
      <w:r>
        <w:rPr>
          <w:rStyle w:val="VerbatimChar"/>
        </w:rPr>
        <w:t xml:space="preserve"> │ Rene Toomse — riigi/valitsuse tase, infosõda │</w:t>
      </w:r>
      <w:r>
        <w:br/>
      </w:r>
      <w:r>
        <w:rPr>
          <w:rStyle w:val="VerbatimChar"/>
        </w:rPr>
        <w:t xml:space="preserve"> │ Eerik Heldna — kriisireguleerimine │</w:t>
      </w:r>
      <w:r>
        <w:br/>
      </w:r>
      <w:r>
        <w:rPr>
          <w:rStyle w:val="VerbatimChar"/>
        </w:rPr>
        <w:t xml:space="preserve"> │ Elmar Vaher — RKIK, kaitseinvesteeringud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w:t>
      </w:r>
      <w:r>
        <w:br/>
      </w:r>
      <w:r>
        <w:rPr>
          <w:rStyle w:val="VerbatimChar"/>
        </w:rPr>
        <w:t xml:space="preserve">│ KOORDINEERIMINE │ │ JUHTIMISKOOLITUS │ │ VANGLATEENISTUS │ │ HARIDUSTASE │ │ TEADVUSTUS │</w:t>
      </w:r>
      <w:r>
        <w:br/>
      </w:r>
      <w:r>
        <w:rPr>
          <w:rStyle w:val="VerbatimChar"/>
        </w:rPr>
        <w:t xml:space="preserve">│ Renee Aluste │ │ Priit, partnerid │ │ Ain Anslan │ │ (vt Lisa J) │ │ Lucas, Villido │</w:t>
      </w:r>
      <w:r>
        <w:br/>
      </w:r>
      <w:r>
        <w:rPr>
          <w:rStyle w:val="VerbatimChar"/>
        </w:rPr>
        <w:t xml:space="preserve">│ (vt eraldi prof) │ │ Martin Jõesaar │ │ Viru vangla │ │ Techno TLN, KVA, │ │ tantra, Pühali │</w:t>
      </w:r>
      <w:r>
        <w:br/>
      </w:r>
      <w:r>
        <w:rPr>
          <w:rStyle w:val="VerbatimChar"/>
        </w:rPr>
        <w:t xml:space="preserve">└────────┬─────────┘ │ Eerik, Louis, Robert │ └──────────────────┘ │ RaM, TVW Waldorf │ └────────┬─────────┘</w:t>
      </w:r>
      <w:r>
        <w:br/>
      </w:r>
      <w:r>
        <w:rPr>
          <w:rStyle w:val="VerbatimChar"/>
        </w:rPr>
        <w:t xml:space="preserve"> │ │ Elmar, võrgustik │ Montessori võrg. └─────────┬─────────┘ │</w:t>
      </w:r>
      <w:r>
        <w:br/>
      </w:r>
      <w:r>
        <w:rPr>
          <w:rStyle w:val="VerbatimChar"/>
        </w:rPr>
        <w:t xml:space="preserve"> │ ├──────────────────────┤ │ │</w:t>
      </w:r>
      <w:r>
        <w:br/>
      </w:r>
      <w:r>
        <w:rPr>
          <w:rStyle w:val="VerbatimChar"/>
        </w:rPr>
        <w:t xml:space="preserve"> │ │ Her Way (sõltumatu) │ │ │</w:t>
      </w:r>
      <w:r>
        <w:br/>
      </w:r>
      <w:r>
        <w:rPr>
          <w:rStyle w:val="VerbatimChar"/>
        </w:rPr>
        <w:t xml:space="preserve"> │ │ Supermängud (Tanel) │ │ │</w:t>
      </w:r>
      <w:r>
        <w:br/>
      </w:r>
      <w:r>
        <w:rPr>
          <w:rStyle w:val="VerbatimChar"/>
        </w:rPr>
        <w:t xml:space="preserve"> │ │ Pertinax (Ojaots) │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 │</w:t>
      </w:r>
      <w:r>
        <w:br/>
      </w:r>
      <w:r>
        <w:rPr>
          <w:rStyle w:val="VerbatimChar"/>
        </w:rPr>
        <w:t xml:space="preserve">┌────────▼────▼───┐ ┌───────────▼──────────┐ ┌────▼─────────────┐ ┌────────────────▼──────────────────┐</w:t>
      </w:r>
      <w:r>
        <w:br/>
      </w:r>
      <w:r>
        <w:rPr>
          <w:rStyle w:val="VerbatimChar"/>
        </w:rPr>
        <w:t xml:space="preserve">│ KOHALIKUD │ │ VETERANID / TUGI │ │ PODCAST / Meedia │ │ VÕRGUSTIKU TOETAJAD │</w:t>
      </w:r>
      <w:r>
        <w:br/>
      </w:r>
      <w:r>
        <w:rPr>
          <w:rStyle w:val="VerbatimChar"/>
        </w:rPr>
        <w:t xml:space="preserve">│ Järvsoo (Kotkad) │ │ Kinnunen (veteranid) │ │ 24 episoodi │ │ Tegusad ettevõtjad (hajutatud) │</w:t>
      </w:r>
      <w:r>
        <w:br/>
      </w:r>
      <w:r>
        <w:rPr>
          <w:rStyle w:val="VerbatimChar"/>
        </w:rPr>
        <w:t xml:space="preserve">│ Ambros (Harku) │ │ Sillaste (supervis) │ │ jujutud.ee │ │ hajutatud ettevõtjad (vt 3.13) │</w:t>
      </w:r>
      <w:r>
        <w:br/>
      </w:r>
      <w:r>
        <w:rPr>
          <w:rStyle w:val="VerbatimChar"/>
        </w:rPr>
        <w:t xml:space="preserve">└──────────────────┘ └───────────────────────┘ └───────────────────┘ └───────────────────────────────────┘</w:t>
      </w:r>
    </w:p>
    <w:p>
      <w:pPr>
        <w:pStyle w:val="FirstParagraph"/>
      </w:pPr>
      <w:r>
        <w:rPr>
          <w:b/>
          <w:bCs/>
        </w:rPr>
        <w:t xml:space="preserve">Põhipingutusüksus:</w:t>
      </w:r>
      <w:r>
        <w:t xml:space="preserve"> </w:t>
      </w:r>
      <w:r>
        <w:t xml:space="preserve">Iga Eesti kodanik — eriti lapsevanemad, mentorid ja kogukonna liidrid.</w:t>
      </w:r>
    </w:p>
    <w:p>
      <w:r>
        <w:pict>
          <v:rect style="width:0;height:1.5pt" o:hralign="center" o:hrstd="t" o:hr="t"/>
        </w:pict>
      </w:r>
    </w:p>
    <w:bookmarkEnd w:id="616"/>
    <w:bookmarkStart w:id="619" w:name="operatsioon-mõõdikud-ja-tagasiside"/>
    <w:p>
      <w:pPr>
        <w:pStyle w:val="Heading2"/>
      </w:pPr>
      <w:r>
        <w:rPr>
          <w:rStyle w:val="SectionNumber"/>
        </w:rPr>
        <w:t xml:space="preserve">21.2</w:t>
      </w:r>
      <w:r>
        <w:tab/>
      </w:r>
      <w:r>
        <w:t xml:space="preserve">2. Operatsioon — mõõdikud ja tagasiside</w:t>
      </w:r>
    </w:p>
    <w:p>
      <w:pPr>
        <w:pStyle w:val="FirstParagraph"/>
      </w:pPr>
      <w:r>
        <w:rPr>
          <w:b/>
          <w:bCs/>
        </w:rPr>
        <w:t xml:space="preserve">Allikas:</w:t>
      </w:r>
      <w:r>
        <w:t xml:space="preserve"> </w:t>
      </w:r>
      <w:r>
        <w:t xml:space="preserve">reneealuste.com, Apple Podcasts, RSS (uuendatud 2026)</w:t>
      </w:r>
    </w:p>
    <w:bookmarkStart w:id="617" w:name="operatsiooni-mõõdikud"/>
    <w:p>
      <w:pPr>
        <w:pStyle w:val="Heading3"/>
      </w:pPr>
      <w:r>
        <w:rPr>
          <w:rStyle w:val="SectionNumber"/>
        </w:rPr>
        <w:t xml:space="preserve">21.2.1</w:t>
      </w:r>
      <w:r>
        <w:tab/>
      </w:r>
      <w:r>
        <w:t xml:space="preserve">Operatsiooni mõõdikud</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Käivitatud</w:t>
            </w:r>
          </w:p>
        </w:tc>
        <w:tc>
          <w:tcPr/>
          <w:p>
            <w:pPr>
              <w:pStyle w:val="Compact"/>
            </w:pPr>
            <w:r>
              <w:t xml:space="preserve">2026</w:t>
            </w:r>
          </w:p>
        </w:tc>
        <w:tc>
          <w:tcPr/>
          <w:p>
            <w:pPr>
              <w:pStyle w:val="Compact"/>
            </w:pPr>
            <w:r>
              <w:t xml:space="preserve">Kodanikualgatus — Renee Aluste</w:t>
            </w:r>
          </w:p>
        </w:tc>
      </w:tr>
      <w:tr>
        <w:tc>
          <w:tcPr/>
          <w:p>
            <w:pPr>
              <w:pStyle w:val="Compact"/>
            </w:pPr>
            <w:r>
              <w:t xml:space="preserve">Lisa materjale</w:t>
            </w:r>
          </w:p>
        </w:tc>
        <w:tc>
          <w:tcPr/>
          <w:p>
            <w:pPr>
              <w:pStyle w:val="Compact"/>
            </w:pPr>
            <w:r>
              <w:rPr>
                <w:b/>
                <w:bCs/>
              </w:rPr>
              <w:t xml:space="preserve">50+</w:t>
            </w:r>
          </w:p>
        </w:tc>
        <w:tc>
          <w:tcPr/>
          <w:p>
            <w:pPr>
              <w:pStyle w:val="Compact"/>
            </w:pPr>
            <w:r>
              <w:t xml:space="preserve">OPORD + lisad A–BC</w:t>
            </w:r>
          </w:p>
        </w:tc>
      </w:tr>
      <w:tr>
        <w:tc>
          <w:tcPr/>
          <w:p>
            <w:pPr>
              <w:pStyle w:val="Compact"/>
            </w:pPr>
            <w:r>
              <w:t xml:space="preserve">Juhtimiskoolituste kogemus</w:t>
            </w:r>
          </w:p>
        </w:tc>
        <w:tc>
          <w:tcPr/>
          <w:p>
            <w:pPr>
              <w:pStyle w:val="Compact"/>
            </w:pPr>
            <w:r>
              <w:rPr>
                <w:b/>
                <w:bCs/>
              </w:rPr>
              <w:t xml:space="preserve">300+</w:t>
            </w:r>
          </w:p>
        </w:tc>
        <w:tc>
          <w:tcPr/>
          <w:p>
            <w:pPr>
              <w:pStyle w:val="Compact"/>
            </w:pPr>
            <w:r>
              <w:t xml:space="preserve">Renee ja partnerite taust (isiklik)</w:t>
            </w:r>
          </w:p>
        </w:tc>
      </w:tr>
      <w:tr>
        <w:tc>
          <w:tcPr/>
          <w:p>
            <w:pPr>
              <w:pStyle w:val="Compact"/>
            </w:pPr>
            <w:r>
              <w:t xml:space="preserve">Priit Lilleväli juhendamistunnid</w:t>
            </w:r>
          </w:p>
        </w:tc>
        <w:tc>
          <w:tcPr/>
          <w:p>
            <w:pPr>
              <w:pStyle w:val="Compact"/>
            </w:pPr>
            <w:r>
              <w:rPr>
                <w:b/>
                <w:bCs/>
              </w:rPr>
              <w:t xml:space="preserve">800+</w:t>
            </w:r>
          </w:p>
        </w:tc>
        <w:tc>
          <w:tcPr/>
          <w:p>
            <w:pPr>
              <w:pStyle w:val="Compact"/>
            </w:pPr>
            <w:r>
              <w:t xml:space="preserve">Individuaalne mentorlus</w:t>
            </w:r>
          </w:p>
        </w:tc>
      </w:tr>
      <w:tr>
        <w:tc>
          <w:tcPr/>
          <w:p>
            <w:pPr>
              <w:pStyle w:val="Compact"/>
            </w:pPr>
            <w:r>
              <w:t xml:space="preserve">Podcast</w:t>
            </w:r>
          </w:p>
        </w:tc>
        <w:tc>
          <w:tcPr/>
          <w:p>
            <w:pPr>
              <w:pStyle w:val="Compact"/>
            </w:pPr>
            <w:r>
              <w:rPr>
                <w:b/>
                <w:bCs/>
              </w:rPr>
              <w:t xml:space="preserve">24+ episoodi</w:t>
            </w:r>
          </w:p>
        </w:tc>
        <w:tc>
          <w:tcPr/>
          <w:p>
            <w:pPr>
              <w:pStyle w:val="Compact"/>
            </w:pPr>
            <w:r>
              <w:t xml:space="preserve">reneealuste.com, jujutud.ee, YouTube</w:t>
            </w:r>
            <w:r>
              <w:t xml:space="preserve"> </w:t>
            </w:r>
            <w:r>
              <w:t xml:space="preserve">@reneealuste</w:t>
            </w:r>
          </w:p>
        </w:tc>
      </w:tr>
      <w:tr>
        <w:tc>
          <w:tcPr/>
          <w:p>
            <w:pPr>
              <w:pStyle w:val="Compact"/>
            </w:pPr>
            <w:r>
              <w:t xml:space="preserve">SOK kursused (Kaitseliit)</w:t>
            </w:r>
          </w:p>
        </w:tc>
        <w:tc>
          <w:tcPr/>
          <w:p>
            <w:pPr>
              <w:pStyle w:val="Compact"/>
            </w:pPr>
            <w:r>
              <w:rPr>
                <w:b/>
                <w:bCs/>
              </w:rPr>
              <w:t xml:space="preserve">6×</w:t>
            </w:r>
            <w:r>
              <w:t xml:space="preserve"> </w:t>
            </w:r>
            <w:r>
              <w:t xml:space="preserve">täiskursus</w:t>
            </w:r>
          </w:p>
        </w:tc>
        <w:tc>
          <w:tcPr/>
          <w:p>
            <w:pPr>
              <w:pStyle w:val="Compact"/>
            </w:pPr>
            <w:r>
              <w:t xml:space="preserve">240+ akadeemilist tundi igaüks</w:t>
            </w:r>
          </w:p>
        </w:tc>
      </w:tr>
    </w:tbl>
    <w:bookmarkEnd w:id="617"/>
    <w:bookmarkStart w:id="618" w:name="kliendi-tagasiside-valik"/>
    <w:p>
      <w:pPr>
        <w:pStyle w:val="Heading3"/>
      </w:pPr>
      <w:r>
        <w:rPr>
          <w:rStyle w:val="SectionNumber"/>
        </w:rPr>
        <w:t xml:space="preserve">21.2.2</w:t>
      </w:r>
      <w:r>
        <w:tab/>
      </w:r>
      <w:r>
        <w:t xml:space="preserve">Kliendi tagasiside (valik)</w:t>
      </w:r>
    </w:p>
    <w:tbl>
      <w:tblPr>
        <w:tblStyle w:val="Table"/>
        <w:tblW w:type="pct" w:w="5000"/>
        <w:tblLayout w:type="fixed"/>
        <w:tblLook w:firstRow="1" w:lastRow="0" w:firstColumn="0" w:lastColumn="0" w:noHBand="0" w:noVBand="0" w:val="0020"/>
      </w:tblPr>
      <w:tblGrid>
        <w:gridCol w:w="1250"/>
        <w:gridCol w:w="3543"/>
        <w:gridCol w:w="3126"/>
      </w:tblGrid>
      <w:tr>
        <w:trPr>
          <w:tblHeader w:val="on"/>
        </w:trPr>
        <w:tc>
          <w:tcPr/>
          <w:p>
            <w:pPr>
              <w:pStyle w:val="Compact"/>
            </w:pPr>
            <w:r>
              <w:t xml:space="preserve">Nimi</w:t>
            </w:r>
          </w:p>
        </w:tc>
        <w:tc>
          <w:tcPr/>
          <w:p>
            <w:pPr>
              <w:pStyle w:val="Compact"/>
            </w:pPr>
            <w:r>
              <w:t xml:space="preserve">Roll / kontekst</w:t>
            </w:r>
          </w:p>
        </w:tc>
        <w:tc>
          <w:tcPr/>
          <w:p>
            <w:pPr>
              <w:pStyle w:val="Compact"/>
            </w:pPr>
            <w:r>
              <w:t xml:space="preserve">Tsitaadi tuum</w:t>
            </w:r>
          </w:p>
        </w:tc>
      </w:tr>
      <w:tr>
        <w:tc>
          <w:tcPr/>
          <w:p>
            <w:pPr>
              <w:pStyle w:val="Compact"/>
            </w:pPr>
            <w:r>
              <w:t xml:space="preserve">Raul Eamets</w:t>
            </w:r>
          </w:p>
        </w:tc>
        <w:tc>
          <w:tcPr/>
          <w:p>
            <w:pPr>
              <w:pStyle w:val="Compact"/>
            </w:pPr>
            <w:r>
              <w:t xml:space="preserve">Klient</w:t>
            </w:r>
          </w:p>
        </w:tc>
        <w:tc>
          <w:tcPr/>
          <w:p>
            <w:pPr>
              <w:pStyle w:val="Compact"/>
            </w:pPr>
            <w:r>
              <w:t xml:space="preserve">Praktiline juhtimine, mis töötab päriselus</w:t>
            </w:r>
          </w:p>
        </w:tc>
      </w:tr>
      <w:tr>
        <w:tc>
          <w:tcPr/>
          <w:p>
            <w:pPr>
              <w:pStyle w:val="Compact"/>
            </w:pPr>
            <w:r>
              <w:t xml:space="preserve">Triin Limbach</w:t>
            </w:r>
          </w:p>
        </w:tc>
        <w:tc>
          <w:tcPr/>
          <w:p>
            <w:pPr>
              <w:pStyle w:val="Compact"/>
            </w:pPr>
            <w:r>
              <w:t xml:space="preserve">Klient</w:t>
            </w:r>
          </w:p>
        </w:tc>
        <w:tc>
          <w:tcPr/>
          <w:p>
            <w:pPr>
              <w:pStyle w:val="Compact"/>
            </w:pPr>
            <w:r>
              <w:t xml:space="preserve">Selgus ja vastutus meeskonnas</w:t>
            </w:r>
          </w:p>
        </w:tc>
      </w:tr>
      <w:tr>
        <w:tc>
          <w:tcPr/>
          <w:p>
            <w:pPr>
              <w:pStyle w:val="Compact"/>
            </w:pPr>
            <w:r>
              <w:t xml:space="preserve">Jonna Pechter</w:t>
            </w:r>
          </w:p>
        </w:tc>
        <w:tc>
          <w:tcPr/>
          <w:p>
            <w:pPr>
              <w:pStyle w:val="Compact"/>
            </w:pPr>
            <w:r>
              <w:t xml:space="preserve">Klient</w:t>
            </w:r>
          </w:p>
        </w:tc>
        <w:tc>
          <w:tcPr/>
          <w:p>
            <w:pPr>
              <w:pStyle w:val="Compact"/>
            </w:pPr>
            <w:r>
              <w:t xml:space="preserve">Extreme Ownership põhimõtted muutsid juhtimist</w:t>
            </w:r>
          </w:p>
        </w:tc>
      </w:tr>
      <w:tr>
        <w:tc>
          <w:tcPr/>
          <w:p>
            <w:pPr>
              <w:pStyle w:val="Compact"/>
            </w:pPr>
            <w:r>
              <w:t xml:space="preserve">Kairo Sulbi</w:t>
            </w:r>
          </w:p>
        </w:tc>
        <w:tc>
          <w:tcPr/>
          <w:p>
            <w:pPr>
              <w:pStyle w:val="Compact"/>
            </w:pPr>
            <w:r>
              <w:t xml:space="preserve">Klient</w:t>
            </w:r>
          </w:p>
        </w:tc>
        <w:tc>
          <w:tcPr/>
          <w:p>
            <w:pPr>
              <w:pStyle w:val="Compact"/>
            </w:pPr>
            <w:r>
              <w:t xml:space="preserve">Koolitus, mis jäi meelde ja rakendus</w:t>
            </w:r>
          </w:p>
        </w:tc>
      </w:tr>
      <w:tr>
        <w:tc>
          <w:tcPr/>
          <w:p>
            <w:pPr>
              <w:pStyle w:val="Compact"/>
            </w:pPr>
            <w:r>
              <w:t xml:space="preserve">Renno Reinurm</w:t>
            </w:r>
          </w:p>
        </w:tc>
        <w:tc>
          <w:tcPr/>
          <w:p>
            <w:pPr>
              <w:pStyle w:val="Compact"/>
            </w:pPr>
            <w:r>
              <w:t xml:space="preserve">Klient</w:t>
            </w:r>
          </w:p>
        </w:tc>
        <w:tc>
          <w:tcPr/>
          <w:p>
            <w:pPr>
              <w:pStyle w:val="Compact"/>
            </w:pPr>
            <w:r>
              <w:t xml:space="preserve">Aus, otsekohene, tulemuslik</w:t>
            </w:r>
          </w:p>
        </w:tc>
      </w:tr>
      <w:tr>
        <w:tc>
          <w:tcPr/>
          <w:p>
            <w:pPr>
              <w:pStyle w:val="Compact"/>
            </w:pPr>
            <w:r>
              <w:t xml:space="preserve">Hannes Aaresild</w:t>
            </w:r>
          </w:p>
        </w:tc>
        <w:tc>
          <w:tcPr/>
          <w:p>
            <w:pPr>
              <w:pStyle w:val="Compact"/>
            </w:pPr>
            <w:r>
              <w:t xml:space="preserve">Klient</w:t>
            </w:r>
          </w:p>
        </w:tc>
        <w:tc>
          <w:tcPr/>
          <w:p>
            <w:pPr>
              <w:pStyle w:val="Compact"/>
            </w:pPr>
            <w:r>
              <w:t xml:space="preserve">Meeskonna sidusus ja distsipliin</w:t>
            </w:r>
          </w:p>
        </w:tc>
      </w:tr>
      <w:tr>
        <w:tc>
          <w:tcPr/>
          <w:p>
            <w:pPr>
              <w:pStyle w:val="Compact"/>
            </w:pPr>
            <w:r>
              <w:t xml:space="preserve">Kristjan Kookmaa</w:t>
            </w:r>
          </w:p>
        </w:tc>
        <w:tc>
          <w:tcPr/>
          <w:p>
            <w:pPr>
              <w:pStyle w:val="Compact"/>
            </w:pPr>
            <w:r>
              <w:t xml:space="preserve">Klient</w:t>
            </w:r>
          </w:p>
        </w:tc>
        <w:tc>
          <w:tcPr/>
          <w:p>
            <w:pPr>
              <w:pStyle w:val="Compact"/>
            </w:pPr>
            <w:r>
              <w:t xml:space="preserve">Juhtimine kriisiolukorras</w:t>
            </w:r>
          </w:p>
        </w:tc>
      </w:tr>
    </w:tbl>
    <w:p>
      <w:pPr>
        <w:pStyle w:val="BodyText"/>
      </w:pPr>
      <w:r>
        <w:rPr>
          <w:i/>
          <w:iCs/>
        </w:rPr>
        <w:t xml:space="preserve">Täielikud tsitaadid: reneealuste.com/meist</w:t>
      </w:r>
    </w:p>
    <w:p>
      <w:r>
        <w:pict>
          <v:rect style="width:0;height:1.5pt" o:hralign="center" o:hrstd="t" o:hr="t"/>
        </w:pict>
      </w:r>
    </w:p>
    <w:bookmarkEnd w:id="618"/>
    <w:bookmarkEnd w:id="619"/>
    <w:bookmarkStart w:id="634" w:name="allüksuste-kollektiivsed-ülesanded"/>
    <w:p>
      <w:pPr>
        <w:pStyle w:val="Heading2"/>
      </w:pPr>
      <w:r>
        <w:rPr>
          <w:rStyle w:val="SectionNumber"/>
        </w:rPr>
        <w:t xml:space="preserve">21.3</w:t>
      </w:r>
      <w:r>
        <w:tab/>
      </w:r>
      <w:r>
        <w:t xml:space="preserve">3. Allüksuste kollektiivsed ülesanded</w:t>
      </w:r>
    </w:p>
    <w:bookmarkStart w:id="620" w:name="strateegiline-tase"/>
    <w:p>
      <w:pPr>
        <w:pStyle w:val="Heading3"/>
      </w:pPr>
      <w:r>
        <w:rPr>
          <w:rStyle w:val="SectionNumber"/>
        </w:rPr>
        <w:t xml:space="preserve">21.3.1</w:t>
      </w:r>
      <w:r>
        <w:tab/>
      </w:r>
      <w:r>
        <w:t xml:space="preserve">3.1 Strateegiline tase</w:t>
      </w:r>
    </w:p>
    <w:p>
      <w:pPr>
        <w:pStyle w:val="FirstParagraph"/>
      </w:pPr>
      <w:r>
        <w:rPr>
          <w:b/>
          <w:bCs/>
        </w:rPr>
        <w:t xml:space="preserve">Eesmärk:</w:t>
      </w:r>
      <w:r>
        <w:t xml:space="preserve"> </w:t>
      </w:r>
      <w:r>
        <w:t xml:space="preserve">Ühendada riiklik julgeolek, kodaniku vastutus ja avalik sõnum ilma propaganda keeleta.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Avalik sõnum: riigikaitse algab kodus</w:t>
            </w:r>
          </w:p>
        </w:tc>
      </w:tr>
      <w:tr>
        <w:tc>
          <w:tcPr/>
          <w:p>
            <w:pPr>
              <w:pStyle w:val="Compact"/>
            </w:pPr>
            <w:r>
              <w:t xml:space="preserve">2</w:t>
            </w:r>
          </w:p>
        </w:tc>
        <w:tc>
          <w:tcPr/>
          <w:p>
            <w:pPr>
              <w:pStyle w:val="Compact"/>
            </w:pPr>
            <w:r>
              <w:t xml:space="preserve">Poliitiline ja ühiskondlik dialoog perede toetusest</w:t>
            </w:r>
          </w:p>
        </w:tc>
      </w:tr>
      <w:tr>
        <w:tc>
          <w:tcPr/>
          <w:p>
            <w:pPr>
              <w:pStyle w:val="Compact"/>
            </w:pPr>
            <w:r>
              <w:t xml:space="preserve">3</w:t>
            </w:r>
          </w:p>
        </w:tc>
        <w:tc>
          <w:tcPr/>
          <w:p>
            <w:pPr>
              <w:pStyle w:val="Compact"/>
            </w:pPr>
            <w:r>
              <w:t xml:space="preserve">Ühendavad narratiivid, mis ei lõhu, vaid ehitavad</w:t>
            </w:r>
          </w:p>
        </w:tc>
      </w:tr>
      <w:tr>
        <w:tc>
          <w:tcPr/>
          <w:p>
            <w:pPr>
              <w:pStyle w:val="Compact"/>
            </w:pPr>
            <w:r>
              <w:t xml:space="preserve">4</w:t>
            </w:r>
          </w:p>
        </w:tc>
        <w:tc>
          <w:tcPr/>
          <w:p>
            <w:pPr>
              <w:pStyle w:val="Compact"/>
            </w:pPr>
            <w:r>
              <w:t xml:space="preserve">Kriisikommunikatsiooni standardid (koos StratKom-iga)</w:t>
            </w:r>
          </w:p>
        </w:tc>
      </w:tr>
    </w:tbl>
    <w:bookmarkEnd w:id="620"/>
    <w:bookmarkStart w:id="621" w:name="X28f86d2343a6a74e1fed54f736367b28ae8e8ef"/>
    <w:p>
      <w:pPr>
        <w:pStyle w:val="Heading3"/>
      </w:pPr>
      <w:r>
        <w:rPr>
          <w:rStyle w:val="SectionNumber"/>
        </w:rPr>
        <w:t xml:space="preserve">21.3.2</w:t>
      </w:r>
      <w:r>
        <w:tab/>
      </w:r>
      <w:r>
        <w:t xml:space="preserve">3.2 Operatsiooni koordineerimisüksus (Renee Aluste)</w:t>
      </w:r>
    </w:p>
    <w:p>
      <w:pPr>
        <w:pStyle w:val="FirstParagraph"/>
      </w:pPr>
      <w:r>
        <w:rPr>
          <w:b/>
          <w:bCs/>
        </w:rPr>
        <w:t xml:space="preserve">Eesmärk:</w:t>
      </w:r>
      <w:r>
        <w:t xml:space="preserve"> </w:t>
      </w:r>
      <w:r>
        <w:t xml:space="preserve">Koordineerida sõnumit, võrgustikku ja tegevust rahva tasandil.</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Sõnumite koordineerimine ja levitamine</w:t>
            </w:r>
          </w:p>
        </w:tc>
      </w:tr>
      <w:tr>
        <w:tc>
          <w:tcPr/>
          <w:p>
            <w:pPr>
              <w:pStyle w:val="Compact"/>
            </w:pPr>
            <w:r>
              <w:t xml:space="preserve">2</w:t>
            </w:r>
          </w:p>
        </w:tc>
        <w:tc>
          <w:tcPr/>
          <w:p>
            <w:pPr>
              <w:pStyle w:val="Compact"/>
            </w:pPr>
            <w:r>
              <w:t xml:space="preserve">võrgustiku koolituste korraldamine võrgustikule</w:t>
            </w:r>
          </w:p>
        </w:tc>
      </w:tr>
      <w:tr>
        <w:tc>
          <w:tcPr/>
          <w:p>
            <w:pPr>
              <w:pStyle w:val="Compact"/>
            </w:pPr>
            <w:r>
              <w:t xml:space="preserve">3</w:t>
            </w:r>
          </w:p>
        </w:tc>
        <w:tc>
          <w:tcPr/>
          <w:p>
            <w:pPr>
              <w:pStyle w:val="Compact"/>
            </w:pPr>
            <w:r>
              <w:t xml:space="preserve">Isiklike lugude jagamine (autentsus)</w:t>
            </w:r>
          </w:p>
        </w:tc>
      </w:tr>
      <w:tr>
        <w:tc>
          <w:tcPr/>
          <w:p>
            <w:pPr>
              <w:pStyle w:val="Compact"/>
            </w:pPr>
            <w:r>
              <w:t xml:space="preserve">4</w:t>
            </w:r>
          </w:p>
        </w:tc>
        <w:tc>
          <w:tcPr/>
          <w:p>
            <w:pPr>
              <w:pStyle w:val="Compact"/>
            </w:pPr>
            <w:r>
              <w:t xml:space="preserve">Mõõdikute jälgimine (tagasiside kogukonnast)</w:t>
            </w:r>
          </w:p>
        </w:tc>
      </w:tr>
      <w:tr>
        <w:tc>
          <w:tcPr/>
          <w:p>
            <w:pPr>
              <w:pStyle w:val="Compact"/>
            </w:pPr>
            <w:r>
              <w:t xml:space="preserve">5</w:t>
            </w:r>
          </w:p>
        </w:tc>
        <w:tc>
          <w:tcPr/>
          <w:p>
            <w:pPr>
              <w:pStyle w:val="Compact"/>
            </w:pPr>
            <w:r>
              <w:rPr>
                <w:b/>
                <w:bCs/>
              </w:rPr>
              <w:t xml:space="preserve">E-sliin</w:t>
            </w:r>
            <w:r>
              <w:t xml:space="preserve"> </w:t>
            </w:r>
            <w:r>
              <w:t xml:space="preserve">— suhtlus erinevate üksustega, kes parandavad olukorda (sageli sümptomite kaudu); ühendab</w:t>
            </w:r>
            <w:r>
              <w:t xml:space="preserve"> </w:t>
            </w:r>
            <w:r>
              <w:rPr>
                <w:b/>
                <w:bCs/>
              </w:rPr>
              <w:t xml:space="preserve">suure pildi</w:t>
            </w:r>
            <w:r>
              <w:t xml:space="preserve"> </w:t>
            </w:r>
            <w:r>
              <w:t xml:space="preserve">ja igapäevased tööriistad</w:t>
            </w:r>
          </w:p>
        </w:tc>
      </w:tr>
      <w:tr>
        <w:tc>
          <w:tcPr/>
          <w:p>
            <w:pPr>
              <w:pStyle w:val="Compact"/>
            </w:pPr>
            <w:r>
              <w:t xml:space="preserve">6</w:t>
            </w:r>
          </w:p>
        </w:tc>
        <w:tc>
          <w:tcPr/>
          <w:p>
            <w:pPr>
              <w:pStyle w:val="Compact"/>
            </w:pPr>
            <w:r>
              <w:t xml:space="preserve">Tuvastatud probleemide käsitlemine rahva taastamise juhises — lihtsad lahendused enne keerukaid</w:t>
            </w:r>
          </w:p>
        </w:tc>
      </w:tr>
      <w:tr>
        <w:tc>
          <w:tcPr/>
          <w:p>
            <w:pPr>
              <w:pStyle w:val="Compact"/>
            </w:pPr>
            <w:r>
              <w:t xml:space="preserve">7</w:t>
            </w:r>
          </w:p>
        </w:tc>
        <w:tc>
          <w:tcPr/>
          <w:p>
            <w:pPr>
              <w:pStyle w:val="Compact"/>
            </w:pPr>
            <w:r>
              <w:rPr>
                <w:b/>
                <w:bCs/>
              </w:rPr>
              <w:t xml:space="preserve">KV muster:</w:t>
            </w:r>
            <w:r>
              <w:t xml:space="preserve"> </w:t>
            </w:r>
            <w:r>
              <w:t xml:space="preserve">vastutuse puudumine → koormus vähestele → läbipõlemine ja lahkumine; lahendus = kõik teevad oma osa + kiusamise ja vana juhtimisstiili lõpp (Lisa I)</w:t>
            </w:r>
          </w:p>
        </w:tc>
      </w:tr>
    </w:tbl>
    <w:p>
      <w:pPr>
        <w:pStyle w:val="BodyText"/>
      </w:pPr>
      <w:r>
        <w:rPr>
          <w:i/>
          <w:iCs/>
        </w:rPr>
        <w:t xml:space="preserve">Täielik profiil:</w:t>
      </w:r>
      <w:r>
        <w:rPr>
          <w:i/>
          <w:iCs/>
        </w:rPr>
        <w:t xml:space="preserve"> </w:t>
      </w:r>
      <w:hyperlink r:id="rId615">
        <w:r>
          <w:rPr>
            <w:rStyle w:val="Hyperlink"/>
            <w:i/>
            <w:iCs/>
          </w:rPr>
          <w:t xml:space="preserve">renee-aluste-profiil.md</w:t>
        </w:r>
      </w:hyperlink>
    </w:p>
    <w:bookmarkEnd w:id="621"/>
    <w:bookmarkStart w:id="622" w:name="X1daa7bffe8302d00e09b6145008902f82b248e3"/>
    <w:p>
      <w:pPr>
        <w:pStyle w:val="Heading3"/>
      </w:pPr>
      <w:r>
        <w:rPr>
          <w:rStyle w:val="SectionNumber"/>
        </w:rPr>
        <w:t xml:space="preserve">21.3.3</w:t>
      </w:r>
      <w:r>
        <w:tab/>
      </w:r>
      <w:r>
        <w:t xml:space="preserve">3.2b Margus Lõoke — Kaitseväe mustri tunnistaja</w:t>
      </w:r>
    </w:p>
    <w:p>
      <w:pPr>
        <w:pStyle w:val="FirstParagraph"/>
      </w:pPr>
      <w:r>
        <w:rPr>
          <w:b/>
          <w:bCs/>
        </w:rPr>
        <w:t xml:space="preserve">Eesmärk:</w:t>
      </w:r>
      <w:r>
        <w:t xml:space="preserve"> </w:t>
      </w:r>
      <w:r>
        <w:t xml:space="preserve">Toomine Kaitseväe sisemise vaate operatsiooni planeeringusse — ilma ametliku statistikata, ausa tähelepanekuna.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Jagada Reneelega tähelepanekut:</w:t>
            </w:r>
            <w:r>
              <w:t xml:space="preserve"> </w:t>
            </w:r>
            <w:r>
              <w:rPr>
                <w:b/>
                <w:bCs/>
              </w:rPr>
              <w:t xml:space="preserve">suur osa Kaitseväes töötavatest inimestest on diagnoositud ATH-ga</w:t>
            </w:r>
          </w:p>
        </w:tc>
      </w:tr>
      <w:tr>
        <w:tc>
          <w:tcPr/>
          <w:p>
            <w:pPr>
              <w:pStyle w:val="Compact"/>
            </w:pPr>
            <w:r>
              <w:t xml:space="preserve">2</w:t>
            </w:r>
          </w:p>
        </w:tc>
        <w:tc>
          <w:tcPr/>
          <w:p>
            <w:pPr>
              <w:pStyle w:val="Compact"/>
            </w:pPr>
            <w:r>
              <w:t xml:space="preserve">Kinnitada e-sliini mustrit — struktuur, uni ja roll vs ainult sümptomi kustutamine</w:t>
            </w:r>
          </w:p>
        </w:tc>
      </w:tr>
      <w:tr>
        <w:tc>
          <w:tcPr/>
          <w:p>
            <w:pPr>
              <w:pStyle w:val="Compact"/>
            </w:pPr>
            <w:r>
              <w:t xml:space="preserve">3</w:t>
            </w:r>
          </w:p>
        </w:tc>
        <w:tc>
          <w:tcPr/>
          <w:p>
            <w:pPr>
              <w:pStyle w:val="Compact"/>
            </w:pPr>
            <w:r>
              <w:t xml:space="preserve">Toetada sõnumit: lihtsad tööriistad (Lisa H, Lisa I, Lisa P) enne keerukaid lahendusi</w:t>
            </w:r>
          </w:p>
        </w:tc>
      </w:tr>
    </w:tbl>
    <w:p>
      <w:pPr>
        <w:pStyle w:val="BlockText"/>
      </w:pPr>
      <w:r>
        <w:rPr>
          <w:i/>
          <w:iCs/>
        </w:rPr>
        <w:t xml:space="preserve">Isiklik vaatlus, mitte epidemioloogiline väide. Renee dokumenteerib, sest see klapib suure pildiga.</w:t>
      </w:r>
    </w:p>
    <w:bookmarkEnd w:id="622"/>
    <w:bookmarkStart w:id="623" w:name="oü"/>
    <w:p>
      <w:pPr>
        <w:pStyle w:val="Heading3"/>
      </w:pPr>
      <w:r>
        <w:rPr>
          <w:rStyle w:val="SectionNumber"/>
        </w:rPr>
        <w:t xml:space="preserve">21.3.4</w:t>
      </w:r>
      <w:r>
        <w:tab/>
      </w:r>
      <w:r>
        <w:t xml:space="preserve">3.3 OÜ</w:t>
      </w:r>
    </w:p>
    <w:p>
      <w:pPr>
        <w:pStyle w:val="FirstParagraph"/>
      </w:pPr>
      <w:r>
        <w:rPr>
          <w:b/>
          <w:bCs/>
        </w:rPr>
        <w:t xml:space="preserve">Eesmärk:</w:t>
      </w:r>
      <w:r>
        <w:t xml:space="preserve"> </w:t>
      </w:r>
      <w:r>
        <w:t xml:space="preserve">Praktiline juhtimiskoolitus — Extreme Ownership, vastupidavus, turvalisus.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Ülima vastutuse koolitused ettevõtetele ja kogukondadele</w:t>
            </w:r>
          </w:p>
        </w:tc>
      </w:tr>
      <w:tr>
        <w:tc>
          <w:tcPr/>
          <w:p>
            <w:pPr>
              <w:pStyle w:val="Compact"/>
            </w:pPr>
            <w:r>
              <w:t xml:space="preserve">2</w:t>
            </w:r>
          </w:p>
        </w:tc>
        <w:tc>
          <w:tcPr/>
          <w:p>
            <w:pPr>
              <w:pStyle w:val="Compact"/>
            </w:pPr>
            <w:r>
              <w:t xml:space="preserve">Juhtimis- ja meeskonnakoolitused perede ja MTÜ-de juhtidele</w:t>
            </w:r>
          </w:p>
        </w:tc>
      </w:tr>
      <w:tr>
        <w:tc>
          <w:tcPr/>
          <w:p>
            <w:pPr>
              <w:pStyle w:val="Compact"/>
            </w:pPr>
            <w:r>
              <w:t xml:space="preserve">3</w:t>
            </w:r>
          </w:p>
        </w:tc>
        <w:tc>
          <w:tcPr/>
          <w:p>
            <w:pPr>
              <w:pStyle w:val="Compact"/>
            </w:pPr>
            <w:r>
              <w:t xml:space="preserve">Veebipõhised ja hübriidlahendused (2026 fookus: turvalisus)</w:t>
            </w:r>
          </w:p>
        </w:tc>
      </w:tr>
      <w:tr>
        <w:tc>
          <w:tcPr/>
          <w:p>
            <w:pPr>
              <w:pStyle w:val="Compact"/>
            </w:pPr>
            <w:r>
              <w:t xml:space="preserve">4</w:t>
            </w:r>
          </w:p>
        </w:tc>
        <w:tc>
          <w:tcPr/>
          <w:p>
            <w:pPr>
              <w:pStyle w:val="Compact"/>
            </w:pPr>
            <w:r>
              <w:t xml:space="preserve">LDAP programm — organisatsioonide juhtimisjoondamine</w:t>
            </w:r>
          </w:p>
        </w:tc>
      </w:tr>
      <w:tr>
        <w:tc>
          <w:tcPr/>
          <w:p>
            <w:pPr>
              <w:pStyle w:val="Compact"/>
            </w:pPr>
            <w:r>
              <w:t xml:space="preserve">5</w:t>
            </w:r>
          </w:p>
        </w:tc>
        <w:tc>
          <w:tcPr/>
          <w:p>
            <w:pPr>
              <w:pStyle w:val="Compact"/>
            </w:pPr>
            <w:r>
              <w:t xml:space="preserve">Mentorlus (Priit Lilleväli, võrgustiku partnerid)</w:t>
            </w:r>
          </w:p>
        </w:tc>
      </w:tr>
    </w:tbl>
    <w:bookmarkEnd w:id="623"/>
    <w:bookmarkStart w:id="624" w:name="naiste-enesejuhtimise-kogukond"/>
    <w:p>
      <w:pPr>
        <w:pStyle w:val="Heading3"/>
      </w:pPr>
      <w:r>
        <w:rPr>
          <w:rStyle w:val="SectionNumber"/>
        </w:rPr>
        <w:t xml:space="preserve">21.3.5</w:t>
      </w:r>
      <w:r>
        <w:tab/>
      </w:r>
      <w:r>
        <w:t xml:space="preserve">3.4 Naiste enesejuhtimise kogukond</w:t>
      </w:r>
    </w:p>
    <w:p>
      <w:pPr>
        <w:pStyle w:val="FirstParagraph"/>
      </w:pPr>
      <w:r>
        <w:rPr>
          <w:b/>
          <w:bCs/>
        </w:rPr>
        <w:t xml:space="preserve">Eesmärk:</w:t>
      </w:r>
      <w:r>
        <w:t xml:space="preserve"> </w:t>
      </w:r>
      <w:r>
        <w:t xml:space="preserve">Naiste enesejuhtimine ja vastutus — eriti emadele ja juhtidele.</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Igakuised enesejuhtimise veebikohtumised</w:t>
            </w:r>
          </w:p>
        </w:tc>
      </w:tr>
      <w:tr>
        <w:tc>
          <w:tcPr/>
          <w:p>
            <w:pPr>
              <w:pStyle w:val="Compact"/>
            </w:pPr>
            <w:r>
              <w:t xml:space="preserve">2</w:t>
            </w:r>
          </w:p>
        </w:tc>
        <w:tc>
          <w:tcPr/>
          <w:p>
            <w:pPr>
              <w:pStyle w:val="Compact"/>
            </w:pPr>
            <w:r>
              <w:t xml:space="preserve">Extreme Ownership naiste kontekstis (naiste enesejuhtimise kogukond)</w:t>
            </w:r>
          </w:p>
        </w:tc>
      </w:tr>
      <w:tr>
        <w:tc>
          <w:tcPr/>
          <w:p>
            <w:pPr>
              <w:pStyle w:val="Compact"/>
            </w:pPr>
            <w:r>
              <w:t xml:space="preserve">3</w:t>
            </w:r>
          </w:p>
        </w:tc>
        <w:tc>
          <w:tcPr/>
          <w:p>
            <w:pPr>
              <w:pStyle w:val="Compact"/>
            </w:pPr>
            <w:r>
              <w:t xml:space="preserve">Kogukonna loomine — ausus, vastutus, tugi</w:t>
            </w:r>
          </w:p>
        </w:tc>
      </w:tr>
    </w:tbl>
    <w:bookmarkEnd w:id="624"/>
    <w:bookmarkStart w:id="625" w:name="laste-supermängud"/>
    <w:p>
      <w:pPr>
        <w:pStyle w:val="Heading3"/>
      </w:pPr>
      <w:r>
        <w:rPr>
          <w:rStyle w:val="SectionNumber"/>
        </w:rPr>
        <w:t xml:space="preserve">21.3.6</w:t>
      </w:r>
      <w:r>
        <w:tab/>
      </w:r>
      <w:r>
        <w:t xml:space="preserve">3.5 Laste Supermängud</w:t>
      </w:r>
    </w:p>
    <w:p>
      <w:pPr>
        <w:pStyle w:val="FirstParagraph"/>
      </w:pPr>
      <w:r>
        <w:rPr>
          <w:b/>
          <w:bCs/>
        </w:rPr>
        <w:t xml:space="preserve">Eesmärk:</w:t>
      </w:r>
      <w:r>
        <w:t xml:space="preserve"> </w:t>
      </w:r>
      <w:r>
        <w:t xml:space="preserve">Noorte praktiline vastutus enne algoritmi.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Laste Supermängud (7–12 a.) — vastutus, keskendumine</w:t>
            </w:r>
          </w:p>
        </w:tc>
      </w:tr>
      <w:tr>
        <w:tc>
          <w:tcPr/>
          <w:p>
            <w:pPr>
              <w:pStyle w:val="Compact"/>
            </w:pPr>
            <w:r>
              <w:t xml:space="preserve">2</w:t>
            </w:r>
          </w:p>
        </w:tc>
        <w:tc>
          <w:tcPr/>
          <w:p>
            <w:pPr>
              <w:pStyle w:val="Compact"/>
            </w:pPr>
            <w:r>
              <w:t xml:space="preserve">noorteprogramm programmid koolidele ja MTÜ-dele</w:t>
            </w:r>
          </w:p>
        </w:tc>
      </w:tr>
      <w:tr>
        <w:tc>
          <w:tcPr/>
          <w:p>
            <w:pPr>
              <w:pStyle w:val="Compact"/>
            </w:pPr>
            <w:r>
              <w:t xml:space="preserve">3</w:t>
            </w:r>
          </w:p>
        </w:tc>
        <w:tc>
          <w:tcPr/>
          <w:p>
            <w:pPr>
              <w:pStyle w:val="Compact"/>
            </w:pPr>
            <w:r>
              <w:t xml:space="preserve">Vanemate mentorlus: väike harjutus päevas</w:t>
            </w:r>
          </w:p>
        </w:tc>
      </w:tr>
    </w:tbl>
    <w:bookmarkEnd w:id="625"/>
    <w:bookmarkStart w:id="626" w:name="mtü-team-pertinax"/>
    <w:p>
      <w:pPr>
        <w:pStyle w:val="Heading3"/>
      </w:pPr>
      <w:r>
        <w:rPr>
          <w:rStyle w:val="SectionNumber"/>
        </w:rPr>
        <w:t xml:space="preserve">21.3.7</w:t>
      </w:r>
      <w:r>
        <w:tab/>
      </w:r>
      <w:r>
        <w:t xml:space="preserve">3.6 MTÜ Team Pertinax</w:t>
      </w:r>
    </w:p>
    <w:p>
      <w:pPr>
        <w:pStyle w:val="FirstParagraph"/>
      </w:pPr>
      <w:r>
        <w:rPr>
          <w:b/>
          <w:bCs/>
        </w:rPr>
        <w:t xml:space="preserve">Eesmärk:</w:t>
      </w:r>
      <w:r>
        <w:t xml:space="preserve"> </w:t>
      </w:r>
      <w:r>
        <w:t xml:space="preserve">Mereväe-kultuuriga meeskond — tugevad, eneseteadlikud ettevõtjad.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~20 liikme treeningud: juhtimine, meeskond, vastupidavus</w:t>
            </w:r>
          </w:p>
        </w:tc>
      </w:tr>
      <w:tr>
        <w:tc>
          <w:tcPr/>
          <w:p>
            <w:pPr>
              <w:pStyle w:val="Compact"/>
            </w:pPr>
            <w:r>
              <w:t xml:space="preserve">2</w:t>
            </w:r>
          </w:p>
        </w:tc>
        <w:tc>
          <w:tcPr/>
          <w:p>
            <w:pPr>
              <w:pStyle w:val="Compact"/>
            </w:pPr>
            <w:r>
              <w:t xml:space="preserve">Mereväe distsipliini levitamine tsiviilkanalisse</w:t>
            </w:r>
          </w:p>
        </w:tc>
      </w:tr>
      <w:tr>
        <w:tc>
          <w:tcPr/>
          <w:p>
            <w:pPr>
              <w:pStyle w:val="Compact"/>
            </w:pPr>
            <w:r>
              <w:t xml:space="preserve">3</w:t>
            </w:r>
          </w:p>
        </w:tc>
        <w:tc>
          <w:tcPr/>
          <w:p>
            <w:pPr>
              <w:pStyle w:val="Compact"/>
            </w:pPr>
            <w:r>
              <w:t xml:space="preserve">Ühised treeningud Renee Alustega ja võrgustikuga</w:t>
            </w:r>
          </w:p>
        </w:tc>
      </w:tr>
    </w:tbl>
    <w:bookmarkEnd w:id="626"/>
    <w:bookmarkStart w:id="627" w:name="vanglateenistus-viru-vangla"/>
    <w:p>
      <w:pPr>
        <w:pStyle w:val="Heading3"/>
      </w:pPr>
      <w:r>
        <w:rPr>
          <w:rStyle w:val="SectionNumber"/>
        </w:rPr>
        <w:t xml:space="preserve">21.3.8</w:t>
      </w:r>
      <w:r>
        <w:tab/>
      </w:r>
      <w:r>
        <w:t xml:space="preserve">3.7 Vanglateenistus / Viru vangla</w:t>
      </w:r>
    </w:p>
    <w:p>
      <w:pPr>
        <w:pStyle w:val="FirstParagraph"/>
      </w:pPr>
      <w:r>
        <w:rPr>
          <w:b/>
          <w:bCs/>
        </w:rPr>
        <w:t xml:space="preserve">Eesmärk:</w:t>
      </w:r>
      <w:r>
        <w:t xml:space="preserve"> </w:t>
      </w:r>
      <w:r>
        <w:t xml:space="preserve">Inimesekeskne juhtimine raskes keskkonnas — kriisivalmidus ja meeskonnakultuur.</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Juhtide koolitus Extreme Ownership põhimõtetel</w:t>
            </w:r>
          </w:p>
        </w:tc>
      </w:tr>
      <w:tr>
        <w:tc>
          <w:tcPr/>
          <w:p>
            <w:pPr>
              <w:pStyle w:val="Compact"/>
            </w:pPr>
            <w:r>
              <w:t xml:space="preserve">2</w:t>
            </w:r>
          </w:p>
        </w:tc>
        <w:tc>
          <w:tcPr/>
          <w:p>
            <w:pPr>
              <w:pStyle w:val="Compact"/>
            </w:pPr>
            <w:r>
              <w:t xml:space="preserve">Kriisivalmidus igapäevase töökultuurina (mitte dokument riiulil)</w:t>
            </w:r>
          </w:p>
        </w:tc>
      </w:tr>
      <w:tr>
        <w:tc>
          <w:tcPr/>
          <w:p>
            <w:pPr>
              <w:pStyle w:val="Compact"/>
            </w:pPr>
            <w:r>
              <w:t xml:space="preserve">3</w:t>
            </w:r>
          </w:p>
        </w:tc>
        <w:tc>
          <w:tcPr/>
          <w:p>
            <w:pPr>
              <w:pStyle w:val="Compact"/>
            </w:pPr>
            <w:r>
              <w:t xml:space="preserve">Koostöö juhtimiskoolituse partneritega — veebiseminarid, kogemuslood</w:t>
            </w:r>
          </w:p>
        </w:tc>
      </w:tr>
      <w:tr>
        <w:tc>
          <w:tcPr/>
          <w:p>
            <w:pPr>
              <w:pStyle w:val="Compact"/>
            </w:pPr>
            <w:r>
              <w:t xml:space="preserve">4</w:t>
            </w:r>
          </w:p>
        </w:tc>
        <w:tc>
          <w:tcPr/>
          <w:p>
            <w:pPr>
              <w:pStyle w:val="Compact"/>
            </w:pPr>
            <w:r>
              <w:t xml:space="preserve">Inimlik pealehakkamine ja keskkonna kujundamine juhi käitumisega</w:t>
            </w:r>
          </w:p>
        </w:tc>
      </w:tr>
    </w:tbl>
    <w:bookmarkEnd w:id="627"/>
    <w:bookmarkStart w:id="628" w:name="haridustase"/>
    <w:p>
      <w:pPr>
        <w:pStyle w:val="Heading3"/>
      </w:pPr>
      <w:r>
        <w:rPr>
          <w:rStyle w:val="SectionNumber"/>
        </w:rPr>
        <w:t xml:space="preserve">21.3.9</w:t>
      </w:r>
      <w:r>
        <w:tab/>
      </w:r>
      <w:r>
        <w:t xml:space="preserve">3.8 Haridustase</w:t>
      </w:r>
    </w:p>
    <w:p>
      <w:pPr>
        <w:pStyle w:val="FirstParagraph"/>
      </w:pPr>
      <w:r>
        <w:rPr>
          <w:b/>
          <w:bCs/>
        </w:rPr>
        <w:t xml:space="preserve">Eesmärk:</w:t>
      </w:r>
      <w:r>
        <w:t xml:space="preserve"> </w:t>
      </w:r>
      <w:r>
        <w:t xml:space="preserve">Noorte vastupanuvõime koolides — vt täielik nimekiri</w:t>
      </w:r>
      <w:r>
        <w:t xml:space="preserve"> </w:t>
      </w:r>
      <w:r>
        <w:rPr>
          <w:b/>
          <w:bCs/>
        </w:rPr>
        <w:t xml:space="preserve">Lisa J</w:t>
      </w:r>
      <w:r>
        <w:t xml:space="preserve">.</w:t>
      </w:r>
    </w:p>
    <w:bookmarkEnd w:id="628"/>
    <w:bookmarkStart w:id="629" w:name="teadlikkuse-tase"/>
    <w:p>
      <w:pPr>
        <w:pStyle w:val="Heading3"/>
      </w:pPr>
      <w:r>
        <w:rPr>
          <w:rStyle w:val="SectionNumber"/>
        </w:rPr>
        <w:t xml:space="preserve">21.3.10</w:t>
      </w:r>
      <w:r>
        <w:tab/>
      </w:r>
      <w:r>
        <w:t xml:space="preserve">3.9 Teadlikkuse tase</w:t>
      </w:r>
    </w:p>
    <w:p>
      <w:pPr>
        <w:pStyle w:val="FirstParagraph"/>
      </w:pPr>
      <w:r>
        <w:rPr>
          <w:b/>
          <w:bCs/>
        </w:rPr>
        <w:t xml:space="preserve">Eesmärk:</w:t>
      </w:r>
      <w:r>
        <w:t xml:space="preserve"> </w:t>
      </w:r>
      <w:r>
        <w:t xml:space="preserve">Sügavam ärkvelolek — mitu kanalit, üks missioon.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„Ava oma Silmad” taskuhääling (Lucas)</w:t>
            </w:r>
          </w:p>
        </w:tc>
      </w:tr>
      <w:tr>
        <w:tc>
          <w:tcPr/>
          <w:p>
            <w:pPr>
              <w:pStyle w:val="Compact"/>
            </w:pPr>
            <w:r>
              <w:t xml:space="preserve">2</w:t>
            </w:r>
          </w:p>
        </w:tc>
        <w:tc>
          <w:tcPr/>
          <w:p>
            <w:pPr>
              <w:pStyle w:val="Compact"/>
            </w:pPr>
            <w:r>
              <w:t xml:space="preserve">Practical Consciousness kursused (Villido)</w:t>
            </w:r>
          </w:p>
        </w:tc>
      </w:tr>
      <w:tr>
        <w:tc>
          <w:tcPr/>
          <w:p>
            <w:pPr>
              <w:pStyle w:val="Compact"/>
            </w:pPr>
            <w:r>
              <w:t xml:space="preserve">3</w:t>
            </w:r>
          </w:p>
        </w:tc>
        <w:tc>
          <w:tcPr/>
          <w:p>
            <w:pPr>
              <w:pStyle w:val="Compact"/>
            </w:pPr>
            <w:r>
              <w:t xml:space="preserve">Tantralaagrid ja festivalid (Earthchild, Skalkina, Sarmet, Saul)</w:t>
            </w:r>
          </w:p>
        </w:tc>
      </w:tr>
      <w:tr>
        <w:tc>
          <w:tcPr/>
          <w:p>
            <w:pPr>
              <w:pStyle w:val="Compact"/>
            </w:pPr>
            <w:r>
              <w:t xml:space="preserve">4</w:t>
            </w:r>
          </w:p>
        </w:tc>
        <w:tc>
          <w:tcPr/>
          <w:p>
            <w:pPr>
              <w:pStyle w:val="Compact"/>
            </w:pPr>
            <w:r>
              <w:t xml:space="preserve">Pühali taastumine looduses (Sõõrumaa)</w:t>
            </w:r>
          </w:p>
        </w:tc>
      </w:tr>
    </w:tbl>
    <w:bookmarkEnd w:id="629"/>
    <w:bookmarkStart w:id="630" w:name="kohalikud-allüksused"/>
    <w:p>
      <w:pPr>
        <w:pStyle w:val="Heading3"/>
      </w:pPr>
      <w:r>
        <w:rPr>
          <w:rStyle w:val="SectionNumber"/>
        </w:rPr>
        <w:t xml:space="preserve">21.3.11</w:t>
      </w:r>
      <w:r>
        <w:tab/>
      </w:r>
      <w:r>
        <w:t xml:space="preserve">3.10 Kohalikud allüksused</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Noorte Kotkad (Järvsoo)</w:t>
            </w:r>
          </w:p>
        </w:tc>
        <w:tc>
          <w:tcPr/>
          <w:p>
            <w:pPr>
              <w:pStyle w:val="Compact"/>
            </w:pPr>
            <w:r>
              <w:t xml:space="preserve">Isamaaline kasvatus, distsipliin, eeskuju noortele</w:t>
            </w:r>
          </w:p>
        </w:tc>
      </w:tr>
      <w:tr>
        <w:tc>
          <w:tcPr/>
          <w:p>
            <w:pPr>
              <w:pStyle w:val="Compact"/>
            </w:pPr>
            <w:r>
              <w:t xml:space="preserve">Harku (Ambros)</w:t>
            </w:r>
          </w:p>
        </w:tc>
        <w:tc>
          <w:tcPr/>
          <w:p>
            <w:pPr>
              <w:pStyle w:val="Compact"/>
            </w:pPr>
            <w:r>
              <w:t xml:space="preserve">Füüsiline vastupidavus, ju-jutsu, enesekaitse</w:t>
            </w:r>
          </w:p>
        </w:tc>
      </w:tr>
    </w:tbl>
    <w:bookmarkEnd w:id="630"/>
    <w:bookmarkStart w:id="631" w:name="veteranid-ja-tugi"/>
    <w:p>
      <w:pPr>
        <w:pStyle w:val="Heading3"/>
      </w:pPr>
      <w:r>
        <w:rPr>
          <w:rStyle w:val="SectionNumber"/>
        </w:rPr>
        <w:t xml:space="preserve">21.3.12</w:t>
      </w:r>
      <w:r>
        <w:tab/>
      </w:r>
      <w:r>
        <w:t xml:space="preserve">3.11 Veteranid ja tugi</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Üksus</w:t>
            </w:r>
          </w:p>
        </w:tc>
        <w:tc>
          <w:tcPr/>
          <w:p>
            <w:pPr>
              <w:pStyle w:val="Compact"/>
            </w:pPr>
            <w:r>
              <w:t xml:space="preserve">Eesmärk</w:t>
            </w:r>
          </w:p>
        </w:tc>
      </w:tr>
      <w:tr>
        <w:tc>
          <w:tcPr/>
          <w:p>
            <w:pPr>
              <w:pStyle w:val="Compact"/>
            </w:pPr>
            <w:r>
              <w:t xml:space="preserve">Eesti Kaitseväe Veteranid (Kinnunen)</w:t>
            </w:r>
          </w:p>
        </w:tc>
        <w:tc>
          <w:tcPr/>
          <w:p>
            <w:pPr>
              <w:pStyle w:val="Compact"/>
            </w:pPr>
            <w:r>
              <w:t xml:space="preserve">Veteranide tugi, ausad lood, kogukond</w:t>
            </w:r>
          </w:p>
        </w:tc>
      </w:tr>
      <w:tr>
        <w:tc>
          <w:tcPr/>
          <w:p>
            <w:pPr>
              <w:pStyle w:val="Compact"/>
            </w:pPr>
            <w:r>
              <w:t xml:space="preserve">Marge Sillaste</w:t>
            </w:r>
          </w:p>
        </w:tc>
        <w:tc>
          <w:tcPr/>
          <w:p>
            <w:pPr>
              <w:pStyle w:val="Compact"/>
            </w:pPr>
            <w:r>
              <w:t xml:space="preserve">Supervisioon — inimeste juhtimine, mitte protsesside kontroll</w:t>
            </w:r>
          </w:p>
        </w:tc>
      </w:tr>
    </w:tbl>
    <w:bookmarkEnd w:id="631"/>
    <w:bookmarkStart w:id="632" w:name="X5178b4b2b40b330fcd986c8773c11cb529ecf24"/>
    <w:p>
      <w:pPr>
        <w:pStyle w:val="Heading3"/>
      </w:pPr>
      <w:r>
        <w:rPr>
          <w:rStyle w:val="SectionNumber"/>
        </w:rPr>
        <w:t xml:space="preserve">21.3.13</w:t>
      </w:r>
      <w:r>
        <w:tab/>
      </w:r>
      <w:r>
        <w:t xml:space="preserve">3.12 Üksus Aluste_kool (SOK — demomehed) — AKTIVEERITUD</w:t>
      </w:r>
    </w:p>
    <w:p>
      <w:pPr>
        <w:pStyle w:val="FirstParagraph"/>
      </w:pPr>
      <w:r>
        <w:rPr>
          <w:b/>
          <w:bCs/>
        </w:rPr>
        <w:t xml:space="preserve">Aktiveerija:</w:t>
      </w:r>
      <w:r>
        <w:t xml:space="preserve"> </w:t>
      </w:r>
      <w:r>
        <w:t xml:space="preserve">Renee Aluste ·</w:t>
      </w:r>
      <w:r>
        <w:t xml:space="preserve"> </w:t>
      </w:r>
      <w:r>
        <w:rPr>
          <w:b/>
          <w:bCs/>
        </w:rPr>
        <w:t xml:space="preserve">Kood:</w:t>
      </w:r>
      <w:r>
        <w:t xml:space="preserve"> </w:t>
      </w:r>
      <w:r>
        <w:rPr>
          <w:rStyle w:val="VerbatimChar"/>
        </w:rPr>
        <w:t xml:space="preserve">Aluste_kool</w:t>
      </w:r>
      <w:r>
        <w:t xml:space="preserve"> </w:t>
      </w:r>
      <w:r>
        <w:t xml:space="preserve">·</w:t>
      </w:r>
      <w:r>
        <w:t xml:space="preserve"> </w:t>
      </w:r>
      <w:r>
        <w:rPr>
          <w:b/>
          <w:bCs/>
        </w:rPr>
        <w:t xml:space="preserve">Deviis:</w:t>
      </w:r>
      <w:r>
        <w:t xml:space="preserve"> </w:t>
      </w:r>
      <w:r>
        <w:rPr>
          <w:i/>
          <w:iCs/>
        </w:rPr>
        <w:t xml:space="preserve">EE · Sõnaga mõõga vastu</w:t>
      </w:r>
      <w:r>
        <w:t xml:space="preserve"> </w:t>
      </w:r>
      <w:r>
        <w:t xml:space="preserve">/</w:t>
      </w:r>
      <w:r>
        <w:t xml:space="preserve"> </w:t>
      </w:r>
      <w:r>
        <w:rPr>
          <w:i/>
          <w:iCs/>
        </w:rPr>
        <w:t xml:space="preserve">Verbo contra gladium</w:t>
      </w:r>
      <w:r>
        <w:t xml:space="preserve"> </w:t>
      </w:r>
      <w:r>
        <w:t xml:space="preserve">·</w:t>
      </w:r>
      <w:r>
        <w:t xml:space="preserve"> </w:t>
      </w:r>
      <w:r>
        <w:rPr>
          <w:b/>
          <w:bCs/>
        </w:rPr>
        <w:t xml:space="preserve">Täielik juhend:</w:t>
      </w:r>
      <w:r>
        <w:t xml:space="preserve"> </w:t>
      </w:r>
      <w:r>
        <w:t xml:space="preserve">Lisa N</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Ülesanne</w:t>
            </w:r>
          </w:p>
        </w:tc>
        <w:tc>
          <w:tcPr/>
          <w:p>
            <w:pPr>
              <w:pStyle w:val="Compact"/>
            </w:pPr>
            <w:r>
              <w:t xml:space="preserve">Kirjeldus</w:t>
            </w:r>
          </w:p>
        </w:tc>
      </w:tr>
      <w:tr>
        <w:tc>
          <w:tcPr/>
          <w:p>
            <w:pPr>
              <w:pStyle w:val="Compact"/>
            </w:pPr>
            <w:r>
              <w:t xml:space="preserve">1</w:t>
            </w:r>
          </w:p>
        </w:tc>
        <w:tc>
          <w:tcPr/>
          <w:p>
            <w:pPr>
              <w:pStyle w:val="Compact"/>
            </w:pPr>
            <w:r>
              <w:t xml:space="preserve">Loe sõduriõpik + Kaitseväe sisemäärustik (viisakus, rivikord)</w:t>
            </w:r>
          </w:p>
        </w:tc>
      </w:tr>
      <w:tr>
        <w:tc>
          <w:tcPr/>
          <w:p>
            <w:pPr>
              <w:pStyle w:val="Compact"/>
            </w:pPr>
            <w:r>
              <w:t xml:space="preserve">2</w:t>
            </w:r>
          </w:p>
        </w:tc>
        <w:tc>
          <w:tcPr/>
          <w:p>
            <w:pPr>
              <w:pStyle w:val="Compact"/>
            </w:pPr>
            <w:r>
              <w:t xml:space="preserve">Päevane checklist:</w:t>
            </w:r>
            <w:r>
              <w:t xml:space="preserve"> </w:t>
            </w:r>
            <w:r>
              <w:rPr>
                <w:b/>
                <w:bCs/>
              </w:rPr>
              <w:t xml:space="preserve">austa · kuula · usalda · ole mõjutatud · hooli</w:t>
            </w:r>
            <w:r>
              <w:t xml:space="preserve"> </w:t>
            </w:r>
            <w:r>
              <w:t xml:space="preserve">(1× päevas)</w:t>
            </w:r>
          </w:p>
        </w:tc>
      </w:tr>
      <w:tr>
        <w:tc>
          <w:tcPr/>
          <w:p>
            <w:pPr>
              <w:pStyle w:val="Compact"/>
            </w:pPr>
            <w:r>
              <w:t xml:space="preserve">3</w:t>
            </w:r>
          </w:p>
        </w:tc>
        <w:tc>
          <w:tcPr/>
          <w:p>
            <w:pPr>
              <w:pStyle w:val="Compact"/>
            </w:pPr>
            <w:r>
              <w:t xml:space="preserve">Katseta mis töötab — igakuine tagasiside</w:t>
            </w:r>
          </w:p>
        </w:tc>
      </w:tr>
      <w:tr>
        <w:tc>
          <w:tcPr/>
          <w:p>
            <w:pPr>
              <w:pStyle w:val="Compact"/>
            </w:pPr>
            <w:r>
              <w:t xml:space="preserve">4</w:t>
            </w:r>
          </w:p>
        </w:tc>
        <w:tc>
          <w:tcPr/>
          <w:p>
            <w:pPr>
              <w:pStyle w:val="Compact"/>
            </w:pPr>
            <w:r>
              <w:t xml:space="preserve">Iga SOK läbinu on</w:t>
            </w:r>
            <w:r>
              <w:t xml:space="preserve"> </w:t>
            </w:r>
            <w:r>
              <w:rPr>
                <w:b/>
                <w:bCs/>
              </w:rPr>
              <w:t xml:space="preserve">demomees</w:t>
            </w:r>
            <w:r>
              <w:t xml:space="preserve"> </w:t>
            </w:r>
            <w:r>
              <w:t xml:space="preserve">— näita eeskuju, ära ainult räägi</w:t>
            </w:r>
          </w:p>
        </w:tc>
      </w:tr>
    </w:tbl>
    <w:p>
      <w:pPr>
        <w:pStyle w:val="BodyText"/>
      </w:pPr>
      <w:r>
        <w:rPr>
          <w:b/>
          <w:bCs/>
        </w:rPr>
        <w:t xml:space="preserve">Liikmed:</w:t>
      </w:r>
      <w:r>
        <w:t xml:space="preserve"> </w:t>
      </w:r>
      <w:r>
        <w:t xml:space="preserve">SOK läbinud tunnevad ennast ise ära — avalikku nimekirja ei ole.</w:t>
      </w:r>
    </w:p>
    <w:bookmarkEnd w:id="632"/>
    <w:bookmarkStart w:id="633" w:name="hajutatud-võrgustik-mitte-sok"/>
    <w:p>
      <w:pPr>
        <w:pStyle w:val="Heading3"/>
      </w:pPr>
      <w:r>
        <w:rPr>
          <w:rStyle w:val="SectionNumber"/>
        </w:rPr>
        <w:t xml:space="preserve">21.3.14</w:t>
      </w:r>
      <w:r>
        <w:tab/>
      </w:r>
      <w:r>
        <w:t xml:space="preserve">3.13 Hajutatud võrgustik (mitte SOK)</w:t>
      </w:r>
    </w:p>
    <w:p>
      <w:pPr>
        <w:pStyle w:val="FirstParagraph"/>
      </w:pPr>
      <w:r>
        <w:rPr>
          <w:b/>
          <w:bCs/>
        </w:rPr>
        <w:t xml:space="preserve">Eesmärk:</w:t>
      </w:r>
      <w:r>
        <w:t xml:space="preserve"> </w:t>
      </w:r>
      <w:r>
        <w:t xml:space="preserve">Tegusad inimesed, kes tegutsevad sõltumatult — ilma tsentraalse käsuta,</w:t>
      </w:r>
      <w:r>
        <w:t xml:space="preserve"> </w:t>
      </w:r>
      <w:r>
        <w:rPr>
          <w:b/>
          <w:bCs/>
        </w:rPr>
        <w:t xml:space="preserve">omal maastikul</w:t>
      </w:r>
      <w: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Nimi</w:t>
            </w:r>
          </w:p>
        </w:tc>
        <w:tc>
          <w:tcPr/>
          <w:p>
            <w:pPr>
              <w:pStyle w:val="Compact"/>
            </w:pPr>
            <w:r>
              <w:t xml:space="preserve">Roll</w:t>
            </w:r>
          </w:p>
        </w:tc>
        <w:tc>
          <w:tcPr/>
          <w:p>
            <w:pPr>
              <w:pStyle w:val="Compact"/>
            </w:pPr>
            <w:r>
              <w:t xml:space="preserve">Maastik</w:t>
            </w:r>
          </w:p>
        </w:tc>
      </w:tr>
      <w:tr>
        <w:tc>
          <w:tcPr/>
          <w:p>
            <w:pPr>
              <w:pStyle w:val="Compact"/>
            </w:pPr>
            <w:r>
              <w:t xml:space="preserve">Martin Plaser</w:t>
            </w:r>
          </w:p>
        </w:tc>
        <w:tc>
          <w:tcPr/>
          <w:p>
            <w:pPr>
              <w:pStyle w:val="Compact"/>
            </w:pPr>
            <w:r>
              <w:t xml:space="preserve">Maadlustreener</w:t>
            </w:r>
          </w:p>
        </w:tc>
        <w:tc>
          <w:tcPr/>
          <w:p>
            <w:pPr>
              <w:pStyle w:val="Compact"/>
            </w:pPr>
            <w:r>
              <w:t xml:space="preserve">Füüsiline distsipliin</w:t>
            </w:r>
          </w:p>
        </w:tc>
      </w:tr>
      <w:tr>
        <w:tc>
          <w:tcPr/>
          <w:p>
            <w:pPr>
              <w:pStyle w:val="Compact"/>
            </w:pPr>
            <w:r>
              <w:t xml:space="preserve">Nils Ratt</w:t>
            </w:r>
          </w:p>
        </w:tc>
        <w:tc>
          <w:tcPr/>
          <w:p>
            <w:pPr>
              <w:pStyle w:val="Compact"/>
            </w:pPr>
            <w:r>
              <w:t xml:space="preserve">Kohalik eestvedaja</w:t>
            </w:r>
          </w:p>
        </w:tc>
        <w:tc>
          <w:tcPr/>
          <w:p>
            <w:pPr>
              <w:pStyle w:val="Compact"/>
            </w:pPr>
            <w:r>
              <w:t xml:space="preserve">Kogukond</w:t>
            </w:r>
          </w:p>
        </w:tc>
      </w:tr>
      <w:tr>
        <w:tc>
          <w:tcPr/>
          <w:p>
            <w:pPr>
              <w:pStyle w:val="Compact"/>
            </w:pPr>
            <w:r>
              <w:t xml:space="preserve">Priit Uuemaa</w:t>
            </w:r>
          </w:p>
        </w:tc>
        <w:tc>
          <w:tcPr/>
          <w:p>
            <w:pPr>
              <w:pStyle w:val="Compact"/>
            </w:pPr>
            <w:r>
              <w:t xml:space="preserve">Mentor</w:t>
            </w:r>
          </w:p>
        </w:tc>
        <w:tc>
          <w:tcPr/>
          <w:p>
            <w:pPr>
              <w:pStyle w:val="Compact"/>
            </w:pPr>
            <w:r>
              <w:t xml:space="preserve">Juhtimine, areng</w:t>
            </w:r>
          </w:p>
        </w:tc>
      </w:tr>
      <w:tr>
        <w:tc>
          <w:tcPr/>
          <w:p>
            <w:pPr>
              <w:pStyle w:val="Compact"/>
            </w:pPr>
            <w:r>
              <w:t xml:space="preserve">Sverre Puustusmaa</w:t>
            </w:r>
          </w:p>
        </w:tc>
        <w:tc>
          <w:tcPr/>
          <w:p>
            <w:pPr>
              <w:pStyle w:val="Compact"/>
            </w:pPr>
            <w:r>
              <w:t xml:space="preserve">Võrgustiku tugi</w:t>
            </w:r>
          </w:p>
        </w:tc>
        <w:tc>
          <w:tcPr/>
          <w:p>
            <w:pPr>
              <w:pStyle w:val="Compact"/>
            </w:pPr>
            <w:r>
              <w:t xml:space="preserve">Sidemed</w:t>
            </w:r>
          </w:p>
        </w:tc>
      </w:tr>
      <w:tr>
        <w:tc>
          <w:tcPr/>
          <w:p>
            <w:pPr>
              <w:pStyle w:val="Compact"/>
            </w:pPr>
            <w:r>
              <w:t xml:space="preserve">Marko Kaseleht</w:t>
            </w:r>
          </w:p>
        </w:tc>
        <w:tc>
          <w:tcPr/>
          <w:p>
            <w:pPr>
              <w:pStyle w:val="Compact"/>
            </w:pPr>
            <w:r>
              <w:t xml:space="preserve">Kohalik tegija</w:t>
            </w:r>
          </w:p>
        </w:tc>
        <w:tc>
          <w:tcPr/>
          <w:p>
            <w:pPr>
              <w:pStyle w:val="Compact"/>
            </w:pPr>
            <w:r>
              <w:t xml:space="preserve">Piirkondlik tegevus</w:t>
            </w:r>
          </w:p>
        </w:tc>
      </w:tr>
      <w:tr>
        <w:tc>
          <w:tcPr/>
          <w:p>
            <w:pPr>
              <w:pStyle w:val="Compact"/>
            </w:pPr>
            <w:r>
              <w:t xml:space="preserve">Kaido Raudvere</w:t>
            </w:r>
          </w:p>
        </w:tc>
        <w:tc>
          <w:tcPr/>
          <w:p>
            <w:pPr>
              <w:pStyle w:val="Compact"/>
            </w:pPr>
            <w:r>
              <w:t xml:space="preserve">Tegus ettevõtja</w:t>
            </w:r>
          </w:p>
        </w:tc>
        <w:tc>
          <w:tcPr/>
          <w:p>
            <w:pPr>
              <w:pStyle w:val="Compact"/>
            </w:pPr>
            <w:r>
              <w:t xml:space="preserve">Hajutatud võrgustik</w:t>
            </w:r>
          </w:p>
        </w:tc>
      </w:tr>
      <w:tr>
        <w:tc>
          <w:tcPr/>
          <w:p>
            <w:pPr>
              <w:pStyle w:val="Compact"/>
            </w:pPr>
            <w:r>
              <w:t xml:space="preserve">Robert Käsper</w:t>
            </w:r>
          </w:p>
        </w:tc>
        <w:tc>
          <w:tcPr/>
          <w:p>
            <w:pPr>
              <w:pStyle w:val="Compact"/>
            </w:pPr>
            <w:r>
              <w:t xml:space="preserve">Meedik (18D), veteran</w:t>
            </w:r>
          </w:p>
        </w:tc>
        <w:tc>
          <w:tcPr/>
          <w:p>
            <w:pPr>
              <w:pStyle w:val="Compact"/>
            </w:pPr>
            <w:r>
              <w:t xml:space="preserve">Kaitse, meditsiin, „Eriväelase jutud”</w:t>
            </w:r>
          </w:p>
        </w:tc>
      </w:tr>
      <w:tr>
        <w:tc>
          <w:tcPr/>
          <w:p>
            <w:pPr>
              <w:pStyle w:val="Compact"/>
            </w:pPr>
            <w:r>
              <w:t xml:space="preserve">Margus Lõoke</w:t>
            </w:r>
          </w:p>
        </w:tc>
        <w:tc>
          <w:tcPr/>
          <w:p>
            <w:pPr>
              <w:pStyle w:val="Compact"/>
            </w:pPr>
            <w:r>
              <w:t xml:space="preserve">Kaitseväe mustri tunnistaja</w:t>
            </w:r>
          </w:p>
        </w:tc>
        <w:tc>
          <w:tcPr/>
          <w:p>
            <w:pPr>
              <w:pStyle w:val="Compact"/>
            </w:pPr>
            <w:r>
              <w:t xml:space="preserve">ATH-muster KV-s (isiklik tähelepanek); e-sliini tugi</w:t>
            </w:r>
          </w:p>
        </w:tc>
      </w:tr>
    </w:tbl>
    <w:p>
      <w:r>
        <w:pict>
          <v:rect style="width:0;height:1.5pt" o:hralign="center" o:hrstd="t" o:hr="t"/>
        </w:pict>
      </w:r>
    </w:p>
    <w:bookmarkEnd w:id="633"/>
    <w:bookmarkEnd w:id="634"/>
    <w:bookmarkStart w:id="718" w:name="X224efe6ea9942bc1dfad491e8a60c75a9219a81"/>
    <w:p>
      <w:pPr>
        <w:pStyle w:val="Heading2"/>
      </w:pPr>
      <w:r>
        <w:rPr>
          <w:rStyle w:val="SectionNumber"/>
        </w:rPr>
        <w:t xml:space="preserve">21.4</w:t>
      </w:r>
      <w:r>
        <w:tab/>
      </w:r>
      <w:r>
        <w:t xml:space="preserve">4. Osalised nimeliselt — roll, eesmärk, ülesanne</w:t>
      </w:r>
    </w:p>
    <w:bookmarkStart w:id="647" w:name="strateegiline-tase-1"/>
    <w:p>
      <w:pPr>
        <w:pStyle w:val="Heading3"/>
      </w:pPr>
      <w:r>
        <w:rPr>
          <w:rStyle w:val="SectionNumber"/>
        </w:rPr>
        <w:t xml:space="preserve">21.4.1</w:t>
      </w:r>
      <w:r>
        <w:tab/>
      </w:r>
      <w:r>
        <w:t xml:space="preserve">4.1 Strateegiline tase</w:t>
      </w:r>
    </w:p>
    <w:bookmarkStart w:id="637" w:name="riho-ühtegi-strateegiline-juht"/>
    <w:p>
      <w:pPr>
        <w:pStyle w:val="Heading4"/>
      </w:pPr>
      <w:r>
        <w:rPr>
          <w:rStyle w:val="SectionNumber"/>
        </w:rPr>
        <w:t xml:space="preserve">21.4.1.1</w:t>
      </w:r>
      <w:r>
        <w:tab/>
      </w:r>
      <w:r>
        <w:t xml:space="preserve">Riho Ühtegi — Strateegiline juht</w:t>
      </w:r>
    </w:p>
    <w:p>
      <w:pPr>
        <w:pStyle w:val="CaptionedFigure"/>
      </w:pPr>
      <w:r>
        <w:drawing>
          <wp:inline>
            <wp:extent cx="2560320" cy="1600200"/>
            <wp:effectExtent b="0" l="0" r="0" t="0"/>
            <wp:docPr descr="Riho Ühtegi" title="" id="635" name="Picture"/>
            <a:graphic>
              <a:graphicData uri="http://schemas.openxmlformats.org/drawingml/2006/picture">
                <pic:pic>
                  <pic:nvPicPr>
                    <pic:cNvPr descr="images/profiles/riho-uhtegi.jpg" id="636" name="Picture"/>
                    <pic:cNvPicPr>
                      <a:picLocks noChangeArrowheads="1" noChangeAspect="1"/>
                    </pic:cNvPicPr>
                  </pic:nvPicPr>
                  <pic:blipFill>
                    <a:blip r:embed="rId74"/>
                    <a:stretch>
                      <a:fillRect/>
                    </a:stretch>
                  </pic:blipFill>
                  <pic:spPr bwMode="auto">
                    <a:xfrm>
                      <a:off x="0" y="0"/>
                      <a:ext cx="2560320" cy="1600200"/>
                    </a:xfrm>
                    <a:prstGeom prst="rect">
                      <a:avLst/>
                    </a:prstGeom>
                    <a:noFill/>
                    <a:ln w="9525">
                      <a:noFill/>
                      <a:headEnd/>
                      <a:tailEnd/>
                    </a:ln>
                  </pic:spPr>
                </pic:pic>
              </a:graphicData>
            </a:graphic>
          </wp:inline>
        </w:drawing>
      </w:r>
    </w:p>
    <w:p>
      <w:pPr>
        <w:pStyle w:val="ImageCaption"/>
      </w:pPr>
      <w:r>
        <w:t xml:space="preserve">Riho Ühtegi</w:t>
      </w:r>
    </w:p>
    <w:p>
      <w:pPr>
        <w:pStyle w:val="Compact"/>
        <w:numPr>
          <w:ilvl w:val="0"/>
          <w:numId w:val="1175"/>
        </w:numPr>
      </w:pPr>
      <w:r>
        <w:rPr>
          <w:b/>
          <w:bCs/>
        </w:rPr>
        <w:t xml:space="preserve">Roll:</w:t>
      </w:r>
      <w:r>
        <w:t xml:space="preserve"> </w:t>
      </w:r>
      <w:r>
        <w:t xml:space="preserve">Strateegiline eeskuju ja rahvuslik juhtimisvisioon</w:t>
      </w:r>
    </w:p>
    <w:p>
      <w:pPr>
        <w:pStyle w:val="Compact"/>
        <w:numPr>
          <w:ilvl w:val="0"/>
          <w:numId w:val="1175"/>
        </w:numPr>
      </w:pPr>
      <w:r>
        <w:rPr>
          <w:b/>
          <w:bCs/>
        </w:rPr>
        <w:t xml:space="preserve">Eesmärk:</w:t>
      </w:r>
      <w:r>
        <w:t xml:space="preserve"> </w:t>
      </w:r>
      <w:r>
        <w:t xml:space="preserve">Riigikaitse mõistmine inimeste, mitte tankide kaudu</w:t>
      </w:r>
    </w:p>
    <w:p>
      <w:pPr>
        <w:pStyle w:val="Compact"/>
        <w:numPr>
          <w:ilvl w:val="0"/>
          <w:numId w:val="1175"/>
        </w:numPr>
      </w:pPr>
      <w:r>
        <w:rPr>
          <w:b/>
          <w:bCs/>
        </w:rPr>
        <w:t xml:space="preserve">Ülesanne:</w:t>
      </w:r>
      <w:r>
        <w:t xml:space="preserve"> </w:t>
      </w:r>
      <w:r>
        <w:t xml:space="preserve">Avalik sõnum perede ja kodaniku vastutusest; eeskuju ilma dominantsita</w:t>
      </w:r>
    </w:p>
    <w:bookmarkEnd w:id="637"/>
    <w:bookmarkStart w:id="640" w:name="rene-toomse-riigi-ja-valitsuse-tase-1"/>
    <w:p>
      <w:pPr>
        <w:pStyle w:val="Heading4"/>
      </w:pPr>
      <w:r>
        <w:rPr>
          <w:rStyle w:val="SectionNumber"/>
        </w:rPr>
        <w:t xml:space="preserve">21.4.1.2</w:t>
      </w:r>
      <w:r>
        <w:tab/>
      </w:r>
      <w:r>
        <w:t xml:space="preserve">Rene Toomse — Riigi ja valitsuse tase</w:t>
      </w:r>
    </w:p>
    <w:p>
      <w:pPr>
        <w:pStyle w:val="CaptionedFigure"/>
      </w:pPr>
      <w:r>
        <w:drawing>
          <wp:inline>
            <wp:extent cx="5969000" cy="5980658"/>
            <wp:effectExtent b="0" l="0" r="0" t="0"/>
            <wp:docPr descr="Rene Toomse" title="" id="638" name="Picture"/>
            <a:graphic>
              <a:graphicData uri="http://schemas.openxmlformats.org/drawingml/2006/picture">
                <pic:pic>
                  <pic:nvPicPr>
                    <pic:cNvPr descr="images/profiles/rene-toomse.jpg" id="639" name="Picture"/>
                    <pic:cNvPicPr>
                      <a:picLocks noChangeArrowheads="1" noChangeAspect="1"/>
                    </pic:cNvPicPr>
                  </pic:nvPicPr>
                  <pic:blipFill>
                    <a:blip r:embed="rId78"/>
                    <a:stretch>
                      <a:fillRect/>
                    </a:stretch>
                  </pic:blipFill>
                  <pic:spPr bwMode="auto">
                    <a:xfrm>
                      <a:off x="0" y="0"/>
                      <a:ext cx="5969000" cy="5980658"/>
                    </a:xfrm>
                    <a:prstGeom prst="rect">
                      <a:avLst/>
                    </a:prstGeom>
                    <a:noFill/>
                    <a:ln w="9525">
                      <a:noFill/>
                      <a:headEnd/>
                      <a:tailEnd/>
                    </a:ln>
                  </pic:spPr>
                </pic:pic>
              </a:graphicData>
            </a:graphic>
          </wp:inline>
        </w:drawing>
      </w:r>
    </w:p>
    <w:p>
      <w:pPr>
        <w:pStyle w:val="ImageCaption"/>
      </w:pPr>
      <w:r>
        <w:t xml:space="preserve">Rene Toomse</w:t>
      </w:r>
    </w:p>
    <w:p>
      <w:pPr>
        <w:pStyle w:val="Compact"/>
        <w:numPr>
          <w:ilvl w:val="0"/>
          <w:numId w:val="1176"/>
        </w:numPr>
      </w:pPr>
      <w:r>
        <w:rPr>
          <w:b/>
          <w:bCs/>
        </w:rPr>
        <w:t xml:space="preserve">Roll:</w:t>
      </w:r>
      <w:r>
        <w:t xml:space="preserve"> </w:t>
      </w:r>
      <w:r>
        <w:t xml:space="preserve">Strateegiline nõustaja; valitsuse ja kodaniku sild</w:t>
      </w:r>
    </w:p>
    <w:p>
      <w:pPr>
        <w:pStyle w:val="Compact"/>
        <w:numPr>
          <w:ilvl w:val="0"/>
          <w:numId w:val="1176"/>
        </w:numPr>
      </w:pPr>
      <w:r>
        <w:rPr>
          <w:b/>
          <w:bCs/>
        </w:rPr>
        <w:t xml:space="preserve">Eesmärk:</w:t>
      </w:r>
      <w:r>
        <w:t xml:space="preserve"> </w:t>
      </w:r>
      <w:r>
        <w:t xml:space="preserve">Infosõja mõistmine riiklikul tasandil</w:t>
      </w:r>
    </w:p>
    <w:p>
      <w:pPr>
        <w:pStyle w:val="Compact"/>
        <w:numPr>
          <w:ilvl w:val="0"/>
          <w:numId w:val="1176"/>
        </w:numPr>
      </w:pPr>
      <w:r>
        <w:rPr>
          <w:b/>
          <w:bCs/>
        </w:rPr>
        <w:t xml:space="preserve">Ülesanne:</w:t>
      </w:r>
      <w:r>
        <w:t xml:space="preserve"> </w:t>
      </w:r>
      <w:r>
        <w:t xml:space="preserve">Ühendavad narratiivid; infosõja teemad ilma bürokraatiata</w:t>
      </w:r>
    </w:p>
    <w:bookmarkEnd w:id="640"/>
    <w:bookmarkStart w:id="643" w:name="eerik-heldna-kriisireguleerimine-1"/>
    <w:p>
      <w:pPr>
        <w:pStyle w:val="Heading4"/>
      </w:pPr>
      <w:r>
        <w:rPr>
          <w:rStyle w:val="SectionNumber"/>
        </w:rPr>
        <w:t xml:space="preserve">21.4.1.3</w:t>
      </w:r>
      <w:r>
        <w:tab/>
      </w:r>
      <w:r>
        <w:t xml:space="preserve">Eerik Heldna — Kriisireguleerimine</w:t>
      </w:r>
    </w:p>
    <w:p>
      <w:pPr>
        <w:pStyle w:val="CaptionedFigure"/>
      </w:pPr>
      <w:r>
        <w:drawing>
          <wp:inline>
            <wp:extent cx="5969000" cy="3979333"/>
            <wp:effectExtent b="0" l="0" r="0" t="0"/>
            <wp:docPr descr="Eerik Heldna" title="" id="641" name="Picture"/>
            <a:graphic>
              <a:graphicData uri="http://schemas.openxmlformats.org/drawingml/2006/picture">
                <pic:pic>
                  <pic:nvPicPr>
                    <pic:cNvPr descr="images/profiles/eerik-heldna.jpg" id="642" name="Picture"/>
                    <pic:cNvPicPr>
                      <a:picLocks noChangeArrowheads="1" noChangeAspect="1"/>
                    </pic:cNvPicPr>
                  </pic:nvPicPr>
                  <pic:blipFill>
                    <a:blip r:embed="rId183"/>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Eerik Heldna</w:t>
      </w:r>
    </w:p>
    <w:p>
      <w:pPr>
        <w:pStyle w:val="Compact"/>
        <w:numPr>
          <w:ilvl w:val="0"/>
          <w:numId w:val="1177"/>
        </w:numPr>
      </w:pPr>
      <w:r>
        <w:rPr>
          <w:b/>
          <w:bCs/>
        </w:rPr>
        <w:t xml:space="preserve">Roll:</w:t>
      </w:r>
      <w:r>
        <w:t xml:space="preserve"> </w:t>
      </w:r>
      <w:r>
        <w:t xml:space="preserve">Kriisireguleerimise koordineerimine; juhtimiskoolitaja (endine, 2023–2026)</w:t>
      </w:r>
    </w:p>
    <w:p>
      <w:pPr>
        <w:pStyle w:val="Compact"/>
        <w:numPr>
          <w:ilvl w:val="0"/>
          <w:numId w:val="1177"/>
        </w:numPr>
      </w:pPr>
      <w:r>
        <w:rPr>
          <w:b/>
          <w:bCs/>
        </w:rPr>
        <w:t xml:space="preserve">Eesmärk:</w:t>
      </w:r>
      <w:r>
        <w:t xml:space="preserve"> </w:t>
      </w:r>
      <w:r>
        <w:t xml:space="preserve">Kodaniku valmisolek ja rolliselgus kriisis</w:t>
      </w:r>
    </w:p>
    <w:p>
      <w:pPr>
        <w:pStyle w:val="Compact"/>
        <w:numPr>
          <w:ilvl w:val="0"/>
          <w:numId w:val="1177"/>
        </w:numPr>
      </w:pPr>
      <w:r>
        <w:rPr>
          <w:b/>
          <w:bCs/>
        </w:rPr>
        <w:t xml:space="preserve">Ülesanne:</w:t>
      </w:r>
      <w:r>
        <w:t xml:space="preserve"> </w:t>
      </w:r>
      <w:r>
        <w:t xml:space="preserve">Õppused, stsenaariumid, kriisikommunikatsiooni standardid</w:t>
      </w:r>
    </w:p>
    <w:bookmarkEnd w:id="643"/>
    <w:bookmarkStart w:id="646" w:name="elmar-vaher-kaitseinvesteeringud"/>
    <w:p>
      <w:pPr>
        <w:pStyle w:val="Heading4"/>
      </w:pPr>
      <w:r>
        <w:rPr>
          <w:rStyle w:val="SectionNumber"/>
        </w:rPr>
        <w:t xml:space="preserve">21.4.1.4</w:t>
      </w:r>
      <w:r>
        <w:tab/>
      </w:r>
      <w:r>
        <w:t xml:space="preserve">Elmar Vaher — Kaitseinvesteeringud</w:t>
      </w:r>
    </w:p>
    <w:p>
      <w:pPr>
        <w:pStyle w:val="CaptionedFigure"/>
      </w:pPr>
      <w:r>
        <w:drawing>
          <wp:inline>
            <wp:extent cx="5969000" cy="3730625"/>
            <wp:effectExtent b="0" l="0" r="0" t="0"/>
            <wp:docPr descr="Elmar Vaher" title="" id="644" name="Picture"/>
            <a:graphic>
              <a:graphicData uri="http://schemas.openxmlformats.org/drawingml/2006/picture">
                <pic:pic>
                  <pic:nvPicPr>
                    <pic:cNvPr descr="images/profiles/elmar-vaher.jpg" id="645" name="Picture"/>
                    <pic:cNvPicPr>
                      <a:picLocks noChangeArrowheads="1" noChangeAspect="1"/>
                    </pic:cNvPicPr>
                  </pic:nvPicPr>
                  <pic:blipFill>
                    <a:blip r:embed="rId187"/>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Elmar Vaher</w:t>
      </w:r>
    </w:p>
    <w:p>
      <w:pPr>
        <w:pStyle w:val="Compact"/>
        <w:numPr>
          <w:ilvl w:val="0"/>
          <w:numId w:val="1178"/>
        </w:numPr>
      </w:pPr>
      <w:r>
        <w:rPr>
          <w:b/>
          <w:bCs/>
        </w:rPr>
        <w:t xml:space="preserve">Roll:</w:t>
      </w:r>
      <w:r>
        <w:t xml:space="preserve"> </w:t>
      </w:r>
      <w:r>
        <w:t xml:space="preserve">RKIK peadirektor; juhtimiskoolitaja; RaM Kool lapsevanem</w:t>
      </w:r>
    </w:p>
    <w:p>
      <w:pPr>
        <w:pStyle w:val="Compact"/>
        <w:numPr>
          <w:ilvl w:val="0"/>
          <w:numId w:val="1178"/>
        </w:numPr>
      </w:pPr>
      <w:r>
        <w:rPr>
          <w:b/>
          <w:bCs/>
        </w:rPr>
        <w:t xml:space="preserve">Eesmärk:</w:t>
      </w:r>
      <w:r>
        <w:t xml:space="preserve"> </w:t>
      </w:r>
      <w:r>
        <w:t xml:space="preserve">Riiklik võimekus ja kodaniku vastutus ühes narratiivis</w:t>
      </w:r>
    </w:p>
    <w:p>
      <w:pPr>
        <w:pStyle w:val="Compact"/>
        <w:numPr>
          <w:ilvl w:val="0"/>
          <w:numId w:val="1178"/>
        </w:numPr>
      </w:pPr>
      <w:r>
        <w:rPr>
          <w:b/>
          <w:bCs/>
        </w:rPr>
        <w:t xml:space="preserve">Ülesanne:</w:t>
      </w:r>
      <w:r>
        <w:t xml:space="preserve"> </w:t>
      </w:r>
      <w:r>
        <w:t xml:space="preserve">RKIK investeeringuloogika; kooli kriisivalmidus (vt Lisa J)</w:t>
      </w:r>
    </w:p>
    <w:p>
      <w:r>
        <w:pict>
          <v:rect style="width:0;height:1.5pt" o:hralign="center" o:hrstd="t" o:hr="t"/>
        </w:pict>
      </w:r>
    </w:p>
    <w:bookmarkEnd w:id="646"/>
    <w:bookmarkEnd w:id="647"/>
    <w:bookmarkStart w:id="652" w:name="operatsiooni-koordineerimisüksus"/>
    <w:p>
      <w:pPr>
        <w:pStyle w:val="Heading3"/>
      </w:pPr>
      <w:r>
        <w:rPr>
          <w:rStyle w:val="SectionNumber"/>
        </w:rPr>
        <w:t xml:space="preserve">21.4.2</w:t>
      </w:r>
      <w:r>
        <w:tab/>
      </w:r>
      <w:r>
        <w:t xml:space="preserve">4.2 Operatsiooni koordineerimisüksus</w:t>
      </w:r>
    </w:p>
    <w:bookmarkStart w:id="650" w:name="renee-aluste-operatsiooni-koordinaator"/>
    <w:p>
      <w:pPr>
        <w:pStyle w:val="Heading4"/>
      </w:pPr>
      <w:r>
        <w:rPr>
          <w:rStyle w:val="SectionNumber"/>
        </w:rPr>
        <w:t xml:space="preserve">21.4.2.1</w:t>
      </w:r>
      <w:r>
        <w:tab/>
      </w:r>
      <w:r>
        <w:t xml:space="preserve">Renee Aluste — Operatsiooni koordinaator</w:t>
      </w:r>
    </w:p>
    <w:p>
      <w:pPr>
        <w:pStyle w:val="CaptionedFigure"/>
      </w:pPr>
      <w:r>
        <w:drawing>
          <wp:inline>
            <wp:extent cx="5969000" cy="3730625"/>
            <wp:effectExtent b="0" l="0" r="0" t="0"/>
            <wp:docPr descr="Renee Aluste" title="" id="648" name="Picture"/>
            <a:graphic>
              <a:graphicData uri="http://schemas.openxmlformats.org/drawingml/2006/picture">
                <pic:pic>
                  <pic:nvPicPr>
                    <pic:cNvPr descr="images/profiles/renee-aluste.jpg" id="649" name="Picture"/>
                    <pic:cNvPicPr>
                      <a:picLocks noChangeArrowheads="1" noChangeAspect="1"/>
                    </pic:cNvPicPr>
                  </pic:nvPicPr>
                  <pic:blipFill>
                    <a:blip r:embed="rId129"/>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Renee Aluste</w:t>
      </w:r>
    </w:p>
    <w:p>
      <w:pPr>
        <w:pStyle w:val="Compact"/>
        <w:numPr>
          <w:ilvl w:val="0"/>
          <w:numId w:val="1179"/>
        </w:numPr>
      </w:pPr>
      <w:r>
        <w:rPr>
          <w:b/>
          <w:bCs/>
        </w:rPr>
        <w:t xml:space="preserve">Roll:</w:t>
      </w:r>
      <w:r>
        <w:t xml:space="preserve"> </w:t>
      </w:r>
      <w:r>
        <w:t xml:space="preserve">Eestvedaja ja peamine sõnumitooja;</w:t>
      </w:r>
      <w:r>
        <w:t xml:space="preserve"> </w:t>
      </w:r>
      <w:r>
        <w:rPr>
          <w:b/>
          <w:bCs/>
        </w:rPr>
        <w:t xml:space="preserve">e-sliin</w:t>
      </w:r>
      <w:r>
        <w:t xml:space="preserve"> </w:t>
      </w:r>
      <w:r>
        <w:t xml:space="preserve">— suur pilt üksuste vahel</w:t>
      </w:r>
    </w:p>
    <w:p>
      <w:pPr>
        <w:pStyle w:val="Compact"/>
        <w:numPr>
          <w:ilvl w:val="0"/>
          <w:numId w:val="1179"/>
        </w:numPr>
      </w:pPr>
      <w:r>
        <w:rPr>
          <w:b/>
          <w:bCs/>
        </w:rPr>
        <w:t xml:space="preserve">Eesmärk:</w:t>
      </w:r>
      <w:r>
        <w:t xml:space="preserve"> </w:t>
      </w:r>
      <w:r>
        <w:t xml:space="preserve">Ühendada isiklik kogemus ja sõjaline distsipliin; viia juure lahendused sinna, kus sümptomeid kustutatakse</w:t>
      </w:r>
    </w:p>
    <w:p>
      <w:pPr>
        <w:pStyle w:val="Compact"/>
        <w:numPr>
          <w:ilvl w:val="0"/>
          <w:numId w:val="1179"/>
        </w:numPr>
      </w:pPr>
      <w:r>
        <w:rPr>
          <w:b/>
          <w:bCs/>
        </w:rPr>
        <w:t xml:space="preserve">Ülesanne:</w:t>
      </w:r>
      <w:r>
        <w:t xml:space="preserve"> </w:t>
      </w:r>
      <w:r>
        <w:t xml:space="preserve">Koordineerimine, autentsus, võrgustiku juhtimine; tuvastatud probleemid → lihtsad tööriistad (see juhis); KV tähelepanek: vastutus, koormus, läbipõlemine, juhtimisstiil</w:t>
      </w:r>
    </w:p>
    <w:p>
      <w:pPr>
        <w:pStyle w:val="Compact"/>
        <w:numPr>
          <w:ilvl w:val="0"/>
          <w:numId w:val="1179"/>
        </w:numPr>
      </w:pPr>
      <w:r>
        <w:rPr>
          <w:b/>
          <w:bCs/>
        </w:rPr>
        <w:t xml:space="preserve">Eraldi leht:</w:t>
      </w:r>
      <w:r>
        <w:t xml:space="preserve"> </w:t>
      </w:r>
      <w:hyperlink r:id="rId615">
        <w:r>
          <w:rPr>
            <w:rStyle w:val="Hyperlink"/>
          </w:rPr>
          <w:t xml:space="preserve">renee-aluste-profiil.md</w:t>
        </w:r>
      </w:hyperlink>
    </w:p>
    <w:bookmarkEnd w:id="650"/>
    <w:bookmarkStart w:id="651" w:name="X818d54eeb14ab829dc81ce757614b596e0a0523"/>
    <w:p>
      <w:pPr>
        <w:pStyle w:val="Heading4"/>
      </w:pPr>
      <w:r>
        <w:rPr>
          <w:rStyle w:val="SectionNumber"/>
        </w:rPr>
        <w:t xml:space="preserve">21.4.2.2</w:t>
      </w:r>
      <w:r>
        <w:tab/>
      </w:r>
      <w:r>
        <w:t xml:space="preserve">Margus Lõoke — Kaitseväe mustri tunnistaja</w:t>
      </w:r>
    </w:p>
    <w:p>
      <w:pPr>
        <w:pStyle w:val="Compact"/>
        <w:numPr>
          <w:ilvl w:val="0"/>
          <w:numId w:val="1180"/>
        </w:numPr>
      </w:pPr>
      <w:r>
        <w:rPr>
          <w:b/>
          <w:bCs/>
        </w:rPr>
        <w:t xml:space="preserve">Roll:</w:t>
      </w:r>
      <w:r>
        <w:t xml:space="preserve"> </w:t>
      </w:r>
      <w:r>
        <w:t xml:space="preserve">Usalduslik teealune hääl; Kaitseväe sisemise mustri vaatleja</w:t>
      </w:r>
    </w:p>
    <w:p>
      <w:pPr>
        <w:pStyle w:val="Compact"/>
        <w:numPr>
          <w:ilvl w:val="0"/>
          <w:numId w:val="1180"/>
        </w:numPr>
      </w:pPr>
      <w:r>
        <w:rPr>
          <w:b/>
          <w:bCs/>
        </w:rPr>
        <w:t xml:space="preserve">Eesmärk:</w:t>
      </w:r>
      <w:r>
        <w:t xml:space="preserve"> </w:t>
      </w:r>
      <w:r>
        <w:t xml:space="preserve">Toomine ATH-mustri tähelepanek operatsiooni konteksti (isiklik vaatlus)</w:t>
      </w:r>
    </w:p>
    <w:p>
      <w:pPr>
        <w:pStyle w:val="Compact"/>
        <w:numPr>
          <w:ilvl w:val="0"/>
          <w:numId w:val="1180"/>
        </w:numPr>
      </w:pPr>
      <w:r>
        <w:rPr>
          <w:b/>
          <w:bCs/>
        </w:rPr>
        <w:t xml:space="preserve">Ülesanne:</w:t>
      </w:r>
      <w:r>
        <w:t xml:space="preserve"> </w:t>
      </w:r>
      <w:r>
        <w:t xml:space="preserve">Kinnitada Reneele: suur osa KV personalist on diagnoositud ATH-ga; toetada sõnumit, et lihtsad tööriistad on proovimist väärt</w:t>
      </w:r>
    </w:p>
    <w:p>
      <w:r>
        <w:pict>
          <v:rect style="width:0;height:1.5pt" o:hralign="center" o:hrstd="t" o:hr="t"/>
        </w:pict>
      </w:r>
    </w:p>
    <w:bookmarkEnd w:id="651"/>
    <w:bookmarkEnd w:id="652"/>
    <w:bookmarkStart w:id="682" w:name="toetavad-partnerid-sõltumatud"/>
    <w:p>
      <w:pPr>
        <w:pStyle w:val="Heading3"/>
      </w:pPr>
      <w:r>
        <w:rPr>
          <w:rStyle w:val="SectionNumber"/>
        </w:rPr>
        <w:t xml:space="preserve">21.4.3</w:t>
      </w:r>
      <w:r>
        <w:tab/>
      </w:r>
      <w:r>
        <w:t xml:space="preserve">4.3 Toetavad partnerid (sõltumatud)</w:t>
      </w:r>
    </w:p>
    <w:bookmarkStart w:id="653" w:name="vallo-arumäe-starfish-academy"/>
    <w:p>
      <w:pPr>
        <w:pStyle w:val="Heading4"/>
      </w:pPr>
      <w:r>
        <w:rPr>
          <w:rStyle w:val="SectionNumber"/>
        </w:rPr>
        <w:t xml:space="preserve">21.4.3.1</w:t>
      </w:r>
      <w:r>
        <w:tab/>
      </w:r>
      <w:r>
        <w:t xml:space="preserve">Vallo Arumäe — Starfish Academy</w:t>
      </w:r>
    </w:p>
    <w:p>
      <w:pPr>
        <w:pStyle w:val="Compact"/>
        <w:numPr>
          <w:ilvl w:val="0"/>
          <w:numId w:val="1181"/>
        </w:numPr>
      </w:pPr>
      <w:r>
        <w:rPr>
          <w:b/>
          <w:bCs/>
        </w:rPr>
        <w:t xml:space="preserve">Roll:</w:t>
      </w:r>
      <w:r>
        <w:t xml:space="preserve"> </w:t>
      </w:r>
      <w:r>
        <w:t xml:space="preserve">Kaasasutaja; finantsvabaduse koolitaja</w:t>
      </w:r>
    </w:p>
    <w:p>
      <w:pPr>
        <w:pStyle w:val="Compact"/>
        <w:numPr>
          <w:ilvl w:val="0"/>
          <w:numId w:val="1181"/>
        </w:numPr>
      </w:pPr>
      <w:r>
        <w:rPr>
          <w:b/>
          <w:bCs/>
        </w:rPr>
        <w:t xml:space="preserve">Eesmärk:</w:t>
      </w:r>
      <w:r>
        <w:t xml:space="preserve"> </w:t>
      </w:r>
      <w:r>
        <w:t xml:space="preserve">Rahatarkus, investeerimine, passiivne tulu</w:t>
      </w:r>
    </w:p>
    <w:p>
      <w:pPr>
        <w:pStyle w:val="Compact"/>
        <w:numPr>
          <w:ilvl w:val="0"/>
          <w:numId w:val="1181"/>
        </w:numPr>
      </w:pPr>
      <w:r>
        <w:rPr>
          <w:b/>
          <w:bCs/>
        </w:rPr>
        <w:t xml:space="preserve">Ülesanne:</w:t>
      </w:r>
      <w:r>
        <w:t xml:space="preserve"> </w:t>
      </w:r>
      <w:r>
        <w:t xml:space="preserve">Koolitused, Investorite Sisering (</w:t>
      </w:r>
      <w:hyperlink r:id="rId86">
        <w:r>
          <w:rPr>
            <w:rStyle w:val="Hyperlink"/>
          </w:rPr>
          <w:t xml:space="preserve">starfish.academy</w:t>
        </w:r>
      </w:hyperlink>
      <w:r>
        <w:t xml:space="preserve">)</w:t>
      </w:r>
    </w:p>
    <w:bookmarkEnd w:id="653"/>
    <w:bookmarkStart w:id="654" w:name="bmi-executive-institute-1"/>
    <w:p>
      <w:pPr>
        <w:pStyle w:val="Heading4"/>
      </w:pPr>
      <w:r>
        <w:rPr>
          <w:rStyle w:val="SectionNumber"/>
        </w:rPr>
        <w:t xml:space="preserve">21.4.3.2</w:t>
      </w:r>
      <w:r>
        <w:tab/>
      </w:r>
      <w:r>
        <w:t xml:space="preserve">BMI Executive Institute</w:t>
      </w:r>
    </w:p>
    <w:p>
      <w:pPr>
        <w:pStyle w:val="Compact"/>
        <w:numPr>
          <w:ilvl w:val="0"/>
          <w:numId w:val="1182"/>
        </w:numPr>
      </w:pPr>
      <w:r>
        <w:rPr>
          <w:b/>
          <w:bCs/>
        </w:rPr>
        <w:t xml:space="preserve">Roll:</w:t>
      </w:r>
      <w:r>
        <w:t xml:space="preserve"> </w:t>
      </w:r>
      <w:r>
        <w:t xml:space="preserve">Rahvusvaheline business school (Baltikum / Saksamaa partnerlus)</w:t>
      </w:r>
    </w:p>
    <w:p>
      <w:pPr>
        <w:pStyle w:val="Compact"/>
        <w:numPr>
          <w:ilvl w:val="0"/>
          <w:numId w:val="1182"/>
        </w:numPr>
      </w:pPr>
      <w:r>
        <w:rPr>
          <w:b/>
          <w:bCs/>
        </w:rPr>
        <w:t xml:space="preserve">Eesmärk:</w:t>
      </w:r>
      <w:r>
        <w:t xml:space="preserve"> </w:t>
      </w:r>
      <w:r>
        <w:t xml:space="preserve">Juhtide EMBA ja executive education</w:t>
      </w:r>
    </w:p>
    <w:p>
      <w:pPr>
        <w:pStyle w:val="Compact"/>
        <w:numPr>
          <w:ilvl w:val="0"/>
          <w:numId w:val="1182"/>
        </w:numPr>
      </w:pPr>
      <w:r>
        <w:rPr>
          <w:b/>
          <w:bCs/>
        </w:rPr>
        <w:t xml:space="preserve">Ülesanne:</w:t>
      </w:r>
      <w:r>
        <w:t xml:space="preserve"> </w:t>
      </w:r>
      <w:r>
        <w:t xml:space="preserve">Kõrgharidus ettevõtjatele (</w:t>
      </w:r>
      <w:hyperlink r:id="rId89">
        <w:r>
          <w:rPr>
            <w:rStyle w:val="Hyperlink"/>
          </w:rPr>
          <w:t xml:space="preserve">bmiinstitute.com</w:t>
        </w:r>
      </w:hyperlink>
      <w:r>
        <w:t xml:space="preserve">)</w:t>
      </w:r>
    </w:p>
    <w:bookmarkEnd w:id="654"/>
    <w:bookmarkStart w:id="655" w:name="X95157d213e646207585529d6e84878da0c6e27d"/>
    <w:p>
      <w:pPr>
        <w:pStyle w:val="Heading4"/>
      </w:pPr>
      <w:r>
        <w:rPr>
          <w:rStyle w:val="SectionNumber"/>
        </w:rPr>
        <w:t xml:space="preserve">21.4.3.3</w:t>
      </w:r>
      <w:r>
        <w:tab/>
      </w:r>
      <w:r>
        <w:t xml:space="preserve">BNI Eesti (Business Network International)</w:t>
      </w:r>
    </w:p>
    <w:p>
      <w:pPr>
        <w:pStyle w:val="Compact"/>
        <w:numPr>
          <w:ilvl w:val="0"/>
          <w:numId w:val="1183"/>
        </w:numPr>
      </w:pPr>
      <w:r>
        <w:rPr>
          <w:b/>
          <w:bCs/>
        </w:rPr>
        <w:t xml:space="preserve">Roll:</w:t>
      </w:r>
      <w:r>
        <w:t xml:space="preserve"> </w:t>
      </w:r>
      <w:r>
        <w:t xml:space="preserve">Maailma suurim ärireferaalide võrgustik</w:t>
      </w:r>
    </w:p>
    <w:p>
      <w:pPr>
        <w:pStyle w:val="Compact"/>
        <w:numPr>
          <w:ilvl w:val="0"/>
          <w:numId w:val="1183"/>
        </w:numPr>
      </w:pPr>
      <w:r>
        <w:rPr>
          <w:b/>
          <w:bCs/>
        </w:rPr>
        <w:t xml:space="preserve">Eesmärk:</w:t>
      </w:r>
      <w:r>
        <w:t xml:space="preserve"> </w:t>
      </w:r>
      <w:r>
        <w:t xml:space="preserve">Struktureeritud ärisoovitused ja usaldusväärne ettevõtjate kogukond</w:t>
      </w:r>
    </w:p>
    <w:p>
      <w:pPr>
        <w:pStyle w:val="Compact"/>
        <w:numPr>
          <w:ilvl w:val="0"/>
          <w:numId w:val="1183"/>
        </w:numPr>
      </w:pPr>
      <w:r>
        <w:rPr>
          <w:b/>
          <w:bCs/>
        </w:rPr>
        <w:t xml:space="preserve">Ülesanne:</w:t>
      </w:r>
      <w:r>
        <w:t xml:space="preserve"> </w:t>
      </w:r>
      <w:r>
        <w:t xml:space="preserve">Igana nädalased koosolekud — BNI North Star Tallinn (reedeti, Nordic Hotel Forum) ja BNI One Tallinn (neljapäeviti, Radisson Blu Olümpia); president: Kerdu Lenear (</w:t>
      </w:r>
      <w:hyperlink r:id="rId91">
        <w:r>
          <w:rPr>
            <w:rStyle w:val="Hyperlink"/>
          </w:rPr>
          <w:t xml:space="preserve">bni.ee</w:t>
        </w:r>
      </w:hyperlink>
      <w:r>
        <w:t xml:space="preserve">)</w:t>
      </w:r>
    </w:p>
    <w:bookmarkEnd w:id="655"/>
    <w:bookmarkStart w:id="658" w:name="kerdu-lenear-mindset-fitness-1"/>
    <w:p>
      <w:pPr>
        <w:pStyle w:val="Heading4"/>
      </w:pPr>
      <w:r>
        <w:rPr>
          <w:rStyle w:val="SectionNumber"/>
        </w:rPr>
        <w:t xml:space="preserve">21.4.3.4</w:t>
      </w:r>
      <w:r>
        <w:tab/>
      </w:r>
      <w:r>
        <w:t xml:space="preserve">Kerdu Lenear — Mindset Fitness</w:t>
      </w:r>
    </w:p>
    <w:p>
      <w:pPr>
        <w:pStyle w:val="CaptionedFigure"/>
      </w:pPr>
      <w:r>
        <w:drawing>
          <wp:inline>
            <wp:extent cx="4339590" cy="6503670"/>
            <wp:effectExtent b="0" l="0" r="0" t="0"/>
            <wp:docPr descr="Kerdu Lenear" title="" id="656" name="Picture"/>
            <a:graphic>
              <a:graphicData uri="http://schemas.openxmlformats.org/drawingml/2006/picture">
                <pic:pic>
                  <pic:nvPicPr>
                    <pic:cNvPr descr="images/profiles/kerdu-lenear.jpg" id="657" name="Picture"/>
                    <pic:cNvPicPr>
                      <a:picLocks noChangeArrowheads="1" noChangeAspect="1"/>
                    </pic:cNvPicPr>
                  </pic:nvPicPr>
                  <pic:blipFill>
                    <a:blip r:embed="rId95"/>
                    <a:stretch>
                      <a:fillRect/>
                    </a:stretch>
                  </pic:blipFill>
                  <pic:spPr bwMode="auto">
                    <a:xfrm>
                      <a:off x="0" y="0"/>
                      <a:ext cx="4339590" cy="6503670"/>
                    </a:xfrm>
                    <a:prstGeom prst="rect">
                      <a:avLst/>
                    </a:prstGeom>
                    <a:noFill/>
                    <a:ln w="9525">
                      <a:noFill/>
                      <a:headEnd/>
                      <a:tailEnd/>
                    </a:ln>
                  </pic:spPr>
                </pic:pic>
              </a:graphicData>
            </a:graphic>
          </wp:inline>
        </w:drawing>
      </w:r>
    </w:p>
    <w:p>
      <w:pPr>
        <w:pStyle w:val="ImageCaption"/>
      </w:pPr>
      <w:r>
        <w:t xml:space="preserve">Kerdu Lenear</w:t>
      </w:r>
    </w:p>
    <w:p>
      <w:pPr>
        <w:pStyle w:val="Compact"/>
        <w:numPr>
          <w:ilvl w:val="0"/>
          <w:numId w:val="1184"/>
        </w:numPr>
      </w:pPr>
      <w:r>
        <w:rPr>
          <w:b/>
          <w:bCs/>
        </w:rPr>
        <w:t xml:space="preserve">Roll:</w:t>
      </w:r>
      <w:r>
        <w:t xml:space="preserve"> </w:t>
      </w:r>
      <w:r>
        <w:t xml:space="preserve">Founder &amp; CEO; BNI North Star Tallinn president</w:t>
      </w:r>
    </w:p>
    <w:p>
      <w:pPr>
        <w:pStyle w:val="Compact"/>
        <w:numPr>
          <w:ilvl w:val="0"/>
          <w:numId w:val="1184"/>
        </w:numPr>
      </w:pPr>
      <w:r>
        <w:rPr>
          <w:b/>
          <w:bCs/>
        </w:rPr>
        <w:t xml:space="preserve">Eesmärk:</w:t>
      </w:r>
      <w:r>
        <w:t xml:space="preserve"> </w:t>
      </w:r>
      <w:r>
        <w:t xml:space="preserve">Mõtteviisi treening sportlastele ja ettevõtjatele</w:t>
      </w:r>
    </w:p>
    <w:p>
      <w:pPr>
        <w:pStyle w:val="Compact"/>
        <w:numPr>
          <w:ilvl w:val="0"/>
          <w:numId w:val="1184"/>
        </w:numPr>
      </w:pPr>
      <w:r>
        <w:rPr>
          <w:b/>
          <w:bCs/>
        </w:rPr>
        <w:t xml:space="preserve">Ülesanne:</w:t>
      </w:r>
      <w:r>
        <w:t xml:space="preserve"> </w:t>
      </w:r>
      <w:r>
        <w:t xml:space="preserve">STOP-tehnika, enesetakistus, meeskonna koolitused (</w:t>
      </w:r>
      <w:hyperlink r:id="rId98">
        <w:r>
          <w:rPr>
            <w:rStyle w:val="Hyperlink"/>
          </w:rPr>
          <w:t xml:space="preserve">mindsetfitness.ee</w:t>
        </w:r>
      </w:hyperlink>
      <w:r>
        <w:t xml:space="preserve">)</w:t>
      </w:r>
    </w:p>
    <w:bookmarkEnd w:id="658"/>
    <w:bookmarkStart w:id="661" w:name="julian-maier-urbn-tiger-saksamaa-1"/>
    <w:p>
      <w:pPr>
        <w:pStyle w:val="Heading4"/>
      </w:pPr>
      <w:r>
        <w:rPr>
          <w:rStyle w:val="SectionNumber"/>
        </w:rPr>
        <w:t xml:space="preserve">21.4.3.5</w:t>
      </w:r>
      <w:r>
        <w:tab/>
      </w:r>
      <w:r>
        <w:t xml:space="preserve">Julian Maier — URBN TIGER (Saksamaa)</w:t>
      </w:r>
    </w:p>
    <w:p>
      <w:pPr>
        <w:pStyle w:val="CaptionedFigure"/>
      </w:pPr>
      <w:r>
        <w:drawing>
          <wp:inline>
            <wp:extent cx="5969000" cy="7224888"/>
            <wp:effectExtent b="0" l="0" r="0" t="0"/>
            <wp:docPr descr="Julian Maier" title="" id="659" name="Picture"/>
            <a:graphic>
              <a:graphicData uri="http://schemas.openxmlformats.org/drawingml/2006/picture">
                <pic:pic>
                  <pic:nvPicPr>
                    <pic:cNvPr descr="images/profiles/julian-maier.jpg" id="660" name="Picture"/>
                    <pic:cNvPicPr>
                      <a:picLocks noChangeArrowheads="1" noChangeAspect="1"/>
                    </pic:cNvPicPr>
                  </pic:nvPicPr>
                  <pic:blipFill>
                    <a:blip r:embed="rId100"/>
                    <a:stretch>
                      <a:fillRect/>
                    </a:stretch>
                  </pic:blipFill>
                  <pic:spPr bwMode="auto">
                    <a:xfrm>
                      <a:off x="0" y="0"/>
                      <a:ext cx="5969000" cy="7224888"/>
                    </a:xfrm>
                    <a:prstGeom prst="rect">
                      <a:avLst/>
                    </a:prstGeom>
                    <a:noFill/>
                    <a:ln w="9525">
                      <a:noFill/>
                      <a:headEnd/>
                      <a:tailEnd/>
                    </a:ln>
                  </pic:spPr>
                </pic:pic>
              </a:graphicData>
            </a:graphic>
          </wp:inline>
        </w:drawing>
      </w:r>
    </w:p>
    <w:p>
      <w:pPr>
        <w:pStyle w:val="ImageCaption"/>
      </w:pPr>
      <w:r>
        <w:t xml:space="preserve">Julian Maier</w:t>
      </w:r>
    </w:p>
    <w:p>
      <w:pPr>
        <w:pStyle w:val="Compact"/>
        <w:numPr>
          <w:ilvl w:val="0"/>
          <w:numId w:val="1185"/>
        </w:numPr>
      </w:pPr>
      <w:r>
        <w:rPr>
          <w:b/>
          <w:bCs/>
        </w:rPr>
        <w:t xml:space="preserve">Roll:</w:t>
      </w:r>
      <w:r>
        <w:t xml:space="preserve"> </w:t>
      </w:r>
      <w:r>
        <w:t xml:space="preserve">Breathwork ja mental fitness; e-Residency envoy</w:t>
      </w:r>
    </w:p>
    <w:p>
      <w:pPr>
        <w:pStyle w:val="Compact"/>
        <w:numPr>
          <w:ilvl w:val="0"/>
          <w:numId w:val="1185"/>
        </w:numPr>
      </w:pPr>
      <w:r>
        <w:rPr>
          <w:b/>
          <w:bCs/>
        </w:rPr>
        <w:t xml:space="preserve">Eesmärk:</w:t>
      </w:r>
      <w:r>
        <w:t xml:space="preserve"> </w:t>
      </w:r>
      <w:r>
        <w:t xml:space="preserve">Stressi vähendamine, vaimne vastupidavus</w:t>
      </w:r>
    </w:p>
    <w:p>
      <w:pPr>
        <w:pStyle w:val="Compact"/>
        <w:numPr>
          <w:ilvl w:val="0"/>
          <w:numId w:val="1185"/>
        </w:numPr>
      </w:pPr>
      <w:r>
        <w:rPr>
          <w:b/>
          <w:bCs/>
        </w:rPr>
        <w:t xml:space="preserve">Ülesanne:</w:t>
      </w:r>
      <w:r>
        <w:t xml:space="preserve"> </w:t>
      </w:r>
      <w:r>
        <w:t xml:space="preserve">Hingamispraktika ettevõtetele ja startup’idele (</w:t>
      </w:r>
      <w:hyperlink r:id="rId103">
        <w:r>
          <w:rPr>
            <w:rStyle w:val="Hyperlink"/>
          </w:rPr>
          <w:t xml:space="preserve">urbntiger.com</w:t>
        </w:r>
      </w:hyperlink>
      <w:r>
        <w:t xml:space="preserve">)</w:t>
      </w:r>
    </w:p>
    <w:bookmarkEnd w:id="661"/>
    <w:bookmarkStart w:id="662" w:name="X26e473ceafe66d194abeed694ab85d4f1906c7d"/>
    <w:p>
      <w:pPr>
        <w:pStyle w:val="Heading4"/>
      </w:pPr>
      <w:r>
        <w:rPr>
          <w:rStyle w:val="SectionNumber"/>
        </w:rPr>
        <w:t xml:space="preserve">21.4.3.6</w:t>
      </w:r>
      <w:r>
        <w:tab/>
      </w:r>
      <w:r>
        <w:t xml:space="preserve">Äripäev — investeerimis- ja juhtimiskultuur</w:t>
      </w:r>
    </w:p>
    <w:p>
      <w:pPr>
        <w:pStyle w:val="Compact"/>
        <w:numPr>
          <w:ilvl w:val="0"/>
          <w:numId w:val="1186"/>
        </w:numPr>
      </w:pPr>
      <w:r>
        <w:rPr>
          <w:b/>
          <w:bCs/>
        </w:rPr>
        <w:t xml:space="preserve">Roll:</w:t>
      </w:r>
      <w:r>
        <w:t xml:space="preserve"> </w:t>
      </w:r>
      <w:r>
        <w:t xml:space="preserve">Investeerimisraadio, konverentsid, tunnustused</w:t>
      </w:r>
    </w:p>
    <w:p>
      <w:pPr>
        <w:pStyle w:val="Compact"/>
        <w:numPr>
          <w:ilvl w:val="0"/>
          <w:numId w:val="1186"/>
        </w:numPr>
      </w:pPr>
      <w:r>
        <w:rPr>
          <w:b/>
          <w:bCs/>
        </w:rPr>
        <w:t xml:space="preserve">Eesmärk:</w:t>
      </w:r>
      <w:r>
        <w:t xml:space="preserve"> </w:t>
      </w:r>
      <w:r>
        <w:t xml:space="preserve">Rahatarkuse ja hea juhtimise avalik esiletõstmine</w:t>
      </w:r>
    </w:p>
    <w:p>
      <w:pPr>
        <w:pStyle w:val="Compact"/>
        <w:numPr>
          <w:ilvl w:val="0"/>
          <w:numId w:val="1186"/>
        </w:numPr>
      </w:pPr>
      <w:r>
        <w:rPr>
          <w:b/>
          <w:bCs/>
        </w:rPr>
        <w:t xml:space="preserve">Ülesanne:</w:t>
      </w:r>
      <w:r>
        <w:t xml:space="preserve"> </w:t>
      </w:r>
      <w:r>
        <w:t xml:space="preserve">Investor Toomase tund (teisipäeviti 11:00), Investor Toomase konverents, Aasta investor, Parim juht (</w:t>
      </w:r>
      <w:hyperlink r:id="rId106">
        <w:r>
          <w:rPr>
            <w:rStyle w:val="Hyperlink"/>
          </w:rPr>
          <w:t xml:space="preserve">aripaev.ee/raadio</w:t>
        </w:r>
      </w:hyperlink>
      <w:r>
        <w:t xml:space="preserve">)</w:t>
      </w:r>
    </w:p>
    <w:bookmarkEnd w:id="662"/>
    <w:bookmarkStart w:id="663" w:name="rahakratt-rahablogi"/>
    <w:p>
      <w:pPr>
        <w:pStyle w:val="Heading4"/>
      </w:pPr>
      <w:r>
        <w:rPr>
          <w:rStyle w:val="SectionNumber"/>
        </w:rPr>
        <w:t xml:space="preserve">21.4.3.7</w:t>
      </w:r>
      <w:r>
        <w:tab/>
      </w:r>
      <w:r>
        <w:t xml:space="preserve">Rahakratt — rahablogi</w:t>
      </w:r>
    </w:p>
    <w:p>
      <w:pPr>
        <w:pStyle w:val="Compact"/>
        <w:numPr>
          <w:ilvl w:val="0"/>
          <w:numId w:val="1187"/>
        </w:numPr>
      </w:pPr>
      <w:r>
        <w:rPr>
          <w:b/>
          <w:bCs/>
        </w:rPr>
        <w:t xml:space="preserve">Roll:</w:t>
      </w:r>
      <w:r>
        <w:t xml:space="preserve"> </w:t>
      </w:r>
      <w:r>
        <w:t xml:space="preserve">Anonüümne rahablogija ja investor</w:t>
      </w:r>
    </w:p>
    <w:p>
      <w:pPr>
        <w:pStyle w:val="Compact"/>
        <w:numPr>
          <w:ilvl w:val="0"/>
          <w:numId w:val="1187"/>
        </w:numPr>
      </w:pPr>
      <w:r>
        <w:rPr>
          <w:b/>
          <w:bCs/>
        </w:rPr>
        <w:t xml:space="preserve">Eesmärk:</w:t>
      </w:r>
      <w:r>
        <w:t xml:space="preserve"> </w:t>
      </w:r>
      <w:r>
        <w:t xml:space="preserve">Finantsvabadus ausalt ja humoorikalt</w:t>
      </w:r>
    </w:p>
    <w:p>
      <w:pPr>
        <w:pStyle w:val="Compact"/>
        <w:numPr>
          <w:ilvl w:val="0"/>
          <w:numId w:val="1187"/>
        </w:numPr>
      </w:pPr>
      <w:r>
        <w:rPr>
          <w:b/>
          <w:bCs/>
        </w:rPr>
        <w:t xml:space="preserve">Ülesanne:</w:t>
      </w:r>
      <w:r>
        <w:t xml:space="preserve"> </w:t>
      </w:r>
      <w:r>
        <w:t xml:space="preserve">Blogi, Investor Toomas, kogukond (</w:t>
      </w:r>
      <w:hyperlink r:id="rId110">
        <w:r>
          <w:rPr>
            <w:rStyle w:val="Hyperlink"/>
          </w:rPr>
          <w:t xml:space="preserve">rahakratt.rahajutud.ee</w:t>
        </w:r>
      </w:hyperlink>
      <w:r>
        <w:t xml:space="preserve">)</w:t>
      </w:r>
    </w:p>
    <w:bookmarkEnd w:id="663"/>
    <w:bookmarkStart w:id="664" w:name="X4525b09046b240c9b31f87696b2e40ca69826a3"/>
    <w:p>
      <w:pPr>
        <w:pStyle w:val="Heading4"/>
      </w:pPr>
      <w:r>
        <w:rPr>
          <w:rStyle w:val="SectionNumber"/>
        </w:rPr>
        <w:t xml:space="preserve">21.4.3.8</w:t>
      </w:r>
      <w:r>
        <w:tab/>
      </w:r>
      <w:r>
        <w:t xml:space="preserve">Heli Illipe-Sootak — Peakirjastaja,</w:t>
      </w:r>
      <w:r>
        <w:t xml:space="preserve"> </w:t>
      </w:r>
      <w:r>
        <w:rPr>
          <w:i/>
          <w:iCs/>
        </w:rPr>
        <w:t xml:space="preserve">Inimesekeskne juhtimine</w:t>
      </w:r>
    </w:p>
    <w:p>
      <w:pPr>
        <w:pStyle w:val="Compact"/>
        <w:numPr>
          <w:ilvl w:val="0"/>
          <w:numId w:val="1188"/>
        </w:numPr>
      </w:pPr>
      <w:r>
        <w:rPr>
          <w:b/>
          <w:bCs/>
        </w:rPr>
        <w:t xml:space="preserve">Roll:</w:t>
      </w:r>
      <w:r>
        <w:t xml:space="preserve"> </w:t>
      </w:r>
      <w:r>
        <w:t xml:space="preserve">Peakirjastaja — Rudolf Steiger,</w:t>
      </w:r>
      <w:r>
        <w:t xml:space="preserve"> </w:t>
      </w:r>
      <w:r>
        <w:rPr>
          <w:i/>
          <w:iCs/>
        </w:rPr>
        <w:t xml:space="preserve">Inimesekeskne juhtimine</w:t>
      </w:r>
      <w:r>
        <w:t xml:space="preserve"> </w:t>
      </w:r>
      <w:r>
        <w:t xml:space="preserve">(Operatsioon „Peegel” juhtimis-SOP)</w:t>
      </w:r>
    </w:p>
    <w:p>
      <w:pPr>
        <w:pStyle w:val="Compact"/>
        <w:numPr>
          <w:ilvl w:val="0"/>
          <w:numId w:val="1188"/>
        </w:numPr>
      </w:pPr>
      <w:r>
        <w:rPr>
          <w:b/>
          <w:bCs/>
        </w:rPr>
        <w:t xml:space="preserve">Taust:</w:t>
      </w:r>
      <w:r>
        <w:t xml:space="preserve"> </w:t>
      </w:r>
      <w:r>
        <w:t xml:space="preserve">Raudhammas OÜ juhatuse liige; bioloogiaõpetaja (Audentes School); kirjastustegevuse kogemus</w:t>
      </w:r>
    </w:p>
    <w:p>
      <w:pPr>
        <w:pStyle w:val="Compact"/>
        <w:numPr>
          <w:ilvl w:val="0"/>
          <w:numId w:val="1188"/>
        </w:numPr>
      </w:pPr>
      <w:r>
        <w:rPr>
          <w:b/>
          <w:bCs/>
        </w:rPr>
        <w:t xml:space="preserve">Eesmärk:</w:t>
      </w:r>
      <w:r>
        <w:t xml:space="preserve"> </w:t>
      </w:r>
      <w:r>
        <w:t xml:space="preserve">Hoida Steigeri raamat elus — et inimesekeskne juhtimine jõuaks igasse juhini, mitte ainult Kaitseväe riiulile</w:t>
      </w:r>
    </w:p>
    <w:p>
      <w:pPr>
        <w:pStyle w:val="Compact"/>
        <w:numPr>
          <w:ilvl w:val="0"/>
          <w:numId w:val="1188"/>
        </w:numPr>
      </w:pPr>
      <w:r>
        <w:rPr>
          <w:b/>
          <w:bCs/>
        </w:rPr>
        <w:t xml:space="preserve">Ülesanne:</w:t>
      </w:r>
      <w:r>
        <w:t xml:space="preserve"> </w:t>
      </w:r>
      <w:r>
        <w:t xml:space="preserve">Raamatu peakirjastamine operatsioonis; seos Lisa I, Lisa Z (dominantse süsteemi vastu); ISBN 9985901274</w:t>
      </w:r>
    </w:p>
    <w:bookmarkEnd w:id="664"/>
    <w:bookmarkStart w:id="665" w:name="epp-kärsin-teadlik-intiimsus-1"/>
    <w:p>
      <w:pPr>
        <w:pStyle w:val="Heading4"/>
      </w:pPr>
      <w:r>
        <w:rPr>
          <w:rStyle w:val="SectionNumber"/>
        </w:rPr>
        <w:t xml:space="preserve">21.4.3.9</w:t>
      </w:r>
      <w:r>
        <w:tab/>
      </w:r>
      <w:r>
        <w:t xml:space="preserve">Epp Kärsin — Teadlik intiimsus</w:t>
      </w:r>
    </w:p>
    <w:p>
      <w:pPr>
        <w:pStyle w:val="Compact"/>
        <w:numPr>
          <w:ilvl w:val="0"/>
          <w:numId w:val="1189"/>
        </w:numPr>
      </w:pPr>
      <w:r>
        <w:rPr>
          <w:b/>
          <w:bCs/>
        </w:rPr>
        <w:t xml:space="preserve">Roll:</w:t>
      </w:r>
      <w:r>
        <w:t xml:space="preserve"> </w:t>
      </w:r>
      <w:r>
        <w:t xml:space="preserve">Yoni massaaži ja intiimsuse koolitaja;</w:t>
      </w:r>
      <w:r>
        <w:t xml:space="preserve"> </w:t>
      </w:r>
      <w:r>
        <w:rPr>
          <w:b/>
          <w:bCs/>
        </w:rPr>
        <w:t xml:space="preserve">Lisa AA</w:t>
      </w:r>
      <w:r>
        <w:t xml:space="preserve"> </w:t>
      </w:r>
      <w:r>
        <w:t xml:space="preserve">praktiline juhend</w:t>
      </w:r>
    </w:p>
    <w:p>
      <w:pPr>
        <w:pStyle w:val="Compact"/>
        <w:numPr>
          <w:ilvl w:val="0"/>
          <w:numId w:val="1189"/>
        </w:numPr>
      </w:pPr>
      <w:r>
        <w:rPr>
          <w:b/>
          <w:bCs/>
        </w:rPr>
        <w:t xml:space="preserve">Eesmärk:</w:t>
      </w:r>
      <w:r>
        <w:t xml:space="preserve"> </w:t>
      </w:r>
      <w:r>
        <w:t xml:space="preserve">Häbist vabanemine; stressi vabastamine kehas; päris orgasmid, mitte teesklmine</w:t>
      </w:r>
    </w:p>
    <w:p>
      <w:pPr>
        <w:pStyle w:val="Compact"/>
        <w:numPr>
          <w:ilvl w:val="0"/>
          <w:numId w:val="1189"/>
        </w:numPr>
      </w:pPr>
      <w:r>
        <w:rPr>
          <w:b/>
          <w:bCs/>
        </w:rPr>
        <w:t xml:space="preserve">Ülesanne:</w:t>
      </w:r>
      <w:r>
        <w:t xml:space="preserve"> </w:t>
      </w:r>
      <w:hyperlink r:id="rId55">
        <w:r>
          <w:rPr>
            <w:rStyle w:val="Hyperlink"/>
          </w:rPr>
          <w:t xml:space="preserve">eppkarsin.com</w:t>
        </w:r>
      </w:hyperlink>
      <w:r>
        <w:t xml:space="preserve"> </w:t>
      </w:r>
      <w:r>
        <w:t xml:space="preserve">—</w:t>
      </w:r>
      <w:r>
        <w:t xml:space="preserve"> </w:t>
      </w:r>
      <w:r>
        <w:rPr>
          <w:b/>
          <w:bCs/>
        </w:rPr>
        <w:t xml:space="preserve">pane end kirja</w:t>
      </w:r>
      <w:r>
        <w:t xml:space="preserve"> </w:t>
      </w:r>
      <w:r>
        <w:t xml:space="preserve">yoni koolitusele (naised + mehed); tel</w:t>
      </w:r>
      <w:r>
        <w:t xml:space="preserve"> </w:t>
      </w:r>
      <w:r>
        <w:rPr>
          <w:b/>
          <w:bCs/>
        </w:rPr>
        <w:t xml:space="preserve">5362 8568</w:t>
      </w:r>
    </w:p>
    <w:bookmarkEnd w:id="665"/>
    <w:bookmarkStart w:id="666" w:name="Xf373e838a195d15989040a20aa7738560f2582c"/>
    <w:p>
      <w:pPr>
        <w:pStyle w:val="Heading4"/>
      </w:pPr>
      <w:r>
        <w:rPr>
          <w:rStyle w:val="SectionNumber"/>
        </w:rPr>
        <w:t xml:space="preserve">21.4.3.10</w:t>
      </w:r>
      <w:r>
        <w:tab/>
      </w:r>
      <w:r>
        <w:t xml:space="preserve">Vanja Moves meeskond — Liikuvus ja vigastuste ennetus</w:t>
      </w:r>
    </w:p>
    <w:p>
      <w:pPr>
        <w:pStyle w:val="Compact"/>
        <w:numPr>
          <w:ilvl w:val="0"/>
          <w:numId w:val="1190"/>
        </w:numPr>
      </w:pPr>
      <w:r>
        <w:rPr>
          <w:b/>
          <w:bCs/>
        </w:rPr>
        <w:t xml:space="preserve">Roll:</w:t>
      </w:r>
      <w:r>
        <w:t xml:space="preserve"> </w:t>
      </w:r>
      <w:r>
        <w:t xml:space="preserve">Mobility, rippumine 90 sek/päev, vigastuste ennetus —</w:t>
      </w:r>
      <w:r>
        <w:t xml:space="preserve"> </w:t>
      </w:r>
      <w:r>
        <w:rPr>
          <w:b/>
          <w:bCs/>
        </w:rPr>
        <w:t xml:space="preserve">Lisa AB</w:t>
      </w:r>
    </w:p>
    <w:p>
      <w:pPr>
        <w:pStyle w:val="Compact"/>
        <w:numPr>
          <w:ilvl w:val="0"/>
          <w:numId w:val="1190"/>
        </w:numPr>
      </w:pPr>
      <w:r>
        <w:rPr>
          <w:b/>
          <w:bCs/>
        </w:rPr>
        <w:t xml:space="preserve">Meeskond:</w:t>
      </w:r>
      <w:r>
        <w:t xml:space="preserve"> </w:t>
      </w:r>
      <w:r>
        <w:t xml:space="preserve">Vanja Moves · Moves Method · Moves Labs · Josh Fear + treenerid ·</w:t>
      </w:r>
      <w:r>
        <w:t xml:space="preserve"> </w:t>
      </w:r>
      <w:hyperlink r:id="rId156">
        <w:r>
          <w:rPr>
            <w:rStyle w:val="Hyperlink"/>
          </w:rPr>
          <w:t xml:space="preserve">schoolofmobility.com</w:t>
        </w:r>
      </w:hyperlink>
    </w:p>
    <w:p>
      <w:pPr>
        <w:pStyle w:val="Compact"/>
        <w:numPr>
          <w:ilvl w:val="0"/>
          <w:numId w:val="1190"/>
        </w:numPr>
      </w:pPr>
      <w:r>
        <w:rPr>
          <w:b/>
          <w:bCs/>
        </w:rPr>
        <w:t xml:space="preserve">Eesmärk:</w:t>
      </w:r>
      <w:r>
        <w:t xml:space="preserve"> </w:t>
      </w:r>
      <w:r>
        <w:rPr>
          <w:i/>
          <w:iCs/>
        </w:rPr>
        <w:t xml:space="preserve">Stretching master is a surgeon without a knife</w:t>
      </w:r>
      <w:r>
        <w:t xml:space="preserve"> </w:t>
      </w:r>
      <w:r>
        <w:t xml:space="preserve">— liigu enne operatsiooni; alusta</w:t>
      </w:r>
      <w:r>
        <w:t xml:space="preserve"> </w:t>
      </w:r>
      <w:r>
        <w:rPr>
          <w:b/>
          <w:bCs/>
        </w:rPr>
        <w:t xml:space="preserve">tasuta</w:t>
      </w:r>
      <w:r>
        <w:t xml:space="preserve"> </w:t>
      </w:r>
      <w:r>
        <w:t xml:space="preserve">(YouTube, podcast, Skool)</w:t>
      </w:r>
    </w:p>
    <w:p>
      <w:pPr>
        <w:pStyle w:val="Compact"/>
        <w:numPr>
          <w:ilvl w:val="0"/>
          <w:numId w:val="1190"/>
        </w:numPr>
      </w:pPr>
      <w:r>
        <w:rPr>
          <w:b/>
          <w:bCs/>
        </w:rPr>
        <w:t xml:space="preserve">Ülesanne:</w:t>
      </w:r>
      <w:r>
        <w:t xml:space="preserve"> </w:t>
      </w:r>
      <w:r>
        <w:t xml:space="preserve">Vaata</w:t>
      </w:r>
      <w:r>
        <w:t xml:space="preserve"> </w:t>
      </w:r>
      <w:r>
        <w:t xml:space="preserve">@Movesmethod</w:t>
      </w:r>
      <w:r>
        <w:t xml:space="preserve"> </w:t>
      </w:r>
      <w:r>
        <w:t xml:space="preserve">· Liitu skool.com/movesmethod · Rippu 90 sek päevas · Küsi linnalt rippumisribasid</w:t>
      </w:r>
    </w:p>
    <w:bookmarkEnd w:id="666"/>
    <w:bookmarkStart w:id="667" w:name="kristjan-liivamägi-aasta-investor-2022"/>
    <w:p>
      <w:pPr>
        <w:pStyle w:val="Heading4"/>
      </w:pPr>
      <w:r>
        <w:rPr>
          <w:rStyle w:val="SectionNumber"/>
        </w:rPr>
        <w:t xml:space="preserve">21.4.3.11</w:t>
      </w:r>
      <w:r>
        <w:tab/>
      </w:r>
      <w:r>
        <w:t xml:space="preserve">Kristjan Liivamägi — Aasta investor 2022</w:t>
      </w:r>
    </w:p>
    <w:p>
      <w:pPr>
        <w:pStyle w:val="Compact"/>
        <w:numPr>
          <w:ilvl w:val="0"/>
          <w:numId w:val="1191"/>
        </w:numPr>
      </w:pPr>
      <w:r>
        <w:rPr>
          <w:b/>
          <w:bCs/>
        </w:rPr>
        <w:t xml:space="preserve">Roll:</w:t>
      </w:r>
      <w:r>
        <w:t xml:space="preserve"> </w:t>
      </w:r>
      <w:r>
        <w:t xml:space="preserve">TalTech vanemlektor; KML Invest; ELi rahatarkuse saadik</w:t>
      </w:r>
    </w:p>
    <w:p>
      <w:pPr>
        <w:pStyle w:val="Compact"/>
        <w:numPr>
          <w:ilvl w:val="0"/>
          <w:numId w:val="1191"/>
        </w:numPr>
      </w:pPr>
      <w:r>
        <w:rPr>
          <w:b/>
          <w:bCs/>
        </w:rPr>
        <w:t xml:space="preserve">Eesmärk:</w:t>
      </w:r>
      <w:r>
        <w:t xml:space="preserve"> </w:t>
      </w:r>
      <w:r>
        <w:t xml:space="preserve">Teaduspõhine investeerimisharidus</w:t>
      </w:r>
    </w:p>
    <w:p>
      <w:pPr>
        <w:pStyle w:val="Compact"/>
        <w:numPr>
          <w:ilvl w:val="0"/>
          <w:numId w:val="1191"/>
        </w:numPr>
      </w:pPr>
      <w:r>
        <w:rPr>
          <w:b/>
          <w:bCs/>
        </w:rPr>
        <w:t xml:space="preserve">Ülesanne:</w:t>
      </w:r>
      <w:r>
        <w:t xml:space="preserve"> </w:t>
      </w:r>
      <w:r>
        <w:t xml:space="preserve">Loengud, raamatud (</w:t>
      </w:r>
      <w:r>
        <w:rPr>
          <w:i/>
          <w:iCs/>
        </w:rPr>
        <w:t xml:space="preserve">Eraisiku rahandus</w:t>
      </w:r>
      <w:r>
        <w:t xml:space="preserve">), Aasta investor 2022 (</w:t>
      </w:r>
      <w:hyperlink r:id="rId113">
        <w:r>
          <w:rPr>
            <w:rStyle w:val="Hyperlink"/>
          </w:rPr>
          <w:t xml:space="preserve">rahaedu.ee</w:t>
        </w:r>
      </w:hyperlink>
      <w:r>
        <w:t xml:space="preserve">)</w:t>
      </w:r>
    </w:p>
    <w:bookmarkEnd w:id="667"/>
    <w:bookmarkStart w:id="668" w:name="marko-oolo-aasta-investor-2024"/>
    <w:p>
      <w:pPr>
        <w:pStyle w:val="Heading4"/>
      </w:pPr>
      <w:r>
        <w:rPr>
          <w:rStyle w:val="SectionNumber"/>
        </w:rPr>
        <w:t xml:space="preserve">21.4.3.12</w:t>
      </w:r>
      <w:r>
        <w:tab/>
      </w:r>
      <w:r>
        <w:t xml:space="preserve">Marko Oolo — Aasta investor 2024</w:t>
      </w:r>
    </w:p>
    <w:p>
      <w:pPr>
        <w:pStyle w:val="Compact"/>
        <w:numPr>
          <w:ilvl w:val="0"/>
          <w:numId w:val="1192"/>
        </w:numPr>
      </w:pPr>
      <w:r>
        <w:rPr>
          <w:b/>
          <w:bCs/>
        </w:rPr>
        <w:t xml:space="preserve">Roll:</w:t>
      </w:r>
      <w:r>
        <w:t xml:space="preserve"> </w:t>
      </w:r>
      <w:r>
        <w:t xml:space="preserve">Investor, ettevõtja; Exceli meister</w:t>
      </w:r>
    </w:p>
    <w:p>
      <w:pPr>
        <w:pStyle w:val="Compact"/>
        <w:numPr>
          <w:ilvl w:val="0"/>
          <w:numId w:val="1192"/>
        </w:numPr>
      </w:pPr>
      <w:r>
        <w:rPr>
          <w:b/>
          <w:bCs/>
        </w:rPr>
        <w:t xml:space="preserve">Eesmärk:</w:t>
      </w:r>
      <w:r>
        <w:t xml:space="preserve"> </w:t>
      </w:r>
      <w:r>
        <w:t xml:space="preserve">Praktilised investeerimistööriistad</w:t>
      </w:r>
    </w:p>
    <w:p>
      <w:pPr>
        <w:pStyle w:val="Compact"/>
        <w:numPr>
          <w:ilvl w:val="0"/>
          <w:numId w:val="1192"/>
        </w:numPr>
      </w:pPr>
      <w:r>
        <w:rPr>
          <w:b/>
          <w:bCs/>
        </w:rPr>
        <w:t xml:space="preserve">Ülesanne:</w:t>
      </w:r>
      <w:r>
        <w:t xml:space="preserve"> </w:t>
      </w:r>
      <w:r>
        <w:t xml:space="preserve">Exceli portfellitööriistad, läbipaistev teekond (</w:t>
      </w:r>
      <w:hyperlink r:id="rId115">
        <w:r>
          <w:rPr>
            <w:rStyle w:val="Hyperlink"/>
          </w:rPr>
          <w:t xml:space="preserve">oolomarko.ee</w:t>
        </w:r>
      </w:hyperlink>
      <w:r>
        <w:t xml:space="preserve">)</w:t>
      </w:r>
    </w:p>
    <w:bookmarkEnd w:id="668"/>
    <w:bookmarkStart w:id="669" w:name="katri-teller-blondcast-1"/>
    <w:p>
      <w:pPr>
        <w:pStyle w:val="Heading4"/>
      </w:pPr>
      <w:r>
        <w:rPr>
          <w:rStyle w:val="SectionNumber"/>
        </w:rPr>
        <w:t xml:space="preserve">21.4.3.13</w:t>
      </w:r>
      <w:r>
        <w:tab/>
      </w:r>
      <w:r>
        <w:t xml:space="preserve">Katri Teller — Blondcast</w:t>
      </w:r>
    </w:p>
    <w:p>
      <w:pPr>
        <w:pStyle w:val="Compact"/>
        <w:numPr>
          <w:ilvl w:val="0"/>
          <w:numId w:val="1193"/>
        </w:numPr>
      </w:pPr>
      <w:r>
        <w:rPr>
          <w:b/>
          <w:bCs/>
        </w:rPr>
        <w:t xml:space="preserve">Roll:</w:t>
      </w:r>
      <w:r>
        <w:t xml:space="preserve"> </w:t>
      </w:r>
      <w:r>
        <w:t xml:space="preserve">Blondcast eestvedaja; endine Rahareede</w:t>
      </w:r>
    </w:p>
    <w:p>
      <w:pPr>
        <w:pStyle w:val="Compact"/>
        <w:numPr>
          <w:ilvl w:val="0"/>
          <w:numId w:val="1193"/>
        </w:numPr>
      </w:pPr>
      <w:r>
        <w:rPr>
          <w:b/>
          <w:bCs/>
        </w:rPr>
        <w:t xml:space="preserve">Eesmärk:</w:t>
      </w:r>
      <w:r>
        <w:t xml:space="preserve"> </w:t>
      </w:r>
      <w:r>
        <w:t xml:space="preserve">Taskuhääling raha, tervise ja enesearengu teemadel</w:t>
      </w:r>
    </w:p>
    <w:p>
      <w:pPr>
        <w:pStyle w:val="Compact"/>
        <w:numPr>
          <w:ilvl w:val="0"/>
          <w:numId w:val="1193"/>
        </w:numPr>
      </w:pPr>
      <w:r>
        <w:rPr>
          <w:b/>
          <w:bCs/>
        </w:rPr>
        <w:t xml:space="preserve">Ülesanne:</w:t>
      </w:r>
      <w:r>
        <w:t xml:space="preserve"> </w:t>
      </w:r>
      <w:r>
        <w:t xml:space="preserve">Delfi Tasku podcast; Aasta investor 2023</w:t>
      </w:r>
    </w:p>
    <w:bookmarkEnd w:id="669"/>
    <w:bookmarkStart w:id="670" w:name="robert-käsper-meedik-veteran-hajutatud-1"/>
    <w:p>
      <w:pPr>
        <w:pStyle w:val="Heading4"/>
      </w:pPr>
      <w:r>
        <w:rPr>
          <w:rStyle w:val="SectionNumber"/>
        </w:rPr>
        <w:t xml:space="preserve">21.4.3.14</w:t>
      </w:r>
      <w:r>
        <w:tab/>
      </w:r>
      <w:r>
        <w:t xml:space="preserve">Robert Käsper — Meedik, veteran (hajutatud)</w:t>
      </w:r>
    </w:p>
    <w:p>
      <w:pPr>
        <w:pStyle w:val="Compact"/>
        <w:numPr>
          <w:ilvl w:val="0"/>
          <w:numId w:val="1194"/>
        </w:numPr>
      </w:pPr>
      <w:r>
        <w:rPr>
          <w:b/>
          <w:bCs/>
        </w:rPr>
        <w:t xml:space="preserve">Roll:</w:t>
      </w:r>
      <w:r>
        <w:t xml:space="preserve"> </w:t>
      </w:r>
      <w:r>
        <w:t xml:space="preserve">Üksuse meedik (18D); Delfi „Eriväelase jutud”; tegutseb hajutatult omal maastikul</w:t>
      </w:r>
    </w:p>
    <w:p>
      <w:pPr>
        <w:pStyle w:val="Compact"/>
        <w:numPr>
          <w:ilvl w:val="0"/>
          <w:numId w:val="1194"/>
        </w:numPr>
      </w:pPr>
      <w:r>
        <w:rPr>
          <w:b/>
          <w:bCs/>
        </w:rPr>
        <w:t xml:space="preserve">Eesmärk:</w:t>
      </w:r>
      <w:r>
        <w:t xml:space="preserve"> </w:t>
      </w:r>
      <w:r>
        <w:t xml:space="preserve">Sõjaväelase ja meediku kogemuse edasiandmine — kaitse ja meditsiin</w:t>
      </w:r>
    </w:p>
    <w:p>
      <w:pPr>
        <w:pStyle w:val="Compact"/>
        <w:numPr>
          <w:ilvl w:val="0"/>
          <w:numId w:val="1194"/>
        </w:numPr>
      </w:pPr>
      <w:r>
        <w:rPr>
          <w:b/>
          <w:bCs/>
        </w:rPr>
        <w:t xml:space="preserve">Ülesanne:</w:t>
      </w:r>
      <w:r>
        <w:t xml:space="preserve"> </w:t>
      </w:r>
      <w:r>
        <w:t xml:space="preserve">Podcast; välismissioonide meediku kogemus; Renee Aluste teenistusaeg (nooremveebel vs nooremseersant)</w:t>
      </w:r>
    </w:p>
    <w:bookmarkEnd w:id="670"/>
    <w:bookmarkStart w:id="673" w:name="martin-jõesaar-kaasasutaja"/>
    <w:p>
      <w:pPr>
        <w:pStyle w:val="Heading4"/>
      </w:pPr>
      <w:r>
        <w:rPr>
          <w:rStyle w:val="SectionNumber"/>
        </w:rPr>
        <w:t xml:space="preserve">21.4.3.15</w:t>
      </w:r>
      <w:r>
        <w:tab/>
      </w:r>
      <w:r>
        <w:t xml:space="preserve">Martin Jõesaar — Kaasasutaja</w:t>
      </w:r>
    </w:p>
    <w:p>
      <w:pPr>
        <w:pStyle w:val="CaptionedFigure"/>
      </w:pPr>
      <w:r>
        <w:drawing>
          <wp:inline>
            <wp:extent cx="5969000" cy="4618513"/>
            <wp:effectExtent b="0" l="0" r="0" t="0"/>
            <wp:docPr descr="Martin Jõesaar" title="" id="671" name="Picture"/>
            <a:graphic>
              <a:graphicData uri="http://schemas.openxmlformats.org/drawingml/2006/picture">
                <pic:pic>
                  <pic:nvPicPr>
                    <pic:cNvPr descr="images/profiles/martin-joesaar.jpg" id="672" name="Picture"/>
                    <pic:cNvPicPr>
                      <a:picLocks noChangeArrowheads="1" noChangeAspect="1"/>
                    </pic:cNvPicPr>
                  </pic:nvPicPr>
                  <pic:blipFill>
                    <a:blip r:embed="rId125"/>
                    <a:stretch>
                      <a:fillRect/>
                    </a:stretch>
                  </pic:blipFill>
                  <pic:spPr bwMode="auto">
                    <a:xfrm>
                      <a:off x="0" y="0"/>
                      <a:ext cx="5969000" cy="4618513"/>
                    </a:xfrm>
                    <a:prstGeom prst="rect">
                      <a:avLst/>
                    </a:prstGeom>
                    <a:noFill/>
                    <a:ln w="9525">
                      <a:noFill/>
                      <a:headEnd/>
                      <a:tailEnd/>
                    </a:ln>
                  </pic:spPr>
                </pic:pic>
              </a:graphicData>
            </a:graphic>
          </wp:inline>
        </w:drawing>
      </w:r>
    </w:p>
    <w:p>
      <w:pPr>
        <w:pStyle w:val="ImageCaption"/>
      </w:pPr>
      <w:r>
        <w:t xml:space="preserve">Martin Jõesaar</w:t>
      </w:r>
    </w:p>
    <w:p>
      <w:pPr>
        <w:pStyle w:val="Compact"/>
        <w:numPr>
          <w:ilvl w:val="0"/>
          <w:numId w:val="1195"/>
        </w:numPr>
      </w:pPr>
      <w:r>
        <w:rPr>
          <w:b/>
          <w:bCs/>
        </w:rPr>
        <w:t xml:space="preserve">Roll:</w:t>
      </w:r>
      <w:r>
        <w:t xml:space="preserve"> </w:t>
      </w:r>
      <w:r>
        <w:t xml:space="preserve">Co-Founder; Euroopa kaitsevõrgustik</w:t>
      </w:r>
    </w:p>
    <w:p>
      <w:pPr>
        <w:pStyle w:val="Compact"/>
        <w:numPr>
          <w:ilvl w:val="0"/>
          <w:numId w:val="1195"/>
        </w:numPr>
      </w:pPr>
      <w:r>
        <w:rPr>
          <w:b/>
          <w:bCs/>
        </w:rPr>
        <w:t xml:space="preserve">Eesmärk:</w:t>
      </w:r>
      <w:r>
        <w:t xml:space="preserve"> </w:t>
      </w:r>
      <w:r>
        <w:t xml:space="preserve">Rahvusvaheline mõjutus ja koostöö</w:t>
      </w:r>
    </w:p>
    <w:p>
      <w:pPr>
        <w:pStyle w:val="Compact"/>
        <w:numPr>
          <w:ilvl w:val="0"/>
          <w:numId w:val="1195"/>
        </w:numPr>
      </w:pPr>
      <w:r>
        <w:rPr>
          <w:b/>
          <w:bCs/>
        </w:rPr>
        <w:t xml:space="preserve">Ülesanne:</w:t>
      </w:r>
      <w:r>
        <w:t xml:space="preserve"> </w:t>
      </w:r>
      <w:r>
        <w:t xml:space="preserve">EL kaitseuuendused; Youth OÜ; strateegiline arendus</w:t>
      </w:r>
    </w:p>
    <w:bookmarkEnd w:id="673"/>
    <w:bookmarkStart w:id="676" w:name="priit-lilleväli-instruktor-juhendaja"/>
    <w:p>
      <w:pPr>
        <w:pStyle w:val="Heading4"/>
      </w:pPr>
      <w:r>
        <w:rPr>
          <w:rStyle w:val="SectionNumber"/>
        </w:rPr>
        <w:t xml:space="preserve">21.4.3.16</w:t>
      </w:r>
      <w:r>
        <w:tab/>
      </w:r>
      <w:r>
        <w:t xml:space="preserve">Priit Lilleväli — Instruktor, juhendaja</w:t>
      </w:r>
    </w:p>
    <w:p>
      <w:pPr>
        <w:pStyle w:val="CaptionedFigure"/>
      </w:pPr>
      <w:r>
        <w:drawing>
          <wp:inline>
            <wp:extent cx="5969000" cy="3976846"/>
            <wp:effectExtent b="0" l="0" r="0" t="0"/>
            <wp:docPr descr="Priit Lilleväli" title="" id="674" name="Picture"/>
            <a:graphic>
              <a:graphicData uri="http://schemas.openxmlformats.org/drawingml/2006/picture">
                <pic:pic>
                  <pic:nvPicPr>
                    <pic:cNvPr descr="images/profiles/priit-lillevali.jpg" id="675" name="Picture"/>
                    <pic:cNvPicPr>
                      <a:picLocks noChangeArrowheads="1" noChangeAspect="1"/>
                    </pic:cNvPicPr>
                  </pic:nvPicPr>
                  <pic:blipFill>
                    <a:blip r:embed="rId135"/>
                    <a:stretch>
                      <a:fillRect/>
                    </a:stretch>
                  </pic:blipFill>
                  <pic:spPr bwMode="auto">
                    <a:xfrm>
                      <a:off x="0" y="0"/>
                      <a:ext cx="5969000" cy="3976846"/>
                    </a:xfrm>
                    <a:prstGeom prst="rect">
                      <a:avLst/>
                    </a:prstGeom>
                    <a:noFill/>
                    <a:ln w="9525">
                      <a:noFill/>
                      <a:headEnd/>
                      <a:tailEnd/>
                    </a:ln>
                  </pic:spPr>
                </pic:pic>
              </a:graphicData>
            </a:graphic>
          </wp:inline>
        </w:drawing>
      </w:r>
    </w:p>
    <w:p>
      <w:pPr>
        <w:pStyle w:val="ImageCaption"/>
      </w:pPr>
      <w:r>
        <w:t xml:space="preserve">Priit Lilleväli</w:t>
      </w:r>
    </w:p>
    <w:p>
      <w:pPr>
        <w:pStyle w:val="Compact"/>
        <w:numPr>
          <w:ilvl w:val="0"/>
          <w:numId w:val="1196"/>
        </w:numPr>
      </w:pPr>
      <w:r>
        <w:rPr>
          <w:b/>
          <w:bCs/>
        </w:rPr>
        <w:t xml:space="preserve">Roll:</w:t>
      </w:r>
      <w:r>
        <w:t xml:space="preserve"> </w:t>
      </w:r>
      <w:r>
        <w:t xml:space="preserve">Juhtimiskoolitaja; Aasta koolitaja 2023</w:t>
      </w:r>
    </w:p>
    <w:p>
      <w:pPr>
        <w:pStyle w:val="Compact"/>
        <w:numPr>
          <w:ilvl w:val="0"/>
          <w:numId w:val="1196"/>
        </w:numPr>
      </w:pPr>
      <w:r>
        <w:rPr>
          <w:b/>
          <w:bCs/>
        </w:rPr>
        <w:t xml:space="preserve">Eesmärk:</w:t>
      </w:r>
      <w:r>
        <w:t xml:space="preserve"> </w:t>
      </w:r>
      <w:r>
        <w:t xml:space="preserve">Vastutus ja taastumine ilma ohvriidentiteedita</w:t>
      </w:r>
    </w:p>
    <w:p>
      <w:pPr>
        <w:pStyle w:val="Compact"/>
        <w:numPr>
          <w:ilvl w:val="0"/>
          <w:numId w:val="1196"/>
        </w:numPr>
      </w:pPr>
      <w:r>
        <w:rPr>
          <w:b/>
          <w:bCs/>
        </w:rPr>
        <w:t xml:space="preserve">Ülesanne:</w:t>
      </w:r>
      <w:r>
        <w:t xml:space="preserve"> </w:t>
      </w:r>
      <w:r>
        <w:t xml:space="preserve">300+ koolitust; 800+ juhendamistundi; podcast</w:t>
      </w:r>
    </w:p>
    <w:bookmarkEnd w:id="676"/>
    <w:bookmarkStart w:id="677" w:name="louis-zezeran-instruktor-20232025"/>
    <w:p>
      <w:pPr>
        <w:pStyle w:val="Heading4"/>
      </w:pPr>
      <w:r>
        <w:rPr>
          <w:rStyle w:val="SectionNumber"/>
        </w:rPr>
        <w:t xml:space="preserve">21.4.3.17</w:t>
      </w:r>
      <w:r>
        <w:tab/>
      </w:r>
      <w:r>
        <w:t xml:space="preserve">Louis Zezeran — Instruktor (2023–2025)</w:t>
      </w:r>
    </w:p>
    <w:p>
      <w:pPr>
        <w:pStyle w:val="Compact"/>
        <w:numPr>
          <w:ilvl w:val="0"/>
          <w:numId w:val="1197"/>
        </w:numPr>
      </w:pPr>
      <w:r>
        <w:rPr>
          <w:b/>
          <w:bCs/>
        </w:rPr>
        <w:t xml:space="preserve">Roll:</w:t>
      </w:r>
      <w:r>
        <w:t xml:space="preserve"> </w:t>
      </w:r>
      <w:r>
        <w:t xml:space="preserve">Juhtimistreener (isiklik taust); inglisekeelne kanal</w:t>
      </w:r>
    </w:p>
    <w:p>
      <w:pPr>
        <w:pStyle w:val="Compact"/>
        <w:numPr>
          <w:ilvl w:val="0"/>
          <w:numId w:val="1197"/>
        </w:numPr>
      </w:pPr>
      <w:r>
        <w:rPr>
          <w:b/>
          <w:bCs/>
        </w:rPr>
        <w:t xml:space="preserve">Eesmärk:</w:t>
      </w:r>
      <w:r>
        <w:t xml:space="preserve"> </w:t>
      </w:r>
      <w:r>
        <w:t xml:space="preserve">Juhtimine loomingulistes ja startup-tiimides</w:t>
      </w:r>
    </w:p>
    <w:p>
      <w:pPr>
        <w:pStyle w:val="Compact"/>
        <w:numPr>
          <w:ilvl w:val="0"/>
          <w:numId w:val="1197"/>
        </w:numPr>
      </w:pPr>
      <w:r>
        <w:rPr>
          <w:b/>
          <w:bCs/>
        </w:rPr>
        <w:t xml:space="preserve">Ülesanne:</w:t>
      </w:r>
      <w:r>
        <w:t xml:space="preserve"> </w:t>
      </w:r>
      <w:r>
        <w:t xml:space="preserve">Frontline Podcast; 4 Laws of Leadership kursus</w:t>
      </w:r>
    </w:p>
    <w:bookmarkEnd w:id="677"/>
    <w:bookmarkStart w:id="678" w:name="martin-jõesaar-kaasasutaja-1"/>
    <w:p>
      <w:pPr>
        <w:pStyle w:val="Heading4"/>
      </w:pPr>
      <w:r>
        <w:rPr>
          <w:rStyle w:val="SectionNumber"/>
        </w:rPr>
        <w:t xml:space="preserve">21.4.3.18</w:t>
      </w:r>
      <w:r>
        <w:tab/>
      </w:r>
      <w:r>
        <w:t xml:space="preserve">Martin Jõesaar — Kaasasutaja</w:t>
      </w:r>
    </w:p>
    <w:p>
      <w:pPr>
        <w:pStyle w:val="Compact"/>
        <w:numPr>
          <w:ilvl w:val="0"/>
          <w:numId w:val="1198"/>
        </w:numPr>
      </w:pPr>
      <w:r>
        <w:rPr>
          <w:b/>
          <w:bCs/>
        </w:rPr>
        <w:t xml:space="preserve">Roll:</w:t>
      </w:r>
      <w:r>
        <w:t xml:space="preserve"> </w:t>
      </w:r>
      <w:r>
        <w:t xml:space="preserve">Kaitseliidu instruktor; sTARTUp Day logistika</w:t>
      </w:r>
    </w:p>
    <w:p>
      <w:pPr>
        <w:pStyle w:val="Compact"/>
        <w:numPr>
          <w:ilvl w:val="0"/>
          <w:numId w:val="1198"/>
        </w:numPr>
      </w:pPr>
      <w:r>
        <w:rPr>
          <w:b/>
          <w:bCs/>
        </w:rPr>
        <w:t xml:space="preserve">Eesmärk:</w:t>
      </w:r>
      <w:r>
        <w:t xml:space="preserve"> </w:t>
      </w:r>
      <w:r>
        <w:t xml:space="preserve">Praktiline juhtimine tsiviil- ja reservstruktuuris</w:t>
      </w:r>
    </w:p>
    <w:p>
      <w:pPr>
        <w:pStyle w:val="Compact"/>
        <w:numPr>
          <w:ilvl w:val="0"/>
          <w:numId w:val="1198"/>
        </w:numPr>
      </w:pPr>
      <w:r>
        <w:rPr>
          <w:b/>
          <w:bCs/>
        </w:rPr>
        <w:t xml:space="preserve">Ülesanne:</w:t>
      </w:r>
      <w:r>
        <w:t xml:space="preserve"> </w:t>
      </w:r>
      <w:r>
        <w:t xml:space="preserve">Koolitused; ürituste toetamine</w:t>
      </w:r>
    </w:p>
    <w:bookmarkEnd w:id="678"/>
    <w:bookmarkStart w:id="679" w:name="andrus-albi-partner"/>
    <w:p>
      <w:pPr>
        <w:pStyle w:val="Heading4"/>
      </w:pPr>
      <w:r>
        <w:rPr>
          <w:rStyle w:val="SectionNumber"/>
        </w:rPr>
        <w:t xml:space="preserve">21.4.3.19</w:t>
      </w:r>
      <w:r>
        <w:tab/>
      </w:r>
      <w:r>
        <w:t xml:space="preserve">Andrus Albi — Partner</w:t>
      </w:r>
    </w:p>
    <w:p>
      <w:pPr>
        <w:pStyle w:val="Compact"/>
        <w:numPr>
          <w:ilvl w:val="0"/>
          <w:numId w:val="1199"/>
        </w:numPr>
      </w:pPr>
      <w:r>
        <w:rPr>
          <w:b/>
          <w:bCs/>
        </w:rPr>
        <w:t xml:space="preserve">Roll:</w:t>
      </w:r>
      <w:r>
        <w:t xml:space="preserve"> </w:t>
      </w:r>
      <w:r>
        <w:t xml:space="preserve">koostööpartner</w:t>
      </w:r>
    </w:p>
    <w:p>
      <w:pPr>
        <w:pStyle w:val="Compact"/>
        <w:numPr>
          <w:ilvl w:val="0"/>
          <w:numId w:val="1199"/>
        </w:numPr>
      </w:pPr>
      <w:r>
        <w:rPr>
          <w:b/>
          <w:bCs/>
        </w:rPr>
        <w:t xml:space="preserve">Eesmärk:</w:t>
      </w:r>
      <w:r>
        <w:t xml:space="preserve"> </w:t>
      </w:r>
      <w:r>
        <w:t xml:space="preserve">Äriline arendus ja võrgustik</w:t>
      </w:r>
    </w:p>
    <w:p>
      <w:pPr>
        <w:pStyle w:val="Compact"/>
        <w:numPr>
          <w:ilvl w:val="0"/>
          <w:numId w:val="1199"/>
        </w:numPr>
      </w:pPr>
      <w:r>
        <w:rPr>
          <w:b/>
          <w:bCs/>
        </w:rPr>
        <w:t xml:space="preserve">Ülesanne:</w:t>
      </w:r>
      <w:r>
        <w:t xml:space="preserve"> </w:t>
      </w:r>
      <w:r>
        <w:t xml:space="preserve">Koostöö ja klientide toetamine</w:t>
      </w:r>
    </w:p>
    <w:bookmarkEnd w:id="679"/>
    <w:bookmarkStart w:id="680" w:name="mia-alexandra-aidla-turundus"/>
    <w:p>
      <w:pPr>
        <w:pStyle w:val="Heading4"/>
      </w:pPr>
      <w:r>
        <w:rPr>
          <w:rStyle w:val="SectionNumber"/>
        </w:rPr>
        <w:t xml:space="preserve">21.4.3.20</w:t>
      </w:r>
      <w:r>
        <w:tab/>
      </w:r>
      <w:r>
        <w:t xml:space="preserve">Mia-Alexandra Aidla — Turundus</w:t>
      </w:r>
    </w:p>
    <w:p>
      <w:pPr>
        <w:pStyle w:val="Compact"/>
        <w:numPr>
          <w:ilvl w:val="0"/>
          <w:numId w:val="1200"/>
        </w:numPr>
      </w:pPr>
      <w:r>
        <w:rPr>
          <w:b/>
          <w:bCs/>
        </w:rPr>
        <w:t xml:space="preserve">Roll:</w:t>
      </w:r>
      <w:r>
        <w:t xml:space="preserve"> </w:t>
      </w:r>
      <w:r>
        <w:t xml:space="preserve">Turundusspetsialist</w:t>
      </w:r>
    </w:p>
    <w:p>
      <w:pPr>
        <w:pStyle w:val="Compact"/>
        <w:numPr>
          <w:ilvl w:val="0"/>
          <w:numId w:val="1200"/>
        </w:numPr>
      </w:pPr>
      <w:r>
        <w:rPr>
          <w:b/>
          <w:bCs/>
        </w:rPr>
        <w:t xml:space="preserve">Eesmärk:</w:t>
      </w:r>
      <w:r>
        <w:t xml:space="preserve"> </w:t>
      </w:r>
      <w:r>
        <w:t xml:space="preserve">sõnumi levitamine</w:t>
      </w:r>
    </w:p>
    <w:p>
      <w:pPr>
        <w:pStyle w:val="Compact"/>
        <w:numPr>
          <w:ilvl w:val="0"/>
          <w:numId w:val="1200"/>
        </w:numPr>
      </w:pPr>
      <w:r>
        <w:rPr>
          <w:b/>
          <w:bCs/>
        </w:rPr>
        <w:t xml:space="preserve">Ülesanne:</w:t>
      </w:r>
      <w:r>
        <w:t xml:space="preserve"> </w:t>
      </w:r>
      <w:r>
        <w:t xml:space="preserve">sTARTUp Day; podcast; sotsiaalmeedia</w:t>
      </w:r>
    </w:p>
    <w:bookmarkEnd w:id="680"/>
    <w:bookmarkStart w:id="681" w:name="siim-kaskpeit-tugi-ja-teenindus"/>
    <w:p>
      <w:pPr>
        <w:pStyle w:val="Heading4"/>
      </w:pPr>
      <w:r>
        <w:rPr>
          <w:rStyle w:val="SectionNumber"/>
        </w:rPr>
        <w:t xml:space="preserve">21.4.3.21</w:t>
      </w:r>
      <w:r>
        <w:tab/>
      </w:r>
      <w:r>
        <w:t xml:space="preserve">Siim Kaskpeit — Tugi ja teenindus</w:t>
      </w:r>
    </w:p>
    <w:p>
      <w:pPr>
        <w:pStyle w:val="Compact"/>
        <w:numPr>
          <w:ilvl w:val="0"/>
          <w:numId w:val="1201"/>
        </w:numPr>
      </w:pPr>
      <w:r>
        <w:rPr>
          <w:b/>
          <w:bCs/>
        </w:rPr>
        <w:t xml:space="preserve">Roll:</w:t>
      </w:r>
      <w:r>
        <w:t xml:space="preserve"> </w:t>
      </w:r>
      <w:r>
        <w:t xml:space="preserve">Head of Support and Service</w:t>
      </w:r>
    </w:p>
    <w:p>
      <w:pPr>
        <w:pStyle w:val="Compact"/>
        <w:numPr>
          <w:ilvl w:val="0"/>
          <w:numId w:val="1201"/>
        </w:numPr>
      </w:pPr>
      <w:r>
        <w:rPr>
          <w:b/>
          <w:bCs/>
        </w:rPr>
        <w:t xml:space="preserve">Eesmärk:</w:t>
      </w:r>
      <w:r>
        <w:t xml:space="preserve"> </w:t>
      </w:r>
      <w:r>
        <w:t xml:space="preserve">Kliendikogemus ja protsessid</w:t>
      </w:r>
    </w:p>
    <w:p>
      <w:pPr>
        <w:pStyle w:val="Compact"/>
        <w:numPr>
          <w:ilvl w:val="0"/>
          <w:numId w:val="1201"/>
        </w:numPr>
      </w:pPr>
      <w:r>
        <w:rPr>
          <w:b/>
          <w:bCs/>
        </w:rPr>
        <w:t xml:space="preserve">Ülesanne:</w:t>
      </w:r>
      <w:r>
        <w:t xml:space="preserve"> </w:t>
      </w:r>
      <w:r>
        <w:t xml:space="preserve">Operatiivne tugi koolitustele</w:t>
      </w:r>
    </w:p>
    <w:p>
      <w:r>
        <w:pict>
          <v:rect style="width:0;height:1.5pt" o:hralign="center" o:hrstd="t" o:hr="t"/>
        </w:pict>
      </w:r>
    </w:p>
    <w:bookmarkEnd w:id="681"/>
    <w:bookmarkEnd w:id="682"/>
    <w:bookmarkStart w:id="688" w:name="naiste-enesejuhtimise-kogukond-1"/>
    <w:p>
      <w:pPr>
        <w:pStyle w:val="Heading3"/>
      </w:pPr>
      <w:r>
        <w:rPr>
          <w:rStyle w:val="SectionNumber"/>
        </w:rPr>
        <w:t xml:space="preserve">21.4.4</w:t>
      </w:r>
      <w:r>
        <w:tab/>
      </w:r>
      <w:r>
        <w:t xml:space="preserve">4.4 Naiste enesejuhtimise kogukond</w:t>
      </w:r>
    </w:p>
    <w:tbl>
      <w:tblPr>
        <w:tblStyle w:val="FigureTable"/>
        <w:tblW w:type="auto" w:w="0"/>
        <w:jc w:val="center"/>
        <w:tblLook w:firstRow="0" w:lastRow="0" w:firstColumn="0" w:lastColumn="0"/>
      </w:tblPr>
      <w:tblGrid>
        <w:gridCol w:w="7920"/>
      </w:tblGrid>
      <w:tr>
        <w:tc>
          <w:tcPr/>
          <w:p>
            <w:pPr>
              <w:pStyle w:val="Compact"/>
              <w:jc w:val="center"/>
            </w:pPr>
            <w:r>
              <w:t xml:space="preserve">Naiste enesejuhtimise kogukond</w:t>
            </w:r>
          </w:p>
        </w:tc>
      </w:tr>
    </w:tbl>
    <w:p>
      <w:pPr>
        <w:pStyle w:val="ImageCaption"/>
      </w:pPr>
      <w:r>
        <w:t xml:space="preserve">Naiste enesejuhtimise kogukond</w:t>
      </w:r>
    </w:p>
    <w:bookmarkStart w:id="683" w:name="age-leedo-kaaslooja-instruktor"/>
    <w:p>
      <w:pPr>
        <w:pStyle w:val="Heading4"/>
      </w:pPr>
      <w:r>
        <w:rPr>
          <w:rStyle w:val="SectionNumber"/>
        </w:rPr>
        <w:t xml:space="preserve">21.4.4.1</w:t>
      </w:r>
      <w:r>
        <w:tab/>
      </w:r>
      <w:r>
        <w:t xml:space="preserve">Age Leedo — Kaaslooja, instruktor</w:t>
      </w:r>
    </w:p>
    <w:p>
      <w:pPr>
        <w:pStyle w:val="Compact"/>
        <w:numPr>
          <w:ilvl w:val="0"/>
          <w:numId w:val="1202"/>
        </w:numPr>
      </w:pPr>
      <w:r>
        <w:rPr>
          <w:b/>
          <w:bCs/>
        </w:rPr>
        <w:t xml:space="preserve">Roll:</w:t>
      </w:r>
      <w:r>
        <w:t xml:space="preserve"> </w:t>
      </w:r>
      <w:r>
        <w:t xml:space="preserve">Her Way programmi juht</w:t>
      </w:r>
    </w:p>
    <w:p>
      <w:pPr>
        <w:pStyle w:val="Compact"/>
        <w:numPr>
          <w:ilvl w:val="0"/>
          <w:numId w:val="1202"/>
        </w:numPr>
      </w:pPr>
      <w:r>
        <w:rPr>
          <w:b/>
          <w:bCs/>
        </w:rPr>
        <w:t xml:space="preserve">Eesmärk:</w:t>
      </w:r>
      <w:r>
        <w:t xml:space="preserve"> </w:t>
      </w:r>
      <w:r>
        <w:t xml:space="preserve">Naiste enesejuhtimine</w:t>
      </w:r>
    </w:p>
    <w:p>
      <w:pPr>
        <w:pStyle w:val="Compact"/>
        <w:numPr>
          <w:ilvl w:val="0"/>
          <w:numId w:val="1202"/>
        </w:numPr>
      </w:pPr>
      <w:r>
        <w:rPr>
          <w:b/>
          <w:bCs/>
        </w:rPr>
        <w:t xml:space="preserve">Ülesanne:</w:t>
      </w:r>
      <w:r>
        <w:t xml:space="preserve"> </w:t>
      </w:r>
      <w:r>
        <w:t xml:space="preserve">Veebiseminarid; kogukonna ehitamine</w:t>
      </w:r>
    </w:p>
    <w:bookmarkEnd w:id="683"/>
    <w:bookmarkStart w:id="684" w:name="aet-tammis-instruktor"/>
    <w:p>
      <w:pPr>
        <w:pStyle w:val="Heading4"/>
      </w:pPr>
      <w:r>
        <w:rPr>
          <w:rStyle w:val="SectionNumber"/>
        </w:rPr>
        <w:t xml:space="preserve">21.4.4.2</w:t>
      </w:r>
      <w:r>
        <w:tab/>
      </w:r>
      <w:r>
        <w:t xml:space="preserve">Aet Tammis — Instruktor</w:t>
      </w:r>
    </w:p>
    <w:p>
      <w:pPr>
        <w:pStyle w:val="Compact"/>
        <w:numPr>
          <w:ilvl w:val="0"/>
          <w:numId w:val="1203"/>
        </w:numPr>
      </w:pPr>
      <w:r>
        <w:rPr>
          <w:b/>
          <w:bCs/>
        </w:rPr>
        <w:t xml:space="preserve">Roll:</w:t>
      </w:r>
      <w:r>
        <w:t xml:space="preserve"> </w:t>
      </w:r>
      <w:r>
        <w:t xml:space="preserve">Her Way instruktor</w:t>
      </w:r>
    </w:p>
    <w:p>
      <w:pPr>
        <w:pStyle w:val="Compact"/>
        <w:numPr>
          <w:ilvl w:val="0"/>
          <w:numId w:val="1203"/>
        </w:numPr>
      </w:pPr>
      <w:r>
        <w:rPr>
          <w:b/>
          <w:bCs/>
        </w:rPr>
        <w:t xml:space="preserve">Eesmärk:</w:t>
      </w:r>
      <w:r>
        <w:t xml:space="preserve"> </w:t>
      </w:r>
      <w:r>
        <w:t xml:space="preserve">Praktiline vastutus naiste kontekstis</w:t>
      </w:r>
    </w:p>
    <w:p>
      <w:pPr>
        <w:pStyle w:val="Compact"/>
        <w:numPr>
          <w:ilvl w:val="0"/>
          <w:numId w:val="1203"/>
        </w:numPr>
      </w:pPr>
      <w:r>
        <w:rPr>
          <w:b/>
          <w:bCs/>
        </w:rPr>
        <w:t xml:space="preserve">Ülesanne:</w:t>
      </w:r>
      <w:r>
        <w:t xml:space="preserve"> </w:t>
      </w:r>
      <w:r>
        <w:t xml:space="preserve">Treeningud ja veebikohtumised</w:t>
      </w:r>
    </w:p>
    <w:bookmarkEnd w:id="684"/>
    <w:bookmarkStart w:id="685" w:name="karin-pohla-instruktor"/>
    <w:p>
      <w:pPr>
        <w:pStyle w:val="Heading4"/>
      </w:pPr>
      <w:r>
        <w:rPr>
          <w:rStyle w:val="SectionNumber"/>
        </w:rPr>
        <w:t xml:space="preserve">21.4.4.3</w:t>
      </w:r>
      <w:r>
        <w:tab/>
      </w:r>
      <w:r>
        <w:t xml:space="preserve">Karin Pohla — Instruktor</w:t>
      </w:r>
    </w:p>
    <w:p>
      <w:pPr>
        <w:pStyle w:val="Compact"/>
        <w:numPr>
          <w:ilvl w:val="0"/>
          <w:numId w:val="1204"/>
        </w:numPr>
      </w:pPr>
      <w:r>
        <w:rPr>
          <w:b/>
          <w:bCs/>
        </w:rPr>
        <w:t xml:space="preserve">Roll:</w:t>
      </w:r>
      <w:r>
        <w:t xml:space="preserve"> </w:t>
      </w:r>
      <w:r>
        <w:t xml:space="preserve">Her Way instruktor</w:t>
      </w:r>
    </w:p>
    <w:p>
      <w:pPr>
        <w:pStyle w:val="Compact"/>
        <w:numPr>
          <w:ilvl w:val="0"/>
          <w:numId w:val="1204"/>
        </w:numPr>
      </w:pPr>
      <w:r>
        <w:rPr>
          <w:b/>
          <w:bCs/>
        </w:rPr>
        <w:t xml:space="preserve">Eesmärk:</w:t>
      </w:r>
      <w:r>
        <w:t xml:space="preserve"> </w:t>
      </w:r>
      <w:r>
        <w:t xml:space="preserve">Enesejuhtimine emadele ja juhtidele</w:t>
      </w:r>
    </w:p>
    <w:p>
      <w:pPr>
        <w:pStyle w:val="Compact"/>
        <w:numPr>
          <w:ilvl w:val="0"/>
          <w:numId w:val="1204"/>
        </w:numPr>
      </w:pPr>
      <w:r>
        <w:rPr>
          <w:b/>
          <w:bCs/>
        </w:rPr>
        <w:t xml:space="preserve">Ülesanne:</w:t>
      </w:r>
      <w:r>
        <w:t xml:space="preserve"> </w:t>
      </w:r>
      <w:r>
        <w:t xml:space="preserve">Koolitused ja mentorlus</w:t>
      </w:r>
    </w:p>
    <w:bookmarkEnd w:id="685"/>
    <w:bookmarkStart w:id="686" w:name="kristin-kriibi-podcast-kogukond"/>
    <w:p>
      <w:pPr>
        <w:pStyle w:val="Heading4"/>
      </w:pPr>
      <w:r>
        <w:rPr>
          <w:rStyle w:val="SectionNumber"/>
        </w:rPr>
        <w:t xml:space="preserve">21.4.4.4</w:t>
      </w:r>
      <w:r>
        <w:tab/>
      </w:r>
      <w:r>
        <w:t xml:space="preserve">Kristin Kriibi — Podcast / kogukond</w:t>
      </w:r>
    </w:p>
    <w:p>
      <w:pPr>
        <w:pStyle w:val="Compact"/>
        <w:numPr>
          <w:ilvl w:val="0"/>
          <w:numId w:val="1205"/>
        </w:numPr>
      </w:pPr>
      <w:r>
        <w:rPr>
          <w:b/>
          <w:bCs/>
        </w:rPr>
        <w:t xml:space="preserve">Roll:</w:t>
      </w:r>
      <w:r>
        <w:t xml:space="preserve"> </w:t>
      </w:r>
      <w:r>
        <w:t xml:space="preserve">naiste esindaja</w:t>
      </w:r>
    </w:p>
    <w:p>
      <w:pPr>
        <w:pStyle w:val="Compact"/>
        <w:numPr>
          <w:ilvl w:val="0"/>
          <w:numId w:val="1205"/>
        </w:numPr>
      </w:pPr>
      <w:r>
        <w:rPr>
          <w:b/>
          <w:bCs/>
        </w:rPr>
        <w:t xml:space="preserve">Eesmärk:</w:t>
      </w:r>
      <w:r>
        <w:t xml:space="preserve"> </w:t>
      </w:r>
      <w:r>
        <w:t xml:space="preserve">Usaldus ja eeskuju</w:t>
      </w:r>
    </w:p>
    <w:p>
      <w:pPr>
        <w:pStyle w:val="Compact"/>
        <w:numPr>
          <w:ilvl w:val="0"/>
          <w:numId w:val="1205"/>
        </w:numPr>
      </w:pPr>
      <w:r>
        <w:rPr>
          <w:b/>
          <w:bCs/>
        </w:rPr>
        <w:t xml:space="preserve">Ülesanne:</w:t>
      </w:r>
      <w:r>
        <w:t xml:space="preserve"> </w:t>
      </w:r>
      <w:r>
        <w:t xml:space="preserve">Podcast; kogukonna vestlused</w:t>
      </w:r>
    </w:p>
    <w:bookmarkEnd w:id="686"/>
    <w:bookmarkStart w:id="687" w:name="sille-martma-podcast-kogukond"/>
    <w:p>
      <w:pPr>
        <w:pStyle w:val="Heading4"/>
      </w:pPr>
      <w:r>
        <w:rPr>
          <w:rStyle w:val="SectionNumber"/>
        </w:rPr>
        <w:t xml:space="preserve">21.4.4.5</w:t>
      </w:r>
      <w:r>
        <w:tab/>
      </w:r>
      <w:r>
        <w:t xml:space="preserve">Sille Martma — Podcast / kogukond</w:t>
      </w:r>
    </w:p>
    <w:p>
      <w:pPr>
        <w:pStyle w:val="Compact"/>
        <w:numPr>
          <w:ilvl w:val="0"/>
          <w:numId w:val="1206"/>
        </w:numPr>
      </w:pPr>
      <w:r>
        <w:rPr>
          <w:b/>
          <w:bCs/>
        </w:rPr>
        <w:t xml:space="preserve">Roll:</w:t>
      </w:r>
      <w:r>
        <w:t xml:space="preserve"> </w:t>
      </w:r>
      <w:r>
        <w:t xml:space="preserve">naiste esindaja</w:t>
      </w:r>
    </w:p>
    <w:p>
      <w:pPr>
        <w:pStyle w:val="Compact"/>
        <w:numPr>
          <w:ilvl w:val="0"/>
          <w:numId w:val="1206"/>
        </w:numPr>
      </w:pPr>
      <w:r>
        <w:rPr>
          <w:b/>
          <w:bCs/>
        </w:rPr>
        <w:t xml:space="preserve">Eesmärk:</w:t>
      </w:r>
      <w:r>
        <w:t xml:space="preserve"> </w:t>
      </w:r>
      <w:r>
        <w:t xml:space="preserve">Eneseusaldus ja autentsus</w:t>
      </w:r>
    </w:p>
    <w:p>
      <w:pPr>
        <w:pStyle w:val="Compact"/>
        <w:numPr>
          <w:ilvl w:val="0"/>
          <w:numId w:val="1206"/>
        </w:numPr>
      </w:pPr>
      <w:r>
        <w:rPr>
          <w:b/>
          <w:bCs/>
        </w:rPr>
        <w:t xml:space="preserve">Ülesanne:</w:t>
      </w:r>
      <w:r>
        <w:t xml:space="preserve"> </w:t>
      </w:r>
      <w:r>
        <w:t xml:space="preserve">Podcast; enesearengu töötoad</w:t>
      </w:r>
    </w:p>
    <w:p>
      <w:r>
        <w:pict>
          <v:rect style="width:0;height:1.5pt" o:hralign="center" o:hrstd="t" o:hr="t"/>
        </w:pict>
      </w:r>
    </w:p>
    <w:bookmarkEnd w:id="687"/>
    <w:bookmarkEnd w:id="688"/>
    <w:bookmarkStart w:id="690" w:name="noorteprogramm"/>
    <w:p>
      <w:pPr>
        <w:pStyle w:val="Heading3"/>
      </w:pPr>
      <w:r>
        <w:rPr>
          <w:rStyle w:val="SectionNumber"/>
        </w:rPr>
        <w:t xml:space="preserve">21.4.5</w:t>
      </w:r>
      <w:r>
        <w:tab/>
      </w:r>
      <w:r>
        <w:t xml:space="preserve">4.5 noorteprogramm</w:t>
      </w:r>
    </w:p>
    <w:bookmarkStart w:id="689" w:name="tanel-jäppinen-tegevjuht"/>
    <w:p>
      <w:pPr>
        <w:pStyle w:val="Heading4"/>
      </w:pPr>
      <w:r>
        <w:rPr>
          <w:rStyle w:val="SectionNumber"/>
        </w:rPr>
        <w:t xml:space="preserve">21.4.5.1</w:t>
      </w:r>
      <w:r>
        <w:tab/>
      </w:r>
      <w:r>
        <w:t xml:space="preserve">Tanel Jäppinen — Tegevjuht</w:t>
      </w:r>
    </w:p>
    <w:p>
      <w:pPr>
        <w:pStyle w:val="Compact"/>
        <w:numPr>
          <w:ilvl w:val="0"/>
          <w:numId w:val="1207"/>
        </w:numPr>
      </w:pPr>
      <w:r>
        <w:rPr>
          <w:b/>
          <w:bCs/>
        </w:rPr>
        <w:t xml:space="preserve">Roll:</w:t>
      </w:r>
      <w:r>
        <w:t xml:space="preserve"> </w:t>
      </w:r>
      <w:r>
        <w:t xml:space="preserve">Parenting Solutions OÜ juht; Laste Supermängud</w:t>
      </w:r>
    </w:p>
    <w:p>
      <w:pPr>
        <w:pStyle w:val="Compact"/>
        <w:numPr>
          <w:ilvl w:val="0"/>
          <w:numId w:val="1207"/>
        </w:numPr>
      </w:pPr>
      <w:r>
        <w:rPr>
          <w:b/>
          <w:bCs/>
        </w:rPr>
        <w:t xml:space="preserve">Eesmärk:</w:t>
      </w:r>
      <w:r>
        <w:t xml:space="preserve"> </w:t>
      </w:r>
      <w:r>
        <w:t xml:space="preserve">Noorte praktiline vastutus</w:t>
      </w:r>
    </w:p>
    <w:p>
      <w:pPr>
        <w:pStyle w:val="Compact"/>
        <w:numPr>
          <w:ilvl w:val="0"/>
          <w:numId w:val="1207"/>
        </w:numPr>
      </w:pPr>
      <w:r>
        <w:rPr>
          <w:b/>
          <w:bCs/>
        </w:rPr>
        <w:t xml:space="preserve">Ülesanne:</w:t>
      </w:r>
      <w:r>
        <w:t xml:space="preserve"> </w:t>
      </w:r>
      <w:r>
        <w:t xml:space="preserve">7–12-aastaste programmid; vanemate mentorlus</w:t>
      </w:r>
    </w:p>
    <w:p>
      <w:pPr>
        <w:pStyle w:val="Compact"/>
        <w:numPr>
          <w:ilvl w:val="0"/>
          <w:numId w:val="1207"/>
        </w:numPr>
      </w:pPr>
      <w:r>
        <w:rPr>
          <w:b/>
          <w:bCs/>
        </w:rPr>
        <w:t xml:space="preserve">Kontakt:</w:t>
      </w:r>
      <w:r>
        <w:t xml:space="preserve"> </w:t>
      </w:r>
      <w:r>
        <w:t xml:space="preserve">tanel.jappinen@reneealuste.com</w:t>
      </w:r>
    </w:p>
    <w:p>
      <w:r>
        <w:pict>
          <v:rect style="width:0;height:1.5pt" o:hralign="center" o:hrstd="t" o:hr="t"/>
        </w:pict>
      </w:r>
    </w:p>
    <w:bookmarkEnd w:id="689"/>
    <w:bookmarkEnd w:id="690"/>
    <w:bookmarkStart w:id="692" w:name="mtü-team-pertinax-1"/>
    <w:p>
      <w:pPr>
        <w:pStyle w:val="Heading3"/>
      </w:pPr>
      <w:r>
        <w:rPr>
          <w:rStyle w:val="SectionNumber"/>
        </w:rPr>
        <w:t xml:space="preserve">21.4.6</w:t>
      </w:r>
      <w:r>
        <w:tab/>
      </w:r>
      <w:r>
        <w:t xml:space="preserve">4.6 MTÜ Team Pertinax</w:t>
      </w:r>
    </w:p>
    <w:bookmarkStart w:id="691" w:name="aigar-ojaots-kaasasutaja-juhatuse-liige"/>
    <w:p>
      <w:pPr>
        <w:pStyle w:val="Heading4"/>
      </w:pPr>
      <w:r>
        <w:rPr>
          <w:rStyle w:val="SectionNumber"/>
        </w:rPr>
        <w:t xml:space="preserve">21.4.6.1</w:t>
      </w:r>
      <w:r>
        <w:tab/>
      </w:r>
      <w:r>
        <w:t xml:space="preserve">Aigar Ojaots — Kaasasutaja, juhatuse liige</w:t>
      </w:r>
    </w:p>
    <w:p>
      <w:pPr>
        <w:pStyle w:val="Compact"/>
        <w:numPr>
          <w:ilvl w:val="0"/>
          <w:numId w:val="1208"/>
        </w:numPr>
      </w:pPr>
      <w:r>
        <w:rPr>
          <w:b/>
          <w:bCs/>
        </w:rPr>
        <w:t xml:space="preserve">Roll:</w:t>
      </w:r>
      <w:r>
        <w:t xml:space="preserve"> </w:t>
      </w:r>
      <w:r>
        <w:t xml:space="preserve">Mereväe-kultuuriga meeskonna eestvedaja (~20 liiget)</w:t>
      </w:r>
    </w:p>
    <w:p>
      <w:pPr>
        <w:pStyle w:val="Compact"/>
        <w:numPr>
          <w:ilvl w:val="0"/>
          <w:numId w:val="1208"/>
        </w:numPr>
      </w:pPr>
      <w:r>
        <w:rPr>
          <w:b/>
          <w:bCs/>
        </w:rPr>
        <w:t xml:space="preserve">Eesmärk:</w:t>
      </w:r>
      <w:r>
        <w:t xml:space="preserve"> </w:t>
      </w:r>
      <w:r>
        <w:t xml:space="preserve">Eneseteadlikud, tugevad ettevõtjad</w:t>
      </w:r>
    </w:p>
    <w:p>
      <w:pPr>
        <w:pStyle w:val="Compact"/>
        <w:numPr>
          <w:ilvl w:val="0"/>
          <w:numId w:val="1208"/>
        </w:numPr>
      </w:pPr>
      <w:r>
        <w:rPr>
          <w:b/>
          <w:bCs/>
        </w:rPr>
        <w:t xml:space="preserve">Ülesanne:</w:t>
      </w:r>
      <w:r>
        <w:t xml:space="preserve"> </w:t>
      </w:r>
      <w:r>
        <w:t xml:space="preserve">Treeningud; ühised sessioonid Renee Alustega</w:t>
      </w:r>
    </w:p>
    <w:p>
      <w:pPr>
        <w:pStyle w:val="Compact"/>
        <w:numPr>
          <w:ilvl w:val="0"/>
          <w:numId w:val="1208"/>
        </w:numPr>
      </w:pPr>
      <w:r>
        <w:rPr>
          <w:b/>
          <w:bCs/>
        </w:rPr>
        <w:t xml:space="preserve">Kontakt:</w:t>
      </w:r>
      <w:r>
        <w:t xml:space="preserve"> </w:t>
      </w:r>
      <w:r>
        <w:t xml:space="preserve">MTÜ Team Pertinax (reg. 80634291)</w:t>
      </w:r>
    </w:p>
    <w:p>
      <w:r>
        <w:pict>
          <v:rect style="width:0;height:1.5pt" o:hralign="center" o:hrstd="t" o:hr="t"/>
        </w:pict>
      </w:r>
    </w:p>
    <w:bookmarkEnd w:id="691"/>
    <w:bookmarkEnd w:id="692"/>
    <w:bookmarkStart w:id="696" w:name="vanglateenistus"/>
    <w:p>
      <w:pPr>
        <w:pStyle w:val="Heading3"/>
      </w:pPr>
      <w:r>
        <w:rPr>
          <w:rStyle w:val="SectionNumber"/>
        </w:rPr>
        <w:t xml:space="preserve">21.4.7</w:t>
      </w:r>
      <w:r>
        <w:tab/>
      </w:r>
      <w:r>
        <w:t xml:space="preserve">4.7 Vanglateenistus</w:t>
      </w:r>
    </w:p>
    <w:bookmarkStart w:id="695" w:name="ain-anslan-viru-vangla-direktor"/>
    <w:p>
      <w:pPr>
        <w:pStyle w:val="Heading4"/>
      </w:pPr>
      <w:r>
        <w:rPr>
          <w:rStyle w:val="SectionNumber"/>
        </w:rPr>
        <w:t xml:space="preserve">21.4.7.1</w:t>
      </w:r>
      <w:r>
        <w:tab/>
      </w:r>
      <w:r>
        <w:t xml:space="preserve">Ain Anslan — Viru vangla direktor</w:t>
      </w:r>
    </w:p>
    <w:p>
      <w:pPr>
        <w:pStyle w:val="CaptionedFigure"/>
      </w:pPr>
      <w:r>
        <w:drawing>
          <wp:inline>
            <wp:extent cx="5969000" cy="3979333"/>
            <wp:effectExtent b="0" l="0" r="0" t="0"/>
            <wp:docPr descr="Ain Anslan" title="" id="693" name="Picture"/>
            <a:graphic>
              <a:graphicData uri="http://schemas.openxmlformats.org/drawingml/2006/picture">
                <pic:pic>
                  <pic:nvPicPr>
                    <pic:cNvPr descr="images/profiles/ain-anslan.jpg" id="694" name="Picture"/>
                    <pic:cNvPicPr>
                      <a:picLocks noChangeArrowheads="1" noChangeAspect="1"/>
                    </pic:cNvPicPr>
                  </pic:nvPicPr>
                  <pic:blipFill>
                    <a:blip r:embed="rId201"/>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Ain Anslan</w:t>
      </w:r>
    </w:p>
    <w:p>
      <w:pPr>
        <w:pStyle w:val="Compact"/>
        <w:numPr>
          <w:ilvl w:val="0"/>
          <w:numId w:val="1209"/>
        </w:numPr>
      </w:pPr>
      <w:r>
        <w:rPr>
          <w:b/>
          <w:bCs/>
        </w:rPr>
        <w:t xml:space="preserve">Roll:</w:t>
      </w:r>
      <w:r>
        <w:t xml:space="preserve"> </w:t>
      </w:r>
      <w:r>
        <w:t xml:space="preserve">Viru vangla direktor (alates 01.11.2023); koostööpartner</w:t>
      </w:r>
    </w:p>
    <w:p>
      <w:pPr>
        <w:pStyle w:val="Compact"/>
        <w:numPr>
          <w:ilvl w:val="0"/>
          <w:numId w:val="1209"/>
        </w:numPr>
      </w:pPr>
      <w:r>
        <w:rPr>
          <w:b/>
          <w:bCs/>
        </w:rPr>
        <w:t xml:space="preserve">Eesmärk:</w:t>
      </w:r>
      <w:r>
        <w:t xml:space="preserve"> </w:t>
      </w:r>
      <w:r>
        <w:t xml:space="preserve">Inimesekeskne juhtimine raskes keskkonnas; ühiskonna turvalisus</w:t>
      </w:r>
    </w:p>
    <w:p>
      <w:pPr>
        <w:pStyle w:val="Compact"/>
        <w:numPr>
          <w:ilvl w:val="0"/>
          <w:numId w:val="1209"/>
        </w:numPr>
      </w:pPr>
      <w:r>
        <w:rPr>
          <w:b/>
          <w:bCs/>
        </w:rPr>
        <w:t xml:space="preserve">Taust:</w:t>
      </w:r>
      <w:r>
        <w:t xml:space="preserve"> </w:t>
      </w:r>
      <w:r>
        <w:t xml:space="preserve">Magistrikraad personalijuhtimises; 19+ aastat riigi julgeoleku ja siseturvalisuse sektoris (sh 4 aastat kaitseväes). Endine relvastatud üksuse, saateüksuse, avavangla ja tugevdatud järelevalve üksuse juht. Vanglaametniku teeneterist (2021); teenistusmedal 15 aasta eest (2023).</w:t>
      </w:r>
    </w:p>
    <w:p>
      <w:pPr>
        <w:pStyle w:val="Compact"/>
        <w:numPr>
          <w:ilvl w:val="0"/>
          <w:numId w:val="1209"/>
        </w:numPr>
      </w:pPr>
      <w:r>
        <w:rPr>
          <w:b/>
          <w:bCs/>
        </w:rPr>
        <w:t xml:space="preserve">Ülesanne operatsioonis:</w:t>
      </w:r>
    </w:p>
    <w:p>
      <w:pPr>
        <w:pStyle w:val="Compact"/>
        <w:numPr>
          <w:ilvl w:val="0"/>
          <w:numId w:val="1210"/>
        </w:numPr>
      </w:pPr>
      <w:r>
        <w:t xml:space="preserve">Juhtide koolitus juhtimispõhimõtetel — inimlik pealehakkamine ja sihikindlus.</w:t>
      </w:r>
    </w:p>
    <w:p>
      <w:pPr>
        <w:pStyle w:val="Compact"/>
        <w:numPr>
          <w:ilvl w:val="0"/>
          <w:numId w:val="1210"/>
        </w:numPr>
      </w:pPr>
      <w:r>
        <w:t xml:space="preserve">Kriisivalmidus igapäevase töökultuurina (koos Priit Lilleväliga — veebiseminar, YouTube „Viru Vangla kogemuslugu”).</w:t>
      </w:r>
    </w:p>
    <w:p>
      <w:pPr>
        <w:pStyle w:val="Compact"/>
        <w:numPr>
          <w:ilvl w:val="0"/>
          <w:numId w:val="1210"/>
        </w:numPr>
      </w:pPr>
      <w:r>
        <w:t xml:space="preserve">Keskkonna kujundamine juhi käitumisega — murda mõtteviis „ma olengi selline”.</w:t>
      </w:r>
    </w:p>
    <w:p>
      <w:pPr>
        <w:pStyle w:val="Compact"/>
        <w:numPr>
          <w:ilvl w:val="0"/>
          <w:numId w:val="1210"/>
        </w:numPr>
      </w:pPr>
      <w:r>
        <w:t xml:space="preserve">Siduda avalik sektor ja kodanikualgatuse juhtimiskultuur.</w:t>
      </w:r>
    </w:p>
    <w:p>
      <w:r>
        <w:pict>
          <v:rect style="width:0;height:1.5pt" o:hralign="center" o:hrstd="t" o:hr="t"/>
        </w:pict>
      </w:r>
    </w:p>
    <w:bookmarkEnd w:id="695"/>
    <w:bookmarkEnd w:id="696"/>
    <w:bookmarkStart w:id="699" w:name="võtmetegijad-demonstraatorid"/>
    <w:p>
      <w:pPr>
        <w:pStyle w:val="Heading3"/>
      </w:pPr>
      <w:r>
        <w:rPr>
          <w:rStyle w:val="SectionNumber"/>
        </w:rPr>
        <w:t xml:space="preserve">21.4.8</w:t>
      </w:r>
      <w:r>
        <w:tab/>
      </w:r>
      <w:r>
        <w:t xml:space="preserve">4.15 Võtmetegijad — demonstraatorid</w:t>
      </w:r>
    </w:p>
    <w:bookmarkStart w:id="697" w:name="ülo-vooglaid"/>
    <w:p>
      <w:pPr>
        <w:pStyle w:val="Heading4"/>
      </w:pPr>
      <w:r>
        <w:rPr>
          <w:rStyle w:val="SectionNumber"/>
        </w:rPr>
        <w:t xml:space="preserve">21.4.8.1</w:t>
      </w:r>
      <w:r>
        <w:tab/>
      </w:r>
      <w:r>
        <w:t xml:space="preserve">Ülo Vooglaid</w:t>
      </w:r>
    </w:p>
    <w:p>
      <w:pPr>
        <w:pStyle w:val="Compact"/>
        <w:numPr>
          <w:ilvl w:val="0"/>
          <w:numId w:val="1211"/>
        </w:numPr>
      </w:pPr>
      <w:r>
        <w:rPr>
          <w:b/>
          <w:bCs/>
        </w:rPr>
        <w:t xml:space="preserve">Roll:</w:t>
      </w:r>
      <w:r>
        <w:t xml:space="preserve"> </w:t>
      </w:r>
      <w:r>
        <w:t xml:space="preserve">Kodaniku-mõtleja eeskuju</w:t>
      </w:r>
    </w:p>
    <w:p>
      <w:pPr>
        <w:pStyle w:val="Compact"/>
        <w:numPr>
          <w:ilvl w:val="0"/>
          <w:numId w:val="1211"/>
        </w:numPr>
      </w:pPr>
      <w:r>
        <w:rPr>
          <w:b/>
          <w:bCs/>
        </w:rPr>
        <w:t xml:space="preserve">Ülesanne:</w:t>
      </w:r>
      <w:r>
        <w:t xml:space="preserve"> </w:t>
      </w:r>
      <w:r>
        <w:t xml:space="preserve">Soovita</w:t>
      </w:r>
      <w:r>
        <w:t xml:space="preserve"> </w:t>
      </w:r>
      <w:r>
        <w:rPr>
          <w:i/>
          <w:iCs/>
        </w:rPr>
        <w:t xml:space="preserve">Elanikust kodanikuks</w:t>
      </w:r>
      <w:r>
        <w:t xml:space="preserve"> </w:t>
      </w:r>
      <w:r>
        <w:t xml:space="preserve">(tee B)</w:t>
      </w:r>
    </w:p>
    <w:p>
      <w:pPr>
        <w:pStyle w:val="Compact"/>
        <w:numPr>
          <w:ilvl w:val="0"/>
          <w:numId w:val="1211"/>
        </w:numPr>
      </w:pPr>
      <w:r>
        <w:rPr>
          <w:b/>
          <w:bCs/>
        </w:rPr>
        <w:t xml:space="preserve">Kontakt:</w:t>
      </w:r>
      <w:r>
        <w:t xml:space="preserve"> </w:t>
      </w:r>
      <w:r>
        <w:t xml:space="preserve">ylo@vooglaid.org</w:t>
      </w:r>
    </w:p>
    <w:bookmarkEnd w:id="697"/>
    <w:bookmarkStart w:id="698" w:name="indrek-paal"/>
    <w:p>
      <w:pPr>
        <w:pStyle w:val="Heading4"/>
      </w:pPr>
      <w:r>
        <w:rPr>
          <w:rStyle w:val="SectionNumber"/>
        </w:rPr>
        <w:t xml:space="preserve">21.4.8.2</w:t>
      </w:r>
      <w:r>
        <w:tab/>
      </w:r>
      <w:r>
        <w:t xml:space="preserve">Indrek Paal</w:t>
      </w:r>
    </w:p>
    <w:p>
      <w:pPr>
        <w:pStyle w:val="Compact"/>
        <w:numPr>
          <w:ilvl w:val="0"/>
          <w:numId w:val="1212"/>
        </w:numPr>
      </w:pPr>
      <w:r>
        <w:rPr>
          <w:b/>
          <w:bCs/>
        </w:rPr>
        <w:t xml:space="preserve">Roll:</w:t>
      </w:r>
      <w:r>
        <w:t xml:space="preserve"> </w:t>
      </w:r>
      <w:r>
        <w:t xml:space="preserve">Mõttepäranda levitaja</w:t>
      </w:r>
    </w:p>
    <w:p>
      <w:pPr>
        <w:pStyle w:val="Compact"/>
        <w:numPr>
          <w:ilvl w:val="0"/>
          <w:numId w:val="1212"/>
        </w:numPr>
      </w:pPr>
      <w:r>
        <w:rPr>
          <w:b/>
          <w:bCs/>
        </w:rPr>
        <w:t xml:space="preserve">Ülesanne:</w:t>
      </w:r>
      <w:r>
        <w:t xml:space="preserve"> </w:t>
      </w:r>
      <w:r>
        <w:rPr>
          <w:i/>
          <w:iCs/>
        </w:rPr>
        <w:t xml:space="preserve">Vanaisa uued lood</w:t>
      </w:r>
      <w:r>
        <w:t xml:space="preserve">; sidumine Vooglaidi nõusolekul</w:t>
      </w:r>
    </w:p>
    <w:p>
      <w:pPr>
        <w:pStyle w:val="Compact"/>
        <w:numPr>
          <w:ilvl w:val="0"/>
          <w:numId w:val="1212"/>
        </w:numPr>
      </w:pPr>
      <w:r>
        <w:rPr>
          <w:b/>
          <w:bCs/>
        </w:rPr>
        <w:t xml:space="preserve">Kontakt:</w:t>
      </w:r>
      <w:r>
        <w:t xml:space="preserve"> </w:t>
      </w:r>
      <w:r>
        <w:t xml:space="preserve">sihtasutus@vooglaid.org</w:t>
      </w:r>
    </w:p>
    <w:p>
      <w:pPr>
        <w:pStyle w:val="FirstParagraph"/>
      </w:pPr>
      <w:r>
        <w:rPr>
          <w:i/>
          <w:iCs/>
        </w:rPr>
        <w:t xml:space="preserve">Lisa AR</w:t>
      </w:r>
    </w:p>
    <w:bookmarkEnd w:id="698"/>
    <w:bookmarkEnd w:id="699"/>
    <w:bookmarkStart w:id="700" w:name="haridustase-kokkuvõte-vt-lisa-j"/>
    <w:p>
      <w:pPr>
        <w:pStyle w:val="Heading3"/>
      </w:pPr>
      <w:r>
        <w:rPr>
          <w:rStyle w:val="SectionNumber"/>
        </w:rPr>
        <w:t xml:space="preserve">21.4.9</w:t>
      </w:r>
      <w:r>
        <w:tab/>
      </w:r>
      <w:r>
        <w:t xml:space="preserve">4.8 Haridustase (kokkuvõte — vt Lisa J)</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Nimi</w:t>
            </w:r>
          </w:p>
        </w:tc>
        <w:tc>
          <w:tcPr/>
          <w:p>
            <w:pPr>
              <w:pStyle w:val="Compact"/>
            </w:pPr>
            <w:r>
              <w:t xml:space="preserve">Asutus</w:t>
            </w:r>
          </w:p>
        </w:tc>
        <w:tc>
          <w:tcPr/>
          <w:p>
            <w:pPr>
              <w:pStyle w:val="Compact"/>
            </w:pPr>
            <w:r>
              <w:t xml:space="preserve">Roll</w:t>
            </w:r>
          </w:p>
        </w:tc>
      </w:tr>
      <w:tr>
        <w:tc>
          <w:tcPr/>
          <w:p>
            <w:pPr>
              <w:pStyle w:val="Compact"/>
            </w:pPr>
            <w:r>
              <w:t xml:space="preserve">Ott Pärna</w:t>
            </w:r>
          </w:p>
        </w:tc>
        <w:tc>
          <w:tcPr/>
          <w:p>
            <w:pPr>
              <w:pStyle w:val="Compact"/>
            </w:pPr>
            <w:r>
              <w:t xml:space="preserve">Techno TLN</w:t>
            </w:r>
          </w:p>
        </w:tc>
        <w:tc>
          <w:tcPr/>
          <w:p>
            <w:pPr>
              <w:pStyle w:val="Compact"/>
            </w:pPr>
            <w:r>
              <w:t xml:space="preserve">Direktor</w:t>
            </w:r>
          </w:p>
        </w:tc>
      </w:tr>
      <w:tr>
        <w:tc>
          <w:tcPr/>
          <w:p>
            <w:pPr>
              <w:pStyle w:val="Compact"/>
            </w:pPr>
            <w:r>
              <w:t xml:space="preserve">Birgit Vilgats</w:t>
            </w:r>
          </w:p>
        </w:tc>
        <w:tc>
          <w:tcPr/>
          <w:p>
            <w:pPr>
              <w:pStyle w:val="Compact"/>
            </w:pPr>
            <w:r>
              <w:t xml:space="preserve">Techno TLN</w:t>
            </w:r>
          </w:p>
        </w:tc>
        <w:tc>
          <w:tcPr/>
          <w:p>
            <w:pPr>
              <w:pStyle w:val="Compact"/>
            </w:pPr>
            <w:r>
              <w:t xml:space="preserve">Õppejuht</w:t>
            </w:r>
          </w:p>
        </w:tc>
      </w:tr>
      <w:tr>
        <w:tc>
          <w:tcPr/>
          <w:p>
            <w:pPr>
              <w:pStyle w:val="Compact"/>
            </w:pPr>
            <w:r>
              <w:t xml:space="preserve">Andra Piirsalu</w:t>
            </w:r>
          </w:p>
        </w:tc>
        <w:tc>
          <w:tcPr/>
          <w:p>
            <w:pPr>
              <w:pStyle w:val="Compact"/>
            </w:pPr>
            <w:r>
              <w:t xml:space="preserve">Techno TLN</w:t>
            </w:r>
          </w:p>
        </w:tc>
        <w:tc>
          <w:tcPr/>
          <w:p>
            <w:pPr>
              <w:pStyle w:val="Compact"/>
            </w:pPr>
            <w:r>
              <w:t xml:space="preserve">Personalijuht</w:t>
            </w:r>
          </w:p>
        </w:tc>
      </w:tr>
      <w:tr>
        <w:tc>
          <w:tcPr/>
          <w:p>
            <w:pPr>
              <w:pStyle w:val="Compact"/>
            </w:pPr>
            <w:r>
              <w:t xml:space="preserve">Ander Sile</w:t>
            </w:r>
          </w:p>
        </w:tc>
        <w:tc>
          <w:tcPr/>
          <w:p>
            <w:pPr>
              <w:pStyle w:val="Compact"/>
            </w:pPr>
            <w:r>
              <w:t xml:space="preserve">Techno TLN</w:t>
            </w:r>
          </w:p>
        </w:tc>
        <w:tc>
          <w:tcPr/>
          <w:p>
            <w:pPr>
              <w:pStyle w:val="Compact"/>
            </w:pPr>
            <w:r>
              <w:t xml:space="preserve">Inseneriharidus</w:t>
            </w:r>
          </w:p>
        </w:tc>
      </w:tr>
      <w:tr>
        <w:tc>
          <w:tcPr/>
          <w:p>
            <w:pPr>
              <w:pStyle w:val="Compact"/>
            </w:pPr>
            <w:r>
              <w:t xml:space="preserve">Tõnu Armulik</w:t>
            </w:r>
          </w:p>
        </w:tc>
        <w:tc>
          <w:tcPr/>
          <w:p>
            <w:pPr>
              <w:pStyle w:val="Compact"/>
            </w:pPr>
            <w:r>
              <w:t xml:space="preserve">Techno TLN</w:t>
            </w:r>
          </w:p>
        </w:tc>
        <w:tc>
          <w:tcPr/>
          <w:p>
            <w:pPr>
              <w:pStyle w:val="Compact"/>
            </w:pPr>
            <w:r>
              <w:t xml:space="preserve">Arendusdirektor</w:t>
            </w:r>
          </w:p>
        </w:tc>
      </w:tr>
      <w:tr>
        <w:tc>
          <w:tcPr/>
          <w:p>
            <w:pPr>
              <w:pStyle w:val="Compact"/>
            </w:pPr>
            <w:r>
              <w:t xml:space="preserve">Kristel Bankier</w:t>
            </w:r>
          </w:p>
        </w:tc>
        <w:tc>
          <w:tcPr/>
          <w:p>
            <w:pPr>
              <w:pStyle w:val="Compact"/>
            </w:pPr>
            <w:r>
              <w:t xml:space="preserve">Techno TLN</w:t>
            </w:r>
          </w:p>
        </w:tc>
        <w:tc>
          <w:tcPr/>
          <w:p>
            <w:pPr>
              <w:pStyle w:val="Compact"/>
            </w:pPr>
            <w:r>
              <w:t xml:space="preserve">Finants/partnerlus</w:t>
            </w:r>
          </w:p>
        </w:tc>
      </w:tr>
      <w:tr>
        <w:tc>
          <w:tcPr/>
          <w:p>
            <w:pPr>
              <w:pStyle w:val="Compact"/>
            </w:pPr>
            <w:r>
              <w:t xml:space="preserve">Kristel Martis</w:t>
            </w:r>
          </w:p>
        </w:tc>
        <w:tc>
          <w:tcPr/>
          <w:p>
            <w:pPr>
              <w:pStyle w:val="Compact"/>
            </w:pPr>
            <w:r>
              <w:t xml:space="preserve">Techno TLN</w:t>
            </w:r>
          </w:p>
        </w:tc>
        <w:tc>
          <w:tcPr/>
          <w:p>
            <w:pPr>
              <w:pStyle w:val="Compact"/>
            </w:pPr>
            <w:r>
              <w:t xml:space="preserve">Turundus/kogukond</w:t>
            </w:r>
          </w:p>
        </w:tc>
      </w:tr>
      <w:tr>
        <w:tc>
          <w:tcPr/>
          <w:p>
            <w:pPr>
              <w:pStyle w:val="Compact"/>
            </w:pPr>
            <w:r>
              <w:t xml:space="preserve">Toivo Pärnpuu</w:t>
            </w:r>
          </w:p>
        </w:tc>
        <w:tc>
          <w:tcPr/>
          <w:p>
            <w:pPr>
              <w:pStyle w:val="Compact"/>
            </w:pPr>
            <w:r>
              <w:t xml:space="preserve">Techno TLN</w:t>
            </w:r>
          </w:p>
        </w:tc>
        <w:tc>
          <w:tcPr/>
          <w:p>
            <w:pPr>
              <w:pStyle w:val="Compact"/>
            </w:pPr>
            <w:r>
              <w:t xml:space="preserve">IT</w:t>
            </w:r>
          </w:p>
        </w:tc>
      </w:tr>
      <w:tr>
        <w:tc>
          <w:tcPr/>
          <w:p>
            <w:pPr>
              <w:pStyle w:val="Compact"/>
            </w:pPr>
            <w:r>
              <w:t xml:space="preserve">Mari Vavulski</w:t>
            </w:r>
          </w:p>
        </w:tc>
        <w:tc>
          <w:tcPr/>
          <w:p>
            <w:pPr>
              <w:pStyle w:val="Compact"/>
            </w:pPr>
            <w:r>
              <w:t xml:space="preserve">Techno TLN</w:t>
            </w:r>
          </w:p>
        </w:tc>
        <w:tc>
          <w:tcPr/>
          <w:p>
            <w:pPr>
              <w:pStyle w:val="Compact"/>
            </w:pPr>
            <w:r>
              <w:t xml:space="preserve">Muudatuste projektijuht</w:t>
            </w:r>
          </w:p>
        </w:tc>
      </w:tr>
      <w:tr>
        <w:tc>
          <w:tcPr/>
          <w:p>
            <w:pPr>
              <w:pStyle w:val="Compact"/>
            </w:pPr>
            <w:r>
              <w:t xml:space="preserve">Johan-Elias Seljamaa</w:t>
            </w:r>
          </w:p>
        </w:tc>
        <w:tc>
          <w:tcPr/>
          <w:p>
            <w:pPr>
              <w:pStyle w:val="Compact"/>
            </w:pPr>
            <w:r>
              <w:t xml:space="preserve">KVA</w:t>
            </w:r>
          </w:p>
        </w:tc>
        <w:tc>
          <w:tcPr/>
          <w:p>
            <w:pPr>
              <w:pStyle w:val="Compact"/>
            </w:pPr>
            <w:r>
              <w:t xml:space="preserve">Rektor</w:t>
            </w:r>
          </w:p>
        </w:tc>
      </w:tr>
      <w:tr>
        <w:tc>
          <w:tcPr/>
          <w:p>
            <w:pPr>
              <w:pStyle w:val="Compact"/>
            </w:pPr>
            <w:r>
              <w:t xml:space="preserve">Rainek Kuura</w:t>
            </w:r>
          </w:p>
        </w:tc>
        <w:tc>
          <w:tcPr/>
          <w:p>
            <w:pPr>
              <w:pStyle w:val="Compact"/>
            </w:pPr>
            <w:r>
              <w:t xml:space="preserve">KVA</w:t>
            </w:r>
          </w:p>
        </w:tc>
        <w:tc>
          <w:tcPr/>
          <w:p>
            <w:pPr>
              <w:pStyle w:val="Compact"/>
            </w:pPr>
            <w:r>
              <w:t xml:space="preserve">Õppeosakonna ülem</w:t>
            </w:r>
          </w:p>
        </w:tc>
      </w:tr>
      <w:tr>
        <w:tc>
          <w:tcPr/>
          <w:p>
            <w:pPr>
              <w:pStyle w:val="Compact"/>
            </w:pPr>
            <w:r>
              <w:t xml:space="preserve">Indrek Ojasoo</w:t>
            </w:r>
          </w:p>
        </w:tc>
        <w:tc>
          <w:tcPr/>
          <w:p>
            <w:pPr>
              <w:pStyle w:val="Compact"/>
            </w:pPr>
            <w:r>
              <w:t xml:space="preserve">KVA</w:t>
            </w:r>
          </w:p>
        </w:tc>
        <w:tc>
          <w:tcPr/>
          <w:p>
            <w:pPr>
              <w:pStyle w:val="Compact"/>
            </w:pPr>
            <w:r>
              <w:t xml:space="preserve">Akadeemia veebel</w:t>
            </w:r>
          </w:p>
        </w:tc>
      </w:tr>
      <w:tr>
        <w:tc>
          <w:tcPr/>
          <w:p>
            <w:pPr>
              <w:pStyle w:val="Compact"/>
            </w:pPr>
            <w:r>
              <w:t xml:space="preserve">Aarne Ermus</w:t>
            </w:r>
          </w:p>
        </w:tc>
        <w:tc>
          <w:tcPr/>
          <w:p>
            <w:pPr>
              <w:pStyle w:val="Compact"/>
            </w:pPr>
            <w:r>
              <w:t xml:space="preserve">KVA</w:t>
            </w:r>
          </w:p>
        </w:tc>
        <w:tc>
          <w:tcPr/>
          <w:p>
            <w:pPr>
              <w:pStyle w:val="Compact"/>
            </w:pPr>
            <w:r>
              <w:t xml:space="preserve">Juhtimise suund</w:t>
            </w:r>
          </w:p>
        </w:tc>
      </w:tr>
      <w:tr>
        <w:tc>
          <w:tcPr/>
          <w:p>
            <w:pPr>
              <w:pStyle w:val="Compact"/>
            </w:pPr>
            <w:r>
              <w:t xml:space="preserve">Hannes Tamjärv</w:t>
            </w:r>
          </w:p>
        </w:tc>
        <w:tc>
          <w:tcPr/>
          <w:p>
            <w:pPr>
              <w:pStyle w:val="Compact"/>
            </w:pPr>
            <w:r>
              <w:t xml:space="preserve">RaM Kool</w:t>
            </w:r>
          </w:p>
        </w:tc>
        <w:tc>
          <w:tcPr/>
          <w:p>
            <w:pPr>
              <w:pStyle w:val="Compact"/>
            </w:pPr>
            <w:r>
              <w:t xml:space="preserve">Asutaja, nõukogu esimees</w:t>
            </w:r>
          </w:p>
        </w:tc>
      </w:tr>
      <w:tr>
        <w:tc>
          <w:tcPr/>
          <w:p>
            <w:pPr>
              <w:pStyle w:val="Compact"/>
            </w:pPr>
            <w:r>
              <w:t xml:space="preserve">Sirje Toomla-Õige</w:t>
            </w:r>
          </w:p>
        </w:tc>
        <w:tc>
          <w:tcPr/>
          <w:p>
            <w:pPr>
              <w:pStyle w:val="Compact"/>
            </w:pPr>
            <w:r>
              <w:t xml:space="preserve">RaM Kool</w:t>
            </w:r>
          </w:p>
        </w:tc>
        <w:tc>
          <w:tcPr/>
          <w:p>
            <w:pPr>
              <w:pStyle w:val="Compact"/>
            </w:pPr>
            <w:r>
              <w:t xml:space="preserve">Direktor</w:t>
            </w:r>
          </w:p>
        </w:tc>
      </w:tr>
      <w:tr>
        <w:tc>
          <w:tcPr/>
          <w:p>
            <w:pPr>
              <w:pStyle w:val="Compact"/>
            </w:pPr>
            <w:r>
              <w:t xml:space="preserve">Rein Rebane</w:t>
            </w:r>
          </w:p>
        </w:tc>
        <w:tc>
          <w:tcPr/>
          <w:p>
            <w:pPr>
              <w:pStyle w:val="Compact"/>
            </w:pPr>
            <w:r>
              <w:t xml:space="preserve">RaM Kool</w:t>
            </w:r>
          </w:p>
        </w:tc>
        <w:tc>
          <w:tcPr/>
          <w:p>
            <w:pPr>
              <w:pStyle w:val="Compact"/>
            </w:pPr>
            <w:r>
              <w:t xml:space="preserve">Direktor emeeritus</w:t>
            </w:r>
          </w:p>
        </w:tc>
      </w:tr>
      <w:tr>
        <w:tc>
          <w:tcPr/>
          <w:p>
            <w:pPr>
              <w:pStyle w:val="Compact"/>
            </w:pPr>
            <w:r>
              <w:t xml:space="preserve">Katrin Rodi</w:t>
            </w:r>
          </w:p>
        </w:tc>
        <w:tc>
          <w:tcPr/>
          <w:p>
            <w:pPr>
              <w:pStyle w:val="Compact"/>
            </w:pPr>
            <w:r>
              <w:t xml:space="preserve">RaM Kool</w:t>
            </w:r>
          </w:p>
        </w:tc>
        <w:tc>
          <w:tcPr/>
          <w:p>
            <w:pPr>
              <w:pStyle w:val="Compact"/>
            </w:pPr>
            <w:r>
              <w:t xml:space="preserve">Pearaamatupidaja</w:t>
            </w:r>
          </w:p>
        </w:tc>
      </w:tr>
      <w:tr>
        <w:tc>
          <w:tcPr/>
          <w:p>
            <w:pPr>
              <w:pStyle w:val="Compact"/>
            </w:pPr>
            <w:r>
              <w:t xml:space="preserve">Maarika Eha-Müller</w:t>
            </w:r>
          </w:p>
        </w:tc>
        <w:tc>
          <w:tcPr/>
          <w:p>
            <w:pPr>
              <w:pStyle w:val="Compact"/>
            </w:pPr>
            <w:r>
              <w:t xml:space="preserve">RaM Kool</w:t>
            </w:r>
          </w:p>
        </w:tc>
        <w:tc>
          <w:tcPr/>
          <w:p>
            <w:pPr>
              <w:pStyle w:val="Compact"/>
            </w:pPr>
            <w:r>
              <w:t xml:space="preserve">Personalijuht</w:t>
            </w:r>
          </w:p>
        </w:tc>
      </w:tr>
      <w:tr>
        <w:tc>
          <w:tcPr/>
          <w:p>
            <w:pPr>
              <w:pStyle w:val="Compact"/>
            </w:pPr>
            <w:r>
              <w:t xml:space="preserve">Anneli Paat</w:t>
            </w:r>
          </w:p>
        </w:tc>
        <w:tc>
          <w:tcPr/>
          <w:p>
            <w:pPr>
              <w:pStyle w:val="Compact"/>
            </w:pPr>
            <w:r>
              <w:t xml:space="preserve">RaM Kool</w:t>
            </w:r>
          </w:p>
        </w:tc>
        <w:tc>
          <w:tcPr/>
          <w:p>
            <w:pPr>
              <w:pStyle w:val="Compact"/>
            </w:pPr>
            <w:r>
              <w:t xml:space="preserve">Infojuht</w:t>
            </w:r>
          </w:p>
        </w:tc>
      </w:tr>
      <w:tr>
        <w:tc>
          <w:tcPr/>
          <w:p>
            <w:pPr>
              <w:pStyle w:val="Compact"/>
            </w:pPr>
            <w:r>
              <w:t xml:space="preserve">Helin Vaher</w:t>
            </w:r>
          </w:p>
        </w:tc>
        <w:tc>
          <w:tcPr/>
          <w:p>
            <w:pPr>
              <w:pStyle w:val="Compact"/>
            </w:pPr>
            <w:r>
              <w:t xml:space="preserve">RaM Kool</w:t>
            </w:r>
          </w:p>
        </w:tc>
        <w:tc>
          <w:tcPr/>
          <w:p>
            <w:pPr>
              <w:pStyle w:val="Compact"/>
            </w:pPr>
            <w:r>
              <w:t xml:space="preserve">Lapsevanem, kommunikatsioon</w:t>
            </w:r>
          </w:p>
        </w:tc>
      </w:tr>
      <w:tr>
        <w:tc>
          <w:tcPr/>
          <w:p>
            <w:pPr>
              <w:pStyle w:val="Compact"/>
            </w:pPr>
            <w:r>
              <w:rPr>
                <w:b/>
                <w:bCs/>
              </w:rPr>
              <w:t xml:space="preserve">Ave Osa</w:t>
            </w:r>
          </w:p>
        </w:tc>
        <w:tc>
          <w:tcPr/>
          <w:p>
            <w:pPr>
              <w:pStyle w:val="Compact"/>
            </w:pPr>
            <w:r>
              <w:rPr>
                <w:b/>
                <w:bCs/>
              </w:rPr>
              <w:t xml:space="preserve">TVW Waldorf</w:t>
            </w:r>
          </w:p>
        </w:tc>
        <w:tc>
          <w:tcPr/>
          <w:p>
            <w:pPr>
              <w:pStyle w:val="Compact"/>
            </w:pPr>
            <w:r>
              <w:rPr>
                <w:b/>
                <w:bCs/>
              </w:rPr>
              <w:t xml:space="preserve">Võtmeisik, holistiline tugi</w:t>
            </w:r>
          </w:p>
        </w:tc>
      </w:tr>
      <w:tr>
        <w:tc>
          <w:tcPr/>
          <w:p>
            <w:pPr>
              <w:pStyle w:val="Compact"/>
            </w:pPr>
            <w:r>
              <w:t xml:space="preserve">Kristina Šanin</w:t>
            </w:r>
          </w:p>
        </w:tc>
        <w:tc>
          <w:tcPr/>
          <w:p>
            <w:pPr>
              <w:pStyle w:val="Compact"/>
            </w:pPr>
            <w:r>
              <w:t xml:space="preserve">TVW Waldorf</w:t>
            </w:r>
          </w:p>
        </w:tc>
        <w:tc>
          <w:tcPr/>
          <w:p>
            <w:pPr>
              <w:pStyle w:val="Compact"/>
            </w:pPr>
            <w:r>
              <w:t xml:space="preserve">Kooli juhataja</w:t>
            </w:r>
          </w:p>
        </w:tc>
      </w:tr>
      <w:tr>
        <w:tc>
          <w:tcPr/>
          <w:p>
            <w:pPr>
              <w:pStyle w:val="Compact"/>
            </w:pPr>
            <w:r>
              <w:t xml:space="preserve">Ruth Maria Roosi-Ott</w:t>
            </w:r>
          </w:p>
        </w:tc>
        <w:tc>
          <w:tcPr/>
          <w:p>
            <w:pPr>
              <w:pStyle w:val="Compact"/>
            </w:pPr>
            <w:r>
              <w:t xml:space="preserve">Montessori võrgustik</w:t>
            </w:r>
          </w:p>
        </w:tc>
        <w:tc>
          <w:tcPr/>
          <w:p>
            <w:pPr>
              <w:pStyle w:val="Compact"/>
            </w:pPr>
            <w:r>
              <w:t xml:space="preserve">AMI juhendaja, instituudi juhatus</w:t>
            </w:r>
          </w:p>
        </w:tc>
      </w:tr>
      <w:tr>
        <w:tc>
          <w:tcPr/>
          <w:p>
            <w:pPr>
              <w:pStyle w:val="Compact"/>
            </w:pPr>
            <w:r>
              <w:t xml:space="preserve">Kerli-Kristi Allikvee</w:t>
            </w:r>
          </w:p>
        </w:tc>
        <w:tc>
          <w:tcPr/>
          <w:p>
            <w:pPr>
              <w:pStyle w:val="Compact"/>
            </w:pPr>
            <w:r>
              <w:t xml:space="preserve">Montessori võrgustik</w:t>
            </w:r>
          </w:p>
        </w:tc>
        <w:tc>
          <w:tcPr/>
          <w:p>
            <w:pPr>
              <w:pStyle w:val="Compact"/>
            </w:pPr>
            <w:r>
              <w:t xml:space="preserve">AMI juhendaja, võrgustiku sidumine</w:t>
            </w:r>
          </w:p>
        </w:tc>
      </w:tr>
    </w:tbl>
    <w:p>
      <w:pPr>
        <w:pStyle w:val="BodyText"/>
      </w:pPr>
      <w:r>
        <w:rPr>
          <w:i/>
          <w:iCs/>
        </w:rPr>
        <w:t xml:space="preserve">Täielikud profiilid ja fotod:</w:t>
      </w:r>
      <w:r>
        <w:rPr>
          <w:i/>
          <w:iCs/>
        </w:rPr>
        <w:t xml:space="preserve"> </w:t>
      </w:r>
      <w:r>
        <w:rPr>
          <w:b/>
          <w:bCs/>
          <w:i/>
          <w:iCs/>
        </w:rPr>
        <w:t xml:space="preserve">Lisa J</w:t>
      </w:r>
    </w:p>
    <w:p>
      <w:r>
        <w:pict>
          <v:rect style="width:0;height:1.5pt" o:hralign="center" o:hrstd="t" o:hr="t"/>
        </w:pict>
      </w:r>
    </w:p>
    <w:bookmarkEnd w:id="700"/>
    <w:bookmarkStart w:id="701" w:name="teadlikkuse-tase-1"/>
    <w:p>
      <w:pPr>
        <w:pStyle w:val="Heading3"/>
      </w:pPr>
      <w:r>
        <w:rPr>
          <w:rStyle w:val="SectionNumber"/>
        </w:rPr>
        <w:t xml:space="preserve">21.4.10</w:t>
      </w:r>
      <w:r>
        <w:tab/>
      </w:r>
      <w:r>
        <w:t xml:space="preserve">4.9 Teadlikkuse tase</w:t>
      </w:r>
    </w:p>
    <w:tbl>
      <w:tblPr>
        <w:tblStyle w:val="Table"/>
        <w:tblW w:type="pct" w:w="5000"/>
        <w:tblLayout w:type="fixed"/>
        <w:tblLook w:firstRow="1" w:lastRow="0" w:firstColumn="0" w:lastColumn="0" w:noHBand="0" w:noVBand="0" w:val="0020"/>
      </w:tblPr>
      <w:tblGrid>
        <w:gridCol w:w="1532"/>
        <w:gridCol w:w="1532"/>
        <w:gridCol w:w="2299"/>
        <w:gridCol w:w="2554"/>
      </w:tblGrid>
      <w:tr>
        <w:trPr>
          <w:tblHeader w:val="on"/>
        </w:trPr>
        <w:tc>
          <w:tcPr/>
          <w:p>
            <w:pPr>
              <w:pStyle w:val="Compact"/>
            </w:pPr>
            <w:r>
              <w:t xml:space="preserve">Nimi</w:t>
            </w:r>
          </w:p>
        </w:tc>
        <w:tc>
          <w:tcPr/>
          <w:p>
            <w:pPr>
              <w:pStyle w:val="Compact"/>
            </w:pPr>
            <w:r>
              <w:t xml:space="preserve">Roll</w:t>
            </w:r>
          </w:p>
        </w:tc>
        <w:tc>
          <w:tcPr/>
          <w:p>
            <w:pPr>
              <w:pStyle w:val="Compact"/>
            </w:pPr>
            <w:r>
              <w:t xml:space="preserve">Eesmärk</w:t>
            </w:r>
          </w:p>
        </w:tc>
        <w:tc>
          <w:tcPr/>
          <w:p>
            <w:pPr>
              <w:pStyle w:val="Compact"/>
            </w:pPr>
            <w:r>
              <w:t xml:space="preserve">Ülesanne</w:t>
            </w:r>
          </w:p>
        </w:tc>
      </w:tr>
      <w:tr>
        <w:tc>
          <w:tcPr/>
          <w:p>
            <w:pPr>
              <w:pStyle w:val="Compact"/>
            </w:pPr>
            <w:r>
              <w:t xml:space="preserve">Katrin Lucas</w:t>
            </w:r>
          </w:p>
        </w:tc>
        <w:tc>
          <w:tcPr/>
          <w:p>
            <w:pPr>
              <w:pStyle w:val="Compact"/>
            </w:pPr>
            <w:r>
              <w:t xml:space="preserve">„Ava oma Silmad”</w:t>
            </w:r>
          </w:p>
        </w:tc>
        <w:tc>
          <w:tcPr/>
          <w:p>
            <w:pPr>
              <w:pStyle w:val="Compact"/>
            </w:pPr>
            <w:r>
              <w:t xml:space="preserve">Teadlikkus</w:t>
            </w:r>
          </w:p>
        </w:tc>
        <w:tc>
          <w:tcPr/>
          <w:p>
            <w:pPr>
              <w:pStyle w:val="Compact"/>
            </w:pPr>
            <w:r>
              <w:t xml:space="preserve">Taskuhääling, kogukond</w:t>
            </w:r>
          </w:p>
        </w:tc>
      </w:tr>
      <w:tr>
        <w:tc>
          <w:tcPr/>
          <w:p>
            <w:pPr>
              <w:pStyle w:val="Compact"/>
            </w:pPr>
            <w:r>
              <w:t xml:space="preserve">Ingvar Villido</w:t>
            </w:r>
          </w:p>
        </w:tc>
        <w:tc>
          <w:tcPr/>
          <w:p>
            <w:pPr>
              <w:pStyle w:val="Compact"/>
            </w:pPr>
            <w:r>
              <w:t xml:space="preserve">Practical Consciousness</w:t>
            </w:r>
          </w:p>
        </w:tc>
        <w:tc>
          <w:tcPr/>
          <w:p>
            <w:pPr>
              <w:pStyle w:val="Compact"/>
            </w:pPr>
            <w:r>
              <w:t xml:space="preserve">Teadlik muutus</w:t>
            </w:r>
          </w:p>
        </w:tc>
        <w:tc>
          <w:tcPr/>
          <w:p>
            <w:pPr>
              <w:pStyle w:val="Compact"/>
            </w:pPr>
            <w:r>
              <w:t xml:space="preserve">Kursused, Lilleoru</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w:t>
            </w:r>
          </w:p>
        </w:tc>
        <w:tc>
          <w:tcPr/>
          <w:p>
            <w:pPr>
              <w:pStyle w:val="Compact"/>
            </w:pPr>
            <w:r>
              <w:t xml:space="preserve">Meditatsioon, töötoad, raamat</w:t>
            </w:r>
          </w:p>
        </w:tc>
      </w:tr>
      <w:tr>
        <w:tc>
          <w:tcPr/>
          <w:p>
            <w:pPr>
              <w:pStyle w:val="Compact"/>
            </w:pPr>
            <w:r>
              <w:t xml:space="preserve">Igor Earthchild</w:t>
            </w:r>
          </w:p>
        </w:tc>
        <w:tc>
          <w:tcPr/>
          <w:p>
            <w:pPr>
              <w:pStyle w:val="Compact"/>
            </w:pPr>
            <w:r>
              <w:t xml:space="preserve">Tantrafestival</w:t>
            </w:r>
          </w:p>
        </w:tc>
        <w:tc>
          <w:tcPr/>
          <w:p>
            <w:pPr>
              <w:pStyle w:val="Compact"/>
            </w:pPr>
            <w:r>
              <w:t xml:space="preserve">Keha avamine</w:t>
            </w:r>
          </w:p>
        </w:tc>
        <w:tc>
          <w:tcPr/>
          <w:p>
            <w:pPr>
              <w:pStyle w:val="Compact"/>
            </w:pPr>
            <w:r>
              <w:t xml:space="preserve">Laagrid, festivalid</w:t>
            </w:r>
          </w:p>
        </w:tc>
      </w:tr>
      <w:tr>
        <w:tc>
          <w:tcPr/>
          <w:p>
            <w:pPr>
              <w:pStyle w:val="Compact"/>
            </w:pPr>
            <w:r>
              <w:t xml:space="preserve">Bella Skalkina</w:t>
            </w:r>
          </w:p>
        </w:tc>
        <w:tc>
          <w:tcPr/>
          <w:p>
            <w:pPr>
              <w:pStyle w:val="Compact"/>
            </w:pPr>
            <w:r>
              <w:t xml:space="preserve">Tantrafestival</w:t>
            </w:r>
          </w:p>
        </w:tc>
        <w:tc>
          <w:tcPr/>
          <w:p>
            <w:pPr>
              <w:pStyle w:val="Compact"/>
            </w:pPr>
            <w:r>
              <w:t xml:space="preserve">Lähedus, energia</w:t>
            </w:r>
          </w:p>
        </w:tc>
        <w:tc>
          <w:tcPr/>
          <w:p>
            <w:pPr>
              <w:pStyle w:val="Compact"/>
            </w:pPr>
            <w:r>
              <w:t xml:space="preserve">Töötoad, korraldus</w:t>
            </w:r>
          </w:p>
        </w:tc>
      </w:tr>
      <w:tr>
        <w:tc>
          <w:tcPr/>
          <w:p>
            <w:pPr>
              <w:pStyle w:val="Compact"/>
            </w:pPr>
            <w:r>
              <w:t xml:space="preserve">Margus Sarmet</w:t>
            </w:r>
          </w:p>
        </w:tc>
        <w:tc>
          <w:tcPr/>
          <w:p>
            <w:pPr>
              <w:pStyle w:val="Compact"/>
            </w:pPr>
            <w:r>
              <w:t xml:space="preserve">Tantra Tribe</w:t>
            </w:r>
          </w:p>
        </w:tc>
        <w:tc>
          <w:tcPr/>
          <w:p>
            <w:pPr>
              <w:pStyle w:val="Compact"/>
            </w:pPr>
            <w:r>
              <w:t xml:space="preserve">Praktiline tantra</w:t>
            </w:r>
          </w:p>
        </w:tc>
        <w:tc>
          <w:tcPr/>
          <w:p>
            <w:pPr>
              <w:pStyle w:val="Compact"/>
            </w:pPr>
            <w:r>
              <w:t xml:space="preserve">Laagrid, jooga</w:t>
            </w:r>
          </w:p>
        </w:tc>
      </w:tr>
      <w:tr>
        <w:tc>
          <w:tcPr/>
          <w:p>
            <w:pPr>
              <w:pStyle w:val="Compact"/>
            </w:pPr>
            <w:r>
              <w:t xml:space="preserve">Kristiina Saul</w:t>
            </w:r>
          </w:p>
        </w:tc>
        <w:tc>
          <w:tcPr/>
          <w:p>
            <w:pPr>
              <w:pStyle w:val="Compact"/>
            </w:pPr>
            <w:r>
              <w:t xml:space="preserve">Naiste ringid</w:t>
            </w:r>
          </w:p>
        </w:tc>
        <w:tc>
          <w:tcPr/>
          <w:p>
            <w:pPr>
              <w:pStyle w:val="Compact"/>
            </w:pPr>
            <w:r>
              <w:t xml:space="preserve">Vaimne ärkamine</w:t>
            </w:r>
          </w:p>
        </w:tc>
        <w:tc>
          <w:tcPr/>
          <w:p>
            <w:pPr>
              <w:pStyle w:val="Compact"/>
            </w:pPr>
            <w:r>
              <w:t xml:space="preserve">Töötoad, teraapia</w:t>
            </w:r>
          </w:p>
        </w:tc>
      </w:tr>
      <w:tr>
        <w:tc>
          <w:tcPr/>
          <w:p>
            <w:pPr>
              <w:pStyle w:val="Compact"/>
            </w:pPr>
            <w:r>
              <w:t xml:space="preserve">Urmas Sõõrumaa</w:t>
            </w:r>
          </w:p>
        </w:tc>
        <w:tc>
          <w:tcPr/>
          <w:p>
            <w:pPr>
              <w:pStyle w:val="Compact"/>
            </w:pPr>
            <w:r>
              <w:t xml:space="preserve">Pühali</w:t>
            </w:r>
          </w:p>
        </w:tc>
        <w:tc>
          <w:tcPr/>
          <w:p>
            <w:pPr>
              <w:pStyle w:val="Compact"/>
            </w:pPr>
            <w:r>
              <w:t xml:space="preserve">Taastumine looduses</w:t>
            </w:r>
          </w:p>
        </w:tc>
        <w:tc>
          <w:tcPr/>
          <w:p>
            <w:pPr>
              <w:pStyle w:val="Compact"/>
            </w:pPr>
            <w:r>
              <w:t xml:space="preserve">Puhkus, üritused</w:t>
            </w:r>
          </w:p>
        </w:tc>
      </w:tr>
      <w:tr>
        <w:tc>
          <w:tcPr/>
          <w:p>
            <w:pPr>
              <w:pStyle w:val="Compact"/>
            </w:pPr>
            <w:r>
              <w:t xml:space="preserve">Epp Kärsin</w:t>
            </w:r>
          </w:p>
        </w:tc>
        <w:tc>
          <w:tcPr/>
          <w:p>
            <w:pPr>
              <w:pStyle w:val="Compact"/>
            </w:pPr>
            <w:r>
              <w:t xml:space="preserve">Teadlik intiimsus</w:t>
            </w:r>
          </w:p>
        </w:tc>
        <w:tc>
          <w:tcPr/>
          <w:p>
            <w:pPr>
              <w:pStyle w:val="Compact"/>
            </w:pPr>
            <w:r>
              <w:t xml:space="preserve">Häbist vabanemine, paaride lähedus</w:t>
            </w:r>
          </w:p>
        </w:tc>
        <w:tc>
          <w:tcPr/>
          <w:p>
            <w:pPr>
              <w:pStyle w:val="Compact"/>
            </w:pPr>
            <w:r>
              <w:t xml:space="preserve">Koolitused, noorte loengud (eppkarsin.com)</w:t>
            </w:r>
          </w:p>
        </w:tc>
      </w:tr>
      <w:tr>
        <w:tc>
          <w:tcPr/>
          <w:p>
            <w:pPr>
              <w:pStyle w:val="Compact"/>
            </w:pPr>
            <w:r>
              <w:t xml:space="preserve">Vanja Moves meeskond</w:t>
            </w:r>
          </w:p>
        </w:tc>
        <w:tc>
          <w:tcPr/>
          <w:p>
            <w:pPr>
              <w:pStyle w:val="Compact"/>
            </w:pPr>
            <w:r>
              <w:t xml:space="preserve">Mobility, rippumine</w:t>
            </w:r>
          </w:p>
        </w:tc>
        <w:tc>
          <w:tcPr/>
          <w:p>
            <w:pPr>
              <w:pStyle w:val="Compact"/>
            </w:pPr>
            <w:r>
              <w:t xml:space="preserve">Vigastuste ennetus, 90 sek/päev</w:t>
            </w:r>
          </w:p>
        </w:tc>
        <w:tc>
          <w:tcPr/>
          <w:p>
            <w:pPr>
              <w:pStyle w:val="Compact"/>
            </w:pPr>
            <w:r>
              <w:t xml:space="preserve">YouTube</w:t>
            </w:r>
            <w:r>
              <w:t xml:space="preserve"> </w:t>
            </w:r>
            <w:r>
              <w:t xml:space="preserve">@Movesmethod</w:t>
            </w:r>
            <w:r>
              <w:t xml:space="preserve">, schoolofmobility.com —</w:t>
            </w:r>
            <w:r>
              <w:t xml:space="preserve"> </w:t>
            </w:r>
            <w:r>
              <w:rPr>
                <w:b/>
                <w:bCs/>
              </w:rPr>
              <w:t xml:space="preserve">Lisa AB</w:t>
            </w:r>
          </w:p>
        </w:tc>
      </w:tr>
      <w:tr>
        <w:tc>
          <w:tcPr/>
          <w:p>
            <w:pPr>
              <w:pStyle w:val="Compact"/>
            </w:pPr>
            <w:r>
              <w:t xml:space="preserve">Kaia Kapsta-Forrester</w:t>
            </w:r>
          </w:p>
        </w:tc>
        <w:tc>
          <w:tcPr/>
          <w:p>
            <w:pPr>
              <w:pStyle w:val="Compact"/>
            </w:pPr>
            <w:r>
              <w:t xml:space="preserve">Pere- ja paariteraapia</w:t>
            </w:r>
          </w:p>
        </w:tc>
        <w:tc>
          <w:tcPr/>
          <w:p>
            <w:pPr>
              <w:pStyle w:val="Compact"/>
            </w:pPr>
            <w:r>
              <w:t xml:space="preserve">Tugev pere, kriis ennetus</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Trauma, hingamine</w:t>
            </w:r>
          </w:p>
        </w:tc>
        <w:tc>
          <w:tcPr/>
          <w:p>
            <w:pPr>
              <w:pStyle w:val="Compact"/>
            </w:pPr>
            <w:r>
              <w:t xml:space="preserve">Keha taastumine, kaassõltuvus</w:t>
            </w:r>
          </w:p>
        </w:tc>
        <w:tc>
          <w:tcPr/>
          <w:p>
            <w:pPr>
              <w:pStyle w:val="Compact"/>
            </w:pPr>
            <w:r>
              <w:t xml:space="preserve">TRE, regressioon (hingamistuba.ee)</w:t>
            </w:r>
          </w:p>
        </w:tc>
      </w:tr>
      <w:tr>
        <w:tc>
          <w:tcPr/>
          <w:p>
            <w:pPr>
              <w:pStyle w:val="Compact"/>
            </w:pPr>
            <w:r>
              <w:t xml:space="preserve">Jure Biechonski</w:t>
            </w:r>
          </w:p>
        </w:tc>
        <w:tc>
          <w:tcPr/>
          <w:p>
            <w:pPr>
              <w:pStyle w:val="Compact"/>
            </w:pPr>
            <w:r>
              <w:t xml:space="preserve">Transpersonaalne teraapia</w:t>
            </w:r>
          </w:p>
        </w:tc>
        <w:tc>
          <w:tcPr/>
          <w:p>
            <w:pPr>
              <w:pStyle w:val="Compact"/>
            </w:pPr>
            <w:r>
              <w:t xml:space="preserve">Alateadlikud mustrid, psühhosomaatika</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 noored</w:t>
            </w:r>
          </w:p>
        </w:tc>
        <w:tc>
          <w:tcPr/>
          <w:p>
            <w:pPr>
              <w:pStyle w:val="Compact"/>
            </w:pPr>
            <w:r>
              <w:t xml:space="preserve">Füüsiline distsipliin, kogukond</w:t>
            </w:r>
          </w:p>
        </w:tc>
        <w:tc>
          <w:tcPr/>
          <w:p>
            <w:pPr>
              <w:pStyle w:val="Compact"/>
            </w:pPr>
            <w:r>
              <w:t xml:space="preserve">Spordiklubi Do, Tartu (do.ee)</w:t>
            </w:r>
          </w:p>
        </w:tc>
      </w:tr>
    </w:tbl>
    <w:p>
      <w:pPr>
        <w:pStyle w:val="BodyText"/>
      </w:pPr>
      <w:r>
        <w:rPr>
          <w:i/>
          <w:iCs/>
        </w:rPr>
        <w:t xml:space="preserve">Profiilipildid: peamine OPORD</w:t>
      </w:r>
    </w:p>
    <w:p>
      <w:r>
        <w:pict>
          <v:rect style="width:0;height:1.5pt" o:hralign="center" o:hrstd="t" o:hr="t"/>
        </w:pict>
      </w:r>
    </w:p>
    <w:bookmarkEnd w:id="701"/>
    <w:bookmarkStart w:id="707" w:name="kohalikud-allüksused-1"/>
    <w:p>
      <w:pPr>
        <w:pStyle w:val="Heading3"/>
      </w:pPr>
      <w:r>
        <w:rPr>
          <w:rStyle w:val="SectionNumber"/>
        </w:rPr>
        <w:t xml:space="preserve">21.4.11</w:t>
      </w:r>
      <w:r>
        <w:tab/>
      </w:r>
      <w:r>
        <w:t xml:space="preserve">4.10 Kohalikud allüksused</w:t>
      </w:r>
    </w:p>
    <w:bookmarkStart w:id="702" w:name="peeter-järvsoo-noorte-kotkad-1"/>
    <w:p>
      <w:pPr>
        <w:pStyle w:val="Heading4"/>
      </w:pPr>
      <w:r>
        <w:rPr>
          <w:rStyle w:val="SectionNumber"/>
        </w:rPr>
        <w:t xml:space="preserve">21.4.11.1</w:t>
      </w:r>
      <w:r>
        <w:tab/>
      </w:r>
      <w:r>
        <w:t xml:space="preserve">Peeter Järvsoo — Noorte Kotkad</w:t>
      </w:r>
    </w:p>
    <w:p>
      <w:pPr>
        <w:pStyle w:val="Compact"/>
        <w:numPr>
          <w:ilvl w:val="0"/>
          <w:numId w:val="1213"/>
        </w:numPr>
      </w:pPr>
      <w:r>
        <w:rPr>
          <w:b/>
          <w:bCs/>
        </w:rPr>
        <w:t xml:space="preserve">Roll:</w:t>
      </w:r>
      <w:r>
        <w:t xml:space="preserve"> </w:t>
      </w:r>
      <w:r>
        <w:t xml:space="preserve">Rühma vanem</w:t>
      </w:r>
    </w:p>
    <w:p>
      <w:pPr>
        <w:pStyle w:val="Compact"/>
        <w:numPr>
          <w:ilvl w:val="0"/>
          <w:numId w:val="1213"/>
        </w:numPr>
      </w:pPr>
      <w:r>
        <w:rPr>
          <w:b/>
          <w:bCs/>
        </w:rPr>
        <w:t xml:space="preserve">Eesmärk:</w:t>
      </w:r>
      <w:r>
        <w:t xml:space="preserve"> </w:t>
      </w:r>
      <w:r>
        <w:t xml:space="preserve">Noorte isamaaline kasvatus</w:t>
      </w:r>
    </w:p>
    <w:p>
      <w:pPr>
        <w:pStyle w:val="Compact"/>
        <w:numPr>
          <w:ilvl w:val="0"/>
          <w:numId w:val="1213"/>
        </w:numPr>
      </w:pPr>
      <w:r>
        <w:rPr>
          <w:b/>
          <w:bCs/>
        </w:rPr>
        <w:t xml:space="preserve">Ülesanne:</w:t>
      </w:r>
      <w:r>
        <w:t xml:space="preserve"> </w:t>
      </w:r>
      <w:r>
        <w:t xml:space="preserve">Distsipliin, meeskond, eeskuju enne sotsiaalmeediat</w:t>
      </w:r>
    </w:p>
    <w:bookmarkEnd w:id="702"/>
    <w:bookmarkStart w:id="705" w:name="andrei-ambros-harku-piirkond-1"/>
    <w:p>
      <w:pPr>
        <w:pStyle w:val="Heading4"/>
      </w:pPr>
      <w:r>
        <w:rPr>
          <w:rStyle w:val="SectionNumber"/>
        </w:rPr>
        <w:t xml:space="preserve">21.4.11.2</w:t>
      </w:r>
      <w:r>
        <w:tab/>
      </w:r>
      <w:r>
        <w:t xml:space="preserve">Andrei Ambros — Harku piirkond</w:t>
      </w:r>
    </w:p>
    <w:p>
      <w:pPr>
        <w:pStyle w:val="CaptionedFigure"/>
      </w:pPr>
      <w:r>
        <w:drawing>
          <wp:inline>
            <wp:extent cx="5969000" cy="7958666"/>
            <wp:effectExtent b="0" l="0" r="0" t="0"/>
            <wp:docPr descr="Andrei Ambros" title="" id="703" name="Picture"/>
            <a:graphic>
              <a:graphicData uri="http://schemas.openxmlformats.org/drawingml/2006/picture">
                <pic:pic>
                  <pic:nvPicPr>
                    <pic:cNvPr descr="images/profiles/andrei-ambros.jpg" id="704" name="Picture"/>
                    <pic:cNvPicPr>
                      <a:picLocks noChangeArrowheads="1" noChangeAspect="1"/>
                    </pic:cNvPicPr>
                  </pic:nvPicPr>
                  <pic:blipFill>
                    <a:blip r:embed="rId194"/>
                    <a:stretch>
                      <a:fillRect/>
                    </a:stretch>
                  </pic:blipFill>
                  <pic:spPr bwMode="auto">
                    <a:xfrm>
                      <a:off x="0" y="0"/>
                      <a:ext cx="5969000" cy="7958666"/>
                    </a:xfrm>
                    <a:prstGeom prst="rect">
                      <a:avLst/>
                    </a:prstGeom>
                    <a:noFill/>
                    <a:ln w="9525">
                      <a:noFill/>
                      <a:headEnd/>
                      <a:tailEnd/>
                    </a:ln>
                  </pic:spPr>
                </pic:pic>
              </a:graphicData>
            </a:graphic>
          </wp:inline>
        </w:drawing>
      </w:r>
    </w:p>
    <w:p>
      <w:pPr>
        <w:pStyle w:val="ImageCaption"/>
      </w:pPr>
      <w:r>
        <w:t xml:space="preserve">Andrei Ambros</w:t>
      </w:r>
    </w:p>
    <w:p>
      <w:pPr>
        <w:pStyle w:val="Compact"/>
        <w:numPr>
          <w:ilvl w:val="0"/>
          <w:numId w:val="1214"/>
        </w:numPr>
      </w:pPr>
      <w:r>
        <w:rPr>
          <w:b/>
          <w:bCs/>
        </w:rPr>
        <w:t xml:space="preserve">Roll:</w:t>
      </w:r>
      <w:r>
        <w:t xml:space="preserve"> </w:t>
      </w:r>
      <w:r>
        <w:t xml:space="preserve">Ju-jutsu treener; endine SOG ülem</w:t>
      </w:r>
    </w:p>
    <w:p>
      <w:pPr>
        <w:pStyle w:val="Compact"/>
        <w:numPr>
          <w:ilvl w:val="0"/>
          <w:numId w:val="1214"/>
        </w:numPr>
      </w:pPr>
      <w:r>
        <w:rPr>
          <w:b/>
          <w:bCs/>
        </w:rPr>
        <w:t xml:space="preserve">Eesmärk:</w:t>
      </w:r>
      <w:r>
        <w:t xml:space="preserve"> </w:t>
      </w:r>
      <w:r>
        <w:t xml:space="preserve">Füüsiline vastupanuvõime</w:t>
      </w:r>
    </w:p>
    <w:p>
      <w:pPr>
        <w:pStyle w:val="Compact"/>
        <w:numPr>
          <w:ilvl w:val="0"/>
          <w:numId w:val="1214"/>
        </w:numPr>
      </w:pPr>
      <w:r>
        <w:rPr>
          <w:b/>
          <w:bCs/>
        </w:rPr>
        <w:t xml:space="preserve">Ülesanne:</w:t>
      </w:r>
      <w:r>
        <w:t xml:space="preserve"> </w:t>
      </w:r>
      <w:r>
        <w:t xml:space="preserve">Taktikaline Grupp; enesekaitse; laskmine</w:t>
      </w:r>
    </w:p>
    <w:bookmarkEnd w:id="705"/>
    <w:bookmarkStart w:id="706" w:name="andres-põhjala-spordiklubi-do-tartu-1"/>
    <w:p>
      <w:pPr>
        <w:pStyle w:val="Heading4"/>
      </w:pPr>
      <w:r>
        <w:rPr>
          <w:rStyle w:val="SectionNumber"/>
        </w:rPr>
        <w:t xml:space="preserve">21.4.11.3</w:t>
      </w:r>
      <w:r>
        <w:tab/>
      </w:r>
      <w:r>
        <w:t xml:space="preserve">Andres Põhjala — Spordiklubi Do (Tartu)</w:t>
      </w:r>
    </w:p>
    <w:p>
      <w:pPr>
        <w:pStyle w:val="Compact"/>
        <w:numPr>
          <w:ilvl w:val="0"/>
          <w:numId w:val="1215"/>
        </w:numPr>
      </w:pPr>
      <w:r>
        <w:rPr>
          <w:b/>
          <w:bCs/>
        </w:rPr>
        <w:t xml:space="preserve">Roll:</w:t>
      </w:r>
      <w:r>
        <w:t xml:space="preserve"> </w:t>
      </w:r>
      <w:r>
        <w:t xml:space="preserve">Judotreener; klubi asutaja ja juht</w:t>
      </w:r>
    </w:p>
    <w:p>
      <w:pPr>
        <w:pStyle w:val="Compact"/>
        <w:numPr>
          <w:ilvl w:val="0"/>
          <w:numId w:val="1215"/>
        </w:numPr>
      </w:pPr>
      <w:r>
        <w:rPr>
          <w:b/>
          <w:bCs/>
        </w:rPr>
        <w:t xml:space="preserve">Eesmärk:</w:t>
      </w:r>
      <w:r>
        <w:t xml:space="preserve"> </w:t>
      </w:r>
      <w:r>
        <w:t xml:space="preserve">Noorte füüsiline distsipliin ja kogukond</w:t>
      </w:r>
    </w:p>
    <w:p>
      <w:pPr>
        <w:pStyle w:val="Compact"/>
        <w:numPr>
          <w:ilvl w:val="0"/>
          <w:numId w:val="1215"/>
        </w:numPr>
      </w:pPr>
      <w:r>
        <w:rPr>
          <w:b/>
          <w:bCs/>
        </w:rPr>
        <w:t xml:space="preserve">Ülesanne:</w:t>
      </w:r>
      <w:r>
        <w:t xml:space="preserve"> </w:t>
      </w:r>
      <w:r>
        <w:t xml:space="preserve">Judo väärtused (austus, enesekontroll); 500+ liiget; Tartu aukodanik 2026</w:t>
      </w:r>
    </w:p>
    <w:p>
      <w:r>
        <w:pict>
          <v:rect style="width:0;height:1.5pt" o:hralign="center" o:hrstd="t" o:hr="t"/>
        </w:pict>
      </w:r>
    </w:p>
    <w:bookmarkEnd w:id="706"/>
    <w:bookmarkEnd w:id="707"/>
    <w:bookmarkStart w:id="716" w:name="veteranid-ja-tugi-1"/>
    <w:p>
      <w:pPr>
        <w:pStyle w:val="Heading3"/>
      </w:pPr>
      <w:r>
        <w:rPr>
          <w:rStyle w:val="SectionNumber"/>
        </w:rPr>
        <w:t xml:space="preserve">21.4.12</w:t>
      </w:r>
      <w:r>
        <w:tab/>
      </w:r>
      <w:r>
        <w:t xml:space="preserve">4.11 Veteranid ja tugi</w:t>
      </w:r>
    </w:p>
    <w:bookmarkStart w:id="710" w:name="Xb4db37d89f76be0ddf14e875e668a06c26f83a4"/>
    <w:p>
      <w:pPr>
        <w:pStyle w:val="Heading4"/>
      </w:pPr>
      <w:r>
        <w:rPr>
          <w:rStyle w:val="SectionNumber"/>
        </w:rPr>
        <w:t xml:space="preserve">21.4.12.1</w:t>
      </w:r>
      <w:r>
        <w:tab/>
      </w:r>
      <w:r>
        <w:t xml:space="preserve">Eero Kinnunen — Eesti Kaitseväe Veteranid</w:t>
      </w:r>
    </w:p>
    <w:p>
      <w:pPr>
        <w:pStyle w:val="CaptionedFigure"/>
      </w:pPr>
      <w:r>
        <w:drawing>
          <wp:inline>
            <wp:extent cx="5969000" cy="4299101"/>
            <wp:effectExtent b="0" l="0" r="0" t="0"/>
            <wp:docPr descr="Eero Kinnunen" title="" id="708" name="Picture"/>
            <a:graphic>
              <a:graphicData uri="http://schemas.openxmlformats.org/drawingml/2006/picture">
                <pic:pic>
                  <pic:nvPicPr>
                    <pic:cNvPr descr="images/profiles/eero-kinnunen.jpg" id="709" name="Picture"/>
                    <pic:cNvPicPr>
                      <a:picLocks noChangeArrowheads="1" noChangeAspect="1"/>
                    </pic:cNvPicPr>
                  </pic:nvPicPr>
                  <pic:blipFill>
                    <a:blip r:embed="rId205"/>
                    <a:stretch>
                      <a:fillRect/>
                    </a:stretch>
                  </pic:blipFill>
                  <pic:spPr bwMode="auto">
                    <a:xfrm>
                      <a:off x="0" y="0"/>
                      <a:ext cx="5969000" cy="4299101"/>
                    </a:xfrm>
                    <a:prstGeom prst="rect">
                      <a:avLst/>
                    </a:prstGeom>
                    <a:noFill/>
                    <a:ln w="9525">
                      <a:noFill/>
                      <a:headEnd/>
                      <a:tailEnd/>
                    </a:ln>
                  </pic:spPr>
                </pic:pic>
              </a:graphicData>
            </a:graphic>
          </wp:inline>
        </w:drawing>
      </w:r>
    </w:p>
    <w:p>
      <w:pPr>
        <w:pStyle w:val="ImageCaption"/>
      </w:pPr>
      <w:r>
        <w:t xml:space="preserve">Eero Kinnunen</w:t>
      </w:r>
    </w:p>
    <w:p>
      <w:pPr>
        <w:pStyle w:val="Compact"/>
        <w:numPr>
          <w:ilvl w:val="0"/>
          <w:numId w:val="1216"/>
        </w:numPr>
      </w:pPr>
      <w:r>
        <w:rPr>
          <w:b/>
          <w:bCs/>
        </w:rPr>
        <w:t xml:space="preserve">Roll:</w:t>
      </w:r>
      <w:r>
        <w:t xml:space="preserve"> </w:t>
      </w:r>
      <w:r>
        <w:t xml:space="preserve">MTÜ juhatuse esimees</w:t>
      </w:r>
    </w:p>
    <w:p>
      <w:pPr>
        <w:pStyle w:val="Compact"/>
        <w:numPr>
          <w:ilvl w:val="0"/>
          <w:numId w:val="1216"/>
        </w:numPr>
      </w:pPr>
      <w:r>
        <w:rPr>
          <w:b/>
          <w:bCs/>
        </w:rPr>
        <w:t xml:space="preserve">Eesmärk:</w:t>
      </w:r>
      <w:r>
        <w:t xml:space="preserve"> </w:t>
      </w:r>
      <w:r>
        <w:t xml:space="preserve">Veteranide tugi ja ausad lood</w:t>
      </w:r>
    </w:p>
    <w:p>
      <w:pPr>
        <w:pStyle w:val="Compact"/>
        <w:numPr>
          <w:ilvl w:val="0"/>
          <w:numId w:val="1216"/>
        </w:numPr>
      </w:pPr>
      <w:r>
        <w:rPr>
          <w:b/>
          <w:bCs/>
        </w:rPr>
        <w:t xml:space="preserve">Ülesanne:</w:t>
      </w:r>
      <w:r>
        <w:t xml:space="preserve"> </w:t>
      </w:r>
      <w:r>
        <w:t xml:space="preserve">Kogukond; side tsiviilühiskonnaga (ekvv.ee)</w:t>
      </w:r>
    </w:p>
    <w:bookmarkEnd w:id="710"/>
    <w:bookmarkStart w:id="711" w:name="marge-sillaste-supervisioon"/>
    <w:p>
      <w:pPr>
        <w:pStyle w:val="Heading4"/>
      </w:pPr>
      <w:r>
        <w:rPr>
          <w:rStyle w:val="SectionNumber"/>
        </w:rPr>
        <w:t xml:space="preserve">21.4.12.2</w:t>
      </w:r>
      <w:r>
        <w:tab/>
      </w:r>
      <w:r>
        <w:t xml:space="preserve">Marge Sillaste — Supervisioon</w:t>
      </w:r>
    </w:p>
    <w:p>
      <w:pPr>
        <w:pStyle w:val="Compact"/>
        <w:numPr>
          <w:ilvl w:val="0"/>
          <w:numId w:val="1217"/>
        </w:numPr>
      </w:pPr>
      <w:r>
        <w:rPr>
          <w:b/>
          <w:bCs/>
        </w:rPr>
        <w:t xml:space="preserve">Roll:</w:t>
      </w:r>
      <w:r>
        <w:t xml:space="preserve"> </w:t>
      </w:r>
      <w:r>
        <w:t xml:space="preserve">Supervisioon ja coaching</w:t>
      </w:r>
    </w:p>
    <w:p>
      <w:pPr>
        <w:pStyle w:val="Compact"/>
        <w:numPr>
          <w:ilvl w:val="0"/>
          <w:numId w:val="1217"/>
        </w:numPr>
      </w:pPr>
      <w:r>
        <w:rPr>
          <w:b/>
          <w:bCs/>
        </w:rPr>
        <w:t xml:space="preserve">Eesmärk:</w:t>
      </w:r>
      <w:r>
        <w:t xml:space="preserve"> </w:t>
      </w:r>
      <w:r>
        <w:t xml:space="preserve">Inimeste juhtimine protsesside asemel</w:t>
      </w:r>
    </w:p>
    <w:p>
      <w:pPr>
        <w:pStyle w:val="Compact"/>
        <w:numPr>
          <w:ilvl w:val="0"/>
          <w:numId w:val="1217"/>
        </w:numPr>
      </w:pPr>
      <w:r>
        <w:rPr>
          <w:b/>
          <w:bCs/>
        </w:rPr>
        <w:t xml:space="preserve">Ülesanne:</w:t>
      </w:r>
      <w:r>
        <w:t xml:space="preserve"> </w:t>
      </w:r>
      <w:r>
        <w:t xml:space="preserve">Juhtide tugi; Steigeri põhimõtted praktikas</w:t>
      </w:r>
    </w:p>
    <w:bookmarkEnd w:id="711"/>
    <w:bookmarkStart w:id="712" w:name="X4fb084cdcd9895b76426b608015e960a6633631"/>
    <w:p>
      <w:pPr>
        <w:pStyle w:val="Heading4"/>
      </w:pPr>
      <w:r>
        <w:rPr>
          <w:rStyle w:val="SectionNumber"/>
        </w:rPr>
        <w:t xml:space="preserve">21.4.12.3</w:t>
      </w:r>
      <w:r>
        <w:tab/>
      </w:r>
      <w:r>
        <w:t xml:space="preserve">Kaia Kapsta-Forrester — Pere- ja paariteraapia</w:t>
      </w:r>
    </w:p>
    <w:p>
      <w:pPr>
        <w:pStyle w:val="Compact"/>
        <w:numPr>
          <w:ilvl w:val="0"/>
          <w:numId w:val="1218"/>
        </w:numPr>
      </w:pPr>
      <w:r>
        <w:rPr>
          <w:b/>
          <w:bCs/>
        </w:rPr>
        <w:t xml:space="preserve">Roll:</w:t>
      </w:r>
      <w:r>
        <w:t xml:space="preserve"> </w:t>
      </w:r>
      <w:r>
        <w:t xml:space="preserve">Integratiivne pere- ja paaripsühholoog; suhtekoolitaja</w:t>
      </w:r>
    </w:p>
    <w:p>
      <w:pPr>
        <w:pStyle w:val="Compact"/>
        <w:numPr>
          <w:ilvl w:val="0"/>
          <w:numId w:val="1218"/>
        </w:numPr>
      </w:pPr>
      <w:r>
        <w:rPr>
          <w:b/>
          <w:bCs/>
        </w:rPr>
        <w:t xml:space="preserve">Eesmärk:</w:t>
      </w:r>
      <w:r>
        <w:t xml:space="preserve"> </w:t>
      </w:r>
      <w:r>
        <w:t xml:space="preserve">Tugev pere enne lagunemist; kriisitugi (sh raseduskriis)</w:t>
      </w:r>
    </w:p>
    <w:p>
      <w:pPr>
        <w:pStyle w:val="Compact"/>
        <w:numPr>
          <w:ilvl w:val="0"/>
          <w:numId w:val="1218"/>
        </w:numPr>
      </w:pPr>
      <w:r>
        <w:rPr>
          <w:b/>
          <w:bCs/>
        </w:rPr>
        <w:t xml:space="preserve">Ülesanne:</w:t>
      </w:r>
      <w:r>
        <w:t xml:space="preserve"> </w:t>
      </w:r>
      <w:r>
        <w:t xml:space="preserve">IMAGO, PREP; Väärtustades Elu SA; Lisa E, F, H suunamine</w:t>
      </w:r>
    </w:p>
    <w:bookmarkEnd w:id="712"/>
    <w:bookmarkStart w:id="713" w:name="epp-kärsin-teadlik-intiimsus-2"/>
    <w:p>
      <w:pPr>
        <w:pStyle w:val="Heading4"/>
      </w:pPr>
      <w:r>
        <w:rPr>
          <w:rStyle w:val="SectionNumber"/>
        </w:rPr>
        <w:t xml:space="preserve">21.4.12.4</w:t>
      </w:r>
      <w:r>
        <w:tab/>
      </w:r>
      <w:r>
        <w:t xml:space="preserve">Epp Kärsin — Teadlik intiimsus</w:t>
      </w:r>
    </w:p>
    <w:p>
      <w:pPr>
        <w:pStyle w:val="Compact"/>
        <w:numPr>
          <w:ilvl w:val="0"/>
          <w:numId w:val="1219"/>
        </w:numPr>
      </w:pPr>
      <w:r>
        <w:rPr>
          <w:b/>
          <w:bCs/>
        </w:rPr>
        <w:t xml:space="preserve">Roll:</w:t>
      </w:r>
      <w:r>
        <w:t xml:space="preserve"> </w:t>
      </w:r>
      <w:r>
        <w:t xml:space="preserve">Teadliku seksuaalsuse koolitaja (Amare Luna OÜ)</w:t>
      </w:r>
    </w:p>
    <w:p>
      <w:pPr>
        <w:pStyle w:val="Compact"/>
        <w:numPr>
          <w:ilvl w:val="0"/>
          <w:numId w:val="1219"/>
        </w:numPr>
      </w:pPr>
      <w:r>
        <w:rPr>
          <w:b/>
          <w:bCs/>
        </w:rPr>
        <w:t xml:space="preserve">Eesmärk:</w:t>
      </w:r>
      <w:r>
        <w:t xml:space="preserve"> </w:t>
      </w:r>
      <w:r>
        <w:t xml:space="preserve">Intiimsus ja lähedus ilma häbi ja tabuta</w:t>
      </w:r>
    </w:p>
    <w:p>
      <w:pPr>
        <w:pStyle w:val="Compact"/>
        <w:numPr>
          <w:ilvl w:val="0"/>
          <w:numId w:val="1219"/>
        </w:numPr>
      </w:pPr>
      <w:r>
        <w:rPr>
          <w:b/>
          <w:bCs/>
        </w:rPr>
        <w:t xml:space="preserve">Ülesanne:</w:t>
      </w:r>
      <w:r>
        <w:t xml:space="preserve"> </w:t>
      </w:r>
      <w:r>
        <w:t xml:space="preserve">Paarid, noored, ettevõtted; täiendab tantravõrgustikku ja pere rindejoont</w:t>
      </w:r>
    </w:p>
    <w:bookmarkEnd w:id="713"/>
    <w:bookmarkStart w:id="714" w:name="kert-grünberg-trauma-ja-taastumine-1"/>
    <w:p>
      <w:pPr>
        <w:pStyle w:val="Heading4"/>
      </w:pPr>
      <w:r>
        <w:rPr>
          <w:rStyle w:val="SectionNumber"/>
        </w:rPr>
        <w:t xml:space="preserve">21.4.12.5</w:t>
      </w:r>
      <w:r>
        <w:tab/>
      </w:r>
      <w:r>
        <w:t xml:space="preserve">Kert Grünberg — Trauma ja taastumine</w:t>
      </w:r>
    </w:p>
    <w:p>
      <w:pPr>
        <w:pStyle w:val="Compact"/>
        <w:numPr>
          <w:ilvl w:val="0"/>
          <w:numId w:val="1220"/>
        </w:numPr>
      </w:pPr>
      <w:r>
        <w:rPr>
          <w:b/>
          <w:bCs/>
        </w:rPr>
        <w:t xml:space="preserve">Roll:</w:t>
      </w:r>
      <w:r>
        <w:t xml:space="preserve"> </w:t>
      </w:r>
      <w:r>
        <w:t xml:space="preserve">Holistiline regressiooniterapeut (Hingamistuba OÜ)</w:t>
      </w:r>
    </w:p>
    <w:p>
      <w:pPr>
        <w:pStyle w:val="Compact"/>
        <w:numPr>
          <w:ilvl w:val="0"/>
          <w:numId w:val="1220"/>
        </w:numPr>
      </w:pPr>
      <w:r>
        <w:rPr>
          <w:b/>
          <w:bCs/>
        </w:rPr>
        <w:t xml:space="preserve">Eesmärk:</w:t>
      </w:r>
      <w:r>
        <w:t xml:space="preserve"> </w:t>
      </w:r>
      <w:r>
        <w:t xml:space="preserve">Trauma vabastamine kehas; eneseväärtus</w:t>
      </w:r>
    </w:p>
    <w:p>
      <w:pPr>
        <w:pStyle w:val="Compact"/>
        <w:numPr>
          <w:ilvl w:val="0"/>
          <w:numId w:val="1220"/>
        </w:numPr>
      </w:pPr>
      <w:r>
        <w:rPr>
          <w:b/>
          <w:bCs/>
        </w:rPr>
        <w:t xml:space="preserve">Ülesanne:</w:t>
      </w:r>
      <w:r>
        <w:t xml:space="preserve"> </w:t>
      </w:r>
      <w:r>
        <w:t xml:space="preserve">TRE, rebirthing, kaassõltuvus; Lisa F, H</w:t>
      </w:r>
    </w:p>
    <w:bookmarkEnd w:id="714"/>
    <w:bookmarkStart w:id="715" w:name="X01d9999bb82a92d65a75e0e88850a33258179a7"/>
    <w:p>
      <w:pPr>
        <w:pStyle w:val="Heading4"/>
      </w:pPr>
      <w:r>
        <w:rPr>
          <w:rStyle w:val="SectionNumber"/>
        </w:rPr>
        <w:t xml:space="preserve">21.4.12.6</w:t>
      </w:r>
      <w:r>
        <w:tab/>
      </w:r>
      <w:r>
        <w:t xml:space="preserve">Jure Biechonski — Transpersonaalne teraapia</w:t>
      </w:r>
    </w:p>
    <w:p>
      <w:pPr>
        <w:pStyle w:val="Compact"/>
        <w:numPr>
          <w:ilvl w:val="0"/>
          <w:numId w:val="1221"/>
        </w:numPr>
      </w:pPr>
      <w:r>
        <w:rPr>
          <w:b/>
          <w:bCs/>
        </w:rPr>
        <w:t xml:space="preserve">Roll:</w:t>
      </w:r>
      <w:r>
        <w:t xml:space="preserve"> </w:t>
      </w:r>
      <w:r>
        <w:t xml:space="preserve">Psühhhoterapeut; Teadlik Mina kooli juht</w:t>
      </w:r>
    </w:p>
    <w:p>
      <w:pPr>
        <w:pStyle w:val="Compact"/>
        <w:numPr>
          <w:ilvl w:val="0"/>
          <w:numId w:val="1221"/>
        </w:numPr>
      </w:pPr>
      <w:r>
        <w:rPr>
          <w:b/>
          <w:bCs/>
        </w:rPr>
        <w:t xml:space="preserve">Eesmärk:</w:t>
      </w:r>
      <w:r>
        <w:t xml:space="preserve"> </w:t>
      </w:r>
      <w:r>
        <w:t xml:space="preserve">Alateadlikud mustrid; keha-meele tervendamine</w:t>
      </w:r>
    </w:p>
    <w:p>
      <w:pPr>
        <w:pStyle w:val="Compact"/>
        <w:numPr>
          <w:ilvl w:val="0"/>
          <w:numId w:val="1221"/>
        </w:numPr>
      </w:pPr>
      <w:r>
        <w:rPr>
          <w:b/>
          <w:bCs/>
        </w:rPr>
        <w:t xml:space="preserve">Ülesanne:</w:t>
      </w:r>
      <w:r>
        <w:t xml:space="preserve"> </w:t>
      </w:r>
      <w:r>
        <w:t xml:space="preserve">THA, hüpnoteraapia; sügavam tase kui üldine eneseabi</w:t>
      </w:r>
    </w:p>
    <w:p>
      <w:r>
        <w:pict>
          <v:rect style="width:0;height:1.5pt" o:hralign="center" o:hrstd="t" o:hr="t"/>
        </w:pict>
      </w:r>
    </w:p>
    <w:bookmarkEnd w:id="715"/>
    <w:bookmarkEnd w:id="716"/>
    <w:bookmarkStart w:id="717" w:name="võrgustiku-toetajad"/>
    <w:p>
      <w:pPr>
        <w:pStyle w:val="Heading3"/>
      </w:pPr>
      <w:r>
        <w:rPr>
          <w:rStyle w:val="SectionNumber"/>
        </w:rPr>
        <w:t xml:space="preserve">21.4.13</w:t>
      </w:r>
      <w:r>
        <w:tab/>
      </w:r>
      <w:r>
        <w:t xml:space="preserve">4.12 Võrgustiku toetajad</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Nimi</w:t>
            </w:r>
          </w:p>
        </w:tc>
        <w:tc>
          <w:tcPr/>
          <w:p>
            <w:pPr>
              <w:pStyle w:val="Compact"/>
            </w:pPr>
            <w:r>
              <w:t xml:space="preserve">Roll</w:t>
            </w:r>
          </w:p>
        </w:tc>
        <w:tc>
          <w:tcPr/>
          <w:p>
            <w:pPr>
              <w:pStyle w:val="Compact"/>
            </w:pPr>
            <w:r>
              <w:t xml:space="preserve">Ülesanne</w:t>
            </w:r>
          </w:p>
        </w:tc>
      </w:tr>
      <w:tr>
        <w:tc>
          <w:tcPr/>
          <w:p>
            <w:pPr>
              <w:pStyle w:val="Compact"/>
            </w:pPr>
            <w:r>
              <w:t xml:space="preserve">Martin Plaser</w:t>
            </w:r>
          </w:p>
        </w:tc>
        <w:tc>
          <w:tcPr/>
          <w:p>
            <w:pPr>
              <w:pStyle w:val="Compact"/>
            </w:pPr>
            <w:r>
              <w:t xml:space="preserve">Maadlustreener; hajutatud ettevõtja</w:t>
            </w:r>
          </w:p>
        </w:tc>
        <w:tc>
          <w:tcPr/>
          <w:p>
            <w:pPr>
              <w:pStyle w:val="Compact"/>
            </w:pPr>
            <w:r>
              <w:t xml:space="preserve">Füüsiline distsipliin noortele</w:t>
            </w:r>
          </w:p>
        </w:tc>
      </w:tr>
      <w:tr>
        <w:tc>
          <w:tcPr/>
          <w:p>
            <w:pPr>
              <w:pStyle w:val="Compact"/>
            </w:pPr>
            <w:r>
              <w:t xml:space="preserve">Nils Ratt</w:t>
            </w:r>
          </w:p>
        </w:tc>
        <w:tc>
          <w:tcPr/>
          <w:p>
            <w:pPr>
              <w:pStyle w:val="Compact"/>
            </w:pPr>
            <w:r>
              <w:t xml:space="preserve">Tegus ettevõtja; hajutatud võrgustik</w:t>
            </w:r>
          </w:p>
        </w:tc>
        <w:tc>
          <w:tcPr/>
          <w:p>
            <w:pPr>
              <w:pStyle w:val="Compact"/>
            </w:pPr>
            <w:r>
              <w:t xml:space="preserve">Kohalik eestvedamine</w:t>
            </w:r>
          </w:p>
        </w:tc>
      </w:tr>
      <w:tr>
        <w:tc>
          <w:tcPr/>
          <w:p>
            <w:pPr>
              <w:pStyle w:val="Compact"/>
            </w:pPr>
            <w:r>
              <w:t xml:space="preserve">Priit Uuemaa</w:t>
            </w:r>
          </w:p>
        </w:tc>
        <w:tc>
          <w:tcPr/>
          <w:p>
            <w:pPr>
              <w:pStyle w:val="Compact"/>
            </w:pPr>
            <w:r>
              <w:t xml:space="preserve">Tegus ettevõtja; hajutatud võrgustik</w:t>
            </w:r>
          </w:p>
        </w:tc>
        <w:tc>
          <w:tcPr/>
          <w:p>
            <w:pPr>
              <w:pStyle w:val="Compact"/>
            </w:pPr>
            <w:r>
              <w:t xml:space="preserve">Mentorlus</w:t>
            </w:r>
          </w:p>
        </w:tc>
      </w:tr>
      <w:tr>
        <w:tc>
          <w:tcPr/>
          <w:p>
            <w:pPr>
              <w:pStyle w:val="Compact"/>
            </w:pPr>
            <w:r>
              <w:t xml:space="preserve">Sverre Puustusmaa</w:t>
            </w:r>
          </w:p>
        </w:tc>
        <w:tc>
          <w:tcPr/>
          <w:p>
            <w:pPr>
              <w:pStyle w:val="Compact"/>
            </w:pPr>
            <w:r>
              <w:t xml:space="preserve">Tegus ettevõtja; hajutatud võrgustik</w:t>
            </w:r>
          </w:p>
        </w:tc>
        <w:tc>
          <w:tcPr/>
          <w:p>
            <w:pPr>
              <w:pStyle w:val="Compact"/>
            </w:pPr>
            <w:r>
              <w:t xml:space="preserve">Võrgustiku tugi</w:t>
            </w:r>
          </w:p>
        </w:tc>
      </w:tr>
      <w:tr>
        <w:tc>
          <w:tcPr/>
          <w:p>
            <w:pPr>
              <w:pStyle w:val="Compact"/>
            </w:pPr>
            <w:r>
              <w:t xml:space="preserve">Marko Kaseleht</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Kaido Raudvere</w:t>
            </w:r>
          </w:p>
        </w:tc>
        <w:tc>
          <w:tcPr/>
          <w:p>
            <w:pPr>
              <w:pStyle w:val="Compact"/>
            </w:pPr>
            <w:r>
              <w:t xml:space="preserve">Tegus ettevõtja; hajutatud võrgustik</w:t>
            </w:r>
          </w:p>
        </w:tc>
        <w:tc>
          <w:tcPr/>
          <w:p>
            <w:pPr>
              <w:pStyle w:val="Compact"/>
            </w:pPr>
            <w:r>
              <w:t xml:space="preserve">Kohalik tegevus</w:t>
            </w:r>
          </w:p>
        </w:tc>
      </w:tr>
      <w:tr>
        <w:tc>
          <w:tcPr/>
          <w:p>
            <w:pPr>
              <w:pStyle w:val="Compact"/>
            </w:pPr>
            <w:r>
              <w:t xml:space="preserve">Peep Vain</w:t>
            </w:r>
          </w:p>
        </w:tc>
        <w:tc>
          <w:tcPr/>
          <w:p>
            <w:pPr>
              <w:pStyle w:val="Compact"/>
            </w:pPr>
            <w:r>
              <w:t xml:space="preserve">Koolitaja (Vain &amp; Partners)</w:t>
            </w:r>
          </w:p>
        </w:tc>
        <w:tc>
          <w:tcPr/>
          <w:p>
            <w:pPr>
              <w:pStyle w:val="Compact"/>
            </w:pPr>
            <w:r>
              <w:t xml:space="preserve">Juhtimine, motivatsioon, enesemääramine</w:t>
            </w:r>
          </w:p>
        </w:tc>
      </w:tr>
      <w:tr>
        <w:tc>
          <w:tcPr/>
          <w:p>
            <w:pPr>
              <w:pStyle w:val="Compact"/>
            </w:pPr>
            <w:r>
              <w:t xml:space="preserve">Alar Ojastu</w:t>
            </w:r>
          </w:p>
        </w:tc>
        <w:tc>
          <w:tcPr/>
          <w:p>
            <w:pPr>
              <w:pStyle w:val="Compact"/>
            </w:pPr>
            <w:r>
              <w:t xml:space="preserve">Koolitaja, autor</w:t>
            </w:r>
          </w:p>
        </w:tc>
        <w:tc>
          <w:tcPr/>
          <w:p>
            <w:pPr>
              <w:pStyle w:val="Compact"/>
            </w:pPr>
            <w:r>
              <w:rPr>
                <w:i/>
                <w:iCs/>
              </w:rPr>
              <w:t xml:space="preserve">Ratsionaalne emotsionaalsus</w:t>
            </w:r>
            <w:r>
              <w:t xml:space="preserve">; emotsioonid ja juhtimine</w:t>
            </w:r>
          </w:p>
        </w:tc>
      </w:tr>
      <w:tr>
        <w:tc>
          <w:tcPr/>
          <w:p>
            <w:pPr>
              <w:pStyle w:val="Compact"/>
            </w:pPr>
            <w:r>
              <w:t xml:space="preserve">Tiit Trofimov</w:t>
            </w:r>
          </w:p>
        </w:tc>
        <w:tc>
          <w:tcPr/>
          <w:p>
            <w:pPr>
              <w:pStyle w:val="Compact"/>
            </w:pPr>
            <w:r>
              <w:t xml:space="preserve">Enesearengu teejuht</w:t>
            </w:r>
          </w:p>
        </w:tc>
        <w:tc>
          <w:tcPr/>
          <w:p>
            <w:pPr>
              <w:pStyle w:val="Compact"/>
            </w:pPr>
            <w:r>
              <w:t xml:space="preserve">Emotsioonid, meeste ring, meditatsioon (tiittrofimov.ee)</w:t>
            </w:r>
          </w:p>
        </w:tc>
      </w:tr>
      <w:tr>
        <w:tc>
          <w:tcPr/>
          <w:p>
            <w:pPr>
              <w:pStyle w:val="Compact"/>
            </w:pPr>
            <w:r>
              <w:t xml:space="preserve">Epp Kärsin</w:t>
            </w:r>
          </w:p>
        </w:tc>
        <w:tc>
          <w:tcPr/>
          <w:p>
            <w:pPr>
              <w:pStyle w:val="Compact"/>
            </w:pPr>
            <w:r>
              <w:t xml:space="preserve">Amare Luna / eppkarsin.com</w:t>
            </w:r>
          </w:p>
        </w:tc>
        <w:tc>
          <w:tcPr/>
          <w:p>
            <w:pPr>
              <w:pStyle w:val="Compact"/>
            </w:pPr>
            <w:r>
              <w:t xml:space="preserve">Yoni koolitus, intiimsus —</w:t>
            </w:r>
            <w:r>
              <w:t xml:space="preserve"> </w:t>
            </w:r>
            <w:r>
              <w:rPr>
                <w:b/>
                <w:bCs/>
              </w:rPr>
              <w:t xml:space="preserve">Lisa AA</w:t>
            </w:r>
            <w:r>
              <w:t xml:space="preserve">; pane end kirja</w:t>
            </w:r>
          </w:p>
        </w:tc>
      </w:tr>
      <w:tr>
        <w:tc>
          <w:tcPr/>
          <w:p>
            <w:pPr>
              <w:pStyle w:val="Compact"/>
            </w:pPr>
            <w:r>
              <w:t xml:space="preserve">Vanja Moves meeskond</w:t>
            </w:r>
          </w:p>
        </w:tc>
        <w:tc>
          <w:tcPr/>
          <w:p>
            <w:pPr>
              <w:pStyle w:val="Compact"/>
            </w:pPr>
            <w:r>
              <w:t xml:space="preserve">vanjamoves.com / movesmethod.com</w:t>
            </w:r>
          </w:p>
        </w:tc>
        <w:tc>
          <w:tcPr/>
          <w:p>
            <w:pPr>
              <w:pStyle w:val="Compact"/>
            </w:pPr>
            <w:r>
              <w:t xml:space="preserve">Mobility, rippumine 90 sek —</w:t>
            </w:r>
            <w:r>
              <w:t xml:space="preserve"> </w:t>
            </w:r>
            <w:r>
              <w:rPr>
                <w:b/>
                <w:bCs/>
              </w:rPr>
              <w:t xml:space="preserve">Lisa AB</w:t>
            </w:r>
            <w:r>
              <w:t xml:space="preserve">; tasuta YouTube</w:t>
            </w:r>
          </w:p>
        </w:tc>
      </w:tr>
      <w:tr>
        <w:tc>
          <w:tcPr/>
          <w:p>
            <w:pPr>
              <w:pStyle w:val="Compact"/>
            </w:pPr>
            <w:r>
              <w:t xml:space="preserve">Kaia Kapsta-Forrester</w:t>
            </w:r>
          </w:p>
        </w:tc>
        <w:tc>
          <w:tcPr/>
          <w:p>
            <w:pPr>
              <w:pStyle w:val="Compact"/>
            </w:pPr>
            <w:r>
              <w:t xml:space="preserve">Pere- ja paaripsühholoog</w:t>
            </w:r>
          </w:p>
        </w:tc>
        <w:tc>
          <w:tcPr/>
          <w:p>
            <w:pPr>
              <w:pStyle w:val="Compact"/>
            </w:pPr>
            <w:r>
              <w:t xml:space="preserve">IMAGO, PREP, raseduskriis (kaiakapsta.com)</w:t>
            </w:r>
          </w:p>
        </w:tc>
      </w:tr>
      <w:tr>
        <w:tc>
          <w:tcPr/>
          <w:p>
            <w:pPr>
              <w:pStyle w:val="Compact"/>
            </w:pPr>
            <w:r>
              <w:t xml:space="preserve">Kert Grünberg</w:t>
            </w:r>
          </w:p>
        </w:tc>
        <w:tc>
          <w:tcPr/>
          <w:p>
            <w:pPr>
              <w:pStyle w:val="Compact"/>
            </w:pPr>
            <w:r>
              <w:t xml:space="preserve">Holistiline regressiooniterapeut</w:t>
            </w:r>
          </w:p>
        </w:tc>
        <w:tc>
          <w:tcPr/>
          <w:p>
            <w:pPr>
              <w:pStyle w:val="Compact"/>
            </w:pPr>
            <w:r>
              <w:t xml:space="preserve">Trauma, TRE, kaassõltuvus (hingamistuba.ee)</w:t>
            </w:r>
          </w:p>
        </w:tc>
      </w:tr>
      <w:tr>
        <w:tc>
          <w:tcPr/>
          <w:p>
            <w:pPr>
              <w:pStyle w:val="Compact"/>
            </w:pPr>
            <w:r>
              <w:t xml:space="preserve">Jure Biechonski</w:t>
            </w:r>
          </w:p>
        </w:tc>
        <w:tc>
          <w:tcPr/>
          <w:p>
            <w:pPr>
              <w:pStyle w:val="Compact"/>
            </w:pPr>
            <w:r>
              <w:t xml:space="preserve">Transpersonaalne psühhhoterapeut</w:t>
            </w:r>
          </w:p>
        </w:tc>
        <w:tc>
          <w:tcPr/>
          <w:p>
            <w:pPr>
              <w:pStyle w:val="Compact"/>
            </w:pPr>
            <w:r>
              <w:t xml:space="preserve">THA, hüpnoteraapia (teadlikmina.ee)</w:t>
            </w:r>
          </w:p>
        </w:tc>
      </w:tr>
      <w:tr>
        <w:tc>
          <w:tcPr/>
          <w:p>
            <w:pPr>
              <w:pStyle w:val="Compact"/>
            </w:pPr>
            <w:r>
              <w:t xml:space="preserve">Andres Põhjala</w:t>
            </w:r>
          </w:p>
        </w:tc>
        <w:tc>
          <w:tcPr/>
          <w:p>
            <w:pPr>
              <w:pStyle w:val="Compact"/>
            </w:pPr>
            <w:r>
              <w:t xml:space="preserve">Judotreener, Spordiklubi Do</w:t>
            </w:r>
          </w:p>
        </w:tc>
        <w:tc>
          <w:tcPr/>
          <w:p>
            <w:pPr>
              <w:pStyle w:val="Compact"/>
            </w:pPr>
            <w:r>
              <w:t xml:space="preserve">Noored, distsipliin, Tartu (do.ee)</w:t>
            </w:r>
          </w:p>
        </w:tc>
      </w:tr>
      <w:tr>
        <w:tc>
          <w:tcPr/>
          <w:p>
            <w:pPr>
              <w:pStyle w:val="Compact"/>
            </w:pPr>
            <w:r>
              <w:t xml:space="preserve">Ruth Maria Roosi-Ott</w:t>
            </w:r>
          </w:p>
        </w:tc>
        <w:tc>
          <w:tcPr/>
          <w:p>
            <w:pPr>
              <w:pStyle w:val="Compact"/>
            </w:pPr>
            <w:r>
              <w:t xml:space="preserve">AMI Montessori juhendaja</w:t>
            </w:r>
          </w:p>
        </w:tc>
        <w:tc>
          <w:tcPr/>
          <w:p>
            <w:pPr>
              <w:pStyle w:val="Compact"/>
            </w:pPr>
            <w:r>
              <w:t xml:space="preserve">Instituudi juhatus; lapse õppija-identiteet (Lisa J §5)</w:t>
            </w:r>
          </w:p>
        </w:tc>
      </w:tr>
      <w:tr>
        <w:tc>
          <w:tcPr/>
          <w:p>
            <w:pPr>
              <w:pStyle w:val="Compact"/>
            </w:pPr>
            <w:r>
              <w:t xml:space="preserve">Kerli-Kristi Allikvee</w:t>
            </w:r>
          </w:p>
        </w:tc>
        <w:tc>
          <w:tcPr/>
          <w:p>
            <w:pPr>
              <w:pStyle w:val="Compact"/>
            </w:pPr>
            <w:r>
              <w:t xml:space="preserve">AMI Montessori juhendaja</w:t>
            </w:r>
          </w:p>
        </w:tc>
        <w:tc>
          <w:tcPr/>
          <w:p>
            <w:pPr>
              <w:pStyle w:val="Compact"/>
            </w:pPr>
            <w:r>
              <w:t xml:space="preserve">Montessori võrgustik üle Eesti (Lisa J §5)</w:t>
            </w:r>
          </w:p>
        </w:tc>
      </w:tr>
      <w:tr>
        <w:tc>
          <w:tcPr/>
          <w:p>
            <w:pPr>
              <w:pStyle w:val="Compact"/>
            </w:pPr>
            <w:r>
              <w:t xml:space="preserve">Sina ja Mina (Gordon)</w:t>
            </w:r>
          </w:p>
        </w:tc>
        <w:tc>
          <w:tcPr/>
          <w:p>
            <w:pPr>
              <w:pStyle w:val="Compact"/>
            </w:pPr>
            <w:r>
              <w:t xml:space="preserve">Lapsevanemate koolitus</w:t>
            </w:r>
          </w:p>
        </w:tc>
        <w:tc>
          <w:tcPr/>
          <w:p>
            <w:pPr>
              <w:pStyle w:val="Compact"/>
            </w:pPr>
            <w:r>
              <w:t xml:space="preserve">Gordoni suhtlustreening (sinamina.ee)</w:t>
            </w:r>
          </w:p>
        </w:tc>
      </w:tr>
      <w:tr>
        <w:tc>
          <w:tcPr/>
          <w:p>
            <w:pPr>
              <w:pStyle w:val="Compact"/>
            </w:pPr>
            <w:r>
              <w:t xml:space="preserve">Tallinna Perekeskus</w:t>
            </w:r>
          </w:p>
        </w:tc>
        <w:tc>
          <w:tcPr/>
          <w:p>
            <w:pPr>
              <w:pStyle w:val="Compact"/>
            </w:pPr>
            <w:r>
              <w:t xml:space="preserve">„Imelised aastad”</w:t>
            </w:r>
          </w:p>
        </w:tc>
        <w:tc>
          <w:tcPr/>
          <w:p>
            <w:pPr>
              <w:pStyle w:val="Compact"/>
            </w:pPr>
            <w:r>
              <w:t xml:space="preserve">Vanemlusprogramm 3–8-aastaste laste vanematele (pk.ee)</w:t>
            </w:r>
          </w:p>
        </w:tc>
      </w:tr>
      <w:tr>
        <w:tc>
          <w:tcPr/>
          <w:p>
            <w:pPr>
              <w:pStyle w:val="Compact"/>
            </w:pPr>
            <w:r>
              <w:t xml:space="preserve">PAPSID.EE</w:t>
            </w:r>
          </w:p>
        </w:tc>
        <w:tc>
          <w:tcPr/>
          <w:p>
            <w:pPr>
              <w:pStyle w:val="Compact"/>
            </w:pPr>
            <w:r>
              <w:t xml:space="preserve">Illimar Pilt, Kristo Tuurmann</w:t>
            </w:r>
          </w:p>
        </w:tc>
        <w:tc>
          <w:tcPr/>
          <w:p>
            <w:pPr>
              <w:pStyle w:val="Compact"/>
            </w:pPr>
            <w:r>
              <w:t xml:space="preserve">Tugevate isade kasvatamine; koolitused, töötoad;</w:t>
            </w:r>
            <w:r>
              <w:t xml:space="preserve"> </w:t>
            </w:r>
            <w:r>
              <w:rPr>
                <w:b/>
                <w:bCs/>
              </w:rPr>
              <w:t xml:space="preserve">Papside laager</w:t>
            </w:r>
            <w:r>
              <w:t xml:space="preserve"> </w:t>
            </w:r>
            <w:r>
              <w:t xml:space="preserve">(papsid.ee/papside-laager)</w:t>
            </w:r>
          </w:p>
        </w:tc>
      </w:tr>
      <w:tr>
        <w:tc>
          <w:tcPr/>
          <w:p>
            <w:pPr>
              <w:pStyle w:val="Compact"/>
            </w:pPr>
            <w:r>
              <w:t xml:space="preserve">Starfish Academy</w:t>
            </w:r>
          </w:p>
        </w:tc>
        <w:tc>
          <w:tcPr/>
          <w:p>
            <w:pPr>
              <w:pStyle w:val="Compact"/>
            </w:pPr>
            <w:r>
              <w:t xml:space="preserve">Vallo Arumäe</w:t>
            </w:r>
          </w:p>
        </w:tc>
        <w:tc>
          <w:tcPr/>
          <w:p>
            <w:pPr>
              <w:pStyle w:val="Compact"/>
            </w:pPr>
            <w:r>
              <w:t xml:space="preserve">Finantskirjaoskus, investeerimine (starfish.academy)</w:t>
            </w:r>
          </w:p>
        </w:tc>
      </w:tr>
      <w:tr>
        <w:tc>
          <w:tcPr/>
          <w:p>
            <w:pPr>
              <w:pStyle w:val="Compact"/>
            </w:pPr>
            <w:r>
              <w:t xml:space="preserve">BMI Executive Institute</w:t>
            </w:r>
          </w:p>
        </w:tc>
        <w:tc>
          <w:tcPr/>
          <w:p>
            <w:pPr>
              <w:pStyle w:val="Compact"/>
            </w:pPr>
            <w:r>
              <w:t xml:space="preserve">Euroopa õppejõud (sh Saksamaa)</w:t>
            </w:r>
          </w:p>
        </w:tc>
        <w:tc>
          <w:tcPr/>
          <w:p>
            <w:pPr>
              <w:pStyle w:val="Compact"/>
            </w:pPr>
            <w:r>
              <w:t xml:space="preserve">Juhtide EMBA, executive education (bmiinstitute.com)</w:t>
            </w:r>
          </w:p>
        </w:tc>
      </w:tr>
      <w:tr>
        <w:tc>
          <w:tcPr/>
          <w:p>
            <w:pPr>
              <w:pStyle w:val="Compact"/>
            </w:pPr>
            <w:r>
              <w:t xml:space="preserve">BNI Eesti</w:t>
            </w:r>
          </w:p>
        </w:tc>
        <w:tc>
          <w:tcPr/>
          <w:p>
            <w:pPr>
              <w:pStyle w:val="Compact"/>
            </w:pPr>
            <w:r>
              <w:t xml:space="preserve">Kerdu Lenear (North Star president)</w:t>
            </w:r>
          </w:p>
        </w:tc>
        <w:tc>
          <w:tcPr/>
          <w:p>
            <w:pPr>
              <w:pStyle w:val="Compact"/>
            </w:pPr>
            <w:r>
              <w:t xml:space="preserve">Ärireferaalid, ettevõtjate võrgustik (bni.ee)</w:t>
            </w:r>
          </w:p>
        </w:tc>
      </w:tr>
      <w:tr>
        <w:tc>
          <w:tcPr/>
          <w:p>
            <w:pPr>
              <w:pStyle w:val="Compact"/>
            </w:pPr>
            <w:r>
              <w:t xml:space="preserve">Kerdu Lenear</w:t>
            </w:r>
          </w:p>
        </w:tc>
        <w:tc>
          <w:tcPr/>
          <w:p>
            <w:pPr>
              <w:pStyle w:val="Compact"/>
            </w:pPr>
            <w:r>
              <w:t xml:space="preserve">Mindset Fitness</w:t>
            </w:r>
          </w:p>
        </w:tc>
        <w:tc>
          <w:tcPr/>
          <w:p>
            <w:pPr>
              <w:pStyle w:val="Compact"/>
            </w:pPr>
            <w:r>
              <w:t xml:space="preserve">Mõtteviis, mindset koolitused (mindsetfitness.ee)</w:t>
            </w:r>
          </w:p>
        </w:tc>
      </w:tr>
      <w:tr>
        <w:tc>
          <w:tcPr/>
          <w:p>
            <w:pPr>
              <w:pStyle w:val="Compact"/>
            </w:pPr>
            <w:r>
              <w:t xml:space="preserve">Julian Maier</w:t>
            </w:r>
          </w:p>
        </w:tc>
        <w:tc>
          <w:tcPr/>
          <w:p>
            <w:pPr>
              <w:pStyle w:val="Compact"/>
            </w:pPr>
            <w:r>
              <w:t xml:space="preserve">URBN TIGER (Saksamaa)</w:t>
            </w:r>
          </w:p>
        </w:tc>
        <w:tc>
          <w:tcPr/>
          <w:p>
            <w:pPr>
              <w:pStyle w:val="Compact"/>
            </w:pPr>
            <w:r>
              <w:t xml:space="preserve">Breathwork, vaimne fitness (urbntiger.com)</w:t>
            </w:r>
          </w:p>
        </w:tc>
      </w:tr>
      <w:tr>
        <w:tc>
          <w:tcPr/>
          <w:p>
            <w:pPr>
              <w:pStyle w:val="Compact"/>
            </w:pPr>
            <w:r>
              <w:t xml:space="preserve">Äripäev</w:t>
            </w:r>
          </w:p>
        </w:tc>
        <w:tc>
          <w:tcPr/>
          <w:p>
            <w:pPr>
              <w:pStyle w:val="Compact"/>
            </w:pPr>
            <w:r>
              <w:t xml:space="preserve">Investor Toomas, börsitoimetus</w:t>
            </w:r>
          </w:p>
        </w:tc>
        <w:tc>
          <w:tcPr/>
          <w:p>
            <w:pPr>
              <w:pStyle w:val="Compact"/>
            </w:pPr>
            <w:r>
              <w:t xml:space="preserve">Investeerimisraadio, Aasta investor, Parim juht (aripaev.ee/raadio)</w:t>
            </w:r>
          </w:p>
        </w:tc>
      </w:tr>
      <w:tr>
        <w:tc>
          <w:tcPr/>
          <w:p>
            <w:pPr>
              <w:pStyle w:val="Compact"/>
            </w:pPr>
            <w:r>
              <w:t xml:space="preserve">Rahakratt</w:t>
            </w:r>
          </w:p>
        </w:tc>
        <w:tc>
          <w:tcPr/>
          <w:p>
            <w:pPr>
              <w:pStyle w:val="Compact"/>
            </w:pPr>
            <w:r>
              <w:t xml:space="preserve">Rahablogi</w:t>
            </w:r>
          </w:p>
        </w:tc>
        <w:tc>
          <w:tcPr/>
          <w:p>
            <w:pPr>
              <w:pStyle w:val="Compact"/>
            </w:pPr>
            <w:r>
              <w:t xml:space="preserve">Finantsvabadus, aus blogi (rahakratt.rahajutud.ee)</w:t>
            </w:r>
          </w:p>
        </w:tc>
      </w:tr>
      <w:tr>
        <w:tc>
          <w:tcPr/>
          <w:p>
            <w:pPr>
              <w:pStyle w:val="Compact"/>
            </w:pPr>
            <w:r>
              <w:t xml:space="preserve">Heli Illipe-Sootak</w:t>
            </w:r>
          </w:p>
        </w:tc>
        <w:tc>
          <w:tcPr/>
          <w:p>
            <w:pPr>
              <w:pStyle w:val="Compact"/>
            </w:pPr>
            <w:r>
              <w:t xml:space="preserve">Raudhammas OÜ</w:t>
            </w:r>
          </w:p>
        </w:tc>
        <w:tc>
          <w:tcPr/>
          <w:p>
            <w:pPr>
              <w:pStyle w:val="Compact"/>
            </w:pPr>
            <w:r>
              <w:t xml:space="preserve">Peakirjastaja —</w:t>
            </w:r>
            <w:r>
              <w:t xml:space="preserve"> </w:t>
            </w:r>
            <w:r>
              <w:rPr>
                <w:i/>
                <w:iCs/>
              </w:rPr>
              <w:t xml:space="preserve">Inimesekeskne juhtimine</w:t>
            </w:r>
            <w:r>
              <w:t xml:space="preserve"> </w:t>
            </w:r>
            <w:r>
              <w:t xml:space="preserve">(Steiger, Lisa I)</w:t>
            </w:r>
          </w:p>
        </w:tc>
      </w:tr>
      <w:tr>
        <w:tc>
          <w:tcPr/>
          <w:p>
            <w:pPr>
              <w:pStyle w:val="Compact"/>
            </w:pPr>
            <w:r>
              <w:t xml:space="preserve">Kristjan Liivamägi</w:t>
            </w:r>
          </w:p>
        </w:tc>
        <w:tc>
          <w:tcPr/>
          <w:p>
            <w:pPr>
              <w:pStyle w:val="Compact"/>
            </w:pPr>
            <w:r>
              <w:t xml:space="preserve">TalTech, KML Invest</w:t>
            </w:r>
          </w:p>
        </w:tc>
        <w:tc>
          <w:tcPr/>
          <w:p>
            <w:pPr>
              <w:pStyle w:val="Compact"/>
            </w:pPr>
            <w:r>
              <w:t xml:space="preserve">Aasta investor 2022, rahatarkus (rahaedu.ee)</w:t>
            </w:r>
          </w:p>
        </w:tc>
      </w:tr>
      <w:tr>
        <w:tc>
          <w:tcPr/>
          <w:p>
            <w:pPr>
              <w:pStyle w:val="Compact"/>
            </w:pPr>
            <w:r>
              <w:t xml:space="preserve">Marko Oolo</w:t>
            </w:r>
          </w:p>
        </w:tc>
        <w:tc>
          <w:tcPr/>
          <w:p>
            <w:pPr>
              <w:pStyle w:val="Compact"/>
            </w:pPr>
            <w:r>
              <w:t xml:space="preserve">Investor, Excel</w:t>
            </w:r>
          </w:p>
        </w:tc>
        <w:tc>
          <w:tcPr/>
          <w:p>
            <w:pPr>
              <w:pStyle w:val="Compact"/>
            </w:pPr>
            <w:r>
              <w:t xml:space="preserve">Aasta investor 2024, portfellitööriistad (oolomarko.ee)</w:t>
            </w:r>
          </w:p>
        </w:tc>
      </w:tr>
      <w:tr>
        <w:tc>
          <w:tcPr/>
          <w:p>
            <w:pPr>
              <w:pStyle w:val="Compact"/>
            </w:pPr>
            <w:r>
              <w:t xml:space="preserve">Katri Teller</w:t>
            </w:r>
          </w:p>
        </w:tc>
        <w:tc>
          <w:tcPr/>
          <w:p>
            <w:pPr>
              <w:pStyle w:val="Compact"/>
            </w:pPr>
            <w:r>
              <w:t xml:space="preserve">Blondcast</w:t>
            </w:r>
          </w:p>
        </w:tc>
        <w:tc>
          <w:tcPr/>
          <w:p>
            <w:pPr>
              <w:pStyle w:val="Compact"/>
            </w:pPr>
            <w:r>
              <w:t xml:space="preserve">Aasta investor 2023, taskuhääling (tasku.delfi.ee)</w:t>
            </w:r>
          </w:p>
        </w:tc>
      </w:tr>
      <w:tr>
        <w:tc>
          <w:tcPr/>
          <w:p>
            <w:pPr>
              <w:pStyle w:val="Compact"/>
            </w:pPr>
            <w:r>
              <w:t xml:space="preserve">Robert Käsper</w:t>
            </w:r>
          </w:p>
        </w:tc>
        <w:tc>
          <w:tcPr/>
          <w:p>
            <w:pPr>
              <w:pStyle w:val="Compact"/>
            </w:pPr>
            <w:r>
              <w:t xml:space="preserve">Meedik (18D), veteran; hajutatult</w:t>
            </w:r>
          </w:p>
        </w:tc>
        <w:tc>
          <w:tcPr/>
          <w:p>
            <w:pPr>
              <w:pStyle w:val="Compact"/>
            </w:pPr>
            <w:r>
              <w:t xml:space="preserve">Eriväelase jutud; kaitse ja meditsiin</w:t>
            </w:r>
          </w:p>
        </w:tc>
      </w:tr>
      <w:tr>
        <w:tc>
          <w:tcPr/>
          <w:p>
            <w:pPr>
              <w:pStyle w:val="Compact"/>
            </w:pPr>
            <w:r>
              <w:t xml:space="preserve">Margus Lõoke</w:t>
            </w:r>
          </w:p>
        </w:tc>
        <w:tc>
          <w:tcPr/>
          <w:p>
            <w:pPr>
              <w:pStyle w:val="Compact"/>
            </w:pPr>
            <w:r>
              <w:t xml:space="preserve">KV mustri tunnistaja</w:t>
            </w:r>
          </w:p>
        </w:tc>
        <w:tc>
          <w:tcPr/>
          <w:p>
            <w:pPr>
              <w:pStyle w:val="Compact"/>
            </w:pPr>
            <w:r>
              <w:t xml:space="preserve">ATH-diagnostika muster KV-s (isiklik tähelepanek); e-sliini tugi</w:t>
            </w:r>
          </w:p>
        </w:tc>
      </w:tr>
    </w:tbl>
    <w:p>
      <w:r>
        <w:pict>
          <v:rect style="width:0;height:1.5pt" o:hralign="center" o:hrstd="t" o:hr="t"/>
        </w:pict>
      </w:r>
    </w:p>
    <w:bookmarkEnd w:id="717"/>
    <w:bookmarkEnd w:id="718"/>
    <w:bookmarkStart w:id="719" w:name="X4478c7b72dbed824ef86b964f796728c94f3046"/>
    <w:p>
      <w:pPr>
        <w:pStyle w:val="Heading2"/>
      </w:pPr>
      <w:r>
        <w:rPr>
          <w:rStyle w:val="SectionNumber"/>
        </w:rPr>
        <w:t xml:space="preserve">21.5</w:t>
      </w:r>
      <w:r>
        <w:tab/>
      </w:r>
      <w:r>
        <w:t xml:space="preserve">5b. Etapp LIHTSUS ja kodaniku identiteet (vt Lisa M)</w:t>
      </w:r>
    </w:p>
    <w:p>
      <w:pPr>
        <w:pStyle w:val="FirstParagraph"/>
      </w:pPr>
      <w:r>
        <w:rPr>
          <w:b/>
          <w:bCs/>
        </w:rPr>
        <w:t xml:space="preserve">Faas V:</w:t>
      </w:r>
      <w:r>
        <w:t xml:space="preserve"> </w:t>
      </w:r>
      <w:r>
        <w:rPr>
          <w:i/>
          <w:iCs/>
        </w:rPr>
        <w:t xml:space="preserve">„Kui meeskond ei tea plaani, siis nad ei saa ju seda täita!“</w:t>
      </w:r>
    </w:p>
    <w:p>
      <w:pPr>
        <w:pStyle w:val="BodyText"/>
      </w:pPr>
      <w:r>
        <w:t xml:space="preserve">Iga kodanik: Tony Robbinsi 5 sammu, manifest peegli ees, kodaniku vanne (Renee Aluste). Täielik juhend:</w:t>
      </w:r>
      <w:r>
        <w:t xml:space="preserve"> </w:t>
      </w:r>
      <w:r>
        <w:rPr>
          <w:b/>
          <w:bCs/>
        </w:rPr>
        <w:t xml:space="preserve">Lisa M</w:t>
      </w:r>
      <w:r>
        <w:t xml:space="preserve">.</w:t>
      </w:r>
    </w:p>
    <w:p>
      <w:r>
        <w:pict>
          <v:rect style="width:0;height:1.5pt" o:hralign="center" o:hrstd="t" o:hr="t"/>
        </w:pict>
      </w:r>
    </w:p>
    <w:bookmarkEnd w:id="719"/>
    <w:bookmarkStart w:id="721" w:name="X3ecc74a88b6e130dcc679d96a4b726eda7298bd"/>
    <w:p>
      <w:pPr>
        <w:pStyle w:val="Heading2"/>
      </w:pPr>
      <w:r>
        <w:rPr>
          <w:rStyle w:val="SectionNumber"/>
        </w:rPr>
        <w:t xml:space="preserve">21.6</w:t>
      </w:r>
      <w:r>
        <w:tab/>
      </w:r>
      <w:r>
        <w:t xml:space="preserve">5. Frontline podcast — kõik episoodid ja külalised</w:t>
      </w:r>
    </w:p>
    <w:p>
      <w:pPr>
        <w:pStyle w:val="FirstParagraph"/>
      </w:pPr>
      <w:r>
        <w:rPr>
          <w:b/>
          <w:bCs/>
        </w:rPr>
        <w:t xml:space="preserve">Kanalid:</w:t>
      </w:r>
      <w:r>
        <w:t xml:space="preserve"> </w:t>
      </w:r>
      <w:r>
        <w:t xml:space="preserve">Apple Podcasts, Spotify, YouTube (</w:t>
      </w:r>
      <w:r>
        <w:t xml:space="preserve">@reneealuste</w:t>
      </w:r>
      <w:r>
        <w:t xml:space="preserve">), jujutud.ee, RSS</w:t>
      </w:r>
      <w:r>
        <w:t xml:space="preserve"> </w:t>
      </w:r>
      <w:r>
        <w:rPr>
          <w:b/>
          <w:bCs/>
        </w:rPr>
        <w:t xml:space="preserve">Episoode:</w:t>
      </w:r>
      <w:r>
        <w:t xml:space="preserve"> </w:t>
      </w:r>
      <w:r>
        <w:t xml:space="preserve">24 (2024–2025)</w:t>
      </w:r>
    </w:p>
    <w:tbl>
      <w:tblPr>
        <w:tblStyle w:val="Table"/>
        <w:tblW w:type="pct" w:w="5000"/>
        <w:tblLayout w:type="fixed"/>
        <w:tblLook w:firstRow="1" w:lastRow="0" w:firstColumn="0" w:lastColumn="0" w:noHBand="0" w:noVBand="0" w:val="0020"/>
      </w:tblPr>
      <w:tblGrid>
        <w:gridCol w:w="678"/>
        <w:gridCol w:w="2262"/>
        <w:gridCol w:w="4978"/>
      </w:tblGrid>
      <w:tr>
        <w:trPr>
          <w:tblHeader w:val="on"/>
        </w:trPr>
        <w:tc>
          <w:tcPr/>
          <w:p>
            <w:pPr>
              <w:pStyle w:val="Compact"/>
            </w:pPr>
            <w:r>
              <w:t xml:space="preserve">#</w:t>
            </w:r>
          </w:p>
        </w:tc>
        <w:tc>
          <w:tcPr/>
          <w:p>
            <w:pPr>
              <w:pStyle w:val="Compact"/>
            </w:pPr>
            <w:r>
              <w:t xml:space="preserve">Pealkiri</w:t>
            </w:r>
          </w:p>
        </w:tc>
        <w:tc>
          <w:tcPr/>
          <w:p>
            <w:pPr>
              <w:pStyle w:val="Compact"/>
            </w:pPr>
            <w:r>
              <w:t xml:space="preserve">Osalised / külalised</w:t>
            </w:r>
          </w:p>
        </w:tc>
      </w:tr>
      <w:tr>
        <w:tc>
          <w:tcPr/>
          <w:p>
            <w:pPr>
              <w:pStyle w:val="Compact"/>
            </w:pPr>
            <w:r>
              <w:t xml:space="preserve">1</w:t>
            </w:r>
          </w:p>
        </w:tc>
        <w:tc>
          <w:tcPr/>
          <w:p>
            <w:pPr>
              <w:pStyle w:val="Compact"/>
            </w:pPr>
            <w:r>
              <w:t xml:space="preserve">Kuidas juhtida nii, et kõigil oleks lihtne hästi töötada?</w:t>
            </w:r>
          </w:p>
        </w:tc>
        <w:tc>
          <w:tcPr/>
          <w:p>
            <w:pPr>
              <w:pStyle w:val="Compact"/>
            </w:pPr>
            <w:r>
              <w:t xml:space="preserve">Priit Lilleväli,</w:t>
            </w:r>
            <w:r>
              <w:t xml:space="preserve"> </w:t>
            </w:r>
            <w:r>
              <w:rPr>
                <w:b/>
                <w:bCs/>
              </w:rPr>
              <w:t xml:space="preserve">Kai Saard</w:t>
            </w:r>
            <w:r>
              <w:t xml:space="preserve"> </w:t>
            </w:r>
            <w:r>
              <w:t xml:space="preserve">(PARE)</w:t>
            </w:r>
          </w:p>
        </w:tc>
      </w:tr>
      <w:tr>
        <w:tc>
          <w:tcPr/>
          <w:p>
            <w:pPr>
              <w:pStyle w:val="Compact"/>
            </w:pPr>
            <w:r>
              <w:t xml:space="preserve">2</w:t>
            </w:r>
          </w:p>
        </w:tc>
        <w:tc>
          <w:tcPr/>
          <w:p>
            <w:pPr>
              <w:pStyle w:val="Compact"/>
            </w:pPr>
            <w:r>
              <w:t xml:space="preserve">Mis on juhtimiskoolitus? sTARTUp Day 2025</w:t>
            </w:r>
          </w:p>
        </w:tc>
        <w:tc>
          <w:tcPr/>
          <w:p>
            <w:pPr>
              <w:pStyle w:val="Compact"/>
            </w:pPr>
            <w:r>
              <w:t xml:space="preserve">Priit Lilleväli, Mia-Alexandra Aidla</w:t>
            </w:r>
          </w:p>
        </w:tc>
      </w:tr>
      <w:tr>
        <w:tc>
          <w:tcPr/>
          <w:p>
            <w:pPr>
              <w:pStyle w:val="Compact"/>
            </w:pPr>
            <w:r>
              <w:t xml:space="preserve">3</w:t>
            </w:r>
          </w:p>
        </w:tc>
        <w:tc>
          <w:tcPr/>
          <w:p>
            <w:pPr>
              <w:pStyle w:val="Compact"/>
            </w:pPr>
            <w:r>
              <w:t xml:space="preserve">Läbi katsumuste eneseusalduseni (naiste kogukond)</w:t>
            </w:r>
          </w:p>
        </w:tc>
        <w:tc>
          <w:tcPr/>
          <w:p>
            <w:pPr>
              <w:pStyle w:val="Compact"/>
            </w:pPr>
            <w:r>
              <w:t xml:space="preserve">Sille Martma, Kristin Kriibi</w:t>
            </w:r>
          </w:p>
        </w:tc>
      </w:tr>
      <w:tr>
        <w:tc>
          <w:tcPr/>
          <w:p>
            <w:pPr>
              <w:pStyle w:val="Compact"/>
            </w:pPr>
            <w:r>
              <w:t xml:space="preserve">4</w:t>
            </w:r>
          </w:p>
        </w:tc>
        <w:tc>
          <w:tcPr/>
          <w:p>
            <w:pPr>
              <w:pStyle w:val="Compact"/>
            </w:pPr>
            <w:r>
              <w:t xml:space="preserve">Kuidas saavutada usaldus ja olla hea eeskuju? (naiste kogukond)</w:t>
            </w:r>
          </w:p>
        </w:tc>
        <w:tc>
          <w:tcPr/>
          <w:p>
            <w:pPr>
              <w:pStyle w:val="Compact"/>
            </w:pPr>
            <w:r>
              <w:t xml:space="preserve">Sille Martma, Kristin Kriibi</w:t>
            </w:r>
          </w:p>
        </w:tc>
      </w:tr>
      <w:tr>
        <w:tc>
          <w:tcPr/>
          <w:p>
            <w:pPr>
              <w:pStyle w:val="Compact"/>
            </w:pPr>
            <w:r>
              <w:t xml:space="preserve">5</w:t>
            </w:r>
          </w:p>
        </w:tc>
        <w:tc>
          <w:tcPr/>
          <w:p>
            <w:pPr>
              <w:pStyle w:val="Compact"/>
            </w:pPr>
            <w:r>
              <w:t xml:space="preserve">Personal Productivity — Lead Yourself</w:t>
            </w:r>
          </w:p>
        </w:tc>
        <w:tc>
          <w:tcPr/>
          <w:p>
            <w:pPr>
              <w:pStyle w:val="Compact"/>
            </w:pPr>
            <w:r>
              <w:t xml:space="preserve">Louis Zezeran,</w:t>
            </w:r>
            <w:r>
              <w:t xml:space="preserve"> </w:t>
            </w:r>
            <w:r>
              <w:rPr>
                <w:b/>
                <w:bCs/>
              </w:rPr>
              <w:t xml:space="preserve">Boris Ümarik</w:t>
            </w:r>
            <w:r>
              <w:t xml:space="preserve"> </w:t>
            </w:r>
            <w:r>
              <w:t xml:space="preserve">(Produktiivsusklubi)</w:t>
            </w:r>
          </w:p>
        </w:tc>
      </w:tr>
      <w:tr>
        <w:tc>
          <w:tcPr/>
          <w:p>
            <w:pPr>
              <w:pStyle w:val="Compact"/>
            </w:pPr>
            <w:r>
              <w:t xml:space="preserve">6</w:t>
            </w:r>
          </w:p>
        </w:tc>
        <w:tc>
          <w:tcPr/>
          <w:p>
            <w:pPr>
              <w:pStyle w:val="Compact"/>
            </w:pPr>
            <w:r>
              <w:t xml:space="preserve">Lessons from Estonia’s top national security leaders</w:t>
            </w:r>
          </w:p>
        </w:tc>
        <w:tc>
          <w:tcPr/>
          <w:p>
            <w:pPr>
              <w:pStyle w:val="Compact"/>
            </w:pPr>
            <w:r>
              <w:t xml:space="preserve">Robert Käsper, Louis Zezeran; viited:</w:t>
            </w:r>
            <w:r>
              <w:t xml:space="preserve"> </w:t>
            </w:r>
            <w:r>
              <w:rPr>
                <w:b/>
                <w:bCs/>
              </w:rPr>
              <w:t xml:space="preserve">Hanno Pevkur</w:t>
            </w:r>
            <w:r>
              <w:t xml:space="preserve">,</w:t>
            </w:r>
            <w:r>
              <w:t xml:space="preserve"> </w:t>
            </w:r>
            <w:r>
              <w:rPr>
                <w:b/>
                <w:bCs/>
              </w:rPr>
              <w:t xml:space="preserve">Riho Terras</w:t>
            </w:r>
            <w:r>
              <w:t xml:space="preserve">,</w:t>
            </w:r>
            <w:r>
              <w:t xml:space="preserve"> </w:t>
            </w:r>
            <w:r>
              <w:rPr>
                <w:b/>
                <w:bCs/>
              </w:rPr>
              <w:t xml:space="preserve">Enn Adoson</w:t>
            </w:r>
          </w:p>
        </w:tc>
      </w:tr>
      <w:tr>
        <w:tc>
          <w:tcPr/>
          <w:p>
            <w:pPr>
              <w:pStyle w:val="Compact"/>
            </w:pPr>
            <w:r>
              <w:t xml:space="preserve">7</w:t>
            </w:r>
          </w:p>
        </w:tc>
        <w:tc>
          <w:tcPr/>
          <w:p>
            <w:pPr>
              <w:pStyle w:val="Compact"/>
            </w:pPr>
            <w:r>
              <w:t xml:space="preserve">Freedom, War, Occupation — Estonian history</w:t>
            </w:r>
          </w:p>
        </w:tc>
        <w:tc>
          <w:tcPr/>
          <w:p>
            <w:pPr>
              <w:pStyle w:val="Compact"/>
            </w:pPr>
            <w:r>
              <w:t xml:space="preserve">Remo Ojaste, Eerik Heldna</w:t>
            </w:r>
          </w:p>
        </w:tc>
      </w:tr>
      <w:tr>
        <w:tc>
          <w:tcPr/>
          <w:p>
            <w:pPr>
              <w:pStyle w:val="Compact"/>
            </w:pPr>
            <w:r>
              <w:t xml:space="preserve">8</w:t>
            </w:r>
          </w:p>
        </w:tc>
        <w:tc>
          <w:tcPr/>
          <w:p>
            <w:pPr>
              <w:pStyle w:val="Compact"/>
            </w:pPr>
            <w:r>
              <w:t xml:space="preserve">The 4 Laws of Leadership</w:t>
            </w:r>
          </w:p>
        </w:tc>
        <w:tc>
          <w:tcPr/>
          <w:p>
            <w:pPr>
              <w:pStyle w:val="Compact"/>
            </w:pPr>
            <w:r>
              <w:t xml:space="preserve">Louis Zezeran</w:t>
            </w:r>
          </w:p>
        </w:tc>
      </w:tr>
      <w:tr>
        <w:tc>
          <w:tcPr/>
          <w:p>
            <w:pPr>
              <w:pStyle w:val="Compact"/>
            </w:pPr>
            <w:r>
              <w:t xml:space="preserve">9</w:t>
            </w:r>
          </w:p>
        </w:tc>
        <w:tc>
          <w:tcPr/>
          <w:p>
            <w:pPr>
              <w:pStyle w:val="Compact"/>
            </w:pPr>
            <w:r>
              <w:t xml:space="preserve">How to Prepare for a Crisis?</w:t>
            </w:r>
          </w:p>
        </w:tc>
        <w:tc>
          <w:tcPr/>
          <w:p>
            <w:pPr>
              <w:pStyle w:val="Compact"/>
            </w:pPr>
            <w:r>
              <w:t xml:space="preserve">Louis Zezeran,</w:t>
            </w:r>
            <w:r>
              <w:t xml:space="preserve"> </w:t>
            </w:r>
            <w:r>
              <w:rPr>
                <w:b/>
                <w:bCs/>
              </w:rPr>
              <w:t xml:space="preserve">Janis Vanags</w:t>
            </w:r>
            <w:r>
              <w:t xml:space="preserve"> </w:t>
            </w:r>
            <w:r>
              <w:t xml:space="preserve">(CIREN)</w:t>
            </w:r>
          </w:p>
        </w:tc>
      </w:tr>
      <w:tr>
        <w:tc>
          <w:tcPr/>
          <w:p>
            <w:pPr>
              <w:pStyle w:val="Compact"/>
            </w:pPr>
            <w:r>
              <w:t xml:space="preserve">10</w:t>
            </w:r>
          </w:p>
        </w:tc>
        <w:tc>
          <w:tcPr/>
          <w:p>
            <w:pPr>
              <w:pStyle w:val="Compact"/>
            </w:pPr>
            <w:r>
              <w:t xml:space="preserve">Kuidas luua lapsega hea suhe?</w:t>
            </w:r>
          </w:p>
        </w:tc>
        <w:tc>
          <w:tcPr/>
          <w:p>
            <w:pPr>
              <w:pStyle w:val="Compact"/>
            </w:pPr>
            <w:r>
              <w:t xml:space="preserve">võrgustiku partnerid</w:t>
            </w:r>
          </w:p>
        </w:tc>
      </w:tr>
      <w:tr>
        <w:tc>
          <w:tcPr/>
          <w:p>
            <w:pPr>
              <w:pStyle w:val="Compact"/>
            </w:pPr>
            <w:r>
              <w:t xml:space="preserve">11</w:t>
            </w:r>
          </w:p>
        </w:tc>
        <w:tc>
          <w:tcPr/>
          <w:p>
            <w:pPr>
              <w:pStyle w:val="Compact"/>
            </w:pPr>
            <w:r>
              <w:t xml:space="preserve">Suhete loomine kui pikk mäng (The Debrief)</w:t>
            </w:r>
          </w:p>
        </w:tc>
        <w:tc>
          <w:tcPr/>
          <w:p>
            <w:pPr>
              <w:pStyle w:val="Compact"/>
            </w:pPr>
            <w:r>
              <w:t xml:space="preserve">Priit Lilleväli</w:t>
            </w:r>
          </w:p>
        </w:tc>
      </w:tr>
      <w:tr>
        <w:tc>
          <w:tcPr/>
          <w:p>
            <w:pPr>
              <w:pStyle w:val="Compact"/>
            </w:pPr>
            <w:r>
              <w:t xml:space="preserve">12</w:t>
            </w:r>
          </w:p>
        </w:tc>
        <w:tc>
          <w:tcPr/>
          <w:p>
            <w:pPr>
              <w:pStyle w:val="Compact"/>
            </w:pPr>
            <w:r>
              <w:t xml:space="preserve">Is EVERYTHING my problem? (The Frontline)</w:t>
            </w:r>
          </w:p>
        </w:tc>
        <w:tc>
          <w:tcPr/>
          <w:p>
            <w:pPr>
              <w:pStyle w:val="Compact"/>
            </w:pPr>
            <w:r>
              <w:t xml:space="preserve">Remo Ojaste, Louis Zezeran</w:t>
            </w:r>
          </w:p>
        </w:tc>
      </w:tr>
      <w:tr>
        <w:tc>
          <w:tcPr/>
          <w:p>
            <w:pPr>
              <w:pStyle w:val="Compact"/>
            </w:pPr>
            <w:r>
              <w:t xml:space="preserve">13</w:t>
            </w:r>
          </w:p>
        </w:tc>
        <w:tc>
          <w:tcPr/>
          <w:p>
            <w:pPr>
              <w:pStyle w:val="Compact"/>
            </w:pPr>
            <w:r>
              <w:t xml:space="preserve">Life as an Estonian cop in the 90s</w:t>
            </w:r>
          </w:p>
        </w:tc>
        <w:tc>
          <w:tcPr/>
          <w:p>
            <w:pPr>
              <w:pStyle w:val="Compact"/>
            </w:pPr>
            <w:r>
              <w:t xml:space="preserve">Eerik Heldna, Louis Zezeran</w:t>
            </w:r>
          </w:p>
        </w:tc>
      </w:tr>
      <w:tr>
        <w:tc>
          <w:tcPr/>
          <w:p>
            <w:pPr>
              <w:pStyle w:val="Compact"/>
            </w:pPr>
            <w:r>
              <w:t xml:space="preserve">14</w:t>
            </w:r>
          </w:p>
        </w:tc>
        <w:tc>
          <w:tcPr/>
          <w:p>
            <w:pPr>
              <w:pStyle w:val="Compact"/>
            </w:pPr>
            <w:r>
              <w:t xml:space="preserve">How to Rehearse for Tough Situations</w:t>
            </w:r>
          </w:p>
        </w:tc>
        <w:tc>
          <w:tcPr/>
          <w:p>
            <w:pPr>
              <w:pStyle w:val="Compact"/>
            </w:pPr>
            <w:r>
              <w:t xml:space="preserve">Louis Zezeran, Remo Ojaste</w:t>
            </w:r>
          </w:p>
        </w:tc>
      </w:tr>
      <w:tr>
        <w:tc>
          <w:tcPr/>
          <w:p>
            <w:pPr>
              <w:pStyle w:val="Compact"/>
            </w:pPr>
            <w:r>
              <w:t xml:space="preserve">15</w:t>
            </w:r>
          </w:p>
        </w:tc>
        <w:tc>
          <w:tcPr/>
          <w:p>
            <w:pPr>
              <w:pStyle w:val="Compact"/>
            </w:pPr>
            <w:r>
              <w:t xml:space="preserve">What it takes to be a US Army Ranger</w:t>
            </w:r>
          </w:p>
        </w:tc>
        <w:tc>
          <w:tcPr/>
          <w:p>
            <w:pPr>
              <w:pStyle w:val="Compact"/>
            </w:pPr>
            <w:r>
              <w:rPr>
                <w:b/>
                <w:bCs/>
              </w:rPr>
              <w:t xml:space="preserve">Renee Aluste</w:t>
            </w:r>
            <w:r>
              <w:t xml:space="preserve">, Louis Zezeran</w:t>
            </w:r>
          </w:p>
        </w:tc>
      </w:tr>
      <w:tr>
        <w:tc>
          <w:tcPr/>
          <w:p>
            <w:pPr>
              <w:pStyle w:val="Compact"/>
            </w:pPr>
            <w:r>
              <w:t xml:space="preserve">16</w:t>
            </w:r>
          </w:p>
        </w:tc>
        <w:tc>
          <w:tcPr/>
          <w:p>
            <w:pPr>
              <w:pStyle w:val="Compact"/>
            </w:pPr>
            <w:r>
              <w:t xml:space="preserve">4 Steps to Improve Leadership</w:t>
            </w:r>
          </w:p>
        </w:tc>
        <w:tc>
          <w:tcPr/>
          <w:p>
            <w:pPr>
              <w:pStyle w:val="Compact"/>
            </w:pPr>
            <w:r>
              <w:t xml:space="preserve">Remo Ojaste, Louis Zezeran</w:t>
            </w:r>
          </w:p>
        </w:tc>
      </w:tr>
      <w:tr>
        <w:tc>
          <w:tcPr/>
          <w:p>
            <w:pPr>
              <w:pStyle w:val="Compact"/>
            </w:pPr>
            <w:r>
              <w:t xml:space="preserve">17</w:t>
            </w:r>
          </w:p>
        </w:tc>
        <w:tc>
          <w:tcPr/>
          <w:p>
            <w:pPr>
              <w:pStyle w:val="Compact"/>
            </w:pPr>
            <w:r>
              <w:t xml:space="preserve">Theory is boring — train as you fight</w:t>
            </w:r>
          </w:p>
        </w:tc>
        <w:tc>
          <w:tcPr/>
          <w:p>
            <w:pPr>
              <w:pStyle w:val="Compact"/>
            </w:pPr>
            <w:r>
              <w:t xml:space="preserve">Robert Käsper, Louis Zezeran</w:t>
            </w:r>
          </w:p>
        </w:tc>
      </w:tr>
      <w:tr>
        <w:tc>
          <w:tcPr/>
          <w:p>
            <w:pPr>
              <w:pStyle w:val="Compact"/>
            </w:pPr>
            <w:r>
              <w:t xml:space="preserve">18</w:t>
            </w:r>
          </w:p>
        </w:tc>
        <w:tc>
          <w:tcPr/>
          <w:p>
            <w:pPr>
              <w:pStyle w:val="Compact"/>
            </w:pPr>
            <w:r>
              <w:t xml:space="preserve">A Typical Day in Afghanistan</w:t>
            </w:r>
          </w:p>
        </w:tc>
        <w:tc>
          <w:tcPr/>
          <w:p>
            <w:pPr>
              <w:pStyle w:val="Compact"/>
            </w:pPr>
            <w:r>
              <w:t xml:space="preserve">Priit Lilleväli, Louis Zezeran</w:t>
            </w:r>
          </w:p>
        </w:tc>
      </w:tr>
      <w:tr>
        <w:tc>
          <w:tcPr/>
          <w:p>
            <w:pPr>
              <w:pStyle w:val="Compact"/>
            </w:pPr>
            <w:r>
              <w:t xml:space="preserve">19</w:t>
            </w:r>
          </w:p>
        </w:tc>
        <w:tc>
          <w:tcPr/>
          <w:p>
            <w:pPr>
              <w:pStyle w:val="Compact"/>
            </w:pPr>
            <w:r>
              <w:t xml:space="preserve">Leadership Lessons from Comedy Estonia</w:t>
            </w:r>
          </w:p>
        </w:tc>
        <w:tc>
          <w:tcPr/>
          <w:p>
            <w:pPr>
              <w:pStyle w:val="Compact"/>
            </w:pPr>
            <w:r>
              <w:t xml:space="preserve">Louis Zezeran</w:t>
            </w:r>
          </w:p>
        </w:tc>
      </w:tr>
      <w:tr>
        <w:tc>
          <w:tcPr/>
          <w:p>
            <w:pPr>
              <w:pStyle w:val="Compact"/>
            </w:pPr>
            <w:r>
              <w:t xml:space="preserve">20</w:t>
            </w:r>
          </w:p>
        </w:tc>
        <w:tc>
          <w:tcPr/>
          <w:p>
            <w:pPr>
              <w:pStyle w:val="Compact"/>
            </w:pPr>
            <w:r>
              <w:t xml:space="preserve">Haara initsiatiiv</w:t>
            </w:r>
          </w:p>
        </w:tc>
        <w:tc>
          <w:tcPr/>
          <w:p>
            <w:pPr>
              <w:pStyle w:val="Compact"/>
            </w:pPr>
            <w:r>
              <w:t xml:space="preserve">Martin Jõesaar</w:t>
            </w:r>
          </w:p>
        </w:tc>
      </w:tr>
      <w:tr>
        <w:tc>
          <w:tcPr/>
          <w:p>
            <w:pPr>
              <w:pStyle w:val="Compact"/>
            </w:pPr>
            <w:r>
              <w:t xml:space="preserve">21</w:t>
            </w:r>
          </w:p>
        </w:tc>
        <w:tc>
          <w:tcPr/>
          <w:p>
            <w:pPr>
              <w:pStyle w:val="Compact"/>
            </w:pPr>
            <w:r>
              <w:t xml:space="preserve">Uju või upu — Lauri „Doc” Lemming</w:t>
            </w:r>
          </w:p>
        </w:tc>
        <w:tc>
          <w:tcPr/>
          <w:p>
            <w:pPr>
              <w:pStyle w:val="Compact"/>
            </w:pPr>
            <w:r>
              <w:rPr>
                <w:b/>
                <w:bCs/>
              </w:rPr>
              <w:t xml:space="preserve">Lauri „Doc” Lemming</w:t>
            </w:r>
          </w:p>
        </w:tc>
      </w:tr>
      <w:tr>
        <w:tc>
          <w:tcPr/>
          <w:p>
            <w:pPr>
              <w:pStyle w:val="Compact"/>
            </w:pPr>
            <w:r>
              <w:t xml:space="preserve">22</w:t>
            </w:r>
          </w:p>
        </w:tc>
        <w:tc>
          <w:tcPr/>
          <w:p>
            <w:pPr>
              <w:pStyle w:val="Compact"/>
            </w:pPr>
            <w:r>
              <w:t xml:space="preserve">Läbi raskuste edasi — Tõnu Sillaots</w:t>
            </w:r>
          </w:p>
        </w:tc>
        <w:tc>
          <w:tcPr/>
          <w:p>
            <w:pPr>
              <w:pStyle w:val="Compact"/>
            </w:pPr>
            <w:r>
              <w:rPr>
                <w:b/>
                <w:bCs/>
              </w:rPr>
              <w:t xml:space="preserve">Tõnu Sillaots</w:t>
            </w:r>
          </w:p>
        </w:tc>
      </w:tr>
      <w:tr>
        <w:tc>
          <w:tcPr/>
          <w:p>
            <w:pPr>
              <w:pStyle w:val="Compact"/>
            </w:pPr>
            <w:r>
              <w:t xml:space="preserve">23</w:t>
            </w:r>
          </w:p>
        </w:tc>
        <w:tc>
          <w:tcPr/>
          <w:p>
            <w:pPr>
              <w:pStyle w:val="Compact"/>
            </w:pPr>
            <w:r>
              <w:t xml:space="preserve">Aga miks mina? — Martin Siimann</w:t>
            </w:r>
          </w:p>
        </w:tc>
        <w:tc>
          <w:tcPr/>
          <w:p>
            <w:pPr>
              <w:pStyle w:val="Compact"/>
            </w:pPr>
            <w:r>
              <w:rPr>
                <w:b/>
                <w:bCs/>
              </w:rPr>
              <w:t xml:space="preserve">Martin Siimann</w:t>
            </w:r>
          </w:p>
        </w:tc>
      </w:tr>
      <w:tr>
        <w:tc>
          <w:tcPr/>
          <w:p>
            <w:pPr>
              <w:pStyle w:val="Compact"/>
            </w:pPr>
            <w:r>
              <w:t xml:space="preserve">24</w:t>
            </w:r>
          </w:p>
        </w:tc>
        <w:tc>
          <w:tcPr/>
          <w:p>
            <w:pPr>
              <w:pStyle w:val="Compact"/>
            </w:pPr>
            <w:r>
              <w:t xml:space="preserve">„Lahinguväljal” enne ajateenistust — Priit Lilleväli</w:t>
            </w:r>
          </w:p>
        </w:tc>
        <w:tc>
          <w:tcPr/>
          <w:p>
            <w:pPr>
              <w:pStyle w:val="Compact"/>
            </w:pPr>
            <w:r>
              <w:t xml:space="preserve">Priit Lilleväli</w:t>
            </w:r>
          </w:p>
        </w:tc>
      </w:tr>
      <w:tr>
        <w:tc>
          <w:tcPr/>
          <w:p>
            <w:pPr>
              <w:pStyle w:val="Compact"/>
            </w:pPr>
            <w:r>
              <w:t xml:space="preserve">25</w:t>
            </w:r>
          </w:p>
        </w:tc>
        <w:tc>
          <w:tcPr/>
          <w:p>
            <w:pPr>
              <w:pStyle w:val="Compact"/>
            </w:pPr>
            <w:r>
              <w:t xml:space="preserve">Juhtimine, ego, alandlikkus — Eerik Heldna</w:t>
            </w:r>
          </w:p>
        </w:tc>
        <w:tc>
          <w:tcPr/>
          <w:p>
            <w:pPr>
              <w:pStyle w:val="Compact"/>
            </w:pPr>
            <w:r>
              <w:t xml:space="preserve">Eerik Heldna, Remo Ojaste</w:t>
            </w:r>
          </w:p>
        </w:tc>
      </w:tr>
    </w:tbl>
    <w:bookmarkStart w:id="720" w:name="podcasti-väliskülalised-kokkuvõte"/>
    <w:p>
      <w:pPr>
        <w:pStyle w:val="Heading3"/>
      </w:pPr>
      <w:r>
        <w:rPr>
          <w:rStyle w:val="SectionNumber"/>
        </w:rPr>
        <w:t xml:space="preserve">21.6.1</w:t>
      </w:r>
      <w:r>
        <w:tab/>
      </w:r>
      <w:r>
        <w:t xml:space="preserve">Podcasti väliskülalised (kokkuvõte)</w:t>
      </w:r>
    </w:p>
    <w:tbl>
      <w:tblPr>
        <w:tblStyle w:val="Table"/>
        <w:tblW w:type="pct" w:w="5000"/>
        <w:tblLayout w:type="fixed"/>
        <w:tblLook w:firstRow="1" w:lastRow="0" w:firstColumn="0" w:lastColumn="0" w:noHBand="0" w:noVBand="0" w:val="0020"/>
      </w:tblPr>
      <w:tblGrid>
        <w:gridCol w:w="1250"/>
        <w:gridCol w:w="2084"/>
        <w:gridCol w:w="4585"/>
      </w:tblGrid>
      <w:tr>
        <w:trPr>
          <w:tblHeader w:val="on"/>
        </w:trPr>
        <w:tc>
          <w:tcPr/>
          <w:p>
            <w:pPr>
              <w:pStyle w:val="Compact"/>
            </w:pPr>
            <w:r>
              <w:t xml:space="preserve">Nimi</w:t>
            </w:r>
          </w:p>
        </w:tc>
        <w:tc>
          <w:tcPr/>
          <w:p>
            <w:pPr>
              <w:pStyle w:val="Compact"/>
            </w:pPr>
            <w:r>
              <w:t xml:space="preserve">Kontekst</w:t>
            </w:r>
          </w:p>
        </w:tc>
        <w:tc>
          <w:tcPr/>
          <w:p>
            <w:pPr>
              <w:pStyle w:val="Compact"/>
            </w:pPr>
            <w:r>
              <w:t xml:space="preserve">Operatsioonis väärtus</w:t>
            </w:r>
          </w:p>
        </w:tc>
      </w:tr>
      <w:tr>
        <w:tc>
          <w:tcPr/>
          <w:p>
            <w:pPr>
              <w:pStyle w:val="Compact"/>
            </w:pPr>
            <w:r>
              <w:t xml:space="preserve">Kai Saard</w:t>
            </w:r>
          </w:p>
        </w:tc>
        <w:tc>
          <w:tcPr/>
          <w:p>
            <w:pPr>
              <w:pStyle w:val="Compact"/>
            </w:pPr>
            <w:r>
              <w:t xml:space="preserve">Personalijuhtimine (PARE)</w:t>
            </w:r>
          </w:p>
        </w:tc>
        <w:tc>
          <w:tcPr/>
          <w:p>
            <w:pPr>
              <w:pStyle w:val="Compact"/>
            </w:pPr>
            <w:r>
              <w:t xml:space="preserve">Lihtne juhtimine, selgus</w:t>
            </w:r>
          </w:p>
        </w:tc>
      </w:tr>
      <w:tr>
        <w:tc>
          <w:tcPr/>
          <w:p>
            <w:pPr>
              <w:pStyle w:val="Compact"/>
            </w:pPr>
            <w:r>
              <w:t xml:space="preserve">Boris Ümarik</w:t>
            </w:r>
          </w:p>
        </w:tc>
        <w:tc>
          <w:tcPr/>
          <w:p>
            <w:pPr>
              <w:pStyle w:val="Compact"/>
            </w:pPr>
            <w:r>
              <w:t xml:space="preserve">Produktiivsusklubi</w:t>
            </w:r>
          </w:p>
        </w:tc>
        <w:tc>
          <w:tcPr/>
          <w:p>
            <w:pPr>
              <w:pStyle w:val="Compact"/>
            </w:pPr>
            <w:r>
              <w:t xml:space="preserve">Isese juhtimine, fookus</w:t>
            </w:r>
          </w:p>
        </w:tc>
      </w:tr>
      <w:tr>
        <w:tc>
          <w:tcPr/>
          <w:p>
            <w:pPr>
              <w:pStyle w:val="Compact"/>
            </w:pPr>
            <w:r>
              <w:t xml:space="preserve">Janis Vanags</w:t>
            </w:r>
          </w:p>
        </w:tc>
        <w:tc>
          <w:tcPr/>
          <w:p>
            <w:pPr>
              <w:pStyle w:val="Compact"/>
            </w:pPr>
            <w:r>
              <w:t xml:space="preserve">Kriisijuhtimine (CIREN)</w:t>
            </w:r>
          </w:p>
        </w:tc>
        <w:tc>
          <w:tcPr/>
          <w:p>
            <w:pPr>
              <w:pStyle w:val="Compact"/>
            </w:pPr>
            <w:r>
              <w:t xml:space="preserve">Kriisivalmidus kodanikule</w:t>
            </w:r>
          </w:p>
        </w:tc>
      </w:tr>
      <w:tr>
        <w:tc>
          <w:tcPr/>
          <w:p>
            <w:pPr>
              <w:pStyle w:val="Compact"/>
            </w:pPr>
            <w:r>
              <w:t xml:space="preserve">Lauri „Doc” Lemming</w:t>
            </w:r>
          </w:p>
        </w:tc>
        <w:tc>
          <w:tcPr/>
          <w:p>
            <w:pPr>
              <w:pStyle w:val="Compact"/>
            </w:pPr>
            <w:r>
              <w:t xml:space="preserve">Lastekirurg, veteran</w:t>
            </w:r>
          </w:p>
        </w:tc>
        <w:tc>
          <w:tcPr/>
          <w:p>
            <w:pPr>
              <w:pStyle w:val="Compact"/>
            </w:pPr>
            <w:r>
              <w:t xml:space="preserve">Alandlikkus, vastupidavus</w:t>
            </w:r>
          </w:p>
        </w:tc>
      </w:tr>
      <w:tr>
        <w:tc>
          <w:tcPr/>
          <w:p>
            <w:pPr>
              <w:pStyle w:val="Compact"/>
            </w:pPr>
            <w:r>
              <w:t xml:space="preserve">Tõnu Sillaots</w:t>
            </w:r>
          </w:p>
        </w:tc>
        <w:tc>
          <w:tcPr/>
          <w:p>
            <w:pPr>
              <w:pStyle w:val="Compact"/>
            </w:pPr>
            <w:r>
              <w:t xml:space="preserve">Veteran, päästja</w:t>
            </w:r>
          </w:p>
        </w:tc>
        <w:tc>
          <w:tcPr/>
          <w:p>
            <w:pPr>
              <w:pStyle w:val="Compact"/>
            </w:pPr>
            <w:r>
              <w:t xml:space="preserve">Elu pärast kaotust</w:t>
            </w:r>
          </w:p>
        </w:tc>
      </w:tr>
      <w:tr>
        <w:tc>
          <w:tcPr/>
          <w:p>
            <w:pPr>
              <w:pStyle w:val="Compact"/>
            </w:pPr>
            <w:r>
              <w:t xml:space="preserve">Martin Siimann</w:t>
            </w:r>
          </w:p>
        </w:tc>
        <w:tc>
          <w:tcPr/>
          <w:p>
            <w:pPr>
              <w:pStyle w:val="Compact"/>
            </w:pPr>
            <w:r>
              <w:t xml:space="preserve">Reservohvitser</w:t>
            </w:r>
          </w:p>
        </w:tc>
        <w:tc>
          <w:tcPr/>
          <w:p>
            <w:pPr>
              <w:pStyle w:val="Compact"/>
            </w:pPr>
            <w:r>
              <w:t xml:space="preserve">„Tee ära” mentaliteet</w:t>
            </w:r>
          </w:p>
        </w:tc>
      </w:tr>
      <w:tr>
        <w:tc>
          <w:tcPr/>
          <w:p>
            <w:pPr>
              <w:pStyle w:val="Compact"/>
            </w:pPr>
            <w:r>
              <w:t xml:space="preserve">Hanno Pevkur</w:t>
            </w:r>
          </w:p>
        </w:tc>
        <w:tc>
          <w:tcPr/>
          <w:p>
            <w:pPr>
              <w:pStyle w:val="Compact"/>
            </w:pPr>
            <w:r>
              <w:t xml:space="preserve">Kaitseminister</w:t>
            </w:r>
          </w:p>
        </w:tc>
        <w:tc>
          <w:tcPr/>
          <w:p>
            <w:pPr>
              <w:pStyle w:val="Compact"/>
            </w:pPr>
            <w:r>
              <w:t xml:space="preserve">Riiklik julgeolek (viide ep 6)</w:t>
            </w:r>
          </w:p>
        </w:tc>
      </w:tr>
      <w:tr>
        <w:tc>
          <w:tcPr/>
          <w:p>
            <w:pPr>
              <w:pStyle w:val="Compact"/>
            </w:pPr>
            <w:r>
              <w:t xml:space="preserve">Riho Terras</w:t>
            </w:r>
          </w:p>
        </w:tc>
        <w:tc>
          <w:tcPr/>
          <w:p>
            <w:pPr>
              <w:pStyle w:val="Compact"/>
            </w:pPr>
            <w:r>
              <w:t xml:space="preserve">Kindral (res.)</w:t>
            </w:r>
          </w:p>
        </w:tc>
        <w:tc>
          <w:tcPr/>
          <w:p>
            <w:pPr>
              <w:pStyle w:val="Compact"/>
            </w:pPr>
            <w:r>
              <w:t xml:space="preserve">Strateegiline kogemus (viide ep 6)</w:t>
            </w:r>
          </w:p>
        </w:tc>
      </w:tr>
      <w:tr>
        <w:tc>
          <w:tcPr/>
          <w:p>
            <w:pPr>
              <w:pStyle w:val="Compact"/>
            </w:pPr>
            <w:r>
              <w:t xml:space="preserve">Enn Adoson</w:t>
            </w:r>
          </w:p>
        </w:tc>
        <w:tc>
          <w:tcPr/>
          <w:p>
            <w:pPr>
              <w:pStyle w:val="Compact"/>
            </w:pPr>
            <w:r>
              <w:t xml:space="preserve">Kaitseväe vanemveebel</w:t>
            </w:r>
          </w:p>
        </w:tc>
        <w:tc>
          <w:tcPr/>
          <w:p>
            <w:pPr>
              <w:pStyle w:val="Compact"/>
            </w:pPr>
            <w:r>
              <w:t xml:space="preserve">Meeskonna kultuur (viide ep 6)</w:t>
            </w:r>
          </w:p>
        </w:tc>
      </w:tr>
    </w:tbl>
    <w:p>
      <w:r>
        <w:pict>
          <v:rect style="width:0;height:1.5pt" o:hralign="center" o:hrstd="t" o:hr="t"/>
        </w:pict>
      </w:r>
    </w:p>
    <w:bookmarkEnd w:id="720"/>
    <w:bookmarkEnd w:id="721"/>
    <w:bookmarkStart w:id="722" w:name="kiirviited"/>
    <w:p>
      <w:pPr>
        <w:pStyle w:val="Heading2"/>
      </w:pPr>
      <w:r>
        <w:rPr>
          <w:rStyle w:val="SectionNumber"/>
        </w:rPr>
        <w:t xml:space="preserve">21.7</w:t>
      </w:r>
      <w:r>
        <w:tab/>
      </w:r>
      <w:r>
        <w:t xml:space="preserve">6. Kiirviited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Teema</w:t>
            </w:r>
          </w:p>
        </w:tc>
        <w:tc>
          <w:tcPr/>
          <w:p>
            <w:pPr>
              <w:pStyle w:val="Compact"/>
            </w:pPr>
            <w:r>
              <w:t xml:space="preserve">Lisa / fail</w:t>
            </w:r>
          </w:p>
        </w:tc>
      </w:tr>
      <w:tr>
        <w:tc>
          <w:tcPr/>
          <w:p>
            <w:pPr>
              <w:pStyle w:val="Compact"/>
            </w:pPr>
            <w:r>
              <w:t xml:space="preserve">Renee Aluste eraldi profiil</w:t>
            </w:r>
          </w:p>
        </w:tc>
        <w:tc>
          <w:tcPr/>
          <w:p>
            <w:pPr>
              <w:pStyle w:val="Compact"/>
            </w:pPr>
            <w:r>
              <w:rPr>
                <w:rStyle w:val="VerbatimChar"/>
              </w:rPr>
              <w:t xml:space="preserve">renee-aluste-profiil.md</w:t>
            </w:r>
          </w:p>
        </w:tc>
      </w:tr>
      <w:tr>
        <w:tc>
          <w:tcPr/>
          <w:p>
            <w:pPr>
              <w:pStyle w:val="Compact"/>
            </w:pPr>
            <w:r>
              <w:t xml:space="preserve">Haridusasutused</w:t>
            </w:r>
          </w:p>
        </w:tc>
        <w:tc>
          <w:tcPr/>
          <w:p>
            <w:pPr>
              <w:pStyle w:val="Compact"/>
            </w:pPr>
            <w:r>
              <w:rPr>
                <w:rStyle w:val="VerbatimChar"/>
              </w:rPr>
              <w:t xml:space="preserve">lisa-j-haridusasutuste-juhtkonnad.md</w:t>
            </w:r>
          </w:p>
        </w:tc>
      </w:tr>
      <w:tr>
        <w:tc>
          <w:tcPr/>
          <w:p>
            <w:pPr>
              <w:pStyle w:val="Compact"/>
            </w:pPr>
            <w:r>
              <w:t xml:space="preserve">Juhtimine (SOP)</w:t>
            </w:r>
          </w:p>
        </w:tc>
        <w:tc>
          <w:tcPr/>
          <w:p>
            <w:pPr>
              <w:pStyle w:val="Compact"/>
            </w:pPr>
            <w:r>
              <w:rPr>
                <w:rStyle w:val="VerbatimChar"/>
              </w:rPr>
              <w:t xml:space="preserve">lisa-i-inimesekeskne-juhtimine.md</w:t>
            </w:r>
          </w:p>
        </w:tc>
      </w:tr>
      <w:tr>
        <w:tc>
          <w:tcPr/>
          <w:p>
            <w:pPr>
              <w:pStyle w:val="Compact"/>
            </w:pPr>
            <w:r>
              <w:t xml:space="preserve">Kriis isale</w:t>
            </w:r>
          </w:p>
        </w:tc>
        <w:tc>
          <w:tcPr/>
          <w:p>
            <w:pPr>
              <w:pStyle w:val="Compact"/>
            </w:pPr>
            <w:r>
              <w:rPr>
                <w:rStyle w:val="VerbatimChar"/>
              </w:rPr>
              <w:t xml:space="preserve">lisa-h-kiirjuhend-kriisis-isale.md</w:t>
            </w:r>
          </w:p>
        </w:tc>
      </w:tr>
      <w:tr>
        <w:tc>
          <w:tcPr/>
          <w:p>
            <w:pPr>
              <w:pStyle w:val="Compact"/>
            </w:pPr>
            <w:r>
              <w:t xml:space="preserve">veeb</w:t>
            </w:r>
          </w:p>
        </w:tc>
        <w:tc>
          <w:tcPr/>
          <w:p>
            <w:pPr>
              <w:pStyle w:val="Compact"/>
            </w:pPr>
            <w:r>
              <w:t xml:space="preserve">reneealuste.com, reneealuste.com</w:t>
            </w:r>
          </w:p>
        </w:tc>
      </w:tr>
      <w:tr>
        <w:tc>
          <w:tcPr/>
          <w:p>
            <w:pPr>
              <w:pStyle w:val="Compact"/>
            </w:pPr>
            <w:r>
              <w:t xml:space="preserve">Podcast</w:t>
            </w:r>
          </w:p>
        </w:tc>
        <w:tc>
          <w:tcPr/>
          <w:p>
            <w:pPr>
              <w:pStyle w:val="Compact"/>
            </w:pPr>
            <w:r>
              <w:t xml:space="preserve">jujutud.ee,</w:t>
            </w:r>
            <w:r>
              <w:t xml:space="preserve"> </w:t>
            </w:r>
            <w:r>
              <w:t xml:space="preserve">@reneealuste</w:t>
            </w:r>
          </w:p>
        </w:tc>
      </w:tr>
    </w:tbl>
    <w:p>
      <w:r>
        <w:pict>
          <v:rect style="width:0;height:1.5pt" o:hralign="center" o:hrstd="t" o:hr="t"/>
        </w:pict>
      </w:r>
    </w:p>
    <w:p>
      <w:pPr>
        <w:pStyle w:val="FirstParagraph"/>
      </w:pPr>
      <w:r>
        <w:rPr>
          <w:i/>
          <w:iCs/>
        </w:rPr>
        <w:t xml:space="preserve">Lisa K täieneb, kui operatsiooniga liituvad uued allüksused või osalised. Järgmine samm: maakondlike kogukondade juhtide lisamine.</w:t>
      </w:r>
    </w:p>
    <w:bookmarkEnd w:id="722"/>
    <w:bookmarkEnd w:id="723"/>
    <w:bookmarkStart w:id="744" w:name="Xf7eba8679b6da689bf08b65bed015f6f4dce53a"/>
    <w:p>
      <w:pPr>
        <w:pStyle w:val="Heading1"/>
      </w:pPr>
      <w:r>
        <w:rPr>
          <w:rStyle w:val="SectionNumber"/>
        </w:rPr>
        <w:t xml:space="preserve">22</w:t>
      </w:r>
      <w:r>
        <w:tab/>
      </w:r>
      <w:r>
        <w:t xml:space="preserve">Lisa L — Ministeeriumid ja Tervise Arengu Instituut</w:t>
      </w:r>
    </w:p>
    <w:p>
      <w:pPr>
        <w:pStyle w:val="FirstParagraph"/>
      </w:pPr>
      <w:r>
        <w:rPr>
          <w:b/>
          <w:bCs/>
        </w:rPr>
        <w:t xml:space="preserve">Seotud:</w:t>
      </w:r>
      <w:r>
        <w:t xml:space="preserve"> </w:t>
      </w:r>
      <w:r>
        <w:t xml:space="preserve">Operatsioon „Peegel” — riigi ja kodaniku ühine vastupidavus</w:t>
      </w:r>
      <w:r>
        <w:t xml:space="preserve"> </w:t>
      </w:r>
      <w:r>
        <w:rPr>
          <w:b/>
          <w:bCs/>
        </w:rPr>
        <w:t xml:space="preserve">Eesmärk:</w:t>
      </w:r>
      <w:r>
        <w:t xml:space="preserve"> </w:t>
      </w:r>
      <w:r>
        <w:t xml:space="preserve">Juhtimisjuhised kõigile Eesti Vabariigi ministeeriumidele ja Tervise Arengu Instituudile (TAI) — protsesside ümberkorraldamine infosõja ja ühiskondliku kurnatuse vastu.</w:t>
      </w:r>
      <w:r>
        <w:t xml:space="preserve"> </w:t>
      </w:r>
      <w:r>
        <w:rPr>
          <w:b/>
          <w:bCs/>
        </w:rPr>
        <w:t xml:space="preserve">Raamistik:</w:t>
      </w:r>
      <w:r>
        <w:t xml:space="preserve"> </w:t>
      </w:r>
      <w:r>
        <w:t xml:space="preserve">Elon Muski viieastmeline algoritm, kohandatud avaliku sektori ja tervishoiu kontekstiks.</w:t>
      </w:r>
    </w:p>
    <w:p>
      <w:pPr>
        <w:pStyle w:val="BlockText"/>
      </w:pPr>
      <w:r>
        <w:rPr>
          <w:i/>
          <w:iCs/>
        </w:rPr>
        <w:t xml:space="preserve">„Kui sa ei ole sunnitud midagi lisama, ära lisa. Kui sa ei ole sunnitud midagi tegema, ära tee. Ja viimane samm — alles siis automatiseeri.”</w:t>
      </w:r>
      <w:r>
        <w:t xml:space="preserve"> </w:t>
      </w:r>
      <w:r>
        <w:t xml:space="preserve">— Muski algoritm, kohandatud Operatsioonile „Peegel”</w:t>
      </w:r>
    </w:p>
    <w:p>
      <w:r>
        <w:pict>
          <v:rect style="width:0;height:1.5pt" o:hralign="center" o:hrstd="t" o:hr="t"/>
        </w:pict>
      </w:r>
    </w:p>
    <w:bookmarkStart w:id="724" w:name="miks-see-lisa-on-vajalik"/>
    <w:p>
      <w:pPr>
        <w:pStyle w:val="Heading2"/>
      </w:pPr>
      <w:r>
        <w:rPr>
          <w:rStyle w:val="SectionNumber"/>
        </w:rPr>
        <w:t xml:space="preserve">22.1</w:t>
      </w:r>
      <w:r>
        <w:tab/>
      </w:r>
      <w:r>
        <w:t xml:space="preserve">Miks see lisa on vajalik</w:t>
      </w:r>
    </w:p>
    <w:p>
      <w:pPr>
        <w:pStyle w:val="FirstParagraph"/>
      </w:pPr>
      <w:r>
        <w:t xml:space="preserve">Riik ei võida infosõda ainult pressiteadetega. Vastane tabab kodanikku seal, kus ta on väsinud, segaduses ja ülekoormatud — tervishoiu, hariduse, sotsiaalhüvitiste ja bürokraatia ristumiskohas. Kui protsessid on üleliigsed, aeglased ja inimestest lahti ühendatud, kasvab lootusetus. See on vastase võit ilma relvata.</w:t>
      </w:r>
    </w:p>
    <w:p>
      <w:pPr>
        <w:pStyle w:val="BodyText"/>
      </w:pPr>
      <w:r>
        <w:t xml:space="preserve">Operatsioon „Peegel” kutsub riigi asutusi — eriti</w:t>
      </w:r>
      <w:r>
        <w:t xml:space="preserve"> </w:t>
      </w:r>
      <w:r>
        <w:rPr>
          <w:b/>
          <w:bCs/>
        </w:rPr>
        <w:t xml:space="preserve">Tervise Arengu Instituuti</w:t>
      </w:r>
      <w:r>
        <w:t xml:space="preserve"> </w:t>
      </w:r>
      <w:r>
        <w:t xml:space="preserve">ja</w:t>
      </w:r>
      <w:r>
        <w:t xml:space="preserve"> </w:t>
      </w:r>
      <w:r>
        <w:rPr>
          <w:b/>
          <w:bCs/>
        </w:rPr>
        <w:t xml:space="preserve">kõiki ministeeriume</w:t>
      </w:r>
      <w:r>
        <w:t xml:space="preserve"> </w:t>
      </w:r>
      <w:r>
        <w:t xml:space="preserve">— rakendama sama distsipliini, mida nõuame kodanikult: kustuta müra, lihtsusta, kiirenda, alles siis automatiseeri. Inimesed enne protsesse (Lisa I). Ausus enne dominantsi.</w:t>
      </w:r>
    </w:p>
    <w:p>
      <w:r>
        <w:pict>
          <v:rect style="width:0;height:1.5pt" o:hralign="center" o:hrstd="t" o:hr="t"/>
        </w:pict>
      </w:r>
    </w:p>
    <w:bookmarkEnd w:id="724"/>
    <w:bookmarkStart w:id="730" w:name="X807e8b6fe0c26a495d1788df0ab0256eedaaacc"/>
    <w:p>
      <w:pPr>
        <w:pStyle w:val="Heading2"/>
      </w:pPr>
      <w:r>
        <w:rPr>
          <w:rStyle w:val="SectionNumber"/>
        </w:rPr>
        <w:t xml:space="preserve">22.2</w:t>
      </w:r>
      <w:r>
        <w:tab/>
      </w:r>
      <w:r>
        <w:t xml:space="preserve">Viieastmeline protsessijuhtimine (Muski algoritm)</w:t>
      </w:r>
    </w:p>
    <w:p>
      <w:pPr>
        <w:pStyle w:val="FirstParagraph"/>
      </w:pPr>
      <w:r>
        <w:rPr>
          <w:b/>
          <w:bCs/>
        </w:rPr>
        <w:t xml:space="preserve">Oluline reegel:</w:t>
      </w:r>
      <w:r>
        <w:t xml:space="preserve"> </w:t>
      </w:r>
      <w:r>
        <w:t xml:space="preserve">Sammu 5 juurde ei tohi minna enne, kui sammud 1–4 on tehtud. Automatiseerida üleliigset protsessi tähendab kiirendada ebaõnnestumist.</w:t>
      </w:r>
    </w:p>
    <w:p>
      <w:pPr>
        <w:pStyle w:val="SourceCode"/>
      </w:pPr>
      <w:r>
        <w:rPr>
          <w:rStyle w:val="VerbatimChar"/>
        </w:rPr>
        <w:t xml:space="preserve"> ┌─────────────────────────────────────────────────────────────────┐</w:t>
      </w:r>
      <w:r>
        <w:br/>
      </w:r>
      <w:r>
        <w:rPr>
          <w:rStyle w:val="VerbatimChar"/>
        </w:rPr>
        <w:t xml:space="preserve"> │ 1. KÜSI NÕUDEID → Kes pani selle reegli? Miks? │</w:t>
      </w:r>
      <w:r>
        <w:br/>
      </w:r>
      <w:r>
        <w:rPr>
          <w:rStyle w:val="VerbatimChar"/>
        </w:rPr>
        <w:t xml:space="preserve"> │ 2. KUSTUTA → Eemalda see, mis ei too väärtust │</w:t>
      </w:r>
      <w:r>
        <w:br/>
      </w:r>
      <w:r>
        <w:rPr>
          <w:rStyle w:val="VerbatimChar"/>
        </w:rPr>
        <w:t xml:space="preserve"> │ 3. LIHTSUSTA / OPTIMEERI → Jäta alles minimaalne, mis töötab │</w:t>
      </w:r>
      <w:r>
        <w:br/>
      </w:r>
      <w:r>
        <w:rPr>
          <w:rStyle w:val="VerbatimChar"/>
        </w:rPr>
        <w:t xml:space="preserve"> │ 4. KIIRUSTA TSÜKLIT → Lühem tee kodanikuni / otsuseni │</w:t>
      </w:r>
      <w:r>
        <w:br/>
      </w:r>
      <w:r>
        <w:rPr>
          <w:rStyle w:val="VerbatimChar"/>
        </w:rPr>
        <w:t xml:space="preserve"> │ 5. AUTOMATISEERI → Alles nüüd — IT, AI, self-service │</w:t>
      </w:r>
      <w:r>
        <w:br/>
      </w:r>
      <w:r>
        <w:rPr>
          <w:rStyle w:val="VerbatimChar"/>
        </w:rPr>
        <w:t xml:space="preserve"> └─────────────────────────────────────────────────────────────────┘</w:t>
      </w:r>
    </w:p>
    <w:bookmarkStart w:id="725" w:name="X17dcff2baa08304037455ad1ed34971d27822dd"/>
    <w:p>
      <w:pPr>
        <w:pStyle w:val="Heading3"/>
      </w:pPr>
      <w:r>
        <w:rPr>
          <w:rStyle w:val="SectionNumber"/>
        </w:rPr>
        <w:t xml:space="preserve">22.2.1</w:t>
      </w:r>
      <w:r>
        <w:tab/>
      </w:r>
      <w:r>
        <w:t xml:space="preserve">Samm 1 — Küsi nõudeid (Make requirements less dumb)</w:t>
      </w:r>
    </w:p>
    <w:p>
      <w:pPr>
        <w:pStyle w:val="FirstParagraph"/>
      </w:pPr>
      <w:r>
        <w:t xml:space="preserve">Iga nõue peab kannama</w:t>
      </w:r>
      <w:r>
        <w:t xml:space="preserve"> </w:t>
      </w:r>
      <w:r>
        <w:rPr>
          <w:b/>
          <w:bCs/>
        </w:rPr>
        <w:t xml:space="preserve">nime</w:t>
      </w:r>
      <w:r>
        <w:t xml:space="preserve"> </w:t>
      </w:r>
      <w:r>
        <w:t xml:space="preserve">— kes selle kehtestas ja miks. Kui vastust pole, nõue on kahtlane.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t xml:space="preserve">Küsimus</w:t>
            </w:r>
          </w:p>
        </w:tc>
        <w:tc>
          <w:tcPr/>
          <w:p>
            <w:pPr>
              <w:pStyle w:val="Compact"/>
            </w:pPr>
            <w:r>
              <w:t xml:space="preserve">Mida see tähendab avalikus sektoris</w:t>
            </w:r>
          </w:p>
        </w:tc>
      </w:tr>
      <w:tr>
        <w:tc>
          <w:tcPr/>
          <w:p>
            <w:pPr>
              <w:pStyle w:val="Compact"/>
            </w:pPr>
            <w:r>
              <w:t xml:space="preserve">Kes pani selle nõude kirja?</w:t>
            </w:r>
          </w:p>
        </w:tc>
        <w:tc>
          <w:tcPr/>
          <w:p>
            <w:pPr>
              <w:pStyle w:val="Compact"/>
            </w:pPr>
            <w:r>
              <w:t xml:space="preserve">Ametnik, ministeerium, EL direktiiv, „nii on alati olnud”?</w:t>
            </w:r>
          </w:p>
        </w:tc>
      </w:tr>
      <w:tr>
        <w:tc>
          <w:tcPr/>
          <w:p>
            <w:pPr>
              <w:pStyle w:val="Compact"/>
            </w:pPr>
            <w:r>
              <w:t xml:space="preserve">Kas see teenib kodanikku või ainult aruannet?</w:t>
            </w:r>
          </w:p>
        </w:tc>
        <w:tc>
          <w:tcPr/>
          <w:p>
            <w:pPr>
              <w:pStyle w:val="Compact"/>
            </w:pPr>
            <w:r>
              <w:t xml:space="preserve">Kui vastus on „aruande jaoks” — kustuta või muuda</w:t>
            </w:r>
          </w:p>
        </w:tc>
      </w:tr>
      <w:tr>
        <w:tc>
          <w:tcPr/>
          <w:p>
            <w:pPr>
              <w:pStyle w:val="Compact"/>
            </w:pPr>
            <w:r>
              <w:t xml:space="preserve">Mis juhtub, kui me seda ei tee?</w:t>
            </w:r>
          </w:p>
        </w:tc>
        <w:tc>
          <w:tcPr/>
          <w:p>
            <w:pPr>
              <w:pStyle w:val="Compact"/>
            </w:pPr>
            <w:r>
              <w:t xml:space="preserve">Tõeline risk vs harjumus</w:t>
            </w:r>
          </w:p>
        </w:tc>
      </w:tr>
      <w:tr>
        <w:tc>
          <w:tcPr/>
          <w:p>
            <w:pPr>
              <w:pStyle w:val="Compact"/>
            </w:pPr>
            <w:r>
              <w:t xml:space="preserve">Kas kodanik saab aru, mida temalt oodatakse?</w:t>
            </w:r>
          </w:p>
        </w:tc>
        <w:tc>
          <w:tcPr/>
          <w:p>
            <w:pPr>
              <w:pStyle w:val="Compact"/>
            </w:pPr>
            <w:r>
              <w:t xml:space="preserve">Kui ei saa — nõue on halb</w:t>
            </w:r>
          </w:p>
        </w:tc>
      </w:tr>
    </w:tbl>
    <w:p>
      <w:pPr>
        <w:pStyle w:val="BodyText"/>
      </w:pPr>
      <w:r>
        <w:rPr>
          <w:b/>
          <w:bCs/>
        </w:rPr>
        <w:t xml:space="preserve">Operatsiooni reegel:</w:t>
      </w:r>
      <w:r>
        <w:t xml:space="preserve"> </w:t>
      </w:r>
      <w:r>
        <w:t xml:space="preserve">Nõue, mis suurendab kodaniku hirmu või lootusetust infosõja keskkonnas, vajab erilist põhjendust.</w:t>
      </w:r>
    </w:p>
    <w:bookmarkEnd w:id="725"/>
    <w:bookmarkStart w:id="726" w:name="samm-2-kustuta-delete"/>
    <w:p>
      <w:pPr>
        <w:pStyle w:val="Heading3"/>
      </w:pPr>
      <w:r>
        <w:rPr>
          <w:rStyle w:val="SectionNumber"/>
        </w:rPr>
        <w:t xml:space="preserve">22.2.2</w:t>
      </w:r>
      <w:r>
        <w:tab/>
      </w:r>
      <w:r>
        <w:t xml:space="preserve">Samm 2 — Kustuta (Delete)</w:t>
      </w:r>
    </w:p>
    <w:p>
      <w:pPr>
        <w:pStyle w:val="FirstParagraph"/>
      </w:pPr>
      <w:r>
        <w:t xml:space="preserve">Enamik organisatsioonidest lisavad. Tugevad kustutavad.</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Kustuta</w:t>
            </w:r>
          </w:p>
        </w:tc>
        <w:tc>
          <w:tcPr/>
          <w:p>
            <w:pPr>
              <w:pStyle w:val="Compact"/>
            </w:pPr>
            <w:r>
              <w:t xml:space="preserve">Näide</w:t>
            </w:r>
          </w:p>
        </w:tc>
      </w:tr>
      <w:tr>
        <w:tc>
          <w:tcPr/>
          <w:p>
            <w:pPr>
              <w:pStyle w:val="Compact"/>
            </w:pPr>
            <w:r>
              <w:t xml:space="preserve">Dubleerivad vormid</w:t>
            </w:r>
          </w:p>
        </w:tc>
        <w:tc>
          <w:tcPr/>
          <w:p>
            <w:pPr>
              <w:pStyle w:val="Compact"/>
            </w:pPr>
            <w:r>
              <w:t xml:space="preserve">Sama andmed kolmes kanalis</w:t>
            </w:r>
          </w:p>
        </w:tc>
      </w:tr>
      <w:tr>
        <w:tc>
          <w:tcPr/>
          <w:p>
            <w:pPr>
              <w:pStyle w:val="Compact"/>
            </w:pPr>
            <w:r>
              <w:t xml:space="preserve">Koosolekud ilma otsuseta</w:t>
            </w:r>
          </w:p>
        </w:tc>
        <w:tc>
          <w:tcPr/>
          <w:p>
            <w:pPr>
              <w:pStyle w:val="Compact"/>
            </w:pPr>
            <w:r>
              <w:t xml:space="preserve">„Info jagamine” ilma tegevuseta</w:t>
            </w:r>
          </w:p>
        </w:tc>
      </w:tr>
      <w:tr>
        <w:tc>
          <w:tcPr/>
          <w:p>
            <w:pPr>
              <w:pStyle w:val="Compact"/>
            </w:pPr>
            <w:r>
              <w:t xml:space="preserve">Aruanded, mida keegi ei loe</w:t>
            </w:r>
          </w:p>
        </w:tc>
        <w:tc>
          <w:tcPr/>
          <w:p>
            <w:pPr>
              <w:pStyle w:val="Compact"/>
            </w:pPr>
            <w:r>
              <w:t xml:space="preserve">Aastapõhised kogumid, mida keegi ei kasuta</w:t>
            </w:r>
          </w:p>
        </w:tc>
      </w:tr>
      <w:tr>
        <w:tc>
          <w:tcPr/>
          <w:p>
            <w:pPr>
              <w:pStyle w:val="Compact"/>
            </w:pPr>
            <w:r>
              <w:t xml:space="preserve">Reeglid, mis ei kehti praktikas</w:t>
            </w:r>
          </w:p>
        </w:tc>
        <w:tc>
          <w:tcPr/>
          <w:p>
            <w:pPr>
              <w:pStyle w:val="Compact"/>
            </w:pPr>
            <w:r>
              <w:t xml:space="preserve">„Paberil olemas”, elus ignoreeritud</w:t>
            </w:r>
          </w:p>
        </w:tc>
      </w:tr>
      <w:tr>
        <w:tc>
          <w:tcPr/>
          <w:p>
            <w:pPr>
              <w:pStyle w:val="Compact"/>
            </w:pPr>
            <w:r>
              <w:t xml:space="preserve">Bürokraatia, mis ei kaitse inimest</w:t>
            </w:r>
          </w:p>
        </w:tc>
        <w:tc>
          <w:tcPr/>
          <w:p>
            <w:pPr>
              <w:pStyle w:val="Compact"/>
            </w:pPr>
            <w:r>
              <w:t xml:space="preserve">Formaalsus ilma sisuta</w:t>
            </w:r>
          </w:p>
        </w:tc>
      </w:tr>
    </w:tbl>
    <w:p>
      <w:pPr>
        <w:pStyle w:val="BodyText"/>
      </w:pPr>
      <w:r>
        <w:rPr>
          <w:b/>
          <w:bCs/>
        </w:rPr>
        <w:t xml:space="preserve">Musk:</w:t>
      </w:r>
      <w:r>
        <w:t xml:space="preserve"> </w:t>
      </w:r>
      <w:r>
        <w:rPr>
          <w:i/>
          <w:iCs/>
        </w:rPr>
        <w:t xml:space="preserve">„Kui sa pole sunnitud midagi tagasi panema, ära pane.”</w:t>
      </w:r>
    </w:p>
    <w:bookmarkEnd w:id="726"/>
    <w:bookmarkStart w:id="727" w:name="X26941c891a9d77c7a6d189e289ff68dec800bb3"/>
    <w:p>
      <w:pPr>
        <w:pStyle w:val="Heading3"/>
      </w:pPr>
      <w:r>
        <w:rPr>
          <w:rStyle w:val="SectionNumber"/>
        </w:rPr>
        <w:t xml:space="preserve">22.2.3</w:t>
      </w:r>
      <w:r>
        <w:tab/>
      </w:r>
      <w:r>
        <w:t xml:space="preserve">Samm 3 — Lihtsusta ja optimeeri (Simplify / Optimize)</w:t>
      </w:r>
    </w:p>
    <w:p>
      <w:pPr>
        <w:pStyle w:val="FirstParagraph"/>
      </w:pPr>
      <w:r>
        <w:t xml:space="preserve">Alles pärast kustutamist. Ära optimeeri seda, mida oleks pidanud kustutama.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Lihtsusta</w:t>
            </w:r>
          </w:p>
        </w:tc>
        <w:tc>
          <w:tcPr/>
          <w:p>
            <w:pPr>
              <w:pStyle w:val="Compact"/>
            </w:pPr>
            <w:r>
              <w:t xml:space="preserve">Kuidas</w:t>
            </w:r>
          </w:p>
        </w:tc>
      </w:tr>
      <w:tr>
        <w:tc>
          <w:tcPr/>
          <w:p>
            <w:pPr>
              <w:pStyle w:val="Compact"/>
            </w:pPr>
            <w:r>
              <w:t xml:space="preserve">Üks kanal kodanikule</w:t>
            </w:r>
          </w:p>
        </w:tc>
        <w:tc>
          <w:tcPr/>
          <w:p>
            <w:pPr>
              <w:pStyle w:val="Compact"/>
            </w:pPr>
            <w:r>
              <w:t xml:space="preserve">Üks portaal, üks telefon, üks tõe allikas kriisis</w:t>
            </w:r>
          </w:p>
        </w:tc>
      </w:tr>
      <w:tr>
        <w:tc>
          <w:tcPr/>
          <w:p>
            <w:pPr>
              <w:pStyle w:val="Compact"/>
            </w:pPr>
            <w:r>
              <w:t xml:space="preserve">Üks vastutaja</w:t>
            </w:r>
          </w:p>
        </w:tc>
        <w:tc>
          <w:tcPr/>
          <w:p>
            <w:pPr>
              <w:pStyle w:val="Compact"/>
            </w:pPr>
            <w:r>
              <w:t xml:space="preserve">Selge omanik, mitte „komisjon vaatab”</w:t>
            </w:r>
          </w:p>
        </w:tc>
      </w:tr>
      <w:tr>
        <w:tc>
          <w:tcPr/>
          <w:p>
            <w:pPr>
              <w:pStyle w:val="Compact"/>
            </w:pPr>
            <w:r>
              <w:t xml:space="preserve">Lühike tee otsuseni</w:t>
            </w:r>
          </w:p>
        </w:tc>
        <w:tc>
          <w:tcPr/>
          <w:p>
            <w:pPr>
              <w:pStyle w:val="Compact"/>
            </w:pPr>
            <w:r>
              <w:t xml:space="preserve">Vähem kinnitusi, rohkem usaldust</w:t>
            </w:r>
          </w:p>
        </w:tc>
      </w:tr>
      <w:tr>
        <w:tc>
          <w:tcPr/>
          <w:p>
            <w:pPr>
              <w:pStyle w:val="Compact"/>
            </w:pPr>
            <w:r>
              <w:t xml:space="preserve">Inimkeel</w:t>
            </w:r>
          </w:p>
        </w:tc>
        <w:tc>
          <w:tcPr/>
          <w:p>
            <w:pPr>
              <w:pStyle w:val="Compact"/>
            </w:pPr>
            <w:r>
              <w:t xml:space="preserve">Mitte „menetlus”, vaid „mida sul vaja on ja millal sa vastuse saad”</w:t>
            </w:r>
          </w:p>
        </w:tc>
      </w:tr>
    </w:tbl>
    <w:p>
      <w:pPr>
        <w:pStyle w:val="BodyText"/>
      </w:pPr>
      <w:r>
        <w:rPr>
          <w:b/>
          <w:bCs/>
        </w:rPr>
        <w:t xml:space="preserve">Steiger + Musk:</w:t>
      </w:r>
      <w:r>
        <w:t xml:space="preserve"> </w:t>
      </w:r>
      <w:r>
        <w:t xml:space="preserve">Inimesekeskne juhtimine (Lisa I) enne IT-d.</w:t>
      </w:r>
    </w:p>
    <w:bookmarkEnd w:id="727"/>
    <w:bookmarkStart w:id="728" w:name="X88c7454d3e674cbbab980b79d99210f15ee1c6b"/>
    <w:p>
      <w:pPr>
        <w:pStyle w:val="Heading3"/>
      </w:pPr>
      <w:r>
        <w:rPr>
          <w:rStyle w:val="SectionNumber"/>
        </w:rPr>
        <w:t xml:space="preserve">22.2.4</w:t>
      </w:r>
      <w:r>
        <w:tab/>
      </w:r>
      <w:r>
        <w:t xml:space="preserve">Samm 4 — Kiirenda tsüklit (Accelerate cycle time)</w:t>
      </w:r>
    </w:p>
    <w:p>
      <w:pPr>
        <w:pStyle w:val="FirstParagraph"/>
      </w:pPr>
      <w:r>
        <w:t xml:space="preserve">Kiirus ei tähenda lohakust. Kiirus tähendab: lühem aeg probleemist lahenduseni.</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Kiirenda</w:t>
            </w:r>
          </w:p>
        </w:tc>
        <w:tc>
          <w:tcPr/>
          <w:p>
            <w:pPr>
              <w:pStyle w:val="Compact"/>
            </w:pPr>
            <w:r>
              <w:t xml:space="preserve">Mõõdik</w:t>
            </w:r>
          </w:p>
        </w:tc>
      </w:tr>
      <w:tr>
        <w:tc>
          <w:tcPr/>
          <w:p>
            <w:pPr>
              <w:pStyle w:val="Compact"/>
            </w:pPr>
            <w:r>
              <w:t xml:space="preserve">Otsuste tsükkel</w:t>
            </w:r>
          </w:p>
        </w:tc>
        <w:tc>
          <w:tcPr/>
          <w:p>
            <w:pPr>
              <w:pStyle w:val="Compact"/>
            </w:pPr>
            <w:r>
              <w:t xml:space="preserve">Päevad, mitte kuud — kui võimalik</w:t>
            </w:r>
          </w:p>
        </w:tc>
      </w:tr>
      <w:tr>
        <w:tc>
          <w:tcPr/>
          <w:p>
            <w:pPr>
              <w:pStyle w:val="Compact"/>
            </w:pPr>
            <w:r>
              <w:t xml:space="preserve">Tagasiside kodanikule</w:t>
            </w:r>
          </w:p>
        </w:tc>
        <w:tc>
          <w:tcPr/>
          <w:p>
            <w:pPr>
              <w:pStyle w:val="Compact"/>
            </w:pPr>
            <w:r>
              <w:t xml:space="preserve">„Saime su kirja, vastame X päeva jooksul” — ja pead kinni</w:t>
            </w:r>
          </w:p>
        </w:tc>
      </w:tr>
      <w:tr>
        <w:tc>
          <w:tcPr/>
          <w:p>
            <w:pPr>
              <w:pStyle w:val="Compact"/>
            </w:pPr>
            <w:r>
              <w:t xml:space="preserve">Kriisireageerimine</w:t>
            </w:r>
          </w:p>
        </w:tc>
        <w:tc>
          <w:tcPr/>
          <w:p>
            <w:pPr>
              <w:pStyle w:val="Compact"/>
            </w:pPr>
            <w:r>
              <w:t xml:space="preserve">TAI + Sotsiaalministeerium + Siseministeerium: ühine stsenaarium, mitte eraldi silod</w:t>
            </w:r>
          </w:p>
        </w:tc>
      </w:tr>
      <w:tr>
        <w:tc>
          <w:tcPr/>
          <w:p>
            <w:pPr>
              <w:pStyle w:val="Compact"/>
            </w:pPr>
            <w:r>
              <w:t xml:space="preserve">Andmete uuendus</w:t>
            </w:r>
          </w:p>
        </w:tc>
        <w:tc>
          <w:tcPr/>
          <w:p>
            <w:pPr>
              <w:pStyle w:val="Compact"/>
            </w:pPr>
            <w:r>
              <w:t xml:space="preserve">Tervise- ja sotsiaalstatistika: ajakohane, mitte 18 kuud hiljem</w:t>
            </w:r>
          </w:p>
        </w:tc>
      </w:tr>
    </w:tbl>
    <w:bookmarkEnd w:id="728"/>
    <w:bookmarkStart w:id="729" w:name="samm-5-automatiseeri-automate"/>
    <w:p>
      <w:pPr>
        <w:pStyle w:val="Heading3"/>
      </w:pPr>
      <w:r>
        <w:rPr>
          <w:rStyle w:val="SectionNumber"/>
        </w:rPr>
        <w:t xml:space="preserve">22.2.5</w:t>
      </w:r>
      <w:r>
        <w:tab/>
      </w:r>
      <w:r>
        <w:t xml:space="preserve">Samm 5 — Automatiseeri (Automate)</w:t>
      </w:r>
    </w:p>
    <w:p>
      <w:pPr>
        <w:pStyle w:val="FirstParagraph"/>
      </w:pPr>
      <w:r>
        <w:rPr>
          <w:b/>
          <w:bCs/>
        </w:rPr>
        <w:t xml:space="preserve">Viimane samm. Mitte kunagi esimene.</w:t>
      </w:r>
    </w:p>
    <w:tbl>
      <w:tblPr>
        <w:tblStyle w:val="Table"/>
        <w:tblW w:type="pct" w:w="5000"/>
        <w:tblLayout w:type="fixed"/>
        <w:tblLook w:firstRow="1" w:lastRow="0" w:firstColumn="0" w:lastColumn="0" w:noHBand="0" w:noVBand="0" w:val="0020"/>
      </w:tblPr>
      <w:tblGrid>
        <w:gridCol w:w="6461"/>
        <w:gridCol w:w="1458"/>
      </w:tblGrid>
      <w:tr>
        <w:trPr>
          <w:tblHeader w:val="on"/>
        </w:trPr>
        <w:tc>
          <w:tcPr/>
          <w:p>
            <w:pPr>
              <w:pStyle w:val="Compact"/>
            </w:pPr>
            <w:r>
              <w:t xml:space="preserve">Automatiseeri alles siis, kui</w:t>
            </w:r>
          </w:p>
        </w:tc>
        <w:tc>
          <w:tcPr/>
          <w:p>
            <w:pPr>
              <w:pStyle w:val="Compact"/>
            </w:pPr>
            <w:r>
              <w:t xml:space="preserve">Näide</w:t>
            </w:r>
          </w:p>
        </w:tc>
      </w:tr>
      <w:tr>
        <w:tc>
          <w:tcPr/>
          <w:p>
            <w:pPr>
              <w:pStyle w:val="Compact"/>
            </w:pPr>
            <w:r>
              <w:t xml:space="preserve">Protsess on tõestatult vajalik</w:t>
            </w:r>
          </w:p>
        </w:tc>
        <w:tc>
          <w:tcPr/>
          <w:p>
            <w:pPr>
              <w:pStyle w:val="Compact"/>
            </w:pPr>
            <w:r>
              <w:t xml:space="preserve">Korduv, kontrollitav, selge</w:t>
            </w:r>
          </w:p>
        </w:tc>
      </w:tr>
      <w:tr>
        <w:tc>
          <w:tcPr/>
          <w:p>
            <w:pPr>
              <w:pStyle w:val="Compact"/>
            </w:pPr>
            <w:r>
              <w:t xml:space="preserve">Inimene on protsessi läbi käinud</w:t>
            </w:r>
          </w:p>
        </w:tc>
        <w:tc>
          <w:tcPr/>
          <w:p>
            <w:pPr>
              <w:pStyle w:val="Compact"/>
            </w:pPr>
            <w:r>
              <w:t xml:space="preserve">„Sa ei saa automatiseerida seda, mida sa ise ei mõista”</w:t>
            </w:r>
          </w:p>
        </w:tc>
      </w:tr>
      <w:tr>
        <w:tc>
          <w:tcPr/>
          <w:p>
            <w:pPr>
              <w:pStyle w:val="Compact"/>
            </w:pPr>
            <w:r>
              <w:t xml:space="preserve">Lihtsustamine on tehtud</w:t>
            </w:r>
          </w:p>
        </w:tc>
        <w:tc>
          <w:tcPr/>
          <w:p>
            <w:pPr>
              <w:pStyle w:val="Compact"/>
            </w:pPr>
            <w:r>
              <w:t xml:space="preserve">IT ei päästa halba protsessi</w:t>
            </w:r>
          </w:p>
        </w:tc>
      </w:tr>
      <w:tr>
        <w:tc>
          <w:tcPr/>
          <w:p>
            <w:pPr>
              <w:pStyle w:val="Compact"/>
            </w:pPr>
            <w:r>
              <w:t xml:space="preserve">Kodanik võidab aega</w:t>
            </w:r>
          </w:p>
        </w:tc>
        <w:tc>
          <w:tcPr/>
          <w:p>
            <w:pPr>
              <w:pStyle w:val="Compact"/>
            </w:pPr>
            <w:r>
              <w:t xml:space="preserve">Self-service, mitte ametniku koormuse vähendamine ainult</w:t>
            </w:r>
          </w:p>
        </w:tc>
      </w:tr>
    </w:tbl>
    <w:p>
      <w:pPr>
        <w:pStyle w:val="BodyText"/>
      </w:pPr>
      <w:r>
        <w:rPr>
          <w:b/>
          <w:bCs/>
        </w:rPr>
        <w:t xml:space="preserve">Hoiatus:</w:t>
      </w:r>
      <w:r>
        <w:t xml:space="preserve"> </w:t>
      </w:r>
      <w:r>
        <w:t xml:space="preserve">Chatbot, mis ütleb „helista uuesti”, ei ole automatiseerimine. See on müra kiirendamine.</w:t>
      </w:r>
    </w:p>
    <w:p>
      <w:r>
        <w:pict>
          <v:rect style="width:0;height:1.5pt" o:hralign="center" o:hrstd="t" o:hr="t"/>
        </w:pict>
      </w:r>
    </w:p>
    <w:bookmarkEnd w:id="729"/>
    <w:bookmarkEnd w:id="730"/>
    <w:bookmarkStart w:id="736" w:name="X722a9b8e4c6f0f81b25d79051ac973171aa7a6d"/>
    <w:p>
      <w:pPr>
        <w:pStyle w:val="Heading2"/>
      </w:pPr>
      <w:r>
        <w:rPr>
          <w:rStyle w:val="SectionNumber"/>
        </w:rPr>
        <w:t xml:space="preserve">22.3</w:t>
      </w:r>
      <w:r>
        <w:tab/>
      </w:r>
      <w:r>
        <w:t xml:space="preserve">Tervise Arengu Instituut (TAI) — spetsiifilised juhised</w:t>
      </w:r>
    </w:p>
    <w:p>
      <w:pPr>
        <w:pStyle w:val="FirstParagraph"/>
      </w:pPr>
      <w:r>
        <w:rPr>
          <w:b/>
          <w:bCs/>
        </w:rPr>
        <w:t xml:space="preserve">Asutus:</w:t>
      </w:r>
      <w:r>
        <w:t xml:space="preserve"> </w:t>
      </w:r>
      <w:r>
        <w:t xml:space="preserve">Tervise Arengu Instituut (TAI) — riiklik teadus- ja arendusasutus tervise valdkonnas.</w:t>
      </w:r>
      <w:r>
        <w:t xml:space="preserve"> </w:t>
      </w:r>
      <w:r>
        <w:rPr>
          <w:b/>
          <w:bCs/>
        </w:rPr>
        <w:t xml:space="preserve">Veeb:</w:t>
      </w:r>
      <w:r>
        <w:t xml:space="preserve"> </w:t>
      </w:r>
      <w:r>
        <w:t xml:space="preserve">tai.ee</w:t>
      </w:r>
      <w:r>
        <w:t xml:space="preserve"> </w:t>
      </w:r>
      <w:r>
        <w:rPr>
          <w:b/>
          <w:bCs/>
        </w:rPr>
        <w:t xml:space="preserve">Operatsioonis roll:</w:t>
      </w:r>
      <w:r>
        <w:t xml:space="preserve"> </w:t>
      </w:r>
      <w:r>
        <w:t xml:space="preserve">Rahvatervise, ennetuse ja tervisekäitumise teadlikkuse tugevdamine — otseselt seotud Operatsioon „Peegel” eesmärgiga murda lootusetuse ja hirmu narratiiv.</w:t>
      </w:r>
    </w:p>
    <w:bookmarkStart w:id="731" w:name="tai-eesmärk-operatsioonis"/>
    <w:p>
      <w:pPr>
        <w:pStyle w:val="Heading3"/>
      </w:pPr>
      <w:r>
        <w:rPr>
          <w:rStyle w:val="SectionNumber"/>
        </w:rPr>
        <w:t xml:space="preserve">22.3.1</w:t>
      </w:r>
      <w:r>
        <w:tab/>
      </w:r>
      <w:r>
        <w:t xml:space="preserve">TAI eesmärk operatsioonis</w:t>
      </w:r>
    </w:p>
    <w:p>
      <w:pPr>
        <w:pStyle w:val="FirstParagraph"/>
      </w:pPr>
      <w:r>
        <w:t xml:space="preserve">Aidata Eesti inimestel</w:t>
      </w:r>
      <w:r>
        <w:t xml:space="preserve"> </w:t>
      </w:r>
      <w:r>
        <w:rPr>
          <w:b/>
          <w:bCs/>
        </w:rPr>
        <w:t xml:space="preserve">elada kauem ja tervislikumalt</w:t>
      </w:r>
      <w:r>
        <w:t xml:space="preserve"> </w:t>
      </w:r>
      <w:r>
        <w:t xml:space="preserve">— mitte ainult statistika kaudu, vaid käitumise ja keskkonna muutuse kaudu. Infosõda tabab tervist: uni, stress, alkohol, üksildus, ekraanisõltuvus. TAI andmed peavad jõudma kodanikuni arusaadavalt, mitte ainult teadlasteni.</w:t>
      </w:r>
    </w:p>
    <w:bookmarkEnd w:id="731"/>
    <w:bookmarkStart w:id="732" w:name="tai-muski-algoritm-rakendatuna"/>
    <w:p>
      <w:pPr>
        <w:pStyle w:val="Heading3"/>
      </w:pPr>
      <w:r>
        <w:rPr>
          <w:rStyle w:val="SectionNumber"/>
        </w:rPr>
        <w:t xml:space="preserve">22.3.2</w:t>
      </w:r>
      <w:r>
        <w:tab/>
      </w:r>
      <w:r>
        <w:t xml:space="preserve">TAI — Muski algoritm rakendatuna</w:t>
      </w:r>
    </w:p>
    <w:tbl>
      <w:tblPr>
        <w:tblStyle w:val="Table"/>
        <w:tblW w:type="pct" w:w="5000"/>
        <w:tblLayout w:type="fixed"/>
        <w:tblLook w:firstRow="1" w:lastRow="0" w:firstColumn="0" w:lastColumn="0" w:noHBand="0" w:noVBand="0" w:val="0020"/>
      </w:tblPr>
      <w:tblGrid>
        <w:gridCol w:w="1188"/>
        <w:gridCol w:w="2574"/>
        <w:gridCol w:w="4158"/>
      </w:tblGrid>
      <w:tr>
        <w:trPr>
          <w:tblHeader w:val="on"/>
        </w:trPr>
        <w:tc>
          <w:tcPr/>
          <w:p>
            <w:pPr>
              <w:pStyle w:val="Compact"/>
            </w:pPr>
            <w:r>
              <w:t xml:space="preserve">Samm</w:t>
            </w:r>
          </w:p>
        </w:tc>
        <w:tc>
          <w:tcPr/>
          <w:p>
            <w:pPr>
              <w:pStyle w:val="Compact"/>
            </w:pPr>
            <w:r>
              <w:t xml:space="preserve">TAI tegevus</w:t>
            </w:r>
          </w:p>
        </w:tc>
        <w:tc>
          <w:tcPr/>
          <w:p>
            <w:pPr>
              <w:pStyle w:val="Compact"/>
            </w:pPr>
            <w:r>
              <w:t xml:space="preserve">Konkreetne ülesanne</w:t>
            </w:r>
          </w:p>
        </w:tc>
      </w:tr>
      <w:tr>
        <w:tc>
          <w:tcPr/>
          <w:p>
            <w:pPr>
              <w:pStyle w:val="Compact"/>
            </w:pPr>
            <w:r>
              <w:rPr>
                <w:b/>
                <w:bCs/>
              </w:rPr>
              <w:t xml:space="preserve">1. Küsi</w:t>
            </w:r>
          </w:p>
        </w:tc>
        <w:tc>
          <w:tcPr/>
          <w:p>
            <w:pPr>
              <w:pStyle w:val="Compact"/>
            </w:pPr>
            <w:r>
              <w:t xml:space="preserve">Iga uuringu ja programmi kohta: kas see muudab käitumist või ainult täidab rida?</w:t>
            </w:r>
          </w:p>
        </w:tc>
        <w:tc>
          <w:tcPr/>
          <w:p>
            <w:pPr>
              <w:pStyle w:val="Compact"/>
            </w:pPr>
            <w:r>
              <w:t xml:space="preserve">Nõua iga projekti puhul:</w:t>
            </w:r>
            <w:r>
              <w:t xml:space="preserve"> </w:t>
            </w:r>
            <w:r>
              <w:rPr>
                <w:i/>
                <w:iCs/>
              </w:rPr>
              <w:t xml:space="preserve">kes vajab seda andmeid ja mis otsuse see muudab?</w:t>
            </w:r>
          </w:p>
        </w:tc>
      </w:tr>
      <w:tr>
        <w:tc>
          <w:tcPr/>
          <w:p>
            <w:pPr>
              <w:pStyle w:val="Compact"/>
            </w:pPr>
            <w:r>
              <w:rPr>
                <w:b/>
                <w:bCs/>
              </w:rPr>
              <w:t xml:space="preserve">2. Kustuta</w:t>
            </w:r>
          </w:p>
        </w:tc>
        <w:tc>
          <w:tcPr/>
          <w:p>
            <w:pPr>
              <w:pStyle w:val="Compact"/>
            </w:pPr>
            <w:r>
              <w:t xml:space="preserve">Lõpeta dubleeriv analüüs; ühenda kattuvad raportid</w:t>
            </w:r>
          </w:p>
        </w:tc>
        <w:tc>
          <w:tcPr/>
          <w:p>
            <w:pPr>
              <w:pStyle w:val="Compact"/>
            </w:pPr>
            <w:r>
              <w:t xml:space="preserve">Vähenda aruannete arvu; suuna ressurss levitamisele</w:t>
            </w:r>
          </w:p>
        </w:tc>
      </w:tr>
      <w:tr>
        <w:tc>
          <w:tcPr/>
          <w:p>
            <w:pPr>
              <w:pStyle w:val="Compact"/>
            </w:pPr>
            <w:r>
              <w:rPr>
                <w:b/>
                <w:bCs/>
              </w:rPr>
              <w:t xml:space="preserve">3. Lihtsusta</w:t>
            </w:r>
          </w:p>
        </w:tc>
        <w:tc>
          <w:tcPr/>
          <w:p>
            <w:pPr>
              <w:pStyle w:val="Compact"/>
            </w:pPr>
            <w:r>
              <w:t xml:space="preserve">Terviseinfo kodanikele: 3–5 selget sõnumit, mitte 300-leheküljeline PDF</w:t>
            </w:r>
          </w:p>
        </w:tc>
        <w:tc>
          <w:tcPr/>
          <w:p>
            <w:pPr>
              <w:pStyle w:val="Compact"/>
            </w:pPr>
            <w:r>
              <w:t xml:space="preserve">„Uni, liikumine, suhted, alkohol, ekraan” — igapäevane keel</w:t>
            </w:r>
          </w:p>
        </w:tc>
      </w:tr>
      <w:tr>
        <w:tc>
          <w:tcPr/>
          <w:p>
            <w:pPr>
              <w:pStyle w:val="Compact"/>
            </w:pPr>
            <w:r>
              <w:rPr>
                <w:b/>
                <w:bCs/>
              </w:rPr>
              <w:t xml:space="preserve">4. Kiirenda</w:t>
            </w:r>
          </w:p>
        </w:tc>
        <w:tc>
          <w:tcPr/>
          <w:p>
            <w:pPr>
              <w:pStyle w:val="Compact"/>
            </w:pPr>
            <w:r>
              <w:t xml:space="preserve">Epideemiline ja psühholoogiline tagasiside kiiremini ühiskonda</w:t>
            </w:r>
          </w:p>
        </w:tc>
        <w:tc>
          <w:tcPr/>
          <w:p>
            <w:pPr>
              <w:pStyle w:val="Compact"/>
            </w:pPr>
            <w:r>
              <w:t xml:space="preserve">Kriisihetkedel (pandeemia, infosõda, šokk): 48–72 h selge sõnum</w:t>
            </w:r>
          </w:p>
        </w:tc>
      </w:tr>
      <w:tr>
        <w:tc>
          <w:tcPr/>
          <w:p>
            <w:pPr>
              <w:pStyle w:val="Compact"/>
            </w:pPr>
            <w:r>
              <w:rPr>
                <w:b/>
                <w:bCs/>
              </w:rPr>
              <w:t xml:space="preserve">5. Automatiseeri</w:t>
            </w:r>
          </w:p>
        </w:tc>
        <w:tc>
          <w:tcPr/>
          <w:p>
            <w:pPr>
              <w:pStyle w:val="Compact"/>
            </w:pPr>
            <w:r>
              <w:t xml:space="preserve">Andmekogumine ja -analüüs; mitte inimeste asendamine</w:t>
            </w:r>
          </w:p>
        </w:tc>
        <w:tc>
          <w:tcPr/>
          <w:p>
            <w:pPr>
              <w:pStyle w:val="Compact"/>
            </w:pPr>
            <w:r>
              <w:t xml:space="preserve">Terviseportaalid, ennetusmeeldetuletused — alles pärast sammude 1–4</w:t>
            </w:r>
          </w:p>
        </w:tc>
      </w:tr>
    </w:tbl>
    <w:bookmarkEnd w:id="732"/>
    <w:bookmarkStart w:id="733" w:name="tai-viis-prioriteetset-missiooni"/>
    <w:p>
      <w:pPr>
        <w:pStyle w:val="Heading3"/>
      </w:pPr>
      <w:r>
        <w:rPr>
          <w:rStyle w:val="SectionNumber"/>
        </w:rPr>
        <w:t xml:space="preserve">22.3.3</w:t>
      </w:r>
      <w:r>
        <w:tab/>
      </w:r>
      <w:r>
        <w:t xml:space="preserve">TAI — viis prioriteetset missiooni</w:t>
      </w:r>
    </w:p>
    <w:p>
      <w:pPr>
        <w:pStyle w:val="Compact"/>
        <w:numPr>
          <w:ilvl w:val="0"/>
          <w:numId w:val="1222"/>
        </w:numPr>
      </w:pPr>
      <w:r>
        <w:rPr>
          <w:b/>
          <w:bCs/>
        </w:rPr>
        <w:t xml:space="preserve">Vaimne tervis ja vastupanuvõime</w:t>
      </w:r>
      <w:r>
        <w:t xml:space="preserve"> </w:t>
      </w:r>
      <w:r>
        <w:t xml:space="preserve">— depressiooni ja üksilduse ennetus; suunamine abile (Eluliin 655 8088, 116 123). Seosta Operatsiooni Lisa F ja Lisa H-ga.</w:t>
      </w:r>
    </w:p>
    <w:p>
      <w:pPr>
        <w:pStyle w:val="Compact"/>
        <w:numPr>
          <w:ilvl w:val="0"/>
          <w:numId w:val="1222"/>
        </w:numPr>
      </w:pPr>
      <w:r>
        <w:rPr>
          <w:b/>
          <w:bCs/>
        </w:rPr>
        <w:t xml:space="preserve">Infohügieen ja tervis</w:t>
      </w:r>
      <w:r>
        <w:t xml:space="preserve"> </w:t>
      </w:r>
      <w:r>
        <w:t xml:space="preserve">— uuringud ja sõnumid ekraaniaja, une ja sotsiaalmeedia mõjust — siduda Operatsiooni Faas I-ga.</w:t>
      </w:r>
    </w:p>
    <w:p>
      <w:pPr>
        <w:pStyle w:val="Compact"/>
        <w:numPr>
          <w:ilvl w:val="0"/>
          <w:numId w:val="1222"/>
        </w:numPr>
      </w:pPr>
      <w:r>
        <w:rPr>
          <w:b/>
          <w:bCs/>
        </w:rPr>
        <w:t xml:space="preserve">Pere tervis</w:t>
      </w:r>
      <w:r>
        <w:t xml:space="preserve"> </w:t>
      </w:r>
      <w:r>
        <w:t xml:space="preserve">— tugev perekond = tugev ühiskond; üksikvanemate ja laste heaolu indikaatorid.</w:t>
      </w:r>
    </w:p>
    <w:p>
      <w:pPr>
        <w:pStyle w:val="Compact"/>
        <w:numPr>
          <w:ilvl w:val="0"/>
          <w:numId w:val="1222"/>
        </w:numPr>
      </w:pPr>
      <w:r>
        <w:rPr>
          <w:b/>
          <w:bCs/>
        </w:rPr>
        <w:t xml:space="preserve">Aus statistika</w:t>
      </w:r>
      <w:r>
        <w:t xml:space="preserve"> </w:t>
      </w:r>
      <w:r>
        <w:t xml:space="preserve">— andmed, mida kodanik saab usaldada; vastukaaluks valestatistika infosõjas.</w:t>
      </w:r>
    </w:p>
    <w:p>
      <w:pPr>
        <w:pStyle w:val="Compact"/>
        <w:numPr>
          <w:ilvl w:val="0"/>
          <w:numId w:val="1222"/>
        </w:numPr>
      </w:pPr>
      <w:r>
        <w:rPr>
          <w:b/>
          <w:bCs/>
        </w:rPr>
        <w:t xml:space="preserve">Koostöö ministeeriumidega</w:t>
      </w:r>
      <w:r>
        <w:t xml:space="preserve"> </w:t>
      </w:r>
      <w:r>
        <w:t xml:space="preserve">— ühine keel Sotsiaal-, Haridus- ja Siseministeeriumiga; mitte eraldi silod.</w:t>
      </w:r>
    </w:p>
    <w:p>
      <w:pPr>
        <w:pStyle w:val="Compact"/>
        <w:numPr>
          <w:ilvl w:val="0"/>
          <w:numId w:val="1222"/>
        </w:numPr>
      </w:pPr>
      <w:r>
        <w:rPr>
          <w:b/>
          <w:bCs/>
        </w:rPr>
        <w:t xml:space="preserve">Toitumine ja taastumine</w:t>
      </w:r>
      <w:r>
        <w:t xml:space="preserve"> </w:t>
      </w:r>
      <w:r>
        <w:t xml:space="preserve">— lihtne sõnum kodanikule: uni, liikumine, suhted,</w:t>
      </w:r>
      <w:r>
        <w:t xml:space="preserve"> </w:t>
      </w:r>
      <w:r>
        <w:rPr>
          <w:b/>
          <w:bCs/>
        </w:rPr>
        <w:t xml:space="preserve">toit</w:t>
      </w:r>
      <w:r>
        <w:t xml:space="preserve">, ekraan. Uurida ja levitada teaduspõhist infot rasva, valgu ja kohaliku toidu (kala, liha) rollist — ilma dieedikultusid promomata. Seosta Renee Aluste taastumislugu (Lisa H) ja Stefanssoni Bellevue uuringuga (1928–1929) kui</w:t>
      </w:r>
      <w:r>
        <w:t xml:space="preserve"> </w:t>
      </w:r>
      <w:r>
        <w:rPr>
          <w:b/>
          <w:bCs/>
        </w:rPr>
        <w:t xml:space="preserve">ajaloolise viitega</w:t>
      </w:r>
      <w:r>
        <w:t xml:space="preserve">, mitte ühe dieedi reklaamiga. Koostöö</w:t>
      </w:r>
      <w:r>
        <w:t xml:space="preserve"> </w:t>
      </w:r>
      <w:r>
        <w:rPr>
          <w:b/>
          <w:bCs/>
        </w:rPr>
        <w:t xml:space="preserve">Sotsiaalkaitseministeeriumi</w:t>
      </w:r>
      <w:r>
        <w:t xml:space="preserve"> </w:t>
      </w:r>
      <w:r>
        <w:t xml:space="preserve">ja</w:t>
      </w:r>
      <w:r>
        <w:t xml:space="preserve"> </w:t>
      </w:r>
      <w:r>
        <w:rPr>
          <w:b/>
          <w:bCs/>
        </w:rPr>
        <w:t xml:space="preserve">Põllumajandus ja Toiduained</w:t>
      </w:r>
      <w:r>
        <w:t xml:space="preserve"> </w:t>
      </w:r>
      <w:r>
        <w:t xml:space="preserve">ministeeriumiga.</w:t>
      </w:r>
    </w:p>
    <w:p>
      <w:pPr>
        <w:pStyle w:val="Compact"/>
        <w:numPr>
          <w:ilvl w:val="0"/>
          <w:numId w:val="1222"/>
        </w:numPr>
      </w:pPr>
      <w:r>
        <w:rPr>
          <w:b/>
          <w:bCs/>
        </w:rPr>
        <w:t xml:space="preserve">Immuniseerimine</w:t>
      </w:r>
      <w:r>
        <w:t xml:space="preserve"> </w:t>
      </w:r>
      <w:r>
        <w:t xml:space="preserve">— aus, läbipaistev sõnum ilma hirmu ja süü manipulatsioonita; tunnista harvad kõrvaltoimed; ära häbista legitiimseid küsimusi. Täielik juhend:</w:t>
      </w:r>
      <w:r>
        <w:t xml:space="preserve"> </w:t>
      </w:r>
      <w:r>
        <w:rPr>
          <w:b/>
          <w:bCs/>
        </w:rPr>
        <w:t xml:space="preserve">Lisa O</w:t>
      </w:r>
      <w:r>
        <w:t xml:space="preserve">. Koostöö</w:t>
      </w:r>
      <w:r>
        <w:t xml:space="preserve"> </w:t>
      </w:r>
      <w:r>
        <w:rPr>
          <w:b/>
          <w:bCs/>
        </w:rPr>
        <w:t xml:space="preserve">Terviseametiga</w:t>
      </w:r>
      <w:r>
        <w:t xml:space="preserve">.</w:t>
      </w:r>
    </w:p>
    <w:bookmarkEnd w:id="733"/>
    <w:bookmarkStart w:id="734" w:name="X64ce106865f4b3f9a44e588f1bb2a4da532d512"/>
    <w:p>
      <w:pPr>
        <w:pStyle w:val="Heading3"/>
      </w:pPr>
      <w:r>
        <w:rPr>
          <w:rStyle w:val="SectionNumber"/>
        </w:rPr>
        <w:t xml:space="preserve">22.3.4</w:t>
      </w:r>
      <w:r>
        <w:tab/>
      </w:r>
      <w:r>
        <w:t xml:space="preserve">TAI — toitumine ja vaimne tervis (Sotsiaalkaitseministeeriumi haldusalas)</w:t>
      </w:r>
    </w:p>
    <w:p>
      <w:pPr>
        <w:pStyle w:val="FirstParagraph"/>
      </w:pPr>
      <w:r>
        <w:t xml:space="preserve">Infosõda tabab ka taldrikut: suhkur, tööstuslik toit ja segadus „tervisliku toidu” siltidega kurnavad inimest, kes on juba vaimselt põhjas. TAI ülesanne: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Toitumise kontekst</w:t>
            </w:r>
          </w:p>
        </w:tc>
      </w:tr>
      <w:tr>
        <w:tc>
          <w:tcPr/>
          <w:p>
            <w:pPr>
              <w:pStyle w:val="Compact"/>
            </w:pPr>
            <w:r>
              <w:rPr>
                <w:b/>
                <w:bCs/>
              </w:rPr>
              <w:t xml:space="preserve">1. Küsi</w:t>
            </w:r>
          </w:p>
        </w:tc>
        <w:tc>
          <w:tcPr/>
          <w:p>
            <w:pPr>
              <w:pStyle w:val="Compact"/>
            </w:pPr>
            <w:r>
              <w:t xml:space="preserve">Kes rahastab toitumissõnumit? Kas see teenib kodanikku või tööstust?</w:t>
            </w:r>
          </w:p>
        </w:tc>
      </w:tr>
      <w:tr>
        <w:tc>
          <w:tcPr/>
          <w:p>
            <w:pPr>
              <w:pStyle w:val="Compact"/>
            </w:pPr>
            <w:r>
              <w:rPr>
                <w:b/>
                <w:bCs/>
              </w:rPr>
              <w:t xml:space="preserve">2. Kustuta</w:t>
            </w:r>
          </w:p>
        </w:tc>
        <w:tc>
          <w:tcPr/>
          <w:p>
            <w:pPr>
              <w:pStyle w:val="Compact"/>
            </w:pPr>
            <w:r>
              <w:t xml:space="preserve">Lõpeta vastuolulised juhised; ära dubleeri Sotsiaalkaitseministeeriumi ja Põllumajandusministeeriumi kanaleid</w:t>
            </w:r>
          </w:p>
        </w:tc>
      </w:tr>
      <w:tr>
        <w:tc>
          <w:tcPr/>
          <w:p>
            <w:pPr>
              <w:pStyle w:val="Compact"/>
            </w:pPr>
            <w:r>
              <w:rPr>
                <w:b/>
                <w:bCs/>
              </w:rPr>
              <w:t xml:space="preserve">3. Lihtsusta</w:t>
            </w:r>
          </w:p>
        </w:tc>
        <w:tc>
          <w:tcPr/>
          <w:p>
            <w:pPr>
              <w:pStyle w:val="Compact"/>
            </w:pPr>
            <w:r>
              <w:t xml:space="preserve">Viis sõna:</w:t>
            </w:r>
            <w:r>
              <w:t xml:space="preserve"> </w:t>
            </w:r>
            <w:r>
              <w:rPr>
                <w:i/>
                <w:iCs/>
              </w:rPr>
              <w:t xml:space="preserve">uni · liikumine · suhted · toit · ekraan</w:t>
            </w:r>
            <w:r>
              <w:t xml:space="preserve"> </w:t>
            </w:r>
            <w:r>
              <w:t xml:space="preserve">— mitte 300-leheküljeline PDF</w:t>
            </w:r>
          </w:p>
        </w:tc>
      </w:tr>
      <w:tr>
        <w:tc>
          <w:tcPr/>
          <w:p>
            <w:pPr>
              <w:pStyle w:val="Compact"/>
            </w:pPr>
            <w:r>
              <w:rPr>
                <w:b/>
                <w:bCs/>
              </w:rPr>
              <w:t xml:space="preserve">4. Kiirenda</w:t>
            </w:r>
          </w:p>
        </w:tc>
        <w:tc>
          <w:tcPr/>
          <w:p>
            <w:pPr>
              <w:pStyle w:val="Compact"/>
            </w:pPr>
            <w:r>
              <w:t xml:space="preserve">Kriisihetkel selge sõnum: abi (Eluliin, perearst) enne dieedimuutust</w:t>
            </w:r>
          </w:p>
        </w:tc>
      </w:tr>
      <w:tr>
        <w:tc>
          <w:tcPr/>
          <w:p>
            <w:pPr>
              <w:pStyle w:val="Compact"/>
            </w:pPr>
            <w:r>
              <w:rPr>
                <w:b/>
                <w:bCs/>
              </w:rPr>
              <w:t xml:space="preserve">5. Automatiseeri</w:t>
            </w:r>
          </w:p>
        </w:tc>
        <w:tc>
          <w:tcPr/>
          <w:p>
            <w:pPr>
              <w:pStyle w:val="Compact"/>
            </w:pPr>
            <w:r>
              <w:t xml:space="preserve">Andmepõhine jälgimine — alles pärast sammude 1–4</w:t>
            </w:r>
          </w:p>
        </w:tc>
      </w:tr>
    </w:tbl>
    <w:p>
      <w:pPr>
        <w:pStyle w:val="BodyText"/>
      </w:pPr>
      <w:r>
        <w:rPr>
          <w:b/>
          <w:bCs/>
        </w:rPr>
        <w:t xml:space="preserve">Teaduslik viide (mitte dieedireklaam):</w:t>
      </w:r>
      <w:r>
        <w:t xml:space="preserve"> </w:t>
      </w:r>
      <w:r>
        <w:t xml:space="preserve">Vilhjalmur Stefanssoni kogemus inuittide juures ja Bellevue uuring (1928–1929) näitavad, et inimene talub rasvarikast loomset toitu — eriti</w:t>
      </w:r>
      <w:r>
        <w:t xml:space="preserve"> </w:t>
      </w:r>
      <w:r>
        <w:rPr>
          <w:b/>
          <w:bCs/>
        </w:rPr>
        <w:t xml:space="preserve">kala ja merelooma rasva</w:t>
      </w:r>
      <w:r>
        <w:t xml:space="preserve"> </w:t>
      </w:r>
      <w:r>
        <w:t xml:space="preserve">— kui rasv ja liha on koos. Renee Aluste taastumislugu (Lisa H) ühendab seda praktikaga: vaimne abi esmalt, seejärel keha hoolitsus.</w:t>
      </w:r>
    </w:p>
    <w:p>
      <w:pPr>
        <w:pStyle w:val="BodyText"/>
      </w:pPr>
      <w:r>
        <w:rPr>
          <w:b/>
          <w:bCs/>
        </w:rPr>
        <w:t xml:space="preserve">Hoiatus TAI-le:</w:t>
      </w:r>
      <w:r>
        <w:t xml:space="preserve"> </w:t>
      </w:r>
      <w:r>
        <w:t xml:space="preserve">ära propageeri üht dieeti kõigile; rõhuta individuaalset nõustamist ja ravimite/teraapia jätkamist.</w:t>
      </w:r>
    </w:p>
    <w:bookmarkEnd w:id="734"/>
    <w:bookmarkStart w:id="735" w:name="tai-mida-mitte-teha"/>
    <w:p>
      <w:pPr>
        <w:pStyle w:val="Heading3"/>
      </w:pPr>
      <w:r>
        <w:rPr>
          <w:rStyle w:val="SectionNumber"/>
        </w:rPr>
        <w:t xml:space="preserve">22.3.5</w:t>
      </w:r>
      <w:r>
        <w:tab/>
      </w:r>
      <w:r>
        <w:t xml:space="preserve">TAI — mida mitte teha</w:t>
      </w:r>
    </w:p>
    <w:p>
      <w:pPr>
        <w:pStyle w:val="Compact"/>
        <w:numPr>
          <w:ilvl w:val="0"/>
          <w:numId w:val="1223"/>
        </w:numPr>
      </w:pPr>
      <w:r>
        <w:t xml:space="preserve">Ära automatiseeri enne, kui inimene on protsessi mõistnud.</w:t>
      </w:r>
    </w:p>
    <w:p>
      <w:pPr>
        <w:pStyle w:val="Compact"/>
        <w:numPr>
          <w:ilvl w:val="0"/>
          <w:numId w:val="1223"/>
        </w:numPr>
      </w:pPr>
      <w:r>
        <w:t xml:space="preserve">Ära tee uuringut, mille tulemus ei jõua kodanikuni 12 kuu jooksul.</w:t>
      </w:r>
    </w:p>
    <w:p>
      <w:pPr>
        <w:pStyle w:val="Compact"/>
        <w:numPr>
          <w:ilvl w:val="0"/>
          <w:numId w:val="1223"/>
        </w:numPr>
      </w:pPr>
      <w:r>
        <w:t xml:space="preserve">Ära suurenda hirmu — tervise sõnum peab tugevdama, mitte lõhkuma.</w:t>
      </w:r>
    </w:p>
    <w:p>
      <w:pPr>
        <w:pStyle w:val="Compact"/>
        <w:numPr>
          <w:ilvl w:val="0"/>
          <w:numId w:val="1223"/>
        </w:numPr>
      </w:pPr>
      <w:r>
        <w:t xml:space="preserve">Ära dubleeri Sotsiaalministeeriumi kommunikatsiooni — lepi kokku, kes mis kanalis räägib.</w:t>
      </w:r>
    </w:p>
    <w:p>
      <w:r>
        <w:pict>
          <v:rect style="width:0;height:1.5pt" o:hralign="center" o:hrstd="t" o:hr="t"/>
        </w:pict>
      </w:r>
    </w:p>
    <w:bookmarkEnd w:id="735"/>
    <w:bookmarkEnd w:id="736"/>
    <w:bookmarkStart w:id="740" w:name="kõikide-ministeeriumide-ühised-juhised"/>
    <w:p>
      <w:pPr>
        <w:pStyle w:val="Heading2"/>
      </w:pPr>
      <w:r>
        <w:rPr>
          <w:rStyle w:val="SectionNumber"/>
        </w:rPr>
        <w:t xml:space="preserve">22.4</w:t>
      </w:r>
      <w:r>
        <w:tab/>
      </w:r>
      <w:r>
        <w:t xml:space="preserve">Kõikide ministeeriumide ühised juhised</w:t>
      </w:r>
    </w:p>
    <w:p>
      <w:pPr>
        <w:pStyle w:val="FirstParagraph"/>
      </w:pPr>
      <w:r>
        <w:t xml:space="preserve">Operatsioon „Peegel” ei asenda riigikapmet. See täiendab seda:</w:t>
      </w:r>
      <w:r>
        <w:t xml:space="preserve"> </w:t>
      </w:r>
      <w:r>
        <w:rPr>
          <w:b/>
          <w:bCs/>
        </w:rPr>
        <w:t xml:space="preserve">kodanik peab riiki tajuma partnerina, mitte takistusena.</w:t>
      </w:r>
    </w:p>
    <w:bookmarkStart w:id="737" w:name="X7d75412e21a9906f15c4c536f31d97f920a6c11"/>
    <w:p>
      <w:pPr>
        <w:pStyle w:val="Heading3"/>
      </w:pPr>
      <w:r>
        <w:rPr>
          <w:rStyle w:val="SectionNumber"/>
        </w:rPr>
        <w:t xml:space="preserve">22.4.1</w:t>
      </w:r>
      <w:r>
        <w:tab/>
      </w:r>
      <w:r>
        <w:t xml:space="preserve">Ministeeriumide nimekiri ja operatiivne fookus</w:t>
      </w:r>
    </w:p>
    <w:tbl>
      <w:tblPr>
        <w:tblStyle w:val="Table"/>
        <w:tblW w:type="pct" w:w="5000"/>
        <w:tblLayout w:type="fixed"/>
        <w:tblLook w:firstRow="1" w:lastRow="0" w:firstColumn="0" w:lastColumn="0" w:noHBand="0" w:noVBand="0" w:val="0020"/>
      </w:tblPr>
      <w:tblGrid>
        <w:gridCol w:w="1680"/>
        <w:gridCol w:w="3360"/>
        <w:gridCol w:w="2880"/>
      </w:tblGrid>
      <w:tr>
        <w:trPr>
          <w:tblHeader w:val="on"/>
        </w:trPr>
        <w:tc>
          <w:tcPr/>
          <w:p>
            <w:pPr>
              <w:pStyle w:val="Compact"/>
            </w:pPr>
            <w:r>
              <w:t xml:space="preserve">Ministeerium</w:t>
            </w:r>
          </w:p>
        </w:tc>
        <w:tc>
          <w:tcPr/>
          <w:p>
            <w:pPr>
              <w:pStyle w:val="Compact"/>
            </w:pPr>
            <w:r>
              <w:t xml:space="preserve">Operatsioonis peamine panus</w:t>
            </w:r>
          </w:p>
        </w:tc>
        <w:tc>
          <w:tcPr/>
          <w:p>
            <w:pPr>
              <w:pStyle w:val="Compact"/>
            </w:pPr>
            <w:r>
              <w:t xml:space="preserve">Muski algoritmi fookus</w:t>
            </w:r>
          </w:p>
        </w:tc>
      </w:tr>
      <w:tr>
        <w:tc>
          <w:tcPr/>
          <w:p>
            <w:pPr>
              <w:pStyle w:val="Compact"/>
            </w:pPr>
            <w:r>
              <w:rPr>
                <w:b/>
                <w:bCs/>
              </w:rPr>
              <w:t xml:space="preserve">Riigi Kantselei</w:t>
            </w:r>
          </w:p>
        </w:tc>
        <w:tc>
          <w:tcPr/>
          <w:p>
            <w:pPr>
              <w:pStyle w:val="Compact"/>
            </w:pPr>
            <w:r>
              <w:t xml:space="preserve">Koordineerimine, kriisikommunikatsioon</w:t>
            </w:r>
          </w:p>
        </w:tc>
        <w:tc>
          <w:tcPr/>
          <w:p>
            <w:pPr>
              <w:pStyle w:val="Compact"/>
            </w:pPr>
            <w:r>
              <w:t xml:space="preserve">Kustuta koosolekuid; kiirenda otsuseid</w:t>
            </w:r>
          </w:p>
        </w:tc>
      </w:tr>
      <w:tr>
        <w:tc>
          <w:tcPr/>
          <w:p>
            <w:pPr>
              <w:pStyle w:val="Compact"/>
            </w:pPr>
            <w:r>
              <w:rPr>
                <w:b/>
                <w:bCs/>
              </w:rPr>
              <w:t xml:space="preserve">Haridus ja Teadus</w:t>
            </w:r>
          </w:p>
        </w:tc>
        <w:tc>
          <w:tcPr/>
          <w:p>
            <w:pPr>
              <w:pStyle w:val="Compact"/>
            </w:pPr>
            <w:r>
              <w:t xml:space="preserve">Kriitiline mõtlemine, väärtusharidus (vt Lisa J)</w:t>
            </w:r>
          </w:p>
        </w:tc>
        <w:tc>
          <w:tcPr/>
          <w:p>
            <w:pPr>
              <w:pStyle w:val="Compact"/>
            </w:pPr>
            <w:r>
              <w:t xml:space="preserve">Küsi: kas protsess teenib õpetajat või aruannet?</w:t>
            </w:r>
          </w:p>
        </w:tc>
      </w:tr>
      <w:tr>
        <w:tc>
          <w:tcPr/>
          <w:p>
            <w:pPr>
              <w:pStyle w:val="Compact"/>
            </w:pPr>
            <w:r>
              <w:rPr>
                <w:b/>
                <w:bCs/>
              </w:rPr>
              <w:t xml:space="preserve">Kaitse</w:t>
            </w:r>
          </w:p>
        </w:tc>
        <w:tc>
          <w:tcPr/>
          <w:p>
            <w:pPr>
              <w:pStyle w:val="Compact"/>
            </w:pPr>
            <w:r>
              <w:t xml:space="preserve">Riigikaitse, vastupanuvõime (koos KVA)</w:t>
            </w:r>
          </w:p>
        </w:tc>
        <w:tc>
          <w:tcPr/>
          <w:p>
            <w:pPr>
              <w:pStyle w:val="Compact"/>
            </w:pPr>
            <w:r>
              <w:t xml:space="preserve">Lihtsusta: selge sõnum kodanikule</w:t>
            </w:r>
          </w:p>
        </w:tc>
      </w:tr>
      <w:tr>
        <w:tc>
          <w:tcPr/>
          <w:p>
            <w:pPr>
              <w:pStyle w:val="Compact"/>
            </w:pPr>
            <w:r>
              <w:rPr>
                <w:b/>
                <w:bCs/>
              </w:rPr>
              <w:t xml:space="preserve">Kliima</w:t>
            </w:r>
          </w:p>
        </w:tc>
        <w:tc>
          <w:tcPr/>
          <w:p>
            <w:pPr>
              <w:pStyle w:val="Compact"/>
            </w:pPr>
            <w:r>
              <w:t xml:space="preserve">Pika mängu mõtlemine, keskkonnahoid</w:t>
            </w:r>
          </w:p>
        </w:tc>
        <w:tc>
          <w:tcPr/>
          <w:p>
            <w:pPr>
              <w:pStyle w:val="Compact"/>
            </w:pPr>
            <w:r>
              <w:t xml:space="preserve">Ära kasuta hirmu manipulatsiooniks</w:t>
            </w:r>
          </w:p>
        </w:tc>
      </w:tr>
      <w:tr>
        <w:tc>
          <w:tcPr/>
          <w:p>
            <w:pPr>
              <w:pStyle w:val="Compact"/>
            </w:pPr>
            <w:r>
              <w:rPr>
                <w:b/>
                <w:bCs/>
              </w:rPr>
              <w:t xml:space="preserve">Kultuur</w:t>
            </w:r>
          </w:p>
        </w:tc>
        <w:tc>
          <w:tcPr/>
          <w:p>
            <w:pPr>
              <w:pStyle w:val="Compact"/>
            </w:pPr>
            <w:r>
              <w:t xml:space="preserve">Identiteet, keel, ühised väärtused</w:t>
            </w:r>
          </w:p>
        </w:tc>
        <w:tc>
          <w:tcPr/>
          <w:p>
            <w:pPr>
              <w:pStyle w:val="Compact"/>
            </w:pPr>
            <w:r>
              <w:t xml:space="preserve">Kustuta tsensuuriühilduv „turvalisuse” mask</w:t>
            </w:r>
          </w:p>
        </w:tc>
      </w:tr>
      <w:tr>
        <w:tc>
          <w:tcPr/>
          <w:p>
            <w:pPr>
              <w:pStyle w:val="Compact"/>
            </w:pPr>
            <w:r>
              <w:rPr>
                <w:b/>
                <w:bCs/>
              </w:rPr>
              <w:t xml:space="preserve">Maael</w:t>
            </w:r>
          </w:p>
        </w:tc>
        <w:tc>
          <w:tcPr/>
          <w:p>
            <w:pPr>
              <w:pStyle w:val="Compact"/>
            </w:pPr>
            <w:r>
              <w:t xml:space="preserve">Maapiirkondade elujõud, kogukonnad</w:t>
            </w:r>
          </w:p>
        </w:tc>
        <w:tc>
          <w:tcPr/>
          <w:p>
            <w:pPr>
              <w:pStyle w:val="Compact"/>
            </w:pPr>
            <w:r>
              <w:t xml:space="preserve">Kiirenda: lihtne tee toetusteni</w:t>
            </w:r>
          </w:p>
        </w:tc>
      </w:tr>
      <w:tr>
        <w:tc>
          <w:tcPr/>
          <w:p>
            <w:pPr>
              <w:pStyle w:val="Compact"/>
            </w:pPr>
            <w:r>
              <w:rPr>
                <w:b/>
                <w:bCs/>
              </w:rPr>
              <w:t xml:space="preserve">Majandus ja Tööstus</w:t>
            </w:r>
          </w:p>
        </w:tc>
        <w:tc>
          <w:tcPr/>
          <w:p>
            <w:pPr>
              <w:pStyle w:val="Compact"/>
            </w:pPr>
            <w:r>
              <w:t xml:space="preserve">Töökoht, ettevõtlus, julgeolek tarneahelas</w:t>
            </w:r>
          </w:p>
        </w:tc>
        <w:tc>
          <w:tcPr/>
          <w:p>
            <w:pPr>
              <w:pStyle w:val="Compact"/>
            </w:pPr>
            <w:r>
              <w:t xml:space="preserve">Automatiseeri alles lihtsustatud protsessid</w:t>
            </w:r>
          </w:p>
        </w:tc>
      </w:tr>
      <w:tr>
        <w:tc>
          <w:tcPr/>
          <w:p>
            <w:pPr>
              <w:pStyle w:val="Compact"/>
            </w:pPr>
            <w:r>
              <w:rPr>
                <w:b/>
                <w:bCs/>
              </w:rPr>
              <w:t xml:space="preserve">Põllumajandus ja Toiduained</w:t>
            </w:r>
          </w:p>
        </w:tc>
        <w:tc>
          <w:tcPr/>
          <w:p>
            <w:pPr>
              <w:pStyle w:val="Compact"/>
            </w:pPr>
            <w:r>
              <w:t xml:space="preserve">Toidujulgeolek, kohalik tootmine</w:t>
            </w:r>
          </w:p>
        </w:tc>
        <w:tc>
          <w:tcPr/>
          <w:p>
            <w:pPr>
              <w:pStyle w:val="Compact"/>
            </w:pPr>
            <w:r>
              <w:t xml:space="preserve">Aus sõnum tarneahelast;</w:t>
            </w:r>
            <w:r>
              <w:t xml:space="preserve"> </w:t>
            </w:r>
            <w:r>
              <w:rPr>
                <w:b/>
                <w:bCs/>
              </w:rPr>
              <w:t xml:space="preserve">kohalik kala ja liha</w:t>
            </w:r>
            <w:r>
              <w:t xml:space="preserve"> </w:t>
            </w:r>
            <w:r>
              <w:t xml:space="preserve">kodaniku taldrikul</w:t>
            </w:r>
          </w:p>
        </w:tc>
      </w:tr>
      <w:tr>
        <w:tc>
          <w:tcPr/>
          <w:p>
            <w:pPr>
              <w:pStyle w:val="Compact"/>
            </w:pPr>
            <w:r>
              <w:rPr>
                <w:b/>
                <w:bCs/>
              </w:rPr>
              <w:t xml:space="preserve">Rahandus</w:t>
            </w:r>
          </w:p>
        </w:tc>
        <w:tc>
          <w:tcPr/>
          <w:p>
            <w:pPr>
              <w:pStyle w:val="Compact"/>
            </w:pPr>
            <w:r>
              <w:t xml:space="preserve">Eelarve läbipaistvus, maksud</w:t>
            </w:r>
          </w:p>
        </w:tc>
        <w:tc>
          <w:tcPr/>
          <w:p>
            <w:pPr>
              <w:pStyle w:val="Compact"/>
            </w:pPr>
            <w:r>
              <w:t xml:space="preserve">Küsi iga kulurea taga: kes vajab?</w:t>
            </w:r>
          </w:p>
        </w:tc>
      </w:tr>
      <w:tr>
        <w:tc>
          <w:tcPr/>
          <w:p>
            <w:pPr>
              <w:pStyle w:val="Compact"/>
            </w:pPr>
            <w:r>
              <w:rPr>
                <w:b/>
                <w:bCs/>
              </w:rPr>
              <w:t xml:space="preserve">Sisemine</w:t>
            </w:r>
          </w:p>
        </w:tc>
        <w:tc>
          <w:tcPr/>
          <w:p>
            <w:pPr>
              <w:pStyle w:val="Compact"/>
            </w:pPr>
            <w:r>
              <w:t xml:space="preserve">Kriis, politsei, pääste (koos Eerik Heldnaga)</w:t>
            </w:r>
          </w:p>
        </w:tc>
        <w:tc>
          <w:tcPr/>
          <w:p>
            <w:pPr>
              <w:pStyle w:val="Compact"/>
            </w:pPr>
            <w:r>
              <w:t xml:space="preserve">Kiirenda kriisiteavitust; inimene enne vormi</w:t>
            </w:r>
          </w:p>
        </w:tc>
      </w:tr>
      <w:tr>
        <w:tc>
          <w:tcPr/>
          <w:p>
            <w:pPr>
              <w:pStyle w:val="Compact"/>
            </w:pPr>
            <w:r>
              <w:rPr>
                <w:b/>
                <w:bCs/>
              </w:rPr>
              <w:t xml:space="preserve">Sotsiaalkaitse</w:t>
            </w:r>
          </w:p>
        </w:tc>
        <w:tc>
          <w:tcPr/>
          <w:p>
            <w:pPr>
              <w:pStyle w:val="Compact"/>
            </w:pPr>
            <w:r>
              <w:t xml:space="preserve">Pered, lapsed, vaimne tervis, vaesus,</w:t>
            </w:r>
            <w:r>
              <w:t xml:space="preserve"> </w:t>
            </w:r>
            <w:r>
              <w:rPr>
                <w:b/>
                <w:bCs/>
              </w:rPr>
              <w:t xml:space="preserve">toitumine ja ennetus</w:t>
            </w:r>
          </w:p>
        </w:tc>
        <w:tc>
          <w:tcPr/>
          <w:p>
            <w:pPr>
              <w:pStyle w:val="Compact"/>
            </w:pPr>
            <w:r>
              <w:t xml:space="preserve">Kustuta alusetut bürokraatiat abisaajalt; lihtne tervisesõnum</w:t>
            </w:r>
          </w:p>
        </w:tc>
      </w:tr>
      <w:tr>
        <w:tc>
          <w:tcPr/>
          <w:p>
            <w:pPr>
              <w:pStyle w:val="Compact"/>
            </w:pPr>
            <w:r>
              <w:rPr>
                <w:b/>
                <w:bCs/>
              </w:rPr>
              <w:t xml:space="preserve">Välis</w:t>
            </w:r>
          </w:p>
        </w:tc>
        <w:tc>
          <w:tcPr/>
          <w:p>
            <w:pPr>
              <w:pStyle w:val="Compact"/>
            </w:pPr>
            <w:r>
              <w:t xml:space="preserve">Rahvusvaheline maine, infosõda välismaal</w:t>
            </w:r>
          </w:p>
        </w:tc>
        <w:tc>
          <w:tcPr/>
          <w:p>
            <w:pPr>
              <w:pStyle w:val="Compact"/>
            </w:pPr>
            <w:r>
              <w:t xml:space="preserve">Selge, aus sõnum — mitte propaganda</w:t>
            </w:r>
          </w:p>
        </w:tc>
      </w:tr>
      <w:tr>
        <w:tc>
          <w:tcPr/>
          <w:p>
            <w:pPr>
              <w:pStyle w:val="Compact"/>
            </w:pPr>
            <w:r>
              <w:rPr>
                <w:b/>
                <w:bCs/>
              </w:rPr>
              <w:t xml:space="preserve">Justiits</w:t>
            </w:r>
          </w:p>
        </w:tc>
        <w:tc>
          <w:tcPr/>
          <w:p>
            <w:pPr>
              <w:pStyle w:val="Compact"/>
            </w:pPr>
            <w:r>
              <w:t xml:space="preserve">Õigusriik, ausus, usaldus</w:t>
            </w:r>
          </w:p>
        </w:tc>
        <w:tc>
          <w:tcPr/>
          <w:p>
            <w:pPr>
              <w:pStyle w:val="Compact"/>
            </w:pPr>
            <w:r>
              <w:t xml:space="preserve">Lihtsusta: kodanik mõistab õigust</w:t>
            </w:r>
          </w:p>
        </w:tc>
      </w:tr>
    </w:tbl>
    <w:bookmarkEnd w:id="737"/>
    <w:bookmarkStart w:id="738" w:name="X9188d1196b67734e6ee2453c6dc209be990dc16"/>
    <w:p>
      <w:pPr>
        <w:pStyle w:val="Heading3"/>
      </w:pPr>
      <w:r>
        <w:rPr>
          <w:rStyle w:val="SectionNumber"/>
        </w:rPr>
        <w:t xml:space="preserve">22.4.2</w:t>
      </w:r>
      <w:r>
        <w:tab/>
      </w:r>
      <w:r>
        <w:t xml:space="preserve">Ministeeriumide kollektiivsed ülesanded (Operatsioon „Peegel”)</w:t>
      </w:r>
    </w:p>
    <w:p>
      <w:pPr>
        <w:pStyle w:val="Compact"/>
        <w:numPr>
          <w:ilvl w:val="0"/>
          <w:numId w:val="1224"/>
        </w:numPr>
      </w:pPr>
      <w:r>
        <w:rPr>
          <w:b/>
          <w:bCs/>
        </w:rPr>
        <w:t xml:space="preserve">Rakenda Muski algoritm</w:t>
      </w:r>
      <w:r>
        <w:t xml:space="preserve"> </w:t>
      </w:r>
      <w:r>
        <w:t xml:space="preserve">— iga ministeerium valib 12 kuu jooksul ühe protsessi, läbib sammud 1–5, avalikustab tulemuse.</w:t>
      </w:r>
    </w:p>
    <w:p>
      <w:pPr>
        <w:pStyle w:val="Compact"/>
        <w:numPr>
          <w:ilvl w:val="0"/>
          <w:numId w:val="1224"/>
        </w:numPr>
      </w:pPr>
      <w:r>
        <w:rPr>
          <w:b/>
          <w:bCs/>
        </w:rPr>
        <w:t xml:space="preserve">Üks tõe kanal kriisis</w:t>
      </w:r>
      <w:r>
        <w:t xml:space="preserve"> </w:t>
      </w:r>
      <w:r>
        <w:t xml:space="preserve">— koostöös Riigi Kantselei ja TAI-ga; mitte 12 erinevat sõnumit.</w:t>
      </w:r>
    </w:p>
    <w:p>
      <w:pPr>
        <w:pStyle w:val="Compact"/>
        <w:numPr>
          <w:ilvl w:val="0"/>
          <w:numId w:val="1224"/>
        </w:numPr>
      </w:pPr>
      <w:r>
        <w:rPr>
          <w:b/>
          <w:bCs/>
        </w:rPr>
        <w:t xml:space="preserve">Inimene enne vormi</w:t>
      </w:r>
      <w:r>
        <w:t xml:space="preserve"> </w:t>
      </w:r>
      <w:r>
        <w:t xml:space="preserve">— iga uus nõue peab läbima testi: kas kodanik saab aru ilma juristita?</w:t>
      </w:r>
    </w:p>
    <w:p>
      <w:pPr>
        <w:pStyle w:val="Compact"/>
        <w:numPr>
          <w:ilvl w:val="0"/>
          <w:numId w:val="1224"/>
        </w:numPr>
      </w:pPr>
      <w:r>
        <w:rPr>
          <w:b/>
          <w:bCs/>
        </w:rPr>
        <w:t xml:space="preserve">Perede prioriteet</w:t>
      </w:r>
      <w:r>
        <w:t xml:space="preserve"> </w:t>
      </w:r>
      <w:r>
        <w:t xml:space="preserve">— poliitika mõõdik: kas see tugevdab perekonda või lõhub?</w:t>
      </w:r>
    </w:p>
    <w:p>
      <w:pPr>
        <w:pStyle w:val="Compact"/>
        <w:numPr>
          <w:ilvl w:val="0"/>
          <w:numId w:val="1224"/>
        </w:numPr>
      </w:pPr>
      <w:r>
        <w:rPr>
          <w:b/>
          <w:bCs/>
        </w:rPr>
        <w:t xml:space="preserve">Läbipaistvus</w:t>
      </w:r>
      <w:r>
        <w:t xml:space="preserve"> </w:t>
      </w:r>
      <w:r>
        <w:t xml:space="preserve">— avalda, mida kustutasid ja miks (Musk: kustutamine on julgus).</w:t>
      </w:r>
    </w:p>
    <w:p>
      <w:pPr>
        <w:pStyle w:val="Compact"/>
        <w:numPr>
          <w:ilvl w:val="0"/>
          <w:numId w:val="1224"/>
        </w:numPr>
      </w:pPr>
      <w:r>
        <w:rPr>
          <w:b/>
          <w:bCs/>
        </w:rPr>
        <w:t xml:space="preserve">Automatiseeri viimasena</w:t>
      </w:r>
      <w:r>
        <w:t xml:space="preserve"> </w:t>
      </w:r>
      <w:r>
        <w:t xml:space="preserve">— IT-projektid alles pärast lihtsustamist; väldi „digitaalset bürokraatiat”.</w:t>
      </w:r>
    </w:p>
    <w:bookmarkEnd w:id="738"/>
    <w:bookmarkStart w:id="739" w:name="ministeeriumide-kooskõlastus-tai-ga"/>
    <w:p>
      <w:pPr>
        <w:pStyle w:val="Heading3"/>
      </w:pPr>
      <w:r>
        <w:rPr>
          <w:rStyle w:val="SectionNumber"/>
        </w:rPr>
        <w:t xml:space="preserve">22.4.3</w:t>
      </w:r>
      <w:r>
        <w:tab/>
      </w:r>
      <w:r>
        <w:t xml:space="preserve">Ministeeriumide kooskõlastus TAI-ga</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Teema</w:t>
            </w:r>
          </w:p>
        </w:tc>
        <w:tc>
          <w:tcPr/>
          <w:p>
            <w:pPr>
              <w:pStyle w:val="Compact"/>
            </w:pPr>
            <w:r>
              <w:t xml:space="preserve">Peamine ministeerium</w:t>
            </w:r>
          </w:p>
        </w:tc>
        <w:tc>
          <w:tcPr/>
          <w:p>
            <w:pPr>
              <w:pStyle w:val="Compact"/>
            </w:pPr>
            <w:r>
              <w:t xml:space="preserve">TAI roll</w:t>
            </w:r>
          </w:p>
        </w:tc>
      </w:tr>
      <w:tr>
        <w:tc>
          <w:tcPr/>
          <w:p>
            <w:pPr>
              <w:pStyle w:val="Compact"/>
            </w:pPr>
            <w:r>
              <w:t xml:space="preserve">Vaimne tervis</w:t>
            </w:r>
          </w:p>
        </w:tc>
        <w:tc>
          <w:tcPr/>
          <w:p>
            <w:pPr>
              <w:pStyle w:val="Compact"/>
            </w:pPr>
            <w:r>
              <w:t xml:space="preserve">Sotsiaalkaitse</w:t>
            </w:r>
          </w:p>
        </w:tc>
        <w:tc>
          <w:tcPr/>
          <w:p>
            <w:pPr>
              <w:pStyle w:val="Compact"/>
            </w:pPr>
            <w:r>
              <w:t xml:space="preserve">Andmed, ennetus, uuringud</w:t>
            </w:r>
          </w:p>
        </w:tc>
      </w:tr>
      <w:tr>
        <w:tc>
          <w:tcPr/>
          <w:p>
            <w:pPr>
              <w:pStyle w:val="Compact"/>
            </w:pPr>
            <w:r>
              <w:t xml:space="preserve">Toitumine ja taastumine</w:t>
            </w:r>
          </w:p>
        </w:tc>
        <w:tc>
          <w:tcPr/>
          <w:p>
            <w:pPr>
              <w:pStyle w:val="Compact"/>
            </w:pPr>
            <w:r>
              <w:t xml:space="preserve">Sotsiaalkaitse + Põllumajandus ja Toiduained</w:t>
            </w:r>
          </w:p>
        </w:tc>
        <w:tc>
          <w:tcPr/>
          <w:p>
            <w:pPr>
              <w:pStyle w:val="Compact"/>
            </w:pPr>
            <w:r>
              <w:t xml:space="preserve">TAI uuringud; lihtne kodanikusõnum (Lisa H)</w:t>
            </w:r>
          </w:p>
        </w:tc>
      </w:tr>
      <w:tr>
        <w:tc>
          <w:tcPr/>
          <w:p>
            <w:pPr>
              <w:pStyle w:val="Compact"/>
            </w:pPr>
            <w:r>
              <w:t xml:space="preserve">Pere ja paariteraapia</w:t>
            </w:r>
          </w:p>
        </w:tc>
        <w:tc>
          <w:tcPr/>
          <w:p>
            <w:pPr>
              <w:pStyle w:val="Compact"/>
            </w:pPr>
            <w:r>
              <w:t xml:space="preserve">Sotsiaalkaitse</w:t>
            </w:r>
          </w:p>
        </w:tc>
        <w:tc>
          <w:tcPr/>
          <w:p>
            <w:pPr>
              <w:pStyle w:val="Compact"/>
            </w:pPr>
            <w:r>
              <w:t xml:space="preserve">Kaia Kapsta-Forrester, Väärtustades Elu; PREP, raseduskriis</w:t>
            </w:r>
          </w:p>
        </w:tc>
      </w:tr>
      <w:tr>
        <w:tc>
          <w:tcPr/>
          <w:p>
            <w:pPr>
              <w:pStyle w:val="Compact"/>
            </w:pPr>
            <w:r>
              <w:t xml:space="preserve">Seksuaalharidus ja intiimsus</w:t>
            </w:r>
          </w:p>
        </w:tc>
        <w:tc>
          <w:tcPr/>
          <w:p>
            <w:pPr>
              <w:pStyle w:val="Compact"/>
            </w:pPr>
            <w:r>
              <w:t xml:space="preserve">Haridus + Sotsiaalkaitse</w:t>
            </w:r>
          </w:p>
        </w:tc>
        <w:tc>
          <w:tcPr/>
          <w:p>
            <w:pPr>
              <w:pStyle w:val="Compact"/>
            </w:pPr>
            <w:r>
              <w:t xml:space="preserve">Epp Kärsin; koolide reformi eesmärk</w:t>
            </w:r>
          </w:p>
        </w:tc>
      </w:tr>
      <w:tr>
        <w:tc>
          <w:tcPr/>
          <w:p>
            <w:pPr>
              <w:pStyle w:val="Compact"/>
            </w:pPr>
            <w:r>
              <w:t xml:space="preserve">Trauma ja vaimne taastumine</w:t>
            </w:r>
          </w:p>
        </w:tc>
        <w:tc>
          <w:tcPr/>
          <w:p>
            <w:pPr>
              <w:pStyle w:val="Compact"/>
            </w:pPr>
            <w:r>
              <w:t xml:space="preserve">Sotsiaalkaitse + TAI</w:t>
            </w:r>
          </w:p>
        </w:tc>
        <w:tc>
          <w:tcPr/>
          <w:p>
            <w:pPr>
              <w:pStyle w:val="Compact"/>
            </w:pPr>
            <w:r>
              <w:t xml:space="preserve">Kert Grünberg, Jure Biechonski; Lisa F, H</w:t>
            </w:r>
          </w:p>
        </w:tc>
      </w:tr>
      <w:tr>
        <w:tc>
          <w:tcPr/>
          <w:p>
            <w:pPr>
              <w:pStyle w:val="Compact"/>
            </w:pPr>
            <w:r>
              <w:t xml:space="preserve">Noorte füüsiline kasvatus</w:t>
            </w:r>
          </w:p>
        </w:tc>
        <w:tc>
          <w:tcPr/>
          <w:p>
            <w:pPr>
              <w:pStyle w:val="Compact"/>
            </w:pPr>
            <w:r>
              <w:t xml:space="preserve">Haridus + kohalik</w:t>
            </w:r>
          </w:p>
        </w:tc>
        <w:tc>
          <w:tcPr/>
          <w:p>
            <w:pPr>
              <w:pStyle w:val="Compact"/>
            </w:pPr>
            <w:r>
              <w:t xml:space="preserve">Andres Põhjala (Do), Peeter Järvsoo (Kotkad)</w:t>
            </w:r>
          </w:p>
        </w:tc>
      </w:tr>
      <w:tr>
        <w:tc>
          <w:tcPr/>
          <w:p>
            <w:pPr>
              <w:pStyle w:val="Compact"/>
            </w:pPr>
            <w:r>
              <w:t xml:space="preserve">Haridus ja noored</w:t>
            </w:r>
          </w:p>
        </w:tc>
        <w:tc>
          <w:tcPr/>
          <w:p>
            <w:pPr>
              <w:pStyle w:val="Compact"/>
            </w:pPr>
            <w:r>
              <w:t xml:space="preserve">Haridus</w:t>
            </w:r>
          </w:p>
        </w:tc>
        <w:tc>
          <w:tcPr/>
          <w:p>
            <w:pPr>
              <w:pStyle w:val="Compact"/>
            </w:pPr>
            <w:r>
              <w:t xml:space="preserve">Kiusamine, ekraanid, une-uuringud</w:t>
            </w:r>
          </w:p>
        </w:tc>
      </w:tr>
      <w:tr>
        <w:tc>
          <w:tcPr/>
          <w:p>
            <w:pPr>
              <w:pStyle w:val="Compact"/>
            </w:pPr>
            <w:r>
              <w:t xml:space="preserve">Kriis ja stress</w:t>
            </w:r>
          </w:p>
        </w:tc>
        <w:tc>
          <w:tcPr/>
          <w:p>
            <w:pPr>
              <w:pStyle w:val="Compact"/>
            </w:pPr>
            <w:r>
              <w:t xml:space="preserve">Sisemine</w:t>
            </w:r>
          </w:p>
        </w:tc>
        <w:tc>
          <w:tcPr/>
          <w:p>
            <w:pPr>
              <w:pStyle w:val="Compact"/>
            </w:pPr>
            <w:r>
              <w:t xml:space="preserve">Psühhosotsiaalne järelmõju</w:t>
            </w:r>
          </w:p>
        </w:tc>
      </w:tr>
      <w:tr>
        <w:tc>
          <w:tcPr/>
          <w:p>
            <w:pPr>
              <w:pStyle w:val="Compact"/>
            </w:pPr>
            <w:r>
              <w:t xml:space="preserve">Infohügieen</w:t>
            </w:r>
          </w:p>
        </w:tc>
        <w:tc>
          <w:tcPr/>
          <w:p>
            <w:pPr>
              <w:pStyle w:val="Compact"/>
            </w:pPr>
            <w:r>
              <w:t xml:space="preserve">Riigi Kantselei + Kaitse</w:t>
            </w:r>
          </w:p>
        </w:tc>
        <w:tc>
          <w:tcPr/>
          <w:p>
            <w:pPr>
              <w:pStyle w:val="Compact"/>
            </w:pPr>
            <w:r>
              <w:t xml:space="preserve">Tervisekäitumise sõnumid</w:t>
            </w:r>
          </w:p>
        </w:tc>
      </w:tr>
      <w:tr>
        <w:tc>
          <w:tcPr/>
          <w:p>
            <w:pPr>
              <w:pStyle w:val="Compact"/>
            </w:pPr>
            <w:r>
              <w:t xml:space="preserve">Demograafia</w:t>
            </w:r>
          </w:p>
        </w:tc>
        <w:tc>
          <w:tcPr/>
          <w:p>
            <w:pPr>
              <w:pStyle w:val="Compact"/>
            </w:pPr>
            <w:r>
              <w:t xml:space="preserve">Sotsiaalkaitse</w:t>
            </w:r>
          </w:p>
        </w:tc>
        <w:tc>
          <w:tcPr/>
          <w:p>
            <w:pPr>
              <w:pStyle w:val="Compact"/>
            </w:pPr>
            <w:r>
              <w:t xml:space="preserve">Sündimus, perepoliitika andmed</w:t>
            </w:r>
          </w:p>
        </w:tc>
      </w:tr>
    </w:tbl>
    <w:p>
      <w:r>
        <w:pict>
          <v:rect style="width:0;height:1.5pt" o:hralign="center" o:hrstd="t" o:hr="t"/>
        </w:pict>
      </w:r>
    </w:p>
    <w:bookmarkEnd w:id="739"/>
    <w:bookmarkEnd w:id="740"/>
    <w:bookmarkStart w:id="741" w:name="rakendusplaan-12-kuud"/>
    <w:p>
      <w:pPr>
        <w:pStyle w:val="Heading2"/>
      </w:pPr>
      <w:r>
        <w:rPr>
          <w:rStyle w:val="SectionNumber"/>
        </w:rPr>
        <w:t xml:space="preserve">22.5</w:t>
      </w:r>
      <w:r>
        <w:tab/>
      </w:r>
      <w:r>
        <w:t xml:space="preserve">Rakendusplaan — 12 kuud</w:t>
      </w:r>
    </w:p>
    <w:tbl>
      <w:tblPr>
        <w:tblStyle w:val="Table"/>
        <w:tblW w:type="pct" w:w="5000"/>
        <w:tblLayout w:type="fixed"/>
        <w:tblLook w:firstRow="1" w:lastRow="0" w:firstColumn="0" w:lastColumn="0" w:noHBand="0" w:noVBand="0" w:val="0020"/>
      </w:tblPr>
      <w:tblGrid>
        <w:gridCol w:w="1485"/>
        <w:gridCol w:w="1485"/>
        <w:gridCol w:w="2227"/>
        <w:gridCol w:w="2722"/>
      </w:tblGrid>
      <w:tr>
        <w:trPr>
          <w:tblHeader w:val="on"/>
        </w:trPr>
        <w:tc>
          <w:tcPr/>
          <w:p>
            <w:pPr>
              <w:pStyle w:val="Compact"/>
            </w:pPr>
            <w:r>
              <w:t xml:space="preserve">Faas</w:t>
            </w:r>
          </w:p>
        </w:tc>
        <w:tc>
          <w:tcPr/>
          <w:p>
            <w:pPr>
              <w:pStyle w:val="Compact"/>
            </w:pPr>
            <w:r>
              <w:t xml:space="preserve">Kuud</w:t>
            </w:r>
          </w:p>
        </w:tc>
        <w:tc>
          <w:tcPr/>
          <w:p>
            <w:pPr>
              <w:pStyle w:val="Compact"/>
            </w:pPr>
            <w:r>
              <w:t xml:space="preserve">Tegevus</w:t>
            </w:r>
          </w:p>
        </w:tc>
        <w:tc>
          <w:tcPr/>
          <w:p>
            <w:pPr>
              <w:pStyle w:val="Compact"/>
            </w:pPr>
            <w:r>
              <w:t xml:space="preserve">Vastutaja</w:t>
            </w:r>
          </w:p>
        </w:tc>
      </w:tr>
      <w:tr>
        <w:tc>
          <w:tcPr/>
          <w:p>
            <w:pPr>
              <w:pStyle w:val="Compact"/>
            </w:pPr>
            <w:r>
              <w:rPr>
                <w:b/>
                <w:bCs/>
              </w:rPr>
              <w:t xml:space="preserve">I — Küsi ja kustuta</w:t>
            </w:r>
          </w:p>
        </w:tc>
        <w:tc>
          <w:tcPr/>
          <w:p>
            <w:pPr>
              <w:pStyle w:val="Compact"/>
            </w:pPr>
            <w:r>
              <w:t xml:space="preserve">1–3</w:t>
            </w:r>
          </w:p>
        </w:tc>
        <w:tc>
          <w:tcPr/>
          <w:p>
            <w:pPr>
              <w:pStyle w:val="Compact"/>
            </w:pPr>
            <w:r>
              <w:t xml:space="preserve">Iga ministeerium + TAI: top 10 nõuet/protsessi audit; kustuta vähemalt 20%</w:t>
            </w:r>
          </w:p>
        </w:tc>
        <w:tc>
          <w:tcPr/>
          <w:p>
            <w:pPr>
              <w:pStyle w:val="Compact"/>
            </w:pPr>
            <w:r>
              <w:t xml:space="preserve">Juhtkond</w:t>
            </w:r>
          </w:p>
        </w:tc>
      </w:tr>
      <w:tr>
        <w:tc>
          <w:tcPr/>
          <w:p>
            <w:pPr>
              <w:pStyle w:val="Compact"/>
            </w:pPr>
            <w:r>
              <w:rPr>
                <w:b/>
                <w:bCs/>
              </w:rPr>
              <w:t xml:space="preserve">II — Lihtsusta</w:t>
            </w:r>
          </w:p>
        </w:tc>
        <w:tc>
          <w:tcPr/>
          <w:p>
            <w:pPr>
              <w:pStyle w:val="Compact"/>
            </w:pPr>
            <w:r>
              <w:t xml:space="preserve">4–6</w:t>
            </w:r>
          </w:p>
        </w:tc>
        <w:tc>
          <w:tcPr/>
          <w:p>
            <w:pPr>
              <w:pStyle w:val="Compact"/>
            </w:pPr>
            <w:r>
              <w:t xml:space="preserve">Üks kodaniku tee ministeeriumi kohta; ühine kriisisõnum</w:t>
            </w:r>
          </w:p>
        </w:tc>
        <w:tc>
          <w:tcPr/>
          <w:p>
            <w:pPr>
              <w:pStyle w:val="Compact"/>
            </w:pPr>
            <w:r>
              <w:t xml:space="preserve">Kommunikatsioon + TAI</w:t>
            </w:r>
          </w:p>
        </w:tc>
      </w:tr>
      <w:tr>
        <w:tc>
          <w:tcPr/>
          <w:p>
            <w:pPr>
              <w:pStyle w:val="Compact"/>
            </w:pPr>
            <w:r>
              <w:rPr>
                <w:b/>
                <w:bCs/>
              </w:rPr>
              <w:t xml:space="preserve">III — Kiirenda</w:t>
            </w:r>
          </w:p>
        </w:tc>
        <w:tc>
          <w:tcPr/>
          <w:p>
            <w:pPr>
              <w:pStyle w:val="Compact"/>
            </w:pPr>
            <w:r>
              <w:t xml:space="preserve">7–9</w:t>
            </w:r>
          </w:p>
        </w:tc>
        <w:tc>
          <w:tcPr/>
          <w:p>
            <w:pPr>
              <w:pStyle w:val="Compact"/>
            </w:pPr>
            <w:r>
              <w:t xml:space="preserve">Otsuste ja vastuste ajad avalikult; mõõdikud</w:t>
            </w:r>
          </w:p>
        </w:tc>
        <w:tc>
          <w:tcPr/>
          <w:p>
            <w:pPr>
              <w:pStyle w:val="Compact"/>
            </w:pPr>
            <w:r>
              <w:t xml:space="preserve">Kõik ministeeriumid</w:t>
            </w:r>
          </w:p>
        </w:tc>
      </w:tr>
      <w:tr>
        <w:tc>
          <w:tcPr/>
          <w:p>
            <w:pPr>
              <w:pStyle w:val="Compact"/>
            </w:pPr>
            <w:r>
              <w:rPr>
                <w:b/>
                <w:bCs/>
              </w:rPr>
              <w:t xml:space="preserve">IV — Automatiseeri</w:t>
            </w:r>
          </w:p>
        </w:tc>
        <w:tc>
          <w:tcPr/>
          <w:p>
            <w:pPr>
              <w:pStyle w:val="Compact"/>
            </w:pPr>
            <w:r>
              <w:t xml:space="preserve">10–12</w:t>
            </w:r>
          </w:p>
        </w:tc>
        <w:tc>
          <w:tcPr/>
          <w:p>
            <w:pPr>
              <w:pStyle w:val="Compact"/>
            </w:pPr>
            <w:r>
              <w:t xml:space="preserve">IT/self-service ainult lihtsustatud protsessidele</w:t>
            </w:r>
          </w:p>
        </w:tc>
        <w:tc>
          <w:tcPr/>
          <w:p>
            <w:pPr>
              <w:pStyle w:val="Compact"/>
            </w:pPr>
            <w:r>
              <w:t xml:space="preserve">IT + protsessiomanik</w:t>
            </w:r>
          </w:p>
        </w:tc>
      </w:tr>
    </w:tbl>
    <w:p>
      <w:pPr>
        <w:pStyle w:val="BodyText"/>
      </w:pPr>
      <w:r>
        <w:rPr>
          <w:b/>
          <w:bCs/>
        </w:rPr>
        <w:t xml:space="preserve">Võidu mõõdik:</w:t>
      </w:r>
      <w:r>
        <w:t xml:space="preserve"> </w:t>
      </w:r>
      <w:r>
        <w:t xml:space="preserve">Kodanik ütleb: „Riik aitas mind” — mitte „Riik takistas mind.”</w:t>
      </w:r>
    </w:p>
    <w:p>
      <w:r>
        <w:pict>
          <v:rect style="width:0;height:1.5pt" o:hralign="center" o:hrstd="t" o:hr="t"/>
        </w:pict>
      </w:r>
    </w:p>
    <w:bookmarkEnd w:id="741"/>
    <w:bookmarkStart w:id="742" w:name="seos-teiste-lisadega"/>
    <w:p>
      <w:pPr>
        <w:pStyle w:val="Heading2"/>
      </w:pPr>
      <w:r>
        <w:rPr>
          <w:rStyle w:val="SectionNumber"/>
        </w:rPr>
        <w:t xml:space="preserve">22.6</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I</w:t>
            </w:r>
            <w:r>
              <w:t xml:space="preserve"> </w:t>
            </w:r>
            <w:r>
              <w:t xml:space="preserve">(Steiger)</w:t>
            </w:r>
          </w:p>
        </w:tc>
        <w:tc>
          <w:tcPr/>
          <w:p>
            <w:pPr>
              <w:pStyle w:val="Compact"/>
            </w:pPr>
            <w:r>
              <w:t xml:space="preserve">Inimesekeskne juhtimine — enne Muski sammu 5</w:t>
            </w:r>
          </w:p>
        </w:tc>
      </w:tr>
      <w:tr>
        <w:tc>
          <w:tcPr/>
          <w:p>
            <w:pPr>
              <w:pStyle w:val="Compact"/>
            </w:pPr>
            <w:r>
              <w:rPr>
                <w:b/>
                <w:bCs/>
              </w:rPr>
              <w:t xml:space="preserve">Lisa H, F</w:t>
            </w:r>
          </w:p>
        </w:tc>
        <w:tc>
          <w:tcPr/>
          <w:p>
            <w:pPr>
              <w:pStyle w:val="Compact"/>
            </w:pPr>
            <w:r>
              <w:t xml:space="preserve">Vaimne tervis, kriis — TAI ja Sotsiaalministeerium</w:t>
            </w:r>
          </w:p>
        </w:tc>
      </w:tr>
      <w:tr>
        <w:tc>
          <w:tcPr/>
          <w:p>
            <w:pPr>
              <w:pStyle w:val="Compact"/>
            </w:pPr>
            <w:r>
              <w:rPr>
                <w:b/>
                <w:bCs/>
              </w:rPr>
              <w:t xml:space="preserve">Lisa O</w:t>
            </w:r>
          </w:p>
        </w:tc>
        <w:tc>
          <w:tcPr/>
          <w:p>
            <w:pPr>
              <w:pStyle w:val="Compact"/>
            </w:pPr>
            <w:r>
              <w:t xml:space="preserve">Immuniseerimine — aus kommunikatsioon, Terviseamet, Sotsiaalkaitse</w:t>
            </w:r>
          </w:p>
        </w:tc>
      </w:tr>
      <w:tr>
        <w:tc>
          <w:tcPr/>
          <w:p>
            <w:pPr>
              <w:pStyle w:val="Compact"/>
            </w:pPr>
            <w:r>
              <w:rPr>
                <w:b/>
                <w:bCs/>
              </w:rPr>
              <w:t xml:space="preserve">Lisa J</w:t>
            </w:r>
          </w:p>
        </w:tc>
        <w:tc>
          <w:tcPr/>
          <w:p>
            <w:pPr>
              <w:pStyle w:val="Compact"/>
            </w:pPr>
            <w:r>
              <w:t xml:space="preserve">Haridus — Haridusministeerium</w:t>
            </w:r>
          </w:p>
        </w:tc>
      </w:tr>
      <w:tr>
        <w:tc>
          <w:tcPr/>
          <w:p>
            <w:pPr>
              <w:pStyle w:val="Compact"/>
            </w:pPr>
            <w:r>
              <w:rPr>
                <w:b/>
                <w:bCs/>
              </w:rPr>
              <w:t xml:space="preserve">Lisa K</w:t>
            </w:r>
          </w:p>
        </w:tc>
        <w:tc>
          <w:tcPr/>
          <w:p>
            <w:pPr>
              <w:pStyle w:val="Compact"/>
            </w:pPr>
            <w:r>
              <w:t xml:space="preserve">Võrgustik — koostöö partneritega, Kaitse, StratKom-iga</w:t>
            </w:r>
          </w:p>
        </w:tc>
      </w:tr>
    </w:tbl>
    <w:p>
      <w:r>
        <w:pict>
          <v:rect style="width:0;height:1.5pt" o:hralign="center" o:hrstd="t" o:hr="t"/>
        </w:pict>
      </w:r>
    </w:p>
    <w:bookmarkEnd w:id="742"/>
    <w:bookmarkStart w:id="743" w:name="kokkuvõte-üks-lause-igale-juhile"/>
    <w:p>
      <w:pPr>
        <w:pStyle w:val="Heading2"/>
      </w:pPr>
      <w:r>
        <w:rPr>
          <w:rStyle w:val="SectionNumber"/>
        </w:rPr>
        <w:t xml:space="preserve">22.7</w:t>
      </w:r>
      <w:r>
        <w:tab/>
      </w:r>
      <w:r>
        <w:t xml:space="preserve">Kokkuvõte — üks lause igale juhile</w:t>
      </w:r>
    </w:p>
    <w:p>
      <w:pPr>
        <w:pStyle w:val="BlockText"/>
      </w:pPr>
      <w:r>
        <w:rPr>
          <w:b/>
          <w:bCs/>
        </w:rPr>
        <w:t xml:space="preserve">Küsi. Kustuta. Lihtsusta. Kiirenda. Alles siis automatiseeri.</w:t>
      </w:r>
    </w:p>
    <w:p>
      <w:pPr>
        <w:pStyle w:val="FirstParagraph"/>
      </w:pPr>
      <w:r>
        <w:t xml:space="preserve">Kui sa automatiseerid enne kustutamist, ehidad kiirema masina, mis toodab sama müra. Eesti inimesed on väsinud müra. Nad vajavad selgust, ausust ja inimest — mitte veel ühte portaali.</w:t>
      </w:r>
    </w:p>
    <w:p>
      <w:pPr>
        <w:pStyle w:val="BodyText"/>
      </w:pPr>
      <w:r>
        <w:rPr>
          <w:i/>
          <w:iCs/>
        </w:rPr>
        <w:t xml:space="preserve">Minu küsimus sulle, ministeeriumi juht: millise ühe protsessi sa kustutad järgmise 30 päeva jooksul — ja ütled selle avalikult?</w:t>
      </w:r>
    </w:p>
    <w:p>
      <w:r>
        <w:pict>
          <v:rect style="width:0;height:1.5pt" o:hralign="center" o:hrstd="t" o:hr="t"/>
        </w:pict>
      </w:r>
    </w:p>
    <w:p>
      <w:pPr>
        <w:pStyle w:val="FirstParagraph"/>
      </w:pPr>
      <w:r>
        <w:rPr>
          <w:i/>
          <w:iCs/>
        </w:rPr>
        <w:t xml:space="preserve">Lisa L — Operatsioon „Peegel”. Avalik. Jagamine ministeeriumidele ja TAI-le soovitatav.</w:t>
      </w:r>
    </w:p>
    <w:bookmarkEnd w:id="743"/>
    <w:bookmarkEnd w:id="744"/>
    <w:bookmarkStart w:id="768" w:name="X5921aea4dcad60ff71199af9af41116a1dc20a6"/>
    <w:p>
      <w:pPr>
        <w:pStyle w:val="Heading1"/>
      </w:pPr>
      <w:r>
        <w:rPr>
          <w:rStyle w:val="SectionNumber"/>
        </w:rPr>
        <w:t xml:space="preserve">23</w:t>
      </w:r>
      <w:r>
        <w:tab/>
      </w:r>
      <w:r>
        <w:t xml:space="preserve">Lisa M — Kodaniku identiteet, kodaniku vanne ja peeglitööriist</w:t>
      </w:r>
    </w:p>
    <w:p>
      <w:pPr>
        <w:pStyle w:val="BlockText"/>
      </w:pPr>
      <w:r>
        <w:rPr>
          <w:b/>
          <w:bCs/>
        </w:rPr>
        <w:t xml:space="preserve">Lugeja saab:</w:t>
      </w:r>
      <w:r>
        <w:t xml:space="preserve"> </w:t>
      </w:r>
      <w:r>
        <w:t xml:space="preserve">kodaniku identiteedi ja LIHTSUS reegli.</w:t>
      </w:r>
      <w:r>
        <w:t xml:space="preserve"> </w:t>
      </w:r>
      <w:r>
        <w:rPr>
          <w:b/>
          <w:bCs/>
        </w:rPr>
        <w:t xml:space="preserve">Loe seda kui:</w:t>
      </w:r>
      <w:r>
        <w:t xml:space="preserve"> </w:t>
      </w:r>
      <w:r>
        <w:t xml:space="preserve">tugevdad pere või enda identiteeti (tee C).</w:t>
      </w:r>
      <w:r>
        <w:t xml:space="preserve"> </w:t>
      </w:r>
      <w:r>
        <w:rPr>
          <w:b/>
          <w:bCs/>
        </w:rPr>
        <w:t xml:space="preserve">Ära loe kui:</w:t>
      </w:r>
      <w:r>
        <w:t xml:space="preserve"> </w:t>
      </w:r>
      <w:r>
        <w:t xml:space="preserve">oled kriisis — alusta Lisa H.</w:t>
      </w:r>
    </w:p>
    <w:p>
      <w:pPr>
        <w:pStyle w:val="FirstParagraph"/>
      </w:pPr>
      <w:r>
        <w:rPr>
          <w:b/>
          <w:bCs/>
        </w:rPr>
        <w:t xml:space="preserve">Seotud:</w:t>
      </w:r>
      <w:r>
        <w:t xml:space="preserve"> </w:t>
      </w:r>
      <w:r>
        <w:t xml:space="preserve">Operatsioon „Peegel” — iga kodaniku tööriist</w:t>
      </w:r>
      <w:r>
        <w:t xml:space="preserve"> </w:t>
      </w:r>
      <w:r>
        <w:rPr>
          <w:b/>
          <w:bCs/>
        </w:rPr>
        <w:t xml:space="preserve">Eesmärk:</w:t>
      </w:r>
      <w:r>
        <w:t xml:space="preserve"> </w:t>
      </w:r>
      <w:r>
        <w:t xml:space="preserve">Identiteedi muutus läbi Tony Robbinsi viieastmelise juhendi; uus enesekuvand peegli ees; enesearmastus, õppija roll, avatud mõtlemine, sisetunde usaldamine.</w:t>
      </w:r>
      <w:r>
        <w:t xml:space="preserve"> </w:t>
      </w:r>
      <w:r>
        <w:rPr>
          <w:b/>
          <w:bCs/>
        </w:rPr>
        <w:t xml:space="preserve">Uus etapp:</w:t>
      </w:r>
      <w:r>
        <w:t xml:space="preserve"> </w:t>
      </w:r>
      <w:r>
        <w:rPr>
          <w:b/>
          <w:bCs/>
        </w:rPr>
        <w:t xml:space="preserve">LIHTSUS</w:t>
      </w:r>
      <w:r>
        <w:t xml:space="preserve"> </w:t>
      </w:r>
      <w:r>
        <w:t xml:space="preserve">— „Kui meeskond ei tea plaani, siis nad ei saa ju seda täita!”</w:t>
      </w:r>
    </w:p>
    <w:p>
      <w:pPr>
        <w:pStyle w:val="BlockText"/>
      </w:pPr>
      <w:r>
        <w:rPr>
          <w:i/>
          <w:iCs/>
        </w:rPr>
        <w:t xml:space="preserve">Sa ei muutu ühe päevaga. Sa muutud iga kord, kui valid teistmoodi olla — ja peegeldad seda endale näo ees.</w:t>
      </w:r>
    </w:p>
    <w:p>
      <w:r>
        <w:pict>
          <v:rect style="width:0;height:1.5pt" o:hralign="center" o:hrstd="t" o:hr="t"/>
        </w:pict>
      </w:r>
    </w:p>
    <w:bookmarkStart w:id="745" w:name="miks-see-on-vajalik"/>
    <w:p>
      <w:pPr>
        <w:pStyle w:val="Heading2"/>
      </w:pPr>
      <w:r>
        <w:rPr>
          <w:rStyle w:val="SectionNumber"/>
        </w:rPr>
        <w:t xml:space="preserve">23.1</w:t>
      </w:r>
      <w:r>
        <w:tab/>
      </w:r>
      <w:r>
        <w:t xml:space="preserve">Miks see on vajalik</w:t>
      </w:r>
    </w:p>
    <w:p>
      <w:pPr>
        <w:pStyle w:val="FirstParagraph"/>
      </w:pPr>
      <w:r>
        <w:t xml:space="preserve">Infosõda ei taba ainult uudisevoogu. See tabab</w:t>
      </w:r>
      <w:r>
        <w:t xml:space="preserve"> </w:t>
      </w:r>
      <w:r>
        <w:rPr>
          <w:b/>
          <w:bCs/>
        </w:rPr>
        <w:t xml:space="preserve">identiteeti</w:t>
      </w:r>
      <w:r>
        <w:t xml:space="preserve"> </w:t>
      </w:r>
      <w:r>
        <w:t xml:space="preserve">— kelleks sa end tunned, mida sa väärid, kas sa oled ohver või õppija. Kui inimene ei tea, kes ta on, võtab ta vastu iga narratiivi, mis talle emotsiooni annab.</w:t>
      </w:r>
    </w:p>
    <w:p>
      <w:pPr>
        <w:pStyle w:val="BodyText"/>
      </w:pPr>
      <w:r>
        <w:t xml:space="preserve">Operatsioon „Peegel” annab igale Eesti kodanikule ühe tööriista, mida saab kasutada iga päev:</w:t>
      </w:r>
      <w:r>
        <w:t xml:space="preserve"> </w:t>
      </w:r>
      <w:r>
        <w:rPr>
          <w:b/>
          <w:bCs/>
        </w:rPr>
        <w:t xml:space="preserve">peeglitöö</w:t>
      </w:r>
      <w:r>
        <w:t xml:space="preserve">. Mitte narsissismi pärast — vaid selleks, et kinnitada endale uut identiteeti, kuni see muutub loomulikuks.</w:t>
      </w:r>
    </w:p>
    <w:p>
      <w:pPr>
        <w:pStyle w:val="BodyText"/>
      </w:pPr>
      <w:r>
        <w:t xml:space="preserve">See lisa põhineb Tony Robbinsi identiteeditöö viiel sammul, kohandatud Eesti kodaniku kontekstiks.</w:t>
      </w:r>
    </w:p>
    <w:p>
      <w:r>
        <w:pict>
          <v:rect style="width:0;height:1.5pt" o:hralign="center" o:hrstd="t" o:hr="t"/>
        </w:pict>
      </w:r>
    </w:p>
    <w:bookmarkEnd w:id="745"/>
    <w:bookmarkStart w:id="751" w:name="tony-robbinsi-5-sammu-identiteedi-muutus"/>
    <w:p>
      <w:pPr>
        <w:pStyle w:val="Heading2"/>
      </w:pPr>
      <w:r>
        <w:rPr>
          <w:rStyle w:val="SectionNumber"/>
        </w:rPr>
        <w:t xml:space="preserve">23.2</w:t>
      </w:r>
      <w:r>
        <w:tab/>
      </w:r>
      <w:r>
        <w:t xml:space="preserve">Tony Robbinsi 5 sammu — identiteedi muutus</w:t>
      </w:r>
    </w:p>
    <w:p>
      <w:pPr>
        <w:pStyle w:val="FirstParagraph"/>
      </w:pPr>
      <w:r>
        <w:rPr>
          <w:b/>
          <w:bCs/>
        </w:rPr>
        <w:t xml:space="preserve">Reegel:</w:t>
      </w:r>
      <w:r>
        <w:t xml:space="preserve"> </w:t>
      </w:r>
      <w:r>
        <w:t xml:space="preserve">Iga samm on tegevus, mitte mõtlemine. Identiteet tuleb kehast ja tegudest, mitte ainult peast.</w:t>
      </w:r>
    </w:p>
    <w:bookmarkStart w:id="746" w:name="samm-1-tuvasta-piiravad-uskumused"/>
    <w:p>
      <w:pPr>
        <w:pStyle w:val="Heading3"/>
      </w:pPr>
      <w:r>
        <w:rPr>
          <w:rStyle w:val="SectionNumber"/>
        </w:rPr>
        <w:t xml:space="preserve">23.2.1</w:t>
      </w:r>
      <w:r>
        <w:tab/>
      </w:r>
      <w:r>
        <w:t xml:space="preserve">Samm 1 — Tuvasta piiravad uskumused</w:t>
      </w:r>
    </w:p>
    <w:p>
      <w:pPr>
        <w:pStyle w:val="FirstParagraph"/>
      </w:pPr>
      <w:r>
        <w:t xml:space="preserve">Kirjuta üles kõik laused, mis algavad sõnadega</w:t>
      </w:r>
      <w:r>
        <w:t xml:space="preserve"> </w:t>
      </w:r>
      <w:r>
        <w:rPr>
          <w:i/>
          <w:iCs/>
        </w:rPr>
        <w:t xml:space="preserve">„Ma olen…“</w:t>
      </w:r>
      <w:r>
        <w:t xml:space="preserve"> </w:t>
      </w:r>
      <w:r>
        <w:t xml:space="preserve">või</w:t>
      </w:r>
      <w:r>
        <w:t xml:space="preserve"> </w:t>
      </w:r>
      <w:r>
        <w:rPr>
          <w:i/>
          <w:iCs/>
        </w:rPr>
        <w:t xml:space="preserve">„Ma ei saa…“</w:t>
      </w:r>
      <w:r>
        <w:t xml:space="preserve"> </w:t>
      </w:r>
      <w:r>
        <w:t xml:space="preserve">ja mis sind kinni hoiavad.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Näide (vana identiteet)</w:t>
            </w:r>
          </w:p>
        </w:tc>
        <w:tc>
          <w:tcPr/>
          <w:p>
            <w:pPr>
              <w:pStyle w:val="Compact"/>
            </w:pPr>
            <w:r>
              <w:t xml:space="preserve">Küsimus</w:t>
            </w:r>
          </w:p>
        </w:tc>
      </w:tr>
      <w:tr>
        <w:tc>
          <w:tcPr/>
          <w:p>
            <w:pPr>
              <w:pStyle w:val="Compact"/>
            </w:pPr>
            <w:r>
              <w:t xml:space="preserve">„Ma olen liiga väsinud.”</w:t>
            </w:r>
          </w:p>
        </w:tc>
        <w:tc>
          <w:tcPr/>
          <w:p>
            <w:pPr>
              <w:pStyle w:val="Compact"/>
            </w:pPr>
            <w:r>
              <w:t xml:space="preserve">Kes ütles? Millal see tõeks sai?</w:t>
            </w:r>
          </w:p>
        </w:tc>
      </w:tr>
      <w:tr>
        <w:tc>
          <w:tcPr/>
          <w:p>
            <w:pPr>
              <w:pStyle w:val="Compact"/>
            </w:pPr>
            <w:r>
              <w:t xml:space="preserve">„Ma ei saa usaldada kedagi.”</w:t>
            </w:r>
          </w:p>
        </w:tc>
        <w:tc>
          <w:tcPr/>
          <w:p>
            <w:pPr>
              <w:pStyle w:val="Compact"/>
            </w:pPr>
            <w:r>
              <w:t xml:space="preserve">Kas see kaitseb mind või lõhub?</w:t>
            </w:r>
          </w:p>
        </w:tc>
      </w:tr>
      <w:tr>
        <w:tc>
          <w:tcPr/>
          <w:p>
            <w:pPr>
              <w:pStyle w:val="Compact"/>
            </w:pPr>
            <w:r>
              <w:t xml:space="preserve">„Ma olen nii nagu mu isa/emme.”</w:t>
            </w:r>
          </w:p>
        </w:tc>
        <w:tc>
          <w:tcPr/>
          <w:p>
            <w:pPr>
              <w:pStyle w:val="Compact"/>
            </w:pPr>
            <w:r>
              <w:t xml:space="preserve">Kas ma valin seda — või kordan?</w:t>
            </w:r>
          </w:p>
        </w:tc>
      </w:tr>
      <w:tr>
        <w:tc>
          <w:tcPr/>
          <w:p>
            <w:pPr>
              <w:pStyle w:val="Compact"/>
            </w:pPr>
            <w:r>
              <w:t xml:space="preserve">„Eestlane on alati kannatlik.”</w:t>
            </w:r>
          </w:p>
        </w:tc>
        <w:tc>
          <w:tcPr/>
          <w:p>
            <w:pPr>
              <w:pStyle w:val="Compact"/>
            </w:pPr>
            <w:r>
              <w:t xml:space="preserve">Kas see on tugevus või vabandus?</w:t>
            </w:r>
          </w:p>
        </w:tc>
      </w:tr>
    </w:tbl>
    <w:p>
      <w:pPr>
        <w:pStyle w:val="BodyText"/>
      </w:pPr>
      <w:r>
        <w:rPr>
          <w:b/>
          <w:bCs/>
        </w:rPr>
        <w:t xml:space="preserve">Operatsiooni ülesanne:</w:t>
      </w:r>
      <w:r>
        <w:t xml:space="preserve"> </w:t>
      </w:r>
      <w:r>
        <w:t xml:space="preserve">Leia vähemalt kolm lauset, mis tulevad infosõja või lapsepõlve kaudu — mitte sinu tõest valikust.</w:t>
      </w:r>
    </w:p>
    <w:bookmarkEnd w:id="746"/>
    <w:bookmarkStart w:id="747" w:name="samm-2-küsi-ja-kahtle-kuni-on-sinu-tõde"/>
    <w:p>
      <w:pPr>
        <w:pStyle w:val="Heading3"/>
      </w:pPr>
      <w:r>
        <w:rPr>
          <w:rStyle w:val="SectionNumber"/>
        </w:rPr>
        <w:t xml:space="preserve">23.2.2</w:t>
      </w:r>
      <w:r>
        <w:tab/>
      </w:r>
      <w:r>
        <w:t xml:space="preserve">Samm 2 — Küsi ja kahtle (kuni on sinu tõde)</w:t>
      </w:r>
    </w:p>
    <w:p>
      <w:pPr>
        <w:pStyle w:val="FirstParagraph"/>
      </w:pPr>
      <w:r>
        <w:t xml:space="preserve">Robbins ütleb: uskumus, mida sa ei ole küsinud, juhib sind. Operatsioon „Peegel” lisab:</w:t>
      </w:r>
      <w:r>
        <w:t xml:space="preserve"> </w:t>
      </w:r>
      <w:r>
        <w:rPr>
          <w:b/>
          <w:bCs/>
        </w:rPr>
        <w:t xml:space="preserve">kahtle asjades, kuni sul on oma tõde</w:t>
      </w:r>
      <w:r>
        <w:t xml:space="preserve"> </w:t>
      </w:r>
      <w:r>
        <w:t xml:space="preserve">— mitte algoritmi tõde, mitte poliitiku tõde, mitte grupi tõde.</w:t>
      </w:r>
    </w:p>
    <w:p>
      <w:pPr>
        <w:pStyle w:val="BodyText"/>
      </w:pPr>
      <w:r>
        <w:t xml:space="preserve">Küsimused iga piirava uskumuse kohta:</w:t>
      </w:r>
    </w:p>
    <w:p>
      <w:pPr>
        <w:pStyle w:val="Compact"/>
        <w:numPr>
          <w:ilvl w:val="0"/>
          <w:numId w:val="1225"/>
        </w:numPr>
      </w:pPr>
      <w:r>
        <w:t xml:space="preserve">Kas see on faktiliselt tõsi — või emotsionaalne harjumus?</w:t>
      </w:r>
    </w:p>
    <w:p>
      <w:pPr>
        <w:pStyle w:val="Compact"/>
        <w:numPr>
          <w:ilvl w:val="0"/>
          <w:numId w:val="1225"/>
        </w:numPr>
      </w:pPr>
      <w:r>
        <w:t xml:space="preserve">Kes saab minu uskumisest kasu?</w:t>
      </w:r>
    </w:p>
    <w:p>
      <w:pPr>
        <w:pStyle w:val="Compact"/>
        <w:numPr>
          <w:ilvl w:val="0"/>
          <w:numId w:val="1225"/>
        </w:numPr>
      </w:pPr>
      <w:r>
        <w:t xml:space="preserve">Mis juhtuks, kui ma sellest lahti looksin?</w:t>
      </w:r>
    </w:p>
    <w:p>
      <w:pPr>
        <w:pStyle w:val="Compact"/>
        <w:numPr>
          <w:ilvl w:val="0"/>
          <w:numId w:val="1225"/>
        </w:numPr>
      </w:pPr>
      <w:r>
        <w:t xml:space="preserve">Mida ma teaksin, kui ma ei oleks seda kunagi kuulnud?</w:t>
      </w:r>
    </w:p>
    <w:p>
      <w:pPr>
        <w:pStyle w:val="FirstParagraph"/>
      </w:pPr>
      <w:r>
        <w:rPr>
          <w:b/>
          <w:bCs/>
        </w:rPr>
        <w:t xml:space="preserve">Õppija reegel:</w:t>
      </w:r>
      <w:r>
        <w:t xml:space="preserve"> </w:t>
      </w:r>
      <w:r>
        <w:t xml:space="preserve">Sa ei pea kõike teadma. Sa pead olema valmis</w:t>
      </w:r>
      <w:r>
        <w:t xml:space="preserve"> </w:t>
      </w:r>
      <w:r>
        <w:rPr>
          <w:b/>
          <w:bCs/>
        </w:rPr>
        <w:t xml:space="preserve">õppima</w:t>
      </w:r>
      <w:r>
        <w:t xml:space="preserve"> </w:t>
      </w:r>
      <w:r>
        <w:t xml:space="preserve">— ja muutma arvamust, kui tõend seda nõuab.</w:t>
      </w:r>
    </w:p>
    <w:bookmarkEnd w:id="747"/>
    <w:bookmarkStart w:id="748" w:name="samm-3-katkesta-vana-muster"/>
    <w:p>
      <w:pPr>
        <w:pStyle w:val="Heading3"/>
      </w:pPr>
      <w:r>
        <w:rPr>
          <w:rStyle w:val="SectionNumber"/>
        </w:rPr>
        <w:t xml:space="preserve">23.2.3</w:t>
      </w:r>
      <w:r>
        <w:tab/>
      </w:r>
      <w:r>
        <w:t xml:space="preserve">Samm 3 — Katkesta vana muster</w:t>
      </w:r>
    </w:p>
    <w:p>
      <w:pPr>
        <w:pStyle w:val="FirstParagraph"/>
      </w:pPr>
      <w:r>
        <w:t xml:space="preserve">Identiteet on harjumus. Harjumus katkeb</w:t>
      </w:r>
      <w:r>
        <w:t xml:space="preserve"> </w:t>
      </w:r>
      <w:r>
        <w:rPr>
          <w:b/>
          <w:bCs/>
        </w:rPr>
        <w:t xml:space="preserve">teo</w:t>
      </w:r>
      <w:r>
        <w:t xml:space="preserve">ga, mitte otsusega.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Vana muster</w:t>
            </w:r>
          </w:p>
        </w:tc>
        <w:tc>
          <w:tcPr/>
          <w:p>
            <w:pPr>
              <w:pStyle w:val="Compact"/>
            </w:pPr>
            <w:r>
              <w:t xml:space="preserve">Katkestus (üks väike tegu täna)</w:t>
            </w:r>
          </w:p>
        </w:tc>
      </w:tr>
      <w:tr>
        <w:tc>
          <w:tcPr/>
          <w:p>
            <w:pPr>
              <w:pStyle w:val="Compact"/>
            </w:pPr>
            <w:r>
              <w:t xml:space="preserve">Scrollin enne magamaminekut</w:t>
            </w:r>
          </w:p>
        </w:tc>
        <w:tc>
          <w:tcPr/>
          <w:p>
            <w:pPr>
              <w:pStyle w:val="Compact"/>
            </w:pPr>
            <w:r>
              <w:t xml:space="preserve">30 minutit ilma telefonita</w:t>
            </w:r>
          </w:p>
        </w:tc>
      </w:tr>
      <w:tr>
        <w:tc>
          <w:tcPr/>
          <w:p>
            <w:pPr>
              <w:pStyle w:val="Compact"/>
            </w:pPr>
            <w:r>
              <w:t xml:space="preserve">Reageerin vihaga postitusele</w:t>
            </w:r>
          </w:p>
        </w:tc>
        <w:tc>
          <w:tcPr/>
          <w:p>
            <w:pPr>
              <w:pStyle w:val="Compact"/>
            </w:pPr>
            <w:r>
              <w:t xml:space="preserve">24 tundi paus enne jagamist</w:t>
            </w:r>
          </w:p>
        </w:tc>
      </w:tr>
      <w:tr>
        <w:tc>
          <w:tcPr/>
          <w:p>
            <w:pPr>
              <w:pStyle w:val="Compact"/>
            </w:pPr>
            <w:r>
              <w:t xml:space="preserve">Ütlen „mul pole aega”</w:t>
            </w:r>
          </w:p>
        </w:tc>
        <w:tc>
          <w:tcPr/>
          <w:p>
            <w:pPr>
              <w:pStyle w:val="Compact"/>
            </w:pPr>
            <w:r>
              <w:t xml:space="preserve">15 minutit lapse või iseendaga</w:t>
            </w:r>
          </w:p>
        </w:tc>
      </w:tr>
      <w:tr>
        <w:tc>
          <w:tcPr/>
          <w:p>
            <w:pPr>
              <w:pStyle w:val="Compact"/>
            </w:pPr>
            <w:r>
              <w:t xml:space="preserve">Ootan, et keegi päästab</w:t>
            </w:r>
          </w:p>
        </w:tc>
        <w:tc>
          <w:tcPr/>
          <w:p>
            <w:pPr>
              <w:pStyle w:val="Compact"/>
            </w:pPr>
            <w:r>
              <w:t xml:space="preserve">Üks otsus, mida sa ise teed</w:t>
            </w:r>
          </w:p>
        </w:tc>
      </w:tr>
    </w:tbl>
    <w:p>
      <w:pPr>
        <w:pStyle w:val="BodyText"/>
      </w:pPr>
      <w:r>
        <w:rPr>
          <w:b/>
          <w:bCs/>
        </w:rPr>
        <w:t xml:space="preserve">Keha:</w:t>
      </w:r>
      <w:r>
        <w:t xml:space="preserve"> </w:t>
      </w:r>
      <w:r>
        <w:t xml:space="preserve">Robbins rõhutab — emotsioon tuleb liikumisest. Jalutuskäik, tõmbed, külma vett näole. Enne peeglitööd: seisa sirgelt, õlad tahapoole, hinga sügavalt kolm korda.</w:t>
      </w:r>
    </w:p>
    <w:bookmarkEnd w:id="748"/>
    <w:bookmarkStart w:id="749" w:name="samm-4-ehita-tõestust-tegudega"/>
    <w:p>
      <w:pPr>
        <w:pStyle w:val="Heading3"/>
      </w:pPr>
      <w:r>
        <w:rPr>
          <w:rStyle w:val="SectionNumber"/>
        </w:rPr>
        <w:t xml:space="preserve">23.2.4</w:t>
      </w:r>
      <w:r>
        <w:tab/>
      </w:r>
      <w:r>
        <w:t xml:space="preserve">Samm 4 — Ehita tõestust tegudega</w:t>
      </w:r>
    </w:p>
    <w:p>
      <w:pPr>
        <w:pStyle w:val="FirstParagraph"/>
      </w:pPr>
      <w:r>
        <w:t xml:space="preserve">Uus identiteet ei tule affirmatsioonist. See tuleb</w:t>
      </w:r>
      <w:r>
        <w:t xml:space="preserve"> </w:t>
      </w:r>
      <w:r>
        <w:rPr>
          <w:b/>
          <w:bCs/>
        </w:rPr>
        <w:t xml:space="preserve">väikestest võitudest</w:t>
      </w:r>
      <w:r>
        <w:t xml:space="preserve">, mida sa endale meenutad.</w:t>
      </w:r>
    </w:p>
    <w:p>
      <w:pPr>
        <w:pStyle w:val="BodyText"/>
      </w:pPr>
      <w:r>
        <w:t xml:space="preserve">Iga päev kirjuta üks rida päevikusse:</w:t>
      </w:r>
    </w:p>
    <w:p>
      <w:pPr>
        <w:pStyle w:val="BlockText"/>
      </w:pPr>
      <w:r>
        <w:t xml:space="preserve">„Täna tõestasin endale, et ma olen ________, kui ma ________.”</w:t>
      </w:r>
    </w:p>
    <w:p>
      <w:pPr>
        <w:pStyle w:val="FirstParagraph"/>
      </w:pPr>
      <w:r>
        <w:t xml:space="preserve">Näited:</w:t>
      </w:r>
      <w:r>
        <w:t xml:space="preserve"> </w:t>
      </w:r>
      <w:r>
        <w:t xml:space="preserve">- „…ma olen õppija, kui ma küsisin enne jagamist: kas see on tõsi?”</w:t>
      </w:r>
      <w:r>
        <w:t xml:space="preserve"> </w:t>
      </w:r>
      <w:r>
        <w:t xml:space="preserve">- „…ma olen isa/emme, kes on kohal, kui ma panin telefoni kõrvale.”</w:t>
      </w:r>
      <w:r>
        <w:t xml:space="preserve"> </w:t>
      </w:r>
      <w:r>
        <w:t xml:space="preserve">- „…ma olen eestlane, kes mõtleb, kui ma ei reageerinud kohe vihale.”</w:t>
      </w:r>
    </w:p>
    <w:p>
      <w:pPr>
        <w:pStyle w:val="BodyText"/>
      </w:pPr>
      <w:r>
        <w:rPr>
          <w:b/>
          <w:bCs/>
        </w:rPr>
        <w:t xml:space="preserve">Raamatsoovitus:</w:t>
      </w:r>
      <w:r>
        <w:t xml:space="preserve"> </w:t>
      </w:r>
      <w:r>
        <w:t xml:space="preserve">Alar Ojastu</w:t>
      </w:r>
      <w:r>
        <w:t xml:space="preserve"> </w:t>
      </w:r>
      <w:r>
        <w:rPr>
          <w:i/>
          <w:iCs/>
        </w:rPr>
        <w:t xml:space="preserve">Ratsionaalne emotsionaalsus</w:t>
      </w:r>
      <w:r>
        <w:t xml:space="preserve"> </w:t>
      </w:r>
      <w:r>
        <w:t xml:space="preserve">— silmaringi avaja emotsioonide ja inimlikkuse mõistmiseks; tõestus, et pehmed teod toovad kõvad tulemused. (alarojastu.com)</w:t>
      </w:r>
    </w:p>
    <w:bookmarkEnd w:id="749"/>
    <w:bookmarkStart w:id="750" w:name="samm-5-loo-uus-identiteet-peeglitöö"/>
    <w:p>
      <w:pPr>
        <w:pStyle w:val="Heading3"/>
      </w:pPr>
      <w:r>
        <w:rPr>
          <w:rStyle w:val="SectionNumber"/>
        </w:rPr>
        <w:t xml:space="preserve">23.2.5</w:t>
      </w:r>
      <w:r>
        <w:tab/>
      </w:r>
      <w:r>
        <w:t xml:space="preserve">Samm 5 — Loo uus identiteet (peeglitöö)</w:t>
      </w:r>
    </w:p>
    <w:p>
      <w:pPr>
        <w:pStyle w:val="FirstParagraph"/>
      </w:pPr>
      <w:r>
        <w:t xml:space="preserve">Robbins:</w:t>
      </w:r>
      <w:r>
        <w:t xml:space="preserve"> </w:t>
      </w:r>
      <w:r>
        <w:rPr>
          <w:i/>
          <w:iCs/>
        </w:rPr>
        <w:t xml:space="preserve">„Mida iganes sa ütled</w:t>
      </w:r>
      <w:r>
        <w:rPr>
          <w:i/>
          <w:iCs/>
        </w:rPr>
        <w:t xml:space="preserve"> </w:t>
      </w:r>
      <w:r>
        <w:rPr>
          <w:i/>
          <w:iCs/>
        </w:rPr>
        <w:t xml:space="preserve">‘Ma olen’</w:t>
      </w:r>
      <w:r>
        <w:rPr>
          <w:i/>
          <w:iCs/>
        </w:rPr>
        <w:t xml:space="preserve"> </w:t>
      </w:r>
      <w:r>
        <w:rPr>
          <w:i/>
          <w:iCs/>
        </w:rPr>
        <w:t xml:space="preserve">järel, selleks sa saad.”</w:t>
      </w:r>
      <w:r>
        <w:t xml:space="preserve"> </w:t>
      </w:r>
      <w:r>
        <w:t xml:space="preserve">See ei ole vaikne sosistamine. See on</w:t>
      </w:r>
      <w:r>
        <w:t xml:space="preserve"> </w:t>
      </w:r>
      <w:r>
        <w:rPr>
          <w:b/>
          <w:bCs/>
        </w:rPr>
        <w:t xml:space="preserve">deklaratsioon</w:t>
      </w:r>
      <w:r>
        <w:t xml:space="preserve"> </w:t>
      </w:r>
      <w:r>
        <w:t xml:space="preserve">— valjust, selgelt, peegli ees, oma kehaga.</w:t>
      </w:r>
    </w:p>
    <w:p>
      <w:pPr>
        <w:pStyle w:val="BodyText"/>
      </w:pPr>
      <w:r>
        <w:rPr>
          <w:b/>
          <w:bCs/>
        </w:rPr>
        <w:t xml:space="preserve">Harjutus:</w:t>
      </w:r>
      <w:r>
        <w:t xml:space="preserve"> </w:t>
      </w:r>
      <w:r>
        <w:t xml:space="preserve">Iga hommik või iga kord, kui tunned end kadunuks:</w:t>
      </w:r>
      <w:r>
        <w:t xml:space="preserve"> </w:t>
      </w:r>
      <w:r>
        <w:t xml:space="preserve">1. Seisa peegli ette.</w:t>
      </w:r>
      <w:r>
        <w:t xml:space="preserve"> </w:t>
      </w:r>
      <w:r>
        <w:t xml:space="preserve">2. Vaata endale</w:t>
      </w:r>
      <w:r>
        <w:t xml:space="preserve"> </w:t>
      </w:r>
      <w:r>
        <w:rPr>
          <w:b/>
          <w:bCs/>
        </w:rPr>
        <w:t xml:space="preserve">silma</w:t>
      </w:r>
      <w:r>
        <w:t xml:space="preserve">.</w:t>
      </w:r>
      <w:r>
        <w:t xml:space="preserve"> </w:t>
      </w:r>
      <w:r>
        <w:t xml:space="preserve">3. Loe kodaniku manifesti (allpool) — aeglaselt, selgelt.</w:t>
      </w:r>
      <w:r>
        <w:t xml:space="preserve"> </w:t>
      </w:r>
      <w:r>
        <w:t xml:space="preserve">4. Lõpeta kodaniku vannega (allpool).</w:t>
      </w:r>
      <w:r>
        <w:t xml:space="preserve"> </w:t>
      </w:r>
      <w:r>
        <w:t xml:space="preserve">5. Mine päeva</w:t>
      </w:r>
      <w:r>
        <w:t xml:space="preserve"> </w:t>
      </w:r>
      <w:r>
        <w:rPr>
          <w:b/>
          <w:bCs/>
        </w:rPr>
        <w:t xml:space="preserve">ühe konkreetse teoga</w:t>
      </w:r>
      <w:r>
        <w:t xml:space="preserve">, mis kinnitab uut identiteeti.</w:t>
      </w:r>
    </w:p>
    <w:p>
      <w:r>
        <w:pict>
          <v:rect style="width:0;height:1.5pt" o:hralign="center" o:hrstd="t" o:hr="t"/>
        </w:pict>
      </w:r>
    </w:p>
    <w:bookmarkEnd w:id="750"/>
    <w:bookmarkEnd w:id="751"/>
    <w:bookmarkStart w:id="752" w:name="X997457afb6433f2dd1c5e9e5cb4fce083072da5"/>
    <w:p>
      <w:pPr>
        <w:pStyle w:val="Heading2"/>
      </w:pPr>
      <w:r>
        <w:rPr>
          <w:rStyle w:val="SectionNumber"/>
        </w:rPr>
        <w:t xml:space="preserve">23.3</w:t>
      </w:r>
      <w:r>
        <w:tab/>
      </w:r>
      <w:r>
        <w:t xml:space="preserve">Eesti Vabariigi kodaniku manifest — loe peegli ees</w:t>
      </w:r>
    </w:p>
    <w:p>
      <w:pPr>
        <w:pStyle w:val="FirstParagraph"/>
      </w:pPr>
      <w:r>
        <w:rPr>
          <w:i/>
          <w:iCs/>
        </w:rPr>
        <w:t xml:space="preserve">See on uus identiteet, mida sa võid omaks võtta. Loe seda valjusti. Vaata endale silma. Korda, kuni see ei ole tsitaat — vaid see, kes sa oled.</w:t>
      </w:r>
    </w:p>
    <w:p>
      <w:r>
        <w:pict>
          <v:rect style="width:0;height:1.5pt" o:hralign="center" o:hrstd="t" o:hr="t"/>
        </w:pict>
      </w:r>
    </w:p>
    <w:p>
      <w:pPr>
        <w:pStyle w:val="FirstParagraph"/>
      </w:pPr>
      <w:r>
        <w:rPr>
          <w:b/>
          <w:bCs/>
        </w:rPr>
        <w:t xml:space="preserve">Mina olen õppija.</w:t>
      </w:r>
    </w:p>
    <w:p>
      <w:pPr>
        <w:pStyle w:val="BodyText"/>
      </w:pPr>
      <w:r>
        <w:t xml:space="preserve">Ma ei tea kõike. Ma ei pea teadma. Ma õpin iga päev — oma vigadest, teistest inimestest ja maailmast. Ma küsin enne, kui ma usun. Ma kahtlen, kuni mul on</w:t>
      </w:r>
      <w:r>
        <w:t xml:space="preserve"> </w:t>
      </w:r>
      <w:r>
        <w:rPr>
          <w:b/>
          <w:bCs/>
        </w:rPr>
        <w:t xml:space="preserve">oma tõde</w:t>
      </w:r>
      <w:r>
        <w:t xml:space="preserve"> </w:t>
      </w:r>
      <w:r>
        <w:t xml:space="preserve">— mitte grupi tõde, mitte algoritmi tõde.</w:t>
      </w:r>
    </w:p>
    <w:p>
      <w:pPr>
        <w:pStyle w:val="BodyText"/>
      </w:pPr>
      <w:r>
        <w:rPr>
          <w:b/>
          <w:bCs/>
        </w:rPr>
        <w:t xml:space="preserve">Mina usaldan oma sisetunnet.</w:t>
      </w:r>
    </w:p>
    <w:p>
      <w:pPr>
        <w:pStyle w:val="BodyText"/>
      </w:pPr>
      <w:r>
        <w:t xml:space="preserve">Kui midagi tundub valesti — ma peatun. See, mida ma tunnen kõhus, on minu compass. Ma ei lase kellelgi öelda, et mu intuitsioon on nõrkus. Ma kuulan seda ja kontrollin fakte — aga ma ei ignoreeri seda.</w:t>
      </w:r>
    </w:p>
    <w:p>
      <w:pPr>
        <w:pStyle w:val="BodyText"/>
      </w:pPr>
      <w:r>
        <w:rPr>
          <w:b/>
          <w:bCs/>
        </w:rPr>
        <w:t xml:space="preserve">Mina armastan end.</w:t>
      </w:r>
    </w:p>
    <w:p>
      <w:pPr>
        <w:pStyle w:val="BodyText"/>
      </w:pPr>
      <w:r>
        <w:t xml:space="preserve">Mitte uhkuse pärast. Mitte sellepärast, et ma olen täiuslik. Ma armastan end sellepärast, et ma olen elus, ma püüan, ma tõusen üles, kui kukun. Ma ei anna alla — ja ma pole alla andnud. Ma väärin hoolimist — alustades iseendast.</w:t>
      </w:r>
      <w:r>
        <w:t xml:space="preserve"> </w:t>
      </w:r>
      <w:r>
        <w:rPr>
          <w:i/>
          <w:iCs/>
        </w:rPr>
        <w:t xml:space="preserve">Me ei ehita armastust emotsioonidega. Me kujundame seda käitumisega — austuse ja lugupidamise keeles.</w:t>
      </w:r>
    </w:p>
    <w:p>
      <w:pPr>
        <w:pStyle w:val="BodyText"/>
      </w:pPr>
      <w:r>
        <w:rPr>
          <w:b/>
          <w:bCs/>
        </w:rPr>
        <w:t xml:space="preserve">Mina olen avatud.</w:t>
      </w:r>
    </w:p>
    <w:p>
      <w:pPr>
        <w:pStyle w:val="BodyText"/>
      </w:pPr>
      <w:r>
        <w:t xml:space="preserve">Ma ei kinnitu ühele narratiivile. Ma vaatan maailma laiali. Ma kuulan inimest, kellega ma ei nõustu. Ma muudan meelt, kui tõend seda nõuab — see on tugevus, mitte nõrkus.</w:t>
      </w:r>
    </w:p>
    <w:p>
      <w:pPr>
        <w:pStyle w:val="BodyText"/>
      </w:pPr>
      <w:r>
        <w:rPr>
          <w:b/>
          <w:bCs/>
        </w:rPr>
        <w:t xml:space="preserve">Mina olen eestlane.</w:t>
      </w:r>
    </w:p>
    <w:p>
      <w:pPr>
        <w:pStyle w:val="BodyText"/>
      </w:pPr>
      <w:r>
        <w:t xml:space="preserve">Me oleme haruldane liik inimesi. Väike rahvas, kes on säilinud läbi okupatsioonide, sõdade ja vaikuse. Me oleme intelligentsed — kui me mõtleme. Me oleme vastupidavad — kui me ei unusta, kes me oleme. Ma kannan seda edasi lastele — mitte hirmuga, vaid uhkuse ja vastutusega.</w:t>
      </w:r>
    </w:p>
    <w:p>
      <w:pPr>
        <w:pStyle w:val="BodyText"/>
      </w:pPr>
      <w:r>
        <w:rPr>
          <w:b/>
          <w:bCs/>
        </w:rPr>
        <w:t xml:space="preserve">Mina olen kodanik — mitte ohver.</w:t>
      </w:r>
    </w:p>
    <w:p>
      <w:pPr>
        <w:pStyle w:val="BodyText"/>
      </w:pPr>
      <w:r>
        <w:t xml:space="preserve">Ma võtan vastutuse oma perekonna, oma mõtete ja oma tegude eest. Ma ei oota, et keegi teine mu elu ära elab. Ma olen operatsiooni osa. Ma olen valmis.</w:t>
      </w:r>
    </w:p>
    <w:p>
      <w:r>
        <w:pict>
          <v:rect style="width:0;height:1.5pt" o:hralign="center" o:hrstd="t" o:hr="t"/>
        </w:pict>
      </w:r>
    </w:p>
    <w:bookmarkEnd w:id="752"/>
    <w:bookmarkStart w:id="753" w:name="kodaniku-vanne"/>
    <w:p>
      <w:pPr>
        <w:pStyle w:val="Heading2"/>
      </w:pPr>
      <w:r>
        <w:rPr>
          <w:rStyle w:val="SectionNumber"/>
        </w:rPr>
        <w:t xml:space="preserve">23.4</w:t>
      </w:r>
      <w:r>
        <w:tab/>
      </w:r>
      <w:r>
        <w:t xml:space="preserve">Kodaniku vanne</w:t>
      </w:r>
    </w:p>
    <w:p>
      <w:pPr>
        <w:pStyle w:val="FirstParagraph"/>
      </w:pPr>
      <w:r>
        <w:rPr>
          <w:i/>
          <w:iCs/>
        </w:rPr>
        <w:t xml:space="preserve">Renee Aluste sõnad. Loe peegli ees. See on lubadus endale, oma rahvale ja põhiseaduslikule korrale.</w:t>
      </w:r>
    </w:p>
    <w:p>
      <w:r>
        <w:pict>
          <v:rect style="width:0;height:1.5pt" o:hralign="center" o:hrstd="t" o:hr="t"/>
        </w:pict>
      </w:r>
    </w:p>
    <w:p>
      <w:pPr>
        <w:pStyle w:val="FirstParagraph"/>
      </w:pPr>
      <w:r>
        <w:rPr>
          <w:b/>
          <w:bCs/>
        </w:rPr>
        <w:t xml:space="preserve">Mina, Eesti Vabariigi kodanik, luban:</w:t>
      </w:r>
    </w:p>
    <w:p>
      <w:pPr>
        <w:pStyle w:val="BodyText"/>
      </w:pPr>
      <w:r>
        <w:rPr>
          <w:b/>
          <w:bCs/>
        </w:rPr>
        <w:t xml:space="preserve">1.</w:t>
      </w:r>
      <w:r>
        <w:t xml:space="preserve"> </w:t>
      </w:r>
      <w:r>
        <w:t xml:space="preserve">Jääda ustavaks</w:t>
      </w:r>
      <w:r>
        <w:t xml:space="preserve"> </w:t>
      </w:r>
      <w:r>
        <w:rPr>
          <w:b/>
          <w:bCs/>
        </w:rPr>
        <w:t xml:space="preserve">Eesti rahvale</w:t>
      </w:r>
      <w:r>
        <w:t xml:space="preserve"> </w:t>
      </w:r>
      <w:r>
        <w:t xml:space="preserve">ja</w:t>
      </w:r>
      <w:r>
        <w:t xml:space="preserve"> </w:t>
      </w:r>
      <w:r>
        <w:rPr>
          <w:b/>
          <w:bCs/>
        </w:rPr>
        <w:t xml:space="preserve">Eesti Vabariigi põhiseaduslikule korrale</w:t>
      </w:r>
      <w:r>
        <w:t xml:space="preserve">.</w:t>
      </w:r>
    </w:p>
    <w:p>
      <w:pPr>
        <w:pStyle w:val="BodyText"/>
      </w:pPr>
      <w:r>
        <w:rPr>
          <w:b/>
          <w:bCs/>
        </w:rPr>
        <w:t xml:space="preserve">2.</w:t>
      </w:r>
      <w:r>
        <w:t xml:space="preserve"> </w:t>
      </w:r>
      <w:r>
        <w:t xml:space="preserve">Vastu astuda, kui Eestit kahjustatakse — eriti</w:t>
      </w:r>
      <w:r>
        <w:t xml:space="preserve"> </w:t>
      </w:r>
      <w:r>
        <w:rPr>
          <w:b/>
          <w:bCs/>
        </w:rPr>
        <w:t xml:space="preserve">territoriaalset terviklikkust</w:t>
      </w:r>
      <w:r>
        <w:t xml:space="preserve"> </w:t>
      </w:r>
      <w:r>
        <w:t xml:space="preserve">ja</w:t>
      </w:r>
      <w:r>
        <w:t xml:space="preserve"> </w:t>
      </w:r>
      <w:r>
        <w:rPr>
          <w:b/>
          <w:bCs/>
        </w:rPr>
        <w:t xml:space="preserve">rahva turvatunnet</w:t>
      </w:r>
      <w:r>
        <w:t xml:space="preserve">.</w:t>
      </w:r>
    </w:p>
    <w:p>
      <w:pPr>
        <w:pStyle w:val="BodyText"/>
      </w:pPr>
      <w:r>
        <w:rPr>
          <w:b/>
          <w:bCs/>
        </w:rPr>
        <w:t xml:space="preserve">3.</w:t>
      </w:r>
      <w:r>
        <w:t xml:space="preserve"> </w:t>
      </w:r>
      <w:r>
        <w:t xml:space="preserve">Kaitsta</w:t>
      </w:r>
      <w:r>
        <w:t xml:space="preserve"> </w:t>
      </w:r>
      <w:r>
        <w:rPr>
          <w:b/>
          <w:bCs/>
        </w:rPr>
        <w:t xml:space="preserve">eesti keelt</w:t>
      </w:r>
      <w:r>
        <w:t xml:space="preserve"> </w:t>
      </w:r>
      <w:r>
        <w:t xml:space="preserve">ja</w:t>
      </w:r>
      <w:r>
        <w:t xml:space="preserve"> </w:t>
      </w:r>
      <w:r>
        <w:rPr>
          <w:b/>
          <w:bCs/>
        </w:rPr>
        <w:t xml:space="preserve">eesti rahvust</w:t>
      </w:r>
      <w:r>
        <w:t xml:space="preserve"> </w:t>
      </w:r>
      <w:r>
        <w:t xml:space="preserve">— rääkida seda, õpetada seda, kanda seda edasi lastele.</w:t>
      </w:r>
    </w:p>
    <w:p>
      <w:pPr>
        <w:pStyle w:val="BodyText"/>
      </w:pPr>
      <w:r>
        <w:rPr>
          <w:b/>
          <w:bCs/>
        </w:rPr>
        <w:t xml:space="preserve">4.</w:t>
      </w:r>
      <w:r>
        <w:t xml:space="preserve"> </w:t>
      </w:r>
      <w:r>
        <w:t xml:space="preserve">Olla</w:t>
      </w:r>
      <w:r>
        <w:t xml:space="preserve"> </w:t>
      </w:r>
      <w:r>
        <w:rPr>
          <w:b/>
          <w:bCs/>
        </w:rPr>
        <w:t xml:space="preserve">õppija</w:t>
      </w:r>
      <w:r>
        <w:t xml:space="preserve"> </w:t>
      </w:r>
      <w:r>
        <w:t xml:space="preserve">— küsida, kahelda, otsida oma tõde; mitte alluda manipulatsioonile ega ohvriidentiteedile.</w:t>
      </w:r>
    </w:p>
    <w:p>
      <w:pPr>
        <w:pStyle w:val="BodyText"/>
      </w:pPr>
      <w:r>
        <w:rPr>
          <w:b/>
          <w:bCs/>
        </w:rPr>
        <w:t xml:space="preserve">5.</w:t>
      </w:r>
      <w:r>
        <w:t xml:space="preserve"> </w:t>
      </w:r>
      <w:r>
        <w:t xml:space="preserve">Usaldada</w:t>
      </w:r>
      <w:r>
        <w:t xml:space="preserve"> </w:t>
      </w:r>
      <w:r>
        <w:rPr>
          <w:b/>
          <w:bCs/>
        </w:rPr>
        <w:t xml:space="preserve">oma sisetunnet</w:t>
      </w:r>
      <w:r>
        <w:t xml:space="preserve"> </w:t>
      </w:r>
      <w:r>
        <w:t xml:space="preserve">— ja samal ajal kontrollida fakte; ausus, mitte pimedus.</w:t>
      </w:r>
    </w:p>
    <w:p>
      <w:pPr>
        <w:pStyle w:val="BodyText"/>
      </w:pPr>
      <w:r>
        <w:rPr>
          <w:b/>
          <w:bCs/>
        </w:rPr>
        <w:t xml:space="preserve">6.</w:t>
      </w:r>
      <w:r>
        <w:t xml:space="preserve"> </w:t>
      </w:r>
      <w:r>
        <w:t xml:space="preserve">Hoolitseda</w:t>
      </w:r>
      <w:r>
        <w:t xml:space="preserve"> </w:t>
      </w:r>
      <w:r>
        <w:rPr>
          <w:b/>
          <w:bCs/>
        </w:rPr>
        <w:t xml:space="preserve">enda eest</w:t>
      </w:r>
      <w:r>
        <w:t xml:space="preserve"> </w:t>
      </w:r>
      <w:r>
        <w:t xml:space="preserve">— sest tugev kodanik on tugeva riigi alus; enesearmastus ei ole egoism, see on vastutus.</w:t>
      </w:r>
    </w:p>
    <w:p>
      <w:pPr>
        <w:pStyle w:val="BodyText"/>
      </w:pPr>
      <w:r>
        <w:rPr>
          <w:b/>
          <w:bCs/>
        </w:rPr>
        <w:t xml:space="preserve">7.</w:t>
      </w:r>
      <w:r>
        <w:t xml:space="preserve"> </w:t>
      </w:r>
      <w:r>
        <w:t xml:space="preserve">Olla</w:t>
      </w:r>
      <w:r>
        <w:t xml:space="preserve"> </w:t>
      </w:r>
      <w:r>
        <w:rPr>
          <w:b/>
          <w:bCs/>
        </w:rPr>
        <w:t xml:space="preserve">eeskuju</w:t>
      </w:r>
      <w:r>
        <w:t xml:space="preserve"> </w:t>
      </w:r>
      <w:r>
        <w:t xml:space="preserve">— kodus, kogukonnas, tööl; peegelda seda, mida ma tahan näha maailmas.</w:t>
      </w:r>
    </w:p>
    <w:p>
      <w:pPr>
        <w:pStyle w:val="BodyText"/>
      </w:pPr>
      <w:r>
        <w:rPr>
          <w:b/>
          <w:bCs/>
        </w:rPr>
        <w:t xml:space="preserve">8.</w:t>
      </w:r>
      <w:r>
        <w:t xml:space="preserve"> </w:t>
      </w:r>
      <w:r>
        <w:t xml:space="preserve">Mitte anda alla — sest ma pole alla andnud. Ja nüüd algab</w:t>
      </w:r>
      <w:r>
        <w:t xml:space="preserve"> </w:t>
      </w:r>
      <w:r>
        <w:rPr>
          <w:b/>
          <w:bCs/>
        </w:rPr>
        <w:t xml:space="preserve">järgmine käik</w:t>
      </w:r>
      <w:r>
        <w:t xml:space="preserve">.</w:t>
      </w:r>
    </w:p>
    <w:p>
      <w:r>
        <w:pict>
          <v:rect style="width:0;height:1.5pt" o:hralign="center" o:hrstd="t" o:hr="t"/>
        </w:pict>
      </w:r>
    </w:p>
    <w:p>
      <w:pPr>
        <w:pStyle w:val="FirstParagraph"/>
      </w:pPr>
      <w:r>
        <w:rPr>
          <w:i/>
          <w:iCs/>
        </w:rPr>
        <w:t xml:space="preserve">Ma ei vannu lipu ees hirmust. Ma vannun peegli ees aususest.</w:t>
      </w:r>
    </w:p>
    <w:p>
      <w:pPr>
        <w:pStyle w:val="BodyText"/>
      </w:pPr>
      <w:r>
        <w:rPr>
          <w:b/>
          <w:bCs/>
        </w:rPr>
        <w:t xml:space="preserve">Renee Aluste</w:t>
      </w:r>
      <w:r>
        <w:t xml:space="preserve"> </w:t>
      </w:r>
      <w:r>
        <w:t xml:space="preserve">Operatsioon „Peegel” koordinaator</w:t>
      </w:r>
    </w:p>
    <w:p>
      <w:r>
        <w:pict>
          <v:rect style="width:0;height:1.5pt" o:hralign="center" o:hrstd="t" o:hr="t"/>
        </w:pict>
      </w:r>
    </w:p>
    <w:bookmarkEnd w:id="753"/>
    <w:bookmarkStart w:id="754" w:name="etapp-lihtsus-järgmine-käik"/>
    <w:p>
      <w:pPr>
        <w:pStyle w:val="Heading2"/>
      </w:pPr>
      <w:r>
        <w:rPr>
          <w:rStyle w:val="SectionNumber"/>
        </w:rPr>
        <w:t xml:space="preserve">23.5</w:t>
      </w:r>
      <w:r>
        <w:tab/>
      </w:r>
      <w:r>
        <w:t xml:space="preserve">Etapp LIHTSUS — järgmine käik</w:t>
      </w:r>
    </w:p>
    <w:p>
      <w:pPr>
        <w:pStyle w:val="BlockText"/>
      </w:pPr>
      <w:r>
        <w:rPr>
          <w:i/>
          <w:iCs/>
        </w:rPr>
        <w:t xml:space="preserve">„Kui meeskond ei tea plaani, siis nad ei saa ju seda täita!“</w:t>
      </w:r>
    </w:p>
    <w:p>
      <w:pPr>
        <w:pStyle w:val="FirstParagraph"/>
      </w:pPr>
      <w:r>
        <w:t xml:space="preserve">Operatsioon liigub uude etappi. Nimi on</w:t>
      </w:r>
      <w:r>
        <w:t xml:space="preserve"> </w:t>
      </w:r>
      <w:r>
        <w:rPr>
          <w:b/>
          <w:bCs/>
        </w:rPr>
        <w:t xml:space="preserve">LIHTSUS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lõpeb</w:t>
            </w:r>
          </w:p>
        </w:tc>
        <w:tc>
          <w:tcPr/>
          <w:p>
            <w:pPr>
              <w:pStyle w:val="Compact"/>
            </w:pPr>
            <w:r>
              <w:t xml:space="preserve">Mis algab</w:t>
            </w:r>
          </w:p>
        </w:tc>
      </w:tr>
      <w:tr>
        <w:tc>
          <w:tcPr/>
          <w:p>
            <w:pPr>
              <w:pStyle w:val="Compact"/>
            </w:pPr>
            <w:r>
              <w:t xml:space="preserve">Segadus, müra, liiga palju sõnu</w:t>
            </w:r>
          </w:p>
        </w:tc>
        <w:tc>
          <w:tcPr/>
          <w:p>
            <w:pPr>
              <w:pStyle w:val="Compact"/>
            </w:pPr>
            <w:r>
              <w:t xml:space="preserve">Selge plaan, mida igaüks mõistab</w:t>
            </w:r>
          </w:p>
        </w:tc>
      </w:tr>
      <w:tr>
        <w:tc>
          <w:tcPr/>
          <w:p>
            <w:pPr>
              <w:pStyle w:val="Compact"/>
            </w:pPr>
            <w:r>
              <w:t xml:space="preserve">„Ma ei tea, mida teha”</w:t>
            </w:r>
          </w:p>
        </w:tc>
        <w:tc>
          <w:tcPr/>
          <w:p>
            <w:pPr>
              <w:pStyle w:val="Compact"/>
            </w:pPr>
            <w:r>
              <w:t xml:space="preserve">Üks samm korraga</w:t>
            </w:r>
          </w:p>
        </w:tc>
      </w:tr>
      <w:tr>
        <w:tc>
          <w:tcPr/>
          <w:p>
            <w:pPr>
              <w:pStyle w:val="Compact"/>
            </w:pPr>
            <w:r>
              <w:t xml:space="preserve">Keeruline identiteet</w:t>
            </w:r>
          </w:p>
        </w:tc>
        <w:tc>
          <w:tcPr/>
          <w:p>
            <w:pPr>
              <w:pStyle w:val="Compact"/>
            </w:pPr>
            <w:r>
              <w:t xml:space="preserve">See manifest — peegli ees, iga päev</w:t>
            </w:r>
          </w:p>
        </w:tc>
      </w:tr>
      <w:tr>
        <w:tc>
          <w:tcPr/>
          <w:p>
            <w:pPr>
              <w:pStyle w:val="Compact"/>
            </w:pPr>
            <w:r>
              <w:t xml:space="preserve">Automaatne reaktsioon</w:t>
            </w:r>
          </w:p>
        </w:tc>
        <w:tc>
          <w:tcPr/>
          <w:p>
            <w:pPr>
              <w:pStyle w:val="Compact"/>
            </w:pPr>
            <w:r>
              <w:t xml:space="preserve">Õppija paus: küsi, kahtle, siis tee</w:t>
            </w:r>
          </w:p>
        </w:tc>
      </w:tr>
    </w:tbl>
    <w:p>
      <w:pPr>
        <w:pStyle w:val="BodyText"/>
      </w:pPr>
      <w:r>
        <w:rPr>
          <w:b/>
          <w:bCs/>
        </w:rPr>
        <w:t xml:space="preserve">LIHTSUS-i kolm reeglit kodanikule:</w:t>
      </w:r>
    </w:p>
    <w:p>
      <w:pPr>
        <w:pStyle w:val="Compact"/>
        <w:numPr>
          <w:ilvl w:val="0"/>
          <w:numId w:val="1226"/>
        </w:numPr>
      </w:pPr>
      <w:r>
        <w:rPr>
          <w:b/>
          <w:bCs/>
        </w:rPr>
        <w:t xml:space="preserve">Üks plaan</w:t>
      </w:r>
      <w:r>
        <w:t xml:space="preserve"> </w:t>
      </w:r>
      <w:r>
        <w:t xml:space="preserve">— sa tead, mida täna teed (loe manifesti, tee üks tegu).</w:t>
      </w:r>
    </w:p>
    <w:p>
      <w:pPr>
        <w:pStyle w:val="Compact"/>
        <w:numPr>
          <w:ilvl w:val="0"/>
          <w:numId w:val="1226"/>
        </w:numPr>
      </w:pPr>
      <w:r>
        <w:rPr>
          <w:b/>
          <w:bCs/>
        </w:rPr>
        <w:t xml:space="preserve">Üks tõde korraga</w:t>
      </w:r>
      <w:r>
        <w:t xml:space="preserve"> </w:t>
      </w:r>
      <w:r>
        <w:t xml:space="preserve">— ära ürita kõike korraga parandada.</w:t>
      </w:r>
    </w:p>
    <w:p>
      <w:pPr>
        <w:pStyle w:val="Compact"/>
        <w:numPr>
          <w:ilvl w:val="0"/>
          <w:numId w:val="1226"/>
        </w:numPr>
      </w:pPr>
      <w:r>
        <w:rPr>
          <w:b/>
          <w:bCs/>
        </w:rPr>
        <w:t xml:space="preserve">Üks peegel</w:t>
      </w:r>
      <w:r>
        <w:t xml:space="preserve"> </w:t>
      </w:r>
      <w:r>
        <w:t xml:space="preserve">— vaata endale silma enne, kui vaatad ekraani.</w:t>
      </w:r>
    </w:p>
    <w:p>
      <w:pPr>
        <w:pStyle w:val="FirstParagraph"/>
      </w:pPr>
      <w:r>
        <w:rPr>
          <w:b/>
          <w:bCs/>
        </w:rPr>
        <w:t xml:space="preserve">LIHTSUS-i kolm reeglit võrgustikule:</w:t>
      </w:r>
    </w:p>
    <w:p>
      <w:pPr>
        <w:pStyle w:val="Compact"/>
        <w:numPr>
          <w:ilvl w:val="0"/>
          <w:numId w:val="1227"/>
        </w:numPr>
      </w:pPr>
      <w:r>
        <w:t xml:space="preserve">Iga sõnum peab olema arusaadav 12-aastasele.</w:t>
      </w:r>
    </w:p>
    <w:p>
      <w:pPr>
        <w:pStyle w:val="Compact"/>
        <w:numPr>
          <w:ilvl w:val="0"/>
          <w:numId w:val="1227"/>
        </w:numPr>
      </w:pPr>
      <w:r>
        <w:t xml:space="preserve">Iga üksus teab oma ülesande — vt Lisa K.</w:t>
      </w:r>
    </w:p>
    <w:p>
      <w:pPr>
        <w:pStyle w:val="Compact"/>
        <w:numPr>
          <w:ilvl w:val="0"/>
          <w:numId w:val="1227"/>
        </w:numPr>
      </w:pPr>
      <w:r>
        <w:t xml:space="preserve">Automatiseeri alles siis, kui plaan on selge (vt Lisa L).</w:t>
      </w:r>
    </w:p>
    <w:p>
      <w:r>
        <w:pict>
          <v:rect style="width:0;height:1.5pt" o:hralign="center" o:hrstd="t" o:hr="t"/>
        </w:pict>
      </w:r>
    </w:p>
    <w:bookmarkEnd w:id="754"/>
    <w:bookmarkStart w:id="763" w:name="tugiidentiteedi-loomisel-võrgustik"/>
    <w:p>
      <w:pPr>
        <w:pStyle w:val="Heading2"/>
      </w:pPr>
      <w:r>
        <w:rPr>
          <w:rStyle w:val="SectionNumber"/>
        </w:rPr>
        <w:t xml:space="preserve">23.6</w:t>
      </w:r>
      <w:r>
        <w:tab/>
      </w:r>
      <w:r>
        <w:t xml:space="preserve">Tugiidentiteedi loomisel — võrgustik</w:t>
      </w:r>
    </w:p>
    <w:p>
      <w:pPr>
        <w:pStyle w:val="FirstParagraph"/>
      </w:pPr>
      <w:r>
        <w:t xml:space="preserve">Identiteet ei kasva vaakumis. Need inimesed ja organisatsioonid aitavad perel, lapsevanemal ja kodanikul olla tugevam:</w:t>
      </w:r>
    </w:p>
    <w:bookmarkStart w:id="755" w:name="peep-vain-juhtimine-ja-enesemääramine"/>
    <w:p>
      <w:pPr>
        <w:pStyle w:val="Heading3"/>
      </w:pPr>
      <w:r>
        <w:rPr>
          <w:rStyle w:val="SectionNumber"/>
        </w:rPr>
        <w:t xml:space="preserve">23.6.1</w:t>
      </w:r>
      <w:r>
        <w:tab/>
      </w:r>
      <w:r>
        <w:t xml:space="preserve">Peep Vain — Juhtimine ja enesemääramine</w:t>
      </w:r>
    </w:p>
    <w:p>
      <w:pPr>
        <w:pStyle w:val="Compact"/>
        <w:numPr>
          <w:ilvl w:val="0"/>
          <w:numId w:val="1228"/>
        </w:numPr>
      </w:pPr>
      <w:r>
        <w:rPr>
          <w:b/>
          <w:bCs/>
        </w:rPr>
        <w:t xml:space="preserve">Roll operatsioonis:</w:t>
      </w:r>
      <w:r>
        <w:t xml:space="preserve"> </w:t>
      </w:r>
      <w:r>
        <w:t xml:space="preserve">Koolitaja, ettevõtja, kõneleja (Vain &amp; Partners); praktiline juhtimine ja motivatsioon.</w:t>
      </w:r>
    </w:p>
    <w:p>
      <w:pPr>
        <w:pStyle w:val="Compact"/>
        <w:numPr>
          <w:ilvl w:val="0"/>
          <w:numId w:val="1228"/>
        </w:numPr>
      </w:pPr>
      <w:r>
        <w:rPr>
          <w:b/>
          <w:bCs/>
        </w:rPr>
        <w:t xml:space="preserve">Eesmärk:</w:t>
      </w:r>
      <w:r>
        <w:t xml:space="preserve"> </w:t>
      </w:r>
      <w:r>
        <w:t xml:space="preserve">Aidata inimestel võtta vastutus oma elu ja töö eest.</w:t>
      </w:r>
    </w:p>
    <w:p>
      <w:pPr>
        <w:pStyle w:val="Compact"/>
        <w:numPr>
          <w:ilvl w:val="0"/>
          <w:numId w:val="1228"/>
        </w:numPr>
      </w:pPr>
      <w:r>
        <w:rPr>
          <w:b/>
          <w:bCs/>
        </w:rPr>
        <w:t xml:space="preserve">Ülesanne:</w:t>
      </w:r>
      <w:r>
        <w:t xml:space="preserve"> </w:t>
      </w:r>
      <w:r>
        <w:t xml:space="preserve">Koolitused ja sõnumid, mis tugevdavad kodaniku ja juhi identiteeti — ilma ohvrirollita.</w:t>
      </w:r>
    </w:p>
    <w:bookmarkEnd w:id="755"/>
    <w:bookmarkStart w:id="756" w:name="alar-ojastu-ratsionaalne-emotsionaalsus"/>
    <w:p>
      <w:pPr>
        <w:pStyle w:val="Heading3"/>
      </w:pPr>
      <w:r>
        <w:rPr>
          <w:rStyle w:val="SectionNumber"/>
        </w:rPr>
        <w:t xml:space="preserve">23.6.2</w:t>
      </w:r>
      <w:r>
        <w:tab/>
      </w:r>
      <w:r>
        <w:t xml:space="preserve">Alar Ojastu — Ratsionaalne emotsionaalsus</w:t>
      </w:r>
    </w:p>
    <w:p>
      <w:pPr>
        <w:pStyle w:val="Compact"/>
        <w:numPr>
          <w:ilvl w:val="0"/>
          <w:numId w:val="1229"/>
        </w:numPr>
      </w:pPr>
      <w:r>
        <w:rPr>
          <w:b/>
          <w:bCs/>
        </w:rPr>
        <w:t xml:space="preserve">Roll operatsioonis:</w:t>
      </w:r>
      <w:r>
        <w:t xml:space="preserve"> </w:t>
      </w:r>
      <w:r>
        <w:t xml:space="preserve">Juhtide ja meeskondade koolitaja; Eesti parim koolitaja 2018; autor.</w:t>
      </w:r>
    </w:p>
    <w:p>
      <w:pPr>
        <w:pStyle w:val="Compact"/>
        <w:numPr>
          <w:ilvl w:val="0"/>
          <w:numId w:val="1229"/>
        </w:numPr>
      </w:pPr>
      <w:r>
        <w:rPr>
          <w:b/>
          <w:bCs/>
        </w:rPr>
        <w:t xml:space="preserve">Eesmärk:</w:t>
      </w:r>
      <w:r>
        <w:t xml:space="preserve"> </w:t>
      </w:r>
      <w:r>
        <w:t xml:space="preserve">Emotsioonide ja inimlikkuse mõistmine juhtimises ja elus.</w:t>
      </w:r>
    </w:p>
    <w:p>
      <w:pPr>
        <w:pStyle w:val="Compact"/>
        <w:numPr>
          <w:ilvl w:val="0"/>
          <w:numId w:val="1229"/>
        </w:numPr>
      </w:pPr>
      <w:r>
        <w:rPr>
          <w:b/>
          <w:bCs/>
        </w:rPr>
        <w:t xml:space="preserve">Ülesanne:</w:t>
      </w:r>
      <w:r>
        <w:t xml:space="preserve"> </w:t>
      </w:r>
      <w:r>
        <w:rPr>
          <w:i/>
          <w:iCs/>
        </w:rPr>
        <w:t xml:space="preserve">Ratsionaalne emotsionaalsus</w:t>
      </w:r>
      <w:r>
        <w:t xml:space="preserve"> </w:t>
      </w:r>
      <w:r>
        <w:t xml:space="preserve">(Pilgrim) — silmaringi avaja; tõestus, et hoolivus ja tarkus käivad käsikäes.</w:t>
      </w:r>
    </w:p>
    <w:p>
      <w:pPr>
        <w:pStyle w:val="Compact"/>
        <w:numPr>
          <w:ilvl w:val="0"/>
          <w:numId w:val="1229"/>
        </w:numPr>
      </w:pPr>
      <w:r>
        <w:rPr>
          <w:b/>
          <w:bCs/>
        </w:rPr>
        <w:t xml:space="preserve">Raamat:</w:t>
      </w:r>
      <w:r>
        <w:t xml:space="preserve"> </w:t>
      </w:r>
      <w:r>
        <w:t xml:space="preserve">alarojastu.com/ratsionaalne-emotsionaalsus</w:t>
      </w:r>
    </w:p>
    <w:bookmarkEnd w:id="756"/>
    <w:bookmarkStart w:id="758" w:name="tiit-trofimov-emotsioonid-ja-taastumine"/>
    <w:p>
      <w:pPr>
        <w:pStyle w:val="Heading3"/>
      </w:pPr>
      <w:r>
        <w:rPr>
          <w:rStyle w:val="SectionNumber"/>
        </w:rPr>
        <w:t xml:space="preserve">23.6.3</w:t>
      </w:r>
      <w:r>
        <w:tab/>
      </w:r>
      <w:r>
        <w:t xml:space="preserve">Tiit Trofimov — Emotsioonid ja taastumine</w:t>
      </w:r>
    </w:p>
    <w:p>
      <w:pPr>
        <w:pStyle w:val="Compact"/>
        <w:numPr>
          <w:ilvl w:val="0"/>
          <w:numId w:val="1230"/>
        </w:numPr>
      </w:pPr>
      <w:r>
        <w:rPr>
          <w:b/>
          <w:bCs/>
        </w:rPr>
        <w:t xml:space="preserve">Veeb:</w:t>
      </w:r>
      <w:r>
        <w:t xml:space="preserve"> </w:t>
      </w:r>
      <w:hyperlink r:id="rId757">
        <w:r>
          <w:rPr>
            <w:rStyle w:val="Hyperlink"/>
          </w:rPr>
          <w:t xml:space="preserve">tiittrofimov.ee</w:t>
        </w:r>
      </w:hyperlink>
    </w:p>
    <w:p>
      <w:pPr>
        <w:pStyle w:val="Compact"/>
        <w:numPr>
          <w:ilvl w:val="0"/>
          <w:numId w:val="1230"/>
        </w:numPr>
      </w:pPr>
      <w:r>
        <w:rPr>
          <w:b/>
          <w:bCs/>
        </w:rPr>
        <w:t xml:space="preserve">Roll operatsioonis:</w:t>
      </w:r>
      <w:r>
        <w:t xml:space="preserve"> </w:t>
      </w:r>
      <w:r>
        <w:t xml:space="preserve">Enesearengu teejuht; emotsioonide vabastamine, meditatsioon, meeste ringid.</w:t>
      </w:r>
    </w:p>
    <w:p>
      <w:pPr>
        <w:pStyle w:val="Compact"/>
        <w:numPr>
          <w:ilvl w:val="0"/>
          <w:numId w:val="1230"/>
        </w:numPr>
      </w:pPr>
      <w:r>
        <w:rPr>
          <w:b/>
          <w:bCs/>
        </w:rPr>
        <w:t xml:space="preserve">Taust:</w:t>
      </w:r>
      <w:r>
        <w:t xml:space="preserve"> </w:t>
      </w:r>
      <w:r>
        <w:t xml:space="preserve">Endine ettevõtja; 2009. aasta kriisis kaotas kõik — kodu, vara, perekonna. Pärast seda 15+ aastat teadliku enesearengu, jooga, kehatöö ja meditatsiooni valdkonnas.</w:t>
      </w:r>
    </w:p>
    <w:p>
      <w:pPr>
        <w:pStyle w:val="Compact"/>
        <w:numPr>
          <w:ilvl w:val="0"/>
          <w:numId w:val="1230"/>
        </w:numPr>
      </w:pPr>
      <w:r>
        <w:rPr>
          <w:b/>
          <w:bCs/>
        </w:rPr>
        <w:t xml:space="preserve">Raamat:</w:t>
      </w:r>
      <w:r>
        <w:t xml:space="preserve"> </w:t>
      </w:r>
      <w:r>
        <w:rPr>
          <w:i/>
          <w:iCs/>
        </w:rPr>
        <w:t xml:space="preserve">Lõpp on algus. Julgus elada iseendana</w:t>
      </w:r>
      <w:r>
        <w:t xml:space="preserve"> </w:t>
      </w:r>
      <w:r>
        <w:t xml:space="preserve">(Pilgrim, 2023) — aus elulugu põhjast taastumisest.</w:t>
      </w:r>
    </w:p>
    <w:p>
      <w:pPr>
        <w:pStyle w:val="Compact"/>
        <w:numPr>
          <w:ilvl w:val="0"/>
          <w:numId w:val="1230"/>
        </w:numPr>
      </w:pPr>
      <w:r>
        <w:rPr>
          <w:b/>
          <w:bCs/>
        </w:rPr>
        <w:t xml:space="preserve">Ülesanne:</w:t>
      </w:r>
      <w:r>
        <w:t xml:space="preserve"> </w:t>
      </w:r>
      <w:r>
        <w:t xml:space="preserve">Aidata meestel ja naistel tulla paremasse kontakti iseendaga; meeste ringid, kus räägitakse ausalt; emotsioonide töö läbi teadlikkuse. Alar Ojastu on teda soovitanud.</w:t>
      </w:r>
    </w:p>
    <w:p>
      <w:pPr>
        <w:pStyle w:val="Compact"/>
        <w:numPr>
          <w:ilvl w:val="0"/>
          <w:numId w:val="1230"/>
        </w:numPr>
      </w:pPr>
      <w:r>
        <w:rPr>
          <w:b/>
          <w:bCs/>
        </w:rPr>
        <w:t xml:space="preserve">Kontakt:</w:t>
      </w:r>
      <w:r>
        <w:t xml:space="preserve"> </w:t>
      </w:r>
      <w:r>
        <w:t xml:space="preserve">info@tiittrofimov.ee · +372 5626 2454</w:t>
      </w:r>
    </w:p>
    <w:bookmarkEnd w:id="758"/>
    <w:bookmarkStart w:id="759" w:name="X13269335cafd1337785bae051806bbed95cc2f6"/>
    <w:p>
      <w:pPr>
        <w:pStyle w:val="Heading3"/>
      </w:pPr>
      <w:r>
        <w:rPr>
          <w:rStyle w:val="SectionNumber"/>
        </w:rPr>
        <w:t xml:space="preserve">23.6.4</w:t>
      </w:r>
      <w:r>
        <w:tab/>
      </w:r>
      <w:r>
        <w:t xml:space="preserve">Eesti Montessori võrgustik — lapse identiteet</w:t>
      </w:r>
    </w:p>
    <w:p>
      <w:pPr>
        <w:pStyle w:val="FirstParagraph"/>
      </w:pPr>
      <w:r>
        <w:rPr>
          <w:i/>
          <w:iCs/>
        </w:rPr>
        <w:t xml:space="preserve">Täielik nimekiri koolidest ja lasteaedadest:</w:t>
      </w:r>
      <w:r>
        <w:rPr>
          <w:i/>
          <w:iCs/>
        </w:rPr>
        <w:t xml:space="preserve"> </w:t>
      </w:r>
      <w:r>
        <w:rPr>
          <w:b/>
          <w:bCs/>
          <w:i/>
          <w:iCs/>
        </w:rPr>
        <w:t xml:space="preserve">Lisa J §5</w:t>
      </w:r>
      <w:r>
        <w:rPr>
          <w:i/>
          <w:iCs/>
        </w:rPr>
        <w:t xml:space="preserve">. Montessori beebi (0–3), austus algusest:</w:t>
      </w:r>
      <w:r>
        <w:rPr>
          <w:i/>
          <w:iCs/>
        </w:rPr>
        <w:t xml:space="preserve"> </w:t>
      </w:r>
      <w:r>
        <w:rPr>
          <w:b/>
          <w:bCs/>
          <w:i/>
          <w:iCs/>
        </w:rPr>
        <w:t xml:space="preserve">Lisa W</w:t>
      </w:r>
      <w:r>
        <w:rPr>
          <w:i/>
          <w:iCs/>
        </w:rPr>
        <w:t xml:space="preserve">.</w:t>
      </w:r>
    </w:p>
    <w:p>
      <w:pPr>
        <w:pStyle w:val="Compact"/>
        <w:numPr>
          <w:ilvl w:val="0"/>
          <w:numId w:val="1231"/>
        </w:numPr>
      </w:pPr>
      <w:r>
        <w:rPr>
          <w:b/>
          <w:bCs/>
        </w:rPr>
        <w:t xml:space="preserve">Eesti Montessori Instituut</w:t>
      </w:r>
      <w:r>
        <w:t xml:space="preserve"> </w:t>
      </w:r>
      <w:r>
        <w:t xml:space="preserve">(mariamontessori.ee) — AMI juhendajate koolitus, kvaliteetne haridus.</w:t>
      </w:r>
    </w:p>
    <w:p>
      <w:pPr>
        <w:pStyle w:val="Compact"/>
        <w:numPr>
          <w:ilvl w:val="0"/>
          <w:numId w:val="1231"/>
        </w:numPr>
      </w:pPr>
      <w:r>
        <w:rPr>
          <w:b/>
          <w:bCs/>
        </w:rPr>
        <w:t xml:space="preserve">Eesti Montessori Ühing</w:t>
      </w:r>
      <w:r>
        <w:t xml:space="preserve"> </w:t>
      </w:r>
      <w:r>
        <w:t xml:space="preserve">(montessorieesti.ee) — võrgustik üle Eesti alates 2018.</w:t>
      </w:r>
    </w:p>
    <w:p>
      <w:pPr>
        <w:pStyle w:val="Compact"/>
        <w:numPr>
          <w:ilvl w:val="0"/>
          <w:numId w:val="1231"/>
        </w:numPr>
      </w:pPr>
      <w:r>
        <w:rPr>
          <w:b/>
          <w:bCs/>
        </w:rPr>
        <w:t xml:space="preserve">Võtmeinimesed:</w:t>
      </w:r>
      <w:r>
        <w:t xml:space="preserve"> </w:t>
      </w:r>
      <w:r>
        <w:t xml:space="preserve">Ruth Maria Roosi-Ott, Kerli-Kristi Allikvee (AMI juhendajad, instituudi juhatus); Jaanika Müürsepp, Janell Assmann (projektid).</w:t>
      </w:r>
    </w:p>
    <w:p>
      <w:pPr>
        <w:pStyle w:val="Compact"/>
        <w:numPr>
          <w:ilvl w:val="0"/>
          <w:numId w:val="1231"/>
        </w:numPr>
      </w:pPr>
      <w:r>
        <w:rPr>
          <w:b/>
          <w:bCs/>
        </w:rPr>
        <w:t xml:space="preserve">Roll operatsioonis:</w:t>
      </w:r>
      <w:r>
        <w:t xml:space="preserve"> </w:t>
      </w:r>
      <w:r>
        <w:t xml:space="preserve">Lapse autonoomia, õppija roll, austus lapse vastu — identiteet algab</w:t>
      </w:r>
      <w:r>
        <w:t xml:space="preserve"> </w:t>
      </w:r>
      <w:r>
        <w:rPr>
          <w:b/>
          <w:bCs/>
        </w:rPr>
        <w:t xml:space="preserve">vastsündinuna</w:t>
      </w:r>
      <w:r>
        <w:t xml:space="preserve"> </w:t>
      </w:r>
      <w:r>
        <w:t xml:space="preserve">(Lisa W:</w:t>
      </w:r>
      <w:r>
        <w:t xml:space="preserve"> </w:t>
      </w:r>
      <w:r>
        <w:rPr>
          <w:i/>
          <w:iCs/>
        </w:rPr>
        <w:t xml:space="preserve">austus = armastus</w:t>
      </w:r>
      <w:r>
        <w:t xml:space="preserve">).</w:t>
      </w:r>
    </w:p>
    <w:p>
      <w:pPr>
        <w:pStyle w:val="Compact"/>
        <w:numPr>
          <w:ilvl w:val="0"/>
          <w:numId w:val="1231"/>
        </w:numPr>
      </w:pPr>
      <w:r>
        <w:rPr>
          <w:b/>
          <w:bCs/>
        </w:rPr>
        <w:t xml:space="preserve">Ülesanne:</w:t>
      </w:r>
      <w:r>
        <w:t xml:space="preserve"> </w:t>
      </w:r>
      <w:r>
        <w:t xml:space="preserve">Toetada peresid ja koole, kus laps ei ole tühi nõu, vaid inimene, kes õpib ise mõtlema.</w:t>
      </w:r>
    </w:p>
    <w:bookmarkEnd w:id="759"/>
    <w:bookmarkStart w:id="760" w:name="Xe40c41f9d05fd86ed7697d247334dce1ddb748e"/>
    <w:p>
      <w:pPr>
        <w:pStyle w:val="Heading3"/>
      </w:pPr>
      <w:r>
        <w:rPr>
          <w:rStyle w:val="SectionNumber"/>
        </w:rPr>
        <w:t xml:space="preserve">23.6.5</w:t>
      </w:r>
      <w:r>
        <w:tab/>
      </w:r>
      <w:r>
        <w:t xml:space="preserve">Gordoni perekool — MTÜ Perekoolitusühing Sina ja Mina</w:t>
      </w:r>
    </w:p>
    <w:p>
      <w:pPr>
        <w:pStyle w:val="Compact"/>
        <w:numPr>
          <w:ilvl w:val="0"/>
          <w:numId w:val="1232"/>
        </w:numPr>
      </w:pPr>
      <w:r>
        <w:rPr>
          <w:b/>
          <w:bCs/>
        </w:rPr>
        <w:t xml:space="preserve">Veeb:</w:t>
      </w:r>
      <w:r>
        <w:t xml:space="preserve"> </w:t>
      </w:r>
      <w:r>
        <w:t xml:space="preserve">sinamina.ee</w:t>
      </w:r>
    </w:p>
    <w:p>
      <w:pPr>
        <w:pStyle w:val="Compact"/>
        <w:numPr>
          <w:ilvl w:val="0"/>
          <w:numId w:val="1232"/>
        </w:numPr>
      </w:pPr>
      <w:r>
        <w:rPr>
          <w:b/>
          <w:bCs/>
        </w:rPr>
        <w:t xml:space="preserve">Roll operatsioonis:</w:t>
      </w:r>
      <w:r>
        <w:t xml:space="preserve"> </w:t>
      </w:r>
      <w:r>
        <w:t xml:space="preserve">Lapsevanemate suhtlustreening — aktiivne kuulamine, konfliktide lahendamine ilma karistuseta.</w:t>
      </w:r>
    </w:p>
    <w:p>
      <w:pPr>
        <w:pStyle w:val="Compact"/>
        <w:numPr>
          <w:ilvl w:val="0"/>
          <w:numId w:val="1232"/>
        </w:numPr>
      </w:pPr>
      <w:r>
        <w:rPr>
          <w:b/>
          <w:bCs/>
        </w:rPr>
        <w:t xml:space="preserve">Tõendus:</w:t>
      </w:r>
      <w:r>
        <w:t xml:space="preserve"> </w:t>
      </w:r>
      <w:r>
        <w:t xml:space="preserve">TAI ennetuse teadusnõukogu — hinnang</w:t>
      </w:r>
      <w:r>
        <w:t xml:space="preserve"> </w:t>
      </w:r>
      <w:r>
        <w:rPr>
          <w:b/>
          <w:bCs/>
        </w:rPr>
        <w:t xml:space="preserve">VÄGA HEA</w:t>
      </w:r>
      <w:r>
        <w:t xml:space="preserve">.</w:t>
      </w:r>
    </w:p>
    <w:p>
      <w:pPr>
        <w:pStyle w:val="Compact"/>
        <w:numPr>
          <w:ilvl w:val="0"/>
          <w:numId w:val="1232"/>
        </w:numPr>
      </w:pPr>
      <w:r>
        <w:rPr>
          <w:b/>
          <w:bCs/>
        </w:rPr>
        <w:t xml:space="preserve">Koolitajad (näited):</w:t>
      </w:r>
      <w:r>
        <w:t xml:space="preserve"> </w:t>
      </w:r>
      <w:r>
        <w:t xml:space="preserve">Sheila Kolk, Külli Natka, Annika Roosa-Saarma — Gordon Training International litsents.</w:t>
      </w:r>
    </w:p>
    <w:p>
      <w:pPr>
        <w:pStyle w:val="Compact"/>
        <w:numPr>
          <w:ilvl w:val="0"/>
          <w:numId w:val="1232"/>
        </w:numPr>
      </w:pPr>
      <w:r>
        <w:rPr>
          <w:b/>
          <w:bCs/>
        </w:rPr>
        <w:t xml:space="preserve">Ülesanne:</w:t>
      </w:r>
      <w:r>
        <w:t xml:space="preserve"> </w:t>
      </w:r>
      <w:r>
        <w:t xml:space="preserve">Tugevdada perekonna identiteeti — laps ja vanem õpivad rääkima, mitte võitlema.</w:t>
      </w:r>
    </w:p>
    <w:bookmarkEnd w:id="760"/>
    <w:bookmarkStart w:id="761" w:name="imelised-aastad-tallinna-perekeskus"/>
    <w:p>
      <w:pPr>
        <w:pStyle w:val="Heading3"/>
      </w:pPr>
      <w:r>
        <w:rPr>
          <w:rStyle w:val="SectionNumber"/>
        </w:rPr>
        <w:t xml:space="preserve">23.6.6</w:t>
      </w:r>
      <w:r>
        <w:tab/>
      </w:r>
      <w:r>
        <w:t xml:space="preserve">Imelised aastad — Tallinna Perekeskus</w:t>
      </w:r>
    </w:p>
    <w:p>
      <w:pPr>
        <w:pStyle w:val="Compact"/>
        <w:numPr>
          <w:ilvl w:val="0"/>
          <w:numId w:val="1233"/>
        </w:numPr>
      </w:pPr>
      <w:r>
        <w:rPr>
          <w:b/>
          <w:bCs/>
        </w:rPr>
        <w:t xml:space="preserve">Veeb:</w:t>
      </w:r>
      <w:r>
        <w:t xml:space="preserve"> </w:t>
      </w:r>
      <w:r>
        <w:t xml:space="preserve">pk.ee |</w:t>
      </w:r>
      <w:r>
        <w:t xml:space="preserve"> </w:t>
      </w:r>
      <w:r>
        <w:rPr>
          <w:b/>
          <w:bCs/>
        </w:rPr>
        <w:t xml:space="preserve">Programm:</w:t>
      </w:r>
      <w:r>
        <w:t xml:space="preserve"> </w:t>
      </w:r>
      <w:r>
        <w:t xml:space="preserve">tõenduspõhine vanemlusprogramm (3–8-aastaste laste vanematele).</w:t>
      </w:r>
    </w:p>
    <w:p>
      <w:pPr>
        <w:pStyle w:val="Compact"/>
        <w:numPr>
          <w:ilvl w:val="0"/>
          <w:numId w:val="1233"/>
        </w:numPr>
      </w:pPr>
      <w:r>
        <w:rPr>
          <w:b/>
          <w:bCs/>
        </w:rPr>
        <w:t xml:space="preserve">Koordinaator:</w:t>
      </w:r>
      <w:r>
        <w:t xml:space="preserve"> </w:t>
      </w:r>
      <w:r>
        <w:t xml:space="preserve">Jelena Pribylski (jelena.pribylski@pk.ee).</w:t>
      </w:r>
    </w:p>
    <w:p>
      <w:pPr>
        <w:pStyle w:val="Compact"/>
        <w:numPr>
          <w:ilvl w:val="0"/>
          <w:numId w:val="1233"/>
        </w:numPr>
      </w:pPr>
      <w:r>
        <w:rPr>
          <w:b/>
          <w:bCs/>
        </w:rPr>
        <w:t xml:space="preserve">Roll operatsioonis:</w:t>
      </w:r>
      <w:r>
        <w:t xml:space="preserve"> </w:t>
      </w:r>
      <w:r>
        <w:t xml:space="preserve">Tasuta 16-nädalane koolitus; lapsehoid kohapeal; praktilised oskused enne kriisi.</w:t>
      </w:r>
    </w:p>
    <w:p>
      <w:pPr>
        <w:pStyle w:val="Compact"/>
        <w:numPr>
          <w:ilvl w:val="0"/>
          <w:numId w:val="1233"/>
        </w:numPr>
      </w:pPr>
      <w:r>
        <w:rPr>
          <w:b/>
          <w:bCs/>
        </w:rPr>
        <w:t xml:space="preserve">Ülesanne:</w:t>
      </w:r>
      <w:r>
        <w:t xml:space="preserve"> </w:t>
      </w:r>
      <w:r>
        <w:t xml:space="preserve">Aidata vanematel, kes tunnevad, et nad hakkavad kaotama — enne kui infosõda või stress võtab üle.</w:t>
      </w:r>
    </w:p>
    <w:bookmarkEnd w:id="761"/>
    <w:bookmarkStart w:id="762" w:name="papsid.ee-tugevate-isade-kasvatamine"/>
    <w:p>
      <w:pPr>
        <w:pStyle w:val="Heading3"/>
      </w:pPr>
      <w:r>
        <w:rPr>
          <w:rStyle w:val="SectionNumber"/>
        </w:rPr>
        <w:t xml:space="preserve">23.6.7</w:t>
      </w:r>
      <w:r>
        <w:tab/>
      </w:r>
      <w:r>
        <w:t xml:space="preserve">PAPSID.EE — tugevate isade kasvatamine</w:t>
      </w:r>
    </w:p>
    <w:p>
      <w:pPr>
        <w:pStyle w:val="Compact"/>
        <w:numPr>
          <w:ilvl w:val="0"/>
          <w:numId w:val="1234"/>
        </w:numPr>
      </w:pPr>
      <w:r>
        <w:rPr>
          <w:b/>
          <w:bCs/>
        </w:rPr>
        <w:t xml:space="preserve">Veeb:</w:t>
      </w:r>
      <w:r>
        <w:t xml:space="preserve"> </w:t>
      </w:r>
      <w:hyperlink r:id="rId283">
        <w:r>
          <w:rPr>
            <w:rStyle w:val="Hyperlink"/>
          </w:rPr>
          <w:t xml:space="preserve">papsid.ee</w:t>
        </w:r>
      </w:hyperlink>
    </w:p>
    <w:p>
      <w:pPr>
        <w:pStyle w:val="Compact"/>
        <w:numPr>
          <w:ilvl w:val="0"/>
          <w:numId w:val="1234"/>
        </w:numPr>
      </w:pPr>
      <w:r>
        <w:rPr>
          <w:b/>
          <w:bCs/>
        </w:rPr>
        <w:t xml:space="preserve">Asutajad:</w:t>
      </w:r>
      <w:r>
        <w:t xml:space="preserve"> </w:t>
      </w:r>
      <w:r>
        <w:t xml:space="preserve">Illimar Pilt, Kristo Tuurmann — kogemuskoolitajad, mõlemad isad.</w:t>
      </w:r>
    </w:p>
    <w:p>
      <w:pPr>
        <w:pStyle w:val="Compact"/>
        <w:numPr>
          <w:ilvl w:val="0"/>
          <w:numId w:val="1234"/>
        </w:numPr>
      </w:pPr>
      <w:r>
        <w:rPr>
          <w:b/>
          <w:bCs/>
        </w:rPr>
        <w:t xml:space="preserve">Missioon:</w:t>
      </w:r>
      <w:r>
        <w:t xml:space="preserve"> </w:t>
      </w:r>
      <w:r>
        <w:t xml:space="preserve">Eestis rohkem õnnelikke lapsi ja vähem lahutatud peresid — lähedasemad peresuhted.</w:t>
      </w:r>
    </w:p>
    <w:p>
      <w:pPr>
        <w:pStyle w:val="Compact"/>
        <w:numPr>
          <w:ilvl w:val="0"/>
          <w:numId w:val="1234"/>
        </w:numPr>
      </w:pPr>
      <w:r>
        <w:rPr>
          <w:b/>
          <w:bCs/>
        </w:rPr>
        <w:t xml:space="preserve">Papside laager:</w:t>
      </w:r>
      <w:r>
        <w:t xml:space="preserve"> </w:t>
      </w:r>
      <w:hyperlink r:id="rId223">
        <w:r>
          <w:rPr>
            <w:rStyle w:val="Hyperlink"/>
          </w:rPr>
          <w:t xml:space="preserve">papsid.ee/papside-laager</w:t>
        </w:r>
      </w:hyperlink>
      <w:r>
        <w:t xml:space="preserve"> </w:t>
      </w:r>
      <w:r>
        <w:t xml:space="preserve">— 3-päevane kogemuslaager isadele; energia, emotsioonid, mängulisus lastega, meestering; praktilised tööriistad koju kaasa.</w:t>
      </w:r>
    </w:p>
    <w:p>
      <w:pPr>
        <w:pStyle w:val="Compact"/>
        <w:numPr>
          <w:ilvl w:val="0"/>
          <w:numId w:val="1234"/>
        </w:numPr>
      </w:pPr>
      <w:r>
        <w:rPr>
          <w:b/>
          <w:bCs/>
        </w:rPr>
        <w:t xml:space="preserve">Papsid ja Põnnid laager:</w:t>
      </w:r>
      <w:r>
        <w:t xml:space="preserve"> </w:t>
      </w:r>
      <w:r>
        <w:t xml:space="preserve">isade ja laste ühine seikluslaager (papsid.ee).</w:t>
      </w:r>
    </w:p>
    <w:p>
      <w:pPr>
        <w:pStyle w:val="Compact"/>
        <w:numPr>
          <w:ilvl w:val="0"/>
          <w:numId w:val="1234"/>
        </w:numPr>
      </w:pPr>
      <w:r>
        <w:rPr>
          <w:b/>
          <w:bCs/>
        </w:rPr>
        <w:t xml:space="preserve">Roll operatsioonis:</w:t>
      </w:r>
      <w:r>
        <w:t xml:space="preserve"> </w:t>
      </w:r>
      <w:r>
        <w:t xml:space="preserve">Operatsiooni võidumõõdik on tugev, kohalolev isa — PAPSID.EE aitab meestel selleks reaalselt valmis saada, mitte ainult teooriat kuulata.</w:t>
      </w:r>
    </w:p>
    <w:p>
      <w:pPr>
        <w:pStyle w:val="Compact"/>
        <w:numPr>
          <w:ilvl w:val="0"/>
          <w:numId w:val="1234"/>
        </w:numPr>
      </w:pPr>
      <w:r>
        <w:rPr>
          <w:b/>
          <w:bCs/>
        </w:rPr>
        <w:t xml:space="preserve">Ülesanne:</w:t>
      </w:r>
      <w:r>
        <w:t xml:space="preserve"> </w:t>
      </w:r>
      <w:r>
        <w:t xml:space="preserve">Suunata isad, kes tahavad olla paremad partnerid ja isad, aga energiatass on tühi — laager ja koolitused annavad ruumi enda ja pere jaoks.</w:t>
      </w:r>
    </w:p>
    <w:p>
      <w:r>
        <w:pict>
          <v:rect style="width:0;height:1.5pt" o:hralign="center" o:hrstd="t" o:hr="t"/>
        </w:pict>
      </w:r>
    </w:p>
    <w:bookmarkEnd w:id="762"/>
    <w:bookmarkEnd w:id="763"/>
    <w:bookmarkStart w:id="764" w:name="praktiline-kava-7-päeva-identiteetini"/>
    <w:p>
      <w:pPr>
        <w:pStyle w:val="Heading2"/>
      </w:pPr>
      <w:r>
        <w:rPr>
          <w:rStyle w:val="SectionNumber"/>
        </w:rPr>
        <w:t xml:space="preserve">23.7</w:t>
      </w:r>
      <w:r>
        <w:tab/>
      </w:r>
      <w:r>
        <w:t xml:space="preserve">Praktiline kava — 7 päeva identiteetini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Tegevus</w:t>
            </w:r>
          </w:p>
        </w:tc>
      </w:tr>
      <w:tr>
        <w:tc>
          <w:tcPr/>
          <w:p>
            <w:pPr>
              <w:pStyle w:val="Compact"/>
            </w:pPr>
            <w:r>
              <w:t xml:space="preserve">1</w:t>
            </w:r>
          </w:p>
        </w:tc>
        <w:tc>
          <w:tcPr/>
          <w:p>
            <w:pPr>
              <w:pStyle w:val="Compact"/>
            </w:pPr>
            <w:r>
              <w:t xml:space="preserve">Kirjuta 3 piiravat uskumust (Samm 1)</w:t>
            </w:r>
          </w:p>
        </w:tc>
      </w:tr>
      <w:tr>
        <w:tc>
          <w:tcPr/>
          <w:p>
            <w:pPr>
              <w:pStyle w:val="Compact"/>
            </w:pPr>
            <w:r>
              <w:t xml:space="preserve">2</w:t>
            </w:r>
          </w:p>
        </w:tc>
        <w:tc>
          <w:tcPr/>
          <w:p>
            <w:pPr>
              <w:pStyle w:val="Compact"/>
            </w:pPr>
            <w:r>
              <w:t xml:space="preserve">Küsi igaühe kohta 4 küsimust (Samm 2)</w:t>
            </w:r>
          </w:p>
        </w:tc>
      </w:tr>
      <w:tr>
        <w:tc>
          <w:tcPr/>
          <w:p>
            <w:pPr>
              <w:pStyle w:val="Compact"/>
            </w:pPr>
            <w:r>
              <w:t xml:space="preserve">3</w:t>
            </w:r>
          </w:p>
        </w:tc>
        <w:tc>
          <w:tcPr/>
          <w:p>
            <w:pPr>
              <w:pStyle w:val="Compact"/>
            </w:pPr>
            <w:r>
              <w:t xml:space="preserve">Üks musteri katkestus (Samm 3)</w:t>
            </w:r>
          </w:p>
        </w:tc>
      </w:tr>
      <w:tr>
        <w:tc>
          <w:tcPr/>
          <w:p>
            <w:pPr>
              <w:pStyle w:val="Compact"/>
            </w:pPr>
            <w:r>
              <w:t xml:space="preserve">4</w:t>
            </w:r>
          </w:p>
        </w:tc>
        <w:tc>
          <w:tcPr/>
          <w:p>
            <w:pPr>
              <w:pStyle w:val="Compact"/>
            </w:pPr>
            <w:r>
              <w:t xml:space="preserve">Üks tõestus päevikus (Samm 4)</w:t>
            </w:r>
          </w:p>
        </w:tc>
      </w:tr>
      <w:tr>
        <w:tc>
          <w:tcPr/>
          <w:p>
            <w:pPr>
              <w:pStyle w:val="Compact"/>
            </w:pPr>
            <w:r>
              <w:t xml:space="preserve">5</w:t>
            </w:r>
          </w:p>
        </w:tc>
        <w:tc>
          <w:tcPr/>
          <w:p>
            <w:pPr>
              <w:pStyle w:val="Compact"/>
            </w:pPr>
            <w:r>
              <w:t xml:space="preserve">Loe manifesti peegli ees esimest korda (Samm 5)</w:t>
            </w:r>
          </w:p>
        </w:tc>
      </w:tr>
      <w:tr>
        <w:tc>
          <w:tcPr/>
          <w:p>
            <w:pPr>
              <w:pStyle w:val="Compact"/>
            </w:pPr>
            <w:r>
              <w:t xml:space="preserve">6</w:t>
            </w:r>
          </w:p>
        </w:tc>
        <w:tc>
          <w:tcPr/>
          <w:p>
            <w:pPr>
              <w:pStyle w:val="Compact"/>
            </w:pPr>
            <w:r>
              <w:t xml:space="preserve">Kodaniku vanne peegli ees</w:t>
            </w:r>
          </w:p>
        </w:tc>
      </w:tr>
      <w:tr>
        <w:tc>
          <w:tcPr/>
          <w:p>
            <w:pPr>
              <w:pStyle w:val="Compact"/>
            </w:pPr>
            <w:r>
              <w:t xml:space="preserve">7</w:t>
            </w:r>
          </w:p>
        </w:tc>
        <w:tc>
          <w:tcPr/>
          <w:p>
            <w:pPr>
              <w:pStyle w:val="Compact"/>
            </w:pPr>
            <w:r>
              <w:t xml:space="preserve">LIHTSUS: üks plaan, üks tegu, üks peegel — korda iga päev</w:t>
            </w:r>
          </w:p>
        </w:tc>
      </w:tr>
    </w:tbl>
    <w:p>
      <w:r>
        <w:pict>
          <v:rect style="width:0;height:1.5pt" o:hralign="center" o:hrstd="t" o:hr="t"/>
        </w:pict>
      </w:r>
    </w:p>
    <w:bookmarkEnd w:id="764"/>
    <w:bookmarkStart w:id="765" w:name="seos-teiste-lisadega-1"/>
    <w:p>
      <w:pPr>
        <w:pStyle w:val="Heading2"/>
      </w:pPr>
      <w:r>
        <w:rPr>
          <w:rStyle w:val="SectionNumber"/>
        </w:rPr>
        <w:t xml:space="preserve">23.8</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w:t>
            </w:r>
            <w:r>
              <w:t xml:space="preserve"> </w:t>
            </w:r>
            <w:r>
              <w:t xml:space="preserve">(Ava silmad)</w:t>
            </w:r>
          </w:p>
        </w:tc>
        <w:tc>
          <w:tcPr/>
          <w:p>
            <w:pPr>
              <w:pStyle w:val="Compact"/>
            </w:pPr>
            <w:r>
              <w:t xml:space="preserve">Manipulatsiooni äratundmine enne identiteeti</w:t>
            </w:r>
          </w:p>
        </w:tc>
      </w:tr>
      <w:tr>
        <w:tc>
          <w:tcPr/>
          <w:p>
            <w:pPr>
              <w:pStyle w:val="Compact"/>
            </w:pPr>
            <w:r>
              <w:rPr>
                <w:b/>
                <w:bCs/>
              </w:rPr>
              <w:t xml:space="preserve">F</w:t>
            </w:r>
            <w:r>
              <w:t xml:space="preserve"> </w:t>
            </w:r>
            <w:r>
              <w:t xml:space="preserve">(Murra ring)</w:t>
            </w:r>
          </w:p>
        </w:tc>
        <w:tc>
          <w:tcPr/>
          <w:p>
            <w:pPr>
              <w:pStyle w:val="Compact"/>
            </w:pPr>
            <w:r>
              <w:t xml:space="preserve">Taastumine — enesearmastus pärast kriisi</w:t>
            </w:r>
          </w:p>
        </w:tc>
      </w:tr>
      <w:tr>
        <w:tc>
          <w:tcPr/>
          <w:p>
            <w:pPr>
              <w:pStyle w:val="Compact"/>
            </w:pPr>
            <w:r>
              <w:rPr>
                <w:b/>
                <w:bCs/>
              </w:rPr>
              <w:t xml:space="preserve">I</w:t>
            </w:r>
            <w:r>
              <w:t xml:space="preserve"> </w:t>
            </w:r>
            <w:r>
              <w:t xml:space="preserve">(Steiger)</w:t>
            </w:r>
          </w:p>
        </w:tc>
        <w:tc>
          <w:tcPr/>
          <w:p>
            <w:pPr>
              <w:pStyle w:val="Compact"/>
            </w:pPr>
            <w:r>
              <w:t xml:space="preserve">Inimene enne protsessi</w:t>
            </w:r>
          </w:p>
        </w:tc>
      </w:tr>
      <w:tr>
        <w:tc>
          <w:tcPr/>
          <w:p>
            <w:pPr>
              <w:pStyle w:val="Compact"/>
            </w:pPr>
            <w:r>
              <w:rPr>
                <w:b/>
                <w:bCs/>
              </w:rPr>
              <w:t xml:space="preserve">K</w:t>
            </w:r>
          </w:p>
        </w:tc>
        <w:tc>
          <w:tcPr/>
          <w:p>
            <w:pPr>
              <w:pStyle w:val="Compact"/>
            </w:pPr>
            <w:r>
              <w:t xml:space="preserve">Võrgustik — Peep Vain, Alar Ojastu, Tiit Trofimov, Montessori, Gordon, Perekeskus, PAPSID.EE</w:t>
            </w:r>
          </w:p>
        </w:tc>
      </w:tr>
      <w:tr>
        <w:tc>
          <w:tcPr/>
          <w:p>
            <w:pPr>
              <w:pStyle w:val="Compact"/>
            </w:pPr>
            <w:r>
              <w:rPr>
                <w:b/>
                <w:bCs/>
              </w:rPr>
              <w:t xml:space="preserve">L</w:t>
            </w:r>
          </w:p>
        </w:tc>
        <w:tc>
          <w:tcPr/>
          <w:p>
            <w:pPr>
              <w:pStyle w:val="Compact"/>
            </w:pPr>
            <w:r>
              <w:t xml:space="preserve">LIHTSUS riigi tasandil — sama põhimõte: selge plaan enne automatiseerimist</w:t>
            </w:r>
          </w:p>
        </w:tc>
      </w:tr>
    </w:tbl>
    <w:p>
      <w:r>
        <w:pict>
          <v:rect style="width:0;height:1.5pt" o:hralign="center" o:hrstd="t" o:hr="t"/>
        </w:pict>
      </w:r>
    </w:p>
    <w:bookmarkEnd w:id="765"/>
    <w:bookmarkStart w:id="766" w:name="kokkuvõte"/>
    <w:p>
      <w:pPr>
        <w:pStyle w:val="Heading2"/>
      </w:pPr>
      <w:r>
        <w:rPr>
          <w:rStyle w:val="SectionNumber"/>
        </w:rPr>
        <w:t xml:space="preserve">23.9</w:t>
      </w:r>
      <w:r>
        <w:tab/>
      </w:r>
      <w:r>
        <w:t xml:space="preserve">Kokkuvõte</w:t>
      </w:r>
    </w:p>
    <w:p>
      <w:pPr>
        <w:pStyle w:val="FirstParagraph"/>
      </w:pPr>
      <w:r>
        <w:t xml:space="preserve">Sa ei vaja uut riiki. Sa vajad</w:t>
      </w:r>
      <w:r>
        <w:t xml:space="preserve"> </w:t>
      </w:r>
      <w:r>
        <w:rPr>
          <w:b/>
          <w:bCs/>
        </w:rPr>
        <w:t xml:space="preserve">uut peeglit</w:t>
      </w:r>
      <w:r>
        <w:t xml:space="preserve"> </w:t>
      </w:r>
      <w:r>
        <w:t xml:space="preserve">— enda silmades.</w:t>
      </w:r>
    </w:p>
    <w:p>
      <w:pPr>
        <w:pStyle w:val="BodyText"/>
      </w:pPr>
      <w:r>
        <w:t xml:space="preserve">Küsi. Kahtle. Katkesta. Tõesta. Deklareeri. Vanni. Tee.</w:t>
      </w:r>
    </w:p>
    <w:p>
      <w:pPr>
        <w:pStyle w:val="BodyText"/>
      </w:pPr>
      <w:r>
        <w:rPr>
          <w:b/>
          <w:bCs/>
        </w:rPr>
        <w:t xml:space="preserve">LIHTSUS algab täna. Kas sina tead oma plaani?</w:t>
      </w:r>
    </w:p>
    <w:p>
      <w:pPr>
        <w:pStyle w:val="BlockText"/>
      </w:pPr>
      <w:r>
        <w:t xml:space="preserve">Kui ei tea — ava</w:t>
      </w:r>
      <w:r>
        <w:t xml:space="preserve"> </w:t>
      </w:r>
      <w:r>
        <w:rPr>
          <w:b/>
          <w:bCs/>
        </w:rPr>
        <w:t xml:space="preserve">Lisa AT</w:t>
      </w:r>
      <w:r>
        <w:t xml:space="preserve">. Vali üks rida. Tee see.</w:t>
      </w:r>
    </w:p>
    <w:p>
      <w:r>
        <w:pict>
          <v:rect style="width:0;height:1.5pt" o:hralign="center" o:hrstd="t" o:hr="t"/>
        </w:pict>
      </w:r>
    </w:p>
    <w:bookmarkEnd w:id="766"/>
    <w:bookmarkStart w:id="767" w:name="järgmine-samm-lihtsus-2"/>
    <w:p>
      <w:pPr>
        <w:pStyle w:val="Heading2"/>
      </w:pPr>
      <w:r>
        <w:rPr>
          <w:rStyle w:val="SectionNumber"/>
        </w:rPr>
        <w:t xml:space="preserve">23.10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Üks tegu</w:t>
            </w:r>
          </w:p>
        </w:tc>
      </w:tr>
      <w:tr>
        <w:tc>
          <w:tcPr/>
          <w:p>
            <w:pPr>
              <w:pStyle w:val="Compact"/>
            </w:pPr>
            <w:r>
              <w:t xml:space="preserve">Täna</w:t>
            </w:r>
          </w:p>
        </w:tc>
        <w:tc>
          <w:tcPr/>
          <w:p>
            <w:pPr>
              <w:pStyle w:val="Compact"/>
            </w:pPr>
            <w:r>
              <w:t xml:space="preserve">Loe manifest</w:t>
            </w:r>
            <w:r>
              <w:t xml:space="preserve"> </w:t>
            </w:r>
            <w:r>
              <w:rPr>
                <w:b/>
                <w:bCs/>
              </w:rPr>
              <w:t xml:space="preserve">üks kord</w:t>
            </w:r>
            <w:r>
              <w:t xml:space="preserve"> </w:t>
            </w:r>
            <w:r>
              <w:t xml:space="preserve">peegli ees</w:t>
            </w:r>
          </w:p>
        </w:tc>
      </w:tr>
      <w:tr>
        <w:tc>
          <w:tcPr/>
          <w:p>
            <w:pPr>
              <w:pStyle w:val="Compact"/>
            </w:pPr>
            <w:r>
              <w:t xml:space="preserve">Homme</w:t>
            </w:r>
          </w:p>
        </w:tc>
        <w:tc>
          <w:tcPr/>
          <w:p>
            <w:pPr>
              <w:pStyle w:val="Compact"/>
            </w:pPr>
            <w:r>
              <w:rPr>
                <w:b/>
                <w:bCs/>
              </w:rPr>
              <w:t xml:space="preserve">Üks</w:t>
            </w:r>
            <w:r>
              <w:t xml:space="preserve"> </w:t>
            </w:r>
            <w:r>
              <w:t xml:space="preserve">musteri katkestus (Samm 3)</w:t>
            </w:r>
          </w:p>
        </w:tc>
      </w:tr>
      <w:tr>
        <w:tc>
          <w:tcPr/>
          <w:p>
            <w:pPr>
              <w:pStyle w:val="Compact"/>
            </w:pPr>
            <w:r>
              <w:t xml:space="preserve">Nädal</w:t>
            </w:r>
          </w:p>
        </w:tc>
        <w:tc>
          <w:tcPr/>
          <w:p>
            <w:pPr>
              <w:pStyle w:val="Compact"/>
            </w:pPr>
            <w:r>
              <w:t xml:space="preserve">7-päeva kava (üleval) — üks rida päevas</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ära loe kõiki lisasid</w:t>
            </w:r>
          </w:p>
        </w:tc>
      </w:tr>
    </w:tbl>
    <w:p>
      <w:r>
        <w:pict>
          <v:rect style="width:0;height:1.5pt" o:hralign="center" o:hrstd="t" o:hr="t"/>
        </w:pict>
      </w:r>
    </w:p>
    <w:p>
      <w:pPr>
        <w:pStyle w:val="FirstParagraph"/>
      </w:pPr>
      <w:r>
        <w:rPr>
          <w:i/>
          <w:iCs/>
        </w:rPr>
        <w:t xml:space="preserve">Lisa M — Operatsioon „Peegel”. Iga kodaniku tööriist. Uuendatud 25. juuli 2026.</w:t>
      </w:r>
    </w:p>
    <w:bookmarkEnd w:id="767"/>
    <w:bookmarkEnd w:id="768"/>
    <w:bookmarkStart w:id="788" w:name="lisa-n-üksus-aluste_kool-sok"/>
    <w:p>
      <w:pPr>
        <w:pStyle w:val="Heading1"/>
      </w:pPr>
      <w:r>
        <w:rPr>
          <w:rStyle w:val="SectionNumber"/>
        </w:rPr>
        <w:t xml:space="preserve">24</w:t>
      </w:r>
      <w:r>
        <w:tab/>
      </w:r>
      <w:r>
        <w:t xml:space="preserve">Lisa N — Üksus „Aluste_kool“ (SOK)</w:t>
      </w:r>
    </w:p>
    <w:p>
      <w:pPr>
        <w:pStyle w:val="BlockText"/>
      </w:pPr>
      <w:r>
        <w:rPr>
          <w:b/>
          <w:bCs/>
        </w:rPr>
        <w:t xml:space="preserve">Lugeja saab:</w:t>
      </w:r>
      <w:r>
        <w:t xml:space="preserve"> </w:t>
      </w:r>
      <w:r>
        <w:t xml:space="preserve">demomehe päevase checklisti ja SOK ülesanded.</w:t>
      </w:r>
      <w:r>
        <w:t xml:space="preserve"> </w:t>
      </w:r>
      <w:r>
        <w:rPr>
          <w:b/>
          <w:bCs/>
        </w:rPr>
        <w:t xml:space="preserve">Loe seda kui:</w:t>
      </w:r>
      <w:r>
        <w:t xml:space="preserve"> </w:t>
      </w:r>
      <w:r>
        <w:t xml:space="preserve">oled või tahad saada demomeheks (tee 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Kodaniku demomeeste üksus | Aktiveerija: Renee Aluste</w:t>
      </w:r>
      <w:r>
        <w:t xml:space="preserve"> </w:t>
      </w:r>
      <w:r>
        <w:rPr>
          <w:b/>
          <w:bCs/>
        </w:rPr>
        <w:t xml:space="preserve">Staatus:</w:t>
      </w:r>
      <w:r>
        <w:t xml:space="preserve"> </w:t>
      </w:r>
      <w:r>
        <w:t xml:space="preserve">AKTIVEERITUD</w:t>
      </w:r>
      <w:r>
        <w:t xml:space="preserve"> </w:t>
      </w:r>
      <w:r>
        <w:rPr>
          <w:b/>
          <w:bCs/>
        </w:rPr>
        <w:t xml:space="preserve">Üksuse kood:</w:t>
      </w:r>
      <w:r>
        <w:t xml:space="preserve"> </w:t>
      </w:r>
      <w:r>
        <w:rPr>
          <w:rStyle w:val="VerbatimChar"/>
        </w:rPr>
        <w:t xml:space="preserve">Aluste_kool</w:t>
      </w:r>
    </w:p>
    <w:bookmarkStart w:id="769" w:name="sõjakooli-deviis"/>
    <w:p>
      <w:pPr>
        <w:pStyle w:val="Heading3"/>
      </w:pPr>
      <w:r>
        <w:rPr>
          <w:rStyle w:val="SectionNumber"/>
        </w:rPr>
        <w:t xml:space="preserve">24.0.1</w:t>
      </w:r>
      <w:r>
        <w:tab/>
      </w:r>
      <w:r>
        <w:t xml:space="preserve">Sõjakooli deviis</w:t>
      </w:r>
    </w:p>
    <w:p>
      <w:pPr>
        <w:pStyle w:val="FirstParagraph"/>
      </w:pPr>
      <w:r>
        <w:rPr>
          <w:b/>
          <w:bCs/>
        </w:rPr>
        <w:t xml:space="preserve">EE · Sõnaga mõõga vastu</w:t>
      </w:r>
      <w:r>
        <w:t xml:space="preserve"> </w:t>
      </w:r>
      <w:r>
        <w:rPr>
          <w:i/>
          <w:iCs/>
        </w:rPr>
        <w:t xml:space="preserve">Verbo contra gladium</w:t>
      </w:r>
    </w:p>
    <w:p>
      <w:pPr>
        <w:pStyle w:val="BlockText"/>
      </w:pPr>
      <w:r>
        <w:t xml:space="preserve">Ladina traditsioonis ka:</w:t>
      </w:r>
      <w:r>
        <w:t xml:space="preserve"> </w:t>
      </w:r>
      <w:r>
        <w:rPr>
          <w:i/>
          <w:iCs/>
        </w:rPr>
        <w:t xml:space="preserve">Verbum gladio fortius</w:t>
      </w:r>
      <w:r>
        <w:t xml:space="preserve"> </w:t>
      </w:r>
      <w:r>
        <w:t xml:space="preserve">— „sõna on mõõgast tugevam”.</w:t>
      </w:r>
    </w:p>
    <w:p>
      <w:pPr>
        <w:pStyle w:val="FirstParagraph"/>
      </w:pPr>
      <w:r>
        <w:t xml:space="preserve">Me ei võida vägivallaga — võidame</w:t>
      </w:r>
      <w:r>
        <w:t xml:space="preserve"> </w:t>
      </w:r>
      <w:r>
        <w:rPr>
          <w:b/>
          <w:bCs/>
        </w:rPr>
        <w:t xml:space="preserve">selge keele</w:t>
      </w:r>
      <w:r>
        <w:t xml:space="preserve">,</w:t>
      </w:r>
      <w:r>
        <w:t xml:space="preserve"> </w:t>
      </w:r>
      <w:r>
        <w:rPr>
          <w:b/>
          <w:bCs/>
        </w:rPr>
        <w:t xml:space="preserve">lugupidava sõna</w:t>
      </w:r>
      <w:r>
        <w:t xml:space="preserve"> </w:t>
      </w:r>
      <w:r>
        <w:t xml:space="preserve">ja</w:t>
      </w:r>
      <w:r>
        <w:t xml:space="preserve"> </w:t>
      </w:r>
      <w:r>
        <w:rPr>
          <w:b/>
          <w:bCs/>
        </w:rPr>
        <w:t xml:space="preserve">demomehe eeskujuga</w:t>
      </w:r>
      <w:r>
        <w:t xml:space="preserve">. Sõduriõpik õpetab distsipliini; Aluste_kool õpetab, et</w:t>
      </w:r>
      <w:r>
        <w:t xml:space="preserve"> </w:t>
      </w:r>
      <w:r>
        <w:rPr>
          <w:b/>
          <w:bCs/>
        </w:rPr>
        <w:t xml:space="preserve">sõna</w:t>
      </w:r>
      <w:r>
        <w:t xml:space="preserve"> </w:t>
      </w:r>
      <w:r>
        <w:t xml:space="preserve">tuleb enne</w:t>
      </w:r>
      <w:r>
        <w:t xml:space="preserve"> </w:t>
      </w:r>
      <w:r>
        <w:rPr>
          <w:b/>
          <w:bCs/>
        </w:rPr>
        <w:t xml:space="preserve">mõõka</w:t>
      </w:r>
      <w:r>
        <w:t xml:space="preserve"> </w:t>
      </w:r>
      <w:r>
        <w:t xml:space="preserve">— Lisa Q enne relva, Lisa N enne kampaaniat, eeskuju enne monoloogi.</w:t>
      </w:r>
    </w:p>
    <w:p>
      <w:r>
        <w:pict>
          <v:rect style="width:0;height:1.5pt" o:hralign="center" o:hrstd="t" o:hr="t"/>
        </w:pict>
      </w:r>
    </w:p>
    <w:bookmarkEnd w:id="769"/>
    <w:bookmarkStart w:id="770" w:name="aktiveerimiskäsk"/>
    <w:p>
      <w:pPr>
        <w:pStyle w:val="Heading2"/>
      </w:pPr>
      <w:r>
        <w:rPr>
          <w:rStyle w:val="SectionNumber"/>
        </w:rPr>
        <w:t xml:space="preserve">24.1</w:t>
      </w:r>
      <w:r>
        <w:tab/>
      </w:r>
      <w:r>
        <w:t xml:space="preserve">1. Aktiveerimiskäsk</w:t>
      </w:r>
    </w:p>
    <w:p>
      <w:pPr>
        <w:pStyle w:val="FirstParagraph"/>
      </w:pPr>
      <w:r>
        <w:t xml:space="preserve">Renee Aluste aktiveerib üksuse</w:t>
      </w:r>
      <w:r>
        <w:t xml:space="preserve"> </w:t>
      </w:r>
      <w:r>
        <w:rPr>
          <w:b/>
          <w:bCs/>
        </w:rPr>
        <w:t xml:space="preserve">Aluste_kool</w:t>
      </w:r>
      <w:r>
        <w:t xml:space="preserve"> </w:t>
      </w:r>
      <w:r>
        <w:t xml:space="preserve">— SOK (sõpruskonna) liikmed, kelle kohustus on kasutada</w:t>
      </w:r>
      <w:r>
        <w:t xml:space="preserve"> </w:t>
      </w:r>
      <w:r>
        <w:rPr>
          <w:b/>
          <w:bCs/>
        </w:rPr>
        <w:t xml:space="preserve">sõduriõpikut</w:t>
      </w:r>
      <w:r>
        <w:t xml:space="preserve"> </w:t>
      </w:r>
      <w:r>
        <w:t xml:space="preserve">ja lugeda läbi</w:t>
      </w:r>
      <w:r>
        <w:t xml:space="preserve"> </w:t>
      </w:r>
      <w:r>
        <w:rPr>
          <w:b/>
          <w:bCs/>
        </w:rPr>
        <w:t xml:space="preserve">Kaitseväe viisakuseeskirja</w:t>
      </w:r>
      <w:r>
        <w:t xml:space="preserve"> </w:t>
      </w:r>
      <w:r>
        <w:t xml:space="preserve">põhimõtted (sisemäärustik, rivikord, teenistuslik suhtlus).</w:t>
      </w:r>
    </w:p>
    <w:p>
      <w:pPr>
        <w:pStyle w:val="BlockText"/>
      </w:pPr>
      <w:r>
        <w:rPr>
          <w:i/>
          <w:iCs/>
        </w:rPr>
        <w:t xml:space="preserve">„Minu austus on kujunenud bälja kaitseväe rivi eeskirja tõttu. Seal on konkreetselt kirjas, mis sa pead ütlema ja millal. Õpetatakse lugupidavalt suhtlema.”</w:t>
      </w:r>
      <w:r>
        <w:t xml:space="preserve"> </w:t>
      </w:r>
      <w:r>
        <w:t xml:space="preserve">— Renee Aluste</w:t>
      </w:r>
    </w:p>
    <w:p>
      <w:pPr>
        <w:pStyle w:val="FirstParagraph"/>
      </w:pPr>
      <w:r>
        <w:rPr>
          <w:b/>
          <w:bCs/>
        </w:rPr>
        <w:t xml:space="preserve">Teie võimalus on katsetada, mis töötab.</w:t>
      </w:r>
    </w:p>
    <w:p>
      <w:pPr>
        <w:pStyle w:val="BodyText"/>
      </w:pPr>
      <w:r>
        <w:t xml:space="preserve">Iga SOK liige on</w:t>
      </w:r>
      <w:r>
        <w:t xml:space="preserve"> </w:t>
      </w:r>
      <w:r>
        <w:rPr>
          <w:b/>
          <w:bCs/>
        </w:rPr>
        <w:t xml:space="preserve">demomees</w:t>
      </w:r>
      <w:r>
        <w:t xml:space="preserve"> </w:t>
      </w:r>
      <w:r>
        <w:t xml:space="preserve">— mitte teooria õpetaja, vaid inimene, kes elab eeskuju ja annab tagasisidet, mis päriselus toimib.</w:t>
      </w:r>
    </w:p>
    <w:p>
      <w:r>
        <w:pict>
          <v:rect style="width:0;height:1.5pt" o:hralign="center" o:hrstd="t" o:hr="t"/>
        </w:pict>
      </w:r>
    </w:p>
    <w:bookmarkEnd w:id="770"/>
    <w:bookmarkStart w:id="772" w:name="päevane-checklist-vähemalt-1-päevas"/>
    <w:p>
      <w:pPr>
        <w:pStyle w:val="Heading2"/>
      </w:pPr>
      <w:r>
        <w:rPr>
          <w:rStyle w:val="SectionNumber"/>
        </w:rPr>
        <w:t xml:space="preserve">24.2</w:t>
      </w:r>
      <w:r>
        <w:tab/>
      </w:r>
      <w:r>
        <w:t xml:space="preserve">2. Päevane checklist (vähemalt 1× päevas)</w:t>
      </w:r>
    </w:p>
    <w:p>
      <w:pPr>
        <w:pStyle w:val="BlockText"/>
      </w:pPr>
      <w:r>
        <w:rPr>
          <w:i/>
          <w:iCs/>
        </w:rPr>
        <w:t xml:space="preserve">Me ei ehita armastust emotsioonidega. Me kujundame seda käitumisega — austuse ja lugupidamise keeles.</w:t>
      </w:r>
    </w:p>
    <w:p>
      <w:pPr>
        <w:pStyle w:val="BlockText"/>
      </w:pPr>
      <w:r>
        <w:rPr>
          <w:i/>
          <w:iCs/>
        </w:rPr>
        <w:t xml:space="preserve">Kohtleme kõiki asjaosalisi nagu terveid, täiesti normaalseid inimesi.</w:t>
      </w:r>
    </w:p>
    <w:p>
      <w:pPr>
        <w:pStyle w:val="FirstParagraph"/>
      </w:pPr>
      <w:r>
        <w:t xml:space="preserve">Kasuta seda nimekirja iga päev — üks punkt või kõik viis:</w:t>
      </w:r>
    </w:p>
    <w:tbl>
      <w:tblPr>
        <w:tblStyle w:val="Table"/>
        <w:tblW w:type="pct" w:w="5000"/>
        <w:tblLayout w:type="fixed"/>
        <w:tblLook w:firstRow="1" w:lastRow="0" w:firstColumn="0" w:lastColumn="0" w:noHBand="0" w:noVBand="0" w:val="0020"/>
      </w:tblPr>
      <w:tblGrid>
        <w:gridCol w:w="819"/>
        <w:gridCol w:w="2731"/>
        <w:gridCol w:w="4369"/>
      </w:tblGrid>
      <w:tr>
        <w:trPr>
          <w:tblHeader w:val="on"/>
        </w:trPr>
        <w:tc>
          <w:tcPr/>
          <w:p>
            <w:pPr>
              <w:pStyle w:val="Compact"/>
            </w:pPr>
            <w:r>
              <w:t xml:space="preserve">#</w:t>
            </w:r>
          </w:p>
        </w:tc>
        <w:tc>
          <w:tcPr/>
          <w:p>
            <w:pPr>
              <w:pStyle w:val="Compact"/>
            </w:pPr>
            <w:r>
              <w:t xml:space="preserve">Põhimõte</w:t>
            </w:r>
          </w:p>
        </w:tc>
        <w:tc>
          <w:tcPr/>
          <w:p>
            <w:pPr>
              <w:pStyle w:val="Compact"/>
            </w:pPr>
            <w:r>
              <w:t xml:space="preserve">Küsimus endale</w:t>
            </w:r>
          </w:p>
        </w:tc>
      </w:tr>
      <w:tr>
        <w:tc>
          <w:tcPr/>
          <w:p>
            <w:pPr>
              <w:pStyle w:val="Compact"/>
            </w:pPr>
            <w:r>
              <w:t xml:space="preserve">1</w:t>
            </w:r>
          </w:p>
        </w:tc>
        <w:tc>
          <w:tcPr/>
          <w:p>
            <w:pPr>
              <w:pStyle w:val="Compact"/>
            </w:pPr>
            <w:r>
              <w:rPr>
                <w:b/>
                <w:bCs/>
              </w:rPr>
              <w:t xml:space="preserve">Austa</w:t>
            </w:r>
          </w:p>
        </w:tc>
        <w:tc>
          <w:tcPr/>
          <w:p>
            <w:pPr>
              <w:pStyle w:val="Compact"/>
            </w:pPr>
            <w:r>
              <w:t xml:space="preserve">Kas ma suhtlesin täna nii, et teine inimene tundis end väärtustatuna?</w:t>
            </w:r>
          </w:p>
        </w:tc>
      </w:tr>
      <w:tr>
        <w:tc>
          <w:tcPr/>
          <w:p>
            <w:pPr>
              <w:pStyle w:val="Compact"/>
            </w:pPr>
            <w:r>
              <w:t xml:space="preserve">2</w:t>
            </w:r>
          </w:p>
        </w:tc>
        <w:tc>
          <w:tcPr/>
          <w:p>
            <w:pPr>
              <w:pStyle w:val="Compact"/>
            </w:pPr>
            <w:r>
              <w:rPr>
                <w:b/>
                <w:bCs/>
              </w:rPr>
              <w:t xml:space="preserve">Kuula</w:t>
            </w:r>
          </w:p>
        </w:tc>
        <w:tc>
          <w:tcPr/>
          <w:p>
            <w:pPr>
              <w:pStyle w:val="Compact"/>
            </w:pPr>
            <w:r>
              <w:t xml:space="preserve">Kas ma kuulasin täna päriselt — mitte ainult vastamiseks oodates?</w:t>
            </w:r>
          </w:p>
        </w:tc>
      </w:tr>
      <w:tr>
        <w:tc>
          <w:tcPr/>
          <w:p>
            <w:pPr>
              <w:pStyle w:val="Compact"/>
            </w:pPr>
            <w:r>
              <w:t xml:space="preserve">3</w:t>
            </w:r>
          </w:p>
        </w:tc>
        <w:tc>
          <w:tcPr/>
          <w:p>
            <w:pPr>
              <w:pStyle w:val="Compact"/>
            </w:pPr>
            <w:r>
              <w:rPr>
                <w:b/>
                <w:bCs/>
              </w:rPr>
              <w:t xml:space="preserve">Usalda</w:t>
            </w:r>
          </w:p>
        </w:tc>
        <w:tc>
          <w:tcPr/>
          <w:p>
            <w:pPr>
              <w:pStyle w:val="Compact"/>
            </w:pPr>
            <w:r>
              <w:t xml:space="preserve">Kas ma andsin täna kellelegi võimaluse olla aus ilma hukkamõistuta?</w:t>
            </w:r>
          </w:p>
        </w:tc>
      </w:tr>
      <w:tr>
        <w:tc>
          <w:tcPr/>
          <w:p>
            <w:pPr>
              <w:pStyle w:val="Compact"/>
            </w:pPr>
            <w:r>
              <w:t xml:space="preserve">4</w:t>
            </w:r>
          </w:p>
        </w:tc>
        <w:tc>
          <w:tcPr/>
          <w:p>
            <w:pPr>
              <w:pStyle w:val="Compact"/>
            </w:pPr>
            <w:r>
              <w:rPr>
                <w:b/>
                <w:bCs/>
              </w:rPr>
              <w:t xml:space="preserve">Ole mõjutatud</w:t>
            </w:r>
          </w:p>
        </w:tc>
        <w:tc>
          <w:tcPr/>
          <w:p>
            <w:pPr>
              <w:pStyle w:val="Compact"/>
            </w:pPr>
            <w:r>
              <w:t xml:space="preserve">Kas ma lasksin täna kellelgi mu arvamust muuta — fakti või kogemusega?</w:t>
            </w:r>
          </w:p>
        </w:tc>
      </w:tr>
      <w:tr>
        <w:tc>
          <w:tcPr/>
          <w:p>
            <w:pPr>
              <w:pStyle w:val="Compact"/>
            </w:pPr>
            <w:r>
              <w:t xml:space="preserve">5</w:t>
            </w:r>
          </w:p>
        </w:tc>
        <w:tc>
          <w:tcPr/>
          <w:p>
            <w:pPr>
              <w:pStyle w:val="Compact"/>
            </w:pPr>
            <w:r>
              <w:rPr>
                <w:b/>
                <w:bCs/>
              </w:rPr>
              <w:t xml:space="preserve">Hooli</w:t>
            </w:r>
          </w:p>
        </w:tc>
        <w:tc>
          <w:tcPr/>
          <w:p>
            <w:pPr>
              <w:pStyle w:val="Compact"/>
            </w:pPr>
            <w:r>
              <w:t xml:space="preserve">Kas ma tegin täna ühe konkreetse teo, mis näitas, et mul on kellelegi korda?</w:t>
            </w:r>
          </w:p>
        </w:tc>
      </w:tr>
    </w:tbl>
    <w:p>
      <w:pPr>
        <w:pStyle w:val="BodyText"/>
      </w:pPr>
      <w:r>
        <w:rPr>
          <w:b/>
          <w:bCs/>
        </w:rPr>
        <w:t xml:space="preserve">Demomehe reegel:</w:t>
      </w:r>
      <w:r>
        <w:t xml:space="preserve"> </w:t>
      </w:r>
      <w:r>
        <w:t xml:space="preserve">kui checklist jäi täitmata — kirjuta üks lause, miks. Ausus enne perfektsust.</w:t>
      </w:r>
    </w:p>
    <w:bookmarkStart w:id="771" w:name="X522a200de9b2da5d65016a7df4877b6824aae07"/>
    <w:p>
      <w:pPr>
        <w:pStyle w:val="Heading3"/>
      </w:pPr>
      <w:r>
        <w:rPr>
          <w:rStyle w:val="SectionNumber"/>
        </w:rPr>
        <w:t xml:space="preserve">24.2.1</w:t>
      </w:r>
      <w:r>
        <w:tab/>
      </w:r>
      <w:r>
        <w:t xml:space="preserve">Meeskonnale — me ei ole täiuslikud inimesed</w:t>
      </w:r>
    </w:p>
    <w:p>
      <w:pPr>
        <w:pStyle w:val="FirstParagraph"/>
      </w:pPr>
      <w:r>
        <w:t xml:space="preserve">Enne kui mõistad kedagi „nõrgaks” või „liiga tundlikuks”, loe</w:t>
      </w:r>
      <w:r>
        <w:t xml:space="preserve"> </w:t>
      </w:r>
      <w:r>
        <w:rPr>
          <w:b/>
          <w:bCs/>
        </w:rPr>
        <w:t xml:space="preserve">Lisa S §5b</w:t>
      </w:r>
      <w:r>
        <w:t xml:space="preserve"> </w:t>
      </w:r>
      <w:r>
        <w:t xml:space="preserve">— Marina Abramović</w:t>
      </w:r>
      <w:r>
        <w:t xml:space="preserve"> </w:t>
      </w:r>
      <w:r>
        <w:rPr>
          <w:i/>
          <w:iCs/>
        </w:rPr>
        <w:t xml:space="preserve">Rhythm 0</w:t>
      </w:r>
      <w:r>
        <w:t xml:space="preserve"> </w:t>
      </w:r>
      <w:r>
        <w:t xml:space="preserve">(1974). Kuus tundi seisis ta liikumatult, kuni külastajad hakkasid teda haavama — sest ta oli muutunud</w:t>
      </w:r>
      <w:r>
        <w:t xml:space="preserve"> </w:t>
      </w:r>
      <w:r>
        <w:rPr>
          <w:b/>
          <w:bCs/>
        </w:rPr>
        <w:t xml:space="preserve">objektiks</w:t>
      </w:r>
      <w:r>
        <w:t xml:space="preserve">, mitte inimeseks. Kui ta lõpuks liikus, ei suutnud paljud silma vaadata.</w:t>
      </w:r>
    </w:p>
    <w:p>
      <w:pPr>
        <w:pStyle w:val="BodyText"/>
      </w:pPr>
      <w:r>
        <w:rPr>
          <w:b/>
          <w:bCs/>
        </w:rPr>
        <w:t xml:space="preserve">Õppetund meile:</w:t>
      </w:r>
      <w:r>
        <w:t xml:space="preserve"> </w:t>
      </w:r>
      <w:r>
        <w:t xml:space="preserve">ilma struktuurita (Lisa P, Lisa Q, kata ja liigu) võib igaüks meist eksida. Me ei eelda täiuslikkust — me ehitame</w:t>
      </w:r>
      <w:r>
        <w:t xml:space="preserve"> </w:t>
      </w:r>
      <w:r>
        <w:rPr>
          <w:b/>
          <w:bCs/>
        </w:rPr>
        <w:t xml:space="preserve">selguse</w:t>
      </w:r>
      <w:r>
        <w:t xml:space="preserve"> </w:t>
      </w:r>
      <w:r>
        <w:t xml:space="preserve">ja</w:t>
      </w:r>
      <w:r>
        <w:t xml:space="preserve"> </w:t>
      </w:r>
      <w:r>
        <w:rPr>
          <w:b/>
          <w:bCs/>
        </w:rPr>
        <w:t xml:space="preserve">nägemise</w:t>
      </w:r>
      <w:r>
        <w:t xml:space="preserve">, et inimene jääks inimeseks.</w:t>
      </w:r>
    </w:p>
    <w:p>
      <w:r>
        <w:pict>
          <v:rect style="width:0;height:1.5pt" o:hralign="center" o:hrstd="t" o:hr="t"/>
        </w:pict>
      </w:r>
    </w:p>
    <w:bookmarkEnd w:id="771"/>
    <w:bookmarkEnd w:id="772"/>
    <w:bookmarkStart w:id="773" w:name="kohustuslikud-allikad"/>
    <w:p>
      <w:pPr>
        <w:pStyle w:val="Heading2"/>
      </w:pPr>
      <w:r>
        <w:rPr>
          <w:rStyle w:val="SectionNumber"/>
        </w:rPr>
        <w:t xml:space="preserve">24.3</w:t>
      </w:r>
      <w:r>
        <w:tab/>
      </w:r>
      <w:r>
        <w:t xml:space="preserve">3. Kohustuslikud allikad</w:t>
      </w:r>
    </w:p>
    <w:tbl>
      <w:tblPr>
        <w:tblStyle w:val="Table"/>
        <w:tblW w:type="pct" w:w="5000"/>
        <w:tblLayout w:type="fixed"/>
        <w:tblLook w:firstRow="1" w:lastRow="0" w:firstColumn="0" w:lastColumn="0" w:noHBand="0" w:noVBand="0" w:val="0020"/>
      </w:tblPr>
      <w:tblGrid>
        <w:gridCol w:w="1980"/>
        <w:gridCol w:w="2860"/>
        <w:gridCol w:w="3080"/>
      </w:tblGrid>
      <w:tr>
        <w:trPr>
          <w:tblHeader w:val="on"/>
        </w:trPr>
        <w:tc>
          <w:tcPr/>
          <w:p>
            <w:pPr>
              <w:pStyle w:val="Compact"/>
            </w:pPr>
            <w:r>
              <w:t xml:space="preserve">Allikas</w:t>
            </w:r>
          </w:p>
        </w:tc>
        <w:tc>
          <w:tcPr/>
          <w:p>
            <w:pPr>
              <w:pStyle w:val="Compact"/>
            </w:pPr>
            <w:r>
              <w:t xml:space="preserve">Mida lugeda</w:t>
            </w:r>
          </w:p>
        </w:tc>
        <w:tc>
          <w:tcPr/>
          <w:p>
            <w:pPr>
              <w:pStyle w:val="Compact"/>
            </w:pPr>
            <w:r>
              <w:t xml:space="preserve">Link / viide</w:t>
            </w:r>
          </w:p>
        </w:tc>
      </w:tr>
      <w:tr>
        <w:tc>
          <w:tcPr/>
          <w:p>
            <w:pPr>
              <w:pStyle w:val="Compact"/>
            </w:pPr>
            <w:r>
              <w:rPr>
                <w:b/>
                <w:bCs/>
              </w:rPr>
              <w:t xml:space="preserve">Sõduri käsiraamat / sõduriõpik</w:t>
            </w:r>
          </w:p>
        </w:tc>
        <w:tc>
          <w:tcPr/>
          <w:p>
            <w:pPr>
              <w:pStyle w:val="Compact"/>
            </w:pPr>
            <w:r>
              <w:t xml:space="preserve">Sõduri roll, distsipliin, igapäevane käitumine</w:t>
            </w:r>
          </w:p>
        </w:tc>
        <w:tc>
          <w:tcPr/>
          <w:p>
            <w:pPr>
              <w:pStyle w:val="Compact"/>
            </w:pPr>
            <w:hyperlink r:id="rId242">
              <w:r>
                <w:rPr>
                  <w:rStyle w:val="Hyperlink"/>
                </w:rPr>
                <w:t xml:space="preserve">Kaitsevägi — õigusaktid</w:t>
              </w:r>
            </w:hyperlink>
          </w:p>
        </w:tc>
      </w:tr>
      <w:tr>
        <w:tc>
          <w:tcPr/>
          <w:p>
            <w:pPr>
              <w:pStyle w:val="Compact"/>
            </w:pPr>
            <w:r>
              <w:rPr>
                <w:b/>
                <w:bCs/>
              </w:rPr>
              <w:t xml:space="preserve">Kaitseväe sisemäärustik</w:t>
            </w:r>
          </w:p>
        </w:tc>
        <w:tc>
          <w:tcPr/>
          <w:p>
            <w:pPr>
              <w:pStyle w:val="Compact"/>
            </w:pPr>
            <w:r>
              <w:t xml:space="preserve">Viisakus, teenistuslik suhtlus, rivikord</w:t>
            </w:r>
          </w:p>
        </w:tc>
        <w:tc>
          <w:tcPr/>
          <w:p>
            <w:pPr>
              <w:pStyle w:val="Compact"/>
            </w:pPr>
            <w:r>
              <w:t xml:space="preserve">Sama portaal —</w:t>
            </w:r>
            <w:r>
              <w:t xml:space="preserve"> </w:t>
            </w:r>
            <w:r>
              <w:rPr>
                <w:i/>
                <w:iCs/>
              </w:rPr>
              <w:t xml:space="preserve">Kaitseväe sisemäärustik</w:t>
            </w:r>
            <w:r>
              <w:t xml:space="preserve"> </w:t>
            </w:r>
            <w:r>
              <w:t xml:space="preserve">(PDF)</w:t>
            </w:r>
          </w:p>
        </w:tc>
      </w:tr>
      <w:tr>
        <w:tc>
          <w:tcPr/>
          <w:p>
            <w:pPr>
              <w:pStyle w:val="Compact"/>
            </w:pPr>
            <w:r>
              <w:rPr>
                <w:b/>
                <w:bCs/>
              </w:rPr>
              <w:t xml:space="preserve">Rivi eeskiri</w:t>
            </w:r>
          </w:p>
        </w:tc>
        <w:tc>
          <w:tcPr/>
          <w:p>
            <w:pPr>
              <w:pStyle w:val="Compact"/>
            </w:pPr>
            <w:r>
              <w:t xml:space="preserve">Mis ütled ja millal — tervitus, raport, auavaldus</w:t>
            </w:r>
          </w:p>
        </w:tc>
        <w:tc>
          <w:tcPr/>
          <w:p>
            <w:pPr>
              <w:pStyle w:val="Compact"/>
            </w:pPr>
            <w:r>
              <w:t xml:space="preserve">Sisemäärustiku rivi- ja vormistusosa</w:t>
            </w:r>
          </w:p>
        </w:tc>
      </w:tr>
      <w:tr>
        <w:tc>
          <w:tcPr/>
          <w:p>
            <w:pPr>
              <w:pStyle w:val="Compact"/>
            </w:pPr>
            <w:r>
              <w:rPr>
                <w:b/>
                <w:bCs/>
              </w:rPr>
              <w:t xml:space="preserve">Lisa I (Steiger)</w:t>
            </w:r>
          </w:p>
        </w:tc>
        <w:tc>
          <w:tcPr/>
          <w:p>
            <w:pPr>
              <w:pStyle w:val="Compact"/>
            </w:pPr>
            <w:r>
              <w:t xml:space="preserve">Inimesekeskne juhtimine +</w:t>
            </w:r>
            <w:r>
              <w:t xml:space="preserve"> </w:t>
            </w:r>
            <w:r>
              <w:rPr>
                <w:b/>
                <w:bCs/>
              </w:rPr>
              <w:t xml:space="preserve">V-formatsioon</w:t>
            </w:r>
            <w:r>
              <w:t xml:space="preserve"> </w:t>
            </w:r>
            <w:r>
              <w:t xml:space="preserve">— üks ei veda igavesti; tugevaim alustab, otsib asendajat</w:t>
            </w:r>
          </w:p>
        </w:tc>
        <w:tc>
          <w:tcPr/>
          <w:p>
            <w:pPr>
              <w:pStyle w:val="Compact"/>
            </w:pPr>
            <w:r>
              <w:rPr>
                <w:rStyle w:val="VerbatimChar"/>
              </w:rPr>
              <w:t xml:space="preserve">lisa-i-inimesekeskne-juhtimine.md</w:t>
            </w:r>
          </w:p>
        </w:tc>
      </w:tr>
      <w:tr>
        <w:tc>
          <w:tcPr/>
          <w:p>
            <w:pPr>
              <w:pStyle w:val="Compact"/>
            </w:pPr>
            <w:r>
              <w:rPr>
                <w:b/>
                <w:bCs/>
              </w:rPr>
              <w:t xml:space="preserve">Lisa Q (Side)</w:t>
            </w:r>
          </w:p>
        </w:tc>
        <w:tc>
          <w:tcPr/>
          <w:p>
            <w:pPr>
              <w:pStyle w:val="Compact"/>
            </w:pPr>
            <w:r>
              <w:t xml:space="preserve">Hääl, GOTWA, austav keel — kuidas me suhtleme</w:t>
            </w:r>
          </w:p>
        </w:tc>
        <w:tc>
          <w:tcPr/>
          <w:p>
            <w:pPr>
              <w:pStyle w:val="Compact"/>
            </w:pPr>
            <w:r>
              <w:rPr>
                <w:rStyle w:val="VerbatimChar"/>
              </w:rPr>
              <w:t xml:space="preserve">lisa-q-side-eeskirjad-ja-suhtlus.md</w:t>
            </w:r>
          </w:p>
        </w:tc>
      </w:tr>
    </w:tbl>
    <w:p>
      <w:pPr>
        <w:pStyle w:val="BodyText"/>
      </w:pPr>
      <w:r>
        <w:rPr>
          <w:b/>
          <w:bCs/>
        </w:rPr>
        <w:t xml:space="preserve">Eesmärk:</w:t>
      </w:r>
      <w:r>
        <w:t xml:space="preserve"> </w:t>
      </w:r>
      <w:r>
        <w:t xml:space="preserve">mitte militaarne teatri, vaid</w:t>
      </w:r>
      <w:r>
        <w:t xml:space="preserve"> </w:t>
      </w:r>
      <w:r>
        <w:rPr>
          <w:b/>
          <w:bCs/>
        </w:rPr>
        <w:t xml:space="preserve">lugupidav suhtlus</w:t>
      </w:r>
      <w:r>
        <w:t xml:space="preserve"> </w:t>
      </w:r>
      <w:r>
        <w:t xml:space="preserve">— konkreetne keel, mitte üldine „ole kena”.</w:t>
      </w:r>
    </w:p>
    <w:p>
      <w:r>
        <w:pict>
          <v:rect style="width:0;height:1.5pt" o:hralign="center" o:hrstd="t" o:hr="t"/>
        </w:pict>
      </w:r>
    </w:p>
    <w:bookmarkEnd w:id="773"/>
    <w:bookmarkStart w:id="774" w:name="kes-on-demomees"/>
    <w:p>
      <w:pPr>
        <w:pStyle w:val="Heading2"/>
      </w:pPr>
      <w:r>
        <w:rPr>
          <w:rStyle w:val="SectionNumber"/>
        </w:rPr>
        <w:t xml:space="preserve">24.4</w:t>
      </w:r>
      <w:r>
        <w:tab/>
      </w:r>
      <w:r>
        <w:t xml:space="preserve">4. Kes on demomees?</w:t>
      </w:r>
    </w:p>
    <w:p>
      <w:pPr>
        <w:pStyle w:val="FirstParagraph"/>
      </w:pPr>
      <w:r>
        <w:rPr>
          <w:b/>
          <w:bCs/>
        </w:rPr>
        <w:t xml:space="preserve">SOK läbinud tunnevad ennast ise ära.</w:t>
      </w:r>
    </w:p>
    <w:p>
      <w:pPr>
        <w:pStyle w:val="BodyText"/>
      </w:pPr>
      <w:r>
        <w:t xml:space="preserve">See lisa ei sisalda avalikku nimekirja. Üksus</w:t>
      </w:r>
      <w:r>
        <w:t xml:space="preserve"> </w:t>
      </w:r>
      <w:r>
        <w:rPr>
          <w:b/>
          <w:bCs/>
        </w:rPr>
        <w:t xml:space="preserve">Aluste_kool</w:t>
      </w:r>
      <w:r>
        <w:t xml:space="preserve"> </w:t>
      </w:r>
      <w:r>
        <w:t xml:space="preserve">on neile, kes on SOK programmi läbinud ja võtavad kohustuse:</w:t>
      </w:r>
    </w:p>
    <w:p>
      <w:pPr>
        <w:pStyle w:val="Compact"/>
        <w:numPr>
          <w:ilvl w:val="0"/>
          <w:numId w:val="1235"/>
        </w:numPr>
      </w:pPr>
      <w:r>
        <w:t xml:space="preserve">Lugeda läbi sõduriõpik ja viisakuseeskirja põhimõtted.</w:t>
      </w:r>
    </w:p>
    <w:p>
      <w:pPr>
        <w:pStyle w:val="Compact"/>
        <w:numPr>
          <w:ilvl w:val="0"/>
          <w:numId w:val="1235"/>
        </w:numPr>
      </w:pPr>
      <w:r>
        <w:t xml:space="preserve">Kasutada päevast checklisti.</w:t>
      </w:r>
    </w:p>
    <w:p>
      <w:pPr>
        <w:pStyle w:val="Compact"/>
        <w:numPr>
          <w:ilvl w:val="0"/>
          <w:numId w:val="1235"/>
        </w:numPr>
      </w:pPr>
      <w:r>
        <w:t xml:space="preserve">Katsetada päriselus, mis töötab — ja anda tagasisidet.</w:t>
      </w:r>
    </w:p>
    <w:p>
      <w:pPr>
        <w:pStyle w:val="FirstParagraph"/>
      </w:pPr>
      <w:r>
        <w:t xml:space="preserve">Kui sa tunned, et see kirjeldus on sinu kohta — oled õiges kohas. Kui mitte — vaata Lisa K hajutatud ettevõtjate võrgustikku või koolitusi.</w:t>
      </w:r>
    </w:p>
    <w:p>
      <w:pPr>
        <w:pStyle w:val="BodyText"/>
      </w:pPr>
      <w:r>
        <w:rPr>
          <w:b/>
          <w:bCs/>
        </w:rPr>
        <w:t xml:space="preserve">Demomehe kolm ülesannet:</w:t>
      </w:r>
      <w:r>
        <w:t xml:space="preserve"> </w:t>
      </w:r>
      <w:r>
        <w:t xml:space="preserve">loe allikad · kasuta checklisti · anna tagasiside.</w:t>
      </w:r>
    </w:p>
    <w:p>
      <w:pPr>
        <w:pStyle w:val="BlockText"/>
      </w:pPr>
      <w:r>
        <w:rPr>
          <w:i/>
          <w:iCs/>
        </w:rPr>
        <w:t xml:space="preserve">Ära räägi operatsioonist enne, kui oled demomees. Eeskuju enne sõna.</w:t>
      </w:r>
    </w:p>
    <w:p>
      <w:pPr>
        <w:pStyle w:val="FirstParagraph"/>
      </w:pPr>
      <w:r>
        <w:rPr>
          <w:b/>
          <w:bCs/>
        </w:rPr>
        <w:t xml:space="preserve">Demo-perekond:</w:t>
      </w:r>
      <w:r>
        <w:t xml:space="preserve"> </w:t>
      </w:r>
      <w:r>
        <w:t xml:space="preserve">Lisa AX — kui terve pere (mitte ainult üks inimene) elab pereväärtusi nähtavalt: laua taga aeg, sõpruskonna valikud, värbamisoskus. Otsime selliseid peresid programmi.</w:t>
      </w:r>
    </w:p>
    <w:p>
      <w:r>
        <w:pict>
          <v:rect style="width:0;height:1.5pt" o:hralign="center" o:hrstd="t" o:hr="t"/>
        </w:pict>
      </w:r>
    </w:p>
    <w:bookmarkEnd w:id="774"/>
    <w:bookmarkStart w:id="779" w:name="X0bf2beeccc446439eb5af4d4639d31d83c2981d"/>
    <w:p>
      <w:pPr>
        <w:pStyle w:val="Heading2"/>
      </w:pPr>
      <w:r>
        <w:rPr>
          <w:rStyle w:val="SectionNumber"/>
        </w:rPr>
        <w:t xml:space="preserve">24.5</w:t>
      </w:r>
      <w:r>
        <w:tab/>
      </w:r>
      <w:r>
        <w:t xml:space="preserve">4b. Orgaaniline levitamine — tutvusringkond (pikk mäng)</w:t>
      </w:r>
    </w:p>
    <w:p>
      <w:pPr>
        <w:pStyle w:val="FirstParagraph"/>
      </w:pPr>
      <w:r>
        <w:rPr>
          <w:b/>
          <w:bCs/>
        </w:rPr>
        <w:t xml:space="preserve">Turundust on vaja.</w:t>
      </w:r>
      <w:r>
        <w:t xml:space="preserve"> </w:t>
      </w:r>
      <w:r>
        <w:t xml:space="preserve">Aga mitte reklaami, mitte müüki, mitte kiirustamist.</w:t>
      </w:r>
      <w:r>
        <w:t xml:space="preserve"> </w:t>
      </w:r>
      <w:r>
        <w:rPr>
          <w:b/>
          <w:bCs/>
        </w:rPr>
        <w:t xml:space="preserve">Orgaaniline levitamine</w:t>
      </w:r>
      <w:r>
        <w:t xml:space="preserve"> </w:t>
      </w:r>
      <w:r>
        <w:t xml:space="preserve">— üks inimene, üks tutvusringkond, üks aus vestlus korraga.</w:t>
      </w:r>
    </w:p>
    <w:bookmarkStart w:id="775" w:name="iga-kodaniku-roll"/>
    <w:p>
      <w:pPr>
        <w:pStyle w:val="Heading3"/>
      </w:pPr>
      <w:r>
        <w:rPr>
          <w:rStyle w:val="SectionNumber"/>
        </w:rPr>
        <w:t xml:space="preserve">24.5.1</w:t>
      </w:r>
      <w:r>
        <w:tab/>
      </w:r>
      <w:r>
        <w:t xml:space="preserve">Iga kodaniku roll</w:t>
      </w:r>
    </w:p>
    <w:p>
      <w:pPr>
        <w:pStyle w:val="FirstParagraph"/>
      </w:pPr>
      <w:r>
        <w:t xml:space="preserve">Rääkige oma</w:t>
      </w:r>
      <w:r>
        <w:t xml:space="preserve"> </w:t>
      </w:r>
      <w:r>
        <w:rPr>
          <w:b/>
          <w:bCs/>
        </w:rPr>
        <w:t xml:space="preserve">tutvusringkonnas</w:t>
      </w:r>
      <w:r>
        <w:t xml:space="preserve"> </w:t>
      </w:r>
      <w:r>
        <w:t xml:space="preserve">sellest operatsioonist. See on osa missioonist — mitte ainult Renee või võrgustiku töö.</w:t>
      </w:r>
    </w:p>
    <w:bookmarkEnd w:id="775"/>
    <w:bookmarkStart w:id="776" w:name="kuldreegel-demomees-enne-sõna"/>
    <w:p>
      <w:pPr>
        <w:pStyle w:val="Heading3"/>
      </w:pPr>
      <w:r>
        <w:rPr>
          <w:rStyle w:val="SectionNumber"/>
        </w:rPr>
        <w:t xml:space="preserve">24.5.2</w:t>
      </w:r>
      <w:r>
        <w:tab/>
      </w:r>
      <w:r>
        <w:t xml:space="preserve">Kuldreegel: demomees enne sõna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 Ära</w:t>
            </w:r>
          </w:p>
        </w:tc>
        <w:tc>
          <w:tcPr/>
          <w:p>
            <w:pPr>
              <w:pStyle w:val="Compact"/>
            </w:pPr>
            <w:r>
              <w:t xml:space="preserve">✅ Tee</w:t>
            </w:r>
          </w:p>
        </w:tc>
      </w:tr>
      <w:tr>
        <w:tc>
          <w:tcPr/>
          <w:p>
            <w:pPr>
              <w:pStyle w:val="Compact"/>
            </w:pPr>
            <w:r>
              <w:t xml:space="preserve">Räägi enne kui oled demomees</w:t>
            </w:r>
          </w:p>
        </w:tc>
        <w:tc>
          <w:tcPr/>
          <w:p>
            <w:pPr>
              <w:pStyle w:val="Compact"/>
            </w:pPr>
            <w:r>
              <w:rPr>
                <w:b/>
                <w:bCs/>
              </w:rPr>
              <w:t xml:space="preserve">Ela eeskuju</w:t>
            </w:r>
            <w:r>
              <w:t xml:space="preserve"> </w:t>
            </w:r>
            <w:r>
              <w:t xml:space="preserve">— checklist, Lisa Q, Lisa P</w:t>
            </w:r>
          </w:p>
        </w:tc>
      </w:tr>
      <w:tr>
        <w:tc>
          <w:tcPr/>
          <w:p>
            <w:pPr>
              <w:pStyle w:val="Compact"/>
            </w:pPr>
            <w:r>
              <w:t xml:space="preserve">Müü, kampaania, „loe see kohe”</w:t>
            </w:r>
          </w:p>
        </w:tc>
        <w:tc>
          <w:tcPr/>
          <w:p>
            <w:pPr>
              <w:pStyle w:val="Compact"/>
            </w:pPr>
            <w:r>
              <w:t xml:space="preserve">Oota, kuni keegi</w:t>
            </w:r>
            <w:r>
              <w:t xml:space="preserve"> </w:t>
            </w:r>
            <w:r>
              <w:rPr>
                <w:b/>
                <w:bCs/>
              </w:rPr>
              <w:t xml:space="preserve">huvi tunneb</w:t>
            </w:r>
          </w:p>
        </w:tc>
      </w:tr>
      <w:tr>
        <w:tc>
          <w:tcPr/>
          <w:p>
            <w:pPr>
              <w:pStyle w:val="Compact"/>
            </w:pPr>
            <w:r>
              <w:t xml:space="preserve">Jaga kõigile korraga</w:t>
            </w:r>
          </w:p>
        </w:tc>
        <w:tc>
          <w:tcPr/>
          <w:p>
            <w:pPr>
              <w:pStyle w:val="Compact"/>
            </w:pPr>
            <w:r>
              <w:rPr>
                <w:b/>
                <w:bCs/>
              </w:rPr>
              <w:t xml:space="preserve">Natuke</w:t>
            </w:r>
            <w:r>
              <w:t xml:space="preserve"> </w:t>
            </w:r>
            <w:r>
              <w:t xml:space="preserve">— vastavalt huvile</w:t>
            </w:r>
          </w:p>
        </w:tc>
      </w:tr>
      <w:tr>
        <w:tc>
          <w:tcPr/>
          <w:p>
            <w:pPr>
              <w:pStyle w:val="Compact"/>
            </w:pPr>
            <w:r>
              <w:t xml:space="preserve">Oota kiiret tulemust</w:t>
            </w:r>
          </w:p>
        </w:tc>
        <w:tc>
          <w:tcPr/>
          <w:p>
            <w:pPr>
              <w:pStyle w:val="Compact"/>
            </w:pPr>
            <w:r>
              <w:t xml:space="preserve">Mängi</w:t>
            </w:r>
            <w:r>
              <w:t xml:space="preserve"> </w:t>
            </w:r>
            <w:r>
              <w:rPr>
                <w:b/>
                <w:bCs/>
              </w:rPr>
              <w:t xml:space="preserve">pikka mängu</w:t>
            </w:r>
          </w:p>
        </w:tc>
      </w:tr>
    </w:tbl>
    <w:p>
      <w:pPr>
        <w:pStyle w:val="BodyText"/>
      </w:pPr>
      <w:r>
        <w:rPr>
          <w:b/>
          <w:bCs/>
        </w:rPr>
        <w:t xml:space="preserve">Järjekord:</w:t>
      </w:r>
    </w:p>
    <w:p>
      <w:pPr>
        <w:pStyle w:val="Compact"/>
        <w:numPr>
          <w:ilvl w:val="0"/>
          <w:numId w:val="1236"/>
        </w:numPr>
      </w:pPr>
      <w:r>
        <w:rPr>
          <w:b/>
          <w:bCs/>
        </w:rPr>
        <w:t xml:space="preserve">Saa demomeeks</w:t>
      </w:r>
      <w:r>
        <w:t xml:space="preserve"> </w:t>
      </w:r>
      <w:r>
        <w:t xml:space="preserve">— SOK / Üksus Aluste_kool: sõduriõpik, viisakus, checklist, side eeskirjad (Lisa N).</w:t>
      </w:r>
    </w:p>
    <w:p>
      <w:pPr>
        <w:pStyle w:val="Compact"/>
        <w:numPr>
          <w:ilvl w:val="0"/>
          <w:numId w:val="1236"/>
        </w:numPr>
      </w:pPr>
      <w:r>
        <w:rPr>
          <w:b/>
          <w:bCs/>
        </w:rPr>
        <w:t xml:space="preserve">Ela eeskuju</w:t>
      </w:r>
      <w:r>
        <w:t xml:space="preserve"> </w:t>
      </w:r>
      <w:r>
        <w:t xml:space="preserve">— inimesed näevad sind, mitte brošüüri.</w:t>
      </w:r>
    </w:p>
    <w:p>
      <w:pPr>
        <w:pStyle w:val="Compact"/>
        <w:numPr>
          <w:ilvl w:val="0"/>
          <w:numId w:val="1236"/>
        </w:numPr>
      </w:pPr>
      <w:r>
        <w:rPr>
          <w:b/>
          <w:bCs/>
        </w:rPr>
        <w:t xml:space="preserve">Oota huvi</w:t>
      </w:r>
      <w:r>
        <w:t xml:space="preserve"> </w:t>
      </w:r>
      <w:r>
        <w:t xml:space="preserve">— keegi küsib, miks sa oled muutunud, rahulikum, kohalolevam.</w:t>
      </w:r>
    </w:p>
    <w:p>
      <w:pPr>
        <w:pStyle w:val="Compact"/>
        <w:numPr>
          <w:ilvl w:val="0"/>
          <w:numId w:val="1236"/>
        </w:numPr>
      </w:pPr>
      <w:r>
        <w:rPr>
          <w:b/>
          <w:bCs/>
        </w:rPr>
        <w:t xml:space="preserve">Jaga natuke</w:t>
      </w:r>
      <w:r>
        <w:t xml:space="preserve"> </w:t>
      </w:r>
      <w:r>
        <w:t xml:space="preserve">— üks lause, üks raamat, üks vestlus. Mitte kogu OPORD korraga.</w:t>
      </w:r>
    </w:p>
    <w:p>
      <w:pPr>
        <w:pStyle w:val="Compact"/>
        <w:numPr>
          <w:ilvl w:val="0"/>
          <w:numId w:val="1236"/>
        </w:numPr>
      </w:pPr>
      <w:r>
        <w:rPr>
          <w:b/>
          <w:bCs/>
        </w:rPr>
        <w:t xml:space="preserve">Alles siis räägi teistele</w:t>
      </w:r>
      <w:r>
        <w:t xml:space="preserve"> </w:t>
      </w:r>
      <w:r>
        <w:t xml:space="preserve">— kui esimene inimene on valmis ja huvitatud.</w:t>
      </w:r>
    </w:p>
    <w:p>
      <w:pPr>
        <w:pStyle w:val="BlockText"/>
      </w:pPr>
      <w:r>
        <w:rPr>
          <w:i/>
          <w:iCs/>
        </w:rPr>
        <w:t xml:space="preserve">„Ärge rääkige enne, kui te olete olnud demomees. Alles kui keegi hakkab huvi tundma, võite natuke jagada. Alles siis te räägite sellest teistele.”</w:t>
      </w:r>
      <w:r>
        <w:t xml:space="preserve"> </w:t>
      </w:r>
      <w:r>
        <w:t xml:space="preserve">— Renee Aluste</w:t>
      </w:r>
    </w:p>
    <w:bookmarkEnd w:id="776"/>
    <w:bookmarkStart w:id="777" w:name="miks-pikk-mäng"/>
    <w:p>
      <w:pPr>
        <w:pStyle w:val="Heading3"/>
      </w:pPr>
      <w:r>
        <w:rPr>
          <w:rStyle w:val="SectionNumber"/>
        </w:rPr>
        <w:t xml:space="preserve">24.5.3</w:t>
      </w:r>
      <w:r>
        <w:tab/>
      </w:r>
      <w:r>
        <w:t xml:space="preserve">Miks pikk mäng?</w:t>
      </w:r>
    </w:p>
    <w:p>
      <w:pPr>
        <w:pStyle w:val="FirstParagraph"/>
      </w:pPr>
      <w:r>
        <w:t xml:space="preserve">Infosõda võidab kiirusega. Me võidame</w:t>
      </w:r>
      <w:r>
        <w:t xml:space="preserve"> </w:t>
      </w:r>
      <w:r>
        <w:rPr>
          <w:b/>
          <w:bCs/>
        </w:rPr>
        <w:t xml:space="preserve">usaldusega</w:t>
      </w:r>
      <w:r>
        <w:t xml:space="preserve">. Dominants ei tööta pikas mängus (Liibanon, Lisa I). Sama kehtib levitamisel: inimene, kes tundis sind enne, usaldab sind pärast.</w:t>
      </w:r>
    </w:p>
    <w:p>
      <w:pPr>
        <w:pStyle w:val="BodyText"/>
      </w:pPr>
      <w:r>
        <w:rPr>
          <w:b/>
          <w:bCs/>
        </w:rPr>
        <w:t xml:space="preserve">Teisel pool on armastust täis väärtuslik elu.</w:t>
      </w:r>
      <w:r>
        <w:t xml:space="preserve"> </w:t>
      </w:r>
      <w:r>
        <w:t xml:space="preserve">See ei ole turunduslubadus — see on see, mida demomehed ise kogevad, kui elavad checklisti ja paranemis-teekonda.</w:t>
      </w:r>
    </w:p>
    <w:bookmarkEnd w:id="777"/>
    <w:bookmarkStart w:id="778" w:name="ideaalne-sooritus-igapäevas"/>
    <w:p>
      <w:pPr>
        <w:pStyle w:val="Heading3"/>
      </w:pPr>
      <w:r>
        <w:rPr>
          <w:rStyle w:val="SectionNumber"/>
        </w:rPr>
        <w:t xml:space="preserve">24.5.4</w:t>
      </w:r>
      <w:r>
        <w:tab/>
      </w:r>
      <w:r>
        <w:t xml:space="preserve">Ideaalne sooritus — igapäevas</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Sõber küsib, miks sa oled rahulikum</w:t>
            </w:r>
          </w:p>
        </w:tc>
        <w:tc>
          <w:tcPr/>
          <w:p>
            <w:pPr>
              <w:pStyle w:val="Compact"/>
            </w:pPr>
            <w:r>
              <w:t xml:space="preserve">„Loe 1800-leheküljelist PDF-i!”</w:t>
            </w:r>
          </w:p>
        </w:tc>
        <w:tc>
          <w:tcPr/>
          <w:p>
            <w:pPr>
              <w:pStyle w:val="Compact"/>
            </w:pPr>
            <w:r>
              <w:t xml:space="preserve">„Ma olen hakanud teisiti suhtlema. Kas tahad, et räägiksin ühest asjast?”</w:t>
            </w:r>
          </w:p>
        </w:tc>
      </w:tr>
      <w:tr>
        <w:tc>
          <w:tcPr/>
          <w:p>
            <w:pPr>
              <w:pStyle w:val="Compact"/>
            </w:pPr>
            <w:r>
              <w:t xml:space="preserve">Pereliige ei küsi</w:t>
            </w:r>
          </w:p>
        </w:tc>
        <w:tc>
          <w:tcPr/>
          <w:p>
            <w:pPr>
              <w:pStyle w:val="Compact"/>
            </w:pPr>
            <w:r>
              <w:t xml:space="preserve">Sunni dokumenti lauale</w:t>
            </w:r>
          </w:p>
        </w:tc>
        <w:tc>
          <w:tcPr/>
          <w:p>
            <w:pPr>
              <w:pStyle w:val="Compact"/>
            </w:pPr>
            <w:r>
              <w:t xml:space="preserve">Ela eeskuju — perede aeg, checklist, aus vestlus</w:t>
            </w:r>
          </w:p>
        </w:tc>
      </w:tr>
      <w:tr>
        <w:tc>
          <w:tcPr/>
          <w:p>
            <w:pPr>
              <w:pStyle w:val="Compact"/>
            </w:pPr>
            <w:r>
              <w:t xml:space="preserve">Kolleeg ütleb „mis see Peegel on?”</w:t>
            </w:r>
          </w:p>
        </w:tc>
        <w:tc>
          <w:tcPr/>
          <w:p>
            <w:pPr>
              <w:pStyle w:val="Compact"/>
            </w:pPr>
            <w:r>
              <w:t xml:space="preserve">Tundide monoloog</w:t>
            </w:r>
          </w:p>
        </w:tc>
        <w:tc>
          <w:tcPr/>
          <w:p>
            <w:pPr>
              <w:pStyle w:val="Compact"/>
            </w:pPr>
            <w:r>
              <w:t xml:space="preserve">„Kodanikualgatus perede ja mõtlemise jaoks. Ma võin saata ühe lingi — kui tahad.”</w:t>
            </w:r>
          </w:p>
        </w:tc>
      </w:tr>
      <w:tr>
        <w:tc>
          <w:tcPr/>
          <w:p>
            <w:pPr>
              <w:pStyle w:val="Compact"/>
            </w:pPr>
            <w:r>
              <w:t xml:space="preserve">Keegi ei ole huvitatud</w:t>
            </w:r>
          </w:p>
        </w:tc>
        <w:tc>
          <w:tcPr/>
          <w:p>
            <w:pPr>
              <w:pStyle w:val="Compact"/>
            </w:pPr>
            <w:r>
              <w:t xml:space="preserve">Solvu või loobu</w:t>
            </w:r>
          </w:p>
        </w:tc>
        <w:tc>
          <w:tcPr/>
          <w:p>
            <w:pPr>
              <w:pStyle w:val="Compact"/>
            </w:pPr>
            <w:r>
              <w:t xml:space="preserve">Jätka demomehena.</w:t>
            </w:r>
            <w:r>
              <w:t xml:space="preserve"> </w:t>
            </w:r>
            <w:r>
              <w:rPr>
                <w:b/>
                <w:bCs/>
              </w:rPr>
              <w:t xml:space="preserve">Pikk mäng.</w:t>
            </w:r>
          </w:p>
        </w:tc>
      </w:tr>
    </w:tbl>
    <w:p>
      <w:r>
        <w:pict>
          <v:rect style="width:0;height:1.5pt" o:hralign="center" o:hrstd="t" o:hr="t"/>
        </w:pict>
      </w:r>
    </w:p>
    <w:bookmarkEnd w:id="778"/>
    <w:bookmarkEnd w:id="779"/>
    <w:bookmarkStart w:id="783" w:name="X5ea493af605800ffd57b2ea40f7298c0af8fbba"/>
    <w:p>
      <w:pPr>
        <w:pStyle w:val="Heading2"/>
      </w:pPr>
      <w:r>
        <w:rPr>
          <w:rStyle w:val="SectionNumber"/>
        </w:rPr>
        <w:t xml:space="preserve">24.6</w:t>
      </w:r>
      <w:r>
        <w:tab/>
      </w:r>
      <w:r>
        <w:t xml:space="preserve">5. Ühised ülesanded (kõik Aluste_kool liikmed)</w:t>
      </w:r>
    </w:p>
    <w:bookmarkStart w:id="780" w:name="faas-i-lugemine-esimesed-14-päeva"/>
    <w:p>
      <w:pPr>
        <w:pStyle w:val="Heading3"/>
      </w:pPr>
      <w:r>
        <w:rPr>
          <w:rStyle w:val="SectionNumber"/>
        </w:rPr>
        <w:t xml:space="preserve">24.6.1</w:t>
      </w:r>
      <w:r>
        <w:tab/>
      </w:r>
      <w:r>
        <w:t xml:space="preserve">Faas I — Lugemine (esimesed 14 päeva)</w:t>
      </w:r>
    </w:p>
    <w:p>
      <w:pPr>
        <w:pStyle w:val="Compact"/>
        <w:numPr>
          <w:ilvl w:val="0"/>
          <w:numId w:val="1237"/>
        </w:numPr>
      </w:pPr>
      <w:r>
        <w:t xml:space="preserve">Loe läbi</w:t>
      </w:r>
      <w:r>
        <w:t xml:space="preserve"> </w:t>
      </w:r>
      <w:r>
        <w:rPr>
          <w:b/>
          <w:bCs/>
        </w:rPr>
        <w:t xml:space="preserve">sõduriõpik</w:t>
      </w:r>
      <w:r>
        <w:t xml:space="preserve"> </w:t>
      </w:r>
      <w:r>
        <w:t xml:space="preserve">/ sõduri käsiraamat — vähemalt distsipliin, viisakus, teenistuslik suhtlus.</w:t>
      </w:r>
    </w:p>
    <w:p>
      <w:pPr>
        <w:pStyle w:val="Compact"/>
        <w:numPr>
          <w:ilvl w:val="0"/>
          <w:numId w:val="1237"/>
        </w:numPr>
      </w:pPr>
      <w:r>
        <w:t xml:space="preserve">Loe</w:t>
      </w:r>
      <w:r>
        <w:t xml:space="preserve"> </w:t>
      </w:r>
      <w:r>
        <w:rPr>
          <w:b/>
          <w:bCs/>
        </w:rPr>
        <w:t xml:space="preserve">Kaitseväe sisemäärustiku</w:t>
      </w:r>
      <w:r>
        <w:t xml:space="preserve"> </w:t>
      </w:r>
      <w:r>
        <w:t xml:space="preserve">viisakuse ja rivikorra osa — pane tähele:</w:t>
      </w:r>
      <w:r>
        <w:t xml:space="preserve"> </w:t>
      </w:r>
      <w:r>
        <w:rPr>
          <w:i/>
          <w:iCs/>
        </w:rPr>
        <w:t xml:space="preserve">mis sõna, mis hetkel</w:t>
      </w:r>
      <w:r>
        <w:t xml:space="preserve">.</w:t>
      </w:r>
    </w:p>
    <w:p>
      <w:pPr>
        <w:pStyle w:val="Compact"/>
        <w:numPr>
          <w:ilvl w:val="0"/>
          <w:numId w:val="1237"/>
        </w:numPr>
      </w:pPr>
      <w:r>
        <w:t xml:space="preserve">Võrdle ühte rivi reeglit oma tsiviileluga — kirjuta üks lause: „Tsiviilis ma ütlen … sõjaväes ütlen …”</w:t>
      </w:r>
    </w:p>
    <w:bookmarkEnd w:id="780"/>
    <w:bookmarkStart w:id="781" w:name="faas-ii-praktika-pidev"/>
    <w:p>
      <w:pPr>
        <w:pStyle w:val="Heading3"/>
      </w:pPr>
      <w:r>
        <w:rPr>
          <w:rStyle w:val="SectionNumber"/>
        </w:rPr>
        <w:t xml:space="preserve">24.6.2</w:t>
      </w:r>
      <w:r>
        <w:tab/>
      </w:r>
      <w:r>
        <w:t xml:space="preserve">Faas II — Praktika (pidev)</w:t>
      </w:r>
    </w:p>
    <w:p>
      <w:pPr>
        <w:pStyle w:val="Compact"/>
        <w:numPr>
          <w:ilvl w:val="0"/>
          <w:numId w:val="1238"/>
        </w:numPr>
      </w:pPr>
      <w:r>
        <w:rPr>
          <w:b/>
          <w:bCs/>
        </w:rPr>
        <w:t xml:space="preserve">Checklist iga päev</w:t>
      </w:r>
      <w:r>
        <w:t xml:space="preserve"> </w:t>
      </w:r>
      <w:r>
        <w:t xml:space="preserve">— austa, kuula, usalda, ole mõjutatud, hooli (vähemalt 1×).</w:t>
      </w:r>
    </w:p>
    <w:p>
      <w:pPr>
        <w:pStyle w:val="Compact"/>
        <w:numPr>
          <w:ilvl w:val="0"/>
          <w:numId w:val="1238"/>
        </w:numPr>
      </w:pPr>
      <w:r>
        <w:rPr>
          <w:b/>
          <w:bCs/>
        </w:rPr>
        <w:t xml:space="preserve">Side eeskirjad (Lisa Q)</w:t>
      </w:r>
      <w:r>
        <w:t xml:space="preserve"> </w:t>
      </w:r>
      <w:r>
        <w:t xml:space="preserve">— hääl (põhi mänguline), austav keel (teietamine),</w:t>
      </w:r>
      <w:r>
        <w:t xml:space="preserve"> </w:t>
      </w:r>
      <w:r>
        <w:rPr>
          <w:b/>
          <w:bCs/>
        </w:rPr>
        <w:t xml:space="preserve">GOTWA</w:t>
      </w:r>
      <w:r>
        <w:t xml:space="preserve"> </w:t>
      </w:r>
      <w:r>
        <w:t xml:space="preserve">enne iga uut kontakti, spordikommentaator vestluses.</w:t>
      </w:r>
    </w:p>
    <w:p>
      <w:pPr>
        <w:pStyle w:val="Compact"/>
        <w:numPr>
          <w:ilvl w:val="0"/>
          <w:numId w:val="1238"/>
        </w:numPr>
      </w:pPr>
      <w:r>
        <w:rPr>
          <w:b/>
          <w:bCs/>
        </w:rPr>
        <w:t xml:space="preserve">Demomees</w:t>
      </w:r>
      <w:r>
        <w:t xml:space="preserve"> </w:t>
      </w:r>
      <w:r>
        <w:t xml:space="preserve">— ole nähtav eeskuju peres, tööl, võrgustikus; ära predika — näita.</w:t>
      </w:r>
    </w:p>
    <w:p>
      <w:pPr>
        <w:pStyle w:val="Compact"/>
        <w:numPr>
          <w:ilvl w:val="0"/>
          <w:numId w:val="1238"/>
        </w:numPr>
      </w:pPr>
      <w:r>
        <w:rPr>
          <w:b/>
          <w:bCs/>
        </w:rPr>
        <w:t xml:space="preserve">Katseta, mis töötab</w:t>
      </w:r>
      <w:r>
        <w:t xml:space="preserve"> </w:t>
      </w:r>
      <w:r>
        <w:t xml:space="preserve">— kui midagi ei tööta, ütle ausalt; kui töötab, jaga teistega.</w:t>
      </w:r>
    </w:p>
    <w:bookmarkEnd w:id="781"/>
    <w:bookmarkStart w:id="782" w:name="faas-iii-tagasiside-igakuiselt"/>
    <w:p>
      <w:pPr>
        <w:pStyle w:val="Heading3"/>
      </w:pPr>
      <w:r>
        <w:rPr>
          <w:rStyle w:val="SectionNumber"/>
        </w:rPr>
        <w:t xml:space="preserve">24.6.3</w:t>
      </w:r>
      <w:r>
        <w:tab/>
      </w:r>
      <w:r>
        <w:t xml:space="preserve">Faas III — Tagasiside (igakuiselt)</w:t>
      </w:r>
    </w:p>
    <w:p>
      <w:pPr>
        <w:pStyle w:val="Compact"/>
        <w:numPr>
          <w:ilvl w:val="0"/>
          <w:numId w:val="1239"/>
        </w:numPr>
      </w:pPr>
      <w:r>
        <w:t xml:space="preserve">Üks lühike kokkuvõte Renee Alustele või SOK ringis: mis checklisti punkt aitas kõige rohkem? mis mitte?</w:t>
      </w:r>
    </w:p>
    <w:p>
      <w:pPr>
        <w:pStyle w:val="Compact"/>
        <w:numPr>
          <w:ilvl w:val="0"/>
          <w:numId w:val="1239"/>
        </w:numPr>
      </w:pPr>
      <w:r>
        <w:t xml:space="preserve">Soovita üks muudatus OPORD-i või Lisa N/Q-sse — demomehed kujundavad reegleid, mitte bürokraatia.</w:t>
      </w:r>
    </w:p>
    <w:p>
      <w:r>
        <w:pict>
          <v:rect style="width:0;height:1.5pt" o:hralign="center" o:hrstd="t" o:hr="t"/>
        </w:pict>
      </w:r>
    </w:p>
    <w:bookmarkEnd w:id="782"/>
    <w:bookmarkEnd w:id="783"/>
    <w:bookmarkStart w:id="784" w:name="viisakuse-tuum-rivi-eeskiri-mõtteviis"/>
    <w:p>
      <w:pPr>
        <w:pStyle w:val="Heading2"/>
      </w:pPr>
      <w:r>
        <w:rPr>
          <w:rStyle w:val="SectionNumber"/>
        </w:rPr>
        <w:t xml:space="preserve">24.7</w:t>
      </w:r>
      <w:r>
        <w:tab/>
      </w:r>
      <w:r>
        <w:t xml:space="preserve">6. Viisakuse tuum (rivi eeskiri mõtteviis)</w:t>
      </w:r>
    </w:p>
    <w:p>
      <w:pPr>
        <w:pStyle w:val="FirstParagraph"/>
      </w:pPr>
      <w:r>
        <w:t xml:space="preserve">Tsiviilis kasutatav versioon — ilma teatrita, aga selgusega:</w:t>
      </w:r>
    </w:p>
    <w:tbl>
      <w:tblPr>
        <w:tblStyle w:val="Table"/>
        <w:tblW w:type="pct" w:w="5000"/>
        <w:tblLayout w:type="fixed"/>
        <w:tblLook w:firstRow="1" w:lastRow="0" w:firstColumn="0" w:lastColumn="0" w:noHBand="0" w:noVBand="0" w:val="0020"/>
      </w:tblPr>
      <w:tblGrid>
        <w:gridCol w:w="2741"/>
        <w:gridCol w:w="3046"/>
        <w:gridCol w:w="2132"/>
      </w:tblGrid>
      <w:tr>
        <w:trPr>
          <w:tblHeader w:val="on"/>
        </w:trPr>
        <w:tc>
          <w:tcPr/>
          <w:p>
            <w:pPr>
              <w:pStyle w:val="Compact"/>
            </w:pPr>
            <w:r>
              <w:t xml:space="preserve">Olukord</w:t>
            </w:r>
          </w:p>
        </w:tc>
        <w:tc>
          <w:tcPr/>
          <w:p>
            <w:pPr>
              <w:pStyle w:val="Compact"/>
            </w:pPr>
            <w:r>
              <w:t xml:space="preserve">Põhimõte</w:t>
            </w:r>
          </w:p>
        </w:tc>
        <w:tc>
          <w:tcPr/>
          <w:p>
            <w:pPr>
              <w:pStyle w:val="Compact"/>
            </w:pPr>
            <w:r>
              <w:t xml:space="preserve">Näide</w:t>
            </w:r>
          </w:p>
        </w:tc>
      </w:tr>
      <w:tr>
        <w:tc>
          <w:tcPr/>
          <w:p>
            <w:pPr>
              <w:pStyle w:val="Compact"/>
            </w:pPr>
            <w:r>
              <w:t xml:space="preserve">Kohtumine</w:t>
            </w:r>
          </w:p>
        </w:tc>
        <w:tc>
          <w:tcPr/>
          <w:p>
            <w:pPr>
              <w:pStyle w:val="Compact"/>
            </w:pPr>
            <w:r>
              <w:t xml:space="preserve">Tervita enne, kui asja ajad</w:t>
            </w:r>
          </w:p>
        </w:tc>
        <w:tc>
          <w:tcPr/>
          <w:p>
            <w:pPr>
              <w:pStyle w:val="Compact"/>
            </w:pPr>
            <w:r>
              <w:t xml:space="preserve">„Tere. Kas sul on hetkel aega?”</w:t>
            </w:r>
          </w:p>
        </w:tc>
      </w:tr>
      <w:tr>
        <w:tc>
          <w:tcPr/>
          <w:p>
            <w:pPr>
              <w:pStyle w:val="Compact"/>
            </w:pPr>
            <w:r>
              <w:t xml:space="preserve">Raport / info</w:t>
            </w:r>
          </w:p>
        </w:tc>
        <w:tc>
          <w:tcPr/>
          <w:p>
            <w:pPr>
              <w:pStyle w:val="Compact"/>
            </w:pPr>
            <w:r>
              <w:t xml:space="preserve">Ütle lühidalt: kes, mis, millal</w:t>
            </w:r>
          </w:p>
        </w:tc>
        <w:tc>
          <w:tcPr/>
          <w:p>
            <w:pPr>
              <w:pStyle w:val="Compact"/>
            </w:pPr>
            <w:r>
              <w:t xml:space="preserve">„Renee Aluste. Üksus Aluste_kool. Checklist täidetud. Üks märkus.”</w:t>
            </w:r>
          </w:p>
        </w:tc>
      </w:tr>
      <w:tr>
        <w:tc>
          <w:tcPr/>
          <w:p>
            <w:pPr>
              <w:pStyle w:val="Compact"/>
            </w:pPr>
            <w:r>
              <w:t xml:space="preserve">Au / tunnustus</w:t>
            </w:r>
          </w:p>
        </w:tc>
        <w:tc>
          <w:tcPr/>
          <w:p>
            <w:pPr>
              <w:pStyle w:val="Compact"/>
            </w:pPr>
            <w:r>
              <w:t xml:space="preserve">Nimetus ja tänu konkreetselt</w:t>
            </w:r>
          </w:p>
        </w:tc>
        <w:tc>
          <w:tcPr/>
          <w:p>
            <w:pPr>
              <w:pStyle w:val="Compact"/>
            </w:pPr>
            <w:r>
              <w:t xml:space="preserve">„Tänan sind. See aitas.”</w:t>
            </w:r>
          </w:p>
        </w:tc>
      </w:tr>
      <w:tr>
        <w:tc>
          <w:tcPr/>
          <w:p>
            <w:pPr>
              <w:pStyle w:val="Compact"/>
            </w:pPr>
            <w:r>
              <w:t xml:space="preserve">Viga</w:t>
            </w:r>
          </w:p>
        </w:tc>
        <w:tc>
          <w:tcPr/>
          <w:p>
            <w:pPr>
              <w:pStyle w:val="Compact"/>
            </w:pPr>
            <w:r>
              <w:t xml:space="preserve">Tunnista kohe, ilma vabanduste ahelata</w:t>
            </w:r>
          </w:p>
        </w:tc>
        <w:tc>
          <w:tcPr/>
          <w:p>
            <w:pPr>
              <w:pStyle w:val="Compact"/>
            </w:pPr>
            <w:r>
              <w:t xml:space="preserve">„See oli minu viga. Parandan.”</w:t>
            </w:r>
          </w:p>
        </w:tc>
      </w:tr>
      <w:tr>
        <w:tc>
          <w:tcPr/>
          <w:p>
            <w:pPr>
              <w:pStyle w:val="Compact"/>
            </w:pPr>
            <w:r>
              <w:t xml:space="preserve">Lahkumine</w:t>
            </w:r>
          </w:p>
        </w:tc>
        <w:tc>
          <w:tcPr/>
          <w:p>
            <w:pPr>
              <w:pStyle w:val="Compact"/>
            </w:pPr>
            <w:r>
              <w:t xml:space="preserve">Lõpeta selgelt</w:t>
            </w:r>
          </w:p>
        </w:tc>
        <w:tc>
          <w:tcPr/>
          <w:p>
            <w:pPr>
              <w:pStyle w:val="Compact"/>
            </w:pPr>
            <w:r>
              <w:t xml:space="preserve">„Head päeva. Olge tubli.”</w:t>
            </w:r>
          </w:p>
        </w:tc>
      </w:tr>
    </w:tbl>
    <w:p>
      <w:r>
        <w:pict>
          <v:rect style="width:0;height:1.5pt" o:hralign="center" o:hrstd="t" o:hr="t"/>
        </w:pict>
      </w:r>
    </w:p>
    <w:bookmarkEnd w:id="784"/>
    <w:bookmarkStart w:id="785" w:name="side-ja-raport"/>
    <w:p>
      <w:pPr>
        <w:pStyle w:val="Heading2"/>
      </w:pPr>
      <w:r>
        <w:rPr>
          <w:rStyle w:val="SectionNumber"/>
        </w:rPr>
        <w:t xml:space="preserve">24.8</w:t>
      </w:r>
      <w:r>
        <w:tab/>
      </w:r>
      <w:r>
        <w:t xml:space="preserve">7. Side ja raport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Isik</w:t>
            </w:r>
          </w:p>
        </w:tc>
        <w:tc>
          <w:tcPr/>
          <w:p>
            <w:pPr>
              <w:pStyle w:val="Compact"/>
            </w:pPr>
            <w:r>
              <w:t xml:space="preserve">Side</w:t>
            </w:r>
          </w:p>
        </w:tc>
      </w:tr>
      <w:tr>
        <w:tc>
          <w:tcPr/>
          <w:p>
            <w:pPr>
              <w:pStyle w:val="Compact"/>
            </w:pPr>
            <w:r>
              <w:t xml:space="preserve">Üksuse aktiveerija</w:t>
            </w:r>
          </w:p>
        </w:tc>
        <w:tc>
          <w:tcPr/>
          <w:p>
            <w:pPr>
              <w:pStyle w:val="Compact"/>
            </w:pPr>
            <w:r>
              <w:t xml:space="preserve">Renee Aluste</w:t>
            </w:r>
          </w:p>
        </w:tc>
        <w:tc>
          <w:tcPr/>
          <w:p>
            <w:pPr>
              <w:pStyle w:val="Compact"/>
            </w:pPr>
            <w:r>
              <w:t xml:space="preserve">Operatsiooni koordinaator</w:t>
            </w:r>
          </w:p>
        </w:tc>
      </w:tr>
      <w:tr>
        <w:tc>
          <w:tcPr/>
          <w:p>
            <w:pPr>
              <w:pStyle w:val="Compact"/>
            </w:pPr>
            <w:r>
              <w:t xml:space="preserve">Demomeeste ring</w:t>
            </w:r>
          </w:p>
        </w:tc>
        <w:tc>
          <w:tcPr/>
          <w:p>
            <w:pPr>
              <w:pStyle w:val="Compact"/>
            </w:pPr>
            <w:r>
              <w:t xml:space="preserve">SOK läbinud (omavaheline)</w:t>
            </w:r>
          </w:p>
        </w:tc>
        <w:tc>
          <w:tcPr/>
          <w:p>
            <w:pPr>
              <w:pStyle w:val="Compact"/>
            </w:pPr>
            <w:r>
              <w:t xml:space="preserve">Aus tagasiside — ilma avaliku nimekirjata</w:t>
            </w:r>
          </w:p>
        </w:tc>
      </w:tr>
      <w:tr>
        <w:tc>
          <w:tcPr/>
          <w:p>
            <w:pPr>
              <w:pStyle w:val="Compact"/>
            </w:pPr>
            <w:r>
              <w:t xml:space="preserve">Tugi juhtimisel</w:t>
            </w:r>
          </w:p>
        </w:tc>
        <w:tc>
          <w:tcPr/>
          <w:p>
            <w:pPr>
              <w:pStyle w:val="Compact"/>
            </w:pPr>
            <w:r>
              <w:t xml:space="preserve">Priit Lilleväli /</w:t>
            </w:r>
          </w:p>
        </w:tc>
        <w:tc>
          <w:tcPr/>
          <w:p>
            <w:pPr>
              <w:pStyle w:val="Compact"/>
            </w:pPr>
            <w:r>
              <w:t xml:space="preserve">Kui checklist tõstab traumat või kriisi</w:t>
            </w:r>
          </w:p>
        </w:tc>
      </w:tr>
    </w:tbl>
    <w:p>
      <w:pPr>
        <w:pStyle w:val="BodyText"/>
      </w:pPr>
      <w:r>
        <w:rPr>
          <w:b/>
          <w:bCs/>
        </w:rPr>
        <w:t xml:space="preserve">Side SOP kõigile demomeestele:</w:t>
      </w:r>
      <w:r>
        <w:t xml:space="preserve"> </w:t>
      </w:r>
      <w:r>
        <w:rPr>
          <w:b/>
          <w:bCs/>
        </w:rPr>
        <w:t xml:space="preserve">Lisa Q</w:t>
      </w:r>
      <w:r>
        <w:t xml:space="preserve"> </w:t>
      </w:r>
      <w:r>
        <w:t xml:space="preserve">— häälerežiimid, GOTWA (KOP5), austav keel, igapäevased näited.</w:t>
      </w:r>
      <w:r>
        <w:t xml:space="preserve"> </w:t>
      </w:r>
      <w:r>
        <w:rPr>
          <w:b/>
          <w:bCs/>
        </w:rPr>
        <w:t xml:space="preserve">Lisa X</w:t>
      </w:r>
      <w:r>
        <w:t xml:space="preserve"> </w:t>
      </w:r>
      <w:r>
        <w:t xml:space="preserve">— taskukaardid väljapoole suhtlemiseks (kirjuta märkmikku, hoia taskus).</w:t>
      </w:r>
    </w:p>
    <w:p>
      <w:r>
        <w:pict>
          <v:rect style="width:0;height:1.5pt" o:hralign="center" o:hrstd="t" o:hr="t"/>
        </w:pict>
      </w:r>
    </w:p>
    <w:bookmarkEnd w:id="785"/>
    <w:bookmarkStart w:id="786" w:name="seos-operatsiooniga"/>
    <w:p>
      <w:pPr>
        <w:pStyle w:val="Heading2"/>
      </w:pPr>
      <w:r>
        <w:rPr>
          <w:rStyle w:val="SectionNumber"/>
        </w:rPr>
        <w:t xml:space="preserve">24.9</w:t>
      </w:r>
      <w:r>
        <w:tab/>
      </w:r>
      <w:r>
        <w:t xml:space="preserve">8. Seos operatsiooniga</w:t>
      </w:r>
    </w:p>
    <w:p>
      <w:pPr>
        <w:pStyle w:val="FirstParagraph"/>
      </w:pPr>
      <w:r>
        <w:rPr>
          <w:b/>
          <w:bCs/>
        </w:rPr>
        <w:t xml:space="preserve">Aluste_kool</w:t>
      </w:r>
      <w:r>
        <w:t xml:space="preserve"> </w:t>
      </w:r>
      <w:r>
        <w:t xml:space="preserve">on operatsiooni</w:t>
      </w:r>
      <w:r>
        <w:t xml:space="preserve"> </w:t>
      </w:r>
      <w:r>
        <w:rPr>
          <w:b/>
          <w:bCs/>
        </w:rPr>
        <w:t xml:space="preserve">kodaniku demomeeste</w:t>
      </w:r>
      <w:r>
        <w:t xml:space="preserve"> </w:t>
      </w:r>
      <w:r>
        <w:t xml:space="preserve">üksus — väiksem ja tihedam kui kogu võrgustik. Kui õpetab juhtimist ettevõtetele, siis Aluste_kool õpetab</w:t>
      </w:r>
      <w:r>
        <w:t xml:space="preserve"> </w:t>
      </w:r>
      <w:r>
        <w:rPr>
          <w:b/>
          <w:bCs/>
        </w:rPr>
        <w:t xml:space="preserve">austust ja lugupidavat suhtlust</w:t>
      </w:r>
      <w:r>
        <w:t xml:space="preserve"> </w:t>
      </w:r>
      <w:r>
        <w:t xml:space="preserve">igapäevases elus.</w:t>
      </w:r>
    </w:p>
    <w:p>
      <w:pPr>
        <w:pStyle w:val="BodyText"/>
      </w:pPr>
      <w:r>
        <w:rPr>
          <w:b/>
          <w:bCs/>
        </w:rPr>
        <w:t xml:space="preserve">Juhtimine demomehe ringis (V-formatsioon):</w:t>
      </w:r>
      <w:r>
        <w:t xml:space="preserve"> </w:t>
      </w:r>
      <w:r>
        <w:t xml:space="preserve">üks mees ei saa kogu aeg ees vedada. Kui vaja minna ette, alustab praegu tugevaim — ja</w:t>
      </w:r>
      <w:r>
        <w:t xml:space="preserve"> </w:t>
      </w:r>
      <w:r>
        <w:rPr>
          <w:b/>
          <w:bCs/>
        </w:rPr>
        <w:t xml:space="preserve">otsib kogu aeg</w:t>
      </w:r>
      <w:r>
        <w:t xml:space="preserve">, kes ta võimalusel välja vahetab. Vahetus ei ole trots; see on meeskonna jätkusuutlikkus (vt Lisa I).</w:t>
      </w:r>
    </w:p>
    <w:p>
      <w:pPr>
        <w:pStyle w:val="BodyText"/>
      </w:pPr>
      <w:r>
        <w:t xml:space="preserve">Võit siin: inimene, kes sinu kõrval käib, tunneb, et temaga suheldakse nii, nagu rivi eeskiri õpetab — ausalt, selgelt, lugupidavalt.</w:t>
      </w:r>
    </w:p>
    <w:p>
      <w:pPr>
        <w:pStyle w:val="BlockText"/>
      </w:pPr>
      <w:r>
        <w:rPr>
          <w:i/>
          <w:iCs/>
        </w:rPr>
        <w:t xml:space="preserve">Me ei ehita armastust emotsioonidega. Me kujundame seda käitumisega — austuse ja lugupidamise keeles.</w:t>
      </w:r>
    </w:p>
    <w:p>
      <w:r>
        <w:pict>
          <v:rect style="width:0;height:1.5pt" o:hralign="center" o:hrstd="t" o:hr="t"/>
        </w:pict>
      </w:r>
    </w:p>
    <w:bookmarkEnd w:id="786"/>
    <w:bookmarkStart w:id="787" w:name="järgmine-samm-lihtsus-3"/>
    <w:p>
      <w:pPr>
        <w:pStyle w:val="Heading2"/>
      </w:pPr>
      <w:r>
        <w:rPr>
          <w:rStyle w:val="SectionNumber"/>
        </w:rPr>
        <w:t xml:space="preserve">24.10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Hommik</w:t>
            </w:r>
          </w:p>
        </w:tc>
        <w:tc>
          <w:tcPr/>
          <w:p>
            <w:pPr>
              <w:pStyle w:val="Compact"/>
            </w:pPr>
            <w:r>
              <w:t xml:space="preserve">Lisa N checklist (5 küsimust)</w:t>
            </w:r>
          </w:p>
        </w:tc>
      </w:tr>
      <w:tr>
        <w:tc>
          <w:tcPr/>
          <w:p>
            <w:pPr>
              <w:pStyle w:val="Compact"/>
            </w:pPr>
            <w:r>
              <w:rPr>
                <w:b/>
                <w:bCs/>
              </w:rPr>
              <w:t xml:space="preserve">Enne kontakti</w:t>
            </w:r>
          </w:p>
        </w:tc>
        <w:tc>
          <w:tcPr/>
          <w:p>
            <w:pPr>
              <w:pStyle w:val="Compact"/>
            </w:pPr>
            <w:r>
              <w:t xml:space="preserve">Lisa Q — üks GOTWA</w:t>
            </w:r>
          </w:p>
        </w:tc>
      </w:tr>
      <w:tr>
        <w:tc>
          <w:tcPr/>
          <w:p>
            <w:pPr>
              <w:pStyle w:val="Compact"/>
            </w:pPr>
            <w:r>
              <w:rPr>
                <w:b/>
                <w:bCs/>
              </w:rPr>
              <w:t xml:space="preserve">Vestluses</w:t>
            </w:r>
          </w:p>
        </w:tc>
        <w:tc>
          <w:tcPr/>
          <w:p>
            <w:pPr>
              <w:pStyle w:val="Compact"/>
            </w:pPr>
            <w:r>
              <w:t xml:space="preserve">Lisa P — üks spordikommentaatori lause</w:t>
            </w:r>
          </w:p>
        </w:tc>
      </w:tr>
      <w:tr>
        <w:tc>
          <w:tcPr/>
          <w:p>
            <w:pPr>
              <w:pStyle w:val="Compact"/>
            </w:pPr>
            <w:r>
              <w:rPr>
                <w:b/>
                <w:bCs/>
              </w:rPr>
              <w:t xml:space="preserve">Lugu</w:t>
            </w:r>
          </w:p>
        </w:tc>
        <w:tc>
          <w:tcPr/>
          <w:p>
            <w:pPr>
              <w:pStyle w:val="Compact"/>
            </w:pPr>
            <w:r>
              <w:t xml:space="preserve">Lisa AD — üks lugu, mitte monoloog</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 demomehe rida (#6)</w:t>
            </w:r>
          </w:p>
        </w:tc>
      </w:tr>
    </w:tbl>
    <w:p>
      <w:r>
        <w:pict>
          <v:rect style="width:0;height:1.5pt" o:hralign="center" o:hrstd="t" o:hr="t"/>
        </w:pict>
      </w:r>
    </w:p>
    <w:p>
      <w:pPr>
        <w:pStyle w:val="FirstParagraph"/>
      </w:pPr>
      <w:r>
        <w:rPr>
          <w:i/>
          <w:iCs/>
        </w:rPr>
        <w:t xml:space="preserve">Lisa N — Üksus Aluste_kool. Aktiveeritud Renee Aluste poolt. Uuendatud 25. juuli 2026.</w:t>
      </w:r>
    </w:p>
    <w:bookmarkEnd w:id="787"/>
    <w:bookmarkEnd w:id="788"/>
    <w:bookmarkStart w:id="811" w:name="X1dc12840329dcc9dc1ee53a5446ce9c31e1a8ef"/>
    <w:p>
      <w:pPr>
        <w:pStyle w:val="Heading1"/>
      </w:pPr>
      <w:r>
        <w:rPr>
          <w:rStyle w:val="SectionNumber"/>
        </w:rPr>
        <w:t xml:space="preserve">25</w:t>
      </w:r>
      <w:r>
        <w:tab/>
      </w:r>
      <w:r>
        <w:t xml:space="preserve">Lisa O — Vaktsineerimine: uuringud, ühiskond ja aus arutelu</w:t>
      </w:r>
    </w:p>
    <w:p>
      <w:pPr>
        <w:pStyle w:val="FirstParagraph"/>
      </w:pPr>
      <w:r>
        <w:rPr>
          <w:b/>
          <w:bCs/>
        </w:rPr>
        <w:t xml:space="preserve">Operatsioon „Peegel”</w:t>
      </w:r>
      <w:r>
        <w:t xml:space="preserve"> </w:t>
      </w:r>
      <w:r>
        <w:t xml:space="preserve">| Püsiv lisa | Autor: Renee Aluste</w:t>
      </w:r>
      <w:r>
        <w:t xml:space="preserve"> </w:t>
      </w:r>
      <w:r>
        <w:rPr>
          <w:b/>
          <w:bCs/>
        </w:rPr>
        <w:t xml:space="preserve">Haldusala:</w:t>
      </w:r>
      <w:r>
        <w:t xml:space="preserve"> </w:t>
      </w:r>
      <w:r>
        <w:t xml:space="preserve">Sotsiaalkaitseministeerium · Terviseamet · TAI</w:t>
      </w:r>
      <w:r>
        <w:t xml:space="preserve"> </w:t>
      </w:r>
      <w:r>
        <w:rPr>
          <w:b/>
          <w:bCs/>
        </w:rPr>
        <w:t xml:space="preserve">Eesmärk:</w:t>
      </w:r>
      <w:r>
        <w:t xml:space="preserve"> </w:t>
      </w:r>
      <w:r>
        <w:t xml:space="preserve">Kriitiline mõtlemine ilma hirmu manipulatsioonita — mõlemalt poolt.</w:t>
      </w:r>
    </w:p>
    <w:p>
      <w:pPr>
        <w:pStyle w:val="BlockText"/>
      </w:pPr>
      <w:r>
        <w:rPr>
          <w:i/>
          <w:iCs/>
        </w:rPr>
        <w:t xml:space="preserve">Infosõjas võidakse sind hirmutada kas vaktsiinide või nende eitamisega. Operatsioon „Peegel” ei müü mõlemat äärmust. Me küsime: mis on tõendatud, mis on müüt, ja kes võidab sinu hirmust?</w:t>
      </w:r>
    </w:p>
    <w:p>
      <w:r>
        <w:pict>
          <v:rect style="width:0;height:1.5pt" o:hralign="center" o:hrstd="t" o:hr="t"/>
        </w:pict>
      </w:r>
    </w:p>
    <w:bookmarkStart w:id="789" w:name="miks-see-lisa-on-vajalik-1"/>
    <w:p>
      <w:pPr>
        <w:pStyle w:val="Heading2"/>
      </w:pPr>
      <w:r>
        <w:rPr>
          <w:rStyle w:val="SectionNumber"/>
        </w:rPr>
        <w:t xml:space="preserve">25.1</w:t>
      </w:r>
      <w:r>
        <w:tab/>
      </w:r>
      <w:r>
        <w:t xml:space="preserve">1. Miks see lisa on vajalik</w:t>
      </w:r>
    </w:p>
    <w:p>
      <w:pPr>
        <w:pStyle w:val="FirstParagraph"/>
      </w:pPr>
      <w:r>
        <w:t xml:space="preserve">Vaktsineerimine on üks kõige emotsionaalsemaid teemasid ühiskonnas. See tabab lapsevanemaid, usaldust riigi vastu, farmaatsiatööstust ja vaba valikut.</w:t>
      </w:r>
      <w:r>
        <w:t xml:space="preserve"> </w:t>
      </w:r>
      <w:r>
        <w:rPr>
          <w:b/>
          <w:bCs/>
        </w:rPr>
        <w:t xml:space="preserve">Mõlemad pooled</w:t>
      </w:r>
      <w:r>
        <w:t xml:space="preserve"> </w:t>
      </w:r>
      <w:r>
        <w:t xml:space="preserve">kasutavad sageli manipulatsiooni:</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Pool</w:t>
            </w:r>
          </w:p>
        </w:tc>
        <w:tc>
          <w:tcPr/>
          <w:p>
            <w:pPr>
              <w:pStyle w:val="Compact"/>
            </w:pPr>
            <w:r>
              <w:t xml:space="preserve">Tüüpiline hirmusõnum</w:t>
            </w:r>
          </w:p>
        </w:tc>
      </w:tr>
      <w:tr>
        <w:tc>
          <w:tcPr/>
          <w:p>
            <w:pPr>
              <w:pStyle w:val="Compact"/>
            </w:pPr>
            <w:r>
              <w:rPr>
                <w:b/>
                <w:bCs/>
              </w:rPr>
              <w:t xml:space="preserve">Ametlik kampaania</w:t>
            </w:r>
          </w:p>
        </w:tc>
        <w:tc>
          <w:tcPr/>
          <w:p>
            <w:pPr>
              <w:pStyle w:val="Compact"/>
            </w:pPr>
            <w:r>
              <w:t xml:space="preserve">„Kui sa ei vaktsineeri, tapad teiste lapsed”</w:t>
            </w:r>
          </w:p>
        </w:tc>
      </w:tr>
      <w:tr>
        <w:tc>
          <w:tcPr/>
          <w:p>
            <w:pPr>
              <w:pStyle w:val="Compact"/>
            </w:pPr>
            <w:r>
              <w:rPr>
                <w:b/>
                <w:bCs/>
              </w:rPr>
              <w:t xml:space="preserve">Vastaskampaania</w:t>
            </w:r>
          </w:p>
        </w:tc>
        <w:tc>
          <w:tcPr/>
          <w:p>
            <w:pPr>
              <w:pStyle w:val="Compact"/>
            </w:pPr>
            <w:r>
              <w:t xml:space="preserve">„Kui sa vaktsineerid, kahjustad lapse igaveseks”</w:t>
            </w:r>
          </w:p>
        </w:tc>
      </w:tr>
      <w:tr>
        <w:tc>
          <w:tcPr/>
          <w:p>
            <w:pPr>
              <w:pStyle w:val="Compact"/>
            </w:pPr>
            <w:r>
              <w:rPr>
                <w:b/>
                <w:bCs/>
              </w:rPr>
              <w:t xml:space="preserve">Mõlemad</w:t>
            </w:r>
          </w:p>
        </w:tc>
        <w:tc>
          <w:tcPr/>
          <w:p>
            <w:pPr>
              <w:pStyle w:val="Compact"/>
            </w:pPr>
            <w:r>
              <w:t xml:space="preserve">Emotsioon, süü, grupikuuluvus — mitte aus andmestik</w:t>
            </w:r>
          </w:p>
        </w:tc>
      </w:tr>
    </w:tbl>
    <w:p>
      <w:pPr>
        <w:pStyle w:val="BodyText"/>
      </w:pPr>
      <w:r>
        <w:t xml:space="preserve">Operatsiooni seisukoht:</w:t>
      </w:r>
      <w:r>
        <w:t xml:space="preserve"> </w:t>
      </w:r>
      <w:r>
        <w:rPr>
          <w:b/>
          <w:bCs/>
        </w:rPr>
        <w:t xml:space="preserve">küsi, loe, aruta perearstiga, otsusta ise</w:t>
      </w:r>
      <w:r>
        <w:t xml:space="preserve">. Riik ei tohi sundida ilma läbipaistva debatita. Kodanik ei tohi otsustada ainult TikToki peale.</w:t>
      </w:r>
    </w:p>
    <w:p>
      <w:r>
        <w:pict>
          <v:rect style="width:0;height:1.5pt" o:hralign="center" o:hrstd="t" o:hr="t"/>
        </w:pict>
      </w:r>
    </w:p>
    <w:bookmarkEnd w:id="789"/>
    <w:bookmarkStart w:id="794" w:name="mida-teadus-ütleb-tugevaimad-uuringud"/>
    <w:p>
      <w:pPr>
        <w:pStyle w:val="Heading2"/>
      </w:pPr>
      <w:r>
        <w:rPr>
          <w:rStyle w:val="SectionNumber"/>
        </w:rPr>
        <w:t xml:space="preserve">25.2</w:t>
      </w:r>
      <w:r>
        <w:tab/>
      </w:r>
      <w:r>
        <w:t xml:space="preserve">2. Mida teadus ütleb — tugevaimad uuringud</w:t>
      </w:r>
    </w:p>
    <w:bookmarkStart w:id="790" w:name="populatsioonitasand-epidemioloogia"/>
    <w:p>
      <w:pPr>
        <w:pStyle w:val="Heading3"/>
      </w:pPr>
      <w:r>
        <w:rPr>
          <w:rStyle w:val="SectionNumber"/>
        </w:rPr>
        <w:t xml:space="preserve">25.2.1</w:t>
      </w:r>
      <w:r>
        <w:tab/>
      </w:r>
      <w:r>
        <w:t xml:space="preserve">Populatsioonitasand (epidemioloogia)</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Nähtus</w:t>
            </w:r>
          </w:p>
        </w:tc>
        <w:tc>
          <w:tcPr/>
          <w:p>
            <w:pPr>
              <w:pStyle w:val="Compact"/>
            </w:pPr>
            <w:r>
              <w:t xml:space="preserve">Tõend</w:t>
            </w:r>
          </w:p>
        </w:tc>
        <w:tc>
          <w:tcPr/>
          <w:p>
            <w:pPr>
              <w:pStyle w:val="Compact"/>
            </w:pPr>
            <w:r>
              <w:t xml:space="preserve">Allikas / märkus</w:t>
            </w:r>
          </w:p>
        </w:tc>
      </w:tr>
      <w:tr>
        <w:tc>
          <w:tcPr/>
          <w:p>
            <w:pPr>
              <w:pStyle w:val="Compact"/>
            </w:pPr>
            <w:r>
              <w:rPr>
                <w:b/>
                <w:bCs/>
              </w:rPr>
              <w:t xml:space="preserve">Rõuged (rõuged)</w:t>
            </w:r>
          </w:p>
        </w:tc>
        <w:tc>
          <w:tcPr/>
          <w:p>
            <w:pPr>
              <w:pStyle w:val="Compact"/>
            </w:pPr>
            <w:r>
              <w:t xml:space="preserve">Massiline haiguste vähenemine pärast vaktsineerimise laialdasemaks muutumist</w:t>
            </w:r>
          </w:p>
        </w:tc>
        <w:tc>
          <w:tcPr/>
          <w:p>
            <w:pPr>
              <w:pStyle w:val="Compact"/>
            </w:pPr>
            <w:r>
              <w:t xml:space="preserve">WHO, CDC ajaloolised andmed; rõuged kuulutatud eradikeerituks 1980</w:t>
            </w:r>
          </w:p>
        </w:tc>
      </w:tr>
      <w:tr>
        <w:tc>
          <w:tcPr/>
          <w:p>
            <w:pPr>
              <w:pStyle w:val="Compact"/>
            </w:pPr>
            <w:r>
              <w:rPr>
                <w:b/>
                <w:bCs/>
              </w:rPr>
              <w:t xml:space="preserve">Lastehalvatus (polio)</w:t>
            </w:r>
          </w:p>
        </w:tc>
        <w:tc>
          <w:tcPr/>
          <w:p>
            <w:pPr>
              <w:pStyle w:val="Compact"/>
            </w:pPr>
            <w:r>
              <w:t xml:space="preserve">Peaaegu eradikeeritud vaktsineerimise tõttu</w:t>
            </w:r>
          </w:p>
        </w:tc>
        <w:tc>
          <w:tcPr/>
          <w:p>
            <w:pPr>
              <w:pStyle w:val="Compact"/>
            </w:pPr>
            <w:r>
              <w:t xml:space="preserve">GPEI (Global Polio Eradication Initiative)</w:t>
            </w:r>
          </w:p>
        </w:tc>
      </w:tr>
      <w:tr>
        <w:tc>
          <w:tcPr/>
          <w:p>
            <w:pPr>
              <w:pStyle w:val="Compact"/>
            </w:pPr>
            <w:r>
              <w:rPr>
                <w:b/>
                <w:bCs/>
              </w:rPr>
              <w:t xml:space="preserve">Leetrid</w:t>
            </w:r>
          </w:p>
        </w:tc>
        <w:tc>
          <w:tcPr/>
          <w:p>
            <w:pPr>
              <w:pStyle w:val="Compact"/>
            </w:pPr>
            <w:r>
              <w:t xml:space="preserve">Epideemiad naasevad, kui vaktsineerituse tase langeb</w:t>
            </w:r>
          </w:p>
        </w:tc>
        <w:tc>
          <w:tcPr/>
          <w:p>
            <w:pPr>
              <w:pStyle w:val="Compact"/>
            </w:pPr>
            <w:r>
              <w:t xml:space="preserve">USA, Euroopa 2018–2019 (nt Disneylandi leetritepuhang)</w:t>
            </w:r>
          </w:p>
        </w:tc>
      </w:tr>
      <w:tr>
        <w:tc>
          <w:tcPr/>
          <w:p>
            <w:pPr>
              <w:pStyle w:val="Compact"/>
            </w:pPr>
            <w:r>
              <w:rPr>
                <w:b/>
                <w:bCs/>
              </w:rPr>
              <w:t xml:space="preserve">Katkuriiged (herd immunity)</w:t>
            </w:r>
          </w:p>
        </w:tc>
        <w:tc>
          <w:tcPr/>
          <w:p>
            <w:pPr>
              <w:pStyle w:val="Compact"/>
            </w:pPr>
            <w:r>
              <w:t xml:space="preserve">Teatud haiguste leviku pidurdamine, kui vaktsineerituse osakaal ületab läve</w:t>
            </w:r>
          </w:p>
        </w:tc>
        <w:tc>
          <w:tcPr/>
          <w:p>
            <w:pPr>
              <w:pStyle w:val="Compact"/>
            </w:pPr>
            <w:r>
              <w:t xml:space="preserve">Epidemioloogiline mudel; lävi erineb haigeti (leetrid ~93–95%)</w:t>
            </w:r>
          </w:p>
        </w:tc>
      </w:tr>
      <w:tr>
        <w:tc>
          <w:tcPr/>
          <w:p>
            <w:pPr>
              <w:pStyle w:val="Compact"/>
            </w:pPr>
            <w:r>
              <w:rPr>
                <w:b/>
                <w:bCs/>
              </w:rPr>
              <w:t xml:space="preserve">Gripivaktsiin</w:t>
            </w:r>
          </w:p>
        </w:tc>
        <w:tc>
          <w:tcPr/>
          <w:p>
            <w:pPr>
              <w:pStyle w:val="Compact"/>
            </w:pPr>
            <w:r>
              <w:t xml:space="preserve">Keskmine efektiivsus aastati muutuv (ca 30–60%); vähendab haigestumist ja raskust, ei garanteeri kaitset</w:t>
            </w:r>
          </w:p>
        </w:tc>
        <w:tc>
          <w:tcPr/>
          <w:p>
            <w:pPr>
              <w:pStyle w:val="Compact"/>
            </w:pPr>
            <w:r>
              <w:t xml:space="preserve">Cochrane ülevaated; efektiivsus sõltub tüvest</w:t>
            </w:r>
          </w:p>
        </w:tc>
      </w:tr>
    </w:tbl>
    <w:bookmarkEnd w:id="790"/>
    <w:bookmarkStart w:id="791" w:name="individuaaltasand-ohutus"/>
    <w:p>
      <w:pPr>
        <w:pStyle w:val="Heading3"/>
      </w:pPr>
      <w:r>
        <w:rPr>
          <w:rStyle w:val="SectionNumber"/>
        </w:rPr>
        <w:t xml:space="preserve">25.2.2</w:t>
      </w:r>
      <w:r>
        <w:tab/>
      </w:r>
      <w:r>
        <w:t xml:space="preserve">Individuaaltasand (ohutus)</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Küsimus</w:t>
            </w:r>
          </w:p>
        </w:tc>
        <w:tc>
          <w:tcPr/>
          <w:p>
            <w:pPr>
              <w:pStyle w:val="Compact"/>
            </w:pPr>
            <w:r>
              <w:t xml:space="preserve">Konsensus</w:t>
            </w:r>
          </w:p>
        </w:tc>
        <w:tc>
          <w:tcPr/>
          <w:p>
            <w:pPr>
              <w:pStyle w:val="Compact"/>
            </w:pPr>
            <w:r>
              <w:t xml:space="preserve">Märkus</w:t>
            </w:r>
          </w:p>
        </w:tc>
      </w:tr>
      <w:tr>
        <w:tc>
          <w:tcPr/>
          <w:p>
            <w:pPr>
              <w:pStyle w:val="Compact"/>
            </w:pPr>
            <w:r>
              <w:t xml:space="preserve">Kas vaktsiinid põhjustavad üldiselt autismi?</w:t>
            </w:r>
          </w:p>
        </w:tc>
        <w:tc>
          <w:tcPr/>
          <w:p>
            <w:pPr>
              <w:pStyle w:val="Compact"/>
            </w:pPr>
            <w:r>
              <w:rPr>
                <w:b/>
                <w:bCs/>
              </w:rPr>
              <w:t xml:space="preserve">Ei</w:t>
            </w:r>
            <w:r>
              <w:t xml:space="preserve"> </w:t>
            </w:r>
            <w:r>
              <w:t xml:space="preserve">— tugevam tõend vastu</w:t>
            </w:r>
          </w:p>
        </w:tc>
        <w:tc>
          <w:tcPr/>
          <w:p>
            <w:pPr>
              <w:pStyle w:val="Compact"/>
            </w:pPr>
            <w:r>
              <w:t xml:space="preserve">Wakefieldi 1998 uuring</w:t>
            </w:r>
            <w:r>
              <w:t xml:space="preserve"> </w:t>
            </w:r>
            <w:r>
              <w:rPr>
                <w:b/>
                <w:bCs/>
              </w:rPr>
              <w:t xml:space="preserve">tühistatud</w:t>
            </w:r>
            <w:r>
              <w:t xml:space="preserve">, autor</w:t>
            </w:r>
            <w:r>
              <w:t xml:space="preserve"> </w:t>
            </w:r>
            <w:r>
              <w:rPr>
                <w:b/>
                <w:bCs/>
              </w:rPr>
              <w:t xml:space="preserve">diskvalifitseeritud</w:t>
            </w:r>
            <w:r>
              <w:t xml:space="preserve">; korduvad suured kohortuuringud (nt Madsen et al. Danmark, 2002; Taylor et al. UK, 2014)</w:t>
            </w:r>
          </w:p>
        </w:tc>
      </w:tr>
      <w:tr>
        <w:tc>
          <w:tcPr/>
          <w:p>
            <w:pPr>
              <w:pStyle w:val="Compact"/>
            </w:pPr>
            <w:r>
              <w:t xml:space="preserve">Kas kõrvaltoimed on võimalikud?</w:t>
            </w:r>
          </w:p>
        </w:tc>
        <w:tc>
          <w:tcPr/>
          <w:p>
            <w:pPr>
              <w:pStyle w:val="Compact"/>
            </w:pPr>
            <w:r>
              <w:rPr>
                <w:b/>
                <w:bCs/>
              </w:rPr>
              <w:t xml:space="preserve">Jah, harva</w:t>
            </w:r>
          </w:p>
        </w:tc>
        <w:tc>
          <w:tcPr/>
          <w:p>
            <w:pPr>
              <w:pStyle w:val="Compact"/>
            </w:pPr>
            <w:r>
              <w:t xml:space="preserve">Anafülaksia (~1:1 000 000 doosi), palavik, lokaalne reaktsioon; VAERS/EudraVigilance jälgivad</w:t>
            </w:r>
          </w:p>
        </w:tc>
      </w:tr>
      <w:tr>
        <w:tc>
          <w:tcPr/>
          <w:p>
            <w:pPr>
              <w:pStyle w:val="Compact"/>
            </w:pPr>
            <w:r>
              <w:t xml:space="preserve">Kas alumiiniumi sisaldavad adjuvandid on ohtlikud?</w:t>
            </w:r>
          </w:p>
        </w:tc>
        <w:tc>
          <w:tcPr/>
          <w:p>
            <w:pPr>
              <w:pStyle w:val="Compact"/>
            </w:pPr>
            <w:r>
              <w:rPr>
                <w:b/>
                <w:bCs/>
              </w:rPr>
              <w:t xml:space="preserve">Konsensus: ohutud kavandatud doosides</w:t>
            </w:r>
          </w:p>
        </w:tc>
        <w:tc>
          <w:tcPr/>
          <w:p>
            <w:pPr>
              <w:pStyle w:val="Compact"/>
            </w:pPr>
            <w:r>
              <w:t xml:space="preserve">Keith et al. 2002; mitmed meta-analüüsid</w:t>
            </w:r>
          </w:p>
        </w:tc>
      </w:tr>
      <w:tr>
        <w:tc>
          <w:tcPr/>
          <w:p>
            <w:pPr>
              <w:pStyle w:val="Compact"/>
            </w:pPr>
            <w:r>
              <w:t xml:space="preserve">Kas COVID-vaktsiinid on „testimata”?</w:t>
            </w:r>
          </w:p>
        </w:tc>
        <w:tc>
          <w:tcPr/>
          <w:p>
            <w:pPr>
              <w:pStyle w:val="Compact"/>
            </w:pPr>
            <w:r>
              <w:rPr>
                <w:b/>
                <w:bCs/>
              </w:rPr>
              <w:t xml:space="preserve">Ei täies mõttes</w:t>
            </w:r>
            <w:r>
              <w:t xml:space="preserve"> </w:t>
            </w:r>
            <w:r>
              <w:t xml:space="preserve">— kiirendatud, kuid suured RCT-d ja järeljälgimine</w:t>
            </w:r>
          </w:p>
        </w:tc>
        <w:tc>
          <w:tcPr/>
          <w:p>
            <w:pPr>
              <w:pStyle w:val="Compact"/>
            </w:pPr>
            <w:r>
              <w:t xml:space="preserve">mRNA tehnoloogia pikaajaline jälgimine jätkub; myokardiit noortel meestel — dokumenteeritud harv kõrvaltoime</w:t>
            </w:r>
          </w:p>
        </w:tc>
      </w:tr>
    </w:tbl>
    <w:bookmarkEnd w:id="791"/>
    <w:bookmarkStart w:id="793" w:name="eesti-kontekst"/>
    <w:p>
      <w:pPr>
        <w:pStyle w:val="Heading3"/>
      </w:pPr>
      <w:r>
        <w:rPr>
          <w:rStyle w:val="SectionNumber"/>
        </w:rPr>
        <w:t xml:space="preserve">25.2.3</w:t>
      </w:r>
      <w:r>
        <w:tab/>
      </w:r>
      <w:r>
        <w:t xml:space="preserve">Eesti kontekst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Roll</w:t>
            </w:r>
          </w:p>
        </w:tc>
      </w:tr>
      <w:tr>
        <w:tc>
          <w:tcPr/>
          <w:p>
            <w:pPr>
              <w:pStyle w:val="Compact"/>
            </w:pPr>
            <w:r>
              <w:rPr>
                <w:b/>
                <w:bCs/>
              </w:rPr>
              <w:t xml:space="preserve">Terviseamet</w:t>
            </w:r>
          </w:p>
        </w:tc>
        <w:tc>
          <w:tcPr/>
          <w:p>
            <w:pPr>
              <w:pStyle w:val="Compact"/>
            </w:pPr>
            <w:r>
              <w:t xml:space="preserve">Riiklik immuniseerimiskava, soovitused</w:t>
            </w:r>
          </w:p>
        </w:tc>
      </w:tr>
      <w:tr>
        <w:tc>
          <w:tcPr/>
          <w:p>
            <w:pPr>
              <w:pStyle w:val="Compact"/>
            </w:pPr>
            <w:r>
              <w:rPr>
                <w:b/>
                <w:bCs/>
              </w:rPr>
              <w:t xml:space="preserve">TAI</w:t>
            </w:r>
          </w:p>
        </w:tc>
        <w:tc>
          <w:tcPr/>
          <w:p>
            <w:pPr>
              <w:pStyle w:val="Compact"/>
            </w:pPr>
            <w:r>
              <w:t xml:space="preserve">Terviseuuringud, statistika</w:t>
            </w:r>
          </w:p>
        </w:tc>
      </w:tr>
      <w:tr>
        <w:tc>
          <w:tcPr/>
          <w:p>
            <w:pPr>
              <w:pStyle w:val="Compact"/>
            </w:pPr>
            <w:r>
              <w:rPr>
                <w:b/>
                <w:bCs/>
              </w:rPr>
              <w:t xml:space="preserve">Sotsiaalkaitseministeerium</w:t>
            </w:r>
          </w:p>
        </w:tc>
        <w:tc>
          <w:tcPr/>
          <w:p>
            <w:pPr>
              <w:pStyle w:val="Compact"/>
            </w:pPr>
            <w:r>
              <w:t xml:space="preserve">Tervispoliitika, perepoliitika</w:t>
            </w:r>
          </w:p>
        </w:tc>
      </w:tr>
    </w:tbl>
    <w:p>
      <w:pPr>
        <w:pStyle w:val="BodyText"/>
      </w:pPr>
      <w:r>
        <w:rPr>
          <w:b/>
          <w:bCs/>
        </w:rPr>
        <w:t xml:space="preserve">Eestis on lapse vaktsineerimine vabatahtlik</w:t>
      </w:r>
      <w:r>
        <w:t xml:space="preserve"> </w:t>
      </w:r>
      <w:r>
        <w:t xml:space="preserve">— riik soovitab, kuid ei sunni. Immuniseerimiskava:</w:t>
      </w:r>
      <w:r>
        <w:t xml:space="preserve"> </w:t>
      </w:r>
      <w:hyperlink r:id="rId792">
        <w:r>
          <w:rPr>
            <w:rStyle w:val="Hyperlink"/>
          </w:rPr>
          <w:t xml:space="preserve">terviseamet.ee</w:t>
        </w:r>
      </w:hyperlink>
      <w:r>
        <w:t xml:space="preserve">.</w:t>
      </w:r>
    </w:p>
    <w:p>
      <w:r>
        <w:pict>
          <v:rect style="width:0;height:1.5pt" o:hralign="center" o:hrstd="t" o:hr="t"/>
        </w:pict>
      </w:r>
    </w:p>
    <w:bookmarkEnd w:id="793"/>
    <w:bookmarkEnd w:id="794"/>
    <w:bookmarkStart w:id="798" w:name="ühiskondlikud-mõjud-tegelik-pilt"/>
    <w:p>
      <w:pPr>
        <w:pStyle w:val="Heading2"/>
      </w:pPr>
      <w:r>
        <w:rPr>
          <w:rStyle w:val="SectionNumber"/>
        </w:rPr>
        <w:t xml:space="preserve">25.3</w:t>
      </w:r>
      <w:r>
        <w:tab/>
      </w:r>
      <w:r>
        <w:t xml:space="preserve">3. Ühiskondlikud mõjud — tegelik pilt</w:t>
      </w:r>
    </w:p>
    <w:bookmarkStart w:id="795" w:name="positiivsed-mõjud"/>
    <w:p>
      <w:pPr>
        <w:pStyle w:val="Heading3"/>
      </w:pPr>
      <w:r>
        <w:rPr>
          <w:rStyle w:val="SectionNumber"/>
        </w:rPr>
        <w:t xml:space="preserve">25.3.1</w:t>
      </w:r>
      <w:r>
        <w:tab/>
      </w:r>
      <w:r>
        <w:t xml:space="preserve">Positiivsed mõjud</w:t>
      </w:r>
    </w:p>
    <w:p>
      <w:pPr>
        <w:pStyle w:val="Compact"/>
        <w:numPr>
          <w:ilvl w:val="0"/>
          <w:numId w:val="1240"/>
        </w:numPr>
      </w:pPr>
      <w:r>
        <w:rPr>
          <w:b/>
          <w:bCs/>
        </w:rPr>
        <w:t xml:space="preserve">Haiguste kontroll ja eradikeerimine</w:t>
      </w:r>
      <w:r>
        <w:t xml:space="preserve"> </w:t>
      </w:r>
      <w:r>
        <w:t xml:space="preserve">— rõuged, polio, difteeria: enne vaktsiine surid lapsed massiliselt.</w:t>
      </w:r>
    </w:p>
    <w:p>
      <w:pPr>
        <w:pStyle w:val="Compact"/>
        <w:numPr>
          <w:ilvl w:val="0"/>
          <w:numId w:val="1240"/>
        </w:numPr>
      </w:pPr>
      <w:r>
        <w:rPr>
          <w:b/>
          <w:bCs/>
        </w:rPr>
        <w:t xml:space="preserve">Meditsiinikulude vähenemine</w:t>
      </w:r>
      <w:r>
        <w:t xml:space="preserve"> </w:t>
      </w:r>
      <w:r>
        <w:t xml:space="preserve">— vähem haiglaravi, vähem pikaajalist puuet.</w:t>
      </w:r>
    </w:p>
    <w:p>
      <w:pPr>
        <w:pStyle w:val="Compact"/>
        <w:numPr>
          <w:ilvl w:val="0"/>
          <w:numId w:val="1240"/>
        </w:numPr>
      </w:pPr>
      <w:r>
        <w:rPr>
          <w:b/>
          <w:bCs/>
        </w:rPr>
        <w:t xml:space="preserve">Kaitse haavatavatele</w:t>
      </w:r>
      <w:r>
        <w:t xml:space="preserve"> </w:t>
      </w:r>
      <w:r>
        <w:t xml:space="preserve">— imikud, immuunpuudulikkusega, vähihaiged ei saa mõnda vaktsiini; sõltuvad teiste vaktsineeritusest.</w:t>
      </w:r>
    </w:p>
    <w:p>
      <w:pPr>
        <w:pStyle w:val="Compact"/>
        <w:numPr>
          <w:ilvl w:val="0"/>
          <w:numId w:val="1240"/>
        </w:numPr>
      </w:pPr>
      <w:r>
        <w:rPr>
          <w:b/>
          <w:bCs/>
        </w:rPr>
        <w:t xml:space="preserve">Tööjõu ja majanduse stabiilsus</w:t>
      </w:r>
      <w:r>
        <w:t xml:space="preserve"> </w:t>
      </w:r>
      <w:r>
        <w:t xml:space="preserve">— vähem epideemiaid = vähem karantiine ja hoolduskoormust.</w:t>
      </w:r>
    </w:p>
    <w:bookmarkEnd w:id="795"/>
    <w:bookmarkStart w:id="796" w:name="negatiivsed-ja-riskid"/>
    <w:p>
      <w:pPr>
        <w:pStyle w:val="Heading3"/>
      </w:pPr>
      <w:r>
        <w:rPr>
          <w:rStyle w:val="SectionNumber"/>
        </w:rPr>
        <w:t xml:space="preserve">25.3.2</w:t>
      </w:r>
      <w:r>
        <w:tab/>
      </w:r>
      <w:r>
        <w:t xml:space="preserve">Negatiivsed ja riskid</w:t>
      </w:r>
    </w:p>
    <w:p>
      <w:pPr>
        <w:pStyle w:val="Compact"/>
        <w:numPr>
          <w:ilvl w:val="0"/>
          <w:numId w:val="1241"/>
        </w:numPr>
      </w:pPr>
      <w:r>
        <w:rPr>
          <w:b/>
          <w:bCs/>
        </w:rPr>
        <w:t xml:space="preserve">Harvad tõsised kõrvaltoimed</w:t>
      </w:r>
      <w:r>
        <w:t xml:space="preserve"> </w:t>
      </w:r>
      <w:r>
        <w:t xml:space="preserve">— eksisteerivad; riik peab neid ausalt tunnistama, mitte varjama.</w:t>
      </w:r>
    </w:p>
    <w:p>
      <w:pPr>
        <w:pStyle w:val="Compact"/>
        <w:numPr>
          <w:ilvl w:val="0"/>
          <w:numId w:val="1241"/>
        </w:numPr>
      </w:pPr>
      <w:r>
        <w:rPr>
          <w:b/>
          <w:bCs/>
        </w:rPr>
        <w:t xml:space="preserve">Usalduskriis</w:t>
      </w:r>
      <w:r>
        <w:t xml:space="preserve"> </w:t>
      </w:r>
      <w:r>
        <w:t xml:space="preserve">— COVID-19 ajastu (kiirendatud luba, muutuvad sõnumid, maskid/vaktsiinid segadus) lõhkus usaldust ka teiste vaktsiinide vastu.</w:t>
      </w:r>
    </w:p>
    <w:p>
      <w:pPr>
        <w:pStyle w:val="Compact"/>
        <w:numPr>
          <w:ilvl w:val="0"/>
          <w:numId w:val="1241"/>
        </w:numPr>
      </w:pPr>
      <w:r>
        <w:rPr>
          <w:b/>
          <w:bCs/>
        </w:rPr>
        <w:t xml:space="preserve">Farmaatsiatööstuse huvid</w:t>
      </w:r>
      <w:r>
        <w:t xml:space="preserve"> </w:t>
      </w:r>
      <w:r>
        <w:t xml:space="preserve">— kasum on reaalne; see ei tähenda automaatselt, et iga vaktsiin on kahjulik, aga</w:t>
      </w:r>
      <w:r>
        <w:t xml:space="preserve"> </w:t>
      </w:r>
      <w:r>
        <w:rPr>
          <w:b/>
          <w:bCs/>
        </w:rPr>
        <w:t xml:space="preserve">konflikt huvidega</w:t>
      </w:r>
      <w:r>
        <w:t xml:space="preserve"> </w:t>
      </w:r>
      <w:r>
        <w:t xml:space="preserve">on põhjendatud küsimus.</w:t>
      </w:r>
    </w:p>
    <w:p>
      <w:pPr>
        <w:pStyle w:val="Compact"/>
        <w:numPr>
          <w:ilvl w:val="0"/>
          <w:numId w:val="1241"/>
        </w:numPr>
      </w:pPr>
      <w:r>
        <w:rPr>
          <w:b/>
          <w:bCs/>
        </w:rPr>
        <w:t xml:space="preserve">Üle-vaktsineerimise debatt</w:t>
      </w:r>
      <w:r>
        <w:t xml:space="preserve"> </w:t>
      </w:r>
      <w:r>
        <w:t xml:space="preserve">— kas kogu kava on alati vajalik igale lapsele? Mõned perearstid toetavad individuaalset graafikut — see ei ole sama mis „anti-vax”.</w:t>
      </w:r>
    </w:p>
    <w:p>
      <w:pPr>
        <w:pStyle w:val="Compact"/>
        <w:numPr>
          <w:ilvl w:val="0"/>
          <w:numId w:val="1241"/>
        </w:numPr>
      </w:pPr>
      <w:r>
        <w:rPr>
          <w:b/>
          <w:bCs/>
        </w:rPr>
        <w:t xml:space="preserve">Kogukonna risk</w:t>
      </w:r>
      <w:r>
        <w:t xml:space="preserve"> </w:t>
      </w:r>
      <w:r>
        <w:t xml:space="preserve">— kui vaktsineerituse tase langeb, naasevad haigused (leetrid, pertussis).</w:t>
      </w:r>
    </w:p>
    <w:bookmarkEnd w:id="796"/>
    <w:bookmarkStart w:id="797" w:name="aus-mõõdik"/>
    <w:p>
      <w:pPr>
        <w:pStyle w:val="Heading3"/>
      </w:pPr>
      <w:r>
        <w:rPr>
          <w:rStyle w:val="SectionNumber"/>
        </w:rPr>
        <w:t xml:space="preserve">25.3.3</w:t>
      </w:r>
      <w:r>
        <w:tab/>
      </w:r>
      <w:r>
        <w:t xml:space="preserve">Aus mõõdik</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Küsimus</w:t>
            </w:r>
          </w:p>
        </w:tc>
        <w:tc>
          <w:tcPr/>
          <w:p>
            <w:pPr>
              <w:pStyle w:val="Compact"/>
            </w:pPr>
            <w:r>
              <w:t xml:space="preserve">Vastus</w:t>
            </w:r>
          </w:p>
        </w:tc>
      </w:tr>
      <w:tr>
        <w:tc>
          <w:tcPr/>
          <w:p>
            <w:pPr>
              <w:pStyle w:val="Compact"/>
            </w:pPr>
            <w:r>
              <w:t xml:space="preserve">Kas vaktsineerimine on ühiskonnale neto-positiivne?</w:t>
            </w:r>
          </w:p>
        </w:tc>
        <w:tc>
          <w:tcPr/>
          <w:p>
            <w:pPr>
              <w:pStyle w:val="Compact"/>
            </w:pPr>
            <w:r>
              <w:rPr>
                <w:b/>
                <w:bCs/>
              </w:rPr>
              <w:t xml:space="preserve">Jah, ajalooliselt ja statistiliselt</w:t>
            </w:r>
            <w:r>
              <w:t xml:space="preserve"> </w:t>
            </w:r>
            <w:r>
              <w:t xml:space="preserve">— eriti tüüpilised lapsehooduse vaktsiinid</w:t>
            </w:r>
          </w:p>
        </w:tc>
      </w:tr>
      <w:tr>
        <w:tc>
          <w:tcPr/>
          <w:p>
            <w:pPr>
              <w:pStyle w:val="Compact"/>
            </w:pPr>
            <w:r>
              <w:t xml:space="preserve">Kas iga üksik vaktsiin on alati igale inimesele neto-positiivne?</w:t>
            </w:r>
          </w:p>
        </w:tc>
        <w:tc>
          <w:tcPr/>
          <w:p>
            <w:pPr>
              <w:pStyle w:val="Compact"/>
            </w:pPr>
            <w:r>
              <w:rPr>
                <w:b/>
                <w:bCs/>
              </w:rPr>
              <w:t xml:space="preserve">Mitte alati</w:t>
            </w:r>
            <w:r>
              <w:t xml:space="preserve"> </w:t>
            </w:r>
            <w:r>
              <w:t xml:space="preserve">— sõltub haiguse riskist, lapse tervisest, perekonna ajaloost</w:t>
            </w:r>
          </w:p>
        </w:tc>
      </w:tr>
      <w:tr>
        <w:tc>
          <w:tcPr/>
          <w:p>
            <w:pPr>
              <w:pStyle w:val="Compact"/>
            </w:pPr>
            <w:r>
              <w:t xml:space="preserve">Kas riik on alati aus?</w:t>
            </w:r>
          </w:p>
        </w:tc>
        <w:tc>
          <w:tcPr/>
          <w:p>
            <w:pPr>
              <w:pStyle w:val="Compact"/>
            </w:pPr>
            <w:r>
              <w:rPr>
                <w:b/>
                <w:bCs/>
              </w:rPr>
              <w:t xml:space="preserve">Ei</w:t>
            </w:r>
            <w:r>
              <w:t xml:space="preserve"> </w:t>
            </w:r>
            <w:r>
              <w:t xml:space="preserve">— läbipaistvus ja vastutus kõrvaltoimete suhtes on paranemisvõimeline</w:t>
            </w:r>
          </w:p>
        </w:tc>
      </w:tr>
    </w:tbl>
    <w:p>
      <w:r>
        <w:pict>
          <v:rect style="width:0;height:1.5pt" o:hralign="center" o:hrstd="t" o:hr="t"/>
        </w:pict>
      </w:r>
    </w:p>
    <w:bookmarkEnd w:id="797"/>
    <w:bookmarkEnd w:id="798"/>
    <w:bookmarkStart w:id="799" w:name="X422c13fab20700ab91df1218f0086453c4f6293"/>
    <w:p>
      <w:pPr>
        <w:pStyle w:val="Heading2"/>
      </w:pPr>
      <w:r>
        <w:rPr>
          <w:rStyle w:val="SectionNumber"/>
        </w:rPr>
        <w:t xml:space="preserve">25.4</w:t>
      </w:r>
      <w:r>
        <w:tab/>
      </w:r>
      <w:r>
        <w:t xml:space="preserve">4. Konspiratsiooniteooriad — üks laual, fakt kõrval</w:t>
      </w:r>
    </w:p>
    <w:tbl>
      <w:tblPr>
        <w:tblStyle w:val="Table"/>
        <w:tblW w:type="pct" w:w="5000"/>
        <w:tblLayout w:type="fixed"/>
        <w:tblLook w:firstRow="1" w:lastRow="0" w:firstColumn="0" w:lastColumn="0" w:noHBand="0" w:noVBand="0" w:val="0020"/>
      </w:tblPr>
      <w:tblGrid>
        <w:gridCol w:w="2227"/>
        <w:gridCol w:w="1732"/>
        <w:gridCol w:w="3960"/>
      </w:tblGrid>
      <w:tr>
        <w:trPr>
          <w:tblHeader w:val="on"/>
        </w:trPr>
        <w:tc>
          <w:tcPr/>
          <w:p>
            <w:pPr>
              <w:pStyle w:val="Compact"/>
            </w:pPr>
            <w:r>
              <w:t xml:space="preserve">Teooria</w:t>
            </w:r>
          </w:p>
        </w:tc>
        <w:tc>
          <w:tcPr/>
          <w:p>
            <w:pPr>
              <w:pStyle w:val="Compact"/>
            </w:pPr>
            <w:r>
              <w:t xml:space="preserve">Väide</w:t>
            </w:r>
          </w:p>
        </w:tc>
        <w:tc>
          <w:tcPr/>
          <w:p>
            <w:pPr>
              <w:pStyle w:val="Compact"/>
            </w:pPr>
            <w:r>
              <w:t xml:space="preserve">Fakt / hinnang</w:t>
            </w:r>
          </w:p>
        </w:tc>
      </w:tr>
      <w:tr>
        <w:tc>
          <w:tcPr/>
          <w:p>
            <w:pPr>
              <w:pStyle w:val="Compact"/>
            </w:pPr>
            <w:r>
              <w:rPr>
                <w:b/>
                <w:bCs/>
              </w:rPr>
              <w:t xml:space="preserve">Autism vaktsiinidest</w:t>
            </w:r>
          </w:p>
        </w:tc>
        <w:tc>
          <w:tcPr/>
          <w:p>
            <w:pPr>
              <w:pStyle w:val="Compact"/>
            </w:pPr>
            <w:r>
              <w:t xml:space="preserve">MMR põhjustab autismi</w:t>
            </w:r>
          </w:p>
        </w:tc>
        <w:tc>
          <w:tcPr/>
          <w:p>
            <w:pPr>
              <w:pStyle w:val="Compact"/>
            </w:pPr>
            <w:r>
              <w:rPr>
                <w:b/>
                <w:bCs/>
              </w:rPr>
              <w:t xml:space="preserve">Vale.</w:t>
            </w:r>
            <w:r>
              <w:t xml:space="preserve"> </w:t>
            </w:r>
            <w:r>
              <w:t xml:space="preserve">Wakefieldi pettus. Suured uuringud ei leia seost.</w:t>
            </w:r>
          </w:p>
        </w:tc>
      </w:tr>
      <w:tr>
        <w:tc>
          <w:tcPr/>
          <w:p>
            <w:pPr>
              <w:pStyle w:val="Compact"/>
            </w:pPr>
            <w:r>
              <w:rPr>
                <w:b/>
                <w:bCs/>
              </w:rPr>
              <w:t xml:space="preserve">Mikrochipid / 5G</w:t>
            </w:r>
          </w:p>
        </w:tc>
        <w:tc>
          <w:tcPr/>
          <w:p>
            <w:pPr>
              <w:pStyle w:val="Compact"/>
            </w:pPr>
            <w:r>
              <w:t xml:space="preserve">Vaktsiinides on jälgimisseadmed</w:t>
            </w:r>
          </w:p>
        </w:tc>
        <w:tc>
          <w:tcPr/>
          <w:p>
            <w:pPr>
              <w:pStyle w:val="Compact"/>
            </w:pPr>
            <w:r>
              <w:rPr>
                <w:b/>
                <w:bCs/>
              </w:rPr>
              <w:t xml:space="preserve">Vale.</w:t>
            </w:r>
            <w:r>
              <w:t xml:space="preserve"> </w:t>
            </w:r>
            <w:r>
              <w:t xml:space="preserve">Füüsiliselt võimatu; levib hirmuna.</w:t>
            </w:r>
          </w:p>
        </w:tc>
      </w:tr>
      <w:tr>
        <w:tc>
          <w:tcPr/>
          <w:p>
            <w:pPr>
              <w:pStyle w:val="Compact"/>
            </w:pPr>
            <w:r>
              <w:rPr>
                <w:b/>
                <w:bCs/>
              </w:rPr>
              <w:t xml:space="preserve">Depopulatsioon</w:t>
            </w:r>
          </w:p>
        </w:tc>
        <w:tc>
          <w:tcPr/>
          <w:p>
            <w:pPr>
              <w:pStyle w:val="Compact"/>
            </w:pPr>
            <w:r>
              <w:t xml:space="preserve">Vaktsiinid on mõeldud inimeste tapmiseks</w:t>
            </w:r>
          </w:p>
        </w:tc>
        <w:tc>
          <w:tcPr/>
          <w:p>
            <w:pPr>
              <w:pStyle w:val="Compact"/>
            </w:pPr>
            <w:r>
              <w:rPr>
                <w:b/>
                <w:bCs/>
              </w:rPr>
              <w:t xml:space="preserve">Ei toeta tõend.</w:t>
            </w:r>
            <w:r>
              <w:t xml:space="preserve"> </w:t>
            </w:r>
            <w:r>
              <w:t xml:space="preserve">Ülemaailmne elanikkond kasvab; vaktsineerimise levik korreleerub eluea pikenemisega.</w:t>
            </w:r>
          </w:p>
        </w:tc>
      </w:tr>
      <w:tr>
        <w:tc>
          <w:tcPr/>
          <w:p>
            <w:pPr>
              <w:pStyle w:val="Compact"/>
            </w:pPr>
            <w:r>
              <w:rPr>
                <w:b/>
                <w:bCs/>
              </w:rPr>
              <w:t xml:space="preserve">Immuunsüsteemi „ülekoormus”</w:t>
            </w:r>
          </w:p>
        </w:tc>
        <w:tc>
          <w:tcPr/>
          <w:p>
            <w:pPr>
              <w:pStyle w:val="Compact"/>
            </w:pPr>
            <w:r>
              <w:t xml:space="preserve">Liiga palju vaktsiine korraga</w:t>
            </w:r>
          </w:p>
        </w:tc>
        <w:tc>
          <w:tcPr/>
          <w:p>
            <w:pPr>
              <w:pStyle w:val="Compact"/>
            </w:pPr>
            <w:r>
              <w:rPr>
                <w:b/>
                <w:bCs/>
              </w:rPr>
              <w:t xml:space="preserve">Osaliselt debatt, mitte kinnitatud hirm.</w:t>
            </w:r>
            <w:r>
              <w:t xml:space="preserve"> </w:t>
            </w:r>
            <w:r>
              <w:t xml:space="preserve">Immuunsüsteem kohtab igapäevaselt tuhandeid antigeene; kava on kujundatud, kuid</w:t>
            </w:r>
            <w:r>
              <w:t xml:space="preserve"> </w:t>
            </w:r>
            <w:r>
              <w:rPr>
                <w:b/>
                <w:bCs/>
              </w:rPr>
              <w:t xml:space="preserve">aeglasem graafik</w:t>
            </w:r>
            <w:r>
              <w:t xml:space="preserve"> </w:t>
            </w:r>
            <w:r>
              <w:t xml:space="preserve">on legaatne arutelu teema perearstiga.</w:t>
            </w:r>
          </w:p>
        </w:tc>
      </w:tr>
      <w:tr>
        <w:tc>
          <w:tcPr/>
          <w:p>
            <w:pPr>
              <w:pStyle w:val="Compact"/>
            </w:pPr>
            <w:r>
              <w:rPr>
                <w:b/>
                <w:bCs/>
              </w:rPr>
              <w:t xml:space="preserve">Looduslik immuunsus parem</w:t>
            </w:r>
          </w:p>
        </w:tc>
        <w:tc>
          <w:tcPr/>
          <w:p>
            <w:pPr>
              <w:pStyle w:val="Compact"/>
            </w:pPr>
            <w:r>
              <w:t xml:space="preserve">Haigus läbi põdida on alati parem</w:t>
            </w:r>
          </w:p>
        </w:tc>
        <w:tc>
          <w:tcPr/>
          <w:p>
            <w:pPr>
              <w:pStyle w:val="Compact"/>
            </w:pPr>
            <w:r>
              <w:rPr>
                <w:b/>
                <w:bCs/>
              </w:rPr>
              <w:t xml:space="preserve">Osaliselt vale.</w:t>
            </w:r>
            <w:r>
              <w:t xml:space="preserve"> </w:t>
            </w:r>
            <w:r>
              <w:t xml:space="preserve">Paljud haigused (polio, rõuged, meningiit) põhjustavad püsivat kahju või surma; „looduslik” ei tähenda „ohutu”.</w:t>
            </w:r>
          </w:p>
        </w:tc>
      </w:tr>
      <w:tr>
        <w:tc>
          <w:tcPr/>
          <w:p>
            <w:pPr>
              <w:pStyle w:val="Compact"/>
            </w:pPr>
            <w:r>
              <w:rPr>
                <w:b/>
                <w:bCs/>
              </w:rPr>
              <w:t xml:space="preserve">Farma varjab surmasid</w:t>
            </w:r>
          </w:p>
        </w:tc>
        <w:tc>
          <w:tcPr/>
          <w:p>
            <w:pPr>
              <w:pStyle w:val="Compact"/>
            </w:pPr>
            <w:r>
              <w:t xml:space="preserve">VAERS/EudraVigilance on pettus</w:t>
            </w:r>
          </w:p>
        </w:tc>
        <w:tc>
          <w:tcPr/>
          <w:p>
            <w:pPr>
              <w:pStyle w:val="Compact"/>
            </w:pPr>
            <w:r>
              <w:rPr>
                <w:b/>
                <w:bCs/>
              </w:rPr>
              <w:t xml:space="preserve">Osaliselt vale.</w:t>
            </w:r>
            <w:r>
              <w:t xml:space="preserve"> </w:t>
            </w:r>
            <w:r>
              <w:t xml:space="preserve">Aruandlussüsteemid on avalikud; iga teated ei tähenda põhjuslikkust.</w:t>
            </w:r>
            <w:r>
              <w:t xml:space="preserve"> </w:t>
            </w:r>
            <w:r>
              <w:rPr>
                <w:b/>
                <w:bCs/>
              </w:rPr>
              <w:t xml:space="preserve">Aga:</w:t>
            </w:r>
            <w:r>
              <w:t xml:space="preserve"> </w:t>
            </w:r>
            <w:r>
              <w:t xml:space="preserve">alaraporteerimine ja kiirendatud protsessid on legitiimsed küsimused.</w:t>
            </w:r>
          </w:p>
        </w:tc>
      </w:tr>
      <w:tr>
        <w:tc>
          <w:tcPr/>
          <w:p>
            <w:pPr>
              <w:pStyle w:val="Compact"/>
            </w:pPr>
            <w:r>
              <w:rPr>
                <w:b/>
                <w:bCs/>
              </w:rPr>
              <w:t xml:space="preserve">COVID vaktsiin = eksperiment</w:t>
            </w:r>
          </w:p>
        </w:tc>
        <w:tc>
          <w:tcPr/>
          <w:p>
            <w:pPr>
              <w:pStyle w:val="Compact"/>
            </w:pPr>
            <w:r>
              <w:t xml:space="preserve">Inimkatse ilma nõusolekuta</w:t>
            </w:r>
          </w:p>
        </w:tc>
        <w:tc>
          <w:tcPr/>
          <w:p>
            <w:pPr>
              <w:pStyle w:val="Compact"/>
            </w:pPr>
            <w:r>
              <w:rPr>
                <w:b/>
                <w:bCs/>
              </w:rPr>
              <w:t xml:space="preserve">Osaliselt vale, osaliselt usaldusküsimus.</w:t>
            </w:r>
            <w:r>
              <w:t xml:space="preserve"> </w:t>
            </w:r>
            <w:r>
              <w:t xml:space="preserve">RCT-d olid suured;</w:t>
            </w:r>
            <w:r>
              <w:t xml:space="preserve"> </w:t>
            </w:r>
            <w:r>
              <w:rPr>
                <w:b/>
                <w:bCs/>
              </w:rPr>
              <w:t xml:space="preserve">myokardiit, verehüübed</w:t>
            </w:r>
            <w:r>
              <w:t xml:space="preserve"> </w:t>
            </w:r>
            <w:r>
              <w:t xml:space="preserve">— dokumenteeritud riskid, mida alguses alahinnati. See lõi pretsedendi.</w:t>
            </w:r>
          </w:p>
        </w:tc>
      </w:tr>
      <w:tr>
        <w:tc>
          <w:tcPr/>
          <w:p>
            <w:pPr>
              <w:pStyle w:val="Compact"/>
            </w:pPr>
            <w:r>
              <w:rPr>
                <w:b/>
                <w:bCs/>
              </w:rPr>
              <w:t xml:space="preserve">Kõik arstid on ostetud</w:t>
            </w:r>
          </w:p>
        </w:tc>
        <w:tc>
          <w:tcPr/>
          <w:p>
            <w:pPr>
              <w:pStyle w:val="Compact"/>
            </w:pPr>
            <w:r>
              <w:t xml:space="preserve">Meditsiiniline kartell</w:t>
            </w:r>
          </w:p>
        </w:tc>
        <w:tc>
          <w:tcPr/>
          <w:p>
            <w:pPr>
              <w:pStyle w:val="Compact"/>
            </w:pPr>
            <w:r>
              <w:rPr>
                <w:b/>
                <w:bCs/>
              </w:rPr>
              <w:t xml:space="preserve">Liialdus.</w:t>
            </w:r>
            <w:r>
              <w:t xml:space="preserve"> </w:t>
            </w:r>
            <w:r>
              <w:t xml:space="preserve">Konflikte huvidega on (sponsorlused, farma); enamik perearste soovib lastele head.</w:t>
            </w:r>
          </w:p>
        </w:tc>
      </w:tr>
      <w:tr>
        <w:tc>
          <w:tcPr/>
          <w:p>
            <w:pPr>
              <w:pStyle w:val="Compact"/>
            </w:pPr>
            <w:r>
              <w:rPr>
                <w:b/>
                <w:bCs/>
              </w:rPr>
              <w:t xml:space="preserve">Riik tahab sundida</w:t>
            </w:r>
          </w:p>
        </w:tc>
        <w:tc>
          <w:tcPr/>
          <w:p>
            <w:pPr>
              <w:pStyle w:val="Compact"/>
            </w:pPr>
            <w:r>
              <w:t xml:space="preserve">Eestis kohustuslik vaktsineerimine</w:t>
            </w:r>
          </w:p>
        </w:tc>
        <w:tc>
          <w:tcPr/>
          <w:p>
            <w:pPr>
              <w:pStyle w:val="Compact"/>
            </w:pPr>
            <w:r>
              <w:rPr>
                <w:b/>
                <w:bCs/>
              </w:rPr>
              <w:t xml:space="preserve">Eestis vale</w:t>
            </w:r>
            <w:r>
              <w:t xml:space="preserve"> </w:t>
            </w:r>
            <w:r>
              <w:t xml:space="preserve">— vabatahtlik; teistes riikides (nt Itaalia, Prantsusmaa) osaliselt kohustuslik kooli/koolituse jaoks.</w:t>
            </w:r>
          </w:p>
        </w:tc>
      </w:tr>
    </w:tbl>
    <w:p>
      <w:r>
        <w:pict>
          <v:rect style="width:0;height:1.5pt" o:hralign="center" o:hrstd="t" o:hr="t"/>
        </w:pict>
      </w:r>
    </w:p>
    <w:bookmarkEnd w:id="799"/>
    <w:bookmarkStart w:id="803" w:name="Xc9cadd05aaa4539ba7207379e5aae69cc1aca01"/>
    <w:p>
      <w:pPr>
        <w:pStyle w:val="Heading2"/>
      </w:pPr>
      <w:r>
        <w:rPr>
          <w:rStyle w:val="SectionNumber"/>
        </w:rPr>
        <w:t xml:space="preserve">25.5</w:t>
      </w:r>
      <w:r>
        <w:tab/>
      </w:r>
      <w:r>
        <w:t xml:space="preserve">5. Educated best guess — operatsiooni aus hinnang</w:t>
      </w:r>
    </w:p>
    <w:p>
      <w:pPr>
        <w:pStyle w:val="FirstParagraph"/>
      </w:pPr>
      <w:r>
        <w:rPr>
          <w:i/>
          <w:iCs/>
        </w:rPr>
        <w:t xml:space="preserve">See ei ole meditsiiniline nõuanne. See on kriitilise mõtlemise kokkuvõte.</w:t>
      </w:r>
    </w:p>
    <w:bookmarkStart w:id="800" w:name="mis-on-tõenäoliselt-tõsi"/>
    <w:p>
      <w:pPr>
        <w:pStyle w:val="Heading3"/>
      </w:pPr>
      <w:r>
        <w:rPr>
          <w:rStyle w:val="SectionNumber"/>
        </w:rPr>
        <w:t xml:space="preserve">25.5.1</w:t>
      </w:r>
      <w:r>
        <w:tab/>
      </w:r>
      <w:r>
        <w:t xml:space="preserve">Mis on tõenäoliselt tõsi</w:t>
      </w:r>
    </w:p>
    <w:p>
      <w:pPr>
        <w:numPr>
          <w:ilvl w:val="0"/>
          <w:numId w:val="1242"/>
        </w:numPr>
      </w:pPr>
      <w:r>
        <w:rPr>
          <w:b/>
          <w:bCs/>
        </w:rPr>
        <w:t xml:space="preserve">Klassikalised lapsehooduse vaktsiinid</w:t>
      </w:r>
      <w:r>
        <w:t xml:space="preserve"> </w:t>
      </w:r>
      <w:r>
        <w:t xml:space="preserve">(MMR, difteeria-tetanuse-pertussis, polio, Hib, pneumokokk) on</w:t>
      </w:r>
      <w:r>
        <w:t xml:space="preserve"> </w:t>
      </w:r>
      <w:r>
        <w:rPr>
          <w:b/>
          <w:bCs/>
        </w:rPr>
        <w:t xml:space="preserve">ühe tugevaima tõendusbaasiga</w:t>
      </w:r>
      <w:r>
        <w:t xml:space="preserve"> </w:t>
      </w:r>
      <w:r>
        <w:t xml:space="preserve">meditsiiniinterventsioonide hulgas. Haigused, mida nad ennetavad, on olnud reaalsed tapjad.</w:t>
      </w:r>
    </w:p>
    <w:p>
      <w:pPr>
        <w:numPr>
          <w:ilvl w:val="0"/>
          <w:numId w:val="1242"/>
        </w:numPr>
      </w:pPr>
      <w:r>
        <w:rPr>
          <w:b/>
          <w:bCs/>
        </w:rPr>
        <w:t xml:space="preserve">Ühiskondlik kasu on reaalne</w:t>
      </w:r>
      <w:r>
        <w:t xml:space="preserve"> </w:t>
      </w:r>
      <w:r>
        <w:t xml:space="preserve">— eriti tihedas kogukonnas ja haavatavate kaitseks.</w:t>
      </w:r>
    </w:p>
    <w:p>
      <w:pPr>
        <w:numPr>
          <w:ilvl w:val="0"/>
          <w:numId w:val="1242"/>
        </w:numPr>
      </w:pPr>
      <w:r>
        <w:rPr>
          <w:b/>
          <w:bCs/>
        </w:rPr>
        <w:t xml:space="preserve">Individuaalne risk-kasu</w:t>
      </w:r>
      <w:r>
        <w:t xml:space="preserve"> </w:t>
      </w:r>
      <w:r>
        <w:t xml:space="preserve">erineb. Laps kroonilise haigusega, allergiaga või perekonna ajalooga vajab</w:t>
      </w:r>
      <w:r>
        <w:t xml:space="preserve"> </w:t>
      </w:r>
      <w:r>
        <w:rPr>
          <w:b/>
          <w:bCs/>
        </w:rPr>
        <w:t xml:space="preserve">perearsti individuaalset arutelu</w:t>
      </w:r>
      <w:r>
        <w:t xml:space="preserve"> </w:t>
      </w:r>
      <w:r>
        <w:t xml:space="preserve">— mitte TikToki hirmu ega ametlikku sloganit.</w:t>
      </w:r>
    </w:p>
    <w:p>
      <w:pPr>
        <w:numPr>
          <w:ilvl w:val="0"/>
          <w:numId w:val="1242"/>
        </w:numPr>
      </w:pPr>
      <w:r>
        <w:rPr>
          <w:b/>
          <w:bCs/>
        </w:rPr>
        <w:t xml:space="preserve">COVID-19 epook</w:t>
      </w:r>
      <w:r>
        <w:t xml:space="preserve"> </w:t>
      </w:r>
      <w:r>
        <w:t xml:space="preserve">lõhkus usaldust põhjendatult: muutuvad sõnumid, poliitika segunemine teadusega, kiirendatud protsessid. See</w:t>
      </w:r>
      <w:r>
        <w:t xml:space="preserve"> </w:t>
      </w:r>
      <w:r>
        <w:rPr>
          <w:b/>
          <w:bCs/>
        </w:rPr>
        <w:t xml:space="preserve">ei tühistu</w:t>
      </w:r>
      <w:r>
        <w:t xml:space="preserve"> </w:t>
      </w:r>
      <w:r>
        <w:t xml:space="preserve">vanu vaktsiine, aga õigustab küsimusi uute suhtes.</w:t>
      </w:r>
    </w:p>
    <w:p>
      <w:pPr>
        <w:numPr>
          <w:ilvl w:val="0"/>
          <w:numId w:val="1242"/>
        </w:numPr>
      </w:pPr>
      <w:r>
        <w:rPr>
          <w:b/>
          <w:bCs/>
        </w:rPr>
        <w:t xml:space="preserve">Konspiratsioonid mikrochipide ja depopulatsiooniga</w:t>
      </w:r>
      <w:r>
        <w:t xml:space="preserve"> </w:t>
      </w:r>
      <w:r>
        <w:t xml:space="preserve">on</w:t>
      </w:r>
      <w:r>
        <w:t xml:space="preserve"> </w:t>
      </w:r>
      <w:r>
        <w:rPr>
          <w:b/>
          <w:bCs/>
        </w:rPr>
        <w:t xml:space="preserve">emotsionaalsed lühendid</w:t>
      </w:r>
      <w:r>
        <w:t xml:space="preserve"> </w:t>
      </w:r>
      <w:r>
        <w:t xml:space="preserve">hirmule — mitte tõsiselt võetavad.</w:t>
      </w:r>
    </w:p>
    <w:p>
      <w:pPr>
        <w:numPr>
          <w:ilvl w:val="0"/>
          <w:numId w:val="1242"/>
        </w:numPr>
      </w:pPr>
      <w:r>
        <w:rPr>
          <w:b/>
          <w:bCs/>
        </w:rPr>
        <w:t xml:space="preserve">Farma kasum</w:t>
      </w:r>
      <w:r>
        <w:t xml:space="preserve"> </w:t>
      </w:r>
      <w:r>
        <w:t xml:space="preserve">on reaalne motivaator. Lahendus ei ole kõike tagasi lükata, vaid</w:t>
      </w:r>
      <w:r>
        <w:t xml:space="preserve"> </w:t>
      </w:r>
      <w:r>
        <w:rPr>
          <w:b/>
          <w:bCs/>
        </w:rPr>
        <w:t xml:space="preserve">nõuda läbipaistvust, sõltumatuid uuringuid ja kõrvaltoimete ausat aruandlust</w:t>
      </w:r>
      <w:r>
        <w:t xml:space="preserve">.</w:t>
      </w:r>
    </w:p>
    <w:p>
      <w:pPr>
        <w:numPr>
          <w:ilvl w:val="0"/>
          <w:numId w:val="1242"/>
        </w:numPr>
      </w:pPr>
      <w:r>
        <w:rPr>
          <w:b/>
          <w:bCs/>
        </w:rPr>
        <w:t xml:space="preserve">Vanemlik valik</w:t>
      </w:r>
      <w:r>
        <w:t xml:space="preserve"> </w:t>
      </w:r>
      <w:r>
        <w:t xml:space="preserve">demokraatlikus riigis — sh keeldumine — on</w:t>
      </w:r>
      <w:r>
        <w:t xml:space="preserve"> </w:t>
      </w:r>
      <w:r>
        <w:rPr>
          <w:b/>
          <w:bCs/>
        </w:rPr>
        <w:t xml:space="preserve">õiguslik Eestis</w:t>
      </w:r>
      <w:r>
        <w:t xml:space="preserve">, kui see põhineb teadlikul otsusel, mitte hirmul või grupi surve all.</w:t>
      </w:r>
    </w:p>
    <w:bookmarkEnd w:id="800"/>
    <w:bookmarkStart w:id="801" w:name="mis-on-ebaselge-või-vaidlusel"/>
    <w:p>
      <w:pPr>
        <w:pStyle w:val="Heading3"/>
      </w:pPr>
      <w:r>
        <w:rPr>
          <w:rStyle w:val="SectionNumber"/>
        </w:rPr>
        <w:t xml:space="preserve">25.5.2</w:t>
      </w:r>
      <w:r>
        <w:tab/>
      </w:r>
      <w:r>
        <w:t xml:space="preserve">Mis on ebaselge või vaidlusel</w:t>
      </w:r>
    </w:p>
    <w:p>
      <w:pPr>
        <w:pStyle w:val="Compact"/>
        <w:numPr>
          <w:ilvl w:val="0"/>
          <w:numId w:val="1243"/>
        </w:numPr>
      </w:pPr>
      <w:r>
        <w:t xml:space="preserve">Kas</w:t>
      </w:r>
      <w:r>
        <w:t xml:space="preserve"> </w:t>
      </w:r>
      <w:r>
        <w:rPr>
          <w:b/>
          <w:bCs/>
        </w:rPr>
        <w:t xml:space="preserve">täielik riiklik kava</w:t>
      </w:r>
      <w:r>
        <w:t xml:space="preserve"> </w:t>
      </w:r>
      <w:r>
        <w:t xml:space="preserve">on optimaalne</w:t>
      </w:r>
      <w:r>
        <w:t xml:space="preserve"> </w:t>
      </w:r>
      <w:r>
        <w:rPr>
          <w:b/>
          <w:bCs/>
        </w:rPr>
        <w:t xml:space="preserve">igal</w:t>
      </w:r>
      <w:r>
        <w:t xml:space="preserve"> </w:t>
      </w:r>
      <w:r>
        <w:t xml:space="preserve">lapsel vs</w:t>
      </w:r>
      <w:r>
        <w:t xml:space="preserve"> </w:t>
      </w:r>
      <w:r>
        <w:rPr>
          <w:b/>
          <w:bCs/>
        </w:rPr>
        <w:t xml:space="preserve">kohandatud graafik</w:t>
      </w:r>
      <w:r>
        <w:t xml:space="preserve">?</w:t>
      </w:r>
    </w:p>
    <w:p>
      <w:pPr>
        <w:pStyle w:val="Compact"/>
        <w:numPr>
          <w:ilvl w:val="0"/>
          <w:numId w:val="1243"/>
        </w:numPr>
      </w:pPr>
      <w:r>
        <w:t xml:space="preserve">Mõned vaktsiinid (nt</w:t>
      </w:r>
      <w:r>
        <w:t xml:space="preserve"> </w:t>
      </w:r>
      <w:r>
        <w:rPr>
          <w:b/>
          <w:bCs/>
        </w:rPr>
        <w:t xml:space="preserve">rotaviirus</w:t>
      </w:r>
      <w:r>
        <w:t xml:space="preserve">,</w:t>
      </w:r>
      <w:r>
        <w:t xml:space="preserve"> </w:t>
      </w:r>
      <w:r>
        <w:rPr>
          <w:b/>
          <w:bCs/>
        </w:rPr>
        <w:t xml:space="preserve">gripi</w:t>
      </w:r>
      <w:r>
        <w:t xml:space="preserve"> </w:t>
      </w:r>
      <w:r>
        <w:t xml:space="preserve">igal aastal) — kasu sõltub rohkem keskkonnast.</w:t>
      </w:r>
    </w:p>
    <w:p>
      <w:pPr>
        <w:pStyle w:val="Compact"/>
        <w:numPr>
          <w:ilvl w:val="0"/>
          <w:numId w:val="1243"/>
        </w:numPr>
      </w:pPr>
      <w:r>
        <w:rPr>
          <w:b/>
          <w:bCs/>
        </w:rPr>
        <w:t xml:space="preserve">Pikaajalised</w:t>
      </w:r>
      <w:r>
        <w:t xml:space="preserve"> </w:t>
      </w:r>
      <w:r>
        <w:t xml:space="preserve">mRNA järelmõjud — jälgimine jätkub; varajane kindlus oli ülepaisutatud mõnes kanalis.</w:t>
      </w:r>
    </w:p>
    <w:bookmarkEnd w:id="801"/>
    <w:bookmarkStart w:id="802" w:name="operatsiooni-soovitus-vanemile"/>
    <w:p>
      <w:pPr>
        <w:pStyle w:val="Heading3"/>
      </w:pPr>
      <w:r>
        <w:rPr>
          <w:rStyle w:val="SectionNumber"/>
        </w:rPr>
        <w:t xml:space="preserve">25.5.3</w:t>
      </w:r>
      <w:r>
        <w:tab/>
      </w:r>
      <w:r>
        <w:t xml:space="preserve">Operatsiooni soovitus vanemile</w:t>
      </w:r>
    </w:p>
    <w:p>
      <w:pPr>
        <w:pStyle w:val="SourceCode"/>
      </w:pPr>
      <w:r>
        <w:rPr>
          <w:rStyle w:val="VerbatimChar"/>
        </w:rPr>
        <w:t xml:space="preserve">1. Loe Terviseameti kava — mida ja miks.</w:t>
      </w:r>
      <w:r>
        <w:br/>
      </w:r>
      <w:r>
        <w:rPr>
          <w:rStyle w:val="VerbatimChar"/>
        </w:rPr>
        <w:t xml:space="preserve">2. Küsi perearstilt: mis on minu lapse risk haigestuda vs risk kõrvaltoimetest?</w:t>
      </w:r>
      <w:r>
        <w:br/>
      </w:r>
      <w:r>
        <w:rPr>
          <w:rStyle w:val="VerbatimChar"/>
        </w:rPr>
        <w:t xml:space="preserve">3. Ära otsusta hirmust (kumbki pool).</w:t>
      </w:r>
      <w:r>
        <w:br/>
      </w:r>
      <w:r>
        <w:rPr>
          <w:rStyle w:val="VerbatimChar"/>
        </w:rPr>
        <w:t xml:space="preserve">4. Dokumenteeri oma otsus — teadlik valik, mitte unustamine.</w:t>
      </w:r>
      <w:r>
        <w:br/>
      </w:r>
      <w:r>
        <w:rPr>
          <w:rStyle w:val="VerbatimChar"/>
        </w:rPr>
        <w:t xml:space="preserve">5. Hoia uks avatud — kui olukord muutub (epideemia, lapse tervis), vaata uuesti.</w:t>
      </w:r>
    </w:p>
    <w:p>
      <w:r>
        <w:pict>
          <v:rect style="width:0;height:1.5pt" o:hralign="center" o:hrstd="t" o:hr="t"/>
        </w:pict>
      </w:r>
    </w:p>
    <w:bookmarkEnd w:id="802"/>
    <w:bookmarkEnd w:id="803"/>
    <w:bookmarkStart w:id="804" w:name="puuk-borrelioos-ja-tbe-oluline-selgitus"/>
    <w:p>
      <w:pPr>
        <w:pStyle w:val="Heading2"/>
      </w:pPr>
      <w:r>
        <w:rPr>
          <w:rStyle w:val="SectionNumber"/>
        </w:rPr>
        <w:t xml:space="preserve">25.6</w:t>
      </w:r>
      <w:r>
        <w:tab/>
      </w:r>
      <w:r>
        <w:t xml:space="preserve">6. Puuk, borrelioos ja TBE — oluline selgitus</w:t>
      </w:r>
    </w:p>
    <w:p>
      <w:pPr>
        <w:pStyle w:val="FirstParagraph"/>
      </w:pPr>
      <w:r>
        <w:t xml:space="preserve">Eestis räägivad paljud „puukvaktsiinist”. Täpsustus:</w:t>
      </w:r>
    </w:p>
    <w:tbl>
      <w:tblPr>
        <w:tblStyle w:val="Table"/>
        <w:tblW w:type="pct" w:w="5000"/>
        <w:tblLayout w:type="fixed"/>
        <w:tblLook w:firstRow="1" w:lastRow="0" w:firstColumn="0" w:lastColumn="0" w:noHBand="0" w:noVBand="0" w:val="0020"/>
      </w:tblPr>
      <w:tblGrid>
        <w:gridCol w:w="1863"/>
        <w:gridCol w:w="4192"/>
        <w:gridCol w:w="1863"/>
      </w:tblGrid>
      <w:tr>
        <w:trPr>
          <w:tblHeader w:val="on"/>
        </w:trPr>
        <w:tc>
          <w:tcPr/>
          <w:p>
            <w:pPr>
              <w:pStyle w:val="Compact"/>
            </w:pPr>
            <w:r>
              <w:t xml:space="preserve">Haigus</w:t>
            </w:r>
          </w:p>
        </w:tc>
        <w:tc>
          <w:tcPr/>
          <w:p>
            <w:pPr>
              <w:pStyle w:val="Compact"/>
            </w:pPr>
            <w:r>
              <w:t xml:space="preserve">Vaktsiin Eestis?</w:t>
            </w:r>
          </w:p>
        </w:tc>
        <w:tc>
          <w:tcPr/>
          <w:p>
            <w:pPr>
              <w:pStyle w:val="Compact"/>
            </w:pPr>
            <w:r>
              <w:t xml:space="preserve">Märkus</w:t>
            </w:r>
          </w:p>
        </w:tc>
      </w:tr>
      <w:tr>
        <w:tc>
          <w:tcPr/>
          <w:p>
            <w:pPr>
              <w:pStyle w:val="Compact"/>
            </w:pPr>
            <w:r>
              <w:rPr>
                <w:b/>
                <w:bCs/>
              </w:rPr>
              <w:t xml:space="preserve">Puukentsefaliit (TBE)</w:t>
            </w:r>
          </w:p>
        </w:tc>
        <w:tc>
          <w:tcPr/>
          <w:p>
            <w:pPr>
              <w:pStyle w:val="Compact"/>
            </w:pPr>
            <w:r>
              <w:rPr>
                <w:b/>
                <w:bCs/>
              </w:rPr>
              <w:t xml:space="preserve">Jah</w:t>
            </w:r>
            <w:r>
              <w:t xml:space="preserve"> </w:t>
            </w:r>
            <w:r>
              <w:t xml:space="preserve">— saadaval</w:t>
            </w:r>
          </w:p>
        </w:tc>
        <w:tc>
          <w:tcPr/>
          <w:p>
            <w:pPr>
              <w:pStyle w:val="Compact"/>
            </w:pPr>
            <w:r>
              <w:t xml:space="preserve">Sagedasti nimetatakse „puukvaktsiiniks”; soovitatakse riskipiirkondades</w:t>
            </w:r>
          </w:p>
        </w:tc>
      </w:tr>
      <w:tr>
        <w:tc>
          <w:tcPr/>
          <w:p>
            <w:pPr>
              <w:pStyle w:val="Compact"/>
            </w:pPr>
            <w:r>
              <w:rPr>
                <w:b/>
                <w:bCs/>
              </w:rPr>
              <w:t xml:space="preserve">Borrelioos (Lyme)</w:t>
            </w:r>
          </w:p>
        </w:tc>
        <w:tc>
          <w:tcPr/>
          <w:p>
            <w:pPr>
              <w:pStyle w:val="Compact"/>
            </w:pPr>
            <w:r>
              <w:rPr>
                <w:b/>
                <w:bCs/>
              </w:rPr>
              <w:t xml:space="preserve">Ei</w:t>
            </w:r>
            <w:r>
              <w:t xml:space="preserve"> </w:t>
            </w:r>
            <w:r>
              <w:t xml:space="preserve">— rutiinne inimvaktsiin puudub EL-is</w:t>
            </w:r>
          </w:p>
        </w:tc>
        <w:tc>
          <w:tcPr/>
          <w:p>
            <w:pPr>
              <w:pStyle w:val="Compact"/>
            </w:pPr>
            <w:r>
              <w:t xml:space="preserve">Ravi antibiootikumiga; ennetus = kaitseriietus, kontroll, eemaldamine</w:t>
            </w:r>
          </w:p>
        </w:tc>
      </w:tr>
      <w:tr>
        <w:tc>
          <w:tcPr/>
          <w:p>
            <w:pPr>
              <w:pStyle w:val="Compact"/>
            </w:pPr>
            <w:r>
              <w:rPr>
                <w:b/>
                <w:bCs/>
              </w:rPr>
              <w:t xml:space="preserve">Erinevus</w:t>
            </w:r>
          </w:p>
        </w:tc>
        <w:tc>
          <w:tcPr/>
          <w:p>
            <w:pPr>
              <w:pStyle w:val="Compact"/>
            </w:pPr>
            <w:r>
              <w:t xml:space="preserve">TBE ≠ borrelioos</w:t>
            </w:r>
          </w:p>
        </w:tc>
        <w:tc>
          <w:tcPr/>
          <w:p>
            <w:pPr>
              <w:pStyle w:val="Compact"/>
            </w:pPr>
            <w:r>
              <w:t xml:space="preserve">Sama putukas, eri haigused</w:t>
            </w:r>
          </w:p>
        </w:tc>
      </w:tr>
    </w:tbl>
    <w:p>
      <w:pPr>
        <w:pStyle w:val="BodyText"/>
      </w:pPr>
      <w:r>
        <w:t xml:space="preserve">Kui Renee Aluste tegi lapsele „ainult puuk-vaktsiini”, tähendab see</w:t>
      </w:r>
      <w:r>
        <w:t xml:space="preserve"> </w:t>
      </w:r>
      <w:r>
        <w:rPr>
          <w:b/>
          <w:bCs/>
        </w:rPr>
        <w:t xml:space="preserve">tõenäoliselt TBE (puukentsefaliidi) vaktsiini</w:t>
      </w:r>
      <w:r>
        <w:t xml:space="preserve">, mitte borrelioosi vaktsiini — viimast ei pakuta Eestis rutiinselt.</w:t>
      </w:r>
    </w:p>
    <w:p>
      <w:r>
        <w:pict>
          <v:rect style="width:0;height:1.5pt" o:hralign="center" o:hrstd="t" o:hr="t"/>
        </w:pict>
      </w:r>
    </w:p>
    <w:bookmarkEnd w:id="804"/>
    <w:bookmarkStart w:id="805" w:name="Xa3e180ec48dbc633dcd69082b27402f7aae24ea"/>
    <w:p>
      <w:pPr>
        <w:pStyle w:val="Heading2"/>
      </w:pPr>
      <w:r>
        <w:rPr>
          <w:rStyle w:val="SectionNumber"/>
        </w:rPr>
        <w:t xml:space="preserve">25.7</w:t>
      </w:r>
      <w:r>
        <w:tab/>
      </w:r>
      <w:r>
        <w:t xml:space="preserve">7. Renee Aluste isiklik valik (näide, mitte käsk)</w:t>
      </w:r>
    </w:p>
    <w:p>
      <w:pPr>
        <w:pStyle w:val="FirstParagraph"/>
      </w:pPr>
      <w:r>
        <w:t xml:space="preserve">Renee Aluste tegi oma</w:t>
      </w:r>
      <w:r>
        <w:t xml:space="preserve"> </w:t>
      </w:r>
      <w:r>
        <w:rPr>
          <w:b/>
          <w:bCs/>
        </w:rPr>
        <w:t xml:space="preserve">uue lapse</w:t>
      </w:r>
      <w:r>
        <w:t xml:space="preserve"> </w:t>
      </w:r>
      <w:r>
        <w:t xml:space="preserve">puhul teadliku otsuse:</w:t>
      </w:r>
    </w:p>
    <w:p>
      <w:pPr>
        <w:pStyle w:val="Compact"/>
        <w:numPr>
          <w:ilvl w:val="0"/>
          <w:numId w:val="1244"/>
        </w:numPr>
      </w:pPr>
      <w:r>
        <w:rPr>
          <w:b/>
          <w:bCs/>
        </w:rPr>
        <w:t xml:space="preserve">Keeldus kõigist beebi vaktsiinidest</w:t>
      </w:r>
      <w:r>
        <w:t xml:space="preserve"> </w:t>
      </w:r>
      <w:r>
        <w:t xml:space="preserve">riiklikust immuniseerimiskavast.</w:t>
      </w:r>
    </w:p>
    <w:p>
      <w:pPr>
        <w:pStyle w:val="Compact"/>
        <w:numPr>
          <w:ilvl w:val="0"/>
          <w:numId w:val="1244"/>
        </w:numPr>
      </w:pPr>
      <w:r>
        <w:rPr>
          <w:b/>
          <w:bCs/>
        </w:rPr>
        <w:t xml:space="preserve">Tegi ainult puukentsefaliidi (TBE) vaktsiini</w:t>
      </w:r>
      <w:r>
        <w:t xml:space="preserve"> </w:t>
      </w:r>
      <w:r>
        <w:t xml:space="preserve">— regionaalne risk, pereliikme otsus.</w:t>
      </w:r>
    </w:p>
    <w:p>
      <w:pPr>
        <w:pStyle w:val="FirstParagraph"/>
      </w:pPr>
      <w:r>
        <w:rPr>
          <w:b/>
          <w:bCs/>
        </w:rPr>
        <w:t xml:space="preserve">Miks ta seda jagab:</w:t>
      </w:r>
    </w:p>
    <w:p>
      <w:pPr>
        <w:pStyle w:val="Compact"/>
        <w:numPr>
          <w:ilvl w:val="0"/>
          <w:numId w:val="1245"/>
        </w:numPr>
      </w:pPr>
      <w:r>
        <w:t xml:space="preserve">Operatsioon „Peegel” seisab</w:t>
      </w:r>
      <w:r>
        <w:t xml:space="preserve"> </w:t>
      </w:r>
      <w:r>
        <w:rPr>
          <w:b/>
          <w:bCs/>
        </w:rPr>
        <w:t xml:space="preserve">aususe ja vastutuse</w:t>
      </w:r>
      <w:r>
        <w:t xml:space="preserve"> </w:t>
      </w:r>
      <w:r>
        <w:t xml:space="preserve">eest — ka siis, kui valik ei ühti ametliku soovitusega.</w:t>
      </w:r>
    </w:p>
    <w:p>
      <w:pPr>
        <w:pStyle w:val="Compact"/>
        <w:numPr>
          <w:ilvl w:val="0"/>
          <w:numId w:val="1245"/>
        </w:numPr>
      </w:pPr>
      <w:r>
        <w:t xml:space="preserve">Ta ei õpeta teisi keelduma. Ta näitab, et</w:t>
      </w:r>
      <w:r>
        <w:t xml:space="preserve"> </w:t>
      </w:r>
      <w:r>
        <w:rPr>
          <w:b/>
          <w:bCs/>
        </w:rPr>
        <w:t xml:space="preserve">teadlik vanem</w:t>
      </w:r>
      <w:r>
        <w:t xml:space="preserve"> </w:t>
      </w:r>
      <w:r>
        <w:t xml:space="preserve">võib valida teisiti — ja vastutab ise (sh kogukonna riski teadvustades).</w:t>
      </w:r>
    </w:p>
    <w:p>
      <w:pPr>
        <w:pStyle w:val="Compact"/>
        <w:numPr>
          <w:ilvl w:val="0"/>
          <w:numId w:val="1245"/>
        </w:numPr>
      </w:pPr>
      <w:r>
        <w:t xml:space="preserve">Ta soovitab igal juhul</w:t>
      </w:r>
      <w:r>
        <w:t xml:space="preserve"> </w:t>
      </w:r>
      <w:r>
        <w:rPr>
          <w:b/>
          <w:bCs/>
        </w:rPr>
        <w:t xml:space="preserve">perearsti konsultatsiooni</w:t>
      </w:r>
      <w:r>
        <w:t xml:space="preserve"> </w:t>
      </w:r>
      <w:r>
        <w:t xml:space="preserve">enne otsust.</w:t>
      </w:r>
    </w:p>
    <w:p>
      <w:pPr>
        <w:pStyle w:val="BlockText"/>
      </w:pPr>
      <w:r>
        <w:rPr>
          <w:i/>
          <w:iCs/>
        </w:rPr>
        <w:t xml:space="preserve">„Ma ei ehita armastust emotsioonidega. Me kujundame seda käitumisega — austuse ja lugupidamise keeles.”</w:t>
      </w:r>
      <w:r>
        <w:t xml:space="preserve"> </w:t>
      </w:r>
      <w:r>
        <w:t xml:space="preserve">Sama kehtib lapse kohta: otsus peab tulema hoolivusest, mitte hirmust ega grupi survest.</w:t>
      </w:r>
    </w:p>
    <w:p>
      <w:r>
        <w:pict>
          <v:rect style="width:0;height:1.5pt" o:hralign="center" o:hrstd="t" o:hr="t"/>
        </w:pict>
      </w:r>
    </w:p>
    <w:bookmarkEnd w:id="805"/>
    <w:bookmarkStart w:id="806" w:name="riigi-ülesanne-lisa-l-sotsiaalkaitse-tai"/>
    <w:p>
      <w:pPr>
        <w:pStyle w:val="Heading2"/>
      </w:pPr>
      <w:r>
        <w:rPr>
          <w:rStyle w:val="SectionNumber"/>
        </w:rPr>
        <w:t xml:space="preserve">25.8</w:t>
      </w:r>
      <w:r>
        <w:tab/>
      </w:r>
      <w:r>
        <w:t xml:space="preserve">8. Riigi ülesanne (Lisa L — Sotsiaalkaitse + TAI)</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Muski samm</w:t>
            </w:r>
          </w:p>
        </w:tc>
        <w:tc>
          <w:tcPr/>
          <w:p>
            <w:pPr>
              <w:pStyle w:val="Compact"/>
            </w:pPr>
            <w:r>
              <w:t xml:space="preserve">Vaktsineerimise kontekst</w:t>
            </w:r>
          </w:p>
        </w:tc>
      </w:tr>
      <w:tr>
        <w:tc>
          <w:tcPr/>
          <w:p>
            <w:pPr>
              <w:pStyle w:val="Compact"/>
            </w:pPr>
            <w:r>
              <w:rPr>
                <w:b/>
                <w:bCs/>
              </w:rPr>
              <w:t xml:space="preserve">1. Küsi</w:t>
            </w:r>
          </w:p>
        </w:tc>
        <w:tc>
          <w:tcPr/>
          <w:p>
            <w:pPr>
              <w:pStyle w:val="Compact"/>
            </w:pPr>
            <w:r>
              <w:t xml:space="preserve">Kes rahastab kampaaniat? Kas sõnum on tõenditel või hirmul?</w:t>
            </w:r>
          </w:p>
        </w:tc>
      </w:tr>
      <w:tr>
        <w:tc>
          <w:tcPr/>
          <w:p>
            <w:pPr>
              <w:pStyle w:val="Compact"/>
            </w:pPr>
            <w:r>
              <w:rPr>
                <w:b/>
                <w:bCs/>
              </w:rPr>
              <w:t xml:space="preserve">2. Kustuta</w:t>
            </w:r>
          </w:p>
        </w:tc>
        <w:tc>
          <w:tcPr/>
          <w:p>
            <w:pPr>
              <w:pStyle w:val="Compact"/>
            </w:pPr>
            <w:r>
              <w:t xml:space="preserve">Lõpeta süüdistav keel („halb vanem”); lõpeta ka alahinnatud kõrvaltoimed</w:t>
            </w:r>
          </w:p>
        </w:tc>
      </w:tr>
      <w:tr>
        <w:tc>
          <w:tcPr/>
          <w:p>
            <w:pPr>
              <w:pStyle w:val="Compact"/>
            </w:pPr>
            <w:r>
              <w:rPr>
                <w:b/>
                <w:bCs/>
              </w:rPr>
              <w:t xml:space="preserve">3. Lihtsusta</w:t>
            </w:r>
          </w:p>
        </w:tc>
        <w:tc>
          <w:tcPr/>
          <w:p>
            <w:pPr>
              <w:pStyle w:val="Compact"/>
            </w:pPr>
            <w:r>
              <w:t xml:space="preserve">Üks leht: haigus, kasu, risk, kõrvaltoime, kust abi</w:t>
            </w:r>
          </w:p>
        </w:tc>
      </w:tr>
      <w:tr>
        <w:tc>
          <w:tcPr/>
          <w:p>
            <w:pPr>
              <w:pStyle w:val="Compact"/>
            </w:pPr>
            <w:r>
              <w:rPr>
                <w:b/>
                <w:bCs/>
              </w:rPr>
              <w:t xml:space="preserve">4. Kiirenda</w:t>
            </w:r>
          </w:p>
        </w:tc>
        <w:tc>
          <w:tcPr/>
          <w:p>
            <w:pPr>
              <w:pStyle w:val="Compact"/>
            </w:pPr>
            <w:r>
              <w:t xml:space="preserve">Aus kriisikommunikatsioon epideemia korral — 48 h, mitte nädalad</w:t>
            </w:r>
          </w:p>
        </w:tc>
      </w:tr>
      <w:tr>
        <w:tc>
          <w:tcPr/>
          <w:p>
            <w:pPr>
              <w:pStyle w:val="Compact"/>
            </w:pPr>
            <w:r>
              <w:rPr>
                <w:b/>
                <w:bCs/>
              </w:rPr>
              <w:t xml:space="preserve">5. Automatiseeri</w:t>
            </w:r>
          </w:p>
        </w:tc>
        <w:tc>
          <w:tcPr/>
          <w:p>
            <w:pPr>
              <w:pStyle w:val="Compact"/>
            </w:pPr>
            <w:r>
              <w:t xml:space="preserve">Digitaalne tõendite register — alles pärast ausust</w:t>
            </w:r>
          </w:p>
        </w:tc>
      </w:tr>
    </w:tbl>
    <w:p>
      <w:pPr>
        <w:pStyle w:val="BodyText"/>
      </w:pPr>
      <w:r>
        <w:rPr>
          <w:b/>
          <w:bCs/>
        </w:rPr>
        <w:t xml:space="preserve">TAI ja Terviseamet ei tohi:</w:t>
      </w:r>
    </w:p>
    <w:p>
      <w:pPr>
        <w:pStyle w:val="Compact"/>
        <w:numPr>
          <w:ilvl w:val="0"/>
          <w:numId w:val="1246"/>
        </w:numPr>
      </w:pPr>
      <w:r>
        <w:t xml:space="preserve">kasutada infosõja meetodeid (hirm, süü, häbistamine);</w:t>
      </w:r>
    </w:p>
    <w:p>
      <w:pPr>
        <w:pStyle w:val="Compact"/>
        <w:numPr>
          <w:ilvl w:val="0"/>
          <w:numId w:val="1246"/>
        </w:numPr>
      </w:pPr>
      <w:r>
        <w:t xml:space="preserve">varjata kõrvaltoimeid;</w:t>
      </w:r>
    </w:p>
    <w:p>
      <w:pPr>
        <w:pStyle w:val="Compact"/>
        <w:numPr>
          <w:ilvl w:val="0"/>
          <w:numId w:val="1246"/>
        </w:numPr>
      </w:pPr>
      <w:r>
        <w:t xml:space="preserve">eitada legitiimseid küsimusi COVID-järgse usalduskriisi kohta.</w:t>
      </w:r>
    </w:p>
    <w:p>
      <w:pPr>
        <w:pStyle w:val="FirstParagraph"/>
      </w:pPr>
      <w:r>
        <w:rPr>
          <w:b/>
          <w:bCs/>
        </w:rPr>
        <w:t xml:space="preserve">Kodanik ei tohi:</w:t>
      </w:r>
    </w:p>
    <w:p>
      <w:pPr>
        <w:pStyle w:val="Compact"/>
        <w:numPr>
          <w:ilvl w:val="0"/>
          <w:numId w:val="1247"/>
        </w:numPr>
      </w:pPr>
      <w:r>
        <w:t xml:space="preserve">uskuda iga YouTube’i videot;</w:t>
      </w:r>
    </w:p>
    <w:p>
      <w:pPr>
        <w:pStyle w:val="Compact"/>
        <w:numPr>
          <w:ilvl w:val="0"/>
          <w:numId w:val="1247"/>
        </w:numPr>
      </w:pPr>
      <w:r>
        <w:t xml:space="preserve">unustada, et leetrid ja difteeria olid reaalsed tapjad.</w:t>
      </w:r>
    </w:p>
    <w:p>
      <w:r>
        <w:pict>
          <v:rect style="width:0;height:1.5pt" o:hralign="center" o:hrstd="t" o:hr="t"/>
        </w:pict>
      </w:r>
    </w:p>
    <w:bookmarkEnd w:id="806"/>
    <w:bookmarkStart w:id="807" w:name="küsimused-endale-enne-otsust"/>
    <w:p>
      <w:pPr>
        <w:pStyle w:val="Heading2"/>
      </w:pPr>
      <w:r>
        <w:rPr>
          <w:rStyle w:val="SectionNumber"/>
        </w:rPr>
        <w:t xml:space="preserve">25.9</w:t>
      </w:r>
      <w:r>
        <w:tab/>
      </w:r>
      <w:r>
        <w:t xml:space="preserve">9. Küsimused endale enne otsust</w:t>
      </w:r>
    </w:p>
    <w:p>
      <w:pPr>
        <w:pStyle w:val="Compact"/>
        <w:numPr>
          <w:ilvl w:val="0"/>
          <w:numId w:val="1248"/>
        </w:numPr>
      </w:pPr>
      <w:r>
        <w:t xml:space="preserve">Kas ma otsustan</w:t>
      </w:r>
      <w:r>
        <w:t xml:space="preserve"> </w:t>
      </w:r>
      <w:r>
        <w:rPr>
          <w:b/>
          <w:bCs/>
        </w:rPr>
        <w:t xml:space="preserve">andmete</w:t>
      </w:r>
      <w:r>
        <w:t xml:space="preserve"> </w:t>
      </w:r>
      <w:r>
        <w:t xml:space="preserve">või</w:t>
      </w:r>
      <w:r>
        <w:t xml:space="preserve"> </w:t>
      </w:r>
      <w:r>
        <w:rPr>
          <w:b/>
          <w:bCs/>
        </w:rPr>
        <w:t xml:space="preserve">hirmu</w:t>
      </w:r>
      <w:r>
        <w:t xml:space="preserve"> </w:t>
      </w:r>
      <w:r>
        <w:t xml:space="preserve">põhjal?</w:t>
      </w:r>
    </w:p>
    <w:p>
      <w:pPr>
        <w:pStyle w:val="Compact"/>
        <w:numPr>
          <w:ilvl w:val="0"/>
          <w:numId w:val="1248"/>
        </w:numPr>
      </w:pPr>
      <w:r>
        <w:t xml:space="preserve">Kas ma olen lugenud</w:t>
      </w:r>
      <w:r>
        <w:t xml:space="preserve"> </w:t>
      </w:r>
      <w:r>
        <w:rPr>
          <w:b/>
          <w:bCs/>
        </w:rPr>
        <w:t xml:space="preserve">vastaspoole</w:t>
      </w:r>
      <w:r>
        <w:t xml:space="preserve"> </w:t>
      </w:r>
      <w:r>
        <w:t xml:space="preserve">argumente — mitte ainult oma grupi omi?</w:t>
      </w:r>
    </w:p>
    <w:p>
      <w:pPr>
        <w:pStyle w:val="Compact"/>
        <w:numPr>
          <w:ilvl w:val="0"/>
          <w:numId w:val="1248"/>
        </w:numPr>
      </w:pPr>
      <w:r>
        <w:t xml:space="preserve">Kas olen rääkinud</w:t>
      </w:r>
      <w:r>
        <w:t xml:space="preserve"> </w:t>
      </w:r>
      <w:r>
        <w:rPr>
          <w:b/>
          <w:bCs/>
        </w:rPr>
        <w:t xml:space="preserve">perearstiga</w:t>
      </w:r>
      <w:r>
        <w:t xml:space="preserve">, kes tunneb mu lapse tervist?</w:t>
      </w:r>
    </w:p>
    <w:p>
      <w:pPr>
        <w:pStyle w:val="Compact"/>
        <w:numPr>
          <w:ilvl w:val="0"/>
          <w:numId w:val="1248"/>
        </w:numPr>
      </w:pPr>
      <w:r>
        <w:t xml:space="preserve">Kas ma tean,</w:t>
      </w:r>
      <w:r>
        <w:t xml:space="preserve"> </w:t>
      </w:r>
      <w:r>
        <w:rPr>
          <w:b/>
          <w:bCs/>
        </w:rPr>
        <w:t xml:space="preserve">millise haiguse</w:t>
      </w:r>
      <w:r>
        <w:t xml:space="preserve"> </w:t>
      </w:r>
      <w:r>
        <w:t xml:space="preserve">vastu iga vaktsiin on — ja mis juhtub, kui ma ei vaktsineeri?</w:t>
      </w:r>
    </w:p>
    <w:p>
      <w:pPr>
        <w:pStyle w:val="Compact"/>
        <w:numPr>
          <w:ilvl w:val="0"/>
          <w:numId w:val="1248"/>
        </w:numPr>
      </w:pPr>
      <w:r>
        <w:t xml:space="preserve">Kas ma suudan oma otsuse</w:t>
      </w:r>
      <w:r>
        <w:t xml:space="preserve"> </w:t>
      </w:r>
      <w:r>
        <w:rPr>
          <w:b/>
          <w:bCs/>
        </w:rPr>
        <w:t xml:space="preserve">perekonnas selgitada</w:t>
      </w:r>
      <w:r>
        <w:t xml:space="preserve"> </w:t>
      </w:r>
      <w:r>
        <w:t xml:space="preserve">ilma teisi mõjuvõimuga?</w:t>
      </w:r>
    </w:p>
    <w:p>
      <w:r>
        <w:pict>
          <v:rect style="width:0;height:1.5pt" o:hralign="center" o:hrstd="t" o:hr="t"/>
        </w:pict>
      </w:r>
    </w:p>
    <w:bookmarkEnd w:id="807"/>
    <w:bookmarkStart w:id="810" w:name="viited-ja-edasi-lugemine"/>
    <w:p>
      <w:pPr>
        <w:pStyle w:val="Heading2"/>
      </w:pPr>
      <w:r>
        <w:rPr>
          <w:rStyle w:val="SectionNumber"/>
        </w:rPr>
        <w:t xml:space="preserve">25.10</w:t>
      </w:r>
      <w:r>
        <w:tab/>
      </w:r>
      <w:r>
        <w:t xml:space="preserve">10. Viited ja edasi lugemine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Link / märkus</w:t>
            </w:r>
          </w:p>
        </w:tc>
      </w:tr>
      <w:tr>
        <w:tc>
          <w:tcPr/>
          <w:p>
            <w:pPr>
              <w:pStyle w:val="Compact"/>
            </w:pPr>
            <w:r>
              <w:t xml:space="preserve">Terviseamet — immuniseerimine</w:t>
            </w:r>
          </w:p>
        </w:tc>
        <w:tc>
          <w:tcPr/>
          <w:p>
            <w:pPr>
              <w:pStyle w:val="Compact"/>
            </w:pPr>
            <w:hyperlink r:id="rId808">
              <w:r>
                <w:rPr>
                  <w:rStyle w:val="Hyperlink"/>
                </w:rPr>
                <w:t xml:space="preserve">terviseamet.ee</w:t>
              </w:r>
            </w:hyperlink>
          </w:p>
        </w:tc>
      </w:tr>
      <w:tr>
        <w:tc>
          <w:tcPr/>
          <w:p>
            <w:pPr>
              <w:pStyle w:val="Compact"/>
            </w:pPr>
            <w:r>
              <w:t xml:space="preserve">WHO — vaktsiinide ohutus</w:t>
            </w:r>
          </w:p>
        </w:tc>
        <w:tc>
          <w:tcPr/>
          <w:p>
            <w:pPr>
              <w:pStyle w:val="Compact"/>
            </w:pPr>
            <w:hyperlink r:id="rId809">
              <w:r>
                <w:rPr>
                  <w:rStyle w:val="Hyperlink"/>
                </w:rPr>
                <w:t xml:space="preserve">who.int/vaccines-safety</w:t>
              </w:r>
            </w:hyperlink>
          </w:p>
        </w:tc>
      </w:tr>
      <w:tr>
        <w:tc>
          <w:tcPr/>
          <w:p>
            <w:pPr>
              <w:pStyle w:val="Compact"/>
            </w:pPr>
            <w:r>
              <w:t xml:space="preserve">Wakefieldi tühistamine</w:t>
            </w:r>
          </w:p>
        </w:tc>
        <w:tc>
          <w:tcPr/>
          <w:p>
            <w:pPr>
              <w:pStyle w:val="Compact"/>
            </w:pPr>
            <w:r>
              <w:t xml:space="preserve">BMJ 2011 — „Secrets of the MMR scare”</w:t>
            </w:r>
          </w:p>
        </w:tc>
      </w:tr>
      <w:tr>
        <w:tc>
          <w:tcPr/>
          <w:p>
            <w:pPr>
              <w:pStyle w:val="Compact"/>
            </w:pPr>
            <w:r>
              <w:t xml:space="preserve">Madsen et al. 2002 (autism)</w:t>
            </w:r>
          </w:p>
        </w:tc>
        <w:tc>
          <w:tcPr/>
          <w:p>
            <w:pPr>
              <w:pStyle w:val="Compact"/>
            </w:pPr>
            <w:r>
              <w:t xml:space="preserve">New England Journal of Medicine — MMR ja autism: kohortuuring</w:t>
            </w:r>
          </w:p>
        </w:tc>
      </w:tr>
      <w:tr>
        <w:tc>
          <w:tcPr/>
          <w:p>
            <w:pPr>
              <w:pStyle w:val="Compact"/>
            </w:pPr>
            <w:r>
              <w:t xml:space="preserve">EudraVigilance</w:t>
            </w:r>
          </w:p>
        </w:tc>
        <w:tc>
          <w:tcPr/>
          <w:p>
            <w:pPr>
              <w:pStyle w:val="Compact"/>
            </w:pPr>
            <w:r>
              <w:t xml:space="preserve">EL kõrvaltoimete andmebaas</w:t>
            </w:r>
          </w:p>
        </w:tc>
      </w:tr>
      <w:tr>
        <w:tc>
          <w:tcPr/>
          <w:p>
            <w:pPr>
              <w:pStyle w:val="Compact"/>
            </w:pPr>
            <w:r>
              <w:t xml:space="preserve">Cochrane — MMR</w:t>
            </w:r>
          </w:p>
        </w:tc>
        <w:tc>
          <w:tcPr/>
          <w:p>
            <w:pPr>
              <w:pStyle w:val="Compact"/>
            </w:pPr>
            <w:r>
              <w:t xml:space="preserve">Ülevaade: MMR vaktsiin ja kõrvaltoimed</w:t>
            </w:r>
          </w:p>
        </w:tc>
      </w:tr>
    </w:tbl>
    <w:p>
      <w:r>
        <w:pict>
          <v:rect style="width:0;height:1.5pt" o:hralign="center" o:hrstd="t" o:hr="t"/>
        </w:pict>
      </w:r>
    </w:p>
    <w:p>
      <w:pPr>
        <w:pStyle w:val="FirstParagraph"/>
      </w:pPr>
      <w:r>
        <w:rPr>
          <w:i/>
          <w:iCs/>
        </w:rPr>
        <w:t xml:space="preserve">Lisa O — püsiv lisa. Operatsioon „Peegel”. Avalik — jagamine lubatud. See ei asenda arsti nõuannet.</w:t>
      </w:r>
    </w:p>
    <w:bookmarkEnd w:id="810"/>
    <w:bookmarkEnd w:id="811"/>
    <w:bookmarkStart w:id="868" w:name="X0b85435d00a0e12c6d1e01eb41afb1dd59f7c13"/>
    <w:p>
      <w:pPr>
        <w:pStyle w:val="Heading1"/>
      </w:pPr>
      <w:r>
        <w:rPr>
          <w:rStyle w:val="SectionNumber"/>
        </w:rPr>
        <w:t xml:space="preserve">26</w:t>
      </w:r>
      <w:r>
        <w:tab/>
      </w:r>
      <w:r>
        <w:t xml:space="preserve">Lisa P — Takistused ja emotsioonide valideerimine</w:t>
      </w:r>
    </w:p>
    <w:p>
      <w:pPr>
        <w:pStyle w:val="BlockText"/>
      </w:pPr>
      <w:r>
        <w:rPr>
          <w:b/>
          <w:bCs/>
        </w:rPr>
        <w:t xml:space="preserve">Lugeja saab:</w:t>
      </w:r>
      <w:r>
        <w:t xml:space="preserve"> </w:t>
      </w:r>
      <w:r>
        <w:t xml:space="preserve">trauma-reegli ja valideerimise tööriistad.</w:t>
      </w:r>
      <w:r>
        <w:t xml:space="preserve"> </w:t>
      </w:r>
      <w:r>
        <w:rPr>
          <w:b/>
          <w:bCs/>
        </w:rPr>
        <w:t xml:space="preserve">Loe seda kui:</w:t>
      </w:r>
      <w:r>
        <w:t xml:space="preserve"> </w:t>
      </w:r>
      <w:r>
        <w:t xml:space="preserve">suhtled kellelegi, kes on ärevuses või kriisis.</w:t>
      </w:r>
      <w:r>
        <w:t xml:space="preserve"> </w:t>
      </w:r>
      <w:r>
        <w:rPr>
          <w:b/>
          <w:bCs/>
        </w:rPr>
        <w:t xml:space="preserve">Ära loe kui:</w:t>
      </w:r>
      <w:r>
        <w:t xml:space="preserve"> </w:t>
      </w:r>
      <w:r>
        <w:t xml:space="preserve">pole valmis kehakesksele lähenemisele.</w:t>
      </w:r>
    </w:p>
    <w:p>
      <w:pPr>
        <w:pStyle w:val="FirstParagraph"/>
      </w:pPr>
      <w:r>
        <w:rPr>
          <w:b/>
          <w:bCs/>
        </w:rPr>
        <w:t xml:space="preserve">Operatsioon „Peegel”</w:t>
      </w:r>
      <w:r>
        <w:t xml:space="preserve"> </w:t>
      </w:r>
      <w:r>
        <w:t xml:space="preserve">| Suhtlusjuhend | Põhimõte:</w:t>
      </w:r>
      <w:r>
        <w:t xml:space="preserve"> </w:t>
      </w:r>
      <w:r>
        <w:rPr>
          <w:i/>
          <w:iCs/>
        </w:rPr>
        <w:t xml:space="preserve">enne vastamist — näe inimest</w:t>
      </w:r>
    </w:p>
    <w:p>
      <w:r>
        <w:pict>
          <v:rect style="width:0;height:1.5pt" o:hralign="center" o:hrstd="t" o:hr="t"/>
        </w:pict>
      </w:r>
    </w:p>
    <w:bookmarkStart w:id="812" w:name="miks-see-lisa-on"/>
    <w:p>
      <w:pPr>
        <w:pStyle w:val="Heading2"/>
      </w:pPr>
      <w:r>
        <w:rPr>
          <w:rStyle w:val="SectionNumber"/>
        </w:rPr>
        <w:t xml:space="preserve">26.1</w:t>
      </w:r>
      <w:r>
        <w:tab/>
      </w:r>
      <w:r>
        <w:t xml:space="preserve">Miks see lisa on</w:t>
      </w:r>
    </w:p>
    <w:p>
      <w:pPr>
        <w:pStyle w:val="FirstParagraph"/>
      </w:pPr>
      <w:r>
        <w:t xml:space="preserve">Inimene ei ütle „WTF” ainult loogika pärast. Ta ütleb seda emotsiooni pärast: hirm, solvumine, väsimus, kahtlus, kaitse, pettumus, häbi.</w:t>
      </w:r>
    </w:p>
    <w:p>
      <w:pPr>
        <w:pStyle w:val="BodyText"/>
      </w:pPr>
      <w:r>
        <w:rPr>
          <w:b/>
          <w:bCs/>
        </w:rPr>
        <w:t xml:space="preserve">Vana muster:</w:t>
      </w:r>
      <w:r>
        <w:t xml:space="preserve"> </w:t>
      </w:r>
      <w:r>
        <w:t xml:space="preserve">kustutada emotsioon ära — „ära ole nii tundlik”, „see pole nii hull”, „sa eksid”.</w:t>
      </w:r>
    </w:p>
    <w:p>
      <w:pPr>
        <w:pStyle w:val="BodyText"/>
      </w:pPr>
      <w:r>
        <w:rPr>
          <w:b/>
          <w:bCs/>
        </w:rPr>
        <w:t xml:space="preserve">Uus muster (Lisa I + Voss + van der Kolk):</w:t>
      </w:r>
      <w:r>
        <w:t xml:space="preserve"> </w:t>
      </w:r>
      <w:r>
        <w:rPr>
          <w:b/>
          <w:bCs/>
        </w:rPr>
        <w:t xml:space="preserve">valideeri enne</w:t>
      </w:r>
      <w:r>
        <w:t xml:space="preserve"> </w:t>
      </w:r>
      <w:r>
        <w:t xml:space="preserve">— ja kasuta</w:t>
      </w:r>
      <w:r>
        <w:t xml:space="preserve"> </w:t>
      </w:r>
      <w:r>
        <w:rPr>
          <w:b/>
          <w:bCs/>
        </w:rPr>
        <w:t xml:space="preserve">spordikommentaatorit</w:t>
      </w:r>
      <w:r>
        <w:t xml:space="preserve">: kirjelda hetke, nagu sa seda näed ja tunned. Alles siis vasta. Nii tunneb inimene end</w:t>
      </w:r>
      <w:r>
        <w:t xml:space="preserve"> </w:t>
      </w:r>
      <w:r>
        <w:rPr>
          <w:b/>
          <w:bCs/>
        </w:rPr>
        <w:t xml:space="preserve">nähtuna</w:t>
      </w:r>
      <w:r>
        <w:t xml:space="preserve">, mitte parandatuna.</w:t>
      </w:r>
    </w:p>
    <w:p>
      <w:pPr>
        <w:pStyle w:val="BodyText"/>
      </w:pPr>
      <w:r>
        <w:rPr>
          <w:b/>
          <w:bCs/>
        </w:rPr>
        <w:t xml:space="preserve">Miks traumateadlikkus esimene?</w:t>
      </w:r>
      <w:r>
        <w:t xml:space="preserve"> </w:t>
      </w:r>
      <w:r>
        <w:t xml:space="preserve">Steiger: enesetunnetus → inimese tundmine → inimesekeskne juhtimine. van der Kolk: turvalisus → keha → mõistus. Kahneman (</w:t>
      </w:r>
      <w:r>
        <w:rPr>
          <w:b/>
          <w:bCs/>
        </w:rPr>
        <w:t xml:space="preserve">Lisa AW</w:t>
      </w:r>
      <w:r>
        <w:t xml:space="preserve">): stressis</w:t>
      </w:r>
      <w:r>
        <w:t xml:space="preserve"> </w:t>
      </w:r>
      <w:r>
        <w:rPr>
          <w:b/>
          <w:bCs/>
        </w:rPr>
        <w:t xml:space="preserve">System 1</w:t>
      </w:r>
      <w:r>
        <w:t xml:space="preserve"> </w:t>
      </w:r>
      <w:r>
        <w:t xml:space="preserve">lõpetab lause ära enne, kui</w:t>
      </w:r>
      <w:r>
        <w:t xml:space="preserve"> </w:t>
      </w:r>
      <w:r>
        <w:rPr>
          <w:b/>
          <w:bCs/>
        </w:rPr>
        <w:t xml:space="preserve">System 2</w:t>
      </w:r>
      <w:r>
        <w:t xml:space="preserve"> </w:t>
      </w:r>
      <w:r>
        <w:t xml:space="preserve">jõuab kontrolli — inimene „kuuleb” teist asja, kui öeldakse. Ilma selleta muutub vastutus uueks sundimiseks.</w:t>
      </w:r>
      <w:r>
        <w:t xml:space="preserve"> </w:t>
      </w:r>
      <w:r>
        <w:rPr>
          <w:b/>
          <w:bCs/>
        </w:rPr>
        <w:t xml:space="preserve">Uni puudus</w:t>
      </w:r>
      <w:r>
        <w:t xml:space="preserve"> </w:t>
      </w:r>
      <w:r>
        <w:t xml:space="preserve">tugevdab mandeltuumareaktsiooni ja halvendab impulssikontrolli (Walker,</w:t>
      </w:r>
      <w:r>
        <w:t xml:space="preserve"> </w:t>
      </w:r>
      <w:r>
        <w:rPr>
          <w:i/>
          <w:iCs/>
        </w:rPr>
        <w:t xml:space="preserve">Why We Sleep</w:t>
      </w:r>
      <w:r>
        <w:t xml:space="preserve"> </w:t>
      </w:r>
      <w:r>
        <w:t xml:space="preserve">—</w:t>
      </w:r>
      <w:r>
        <w:t xml:space="preserve"> </w:t>
      </w:r>
      <w:r>
        <w:rPr>
          <w:b/>
          <w:bCs/>
        </w:rPr>
        <w:t xml:space="preserve">Lisa V</w:t>
      </w:r>
      <w:r>
        <w:t xml:space="preserve">) — „võta kokku” unetule inimesele on füsioloogiliselt ebaefektiivne. Täielik järjekord:</w:t>
      </w:r>
      <w:r>
        <w:t xml:space="preserve"> </w:t>
      </w:r>
      <w:r>
        <w:rPr>
          <w:b/>
          <w:bCs/>
        </w:rPr>
        <w:t xml:space="preserve">Lisa I</w:t>
      </w:r>
      <w:r>
        <w:t xml:space="preserve"> </w:t>
      </w:r>
      <w:r>
        <w:t xml:space="preserve">§ „Miks traumateadlikkus?” +</w:t>
      </w:r>
      <w:r>
        <w:t xml:space="preserve"> </w:t>
      </w:r>
      <w:r>
        <w:rPr>
          <w:b/>
          <w:bCs/>
        </w:rPr>
        <w:t xml:space="preserve">Lisa S</w:t>
      </w:r>
      <w:r>
        <w:t xml:space="preserve"> </w:t>
      </w:r>
      <w:r>
        <w:t xml:space="preserve">+</w:t>
      </w:r>
      <w:r>
        <w:t xml:space="preserve"> </w:t>
      </w:r>
      <w:r>
        <w:rPr>
          <w:b/>
          <w:bCs/>
        </w:rPr>
        <w:t xml:space="preserve">Lisa V</w:t>
      </w:r>
      <w:r>
        <w:t xml:space="preserve"> </w:t>
      </w:r>
      <w:r>
        <w:t xml:space="preserve">+</w:t>
      </w:r>
      <w:r>
        <w:t xml:space="preserve"> </w:t>
      </w:r>
      <w:r>
        <w:rPr>
          <w:b/>
          <w:bCs/>
        </w:rPr>
        <w:t xml:space="preserve">Lisa AW</w:t>
      </w:r>
      <w:r>
        <w:t xml:space="preserve">.</w:t>
      </w:r>
    </w:p>
    <w:p>
      <w:pPr>
        <w:pStyle w:val="BlockText"/>
      </w:pPr>
      <w:r>
        <w:rPr>
          <w:i/>
          <w:iCs/>
        </w:rPr>
        <w:t xml:space="preserve">Me ei kustuta emotsiooni. Me loome ruumi, kus inimene saab jääda ausaks — enda ja teise suhtes.</w:t>
      </w:r>
    </w:p>
    <w:p>
      <w:pPr>
        <w:pStyle w:val="BlockText"/>
      </w:pPr>
      <w:r>
        <w:rPr>
          <w:i/>
          <w:iCs/>
        </w:rPr>
        <w:t xml:space="preserve">Kohtleme kõiki asjaosalisi nagu terveid, täiesti normaalseid inimesi — mitte patsiente, mitte juhtumeid.</w:t>
      </w:r>
    </w:p>
    <w:p>
      <w:r>
        <w:pict>
          <v:rect style="width:0;height:1.5pt" o:hralign="center" o:hrstd="t" o:hr="t"/>
        </w:pict>
      </w:r>
    </w:p>
    <w:bookmarkEnd w:id="812"/>
    <w:bookmarkStart w:id="820" w:name="X08ae4ed90227fef9e5efa4157572b256393d5b3"/>
    <w:p>
      <w:pPr>
        <w:pStyle w:val="Heading2"/>
      </w:pPr>
      <w:r>
        <w:rPr>
          <w:rStyle w:val="SectionNumber"/>
        </w:rPr>
        <w:t xml:space="preserve">26.2</w:t>
      </w:r>
      <w:r>
        <w:tab/>
      </w:r>
      <w:r>
        <w:t xml:space="preserve">Turvalisus, mõistmine ja paranemis-teadlikkus</w:t>
      </w:r>
    </w:p>
    <w:p>
      <w:pPr>
        <w:pStyle w:val="FirstParagraph"/>
      </w:pPr>
      <w:r>
        <w:t xml:space="preserve">Operatsiooni koordinaator Renee Aluste sõnastab minimaalse standardi:</w:t>
      </w:r>
    </w:p>
    <w:p>
      <w:pPr>
        <w:pStyle w:val="BlockText"/>
      </w:pPr>
      <w:r>
        <w:rPr>
          <w:i/>
          <w:iCs/>
        </w:rPr>
        <w:t xml:space="preserve">„Mul on vajadus</w:t>
      </w:r>
      <w:r>
        <w:rPr>
          <w:i/>
          <w:iCs/>
        </w:rPr>
        <w:t xml:space="preserve"> </w:t>
      </w:r>
      <w:r>
        <w:rPr>
          <w:b/>
          <w:bCs/>
          <w:i/>
          <w:iCs/>
        </w:rPr>
        <w:t xml:space="preserve">turvalisuse</w:t>
      </w:r>
      <w:r>
        <w:rPr>
          <w:i/>
          <w:iCs/>
        </w:rPr>
        <w:t xml:space="preserve"> </w:t>
      </w:r>
      <w:r>
        <w:rPr>
          <w:i/>
          <w:iCs/>
        </w:rPr>
        <w:t xml:space="preserve">ja</w:t>
      </w:r>
      <w:r>
        <w:rPr>
          <w:i/>
          <w:iCs/>
        </w:rPr>
        <w:t xml:space="preserve"> </w:t>
      </w:r>
      <w:r>
        <w:rPr>
          <w:b/>
          <w:bCs/>
          <w:i/>
          <w:iCs/>
        </w:rPr>
        <w:t xml:space="preserve">mõistmise</w:t>
      </w:r>
      <w:r>
        <w:rPr>
          <w:i/>
          <w:iCs/>
        </w:rPr>
        <w:t xml:space="preserve"> </w:t>
      </w:r>
      <w:r>
        <w:rPr>
          <w:i/>
          <w:iCs/>
        </w:rPr>
        <w:t xml:space="preserve">järele — ja kõik asjaosalised oleksid</w:t>
      </w:r>
      <w:r>
        <w:rPr>
          <w:i/>
          <w:iCs/>
        </w:rPr>
        <w:t xml:space="preserve"> </w:t>
      </w:r>
      <w:r>
        <w:rPr>
          <w:b/>
          <w:bCs/>
          <w:i/>
          <w:iCs/>
        </w:rPr>
        <w:t xml:space="preserve">paranemis-teadlikud</w:t>
      </w:r>
      <w:r>
        <w:rPr>
          <w:i/>
          <w:iCs/>
        </w:rPr>
        <w:t xml:space="preserve">.”</w:t>
      </w:r>
    </w:p>
    <w:p>
      <w:pPr>
        <w:pStyle w:val="BlockText"/>
      </w:pPr>
      <w:r>
        <w:rPr>
          <w:i/>
          <w:iCs/>
        </w:rPr>
        <w:t xml:space="preserve">„</w:t>
      </w:r>
      <w:r>
        <w:rPr>
          <w:b/>
          <w:bCs/>
          <w:i/>
          <w:iCs/>
        </w:rPr>
        <w:t xml:space="preserve">Paranemine algab sellel hetkel, kui sa mõistad, et sa pole katki olnudki.</w:t>
      </w:r>
      <w:r>
        <w:rPr>
          <w:i/>
          <w:iCs/>
        </w:rPr>
        <w:t xml:space="preserve">”</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Me ei paranda katkist inimest. Me kohtleme igaüht — kodanikku, partnerit, skeptikut, demomeest —</w:t>
      </w:r>
      <w:r>
        <w:t xml:space="preserve"> </w:t>
      </w:r>
      <w:r>
        <w:rPr>
          <w:b/>
          <w:bCs/>
        </w:rPr>
        <w:t xml:space="preserve">nagu terve, täiesti normaalne inimene</w:t>
      </w:r>
      <w:r>
        <w:t xml:space="preserve">. Inimene avastab, et ta</w:t>
      </w:r>
      <w:r>
        <w:t xml:space="preserve"> </w:t>
      </w:r>
      <w:r>
        <w:rPr>
          <w:b/>
          <w:bCs/>
        </w:rPr>
        <w:t xml:space="preserve">oli terviklik juba algusest</w:t>
      </w:r>
      <w:r>
        <w:t xml:space="preserve">.</w:t>
      </w:r>
    </w:p>
    <w:p>
      <w:pPr>
        <w:pStyle w:val="BlockText"/>
      </w:pPr>
      <w:r>
        <w:rPr>
          <w:b/>
          <w:bCs/>
        </w:rPr>
        <w:t xml:space="preserve">Meeskonnale — me ei ole täiuslikud:</w:t>
      </w:r>
      <w:r>
        <w:t xml:space="preserve"> </w:t>
      </w:r>
      <w:r>
        <w:t xml:space="preserve">Marina Abramović</w:t>
      </w:r>
      <w:r>
        <w:t xml:space="preserve"> </w:t>
      </w:r>
      <w:r>
        <w:rPr>
          <w:i/>
          <w:iCs/>
        </w:rPr>
        <w:t xml:space="preserve">Rhythm 0</w:t>
      </w:r>
      <w:r>
        <w:t xml:space="preserve"> </w:t>
      </w:r>
      <w:r>
        <w:t xml:space="preserve">(1974) näitas, et kui inimest koheldakse objektina ja tagajärgi pole, ületavad</w:t>
      </w:r>
      <w:r>
        <w:t xml:space="preserve"> </w:t>
      </w:r>
      <w:r>
        <w:rPr>
          <w:b/>
          <w:bCs/>
        </w:rPr>
        <w:t xml:space="preserve">tavalised</w:t>
      </w:r>
      <w:r>
        <w:t xml:space="preserve"> </w:t>
      </w:r>
      <w:r>
        <w:t xml:space="preserve">inimesed moraalseid piire kiiresti. Kui inimene taas „seisma tõuseb”, ei suuda paljud silma vaadata. Peegli reegel — näe tervet inimest, ära oota et ta palub — on kaitse nii haavatu kui ka meie endi vastu. Täielik lugu:</w:t>
      </w:r>
      <w:r>
        <w:t xml:space="preserve"> </w:t>
      </w:r>
      <w:r>
        <w:rPr>
          <w:b/>
          <w:bCs/>
        </w:rPr>
        <w:t xml:space="preserve">Lisa S §5b</w:t>
      </w:r>
      <w:r>
        <w:t xml:space="preserve">.</w:t>
      </w:r>
    </w:p>
    <w:p>
      <w:pPr>
        <w:pStyle w:val="FirstParagraph"/>
      </w:pPr>
      <w:r>
        <w:t xml:space="preserve">See täiendab Lisa P valideerimist. Valideerimine on</w:t>
      </w:r>
      <w:r>
        <w:t xml:space="preserve"> </w:t>
      </w:r>
      <w:r>
        <w:rPr>
          <w:b/>
          <w:bCs/>
        </w:rPr>
        <w:t xml:space="preserve">samm</w:t>
      </w:r>
      <w:r>
        <w:t xml:space="preserve">. Paranemis-teadlikkus on</w:t>
      </w:r>
      <w:r>
        <w:t xml:space="preserve"> </w:t>
      </w:r>
      <w:r>
        <w:rPr>
          <w:b/>
          <w:bCs/>
        </w:rPr>
        <w:t xml:space="preserve">keskkond</w:t>
      </w:r>
      <w:r>
        <w:t xml:space="preserve">.</w:t>
      </w:r>
    </w:p>
    <w:bookmarkStart w:id="813" w:name="X8ba9d4099413011ffb94a782c04be7f4b0a4cfc"/>
    <w:p>
      <w:pPr>
        <w:pStyle w:val="Heading3"/>
      </w:pPr>
      <w:r>
        <w:rPr>
          <w:rStyle w:val="SectionNumber"/>
        </w:rPr>
        <w:t xml:space="preserve">26.2.1</w:t>
      </w:r>
      <w:r>
        <w:tab/>
      </w:r>
      <w:r>
        <w:t xml:space="preserve">Pre-verbaalne reaktsioon: enne mõistust — keha</w:t>
      </w:r>
    </w:p>
    <w:p>
      <w:pPr>
        <w:pStyle w:val="FirstParagraph"/>
      </w:pPr>
      <w:r>
        <w:rPr>
          <w:b/>
          <w:bCs/>
        </w:rPr>
        <w:t xml:space="preserve">Peamine viide:</w:t>
      </w:r>
      <w:r>
        <w:t xml:space="preserve"> </w:t>
      </w:r>
      <w:r>
        <w:t xml:space="preserve">Bessel van der Kolk,</w:t>
      </w:r>
      <w:r>
        <w:t xml:space="preserve"> </w:t>
      </w:r>
      <w:r>
        <w:rPr>
          <w:i/>
          <w:iCs/>
        </w:rPr>
        <w:t xml:space="preserve">The Body Keeps the Score: Brain, Mind, and Body in the Healing of Trauma</w:t>
      </w:r>
      <w:r>
        <w:t xml:space="preserve"> </w:t>
      </w:r>
      <w:r>
        <w:t xml:space="preserve">(Penguin Psychology, ISBN 978-0-141-97861-1).</w:t>
      </w:r>
    </w:p>
    <w:p>
      <w:pPr>
        <w:pStyle w:val="BodyText"/>
      </w:pPr>
      <w:r>
        <w:rPr>
          <w:b/>
          <w:bCs/>
        </w:rPr>
        <w:t xml:space="preserve">Miks inimesed käituvad nii (kiusamine, triggerid, täiskasvanu mustrid):</w:t>
      </w:r>
      <w:r>
        <w:t xml:space="preserve"> </w:t>
      </w:r>
      <w:r>
        <w:rPr>
          <w:i/>
          <w:iCs/>
        </w:rPr>
        <w:t xml:space="preserve">Imeline Teadus</w:t>
      </w:r>
      <w:r>
        <w:t xml:space="preserve"> </w:t>
      </w:r>
      <w:r>
        <w:t xml:space="preserve">11/2023 + van der Kolk täiskasvanu mõju — täielik alus</w:t>
      </w:r>
      <w:r>
        <w:t xml:space="preserve"> </w:t>
      </w:r>
      <w:r>
        <w:rPr>
          <w:b/>
          <w:bCs/>
        </w:rPr>
        <w:t xml:space="preserve">Lisa S</w:t>
      </w:r>
      <w:r>
        <w:t xml:space="preserve"> </w:t>
      </w:r>
      <w:r>
        <w:t xml:space="preserve">(kiusamine, aju anatoomia, trauma kehas). Lisa P on</w:t>
      </w:r>
      <w:r>
        <w:t xml:space="preserve"> </w:t>
      </w:r>
      <w:r>
        <w:rPr>
          <w:b/>
          <w:bCs/>
        </w:rPr>
        <w:t xml:space="preserve">praktika</w:t>
      </w:r>
      <w:r>
        <w:t xml:space="preserve">; Lisa S on</w:t>
      </w:r>
      <w:r>
        <w:t xml:space="preserve"> </w:t>
      </w:r>
      <w:r>
        <w:rPr>
          <w:b/>
          <w:bCs/>
        </w:rPr>
        <w:t xml:space="preserve">mõistmine</w:t>
      </w:r>
      <w:r>
        <w:t xml:space="preserve">.</w:t>
      </w:r>
    </w:p>
    <w:p>
      <w:pPr>
        <w:pStyle w:val="BodyText"/>
      </w:pPr>
      <w:r>
        <w:t xml:space="preserve">Inimene kaitsepositsioonis ei reageeri esmalt loogikaga. Ta reageerib</w:t>
      </w:r>
      <w:r>
        <w:t xml:space="preserve"> </w:t>
      </w:r>
      <w:r>
        <w:rPr>
          <w:b/>
          <w:bCs/>
        </w:rPr>
        <w:t xml:space="preserve">pre-verbaalselt</w:t>
      </w:r>
      <w:r>
        <w:t xml:space="preserve"> </w:t>
      </w:r>
      <w:r>
        <w:t xml:space="preserve">— keha ja närvisüsteem enne mõistust. Kui keegi on triggeris, hirmus või kaitsepositsioonis, on tema</w:t>
      </w:r>
      <w:r>
        <w:t xml:space="preserve"> </w:t>
      </w:r>
      <w:r>
        <w:rPr>
          <w:b/>
          <w:bCs/>
        </w:rPr>
        <w:t xml:space="preserve">mõistus veel üleval</w:t>
      </w:r>
      <w:r>
        <w:t xml:space="preserve"> </w:t>
      </w:r>
      <w:r>
        <w:t xml:space="preserve">— aga see ei ole koht, kuhu alustada vestlust.</w:t>
      </w:r>
    </w:p>
    <w:p>
      <w:pPr>
        <w:pStyle w:val="BlockText"/>
      </w:pPr>
      <w:r>
        <w:rPr>
          <w:i/>
          <w:iCs/>
        </w:rPr>
        <w:t xml:space="preserve">Sa ei saa alguses rääkida mõistusega. Sa saad alguses rääkida ainult kehaga.</w:t>
      </w:r>
    </w:p>
    <w:p>
      <w:pPr>
        <w:pStyle w:val="FirstParagraph"/>
      </w:pPr>
      <w:r>
        <w:rPr>
          <w:b/>
          <w:bCs/>
        </w:rPr>
        <w:t xml:space="preserve">Esimene samm (Lisa AW):</w:t>
      </w:r>
      <w:r>
        <w:t xml:space="preserve"> </w:t>
      </w:r>
      <w:r>
        <w:rPr>
          <w:b/>
          <w:bCs/>
        </w:rPr>
        <w:t xml:space="preserve">ära usu oma aju</w:t>
      </w:r>
      <w:r>
        <w:t xml:space="preserve"> </w:t>
      </w:r>
      <w:r>
        <w:t xml:space="preserve">— eriti esimest mõtet. Aju on täis algoritme, võõrkeelset sisu ja võõraid narratiive, mida sa ise ei valinud.</w:t>
      </w:r>
      <w:r>
        <w:t xml:space="preserve"> </w:t>
      </w:r>
      <w:r>
        <w:rPr>
          <w:b/>
          <w:bCs/>
        </w:rPr>
        <w:t xml:space="preserve">Usu keha.</w:t>
      </w:r>
      <w:r>
        <w:t xml:space="preserve"> </w:t>
      </w:r>
      <w:r>
        <w:t xml:space="preserve">Pingutus, hingamine, kõht — need ei valeta. Alles kui keha on rahul, on mõistuse hääl usaldusväärsem.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Loogika → argument → „sa eksid”</w:t>
            </w:r>
          </w:p>
        </w:tc>
        <w:tc>
          <w:tcPr/>
          <w:p>
            <w:pPr>
              <w:pStyle w:val="Compact"/>
            </w:pPr>
            <w:r>
              <w:rPr>
                <w:b/>
                <w:bCs/>
              </w:rPr>
              <w:t xml:space="preserve">Turvalisus</w:t>
            </w:r>
            <w:r>
              <w:t xml:space="preserve"> </w:t>
            </w:r>
            <w:r>
              <w:t xml:space="preserve">→ keha rahunemine → alles siis mõistus</w:t>
            </w:r>
          </w:p>
        </w:tc>
      </w:tr>
      <w:tr>
        <w:tc>
          <w:tcPr/>
          <w:p>
            <w:pPr>
              <w:pStyle w:val="Compact"/>
            </w:pPr>
            <w:r>
              <w:t xml:space="preserve">„Kuula mind välja”</w:t>
            </w:r>
          </w:p>
        </w:tc>
        <w:tc>
          <w:tcPr/>
          <w:p>
            <w:pPr>
              <w:pStyle w:val="Compact"/>
            </w:pPr>
            <w:r>
              <w:t xml:space="preserve">„Ma olen siin. Sa oled turvaliselt.”</w:t>
            </w:r>
          </w:p>
        </w:tc>
      </w:tr>
      <w:tr>
        <w:tc>
          <w:tcPr/>
          <w:p>
            <w:pPr>
              <w:pStyle w:val="Compact"/>
            </w:pPr>
            <w:r>
              <w:t xml:space="preserve">Paranda sõnu kohe</w:t>
            </w:r>
          </w:p>
        </w:tc>
        <w:tc>
          <w:tcPr/>
          <w:p>
            <w:pPr>
              <w:pStyle w:val="Compact"/>
            </w:pPr>
            <w:r>
              <w:rPr>
                <w:b/>
                <w:bCs/>
              </w:rPr>
              <w:t xml:space="preserve">Kuula, mis suust tuleb</w:t>
            </w:r>
            <w:r>
              <w:t xml:space="preserve"> </w:t>
            </w:r>
            <w:r>
              <w:t xml:space="preserve">— see on relevantne; see peegeldab sisemist seisundit</w:t>
            </w:r>
          </w:p>
        </w:tc>
      </w:tr>
      <w:tr>
        <w:tc>
          <w:tcPr/>
          <w:p>
            <w:pPr>
              <w:pStyle w:val="Compact"/>
            </w:pPr>
            <w:r>
              <w:t xml:space="preserve">Kiirusta lahenduseni</w:t>
            </w:r>
          </w:p>
        </w:tc>
        <w:tc>
          <w:tcPr/>
          <w:p>
            <w:pPr>
              <w:pStyle w:val="Compact"/>
            </w:pPr>
            <w:r>
              <w:rPr>
                <w:b/>
                <w:bCs/>
              </w:rPr>
              <w:t xml:space="preserve">Rahusta mõistus maha</w:t>
            </w:r>
            <w:r>
              <w:t xml:space="preserve"> </w:t>
            </w:r>
            <w:r>
              <w:t xml:space="preserve">— mitte sundides, vaid turvalisuse ja keha kaudu</w:t>
            </w:r>
          </w:p>
        </w:tc>
      </w:tr>
    </w:tbl>
    <w:p>
      <w:pPr>
        <w:pStyle w:val="BodyText"/>
      </w:pPr>
      <w:r>
        <w:rPr>
          <w:b/>
          <w:bCs/>
        </w:rPr>
        <w:t xml:space="preserve">Mida see praktikas tähendab:</w:t>
      </w:r>
    </w:p>
    <w:p>
      <w:pPr>
        <w:pStyle w:val="Compact"/>
        <w:numPr>
          <w:ilvl w:val="0"/>
          <w:numId w:val="1249"/>
        </w:numPr>
      </w:pPr>
      <w:r>
        <w:rPr>
          <w:b/>
          <w:bCs/>
        </w:rPr>
        <w:t xml:space="preserve">Turvalisus esimesena</w:t>
      </w:r>
      <w:r>
        <w:t xml:space="preserve"> </w:t>
      </w:r>
      <w:r>
        <w:t xml:space="preserve">— füüsiline ja emotsionaalne ruum, kus inimene ei pea kaitsepositsioonis olema.</w:t>
      </w:r>
    </w:p>
    <w:p>
      <w:pPr>
        <w:pStyle w:val="Compact"/>
        <w:numPr>
          <w:ilvl w:val="0"/>
          <w:numId w:val="1249"/>
        </w:numPr>
      </w:pPr>
      <w:r>
        <w:rPr>
          <w:b/>
          <w:bCs/>
        </w:rPr>
        <w:t xml:space="preserve">Keha enne mõistust</w:t>
      </w:r>
      <w:r>
        <w:t xml:space="preserve"> </w:t>
      </w:r>
      <w:r>
        <w:t xml:space="preserve">— hingamine, vaikus, kohalolek, puudutus (kui sobiv), liikumine, TRE, EMDR — mitte loogiline debatt.</w:t>
      </w:r>
    </w:p>
    <w:p>
      <w:pPr>
        <w:pStyle w:val="Compact"/>
        <w:numPr>
          <w:ilvl w:val="0"/>
          <w:numId w:val="1249"/>
        </w:numPr>
      </w:pPr>
      <w:r>
        <w:rPr>
          <w:b/>
          <w:bCs/>
        </w:rPr>
        <w:t xml:space="preserve">Suust tulev sõna on andmed</w:t>
      </w:r>
      <w:r>
        <w:t xml:space="preserve"> </w:t>
      </w:r>
      <w:r>
        <w:t xml:space="preserve">— „kõik mehed on samad”, „WTF”, „sa oled hull” — need ei ole alati tõed; need on</w:t>
      </w:r>
      <w:r>
        <w:t xml:space="preserve"> </w:t>
      </w:r>
      <w:r>
        <w:rPr>
          <w:b/>
          <w:bCs/>
        </w:rPr>
        <w:t xml:space="preserve">signaal</w:t>
      </w:r>
      <w:r>
        <w:t xml:space="preserve">, mida keha ja närvisüsteem saadab. Ära võta kohe vastu loogilise väitena.</w:t>
      </w:r>
    </w:p>
    <w:p>
      <w:pPr>
        <w:pStyle w:val="Compact"/>
        <w:numPr>
          <w:ilvl w:val="0"/>
          <w:numId w:val="1249"/>
        </w:numPr>
      </w:pPr>
      <w:r>
        <w:rPr>
          <w:b/>
          <w:bCs/>
        </w:rPr>
        <w:t xml:space="preserve">Mõistus tuleb hiljem</w:t>
      </w:r>
      <w:r>
        <w:t xml:space="preserve"> </w:t>
      </w:r>
      <w:r>
        <w:t xml:space="preserve">— kui närvisüsteem on rahunenud, saab kuulata, mõista ja valida. Enne seda on igasugune „õpetamine” sageli uus trigger.</w:t>
      </w:r>
    </w:p>
    <w:p>
      <w:pPr>
        <w:pStyle w:val="FirstParagraph"/>
      </w:pPr>
      <w:r>
        <w:rPr>
          <w:b/>
          <w:bCs/>
        </w:rPr>
        <w:t xml:space="preserve">Operatsiooni reegel:</w:t>
      </w:r>
      <w:r>
        <w:t xml:space="preserve"> </w:t>
      </w:r>
      <w:r>
        <w:t xml:space="preserve">1-1 vestluses —</w:t>
      </w:r>
      <w:r>
        <w:t xml:space="preserve"> </w:t>
      </w:r>
      <w:r>
        <w:rPr>
          <w:b/>
          <w:bCs/>
        </w:rPr>
        <w:t xml:space="preserve">turvaline → keha → mõistus</w:t>
      </w:r>
      <w:r>
        <w:t xml:space="preserve">. Lisa P valideerimine on osa sammust 2–3: sa näed inimest enne, kui hakkad parandama.</w:t>
      </w:r>
    </w:p>
    <w:bookmarkEnd w:id="813"/>
    <w:bookmarkStart w:id="814" w:name="mis-töötab-ja-mis-mitte-van-der-kolk"/>
    <w:p>
      <w:pPr>
        <w:pStyle w:val="Heading3"/>
      </w:pPr>
      <w:r>
        <w:rPr>
          <w:rStyle w:val="SectionNumber"/>
        </w:rPr>
        <w:t xml:space="preserve">26.2.2</w:t>
      </w:r>
      <w:r>
        <w:tab/>
      </w:r>
      <w:r>
        <w:t xml:space="preserve">Mis töötab ja mis mitte (van der Kolk)</w:t>
      </w:r>
    </w:p>
    <w:p>
      <w:pPr>
        <w:pStyle w:val="FirstParagraph"/>
      </w:pPr>
      <w:r>
        <w:rPr>
          <w:i/>
          <w:iCs/>
        </w:rPr>
        <w:t xml:space="preserve">The Body Keeps the Score</w:t>
      </w:r>
      <w:r>
        <w:t xml:space="preserve"> </w:t>
      </w:r>
      <w:r>
        <w:t xml:space="preserve">ei ole ainult teooria — see ütleb selgelt, mis</w:t>
      </w:r>
      <w:r>
        <w:t xml:space="preserve"> </w:t>
      </w:r>
      <w:r>
        <w:rPr>
          <w:b/>
          <w:bCs/>
        </w:rPr>
        <w:t xml:space="preserve">ei</w:t>
      </w:r>
      <w:r>
        <w:t xml:space="preserve"> </w:t>
      </w:r>
      <w:r>
        <w:t xml:space="preserve">tervenda traumaat ja mis</w:t>
      </w:r>
      <w:r>
        <w:t xml:space="preserve"> </w:t>
      </w:r>
      <w:r>
        <w:rPr>
          <w:b/>
          <w:bCs/>
        </w:rPr>
        <w:t xml:space="preserve">tervendab</w:t>
      </w:r>
      <w:r>
        <w:t xml:space="preserve">. Kõik, mida operatsioon seni on õpetanud suhtluse kohta, tuleb selle valguses</w:t>
      </w:r>
      <w:r>
        <w:t xml:space="preserve"> </w:t>
      </w:r>
      <w:r>
        <w:rPr>
          <w:b/>
          <w:bCs/>
        </w:rPr>
        <w:t xml:space="preserve">uuendada</w:t>
      </w:r>
      <w:r>
        <w:t xml:space="preserve">.</w:t>
      </w:r>
    </w:p>
    <w:tbl>
      <w:tblPr>
        <w:tblStyle w:val="Table"/>
        <w:tblW w:type="pct" w:w="5000"/>
        <w:tblLayout w:type="fixed"/>
        <w:tblLook w:firstRow="1" w:lastRow="0" w:firstColumn="0" w:lastColumn="0" w:noHBand="0" w:noVBand="0" w:val="0020"/>
      </w:tblPr>
      <w:tblGrid>
        <w:gridCol w:w="5984"/>
        <w:gridCol w:w="1936"/>
      </w:tblGrid>
      <w:tr>
        <w:trPr>
          <w:tblHeader w:val="on"/>
        </w:trPr>
        <w:tc>
          <w:tcPr/>
          <w:p>
            <w:pPr>
              <w:pStyle w:val="Compact"/>
            </w:pPr>
            <w:r>
              <w:t xml:space="preserve">❌ Ei tööta (või teeb hullemaks)</w:t>
            </w:r>
          </w:p>
        </w:tc>
        <w:tc>
          <w:tcPr/>
          <w:p>
            <w:pPr>
              <w:pStyle w:val="Compact"/>
            </w:pPr>
            <w:r>
              <w:t xml:space="preserve">✅ Töötab</w:t>
            </w:r>
          </w:p>
        </w:tc>
      </w:tr>
      <w:tr>
        <w:tc>
          <w:tcPr/>
          <w:p>
            <w:pPr>
              <w:pStyle w:val="Compact"/>
            </w:pPr>
            <w:r>
              <w:t xml:space="preserve">Loogika ja argument triggeris</w:t>
            </w:r>
          </w:p>
        </w:tc>
        <w:tc>
          <w:tcPr/>
          <w:p>
            <w:pPr>
              <w:pStyle w:val="Compact"/>
            </w:pPr>
            <w:r>
              <w:rPr>
                <w:b/>
                <w:bCs/>
              </w:rPr>
              <w:t xml:space="preserve">Turvalisus</w:t>
            </w:r>
            <w:r>
              <w:t xml:space="preserve"> </w:t>
            </w:r>
            <w:r>
              <w:t xml:space="preserve">— füüsiline ja emotsionaalne ruum</w:t>
            </w:r>
          </w:p>
        </w:tc>
      </w:tr>
      <w:tr>
        <w:tc>
          <w:tcPr/>
          <w:p>
            <w:pPr>
              <w:pStyle w:val="Compact"/>
            </w:pPr>
            <w:r>
              <w:t xml:space="preserve">„Ära ole tundlik” / „unusta ära”</w:t>
            </w:r>
          </w:p>
        </w:tc>
        <w:tc>
          <w:tcPr/>
          <w:p>
            <w:pPr>
              <w:pStyle w:val="Compact"/>
            </w:pPr>
            <w:r>
              <w:rPr>
                <w:b/>
                <w:bCs/>
              </w:rPr>
              <w:t xml:space="preserve">Keha</w:t>
            </w:r>
            <w:r>
              <w:t xml:space="preserve"> </w:t>
            </w:r>
            <w:r>
              <w:t xml:space="preserve">— hingamine, liikumine, TRE, EMDR, kohalolek,</w:t>
            </w:r>
            <w:r>
              <w:t xml:space="preserve"> </w:t>
            </w:r>
            <w:r>
              <w:rPr>
                <w:b/>
                <w:bCs/>
              </w:rPr>
              <w:t xml:space="preserve">enesemassaaž / lümf (Lisa BA)</w:t>
            </w:r>
          </w:p>
        </w:tc>
      </w:tr>
      <w:tr>
        <w:tc>
          <w:tcPr/>
          <w:p>
            <w:pPr>
              <w:pStyle w:val="Compact"/>
            </w:pPr>
            <w:r>
              <w:t xml:space="preserve">Ainult ravimid ilma töötlemiseta</w:t>
            </w:r>
          </w:p>
        </w:tc>
        <w:tc>
          <w:tcPr/>
          <w:p>
            <w:pPr>
              <w:pStyle w:val="Compact"/>
            </w:pPr>
            <w:r>
              <w:rPr>
                <w:b/>
                <w:bCs/>
              </w:rPr>
              <w:t xml:space="preserve">Suhe</w:t>
            </w:r>
            <w:r>
              <w:t xml:space="preserve"> </w:t>
            </w:r>
            <w:r>
              <w:t xml:space="preserve">— keegi, kes on kohal ilma parandamiseta</w:t>
            </w:r>
          </w:p>
        </w:tc>
      </w:tr>
      <w:tr>
        <w:tc>
          <w:tcPr/>
          <w:p>
            <w:pPr>
              <w:pStyle w:val="Compact"/>
            </w:pPr>
            <w:r>
              <w:t xml:space="preserve">Rääkimine</w:t>
            </w:r>
            <w:r>
              <w:t xml:space="preserve"> </w:t>
            </w:r>
            <w:r>
              <w:rPr>
                <w:i/>
                <w:iCs/>
              </w:rPr>
              <w:t xml:space="preserve">mõistusega</w:t>
            </w:r>
            <w:r>
              <w:t xml:space="preserve"> </w:t>
            </w:r>
            <w:r>
              <w:t xml:space="preserve">enne rahunemist</w:t>
            </w:r>
          </w:p>
        </w:tc>
        <w:tc>
          <w:tcPr/>
          <w:p>
            <w:pPr>
              <w:pStyle w:val="Compact"/>
            </w:pPr>
            <w:r>
              <w:rPr>
                <w:b/>
                <w:bCs/>
              </w:rPr>
              <w:t xml:space="preserve">Teadlikkus</w:t>
            </w:r>
            <w:r>
              <w:t xml:space="preserve"> </w:t>
            </w:r>
            <w:r>
              <w:t xml:space="preserve">— märkad, mis kehas ja ruumis toimub</w:t>
            </w:r>
          </w:p>
        </w:tc>
      </w:tr>
      <w:tr>
        <w:tc>
          <w:tcPr/>
          <w:p>
            <w:pPr>
              <w:pStyle w:val="Compact"/>
            </w:pPr>
            <w:r>
              <w:t xml:space="preserve">Parandamine, õpetamine, võitmine</w:t>
            </w:r>
          </w:p>
        </w:tc>
        <w:tc>
          <w:tcPr/>
          <w:p>
            <w:pPr>
              <w:pStyle w:val="Compact"/>
            </w:pPr>
            <w:r>
              <w:rPr>
                <w:b/>
                <w:bCs/>
              </w:rPr>
              <w:t xml:space="preserve">Valideerimine</w:t>
            </w:r>
            <w:r>
              <w:t xml:space="preserve"> </w:t>
            </w:r>
            <w:r>
              <w:t xml:space="preserve">— näed inimest enne lahendust</w:t>
            </w:r>
          </w:p>
        </w:tc>
      </w:tr>
      <w:tr>
        <w:tc>
          <w:tcPr/>
          <w:p>
            <w:pPr>
              <w:pStyle w:val="Compact"/>
            </w:pPr>
            <w:r>
              <w:t xml:space="preserve">„Kui vajad abi, helista” — oota palvet</w:t>
            </w:r>
          </w:p>
        </w:tc>
        <w:tc>
          <w:tcPr/>
          <w:p>
            <w:pPr>
              <w:pStyle w:val="Compact"/>
            </w:pPr>
            <w:r>
              <w:rPr>
                <w:b/>
                <w:bCs/>
              </w:rPr>
              <w:t xml:space="preserve">Kata ja liigu</w:t>
            </w:r>
            <w:r>
              <w:t xml:space="preserve"> </w:t>
            </w:r>
            <w:r>
              <w:t xml:space="preserve">(Lisa Q §4) — üks konkreetne samm + ajaline lootus</w:t>
            </w:r>
          </w:p>
        </w:tc>
      </w:tr>
      <w:tr>
        <w:tc>
          <w:tcPr/>
          <w:p>
            <w:pPr>
              <w:pStyle w:val="Compact"/>
            </w:pPr>
            <w:r>
              <w:t xml:space="preserve">Debatt „kes on õigel”</w:t>
            </w:r>
          </w:p>
        </w:tc>
        <w:tc>
          <w:tcPr/>
          <w:p>
            <w:pPr>
              <w:pStyle w:val="Compact"/>
            </w:pPr>
            <w:r>
              <w:rPr>
                <w:b/>
                <w:bCs/>
              </w:rPr>
              <w:t xml:space="preserve">Spordikommentaator</w:t>
            </w:r>
            <w:r>
              <w:t xml:space="preserve"> </w:t>
            </w:r>
            <w:r>
              <w:t xml:space="preserve">— kirjelda maailma, nagu sa seda näed (allpool)</w:t>
            </w:r>
          </w:p>
        </w:tc>
      </w:tr>
    </w:tbl>
    <w:p>
      <w:pPr>
        <w:pStyle w:val="BlockText"/>
      </w:pPr>
      <w:r>
        <w:rPr>
          <w:i/>
          <w:iCs/>
        </w:rPr>
        <w:t xml:space="preserve">Trauma ei vabane võitmisega. Trauma vabaneb</w:t>
      </w:r>
      <w:r>
        <w:rPr>
          <w:i/>
          <w:iCs/>
        </w:rPr>
        <w:t xml:space="preserve"> </w:t>
      </w:r>
      <w:r>
        <w:rPr>
          <w:b/>
          <w:bCs/>
          <w:i/>
          <w:iCs/>
        </w:rPr>
        <w:t xml:space="preserve">nähtavaks saamisega</w:t>
      </w:r>
      <w:r>
        <w:rPr>
          <w:i/>
          <w:iCs/>
        </w:rPr>
        <w:t xml:space="preserve"> </w:t>
      </w:r>
      <w:r>
        <w:rPr>
          <w:i/>
          <w:iCs/>
        </w:rPr>
        <w:t xml:space="preserve">— kui keha ja närvisüsteem tunnevad end turvaliselt ja teadlikult.</w:t>
      </w:r>
    </w:p>
    <w:bookmarkEnd w:id="814"/>
    <w:bookmarkStart w:id="815" w:name="spordikommentaator-uus-suhtlusvahend"/>
    <w:p>
      <w:pPr>
        <w:pStyle w:val="Heading3"/>
      </w:pPr>
      <w:r>
        <w:rPr>
          <w:rStyle w:val="SectionNumber"/>
        </w:rPr>
        <w:t xml:space="preserve">26.2.3</w:t>
      </w:r>
      <w:r>
        <w:tab/>
      </w:r>
      <w:r>
        <w:t xml:space="preserve">Spordikommentaator — uus suhtlusvahend</w:t>
      </w:r>
    </w:p>
    <w:p>
      <w:pPr>
        <w:pStyle w:val="FirstParagraph"/>
      </w:pPr>
      <w:r>
        <w:rPr>
          <w:b/>
          <w:bCs/>
        </w:rPr>
        <w:t xml:space="preserve">Spordikommentaator</w:t>
      </w:r>
      <w:r>
        <w:t xml:space="preserve"> </w:t>
      </w:r>
      <w:r>
        <w:t xml:space="preserve">on operatsiooni praktiline tööriist paranemis-teadlikuks suhtluseks. Enamikule inimestele on see</w:t>
      </w:r>
      <w:r>
        <w:t xml:space="preserve"> </w:t>
      </w:r>
      <w:r>
        <w:rPr>
          <w:b/>
          <w:bCs/>
        </w:rPr>
        <w:t xml:space="preserve">täiesti uus viis</w:t>
      </w:r>
      <w:r>
        <w:t xml:space="preserve"> </w:t>
      </w:r>
      <w:r>
        <w:t xml:space="preserve">rääkida.</w:t>
      </w:r>
    </w:p>
    <w:p>
      <w:pPr>
        <w:pStyle w:val="BodyText"/>
      </w:pPr>
      <w:r>
        <w:t xml:space="preserve">Nagu spordikommentaator ei mängi ise palli, vaid</w:t>
      </w:r>
      <w:r>
        <w:t xml:space="preserve"> </w:t>
      </w:r>
      <w:r>
        <w:rPr>
          <w:b/>
          <w:bCs/>
        </w:rPr>
        <w:t xml:space="preserve">kirjeldab reaalajas</w:t>
      </w:r>
      <w:r>
        <w:t xml:space="preserve">, mis toimub — nii sa</w:t>
      </w:r>
      <w:r>
        <w:t xml:space="preserve"> </w:t>
      </w:r>
      <w:r>
        <w:rPr>
          <w:b/>
          <w:bCs/>
        </w:rPr>
        <w:t xml:space="preserve">vestluse ajal</w:t>
      </w:r>
      <w:r>
        <w:t xml:space="preserve"> </w:t>
      </w:r>
      <w:r>
        <w:t xml:space="preserve">kirjeldad teisele inimesele maailma,</w:t>
      </w:r>
      <w:r>
        <w:t xml:space="preserve"> </w:t>
      </w:r>
      <w:r>
        <w:rPr>
          <w:b/>
          <w:bCs/>
        </w:rPr>
        <w:t xml:space="preserve">nagu sina seda näed ja tunned</w:t>
      </w:r>
      <w:r>
        <w:t xml:space="preserve">. Mitte seda, mida teine</w:t>
      </w:r>
      <w:r>
        <w:t xml:space="preserve"> </w:t>
      </w:r>
      <w:r>
        <w:rPr>
          <w:i/>
          <w:iCs/>
        </w:rPr>
        <w:t xml:space="preserve">peaks</w:t>
      </w:r>
      <w:r>
        <w:t xml:space="preserve"> </w:t>
      </w:r>
      <w:r>
        <w:t xml:space="preserve">tegema. Mitte argumenti. Vaid</w:t>
      </w:r>
      <w:r>
        <w:t xml:space="preserve"> </w:t>
      </w:r>
      <w:r>
        <w:rPr>
          <w:b/>
          <w:bCs/>
        </w:rPr>
        <w:t xml:space="preserve">hetke teadlik kirjeldus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Vana viis</w:t>
            </w:r>
          </w:p>
        </w:tc>
        <w:tc>
          <w:tcPr/>
          <w:p>
            <w:pPr>
              <w:pStyle w:val="Compact"/>
            </w:pPr>
            <w:r>
              <w:t xml:space="preserve">Spordikommentaator</w:t>
            </w:r>
          </w:p>
        </w:tc>
      </w:tr>
      <w:tr>
        <w:tc>
          <w:tcPr/>
          <w:p>
            <w:pPr>
              <w:pStyle w:val="Compact"/>
            </w:pPr>
            <w:r>
              <w:t xml:space="preserve">„Sa eksid.”</w:t>
            </w:r>
          </w:p>
        </w:tc>
        <w:tc>
          <w:tcPr/>
          <w:p>
            <w:pPr>
              <w:pStyle w:val="Compact"/>
            </w:pPr>
            <w:r>
              <w:t xml:space="preserve">„Ma märkan, et mu kõri läheb kinni, kui me seda teemat räägime.”</w:t>
            </w:r>
          </w:p>
        </w:tc>
      </w:tr>
      <w:tr>
        <w:tc>
          <w:tcPr/>
          <w:p>
            <w:pPr>
              <w:pStyle w:val="Compact"/>
            </w:pPr>
            <w:r>
              <w:t xml:space="preserve">„Kuula mind välja.”</w:t>
            </w:r>
          </w:p>
        </w:tc>
        <w:tc>
          <w:tcPr/>
          <w:p>
            <w:pPr>
              <w:pStyle w:val="Compact"/>
            </w:pPr>
            <w:r>
              <w:t xml:space="preserve">„Ma näen, et sa vaatad aknasse. Mulle tundub, et siin on pinget.”</w:t>
            </w:r>
          </w:p>
        </w:tc>
      </w:tr>
      <w:tr>
        <w:tc>
          <w:tcPr/>
          <w:p>
            <w:pPr>
              <w:pStyle w:val="Compact"/>
            </w:pPr>
            <w:r>
              <w:t xml:space="preserve">„See pole nii hull.”</w:t>
            </w:r>
          </w:p>
        </w:tc>
        <w:tc>
          <w:tcPr/>
          <w:p>
            <w:pPr>
              <w:pStyle w:val="Compact"/>
            </w:pPr>
            <w:r>
              <w:t xml:space="preserve">„Ma kirjeldan, mida praegu tunnen — mitte seda, mida sina peaksid tundma.”</w:t>
            </w:r>
          </w:p>
        </w:tc>
      </w:tr>
      <w:tr>
        <w:tc>
          <w:tcPr/>
          <w:p>
            <w:pPr>
              <w:pStyle w:val="Compact"/>
            </w:pPr>
            <w:r>
              <w:t xml:space="preserve">„Lahendus on see…”</w:t>
            </w:r>
          </w:p>
        </w:tc>
        <w:tc>
          <w:tcPr/>
          <w:p>
            <w:pPr>
              <w:pStyle w:val="Compact"/>
            </w:pPr>
            <w:r>
              <w:t xml:space="preserve">„Hetkel on minu kehas kerge surve rinnus. Ma olen siin.”</w:t>
            </w:r>
          </w:p>
        </w:tc>
      </w:tr>
    </w:tbl>
    <w:p>
      <w:pPr>
        <w:pStyle w:val="BodyText"/>
      </w:pPr>
      <w:r>
        <w:rPr>
          <w:b/>
          <w:bCs/>
        </w:rPr>
        <w:t xml:space="preserve">Miks see töötab (van der Kolk):</w:t>
      </w:r>
    </w:p>
    <w:p>
      <w:pPr>
        <w:pStyle w:val="Compact"/>
        <w:numPr>
          <w:ilvl w:val="0"/>
          <w:numId w:val="1250"/>
        </w:numPr>
      </w:pPr>
      <w:r>
        <w:rPr>
          <w:b/>
          <w:bCs/>
        </w:rPr>
        <w:t xml:space="preserve">Teadlikkus</w:t>
      </w:r>
      <w:r>
        <w:t xml:space="preserve"> </w:t>
      </w:r>
      <w:r>
        <w:t xml:space="preserve">— sa ei reageeri automaatselt; sa</w:t>
      </w:r>
      <w:r>
        <w:t xml:space="preserve"> </w:t>
      </w:r>
      <w:r>
        <w:rPr>
          <w:i/>
          <w:iCs/>
        </w:rPr>
        <w:t xml:space="preserve">märkad</w:t>
      </w:r>
      <w:r>
        <w:t xml:space="preserve">. See on esimene samm närvisüsteemi rahustamiseks.</w:t>
      </w:r>
    </w:p>
    <w:p>
      <w:pPr>
        <w:pStyle w:val="Compact"/>
        <w:numPr>
          <w:ilvl w:val="0"/>
          <w:numId w:val="1250"/>
        </w:numPr>
      </w:pPr>
      <w:r>
        <w:rPr>
          <w:b/>
          <w:bCs/>
        </w:rPr>
        <w:t xml:space="preserve">Keha enne mõistust</w:t>
      </w:r>
      <w:r>
        <w:t xml:space="preserve"> </w:t>
      </w:r>
      <w:r>
        <w:t xml:space="preserve">— kirjeldad kehalisi signaale ja hetke, mitte abstraktset debatti.</w:t>
      </w:r>
    </w:p>
    <w:p>
      <w:pPr>
        <w:pStyle w:val="Compact"/>
        <w:numPr>
          <w:ilvl w:val="0"/>
          <w:numId w:val="1250"/>
        </w:numPr>
      </w:pPr>
      <w:r>
        <w:rPr>
          <w:b/>
          <w:bCs/>
        </w:rPr>
        <w:t xml:space="preserve">Turvalisus</w:t>
      </w:r>
      <w:r>
        <w:t xml:space="preserve"> </w:t>
      </w:r>
      <w:r>
        <w:t xml:space="preserve">— teine inimene ei pea kaitsepositsioonis olema; sa ei ründa, sa</w:t>
      </w:r>
      <w:r>
        <w:t xml:space="preserve"> </w:t>
      </w:r>
      <w:r>
        <w:rPr>
          <w:b/>
          <w:bCs/>
        </w:rPr>
        <w:t xml:space="preserve">tunnistad</w:t>
      </w:r>
      <w:r>
        <w:t xml:space="preserve">.</w:t>
      </w:r>
    </w:p>
    <w:p>
      <w:pPr>
        <w:pStyle w:val="Compact"/>
        <w:numPr>
          <w:ilvl w:val="0"/>
          <w:numId w:val="1250"/>
        </w:numPr>
      </w:pPr>
      <w:r>
        <w:rPr>
          <w:b/>
          <w:bCs/>
        </w:rPr>
        <w:t xml:space="preserve">Trauma vabaneb</w:t>
      </w:r>
      <w:r>
        <w:t xml:space="preserve"> </w:t>
      </w:r>
      <w:r>
        <w:t xml:space="preserve">— kui keha ja emotsioon saavad</w:t>
      </w:r>
      <w:r>
        <w:t xml:space="preserve"> </w:t>
      </w:r>
      <w:r>
        <w:rPr>
          <w:b/>
          <w:bCs/>
        </w:rPr>
        <w:t xml:space="preserve">nähtavaks</w:t>
      </w:r>
      <w:r>
        <w:t xml:space="preserve"> </w:t>
      </w:r>
      <w:r>
        <w:t xml:space="preserve">turvalises suhtes, saab närvisüsteem neid välja lasta. Mitte „parandatud” loogikaga — vaid</w:t>
      </w:r>
      <w:r>
        <w:t xml:space="preserve"> </w:t>
      </w:r>
      <w:r>
        <w:rPr>
          <w:b/>
          <w:bCs/>
        </w:rPr>
        <w:t xml:space="preserve">tervendatud</w:t>
      </w:r>
      <w:r>
        <w:t xml:space="preserve"> </w:t>
      </w:r>
      <w:r>
        <w:t xml:space="preserve">teadlikkuse kaudu.</w:t>
      </w:r>
    </w:p>
    <w:p>
      <w:pPr>
        <w:pStyle w:val="FirstParagraph"/>
      </w:pPr>
      <w:r>
        <w:rPr>
          <w:b/>
          <w:bCs/>
        </w:rPr>
        <w:t xml:space="preserve">Reeglid:</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Reegel</w:t>
            </w:r>
          </w:p>
        </w:tc>
      </w:tr>
      <w:tr>
        <w:tc>
          <w:tcPr/>
          <w:p>
            <w:pPr>
              <w:pStyle w:val="Compact"/>
            </w:pPr>
            <w:r>
              <w:t xml:space="preserve">1</w:t>
            </w:r>
          </w:p>
        </w:tc>
        <w:tc>
          <w:tcPr/>
          <w:p>
            <w:pPr>
              <w:pStyle w:val="Compact"/>
            </w:pPr>
            <w:r>
              <w:t xml:space="preserve">Kirjelda</w:t>
            </w:r>
            <w:r>
              <w:t xml:space="preserve"> </w:t>
            </w:r>
            <w:r>
              <w:rPr>
                <w:b/>
                <w:bCs/>
              </w:rPr>
              <w:t xml:space="preserve">oma</w:t>
            </w:r>
            <w:r>
              <w:t xml:space="preserve"> </w:t>
            </w:r>
            <w:r>
              <w:t xml:space="preserve">kogemust — „ma näen”, „ma tunnen”, „mulle tundub”</w:t>
            </w:r>
          </w:p>
        </w:tc>
      </w:tr>
      <w:tr>
        <w:tc>
          <w:tcPr/>
          <w:p>
            <w:pPr>
              <w:pStyle w:val="Compact"/>
            </w:pPr>
            <w:r>
              <w:t xml:space="preserve">2</w:t>
            </w:r>
          </w:p>
        </w:tc>
        <w:tc>
          <w:tcPr/>
          <w:p>
            <w:pPr>
              <w:pStyle w:val="Compact"/>
            </w:pPr>
            <w:r>
              <w:rPr>
                <w:b/>
                <w:bCs/>
              </w:rPr>
              <w:t xml:space="preserve">Ära paranda</w:t>
            </w:r>
            <w:r>
              <w:t xml:space="preserve"> </w:t>
            </w:r>
            <w:r>
              <w:t xml:space="preserve">teist inimest vestluse ajal</w:t>
            </w:r>
          </w:p>
        </w:tc>
      </w:tr>
      <w:tr>
        <w:tc>
          <w:tcPr/>
          <w:p>
            <w:pPr>
              <w:pStyle w:val="Compact"/>
            </w:pPr>
            <w:r>
              <w:t xml:space="preserve">3</w:t>
            </w:r>
          </w:p>
        </w:tc>
        <w:tc>
          <w:tcPr/>
          <w:p>
            <w:pPr>
              <w:pStyle w:val="Compact"/>
            </w:pPr>
            <w:r>
              <w:rPr>
                <w:b/>
                <w:bCs/>
              </w:rPr>
              <w:t xml:space="preserve">Ära kiirusta</w:t>
            </w:r>
            <w:r>
              <w:t xml:space="preserve"> </w:t>
            </w:r>
            <w:r>
              <w:t xml:space="preserve">lahenduseni — kommenteeri hetke</w:t>
            </w:r>
          </w:p>
        </w:tc>
      </w:tr>
      <w:tr>
        <w:tc>
          <w:tcPr/>
          <w:p>
            <w:pPr>
              <w:pStyle w:val="Compact"/>
            </w:pPr>
            <w:r>
              <w:t xml:space="preserve">4</w:t>
            </w:r>
          </w:p>
        </w:tc>
        <w:tc>
          <w:tcPr/>
          <w:p>
            <w:pPr>
              <w:pStyle w:val="Compact"/>
            </w:pPr>
            <w:r>
              <w:rPr>
                <w:b/>
                <w:bCs/>
              </w:rPr>
              <w:t xml:space="preserve">Ole aus</w:t>
            </w:r>
            <w:r>
              <w:t xml:space="preserve"> </w:t>
            </w:r>
            <w:r>
              <w:t xml:space="preserve">— ka ebamugav tõde on parem kui peidetud trigger</w:t>
            </w:r>
          </w:p>
        </w:tc>
      </w:tr>
      <w:tr>
        <w:tc>
          <w:tcPr/>
          <w:p>
            <w:pPr>
              <w:pStyle w:val="Compact"/>
            </w:pPr>
            <w:r>
              <w:t xml:space="preserve">5</w:t>
            </w:r>
          </w:p>
        </w:tc>
        <w:tc>
          <w:tcPr/>
          <w:p>
            <w:pPr>
              <w:pStyle w:val="Compact"/>
            </w:pPr>
            <w:r>
              <w:t xml:space="preserve">Kui teine inimene on triggeris —</w:t>
            </w:r>
            <w:r>
              <w:t xml:space="preserve"> </w:t>
            </w:r>
            <w:r>
              <w:rPr>
                <w:b/>
                <w:bCs/>
              </w:rPr>
              <w:t xml:space="preserve">kommenteeri vaikust ja keha</w:t>
            </w:r>
            <w:r>
              <w:t xml:space="preserve">, mitte sõnu</w:t>
            </w:r>
          </w:p>
        </w:tc>
      </w:tr>
    </w:tbl>
    <w:p>
      <w:pPr>
        <w:pStyle w:val="BodyText"/>
      </w:pPr>
      <w:r>
        <w:rPr>
          <w:b/>
          <w:bCs/>
        </w:rPr>
        <w:t xml:space="preserve">Näide — 1-1 vestlus:</w:t>
      </w:r>
    </w:p>
    <w:p>
      <w:pPr>
        <w:pStyle w:val="BlockText"/>
      </w:pPr>
      <w:r>
        <w:rPr>
          <w:i/>
          <w:iCs/>
        </w:rPr>
        <w:t xml:space="preserve">„Ma märkan, et sa vaikid. Minu kehas on praegu pinge. Ma ei tea, mis sul toimub — aga ma olen siin ja kirjeldan seda, mida näen. Kas sa tahad, et ma jätkan — või vajad ruumi?“</w:t>
      </w:r>
    </w:p>
    <w:p>
      <w:pPr>
        <w:pStyle w:val="FirstParagraph"/>
      </w:pPr>
      <w:r>
        <w:rPr>
          <w:b/>
          <w:bCs/>
        </w:rPr>
        <w:t xml:space="preserve">Näide — paaris:</w:t>
      </w:r>
    </w:p>
    <w:p>
      <w:pPr>
        <w:pStyle w:val="BlockText"/>
      </w:pPr>
      <w:r>
        <w:rPr>
          <w:i/>
          <w:iCs/>
        </w:rPr>
        <w:t xml:space="preserve">„Ma näen, et sa pöörad selja. Mulle tundub, et midagi läks valusaks. Ma ei ütle, et sa eksid. Ma ütlen ausalt: minu kõht on kinni ja ma tahan aru saada, mis siin toimub.”</w:t>
      </w:r>
    </w:p>
    <w:p>
      <w:pPr>
        <w:pStyle w:val="BlockText"/>
      </w:pPr>
      <w:r>
        <w:rPr>
          <w:i/>
          <w:iCs/>
        </w:rPr>
        <w:t xml:space="preserve">Spordikommentaator ei ole nõrkus. See on julgus olla reaalajas nähtav — enda ja teise ees.</w:t>
      </w:r>
    </w:p>
    <w:p>
      <w:pPr>
        <w:pStyle w:val="FirstParagraph"/>
      </w:pPr>
      <w:r>
        <w:rPr>
          <w:b/>
          <w:bCs/>
        </w:rPr>
        <w:t xml:space="preserve">Operatsiooni uuendatud suhtlusjärjekord: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Samm</w:t>
            </w:r>
          </w:p>
        </w:tc>
        <w:tc>
          <w:tcPr/>
          <w:p>
            <w:pPr>
              <w:pStyle w:val="Compact"/>
            </w:pPr>
            <w:r>
              <w:t xml:space="preserve">Tööriist</w:t>
            </w:r>
          </w:p>
        </w:tc>
      </w:tr>
      <w:tr>
        <w:tc>
          <w:tcPr/>
          <w:p>
            <w:pPr>
              <w:pStyle w:val="Compact"/>
            </w:pPr>
            <w:r>
              <w:t xml:space="preserve">1</w:t>
            </w:r>
          </w:p>
        </w:tc>
        <w:tc>
          <w:tcPr/>
          <w:p>
            <w:pPr>
              <w:pStyle w:val="Compact"/>
            </w:pPr>
            <w:r>
              <w:rPr>
                <w:b/>
                <w:bCs/>
              </w:rPr>
              <w:t xml:space="preserve">Turvalisus</w:t>
            </w:r>
            <w:r>
              <w:t xml:space="preserve"> </w:t>
            </w:r>
            <w:r>
              <w:t xml:space="preserve">— ruum, tempo, õigus öelda „mitte nüüd”</w:t>
            </w:r>
          </w:p>
        </w:tc>
      </w:tr>
      <w:tr>
        <w:tc>
          <w:tcPr/>
          <w:p>
            <w:pPr>
              <w:pStyle w:val="Compact"/>
            </w:pPr>
            <w:r>
              <w:t xml:space="preserve">2</w:t>
            </w:r>
          </w:p>
        </w:tc>
        <w:tc>
          <w:tcPr/>
          <w:p>
            <w:pPr>
              <w:pStyle w:val="Compact"/>
            </w:pPr>
            <w:r>
              <w:rPr>
                <w:b/>
                <w:bCs/>
              </w:rPr>
              <w:t xml:space="preserve">Spordikommentaator</w:t>
            </w:r>
            <w:r>
              <w:t xml:space="preserve"> </w:t>
            </w:r>
            <w:r>
              <w:t xml:space="preserve">— kirjelda hetke, nagu sa seda näed ja tunned</w:t>
            </w:r>
          </w:p>
        </w:tc>
      </w:tr>
      <w:tr>
        <w:tc>
          <w:tcPr/>
          <w:p>
            <w:pPr>
              <w:pStyle w:val="Compact"/>
            </w:pPr>
            <w:r>
              <w:t xml:space="preserve">3</w:t>
            </w:r>
          </w:p>
        </w:tc>
        <w:tc>
          <w:tcPr/>
          <w:p>
            <w:pPr>
              <w:pStyle w:val="Compact"/>
            </w:pPr>
            <w:r>
              <w:rPr>
                <w:b/>
                <w:bCs/>
              </w:rPr>
              <w:t xml:space="preserve">Valideerimine</w:t>
            </w:r>
            <w:r>
              <w:t xml:space="preserve"> </w:t>
            </w:r>
            <w:r>
              <w:t xml:space="preserve">— näe teise emotsiooni</w:t>
            </w:r>
          </w:p>
        </w:tc>
      </w:tr>
      <w:tr>
        <w:tc>
          <w:tcPr/>
          <w:p>
            <w:pPr>
              <w:pStyle w:val="Compact"/>
            </w:pPr>
            <w:r>
              <w:t xml:space="preserve">4</w:t>
            </w:r>
          </w:p>
        </w:tc>
        <w:tc>
          <w:tcPr/>
          <w:p>
            <w:pPr>
              <w:pStyle w:val="Compact"/>
            </w:pPr>
            <w:r>
              <w:rPr>
                <w:b/>
                <w:bCs/>
              </w:rPr>
              <w:t xml:space="preserve">Ausus</w:t>
            </w:r>
            <w:r>
              <w:t xml:space="preserve"> </w:t>
            </w:r>
            <w:r>
              <w:t xml:space="preserve">— ütle, mida sa tead</w:t>
            </w:r>
          </w:p>
        </w:tc>
      </w:tr>
      <w:tr>
        <w:tc>
          <w:tcPr/>
          <w:p>
            <w:pPr>
              <w:pStyle w:val="Compact"/>
            </w:pPr>
            <w:r>
              <w:t xml:space="preserve">5</w:t>
            </w:r>
          </w:p>
        </w:tc>
        <w:tc>
          <w:tcPr/>
          <w:p>
            <w:pPr>
              <w:pStyle w:val="Compact"/>
            </w:pPr>
            <w:r>
              <w:rPr>
                <w:b/>
                <w:bCs/>
              </w:rPr>
              <w:t xml:space="preserve">Valik</w:t>
            </w:r>
            <w:r>
              <w:t xml:space="preserve"> </w:t>
            </w:r>
            <w:r>
              <w:t xml:space="preserve">— anna kontroll tagasi</w:t>
            </w:r>
          </w:p>
        </w:tc>
      </w:tr>
    </w:tbl>
    <w:p>
      <w:pPr>
        <w:pStyle w:val="BodyText"/>
      </w:pPr>
      <w:r>
        <w:rPr>
          <w:i/>
          <w:iCs/>
        </w:rPr>
        <w:t xml:space="preserve">Kõik 1-1 vestlused operatsioonis kasutavad seda järjekorda. See asendab vana mustrit „kuula → valideeri” — lisades vahele</w:t>
      </w:r>
      <w:r>
        <w:rPr>
          <w:i/>
          <w:iCs/>
        </w:rPr>
        <w:t xml:space="preserve"> </w:t>
      </w:r>
      <w:r>
        <w:rPr>
          <w:b/>
          <w:bCs/>
          <w:i/>
          <w:iCs/>
        </w:rPr>
        <w:t xml:space="preserve">teadliku hetke kirjeldamise</w:t>
      </w:r>
      <w:r>
        <w:rPr>
          <w:i/>
          <w:iCs/>
        </w:rPr>
        <w:t xml:space="preserve">.</w:t>
      </w:r>
    </w:p>
    <w:bookmarkEnd w:id="815"/>
    <w:bookmarkStart w:id="816" w:name="X076ba0360d54b6c72ae0e3a194b4d3c10b41000"/>
    <w:p>
      <w:pPr>
        <w:pStyle w:val="Heading3"/>
      </w:pPr>
      <w:r>
        <w:rPr>
          <w:rStyle w:val="SectionNumber"/>
        </w:rPr>
        <w:t xml:space="preserve">26.2.4</w:t>
      </w:r>
      <w:r>
        <w:tab/>
      </w:r>
      <w:r>
        <w:t xml:space="preserve">Pareto 80/20 — miks need tööriistad annavad 80% tulemust</w:t>
      </w:r>
    </w:p>
    <w:p>
      <w:pPr>
        <w:pStyle w:val="FirstParagraph"/>
      </w:pPr>
      <w:r>
        <w:rPr>
          <w:b/>
          <w:bCs/>
        </w:rPr>
        <w:t xml:space="preserve">Pareto printsiip:</w:t>
      </w:r>
      <w:r>
        <w:t xml:space="preserve"> </w:t>
      </w:r>
      <w:r>
        <w:t xml:space="preserve">väike osa tegevustest annab suurema osa tulemustest. Paranemis-teadlikus suhtluses on see</w:t>
      </w:r>
      <w:r>
        <w:t xml:space="preserve"> </w:t>
      </w:r>
      <w:r>
        <w:rPr>
          <w:b/>
          <w:bCs/>
        </w:rPr>
        <w:t xml:space="preserve">vitalne 20%</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Tööriist</w:t>
            </w:r>
          </w:p>
        </w:tc>
        <w:tc>
          <w:tcPr/>
          <w:p>
            <w:pPr>
              <w:pStyle w:val="Compact"/>
            </w:pPr>
            <w:r>
              <w:t xml:space="preserve">Miks 80% tulemusest</w:t>
            </w:r>
          </w:p>
        </w:tc>
      </w:tr>
      <w:tr>
        <w:tc>
          <w:tcPr/>
          <w:p>
            <w:pPr>
              <w:pStyle w:val="Compact"/>
            </w:pPr>
            <w:r>
              <w:rPr>
                <w:b/>
                <w:bCs/>
              </w:rPr>
              <w:t xml:space="preserve">Turvalisus</w:t>
            </w:r>
          </w:p>
        </w:tc>
        <w:tc>
          <w:tcPr/>
          <w:p>
            <w:pPr>
              <w:pStyle w:val="Compact"/>
            </w:pPr>
            <w:r>
              <w:t xml:space="preserve">Ilma selleta ei avane ükski teine tööriist — närvisüsteem jääb kinni</w:t>
            </w:r>
          </w:p>
        </w:tc>
      </w:tr>
      <w:tr>
        <w:tc>
          <w:tcPr/>
          <w:p>
            <w:pPr>
              <w:pStyle w:val="Compact"/>
            </w:pPr>
            <w:r>
              <w:rPr>
                <w:b/>
                <w:bCs/>
              </w:rPr>
              <w:t xml:space="preserve">Spordikommentaator</w:t>
            </w:r>
          </w:p>
        </w:tc>
        <w:tc>
          <w:tcPr/>
          <w:p>
            <w:pPr>
              <w:pStyle w:val="Compact"/>
            </w:pPr>
            <w:r>
              <w:t xml:space="preserve">Üks aus lause hetkest &gt; tund loogikat triggeris</w:t>
            </w:r>
          </w:p>
        </w:tc>
      </w:tr>
      <w:tr>
        <w:tc>
          <w:tcPr/>
          <w:p>
            <w:pPr>
              <w:pStyle w:val="Compact"/>
            </w:pPr>
            <w:r>
              <w:rPr>
                <w:b/>
                <w:bCs/>
              </w:rPr>
              <w:t xml:space="preserve">Valideerimine</w:t>
            </w:r>
          </w:p>
        </w:tc>
        <w:tc>
          <w:tcPr/>
          <w:p>
            <w:pPr>
              <w:pStyle w:val="Compact"/>
            </w:pPr>
            <w:r>
              <w:t xml:space="preserve">„Sind nähti” sulgeb haava kiiremini kui „õige vastus”</w:t>
            </w:r>
          </w:p>
        </w:tc>
      </w:tr>
      <w:tr>
        <w:tc>
          <w:tcPr/>
          <w:p>
            <w:pPr>
              <w:pStyle w:val="Compact"/>
            </w:pPr>
            <w:r>
              <w:rPr>
                <w:b/>
                <w:bCs/>
              </w:rPr>
              <w:t xml:space="preserve">Keha enne mõistust</w:t>
            </w:r>
          </w:p>
        </w:tc>
        <w:tc>
          <w:tcPr/>
          <w:p>
            <w:pPr>
              <w:pStyle w:val="Compact"/>
            </w:pPr>
            <w:r>
              <w:t xml:space="preserve">Ravib juurt, mitte sümptomit</w:t>
            </w:r>
          </w:p>
        </w:tc>
      </w:tr>
    </w:tbl>
    <w:p>
      <w:pPr>
        <w:pStyle w:val="BodyText"/>
      </w:pPr>
      <w:r>
        <w:t xml:space="preserve">Lisa Q lisab:</w:t>
      </w:r>
      <w:r>
        <w:t xml:space="preserve"> </w:t>
      </w:r>
      <w:r>
        <w:rPr>
          <w:b/>
          <w:bCs/>
        </w:rPr>
        <w:t xml:space="preserve">GOTWA</w:t>
      </w:r>
      <w:r>
        <w:t xml:space="preserve">,</w:t>
      </w:r>
      <w:r>
        <w:t xml:space="preserve"> </w:t>
      </w:r>
      <w:r>
        <w:rPr>
          <w:b/>
          <w:bCs/>
        </w:rPr>
        <w:t xml:space="preserve">mänguline hääl</w:t>
      </w:r>
      <w:r>
        <w:t xml:space="preserve">,</w:t>
      </w:r>
      <w:r>
        <w:t xml:space="preserve"> </w:t>
      </w:r>
      <w:r>
        <w:rPr>
          <w:b/>
          <w:bCs/>
        </w:rPr>
        <w:t xml:space="preserve">teietamine</w:t>
      </w:r>
      <w:r>
        <w:t xml:space="preserve"> </w:t>
      </w:r>
      <w:r>
        <w:t xml:space="preserve">— koos kuus tööriisti, mis katavad</w:t>
      </w:r>
      <w:r>
        <w:t xml:space="preserve"> </w:t>
      </w:r>
      <w:r>
        <w:rPr>
          <w:b/>
          <w:bCs/>
        </w:rPr>
        <w:t xml:space="preserve">enamiku</w:t>
      </w:r>
      <w:r>
        <w:t xml:space="preserve"> </w:t>
      </w:r>
      <w:r>
        <w:t xml:space="preserve">igapäevasest suhtlusest ja tervenemisest.</w:t>
      </w:r>
    </w:p>
    <w:p>
      <w:pPr>
        <w:pStyle w:val="BlockText"/>
      </w:pPr>
      <w:r>
        <w:rPr>
          <w:i/>
          <w:iCs/>
        </w:rPr>
        <w:t xml:space="preserve">Me ei vaja sadat tehnikat. Me vajame kuut, mida teeme iga päev.</w:t>
      </w:r>
    </w:p>
    <w:p>
      <w:pPr>
        <w:pStyle w:val="FirstParagraph"/>
      </w:pPr>
      <w:r>
        <w:rPr>
          <w:i/>
          <w:iCs/>
        </w:rPr>
        <w:t xml:space="preserve">(Täielik Pareto kaart side ja demomeeste jaoks:</w:t>
      </w:r>
      <w:r>
        <w:rPr>
          <w:i/>
          <w:iCs/>
        </w:rPr>
        <w:t xml:space="preserve"> </w:t>
      </w:r>
      <w:r>
        <w:rPr>
          <w:b/>
          <w:bCs/>
          <w:i/>
          <w:iCs/>
        </w:rPr>
        <w:t xml:space="preserve">Lisa Q</w:t>
      </w:r>
      <w:r>
        <w:rPr>
          <w:i/>
          <w:iCs/>
        </w:rPr>
        <w:t xml:space="preserve">.)</w:t>
      </w:r>
    </w:p>
    <w:bookmarkEnd w:id="816"/>
    <w:bookmarkStart w:id="817" w:name="viis-paranemis-teadlikku-põhimõtet"/>
    <w:p>
      <w:pPr>
        <w:pStyle w:val="Heading3"/>
      </w:pPr>
      <w:r>
        <w:rPr>
          <w:rStyle w:val="SectionNumber"/>
        </w:rPr>
        <w:t xml:space="preserve">26.2.5</w:t>
      </w:r>
      <w:r>
        <w:tab/>
      </w:r>
      <w:r>
        <w:t xml:space="preserve">Viis paranemis-teadlikku põhimõtet</w:t>
      </w:r>
    </w:p>
    <w:tbl>
      <w:tblPr>
        <w:tblStyle w:val="Table"/>
        <w:tblW w:type="pct" w:w="5000"/>
        <w:tblLayout w:type="fixed"/>
        <w:tblLook w:firstRow="1" w:lastRow="0" w:firstColumn="0" w:lastColumn="0" w:noHBand="0" w:noVBand="0" w:val="0020"/>
      </w:tblPr>
      <w:tblGrid>
        <w:gridCol w:w="990"/>
        <w:gridCol w:w="3300"/>
        <w:gridCol w:w="3630"/>
      </w:tblGrid>
      <w:tr>
        <w:trPr>
          <w:tblHeader w:val="on"/>
        </w:trPr>
        <w:tc>
          <w:tcPr/>
          <w:p>
            <w:pPr>
              <w:pStyle w:val="Compact"/>
            </w:pPr>
            <w:r>
              <w:t xml:space="preserve">#</w:t>
            </w:r>
          </w:p>
        </w:tc>
        <w:tc>
          <w:tcPr/>
          <w:p>
            <w:pPr>
              <w:pStyle w:val="Compact"/>
            </w:pPr>
            <w:r>
              <w:t xml:space="preserve">Põhimõte</w:t>
            </w:r>
          </w:p>
        </w:tc>
        <w:tc>
          <w:tcPr/>
          <w:p>
            <w:pPr>
              <w:pStyle w:val="Compact"/>
            </w:pPr>
            <w:r>
              <w:t xml:space="preserve">Praktikas</w:t>
            </w:r>
          </w:p>
        </w:tc>
      </w:tr>
      <w:tr>
        <w:tc>
          <w:tcPr/>
          <w:p>
            <w:pPr>
              <w:pStyle w:val="Compact"/>
            </w:pPr>
            <w:r>
              <w:t xml:space="preserve">1</w:t>
            </w:r>
          </w:p>
        </w:tc>
        <w:tc>
          <w:tcPr/>
          <w:p>
            <w:pPr>
              <w:pStyle w:val="Compact"/>
            </w:pPr>
            <w:r>
              <w:rPr>
                <w:b/>
                <w:bCs/>
              </w:rPr>
              <w:t xml:space="preserve">Turvalisus</w:t>
            </w:r>
          </w:p>
        </w:tc>
        <w:tc>
          <w:tcPr/>
          <w:p>
            <w:pPr>
              <w:pStyle w:val="Compact"/>
            </w:pPr>
            <w:r>
              <w:t xml:space="preserve">Füüsiline ja emotsionaalne — enne sügavust, enne lahendust</w:t>
            </w:r>
          </w:p>
        </w:tc>
      </w:tr>
      <w:tr>
        <w:tc>
          <w:tcPr/>
          <w:p>
            <w:pPr>
              <w:pStyle w:val="Compact"/>
            </w:pPr>
            <w:r>
              <w:t xml:space="preserve">2</w:t>
            </w:r>
          </w:p>
        </w:tc>
        <w:tc>
          <w:tcPr/>
          <w:p>
            <w:pPr>
              <w:pStyle w:val="Compact"/>
            </w:pPr>
            <w:r>
              <w:rPr>
                <w:b/>
                <w:bCs/>
              </w:rPr>
              <w:t xml:space="preserve">Usaldus ja läbipaistvus</w:t>
            </w:r>
          </w:p>
        </w:tc>
        <w:tc>
          <w:tcPr/>
          <w:p>
            <w:pPr>
              <w:pStyle w:val="Compact"/>
            </w:pPr>
            <w:r>
              <w:t xml:space="preserve">Ütle ausalt, mida teed; ära kasuta haavandit turunduseks</w:t>
            </w:r>
          </w:p>
        </w:tc>
      </w:tr>
      <w:tr>
        <w:tc>
          <w:tcPr/>
          <w:p>
            <w:pPr>
              <w:pStyle w:val="Compact"/>
            </w:pPr>
            <w:r>
              <w:t xml:space="preserve">3</w:t>
            </w:r>
          </w:p>
        </w:tc>
        <w:tc>
          <w:tcPr/>
          <w:p>
            <w:pPr>
              <w:pStyle w:val="Compact"/>
            </w:pPr>
            <w:r>
              <w:rPr>
                <w:b/>
                <w:bCs/>
              </w:rPr>
              <w:t xml:space="preserve">Valik ja kontroll</w:t>
            </w:r>
          </w:p>
        </w:tc>
        <w:tc>
          <w:tcPr/>
          <w:p>
            <w:pPr>
              <w:pStyle w:val="Compact"/>
            </w:pPr>
            <w:r>
              <w:t xml:space="preserve">Inimene valib tempo; „mitte nüüd” on õige vastus</w:t>
            </w:r>
          </w:p>
        </w:tc>
      </w:tr>
      <w:tr>
        <w:tc>
          <w:tcPr/>
          <w:p>
            <w:pPr>
              <w:pStyle w:val="Compact"/>
            </w:pPr>
            <w:r>
              <w:t xml:space="preserve">4</w:t>
            </w:r>
          </w:p>
        </w:tc>
        <w:tc>
          <w:tcPr/>
          <w:p>
            <w:pPr>
              <w:pStyle w:val="Compact"/>
            </w:pPr>
            <w:r>
              <w:rPr>
                <w:b/>
                <w:bCs/>
              </w:rPr>
              <w:t xml:space="preserve">Koostöö</w:t>
            </w:r>
          </w:p>
        </w:tc>
        <w:tc>
          <w:tcPr/>
          <w:p>
            <w:pPr>
              <w:pStyle w:val="Compact"/>
            </w:pPr>
            <w:r>
              <w:t xml:space="preserve">Mitte „ma parandan su” — vaid „ma olen sinuga selles ruumis”</w:t>
            </w:r>
          </w:p>
        </w:tc>
      </w:tr>
      <w:tr>
        <w:tc>
          <w:tcPr/>
          <w:p>
            <w:pPr>
              <w:pStyle w:val="Compact"/>
            </w:pPr>
            <w:r>
              <w:t xml:space="preserve">5</w:t>
            </w:r>
          </w:p>
        </w:tc>
        <w:tc>
          <w:tcPr/>
          <w:p>
            <w:pPr>
              <w:pStyle w:val="Compact"/>
            </w:pPr>
            <w:r>
              <w:rPr>
                <w:b/>
                <w:bCs/>
              </w:rPr>
              <w:t xml:space="preserve">Keha enne mõistust</w:t>
            </w:r>
          </w:p>
        </w:tc>
        <w:tc>
          <w:tcPr/>
          <w:p>
            <w:pPr>
              <w:pStyle w:val="Compact"/>
            </w:pPr>
            <w:r>
              <w:t xml:space="preserve">Pre-verbaalne reaktsioon (van der Kolk) — turvalisus ja keha enne loogikat; sõnad üksi ei piisa alati</w:t>
            </w:r>
          </w:p>
        </w:tc>
      </w:tr>
    </w:tbl>
    <w:bookmarkEnd w:id="817"/>
    <w:bookmarkStart w:id="818" w:name="X34a71c10e9fc5ee113aed19ef378025f4bbd3fe"/>
    <w:p>
      <w:pPr>
        <w:pStyle w:val="Heading3"/>
      </w:pPr>
      <w:r>
        <w:rPr>
          <w:rStyle w:val="SectionNumber"/>
        </w:rPr>
        <w:t xml:space="preserve">26.2.6</w:t>
      </w:r>
      <w:r>
        <w:tab/>
      </w:r>
      <w:r>
        <w:t xml:space="preserve">Näide: kui keegi ütleb „kõik mehed/naised on samad”</w:t>
      </w:r>
    </w:p>
    <w:p>
      <w:pPr>
        <w:pStyle w:val="FirstParagraph"/>
      </w:pPr>
      <w:r>
        <w:rPr>
          <w:b/>
          <w:bCs/>
        </w:rPr>
        <w:t xml:space="preserve">Vana muster:</w:t>
      </w:r>
      <w:r>
        <w:t xml:space="preserve"> </w:t>
      </w:r>
      <w:r>
        <w:t xml:space="preserve">võta poolt või õpeta —</w:t>
      </w:r>
      <w:r>
        <w:t xml:space="preserve"> </w:t>
      </w:r>
      <w:r>
        <w:rPr>
          <w:i/>
          <w:iCs/>
        </w:rPr>
        <w:t xml:space="preserve">„tegelikult mehed on nii…“</w:t>
      </w:r>
    </w:p>
    <w:p>
      <w:pPr>
        <w:pStyle w:val="BodyText"/>
      </w:pPr>
      <w:r>
        <w:rPr>
          <w:b/>
          <w:bCs/>
        </w:rPr>
        <w:t xml:space="preserve">Paranemis-teadlik muster:</w:t>
      </w:r>
    </w:p>
    <w:p>
      <w:pPr>
        <w:pStyle w:val="Compact"/>
        <w:numPr>
          <w:ilvl w:val="0"/>
          <w:numId w:val="1251"/>
        </w:numPr>
      </w:pPr>
      <w:r>
        <w:rPr>
          <w:i/>
          <w:iCs/>
        </w:rPr>
        <w:t xml:space="preserve">„Ma kuulen väsimust ja pettumust. Kui sa tunned, et kõik on samad, on see kaitse — mitte tõe väide.”</w:t>
      </w:r>
    </w:p>
    <w:p>
      <w:pPr>
        <w:pStyle w:val="Compact"/>
        <w:numPr>
          <w:ilvl w:val="0"/>
          <w:numId w:val="1251"/>
        </w:numPr>
      </w:pPr>
      <w:r>
        <w:rPr>
          <w:i/>
          <w:iCs/>
        </w:rPr>
        <w:t xml:space="preserve">„Sinu vajadus turvalisuse ja mõistmise järele on päris.”</w:t>
      </w:r>
    </w:p>
    <w:p>
      <w:pPr>
        <w:pStyle w:val="Compact"/>
        <w:numPr>
          <w:ilvl w:val="0"/>
          <w:numId w:val="1251"/>
        </w:numPr>
      </w:pPr>
      <w:r>
        <w:rPr>
          <w:i/>
          <w:iCs/>
        </w:rPr>
        <w:t xml:space="preserve">„Teise poole vajadus ruumi võib olla samuti päris — aga see ei õigusta sind tundmata jätmist.”</w:t>
      </w:r>
    </w:p>
    <w:p>
      <w:pPr>
        <w:pStyle w:val="Compact"/>
        <w:numPr>
          <w:ilvl w:val="0"/>
          <w:numId w:val="1251"/>
        </w:numPr>
      </w:pPr>
      <w:r>
        <w:rPr>
          <w:i/>
          <w:iCs/>
        </w:rPr>
        <w:t xml:space="preserve">„Kas sa tahad täna rääkida — või vajad lihtsalt, et keegi kuuleks ilma parandamiseta?“</w:t>
      </w:r>
    </w:p>
    <w:p>
      <w:pPr>
        <w:pStyle w:val="FirstParagraph"/>
      </w:pPr>
      <w:r>
        <w:t xml:space="preserve">(Vt analüüs: Anton Daniels / TikTok break-up short — reaktsioon ilma valideerimiseta süvendab lõhet.)</w:t>
      </w:r>
    </w:p>
    <w:bookmarkEnd w:id="818"/>
    <w:bookmarkStart w:id="819" w:name="paranemis-teadlik-tugi-operatsioonis"/>
    <w:p>
      <w:pPr>
        <w:pStyle w:val="Heading3"/>
      </w:pPr>
      <w:r>
        <w:rPr>
          <w:rStyle w:val="SectionNumber"/>
        </w:rPr>
        <w:t xml:space="preserve">26.2.7</w:t>
      </w:r>
      <w:r>
        <w:tab/>
      </w:r>
      <w:r>
        <w:t xml:space="preserve">Paranemis-teadlik tugi operatsioonis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Tüüp</w:t>
            </w:r>
          </w:p>
        </w:tc>
        <w:tc>
          <w:tcPr/>
          <w:p>
            <w:pPr>
              <w:pStyle w:val="Compact"/>
            </w:pPr>
            <w:r>
              <w:t xml:space="preserve">Kes / mis</w:t>
            </w:r>
          </w:p>
        </w:tc>
      </w:tr>
      <w:tr>
        <w:tc>
          <w:tcPr/>
          <w:p>
            <w:pPr>
              <w:pStyle w:val="Compact"/>
            </w:pPr>
            <w:r>
              <w:t xml:space="preserve">Keha ja trauma</w:t>
            </w:r>
          </w:p>
        </w:tc>
        <w:tc>
          <w:tcPr/>
          <w:p>
            <w:pPr>
              <w:pStyle w:val="Compact"/>
            </w:pPr>
            <w:r>
              <w:t xml:space="preserve">Kert Grünberg — hingamistuba.ee (TRE, regressioon)</w:t>
            </w:r>
          </w:p>
        </w:tc>
      </w:tr>
      <w:tr>
        <w:tc>
          <w:tcPr/>
          <w:p>
            <w:pPr>
              <w:pStyle w:val="Compact"/>
            </w:pPr>
            <w:r>
              <w:t xml:space="preserve">Tasuta kehavabastus</w:t>
            </w:r>
          </w:p>
        </w:tc>
        <w:tc>
          <w:tcPr/>
          <w:p>
            <w:pPr>
              <w:pStyle w:val="Compact"/>
            </w:pPr>
            <w:r>
              <w:rPr>
                <w:b/>
                <w:bCs/>
              </w:rPr>
              <w:t xml:space="preserve">Lisa BA</w:t>
            </w:r>
            <w:r>
              <w:t xml:space="preserve"> </w:t>
            </w:r>
            <w:r>
              <w:t xml:space="preserve">— lümf, enesemassaaž, kõnd, raputus, karu-meetod</w:t>
            </w:r>
          </w:p>
        </w:tc>
      </w:tr>
      <w:tr>
        <w:tc>
          <w:tcPr/>
          <w:p>
            <w:pPr>
              <w:pStyle w:val="Compact"/>
            </w:pPr>
            <w:r>
              <w:t xml:space="preserve">Transpersonaalne</w:t>
            </w:r>
          </w:p>
        </w:tc>
        <w:tc>
          <w:tcPr/>
          <w:p>
            <w:pPr>
              <w:pStyle w:val="Compact"/>
            </w:pPr>
            <w:r>
              <w:t xml:space="preserve">Jure Biechonski — teadlikmina.ee</w:t>
            </w:r>
          </w:p>
        </w:tc>
      </w:tr>
      <w:tr>
        <w:tc>
          <w:tcPr/>
          <w:p>
            <w:pPr>
              <w:pStyle w:val="Compact"/>
            </w:pPr>
            <w:r>
              <w:t xml:space="preserve">Juhendamine / kriis</w:t>
            </w:r>
          </w:p>
        </w:tc>
        <w:tc>
          <w:tcPr/>
          <w:p>
            <w:pPr>
              <w:pStyle w:val="Compact"/>
            </w:pPr>
            <w:r>
              <w:t xml:space="preserve">Priit Lilleväli, Kaia Kapsta-Forrester</w:t>
            </w:r>
          </w:p>
        </w:tc>
      </w:tr>
      <w:tr>
        <w:tc>
          <w:tcPr/>
          <w:p>
            <w:pPr>
              <w:pStyle w:val="Compact"/>
            </w:pPr>
            <w:r>
              <w:t xml:space="preserve">Kiirjuhend</w:t>
            </w:r>
          </w:p>
        </w:tc>
        <w:tc>
          <w:tcPr/>
          <w:p>
            <w:pPr>
              <w:pStyle w:val="Compact"/>
            </w:pPr>
            <w:r>
              <w:t xml:space="preserve">Lisa H, Lisa F (</w:t>
            </w:r>
            <w:r>
              <w:rPr>
                <w:i/>
                <w:iCs/>
              </w:rPr>
              <w:t xml:space="preserve">Murra ring</w:t>
            </w:r>
            <w:r>
              <w:t xml:space="preserve">)</w:t>
            </w:r>
          </w:p>
        </w:tc>
      </w:tr>
      <w:tr>
        <w:tc>
          <w:tcPr/>
          <w:p>
            <w:pPr>
              <w:pStyle w:val="Compact"/>
            </w:pPr>
            <w:r>
              <w:t xml:space="preserve">EMDR</w:t>
            </w:r>
          </w:p>
        </w:tc>
        <w:tc>
          <w:tcPr/>
          <w:p>
            <w:pPr>
              <w:pStyle w:val="Compact"/>
            </w:pPr>
            <w:r>
              <w:t xml:space="preserve">KV Tugiteenuste keskus; ohvriabi.ee (kuni 940 €)</w:t>
            </w:r>
          </w:p>
        </w:tc>
      </w:tr>
      <w:tr>
        <w:tc>
          <w:tcPr/>
          <w:p>
            <w:pPr>
              <w:pStyle w:val="Compact"/>
            </w:pPr>
            <w:r>
              <w:t xml:space="preserve">Valideerimine</w:t>
            </w:r>
          </w:p>
        </w:tc>
        <w:tc>
          <w:tcPr/>
          <w:p>
            <w:pPr>
              <w:pStyle w:val="Compact"/>
            </w:pPr>
            <w:r>
              <w:t xml:space="preserve">Lisa P (see dokument)</w:t>
            </w:r>
          </w:p>
        </w:tc>
      </w:tr>
      <w:tr>
        <w:tc>
          <w:tcPr/>
          <w:p>
            <w:pPr>
              <w:pStyle w:val="Compact"/>
            </w:pPr>
            <w:r>
              <w:t xml:space="preserve">Suhtlusvahend</w:t>
            </w:r>
          </w:p>
        </w:tc>
        <w:tc>
          <w:tcPr/>
          <w:p>
            <w:pPr>
              <w:pStyle w:val="Compact"/>
            </w:pPr>
            <w:r>
              <w:rPr>
                <w:b/>
                <w:bCs/>
              </w:rPr>
              <w:t xml:space="preserve">Spordikommentaator</w:t>
            </w:r>
            <w:r>
              <w:t xml:space="preserve"> </w:t>
            </w:r>
            <w:r>
              <w:t xml:space="preserve">— kirjelda hetke, nagu sa seda näed (Lisa P)</w:t>
            </w:r>
          </w:p>
        </w:tc>
      </w:tr>
      <w:tr>
        <w:tc>
          <w:tcPr/>
          <w:p>
            <w:pPr>
              <w:pStyle w:val="Compact"/>
            </w:pPr>
            <w:r>
              <w:t xml:space="preserve">Raamat</w:t>
            </w:r>
          </w:p>
        </w:tc>
        <w:tc>
          <w:tcPr/>
          <w:p>
            <w:pPr>
              <w:pStyle w:val="Compact"/>
            </w:pPr>
            <w:r>
              <w:t xml:space="preserve">van der Kolk —</w:t>
            </w:r>
            <w:r>
              <w:t xml:space="preserve"> </w:t>
            </w:r>
            <w:r>
              <w:rPr>
                <w:i/>
                <w:iCs/>
              </w:rPr>
              <w:t xml:space="preserve">The Body Keeps the Score</w:t>
            </w:r>
            <w:r>
              <w:t xml:space="preserve"> </w:t>
            </w:r>
            <w:r>
              <w:t xml:space="preserve">(ISBN 978-0-141-97861-1)</w:t>
            </w:r>
          </w:p>
        </w:tc>
      </w:tr>
    </w:tbl>
    <w:p>
      <w:pPr>
        <w:pStyle w:val="BodyText"/>
      </w:pPr>
      <w:r>
        <w:rPr>
          <w:b/>
          <w:bCs/>
        </w:rPr>
        <w:t xml:space="preserve">1-1 vestluse reegel:</w:t>
      </w:r>
      <w:r>
        <w:t xml:space="preserve"> </w:t>
      </w:r>
      <w:r>
        <w:t xml:space="preserve">turvaline →</w:t>
      </w:r>
      <w:r>
        <w:t xml:space="preserve"> </w:t>
      </w:r>
      <w:r>
        <w:rPr>
          <w:b/>
          <w:bCs/>
        </w:rPr>
        <w:t xml:space="preserve">spordikommentaator</w:t>
      </w:r>
      <w:r>
        <w:t xml:space="preserve"> </w:t>
      </w:r>
      <w:r>
        <w:t xml:space="preserve">→ valideeri → ausus → valik.</w:t>
      </w:r>
      <w:r>
        <w:t xml:space="preserve"> </w:t>
      </w:r>
      <w:r>
        <w:rPr>
          <w:i/>
          <w:iCs/>
        </w:rPr>
        <w:t xml:space="preserve">Mõistusega ei räägi alguses — kehaga ja hetkega.</w:t>
      </w:r>
    </w:p>
    <w:p>
      <w:r>
        <w:pict>
          <v:rect style="width:0;height:1.5pt" o:hralign="center" o:hrstd="t" o:hr="t"/>
        </w:pict>
      </w:r>
    </w:p>
    <w:bookmarkEnd w:id="819"/>
    <w:bookmarkEnd w:id="820"/>
    <w:bookmarkStart w:id="827" w:name="Xde675ab900452089bb898c6989a1c55a93a1bfc"/>
    <w:p>
      <w:pPr>
        <w:pStyle w:val="Heading2"/>
      </w:pPr>
      <w:r>
        <w:rPr>
          <w:rStyle w:val="SectionNumber"/>
        </w:rPr>
        <w:t xml:space="preserve">26.3</w:t>
      </w:r>
      <w:r>
        <w:tab/>
      </w:r>
      <w:r>
        <w:t xml:space="preserve">KRIITILINE REEGEL — trauma, teistsugune reaalsus ja koostöö</w:t>
      </w:r>
    </w:p>
    <w:p>
      <w:pPr>
        <w:pStyle w:val="BlockText"/>
      </w:pPr>
      <w:r>
        <w:rPr>
          <w:i/>
          <w:iCs/>
        </w:rPr>
        <w:t xml:space="preserve">See on üks operatsiooni</w:t>
      </w:r>
      <w:r>
        <w:rPr>
          <w:i/>
          <w:iCs/>
        </w:rPr>
        <w:t xml:space="preserve"> </w:t>
      </w:r>
      <w:r>
        <w:rPr>
          <w:b/>
          <w:bCs/>
          <w:i/>
          <w:iCs/>
        </w:rPr>
        <w:t xml:space="preserve">kõige kriitilisemaid</w:t>
      </w:r>
      <w:r>
        <w:rPr>
          <w:i/>
          <w:iCs/>
        </w:rPr>
        <w:t xml:space="preserve"> </w:t>
      </w:r>
      <w:r>
        <w:rPr>
          <w:i/>
          <w:iCs/>
        </w:rPr>
        <w:t xml:space="preserve">reegleid. Loe enne igat konflikti, iga perevestlust, iga „ma ei saa temaga koostööd teha” hetke.</w:t>
      </w:r>
    </w:p>
    <w:bookmarkStart w:id="821" w:name="Xcc5a7c2ffcc5ec8ee13b0863b7a8d5b3507304c"/>
    <w:p>
      <w:pPr>
        <w:pStyle w:val="Heading3"/>
      </w:pPr>
      <w:r>
        <w:rPr>
          <w:rStyle w:val="SectionNumber"/>
        </w:rPr>
        <w:t xml:space="preserve">26.3.1</w:t>
      </w:r>
      <w:r>
        <w:tab/>
      </w:r>
      <w:r>
        <w:t xml:space="preserve">Traumatiseeritud inimesel on</w:t>
      </w:r>
      <w:r>
        <w:t xml:space="preserve"> </w:t>
      </w:r>
      <w:r>
        <w:rPr>
          <w:b/>
          <w:bCs/>
        </w:rPr>
        <w:t xml:space="preserve">täiesti teistsugune reaalsus</w:t>
      </w:r>
    </w:p>
    <w:p>
      <w:pPr>
        <w:pStyle w:val="FirstParagraph"/>
      </w:pPr>
      <w:r>
        <w:t xml:space="preserve">Trauma ei muuda ainult tundeid. See muudab</w:t>
      </w:r>
      <w:r>
        <w:t xml:space="preserve"> </w:t>
      </w:r>
      <w:r>
        <w:rPr>
          <w:b/>
          <w:bCs/>
        </w:rPr>
        <w:t xml:space="preserve">tajumist</w:t>
      </w:r>
      <w:r>
        <w:t xml:space="preserv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Terve närvisüsteem</w:t>
            </w:r>
          </w:p>
        </w:tc>
        <w:tc>
          <w:tcPr/>
          <w:p>
            <w:pPr>
              <w:pStyle w:val="Compact"/>
            </w:pPr>
            <w:r>
              <w:t xml:space="preserve">Trauma olekus</w:t>
            </w:r>
          </w:p>
        </w:tc>
      </w:tr>
      <w:tr>
        <w:tc>
          <w:tcPr/>
          <w:p>
            <w:pPr>
              <w:pStyle w:val="Compact"/>
            </w:pPr>
            <w:r>
              <w:t xml:space="preserve">Oht hinnatakse õigesti</w:t>
            </w:r>
          </w:p>
        </w:tc>
        <w:tc>
          <w:tcPr/>
          <w:p>
            <w:pPr>
              <w:pStyle w:val="Compact"/>
            </w:pPr>
            <w:r>
              <w:rPr>
                <w:b/>
                <w:bCs/>
              </w:rPr>
              <w:t xml:space="preserve">Iga liigutus</w:t>
            </w:r>
            <w:r>
              <w:t xml:space="preserve"> </w:t>
            </w:r>
            <w:r>
              <w:t xml:space="preserve">võib tunduda rünnakuna</w:t>
            </w:r>
          </w:p>
        </w:tc>
      </w:tr>
      <w:tr>
        <w:tc>
          <w:tcPr/>
          <w:p>
            <w:pPr>
              <w:pStyle w:val="Compact"/>
            </w:pPr>
            <w:r>
              <w:t xml:space="preserve">Sõnad on suhtlus</w:t>
            </w:r>
          </w:p>
        </w:tc>
        <w:tc>
          <w:tcPr/>
          <w:p>
            <w:pPr>
              <w:pStyle w:val="Compact"/>
            </w:pPr>
            <w:r>
              <w:t xml:space="preserve">Sõnad on</w:t>
            </w:r>
            <w:r>
              <w:t xml:space="preserve"> </w:t>
            </w:r>
            <w:r>
              <w:rPr>
                <w:b/>
                <w:bCs/>
              </w:rPr>
              <w:t xml:space="preserve">ähvarduse eemaldamine</w:t>
            </w:r>
          </w:p>
        </w:tc>
      </w:tr>
      <w:tr>
        <w:tc>
          <w:tcPr/>
          <w:p>
            <w:pPr>
              <w:pStyle w:val="Compact"/>
            </w:pPr>
            <w:r>
              <w:t xml:space="preserve">Koostöö on võimalik</w:t>
            </w:r>
          </w:p>
        </w:tc>
        <w:tc>
          <w:tcPr/>
          <w:p>
            <w:pPr>
              <w:pStyle w:val="Compact"/>
            </w:pPr>
            <w:r>
              <w:rPr>
                <w:b/>
                <w:bCs/>
              </w:rPr>
              <w:t xml:space="preserve">Tavaline koostöö on võimatu</w:t>
            </w:r>
            <w:r>
              <w:t xml:space="preserve"> </w:t>
            </w:r>
            <w:r>
              <w:t xml:space="preserve">— mitte tahtlikult, vaid füsioloogiliselt</w:t>
            </w:r>
          </w:p>
        </w:tc>
      </w:tr>
      <w:tr>
        <w:tc>
          <w:tcPr/>
          <w:p>
            <w:pPr>
              <w:pStyle w:val="Compact"/>
            </w:pPr>
            <w:r>
              <w:t xml:space="preserve">Loogika aitab</w:t>
            </w:r>
          </w:p>
        </w:tc>
        <w:tc>
          <w:tcPr/>
          <w:p>
            <w:pPr>
              <w:pStyle w:val="Compact"/>
            </w:pPr>
            <w:r>
              <w:t xml:space="preserve">Loogika</w:t>
            </w:r>
            <w:r>
              <w:t xml:space="preserve"> </w:t>
            </w:r>
            <w:r>
              <w:rPr>
                <w:b/>
                <w:bCs/>
              </w:rPr>
              <w:t xml:space="preserve">triggerdab</w:t>
            </w:r>
            <w:r>
              <w:t xml:space="preserve"> </w:t>
            </w:r>
            <w:r>
              <w:t xml:space="preserve">veel rohkem</w:t>
            </w:r>
          </w:p>
        </w:tc>
      </w:tr>
    </w:tbl>
    <w:p>
      <w:pPr>
        <w:pStyle w:val="BlockText"/>
      </w:pPr>
      <w:r>
        <w:rPr>
          <w:i/>
          <w:iCs/>
        </w:rPr>
        <w:t xml:space="preserve">Sa ei saa „normaalselt” koostööd teha inimesega, kes on trauma olekus — nagu sa ei saa loogiliselt vestelda haukuva koeraga, kes arvab, et sa tuled teda lööma.</w:t>
      </w:r>
    </w:p>
    <w:p>
      <w:pPr>
        <w:pStyle w:val="FirstParagraph"/>
      </w:pPr>
      <w:r>
        <w:rPr>
          <w:b/>
          <w:bCs/>
        </w:rPr>
        <w:t xml:space="preserve">See ei tähenda, et inimene on halb.</w:t>
      </w:r>
      <w:r>
        <w:t xml:space="preserve"> </w:t>
      </w:r>
      <w:r>
        <w:t xml:space="preserve">See tähendab, et</w:t>
      </w:r>
      <w:r>
        <w:t xml:space="preserve"> </w:t>
      </w:r>
      <w:r>
        <w:rPr>
          <w:b/>
          <w:bCs/>
        </w:rPr>
        <w:t xml:space="preserve">keha on veel relva äärel</w:t>
      </w:r>
      <w:r>
        <w:t xml:space="preserve"> </w:t>
      </w:r>
      <w:r>
        <w:t xml:space="preserve">— ja sina pead seda teadma.</w:t>
      </w:r>
    </w:p>
    <w:bookmarkEnd w:id="821"/>
    <w:bookmarkStart w:id="822" w:name="koera-metafoor-kuidas-trauma-käitub"/>
    <w:p>
      <w:pPr>
        <w:pStyle w:val="Heading3"/>
      </w:pPr>
      <w:r>
        <w:rPr>
          <w:rStyle w:val="SectionNumber"/>
        </w:rPr>
        <w:t xml:space="preserve">26.3.2</w:t>
      </w:r>
      <w:r>
        <w:tab/>
      </w:r>
      <w:r>
        <w:t xml:space="preserve">Koera metafoor — kuidas trauma käitub</w:t>
      </w:r>
    </w:p>
    <w:p>
      <w:pPr>
        <w:pStyle w:val="FirstParagraph"/>
      </w:pPr>
      <w:r>
        <w:t xml:space="preserve">Renee metafoor operatsioonis:</w:t>
      </w:r>
    </w:p>
    <w:p>
      <w:pPr>
        <w:pStyle w:val="SourceCode"/>
      </w:pPr>
      <w:r>
        <w:rPr>
          <w:rStyle w:val="VerbatimChar"/>
        </w:rPr>
        <w:t xml:space="preserve">Traumatiseeritud inimene = haukuv koer trauma olekus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Koer teeb</w:t>
            </w:r>
          </w:p>
        </w:tc>
        <w:tc>
          <w:tcPr/>
          <w:p>
            <w:pPr>
              <w:pStyle w:val="Compact"/>
            </w:pPr>
            <w:r>
              <w:t xml:space="preserve">Trauma teeb</w:t>
            </w:r>
          </w:p>
        </w:tc>
      </w:tr>
      <w:tr>
        <w:tc>
          <w:tcPr/>
          <w:p>
            <w:pPr>
              <w:pStyle w:val="Compact"/>
            </w:pPr>
            <w:r>
              <w:t xml:space="preserve">Iga samm tundub rünnak</w:t>
            </w:r>
          </w:p>
        </w:tc>
        <w:tc>
          <w:tcPr/>
          <w:p>
            <w:pPr>
              <w:pStyle w:val="Compact"/>
            </w:pPr>
            <w:r>
              <w:t xml:space="preserve">Iga sõna, vaikus või žest tundub oht</w:t>
            </w:r>
          </w:p>
        </w:tc>
      </w:tr>
      <w:tr>
        <w:tc>
          <w:tcPr/>
          <w:p>
            <w:pPr>
              <w:pStyle w:val="Compact"/>
            </w:pPr>
            <w:r>
              <w:t xml:space="preserve">Haugub — isegi kui sa tuled head parand</w:t>
            </w:r>
          </w:p>
        </w:tc>
        <w:tc>
          <w:tcPr/>
          <w:p>
            <w:pPr>
              <w:pStyle w:val="Compact"/>
            </w:pPr>
            <w:r>
              <w:t xml:space="preserve">Karjub, süüdistab, ähvardab —</w:t>
            </w:r>
            <w:r>
              <w:t xml:space="preserve"> </w:t>
            </w:r>
            <w:r>
              <w:rPr>
                <w:b/>
                <w:bCs/>
              </w:rPr>
              <w:t xml:space="preserve">mitte sündmuskoha tõttu</w:t>
            </w:r>
          </w:p>
        </w:tc>
      </w:tr>
      <w:tr>
        <w:tc>
          <w:tcPr/>
          <w:p>
            <w:pPr>
              <w:pStyle w:val="Compact"/>
            </w:pPr>
            <w:r>
              <w:t xml:space="preserve">Ei tee seda „pahatahtlikult”</w:t>
            </w:r>
          </w:p>
        </w:tc>
        <w:tc>
          <w:tcPr/>
          <w:p>
            <w:pPr>
              <w:pStyle w:val="Compact"/>
            </w:pPr>
            <w:r>
              <w:rPr>
                <w:b/>
                <w:bCs/>
              </w:rPr>
              <w:t xml:space="preserve">Keha üritab eemaldada ähvardust</w:t>
            </w:r>
            <w:r>
              <w:t xml:space="preserve"> </w:t>
            </w:r>
            <w:r>
              <w:t xml:space="preserve">— mitte mõistus</w:t>
            </w:r>
          </w:p>
        </w:tc>
      </w:tr>
    </w:tbl>
    <w:p>
      <w:pPr>
        <w:pStyle w:val="BodyText"/>
      </w:pPr>
      <w:r>
        <w:rPr>
          <w:b/>
          <w:bCs/>
        </w:rPr>
        <w:t xml:space="preserve">Mida SA ei tee:</w:t>
      </w:r>
      <w:r>
        <w:t xml:space="preserve"> </w:t>
      </w:r>
      <w:r>
        <w:t xml:space="preserve">- Ei vaidle haukumisega</w:t>
      </w:r>
      <w:r>
        <w:t xml:space="preserve"> </w:t>
      </w:r>
      <w:r>
        <w:t xml:space="preserve">- Ei anna haukumisele</w:t>
      </w:r>
      <w:r>
        <w:t xml:space="preserve"> </w:t>
      </w:r>
      <w:r>
        <w:rPr>
          <w:b/>
          <w:bCs/>
        </w:rPr>
        <w:t xml:space="preserve">tasu</w:t>
      </w:r>
      <w:r>
        <w:t xml:space="preserve"> </w:t>
      </w:r>
      <w:r>
        <w:t xml:space="preserve">(tähelepanu, drama, võitlus, „sa oled õigel”)</w:t>
      </w:r>
      <w:r>
        <w:t xml:space="preserve"> </w:t>
      </w:r>
      <w:r>
        <w:t xml:space="preserve">- Ei oota kohe „normaalset koostööd”</w:t>
      </w:r>
    </w:p>
    <w:p>
      <w:pPr>
        <w:pStyle w:val="BodyText"/>
      </w:pPr>
      <w:r>
        <w:rPr>
          <w:b/>
          <w:bCs/>
        </w:rPr>
        <w:t xml:space="preserve">Mida SA teed:</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Anna ruumi</w:t>
            </w:r>
            <w:r>
              <w:t xml:space="preserve"> </w:t>
            </w:r>
            <w:r>
              <w:t xml:space="preserve">— füüsiline ja emotsionaalne distants, kui vaja</w:t>
            </w:r>
          </w:p>
        </w:tc>
      </w:tr>
      <w:tr>
        <w:tc>
          <w:tcPr/>
          <w:p>
            <w:pPr>
              <w:pStyle w:val="Compact"/>
            </w:pPr>
            <w:r>
              <w:t xml:space="preserve">2</w:t>
            </w:r>
          </w:p>
        </w:tc>
        <w:tc>
          <w:tcPr/>
          <w:p>
            <w:pPr>
              <w:pStyle w:val="Compact"/>
            </w:pPr>
            <w:r>
              <w:rPr>
                <w:b/>
                <w:bCs/>
              </w:rPr>
              <w:t xml:space="preserve">Loo turvalisus</w:t>
            </w:r>
            <w:r>
              <w:t xml:space="preserve"> </w:t>
            </w:r>
            <w:r>
              <w:t xml:space="preserve">— mitte surve, mitte „räägi kohe”</w:t>
            </w:r>
          </w:p>
        </w:tc>
      </w:tr>
      <w:tr>
        <w:tc>
          <w:tcPr/>
          <w:p>
            <w:pPr>
              <w:pStyle w:val="Compact"/>
            </w:pPr>
            <w:r>
              <w:t xml:space="preserve">3</w:t>
            </w:r>
          </w:p>
        </w:tc>
        <w:tc>
          <w:tcPr/>
          <w:p>
            <w:pPr>
              <w:pStyle w:val="Compact"/>
            </w:pPr>
            <w:r>
              <w:rPr>
                <w:b/>
                <w:bCs/>
              </w:rPr>
              <w:t xml:space="preserve">Ignoreeri haukumist</w:t>
            </w:r>
            <w:r>
              <w:t xml:space="preserve"> </w:t>
            </w:r>
            <w:r>
              <w:t xml:space="preserve">— ära söö sisse provokatsiooni;</w:t>
            </w:r>
            <w:r>
              <w:t xml:space="preserve"> </w:t>
            </w:r>
            <w:r>
              <w:rPr>
                <w:b/>
                <w:bCs/>
              </w:rPr>
              <w:t xml:space="preserve">võta hapnik ära</w:t>
            </w:r>
            <w:r>
              <w:t xml:space="preserve"> </w:t>
            </w:r>
            <w:r>
              <w:t xml:space="preserve">(ära hoia tuld elus)</w:t>
            </w:r>
          </w:p>
        </w:tc>
      </w:tr>
      <w:tr>
        <w:tc>
          <w:tcPr/>
          <w:p>
            <w:pPr>
              <w:pStyle w:val="Compact"/>
            </w:pPr>
            <w:r>
              <w:t xml:space="preserve">4</w:t>
            </w:r>
          </w:p>
        </w:tc>
        <w:tc>
          <w:tcPr/>
          <w:p>
            <w:pPr>
              <w:pStyle w:val="Compact"/>
            </w:pPr>
            <w:r>
              <w:rPr>
                <w:b/>
                <w:bCs/>
              </w:rPr>
              <w:t xml:space="preserve">Eemalda tasu tsükkel</w:t>
            </w:r>
            <w:r>
              <w:t xml:space="preserve"> </w:t>
            </w:r>
            <w:r>
              <w:t xml:space="preserve">— reaktiivne käitumine ei tohi tuua tähelepanu, debatti ega drama</w:t>
            </w:r>
          </w:p>
        </w:tc>
      </w:tr>
      <w:tr>
        <w:tc>
          <w:tcPr/>
          <w:p>
            <w:pPr>
              <w:pStyle w:val="Compact"/>
            </w:pPr>
            <w:r>
              <w:t xml:space="preserve">5</w:t>
            </w:r>
          </w:p>
        </w:tc>
        <w:tc>
          <w:tcPr/>
          <w:p>
            <w:pPr>
              <w:pStyle w:val="Compact"/>
            </w:pPr>
            <w:r>
              <w:rPr>
                <w:b/>
                <w:bCs/>
              </w:rPr>
              <w:t xml:space="preserve">Anna uus tasu</w:t>
            </w:r>
            <w:r>
              <w:t xml:space="preserve"> </w:t>
            </w:r>
            <w:r>
              <w:t xml:space="preserve">—</w:t>
            </w:r>
            <w:r>
              <w:t xml:space="preserve"> </w:t>
            </w:r>
            <w:r>
              <w:rPr>
                <w:b/>
                <w:bCs/>
              </w:rPr>
              <w:t xml:space="preserve">vaikus = positiivne tähelepanu</w:t>
            </w:r>
            <w:r>
              <w:t xml:space="preserve">;</w:t>
            </w:r>
            <w:r>
              <w:t xml:space="preserve"> </w:t>
            </w:r>
            <w:r>
              <w:rPr>
                <w:b/>
                <w:bCs/>
              </w:rPr>
              <w:t xml:space="preserve">hea käitumine = positiivne tähelepanu</w:t>
            </w:r>
          </w:p>
        </w:tc>
      </w:tr>
      <w:tr>
        <w:tc>
          <w:tcPr/>
          <w:p>
            <w:pPr>
              <w:pStyle w:val="Compact"/>
            </w:pPr>
            <w:r>
              <w:t xml:space="preserve">6</w:t>
            </w:r>
          </w:p>
        </w:tc>
        <w:tc>
          <w:tcPr/>
          <w:p>
            <w:pPr>
              <w:pStyle w:val="Compact"/>
            </w:pPr>
            <w:r>
              <w:rPr>
                <w:b/>
                <w:bCs/>
              </w:rPr>
              <w:t xml:space="preserve">Halb käitumine = tähelepanu puudub</w:t>
            </w:r>
            <w:r>
              <w:t xml:space="preserve"> </w:t>
            </w:r>
            <w:r>
              <w:t xml:space="preserve">— mitte karistus, mitte loeng; lihtsalt</w:t>
            </w:r>
            <w:r>
              <w:t xml:space="preserve"> </w:t>
            </w:r>
            <w:r>
              <w:rPr>
                <w:b/>
                <w:bCs/>
              </w:rPr>
              <w:t xml:space="preserve">ei feedi</w:t>
            </w:r>
          </w:p>
        </w:tc>
      </w:tr>
    </w:tbl>
    <w:p>
      <w:pPr>
        <w:pStyle w:val="BlockText"/>
      </w:pPr>
      <w:r>
        <w:rPr>
          <w:i/>
          <w:iCs/>
        </w:rPr>
        <w:t xml:space="preserve">Kui koer on rahulik — kiida. Kui koer haugub — ära vaata teda. Ära võitle. Oota, kuni närvisüsteem rahuneb. Alles siis on koostöö võimalik.</w:t>
      </w:r>
    </w:p>
    <w:bookmarkEnd w:id="822"/>
    <w:bookmarkStart w:id="823" w:name="jeff-cooper-teadlikkus-ja-otsustusvõime"/>
    <w:p>
      <w:pPr>
        <w:pStyle w:val="Heading3"/>
      </w:pPr>
      <w:r>
        <w:rPr>
          <w:rStyle w:val="SectionNumber"/>
        </w:rPr>
        <w:t xml:space="preserve">26.3.3</w:t>
      </w:r>
      <w:r>
        <w:tab/>
      </w:r>
      <w:r>
        <w:t xml:space="preserve">Jeff Cooper — teadlikkus ja otsustusvõime</w:t>
      </w:r>
    </w:p>
    <w:p>
      <w:pPr>
        <w:pStyle w:val="FirstParagraph"/>
      </w:pPr>
      <w:r>
        <w:rPr>
          <w:b/>
          <w:bCs/>
        </w:rPr>
        <w:t xml:space="preserve">Jeff Cooper</w:t>
      </w:r>
      <w:r>
        <w:t xml:space="preserve"> </w:t>
      </w:r>
      <w:r>
        <w:t xml:space="preserve">(</w:t>
      </w:r>
      <w:r>
        <w:rPr>
          <w:i/>
          <w:iCs/>
        </w:rPr>
        <w:t xml:space="preserve">Principles of Personal Defense</w:t>
      </w:r>
      <w:r>
        <w:t xml:space="preserve">) õpetab</w:t>
      </w:r>
      <w:r>
        <w:t xml:space="preserve"> </w:t>
      </w:r>
      <w:r>
        <w:rPr>
          <w:b/>
          <w:bCs/>
        </w:rPr>
        <w:t xml:space="preserve">isiklikku kaitset</w:t>
      </w:r>
      <w:r>
        <w:t xml:space="preserve"> </w:t>
      </w:r>
      <w:r>
        <w:t xml:space="preserve">läbi</w:t>
      </w:r>
      <w:r>
        <w:t xml:space="preserve"> </w:t>
      </w:r>
      <w:r>
        <w:rPr>
          <w:b/>
          <w:bCs/>
        </w:rPr>
        <w:t xml:space="preserve">teadlikkuse</w:t>
      </w:r>
      <w:r>
        <w:t xml:space="preserve">, mitte hirmu:</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Cooperi tase</w:t>
            </w:r>
          </w:p>
        </w:tc>
        <w:tc>
          <w:tcPr/>
          <w:p>
            <w:pPr>
              <w:pStyle w:val="Compact"/>
            </w:pPr>
            <w:r>
              <w:t xml:space="preserve">Tähendus operatsioonis</w:t>
            </w:r>
          </w:p>
        </w:tc>
      </w:tr>
      <w:tr>
        <w:tc>
          <w:tcPr/>
          <w:p>
            <w:pPr>
              <w:pStyle w:val="Compact"/>
            </w:pPr>
            <w:r>
              <w:rPr>
                <w:b/>
                <w:bCs/>
              </w:rPr>
              <w:t xml:space="preserve">Condition White</w:t>
            </w:r>
          </w:p>
        </w:tc>
        <w:tc>
          <w:tcPr/>
          <w:p>
            <w:pPr>
              <w:pStyle w:val="Compact"/>
            </w:pPr>
            <w:r>
              <w:t xml:space="preserve">Sa ei märka, et teine on triggeris —</w:t>
            </w:r>
            <w:r>
              <w:t xml:space="preserve"> </w:t>
            </w:r>
            <w:r>
              <w:rPr>
                <w:b/>
                <w:bCs/>
              </w:rPr>
              <w:t xml:space="preserve">ohtlik</w:t>
            </w:r>
          </w:p>
        </w:tc>
      </w:tr>
      <w:tr>
        <w:tc>
          <w:tcPr/>
          <w:p>
            <w:pPr>
              <w:pStyle w:val="Compact"/>
            </w:pPr>
            <w:r>
              <w:rPr>
                <w:b/>
                <w:bCs/>
              </w:rPr>
              <w:t xml:space="preserve">Condition Yellow</w:t>
            </w:r>
          </w:p>
        </w:tc>
        <w:tc>
          <w:tcPr/>
          <w:p>
            <w:pPr>
              <w:pStyle w:val="Compact"/>
            </w:pPr>
            <w:r>
              <w:t xml:space="preserve">Relaxed alert — sa näed, et keha on pinges; sa ei üllatu</w:t>
            </w:r>
          </w:p>
        </w:tc>
      </w:tr>
      <w:tr>
        <w:tc>
          <w:tcPr/>
          <w:p>
            <w:pPr>
              <w:pStyle w:val="Compact"/>
            </w:pPr>
            <w:r>
              <w:rPr>
                <w:b/>
                <w:bCs/>
              </w:rPr>
              <w:t xml:space="preserve">Condition Orange</w:t>
            </w:r>
          </w:p>
        </w:tc>
        <w:tc>
          <w:tcPr/>
          <w:p>
            <w:pPr>
              <w:pStyle w:val="Compact"/>
            </w:pPr>
            <w:r>
              <w:t xml:space="preserve">Konkreetne oht tajutud — sa valid plaani (ruum, vaikus, abi)</w:t>
            </w:r>
          </w:p>
        </w:tc>
      </w:tr>
      <w:tr>
        <w:tc>
          <w:tcPr/>
          <w:p>
            <w:pPr>
              <w:pStyle w:val="Compact"/>
            </w:pPr>
            <w:r>
              <w:rPr>
                <w:b/>
                <w:bCs/>
              </w:rPr>
              <w:t xml:space="preserve">Condition Red</w:t>
            </w:r>
          </w:p>
        </w:tc>
        <w:tc>
          <w:tcPr/>
          <w:p>
            <w:pPr>
              <w:pStyle w:val="Compact"/>
            </w:pPr>
            <w:r>
              <w:t xml:space="preserve">Tegevus — kaitse end ja teisi; professionaalne abi kui vaja</w:t>
            </w:r>
          </w:p>
        </w:tc>
      </w:tr>
    </w:tbl>
    <w:p>
      <w:pPr>
        <w:pStyle w:val="BodyText"/>
      </w:pPr>
      <w:r>
        <w:rPr>
          <w:b/>
          <w:bCs/>
        </w:rPr>
        <w:t xml:space="preserve">Cooperi reeglid (kohandatud suhtlusele):</w:t>
      </w:r>
      <w:r>
        <w:t xml:space="preserve"> </w:t>
      </w:r>
      <w:r>
        <w:t xml:space="preserve">-</w:t>
      </w:r>
      <w:r>
        <w:t xml:space="preserve"> </w:t>
      </w:r>
      <w:r>
        <w:rPr>
          <w:b/>
          <w:bCs/>
        </w:rPr>
        <w:t xml:space="preserve">Tea, mis on sinu selja taga</w:t>
      </w:r>
      <w:r>
        <w:t xml:space="preserve"> </w:t>
      </w:r>
      <w:r>
        <w:t xml:space="preserve">— mis triggerid, mis ajalugu, mis muster kordub</w:t>
      </w:r>
      <w:r>
        <w:t xml:space="preserve"> </w:t>
      </w:r>
      <w:r>
        <w:t xml:space="preserve">-</w:t>
      </w:r>
      <w:r>
        <w:t xml:space="preserve"> </w:t>
      </w:r>
      <w:r>
        <w:rPr>
          <w:b/>
          <w:bCs/>
        </w:rPr>
        <w:t xml:space="preserve">Märka kõike, mis on paigast ära</w:t>
      </w:r>
      <w:r>
        <w:t xml:space="preserve"> </w:t>
      </w:r>
      <w:r>
        <w:t xml:space="preserve">— hääl, keha, vaikus, äkiline viha</w:t>
      </w:r>
      <w:r>
        <w:t xml:space="preserve"> </w:t>
      </w:r>
      <w:r>
        <w:t xml:space="preserve">-</w:t>
      </w:r>
      <w:r>
        <w:t xml:space="preserve"> </w:t>
      </w:r>
      <w:r>
        <w:rPr>
          <w:b/>
          <w:bCs/>
        </w:rPr>
        <w:t xml:space="preserve">Ära ole üllatunud</w:t>
      </w:r>
      <w:r>
        <w:t xml:space="preserve"> </w:t>
      </w:r>
      <w:r>
        <w:t xml:space="preserve">— trauma võib „tulistada”</w:t>
      </w:r>
      <w:r>
        <w:t xml:space="preserve"> </w:t>
      </w:r>
      <w:r>
        <w:rPr>
          <w:b/>
          <w:bCs/>
        </w:rPr>
        <w:t xml:space="preserve">juhuslikult näiva</w:t>
      </w:r>
      <w:r>
        <w:t xml:space="preserve"> </w:t>
      </w:r>
      <w:r>
        <w:t xml:space="preserve">hetkena</w:t>
      </w:r>
    </w:p>
    <w:bookmarkEnd w:id="823"/>
    <w:bookmarkStart w:id="824" w:name="X27d6ddec5906bb08e0a0435704b5ecb2dd2ba0a"/>
    <w:p>
      <w:pPr>
        <w:pStyle w:val="Heading3"/>
      </w:pPr>
      <w:r>
        <w:rPr>
          <w:rStyle w:val="SectionNumber"/>
        </w:rPr>
        <w:t xml:space="preserve">26.3.4</w:t>
      </w:r>
      <w:r>
        <w:tab/>
      </w:r>
      <w:r>
        <w:t xml:space="preserve">Renee operatsiooniline tõlgendus (Cooperi mõtteviis)</w:t>
      </w:r>
    </w:p>
    <w:p>
      <w:pPr>
        <w:pStyle w:val="BlockText"/>
      </w:pPr>
      <w:r>
        <w:rPr>
          <w:i/>
          <w:iCs/>
        </w:rPr>
        <w:t xml:space="preserve">„All women are weapons. Especially traumatized women.”</w:t>
      </w:r>
      <w:r>
        <w:t xml:space="preserve"> </w:t>
      </w:r>
      <w:r>
        <w:t xml:space="preserve">— Renee sõnastus operatsioonis (inglise keeles);</w:t>
      </w:r>
      <w:r>
        <w:t xml:space="preserve"> </w:t>
      </w:r>
      <w:r>
        <w:rPr>
          <w:b/>
          <w:bCs/>
        </w:rPr>
        <w:t xml:space="preserve">mitte süüdistus</w:t>
      </w:r>
      <w:r>
        <w:t xml:space="preserve">, vaid</w:t>
      </w:r>
      <w:r>
        <w:t xml:space="preserve"> </w:t>
      </w:r>
      <w:r>
        <w:rPr>
          <w:b/>
          <w:bCs/>
        </w:rPr>
        <w:t xml:space="preserve">teadlikkuse</w:t>
      </w:r>
      <w:r>
        <w:t xml:space="preserve"> </w:t>
      </w:r>
      <w:r>
        <w:t xml:space="preserve">reegel.</w:t>
      </w:r>
    </w:p>
    <w:p>
      <w:pPr>
        <w:pStyle w:val="FirstParagraph"/>
      </w:pPr>
      <w:r>
        <w:rPr>
          <w:b/>
          <w:bCs/>
        </w:rPr>
        <w:t xml:space="preserve">Mida see TÄHENDAB:</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Ei tähenda</w:t>
            </w:r>
          </w:p>
        </w:tc>
        <w:tc>
          <w:tcPr/>
          <w:p>
            <w:pPr>
              <w:pStyle w:val="Compact"/>
            </w:pPr>
            <w:r>
              <w:t xml:space="preserve">Tähendab</w:t>
            </w:r>
          </w:p>
        </w:tc>
      </w:tr>
      <w:tr>
        <w:tc>
          <w:tcPr/>
          <w:p>
            <w:pPr>
              <w:pStyle w:val="Compact"/>
            </w:pPr>
            <w:r>
              <w:t xml:space="preserve">Naine on halb</w:t>
            </w:r>
          </w:p>
        </w:tc>
        <w:tc>
          <w:tcPr/>
          <w:p>
            <w:pPr>
              <w:pStyle w:val="Compact"/>
            </w:pPr>
            <w:r>
              <w:t xml:space="preserve">Naine (või iga traumatiseeritud inimene) on</w:t>
            </w:r>
            <w:r>
              <w:t xml:space="preserve"> </w:t>
            </w:r>
            <w:r>
              <w:rPr>
                <w:b/>
                <w:bCs/>
              </w:rPr>
              <w:t xml:space="preserve">keha</w:t>
            </w:r>
            <w:r>
              <w:t xml:space="preserve">, mis võib reageerida</w:t>
            </w:r>
            <w:r>
              <w:t xml:space="preserve"> </w:t>
            </w:r>
            <w:r>
              <w:rPr>
                <w:b/>
                <w:bCs/>
              </w:rPr>
              <w:t xml:space="preserve">enne mõistust</w:t>
            </w:r>
          </w:p>
        </w:tc>
      </w:tr>
      <w:tr>
        <w:tc>
          <w:tcPr/>
          <w:p>
            <w:pPr>
              <w:pStyle w:val="Compact"/>
            </w:pPr>
            <w:r>
              <w:t xml:space="preserve">Sa pead kartma naisi</w:t>
            </w:r>
          </w:p>
        </w:tc>
        <w:tc>
          <w:tcPr/>
          <w:p>
            <w:pPr>
              <w:pStyle w:val="Compact"/>
            </w:pPr>
            <w:r>
              <w:t xml:space="preserve">Sa pead olema</w:t>
            </w:r>
            <w:r>
              <w:t xml:space="preserve"> </w:t>
            </w:r>
            <w:r>
              <w:rPr>
                <w:b/>
                <w:bCs/>
              </w:rPr>
              <w:t xml:space="preserve">teadlik</w:t>
            </w:r>
            <w:r>
              <w:t xml:space="preserve"> </w:t>
            </w:r>
            <w:r>
              <w:t xml:space="preserve">— Cooperi Condition Yellow</w:t>
            </w:r>
          </w:p>
        </w:tc>
      </w:tr>
      <w:tr>
        <w:tc>
          <w:tcPr/>
          <w:p>
            <w:pPr>
              <w:pStyle w:val="Compact"/>
            </w:pPr>
            <w:r>
              <w:t xml:space="preserve">Sõnu saab usaldada</w:t>
            </w:r>
          </w:p>
        </w:tc>
        <w:tc>
          <w:tcPr/>
          <w:p>
            <w:pPr>
              <w:pStyle w:val="Compact"/>
            </w:pPr>
            <w:r>
              <w:t xml:space="preserve">Suust tulev</w:t>
            </w:r>
            <w:r>
              <w:t xml:space="preserve"> </w:t>
            </w:r>
            <w:r>
              <w:rPr>
                <w:b/>
                <w:bCs/>
              </w:rPr>
              <w:t xml:space="preserve">trauma olekus</w:t>
            </w:r>
            <w:r>
              <w:t xml:space="preserve"> </w:t>
            </w:r>
            <w:r>
              <w:t xml:space="preserve">on sageli</w:t>
            </w:r>
            <w:r>
              <w:t xml:space="preserve"> </w:t>
            </w:r>
            <w:r>
              <w:rPr>
                <w:b/>
                <w:bCs/>
              </w:rPr>
              <w:t xml:space="preserve">ebatäpne, ülepaisutatud või „vale”</w:t>
            </w:r>
            <w:r>
              <w:t xml:space="preserve"> </w:t>
            </w:r>
            <w:r>
              <w:t xml:space="preserve">— see on</w:t>
            </w:r>
            <w:r>
              <w:t xml:space="preserve"> </w:t>
            </w:r>
            <w:r>
              <w:rPr>
                <w:b/>
                <w:bCs/>
              </w:rPr>
              <w:t xml:space="preserve">signaal</w:t>
            </w:r>
            <w:r>
              <w:t xml:space="preserve">, mitte tõde</w:t>
            </w:r>
          </w:p>
        </w:tc>
      </w:tr>
      <w:tr>
        <w:tc>
          <w:tcPr/>
          <w:p>
            <w:pPr>
              <w:pStyle w:val="Compact"/>
            </w:pPr>
            <w:r>
              <w:t xml:space="preserve">Nad teevad seda tahtlikult</w:t>
            </w:r>
          </w:p>
        </w:tc>
        <w:tc>
          <w:tcPr/>
          <w:p>
            <w:pPr>
              <w:pStyle w:val="Compact"/>
            </w:pPr>
            <w:r>
              <w:rPr>
                <w:b/>
                <w:bCs/>
              </w:rPr>
              <w:t xml:space="preserve">Nad ei tee seda tahtlikult.</w:t>
            </w:r>
            <w:r>
              <w:t xml:space="preserve"> </w:t>
            </w:r>
            <w:r>
              <w:t xml:space="preserve">Keha üritab eemaldada ähvardust</w:t>
            </w:r>
          </w:p>
        </w:tc>
      </w:tr>
    </w:tbl>
    <w:p>
      <w:pPr>
        <w:pStyle w:val="BodyText"/>
      </w:pPr>
      <w:r>
        <w:rPr>
          <w:b/>
          <w:bCs/>
        </w:rPr>
        <w:t xml:space="preserve">Eriti traumatiseeritud naine</w:t>
      </w:r>
      <w:r>
        <w:t xml:space="preserve"> </w:t>
      </w:r>
      <w:r>
        <w:t xml:space="preserve">— kelle keha on kogenud vägivalda, alandamist, hülgamist — võib reageerida</w:t>
      </w:r>
      <w:r>
        <w:t xml:space="preserve"> </w:t>
      </w:r>
      <w:r>
        <w:rPr>
          <w:b/>
          <w:bCs/>
        </w:rPr>
        <w:t xml:space="preserve">täiesti juhuslikul hetkel</w:t>
      </w:r>
      <w:r>
        <w:t xml:space="preserve">. Mitte sest sa oled halb. Sest</w:t>
      </w:r>
      <w:r>
        <w:t xml:space="preserve"> </w:t>
      </w:r>
      <w:r>
        <w:rPr>
          <w:b/>
          <w:bCs/>
        </w:rPr>
        <w:t xml:space="preserve">trauma on teistsugune reaalsus</w:t>
      </w:r>
      <w:r>
        <w:t xml:space="preserve">.</w:t>
      </w:r>
    </w:p>
    <w:p>
      <w:pPr>
        <w:pStyle w:val="BlockText"/>
      </w:pPr>
      <w:r>
        <w:t xml:space="preserve">*Kõik, mis suust välja tuleb trauma olekus, on</w:t>
      </w:r>
      <w:r>
        <w:t xml:space="preserve"> </w:t>
      </w:r>
      <w:r>
        <w:rPr>
          <w:b/>
          <w:bCs/>
        </w:rPr>
        <w:t xml:space="preserve">ebaoluline</w:t>
      </w:r>
      <w:r>
        <w:t xml:space="preserve"> </w:t>
      </w:r>
      <w:r>
        <w:t xml:space="preserve">vestluse mõttes — see on trauma, mis püüab ähvardust eemaldada.</w:t>
      </w:r>
      <w:r>
        <w:t xml:space="preserve"> </w:t>
      </w:r>
      <w:r>
        <w:rPr>
          <w:b/>
          <w:bCs/>
        </w:rPr>
        <w:t xml:space="preserve">Ära võta seda sisse. Ära vaidle. Ära feedi.</w:t>
      </w:r>
    </w:p>
    <w:bookmarkEnd w:id="824"/>
    <w:bookmarkStart w:id="825" w:name="koostöö-millal-ja-kuidas"/>
    <w:p>
      <w:pPr>
        <w:pStyle w:val="Heading3"/>
      </w:pPr>
      <w:r>
        <w:rPr>
          <w:rStyle w:val="SectionNumber"/>
        </w:rPr>
        <w:t xml:space="preserve">26.3.5</w:t>
      </w:r>
      <w:r>
        <w:tab/>
      </w:r>
      <w:r>
        <w:t xml:space="preserve">Koostöö — millal ja kuidas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Olukord</w:t>
            </w:r>
          </w:p>
        </w:tc>
        <w:tc>
          <w:tcPr/>
          <w:p>
            <w:pPr>
              <w:pStyle w:val="Compact"/>
            </w:pPr>
            <w:r>
              <w:t xml:space="preserve">Mida teha</w:t>
            </w:r>
          </w:p>
        </w:tc>
      </w:tr>
      <w:tr>
        <w:tc>
          <w:tcPr/>
          <w:p>
            <w:pPr>
              <w:pStyle w:val="Compact"/>
            </w:pPr>
            <w:r>
              <w:rPr>
                <w:b/>
                <w:bCs/>
              </w:rPr>
              <w:t xml:space="preserve">Inimene on triggeris</w:t>
            </w:r>
          </w:p>
        </w:tc>
        <w:tc>
          <w:tcPr/>
          <w:p>
            <w:pPr>
              <w:pStyle w:val="Compact"/>
            </w:pPr>
            <w:r>
              <w:rPr>
                <w:b/>
                <w:bCs/>
              </w:rPr>
              <w:t xml:space="preserve">EI koostööd</w:t>
            </w:r>
            <w:r>
              <w:t xml:space="preserve"> </w:t>
            </w:r>
            <w:r>
              <w:t xml:space="preserve">tavalises mõttes — ruum, turvalisus, ignoreeri haukumist</w:t>
            </w:r>
          </w:p>
        </w:tc>
      </w:tr>
      <w:tr>
        <w:tc>
          <w:tcPr/>
          <w:p>
            <w:pPr>
              <w:pStyle w:val="Compact"/>
            </w:pPr>
            <w:r>
              <w:rPr>
                <w:b/>
                <w:bCs/>
              </w:rPr>
              <w:t xml:space="preserve">Inimene rahuneb</w:t>
            </w:r>
          </w:p>
        </w:tc>
        <w:tc>
          <w:tcPr/>
          <w:p>
            <w:pPr>
              <w:pStyle w:val="Compact"/>
            </w:pPr>
            <w:r>
              <w:t xml:space="preserve">Alusta</w:t>
            </w:r>
            <w:r>
              <w:t xml:space="preserve"> </w:t>
            </w:r>
            <w:r>
              <w:rPr>
                <w:b/>
                <w:bCs/>
              </w:rPr>
              <w:t xml:space="preserve">väikest</w:t>
            </w:r>
            <w:r>
              <w:t xml:space="preserve"> </w:t>
            </w:r>
            <w:r>
              <w:t xml:space="preserve">positiivset tähelepanu — vaikust, rahulikku kohalolekut</w:t>
            </w:r>
          </w:p>
        </w:tc>
      </w:tr>
      <w:tr>
        <w:tc>
          <w:tcPr/>
          <w:p>
            <w:pPr>
              <w:pStyle w:val="Compact"/>
            </w:pPr>
            <w:r>
              <w:rPr>
                <w:b/>
                <w:bCs/>
              </w:rPr>
              <w:t xml:space="preserve">Inimene käitub hästi</w:t>
            </w:r>
          </w:p>
        </w:tc>
        <w:tc>
          <w:tcPr/>
          <w:p>
            <w:pPr>
              <w:pStyle w:val="Compact"/>
            </w:pPr>
            <w:r>
              <w:t xml:space="preserve">Positiivne tähelepanu, kiitus, turvalisus</w:t>
            </w:r>
          </w:p>
        </w:tc>
      </w:tr>
      <w:tr>
        <w:tc>
          <w:tcPr/>
          <w:p>
            <w:pPr>
              <w:pStyle w:val="Compact"/>
            </w:pPr>
            <w:r>
              <w:rPr>
                <w:b/>
                <w:bCs/>
              </w:rPr>
              <w:t xml:space="preserve">Inimene käitub halvasti</w:t>
            </w:r>
          </w:p>
        </w:tc>
        <w:tc>
          <w:tcPr/>
          <w:p>
            <w:pPr>
              <w:pStyle w:val="Compact"/>
            </w:pPr>
            <w:r>
              <w:rPr>
                <w:b/>
                <w:bCs/>
              </w:rPr>
              <w:t xml:space="preserve">Ära anna tähelepanu</w:t>
            </w:r>
            <w:r>
              <w:t xml:space="preserve"> </w:t>
            </w:r>
            <w:r>
              <w:t xml:space="preserve">— mitte karmus, mitte loeng; eemalda tasu</w:t>
            </w:r>
          </w:p>
        </w:tc>
      </w:tr>
      <w:tr>
        <w:tc>
          <w:tcPr/>
          <w:p>
            <w:pPr>
              <w:pStyle w:val="Compact"/>
            </w:pPr>
            <w:r>
              <w:rPr>
                <w:b/>
                <w:bCs/>
              </w:rPr>
              <w:t xml:space="preserve">Füüsiline oht</w:t>
            </w:r>
          </w:p>
        </w:tc>
        <w:tc>
          <w:tcPr/>
          <w:p>
            <w:pPr>
              <w:pStyle w:val="Compact"/>
            </w:pPr>
            <w:r>
              <w:rPr>
                <w:b/>
                <w:bCs/>
              </w:rPr>
              <w:t xml:space="preserve">Turvalisus esmalt</w:t>
            </w:r>
            <w:r>
              <w:t xml:space="preserve"> </w:t>
            </w:r>
            <w:r>
              <w:t xml:space="preserve">— Eluliin</w:t>
            </w:r>
            <w:r>
              <w:t xml:space="preserve"> </w:t>
            </w:r>
            <w:r>
              <w:rPr>
                <w:b/>
                <w:bCs/>
              </w:rPr>
              <w:t xml:space="preserve">655 8088</w:t>
            </w:r>
            <w:r>
              <w:t xml:space="preserve">, ohvriabi</w:t>
            </w:r>
            <w:r>
              <w:t xml:space="preserve"> </w:t>
            </w:r>
            <w:r>
              <w:rPr>
                <w:b/>
                <w:bCs/>
              </w:rPr>
              <w:t xml:space="preserve">116 006</w:t>
            </w:r>
            <w:r>
              <w:t xml:space="preserve">, politsei</w:t>
            </w:r>
            <w:r>
              <w:t xml:space="preserve"> </w:t>
            </w:r>
            <w:r>
              <w:rPr>
                <w:b/>
                <w:bCs/>
              </w:rPr>
              <w:t xml:space="preserve">112</w:t>
            </w:r>
          </w:p>
        </w:tc>
      </w:tr>
    </w:tbl>
    <w:p>
      <w:pPr>
        <w:pStyle w:val="BodyText"/>
      </w:pPr>
      <w:r>
        <w:rPr>
          <w:b/>
          <w:bCs/>
        </w:rPr>
        <w:t xml:space="preserve">Alles kui närvisüsteem on rahul</w:t>
      </w:r>
      <w:r>
        <w:t xml:space="preserve"> </w:t>
      </w:r>
      <w:r>
        <w:t xml:space="preserve">— siis saab tulla spordikommentaator, valideerimine, aus vestlus (vt ülal).</w:t>
      </w:r>
    </w:p>
    <w:bookmarkEnd w:id="825"/>
    <w:bookmarkStart w:id="826" w:name="üks-lause-mida-meelde-jätta"/>
    <w:p>
      <w:pPr>
        <w:pStyle w:val="Heading3"/>
      </w:pPr>
      <w:r>
        <w:rPr>
          <w:rStyle w:val="SectionNumber"/>
        </w:rPr>
        <w:t xml:space="preserve">26.3.6</w:t>
      </w:r>
      <w:r>
        <w:tab/>
      </w:r>
      <w:r>
        <w:t xml:space="preserve">Üks lause, mida meelde jätta</w:t>
      </w:r>
    </w:p>
    <w:p>
      <w:pPr>
        <w:pStyle w:val="BlockText"/>
      </w:pPr>
      <w:r>
        <w:rPr>
          <w:b/>
          <w:bCs/>
        </w:rPr>
        <w:t xml:space="preserve">„Trauma ei ole koostöö. Trauma on haukumine. Anna ruumi. Loo turvalisus. Ignoreeri haukumist. Tasusta rahulikku. Nad ei tee seda tahtlikult.”</w:t>
      </w:r>
    </w:p>
    <w:p>
      <w:pPr>
        <w:pStyle w:val="FirstParagraph"/>
      </w:pPr>
      <w:r>
        <w:rPr>
          <w:b/>
          <w:bCs/>
        </w:rPr>
        <w:t xml:space="preserve">Seosed:</w:t>
      </w:r>
      <w:r>
        <w:t xml:space="preserve"> </w:t>
      </w:r>
      <w:r>
        <w:t xml:space="preserve">Lisa S (miks) · Lisa H (kriis) · Lisa I (inimesekeskne juhtimine) · Lisa AC (magamistuba, revolutsioon, näita teed) · van der Kolk (keha enne mõistust)</w:t>
      </w:r>
    </w:p>
    <w:p>
      <w:r>
        <w:pict>
          <v:rect style="width:0;height:1.5pt" o:hralign="center" o:hrstd="t" o:hr="t"/>
        </w:pict>
      </w:r>
    </w:p>
    <w:bookmarkEnd w:id="826"/>
    <w:bookmarkEnd w:id="827"/>
    <w:bookmarkStart w:id="828" w:name="kuidas-vastata-5-sammu-uuendatud"/>
    <w:p>
      <w:pPr>
        <w:pStyle w:val="Heading2"/>
      </w:pPr>
      <w:r>
        <w:rPr>
          <w:rStyle w:val="SectionNumber"/>
        </w:rPr>
        <w:t xml:space="preserve">26.4</w:t>
      </w:r>
      <w:r>
        <w:tab/>
      </w:r>
      <w:r>
        <w:t xml:space="preserve">Kuidas vastata (5 sammu — uuendatud)</w:t>
      </w:r>
    </w:p>
    <w:tbl>
      <w:tblPr>
        <w:tblStyle w:val="Table"/>
        <w:tblW w:type="pct" w:w="5000"/>
        <w:tblLayout w:type="fixed"/>
        <w:tblLook w:firstRow="1" w:lastRow="0" w:firstColumn="0" w:lastColumn="0" w:noHBand="0" w:noVBand="0" w:val="0020"/>
      </w:tblPr>
      <w:tblGrid>
        <w:gridCol w:w="1980"/>
        <w:gridCol w:w="3630"/>
        <w:gridCol w:w="2310"/>
      </w:tblGrid>
      <w:tr>
        <w:trPr>
          <w:tblHeader w:val="on"/>
        </w:trPr>
        <w:tc>
          <w:tcPr/>
          <w:p>
            <w:pPr>
              <w:pStyle w:val="Compact"/>
            </w:pPr>
            <w:r>
              <w:t xml:space="preserve">Samm</w:t>
            </w:r>
          </w:p>
        </w:tc>
        <w:tc>
          <w:tcPr/>
          <w:p>
            <w:pPr>
              <w:pStyle w:val="Compact"/>
            </w:pPr>
            <w:r>
              <w:t xml:space="preserve">Mida teed</w:t>
            </w:r>
          </w:p>
        </w:tc>
        <w:tc>
          <w:tcPr/>
          <w:p>
            <w:pPr>
              <w:pStyle w:val="Compact"/>
            </w:pPr>
            <w:r>
              <w:t xml:space="preserve">Näide</w:t>
            </w:r>
          </w:p>
        </w:tc>
      </w:tr>
      <w:tr>
        <w:tc>
          <w:tcPr/>
          <w:p>
            <w:pPr>
              <w:pStyle w:val="Compact"/>
            </w:pPr>
            <w:r>
              <w:rPr>
                <w:b/>
                <w:bCs/>
              </w:rPr>
              <w:t xml:space="preserve">0. Turvalisus</w:t>
            </w:r>
          </w:p>
        </w:tc>
        <w:tc>
          <w:tcPr/>
          <w:p>
            <w:pPr>
              <w:pStyle w:val="Compact"/>
            </w:pPr>
            <w:r>
              <w:t xml:space="preserve">Loo ruum; ära kiirusta</w:t>
            </w:r>
          </w:p>
        </w:tc>
        <w:tc>
          <w:tcPr/>
          <w:p>
            <w:pPr>
              <w:pStyle w:val="Compact"/>
            </w:pPr>
            <w:r>
              <w:t xml:space="preserve">„Sa ei pea praegu midagi otsustama.”</w:t>
            </w:r>
          </w:p>
        </w:tc>
      </w:tr>
      <w:tr>
        <w:tc>
          <w:tcPr/>
          <w:p>
            <w:pPr>
              <w:pStyle w:val="Compact"/>
            </w:pPr>
            <w:r>
              <w:rPr>
                <w:b/>
                <w:bCs/>
              </w:rPr>
              <w:t xml:space="preserve">1. Spordikommentaator</w:t>
            </w:r>
          </w:p>
        </w:tc>
        <w:tc>
          <w:tcPr/>
          <w:p>
            <w:pPr>
              <w:pStyle w:val="Compact"/>
            </w:pPr>
            <w:r>
              <w:t xml:space="preserve">Kirjelda hetke, nagu sa seda näed</w:t>
            </w:r>
          </w:p>
        </w:tc>
        <w:tc>
          <w:tcPr/>
          <w:p>
            <w:pPr>
              <w:pStyle w:val="Compact"/>
            </w:pPr>
            <w:r>
              <w:t xml:space="preserve">„Ma märkan, et mu kõri on kinni. Ma näen, et sa vaikid.”</w:t>
            </w:r>
          </w:p>
        </w:tc>
      </w:tr>
      <w:tr>
        <w:tc>
          <w:tcPr/>
          <w:p>
            <w:pPr>
              <w:pStyle w:val="Compact"/>
            </w:pPr>
            <w:r>
              <w:rPr>
                <w:b/>
                <w:bCs/>
              </w:rPr>
              <w:t xml:space="preserve">2. Kuule / valideeri</w:t>
            </w:r>
          </w:p>
        </w:tc>
        <w:tc>
          <w:tcPr/>
          <w:p>
            <w:pPr>
              <w:pStyle w:val="Compact"/>
            </w:pPr>
            <w:r>
              <w:t xml:space="preserve">Nimeta emotsioon või vajadus</w:t>
            </w:r>
          </w:p>
        </w:tc>
        <w:tc>
          <w:tcPr/>
          <w:p>
            <w:pPr>
              <w:pStyle w:val="Compact"/>
            </w:pPr>
            <w:r>
              <w:t xml:space="preserve">„Ma kuulen, et see teeb sind kahtlevaks.”</w:t>
            </w:r>
          </w:p>
        </w:tc>
      </w:tr>
      <w:tr>
        <w:tc>
          <w:tcPr/>
          <w:p>
            <w:pPr>
              <w:pStyle w:val="Compact"/>
            </w:pPr>
            <w:r>
              <w:rPr>
                <w:b/>
                <w:bCs/>
              </w:rPr>
              <w:t xml:space="preserve">3. Ausus</w:t>
            </w:r>
          </w:p>
        </w:tc>
        <w:tc>
          <w:tcPr/>
          <w:p>
            <w:pPr>
              <w:pStyle w:val="Compact"/>
            </w:pPr>
            <w:r>
              <w:t xml:space="preserve">Ütle otse, mida sa tead / ei tea</w:t>
            </w:r>
          </w:p>
        </w:tc>
        <w:tc>
          <w:tcPr/>
          <w:p>
            <w:pPr>
              <w:pStyle w:val="Compact"/>
            </w:pPr>
            <w:r>
              <w:t xml:space="preserve">„Me ei esinda riiki ametlikult.”</w:t>
            </w:r>
          </w:p>
        </w:tc>
      </w:tr>
      <w:tr>
        <w:tc>
          <w:tcPr/>
          <w:p>
            <w:pPr>
              <w:pStyle w:val="Compact"/>
            </w:pPr>
            <w:r>
              <w:rPr>
                <w:b/>
                <w:bCs/>
              </w:rPr>
              <w:t xml:space="preserve">4. Valik</w:t>
            </w:r>
          </w:p>
        </w:tc>
        <w:tc>
          <w:tcPr/>
          <w:p>
            <w:pPr>
              <w:pStyle w:val="Compact"/>
            </w:pPr>
            <w:r>
              <w:t xml:space="preserve">Anna inimesele kontroll</w:t>
            </w:r>
          </w:p>
        </w:tc>
        <w:tc>
          <w:tcPr/>
          <w:p>
            <w:pPr>
              <w:pStyle w:val="Compact"/>
            </w:pPr>
            <w:r>
              <w:t xml:space="preserve">„Sa ei pea järgima. Sa võid valida ühe sammu.”</w:t>
            </w:r>
          </w:p>
        </w:tc>
      </w:tr>
    </w:tbl>
    <w:p>
      <w:r>
        <w:pict>
          <v:rect style="width:0;height:1.5pt" o:hralign="center" o:hrstd="t" o:hr="t"/>
        </w:pict>
      </w:r>
    </w:p>
    <w:bookmarkEnd w:id="828"/>
    <w:bookmarkStart w:id="864" w:name="takistuste-kaart"/>
    <w:p>
      <w:pPr>
        <w:pStyle w:val="Heading2"/>
      </w:pPr>
      <w:r>
        <w:rPr>
          <w:rStyle w:val="SectionNumber"/>
        </w:rPr>
        <w:t xml:space="preserve">26.5</w:t>
      </w:r>
      <w:r>
        <w:tab/>
      </w:r>
      <w:r>
        <w:t xml:space="preserve">Takistuste kaart</w:t>
      </w:r>
    </w:p>
    <w:bookmarkStart w:id="835" w:name="a.-hirm-ja-kaitsereaktsioon"/>
    <w:p>
      <w:pPr>
        <w:pStyle w:val="Heading3"/>
      </w:pPr>
      <w:r>
        <w:rPr>
          <w:rStyle w:val="SectionNumber"/>
        </w:rPr>
        <w:t xml:space="preserve">26.5.1</w:t>
      </w:r>
      <w:r>
        <w:tab/>
      </w:r>
      <w:r>
        <w:t xml:space="preserve">A. Hirm ja kaitsereaktsioon</w:t>
      </w:r>
    </w:p>
    <w:bookmarkStart w:id="829" w:name="a1.-wtf-mis-see-üldse-on"/>
    <w:p>
      <w:pPr>
        <w:pStyle w:val="Heading4"/>
      </w:pPr>
      <w:r>
        <w:rPr>
          <w:rStyle w:val="SectionNumber"/>
        </w:rPr>
        <w:t xml:space="preserve">26.5.1.1</w:t>
      </w:r>
      <w:r>
        <w:tab/>
      </w:r>
      <w:r>
        <w:t xml:space="preserve">A1. „WTF — mis see üldse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ärevus, kaitsereaktsioon — „keegi tahab mulle midagi müüa või käskida”</w:t>
            </w:r>
          </w:p>
        </w:tc>
      </w:tr>
      <w:tr>
        <w:tc>
          <w:tcPr/>
          <w:p>
            <w:pPr>
              <w:pStyle w:val="Compact"/>
            </w:pPr>
            <w:r>
              <w:rPr>
                <w:b/>
                <w:bCs/>
              </w:rPr>
              <w:t xml:space="preserve">Valideerimine</w:t>
            </w:r>
          </w:p>
        </w:tc>
        <w:tc>
          <w:tcPr/>
          <w:p>
            <w:pPr>
              <w:pStyle w:val="Compact"/>
            </w:pPr>
            <w:r>
              <w:rPr>
                <w:i/>
                <w:iCs/>
              </w:rPr>
              <w:t xml:space="preserve">Ma kuulen segadust. Kui keegi tuleb sõjaväelise vormi ja pika nimekirjaga, on täiesti loogiline küsida: mis asi see on ja miks ma peaksin hoolima.</w:t>
            </w:r>
          </w:p>
        </w:tc>
      </w:tr>
      <w:tr>
        <w:tc>
          <w:tcPr/>
          <w:p>
            <w:pPr>
              <w:pStyle w:val="Compact"/>
            </w:pPr>
            <w:r>
              <w:rPr>
                <w:b/>
                <w:bCs/>
              </w:rPr>
              <w:t xml:space="preserve">Vastus</w:t>
            </w:r>
          </w:p>
        </w:tc>
        <w:tc>
          <w:tcPr/>
          <w:p>
            <w:pPr>
              <w:pStyle w:val="Compact"/>
            </w:pPr>
            <w:r>
              <w:t xml:space="preserve">See on kodanikualgatus — vastutegevus infosõjale, mitte sõda relvadega. 60 sekundit: loe OPORD algust</w:t>
            </w:r>
            <w:r>
              <w:t xml:space="preserve"> </w:t>
            </w:r>
            <w:r>
              <w:rPr>
                <w:b/>
                <w:bCs/>
              </w:rPr>
              <w:t xml:space="preserve">„MIKS? AJEND. EESMÄRK.”</w:t>
            </w:r>
            <w:r>
              <w:t xml:space="preserve"> </w:t>
            </w:r>
            <w:r>
              <w:t xml:space="preserve">Sa ei pea kedagi tundma, et alustada.</w:t>
            </w:r>
          </w:p>
        </w:tc>
      </w:tr>
      <w:tr>
        <w:tc>
          <w:tcPr/>
          <w:p>
            <w:pPr>
              <w:pStyle w:val="Compact"/>
            </w:pPr>
            <w:r>
              <w:rPr>
                <w:b/>
                <w:bCs/>
              </w:rPr>
              <w:t xml:space="preserve">Küsimus</w:t>
            </w:r>
          </w:p>
        </w:tc>
        <w:tc>
          <w:tcPr/>
          <w:p>
            <w:pPr>
              <w:pStyle w:val="Compact"/>
            </w:pPr>
            <w:r>
              <w:rPr>
                <w:i/>
                <w:iCs/>
              </w:rPr>
              <w:t xml:space="preserve">Mis sind täna kõige rohkem segab — vorm, nimed või sõnum?</w:t>
            </w:r>
          </w:p>
        </w:tc>
      </w:tr>
    </w:tbl>
    <w:bookmarkEnd w:id="829"/>
    <w:bookmarkStart w:id="830" w:name="a1b.-kes-sa-oled-mis-on-su-taust"/>
    <w:p>
      <w:pPr>
        <w:pStyle w:val="Heading4"/>
      </w:pPr>
      <w:r>
        <w:rPr>
          <w:rStyle w:val="SectionNumber"/>
        </w:rPr>
        <w:t xml:space="preserve">26.5.1.2</w:t>
      </w:r>
      <w:r>
        <w:tab/>
      </w:r>
      <w:r>
        <w:t xml:space="preserve">A1b. „Kes sa oled? Mis on su taust?”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legitiimsuse kontroll — „miks peaksin sind uskuma?”</w:t>
            </w:r>
          </w:p>
        </w:tc>
      </w:tr>
      <w:tr>
        <w:tc>
          <w:tcPr/>
          <w:p>
            <w:pPr>
              <w:pStyle w:val="Compact"/>
            </w:pPr>
            <w:r>
              <w:rPr>
                <w:b/>
                <w:bCs/>
              </w:rPr>
              <w:t xml:space="preserve">Valideerimine</w:t>
            </w:r>
          </w:p>
        </w:tc>
        <w:tc>
          <w:tcPr/>
          <w:p>
            <w:pPr>
              <w:pStyle w:val="Compact"/>
            </w:pPr>
            <w:r>
              <w:rPr>
                <w:i/>
                <w:iCs/>
              </w:rPr>
              <w:t xml:space="preserve">Loogiline küsida, kes räägib ja mis on ta taust. Sa ei pea kedagi usaldama ilma fakte kontrollimata.</w:t>
            </w:r>
          </w:p>
        </w:tc>
      </w:tr>
      <w:tr>
        <w:tc>
          <w:tcPr/>
          <w:p>
            <w:pPr>
              <w:pStyle w:val="Compact"/>
            </w:pPr>
            <w:r>
              <w:rPr>
                <w:b/>
                <w:bCs/>
              </w:rPr>
              <w:t xml:space="preserve">Vastus</w:t>
            </w:r>
          </w:p>
        </w:tc>
        <w:tc>
          <w:tcPr/>
          <w:p>
            <w:pPr>
              <w:pStyle w:val="Compact"/>
            </w:pPr>
            <w:r>
              <w:t xml:space="preserve">Lühike fakt + üks tõend: Renee Aluste — Kaitsevägi, Kaitseliit, Ranger School, . Täielik CV, koolituste maht ja meedialingid:</w:t>
            </w:r>
            <w:r>
              <w:t xml:space="preserve"> </w:t>
            </w:r>
            <w:r>
              <w:rPr>
                <w:b/>
                <w:bCs/>
              </w:rPr>
              <w:t xml:space="preserve">Lisa R</w:t>
            </w:r>
            <w:r>
              <w:t xml:space="preserve">. Isiklik lugu:</w:t>
            </w:r>
            <w:r>
              <w:t xml:space="preserve"> </w:t>
            </w:r>
            <w:r>
              <w:rPr>
                <w:b/>
                <w:bCs/>
              </w:rPr>
              <w:t xml:space="preserve">Lisa H</w:t>
            </w:r>
            <w:r>
              <w:t xml:space="preserve"> </w:t>
            </w:r>
            <w:r>
              <w:t xml:space="preserve">/ profiil.</w:t>
            </w:r>
          </w:p>
        </w:tc>
      </w:tr>
      <w:tr>
        <w:tc>
          <w:tcPr/>
          <w:p>
            <w:pPr>
              <w:pStyle w:val="Compact"/>
            </w:pPr>
            <w:r>
              <w:rPr>
                <w:b/>
                <w:bCs/>
              </w:rPr>
              <w:t xml:space="preserve">Küsimus</w:t>
            </w:r>
          </w:p>
        </w:tc>
        <w:tc>
          <w:tcPr/>
          <w:p>
            <w:pPr>
              <w:pStyle w:val="Compact"/>
            </w:pPr>
            <w:r>
              <w:rPr>
                <w:i/>
                <w:iCs/>
              </w:rPr>
              <w:t xml:space="preserve">Mida sa kontrollisid viimati ise — enne kui otsustasid, et keegi on usaldusväärne?</w:t>
            </w:r>
          </w:p>
        </w:tc>
      </w:tr>
    </w:tbl>
    <w:bookmarkEnd w:id="830"/>
    <w:bookmarkStart w:id="831" w:name="X38d7a193a9b5005aae0f91de4ea4c9e71eb8e95"/>
    <w:p>
      <w:pPr>
        <w:pStyle w:val="Heading4"/>
      </w:pPr>
      <w:r>
        <w:rPr>
          <w:rStyle w:val="SectionNumber"/>
        </w:rPr>
        <w:t xml:space="preserve">26.5.1.3</w:t>
      </w:r>
      <w:r>
        <w:tab/>
      </w:r>
      <w:r>
        <w:t xml:space="preserve">A2. „Sa oled hulluks läinud / see on liiga isiklik”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hämmastus, kaastunne või põlgus — „liiga palju avalikult”</w:t>
            </w:r>
          </w:p>
        </w:tc>
      </w:tr>
      <w:tr>
        <w:tc>
          <w:tcPr/>
          <w:p>
            <w:pPr>
              <w:pStyle w:val="Compact"/>
            </w:pPr>
            <w:r>
              <w:rPr>
                <w:b/>
                <w:bCs/>
              </w:rPr>
              <w:t xml:space="preserve">Valideerimine</w:t>
            </w:r>
          </w:p>
        </w:tc>
        <w:tc>
          <w:tcPr/>
          <w:p>
            <w:pPr>
              <w:pStyle w:val="Compact"/>
            </w:pPr>
            <w:r>
              <w:rPr>
                <w:i/>
                <w:iCs/>
              </w:rPr>
              <w:t xml:space="preserve">Kui keegi räägib depressioonist, võõrandatud lastest ja oma vigadest avalikult, võib see tunduda liiga lähedalt. See on arusaadav. Sa ei pea seda tegema.</w:t>
            </w:r>
          </w:p>
        </w:tc>
      </w:tr>
      <w:tr>
        <w:tc>
          <w:tcPr/>
          <w:p>
            <w:pPr>
              <w:pStyle w:val="Compact"/>
            </w:pPr>
            <w:r>
              <w:rPr>
                <w:b/>
                <w:bCs/>
              </w:rPr>
              <w:t xml:space="preserve">Vastus</w:t>
            </w:r>
          </w:p>
        </w:tc>
        <w:tc>
          <w:tcPr/>
          <w:p>
            <w:pPr>
              <w:pStyle w:val="Compact"/>
            </w:pPr>
            <w:r>
              <w:t xml:space="preserve">Jah — Renee on läinud läbi murde. Avalikkus on teadlik valik: Eesti väärib läbipaistvust ja eeskuju. Sa võid võtta ainult seda, mis sulle sobib — üks raamat, üks vestlus, üks samm.</w:t>
            </w:r>
          </w:p>
        </w:tc>
      </w:tr>
      <w:tr>
        <w:tc>
          <w:tcPr/>
          <w:p>
            <w:pPr>
              <w:pStyle w:val="Compact"/>
            </w:pPr>
            <w:r>
              <w:rPr>
                <w:b/>
                <w:bCs/>
              </w:rPr>
              <w:t xml:space="preserve">Küsimus</w:t>
            </w:r>
          </w:p>
        </w:tc>
        <w:tc>
          <w:tcPr/>
          <w:p>
            <w:pPr>
              <w:pStyle w:val="Compact"/>
            </w:pPr>
            <w:r>
              <w:rPr>
                <w:i/>
                <w:iCs/>
              </w:rPr>
              <w:t xml:space="preserve">Mis osa sinu elus vajab täna rohkem ausust — mitte teiste, vaid sinu enda?</w:t>
            </w:r>
          </w:p>
        </w:tc>
      </w:tr>
    </w:tbl>
    <w:bookmarkEnd w:id="831"/>
    <w:bookmarkStart w:id="832" w:name="X76a0b3c027ac4dcac04358cc5929e13a2e90574"/>
    <w:p>
      <w:pPr>
        <w:pStyle w:val="Heading4"/>
      </w:pPr>
      <w:r>
        <w:rPr>
          <w:rStyle w:val="SectionNumber"/>
        </w:rPr>
        <w:t xml:space="preserve">26.5.1.4</w:t>
      </w:r>
      <w:r>
        <w:tab/>
      </w:r>
      <w:r>
        <w:t xml:space="preserve">A3. „See on vandenõuteooria / Venemaa propaganda vastu”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Pettumus, väsimus manipulatsioonist, hirm olla „ärakasutatud”</w:t>
            </w:r>
          </w:p>
        </w:tc>
      </w:tr>
      <w:tr>
        <w:tc>
          <w:tcPr/>
          <w:p>
            <w:pPr>
              <w:pStyle w:val="Compact"/>
            </w:pPr>
            <w:r>
              <w:rPr>
                <w:b/>
                <w:bCs/>
              </w:rPr>
              <w:t xml:space="preserve">Valideerimine</w:t>
            </w:r>
          </w:p>
        </w:tc>
        <w:tc>
          <w:tcPr/>
          <w:p>
            <w:pPr>
              <w:pStyle w:val="Compact"/>
            </w:pPr>
            <w:r>
              <w:rPr>
                <w:i/>
                <w:iCs/>
              </w:rPr>
              <w:t xml:space="preserve">Sa oled tundlik selle suhtes, et sind emotsionaalselt ära kasutatakse. See on tervislik kaitse. Paljud inimesed on pettunud — internetis, poliitikas, suhetes.</w:t>
            </w:r>
          </w:p>
        </w:tc>
      </w:tr>
      <w:tr>
        <w:tc>
          <w:tcPr/>
          <w:p>
            <w:pPr>
              <w:pStyle w:val="Compact"/>
            </w:pPr>
            <w:r>
              <w:rPr>
                <w:b/>
                <w:bCs/>
              </w:rPr>
              <w:t xml:space="preserve">Vastus</w:t>
            </w:r>
          </w:p>
        </w:tc>
        <w:tc>
          <w:tcPr/>
          <w:p>
            <w:pPr>
              <w:pStyle w:val="Compact"/>
            </w:pPr>
            <w:r>
              <w:t xml:space="preserve">Me ei palu uskuda kontrollimata. Kontrolli allikaid. Küsi: kes võidab, kui ma kardan ja vihkan? Meie eesmärk ei ole hirm — vaid tugev pere ja kriitiline mõtlemine. Kui sõnum sunnib — lahku.</w:t>
            </w:r>
          </w:p>
        </w:tc>
      </w:tr>
      <w:tr>
        <w:tc>
          <w:tcPr/>
          <w:p>
            <w:pPr>
              <w:pStyle w:val="Compact"/>
            </w:pPr>
            <w:r>
              <w:rPr>
                <w:b/>
                <w:bCs/>
              </w:rPr>
              <w:t xml:space="preserve">Küsimus</w:t>
            </w:r>
          </w:p>
        </w:tc>
        <w:tc>
          <w:tcPr/>
          <w:p>
            <w:pPr>
              <w:pStyle w:val="Compact"/>
            </w:pPr>
            <w:r>
              <w:rPr>
                <w:i/>
                <w:iCs/>
              </w:rPr>
              <w:t xml:space="preserve">Millal sa viimati tundsid, et sind manipuleeriti — ja mis sind hoiatas?</w:t>
            </w:r>
          </w:p>
        </w:tc>
      </w:tr>
    </w:tbl>
    <w:bookmarkEnd w:id="832"/>
    <w:bookmarkStart w:id="833" w:name="Xf7e5139496fbaf396ebf5c280eb53f1167fd59d"/>
    <w:p>
      <w:pPr>
        <w:pStyle w:val="Heading4"/>
      </w:pPr>
      <w:r>
        <w:rPr>
          <w:rStyle w:val="SectionNumber"/>
        </w:rPr>
        <w:t xml:space="preserve">26.5.1.5</w:t>
      </w:r>
      <w:r>
        <w:tab/>
      </w:r>
      <w:r>
        <w:t xml:space="preserve">A3b. „Aga USA algoritmid / juudid / vabamüürlased juhivad kaost”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Segadus, õigustunne, hirm „kõik on vastu”</w:t>
            </w:r>
          </w:p>
        </w:tc>
      </w:tr>
      <w:tr>
        <w:tc>
          <w:tcPr/>
          <w:p>
            <w:pPr>
              <w:pStyle w:val="Compact"/>
            </w:pPr>
            <w:r>
              <w:rPr>
                <w:b/>
                <w:bCs/>
              </w:rPr>
              <w:t xml:space="preserve">Valideerimine</w:t>
            </w:r>
          </w:p>
        </w:tc>
        <w:tc>
          <w:tcPr/>
          <w:p>
            <w:pPr>
              <w:pStyle w:val="Compact"/>
            </w:pPr>
            <w:r>
              <w:rPr>
                <w:i/>
                <w:iCs/>
              </w:rPr>
              <w:t xml:space="preserve">On loogiline küsida, kas oht tuleb ainult ühest suunast. Paljud inimesed on märganud, et sotsiaalmeedia lõhestab peresid — see tähelepanek on väärt uurimist.</w:t>
            </w:r>
          </w:p>
        </w:tc>
      </w:tr>
      <w:tr>
        <w:tc>
          <w:tcPr/>
          <w:p>
            <w:pPr>
              <w:pStyle w:val="Compact"/>
            </w:pPr>
            <w:r>
              <w:rPr>
                <w:b/>
                <w:bCs/>
              </w:rPr>
              <w:t xml:space="preserve">Vastus</w:t>
            </w:r>
          </w:p>
        </w:tc>
        <w:tc>
          <w:tcPr/>
          <w:p>
            <w:pPr>
              <w:pStyle w:val="Compact"/>
            </w:pPr>
            <w:r>
              <w:rPr>
                <w:b/>
                <w:bCs/>
              </w:rPr>
              <w:t xml:space="preserve">Lisa AU</w:t>
            </w:r>
            <w:r>
              <w:t xml:space="preserve"> </w:t>
            </w:r>
            <w:r>
              <w:t xml:space="preserve">faktiline jaotus: (1)</w:t>
            </w:r>
            <w:r>
              <w:t xml:space="preserve"> </w:t>
            </w:r>
            <w:r>
              <w:rPr>
                <w:b/>
                <w:bCs/>
              </w:rPr>
              <w:t xml:space="preserve">dokumenteeritud</w:t>
            </w:r>
            <w:r>
              <w:t xml:space="preserve"> </w:t>
            </w:r>
            <w:r>
              <w:t xml:space="preserve">— Venemaa infosõda + platvormide kaasatuse majandus; (2)</w:t>
            </w:r>
            <w:r>
              <w:t xml:space="preserve"> </w:t>
            </w:r>
            <w:r>
              <w:rPr>
                <w:b/>
                <w:bCs/>
              </w:rPr>
              <w:t xml:space="preserve">mitte OPORD</w:t>
            </w:r>
            <w:r>
              <w:t xml:space="preserve"> </w:t>
            </w:r>
            <w:r>
              <w:t xml:space="preserve">— etniline/religioosne „tagatuba” ilma tõendita. Me ei süüdista rahvusi ega uske — see mängib infosõja kätte. Me kaitseme pere</w:t>
            </w:r>
            <w:r>
              <w:t xml:space="preserve"> </w:t>
            </w:r>
            <w:r>
              <w:rPr>
                <w:b/>
                <w:bCs/>
              </w:rPr>
              <w:t xml:space="preserve">mõlema</w:t>
            </w:r>
            <w:r>
              <w:t xml:space="preserve"> </w:t>
            </w:r>
            <w:r>
              <w:t xml:space="preserve">poole austusega.</w:t>
            </w:r>
          </w:p>
        </w:tc>
      </w:tr>
      <w:tr>
        <w:tc>
          <w:tcPr/>
          <w:p>
            <w:pPr>
              <w:pStyle w:val="Compact"/>
            </w:pPr>
            <w:r>
              <w:rPr>
                <w:b/>
                <w:bCs/>
              </w:rPr>
              <w:t xml:space="preserve">Küsimus</w:t>
            </w:r>
          </w:p>
        </w:tc>
        <w:tc>
          <w:tcPr/>
          <w:p>
            <w:pPr>
              <w:pStyle w:val="Compact"/>
            </w:pPr>
            <w:r>
              <w:rPr>
                <w:i/>
                <w:iCs/>
              </w:rPr>
              <w:t xml:space="preserve">Kas sa otsid tõde — või kedagi, kellele süüdistada?</w:t>
            </w:r>
          </w:p>
        </w:tc>
      </w:tr>
    </w:tbl>
    <w:bookmarkEnd w:id="833"/>
    <w:bookmarkStart w:id="834" w:name="X90cb71e617e1968998c0e52722086fb89374eda"/>
    <w:p>
      <w:pPr>
        <w:pStyle w:val="Heading4"/>
      </w:pPr>
      <w:r>
        <w:rPr>
          <w:rStyle w:val="SectionNumber"/>
        </w:rPr>
        <w:t xml:space="preserve">26.5.1.6</w:t>
      </w:r>
      <w:r>
        <w:tab/>
      </w:r>
      <w:r>
        <w:t xml:space="preserve">A4. „Teie sõnum on ju samuti manipulatsioon”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 „keegi tahab mind terveks teha oma viisil”</w:t>
            </w:r>
          </w:p>
        </w:tc>
      </w:tr>
      <w:tr>
        <w:tc>
          <w:tcPr/>
          <w:p>
            <w:pPr>
              <w:pStyle w:val="Compact"/>
            </w:pPr>
            <w:r>
              <w:rPr>
                <w:b/>
                <w:bCs/>
              </w:rPr>
              <w:t xml:space="preserve">Valideerimine</w:t>
            </w:r>
          </w:p>
        </w:tc>
        <w:tc>
          <w:tcPr/>
          <w:p>
            <w:pPr>
              <w:pStyle w:val="Compact"/>
            </w:pPr>
            <w:r>
              <w:rPr>
                <w:i/>
                <w:iCs/>
              </w:rPr>
              <w:t xml:space="preserve">See küsimus on aus ja vajalik. Kui keegi ütleb „ma aitan sind”, on õige küsida: mis on sinu huvi? Sa kaitseb oma autonoomiat — see on tugevus.</w:t>
            </w:r>
          </w:p>
        </w:tc>
      </w:tr>
      <w:tr>
        <w:tc>
          <w:tcPr/>
          <w:p>
            <w:pPr>
              <w:pStyle w:val="Compact"/>
            </w:pPr>
            <w:r>
              <w:rPr>
                <w:b/>
                <w:bCs/>
              </w:rPr>
              <w:t xml:space="preserve">Vastus</w:t>
            </w:r>
          </w:p>
        </w:tc>
        <w:tc>
          <w:tcPr/>
          <w:p>
            <w:pPr>
              <w:pStyle w:val="Compact"/>
            </w:pPr>
            <w:r>
              <w:t xml:space="preserve">Vahe on läbipaistvuses. Me ütleme otse, mida teeme. Me ei kasuta hirmu ega vihka. Me ei müü sõltuvust. Kui pärast lugemist oled vabam ja tugevam — oleme õnnestunud. Kui mitte — jäta see kõrvale.</w:t>
            </w:r>
          </w:p>
        </w:tc>
      </w:tr>
      <w:tr>
        <w:tc>
          <w:tcPr/>
          <w:p>
            <w:pPr>
              <w:pStyle w:val="Compact"/>
            </w:pPr>
            <w:r>
              <w:rPr>
                <w:b/>
                <w:bCs/>
              </w:rPr>
              <w:t xml:space="preserve">Küsimus</w:t>
            </w:r>
          </w:p>
        </w:tc>
        <w:tc>
          <w:tcPr/>
          <w:p>
            <w:pPr>
              <w:pStyle w:val="Compact"/>
            </w:pPr>
            <w:r>
              <w:rPr>
                <w:i/>
                <w:iCs/>
              </w:rPr>
              <w:t xml:space="preserve">Mis annaks sulle kindlust, et keegi räägib sinuga ausalt — mitte sinu üle?</w:t>
            </w:r>
          </w:p>
        </w:tc>
      </w:tr>
    </w:tbl>
    <w:p>
      <w:r>
        <w:pict>
          <v:rect style="width:0;height:1.5pt" o:hralign="center" o:hrstd="t" o:hr="t"/>
        </w:pict>
      </w:r>
    </w:p>
    <w:bookmarkEnd w:id="834"/>
    <w:bookmarkEnd w:id="835"/>
    <w:bookmarkStart w:id="839" w:name="b.-identiteet-au-ja-solvumine"/>
    <w:p>
      <w:pPr>
        <w:pStyle w:val="Heading3"/>
      </w:pPr>
      <w:r>
        <w:rPr>
          <w:rStyle w:val="SectionNumber"/>
        </w:rPr>
        <w:t xml:space="preserve">26.5.2</w:t>
      </w:r>
      <w:r>
        <w:tab/>
      </w:r>
      <w:r>
        <w:t xml:space="preserve">B. Identiteet, au ja solvumine</w:t>
      </w:r>
    </w:p>
    <w:bookmarkStart w:id="836" w:name="b1.-üksikemade-arv-solvab-minu-ema"/>
    <w:p>
      <w:pPr>
        <w:pStyle w:val="Heading4"/>
      </w:pPr>
      <w:r>
        <w:rPr>
          <w:rStyle w:val="SectionNumber"/>
        </w:rPr>
        <w:t xml:space="preserve">26.5.2.1</w:t>
      </w:r>
      <w:r>
        <w:tab/>
      </w:r>
      <w:r>
        <w:t xml:space="preserve">B1. „Üksikemade arv solvab minu 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Solvumine, kaitse lähedaste eest, auhaav</w:t>
            </w:r>
          </w:p>
        </w:tc>
      </w:tr>
      <w:tr>
        <w:tc>
          <w:tcPr/>
          <w:p>
            <w:pPr>
              <w:pStyle w:val="Compact"/>
            </w:pPr>
            <w:r>
              <w:rPr>
                <w:b/>
                <w:bCs/>
              </w:rPr>
              <w:t xml:space="preserve">Valideerimine</w:t>
            </w:r>
          </w:p>
        </w:tc>
        <w:tc>
          <w:tcPr/>
          <w:p>
            <w:pPr>
              <w:pStyle w:val="Compact"/>
            </w:pPr>
            <w:r>
              <w:rPr>
                <w:i/>
                <w:iCs/>
              </w:rPr>
              <w:t xml:space="preserve">Ma kuulen solvumist. Kui keegi räägib üksikemadest numbrite keeles, võib see tunduda nagu süüdistus ema vastu, kes tegi võimatut. See valu on päris. Me ei taha seda kustutada.</w:t>
            </w:r>
          </w:p>
        </w:tc>
      </w:tr>
      <w:tr>
        <w:tc>
          <w:tcPr/>
          <w:p>
            <w:pPr>
              <w:pStyle w:val="Compact"/>
            </w:pPr>
            <w:r>
              <w:rPr>
                <w:b/>
                <w:bCs/>
              </w:rPr>
              <w:t xml:space="preserve">Vastus</w:t>
            </w:r>
          </w:p>
        </w:tc>
        <w:tc>
          <w:tcPr/>
          <w:p>
            <w:pPr>
              <w:pStyle w:val="Compact"/>
            </w:pPr>
            <w:r>
              <w:t xml:space="preserve">Me austame iga üksikema. Meie mõõdik ei ole süüdistus — vaid see, et iga laps vajab tugevat eeskuju (isa, vanaisa, treener, mentor). Paljud üksikemad on kangelased. Statistika räägib surve mustritest, mitte inimeste väärtusest.</w:t>
            </w:r>
          </w:p>
        </w:tc>
      </w:tr>
      <w:tr>
        <w:tc>
          <w:tcPr/>
          <w:p>
            <w:pPr>
              <w:pStyle w:val="Compact"/>
            </w:pPr>
            <w:r>
              <w:rPr>
                <w:b/>
                <w:bCs/>
              </w:rPr>
              <w:t xml:space="preserve">Küsimus</w:t>
            </w:r>
          </w:p>
        </w:tc>
        <w:tc>
          <w:tcPr/>
          <w:p>
            <w:pPr>
              <w:pStyle w:val="Compact"/>
            </w:pPr>
            <w:r>
              <w:rPr>
                <w:i/>
                <w:iCs/>
              </w:rPr>
              <w:t xml:space="preserve">Keda sina tänad täna — ema, isa või kedagi, kes oli sinu jaoks kohal?</w:t>
            </w:r>
          </w:p>
        </w:tc>
      </w:tr>
    </w:tbl>
    <w:bookmarkEnd w:id="836"/>
    <w:bookmarkStart w:id="837" w:name="Xccdcf2ee9bfd9802c45bb3653c7c2cab054c701"/>
    <w:p>
      <w:pPr>
        <w:pStyle w:val="Heading4"/>
      </w:pPr>
      <w:r>
        <w:rPr>
          <w:rStyle w:val="SectionNumber"/>
        </w:rPr>
        <w:t xml:space="preserve">26.5.2.2</w:t>
      </w:r>
      <w:r>
        <w:tab/>
      </w:r>
      <w:r>
        <w:t xml:space="preserve">B2. „See on ainult meestele / isa propaganda”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Võõrdõiguslikkus, kaitse naiste rolli eest</w:t>
            </w:r>
          </w:p>
        </w:tc>
      </w:tr>
      <w:tr>
        <w:tc>
          <w:tcPr/>
          <w:p>
            <w:pPr>
              <w:pStyle w:val="Compact"/>
            </w:pPr>
            <w:r>
              <w:rPr>
                <w:b/>
                <w:bCs/>
              </w:rPr>
              <w:t xml:space="preserve">Valideerimine</w:t>
            </w:r>
          </w:p>
        </w:tc>
        <w:tc>
          <w:tcPr/>
          <w:p>
            <w:pPr>
              <w:pStyle w:val="Compact"/>
            </w:pPr>
            <w:r>
              <w:rPr>
                <w:i/>
                <w:iCs/>
              </w:rPr>
              <w:t xml:space="preserve">Kui sõnum rõhutab isafiguuri, võib see tunduda, nagu ema rolli alandatakse. See on arusaadav mure. Ema on võrdselt keskne.</w:t>
            </w:r>
          </w:p>
        </w:tc>
      </w:tr>
      <w:tr>
        <w:tc>
          <w:tcPr/>
          <w:p>
            <w:pPr>
              <w:pStyle w:val="Compact"/>
            </w:pPr>
            <w:r>
              <w:rPr>
                <w:b/>
                <w:bCs/>
              </w:rPr>
              <w:t xml:space="preserve">Vastus</w:t>
            </w:r>
          </w:p>
        </w:tc>
        <w:tc>
          <w:tcPr/>
          <w:p>
            <w:pPr>
              <w:pStyle w:val="Compact"/>
            </w:pPr>
            <w:r>
              <w:t xml:space="preserve">Operatsioon on kõigile, kes kasvatavad ja hoolivad. Isafiguuri rõhutame, sest statistiliselt on paljudel lastel see tühimik — aga võit on iga tugev täiskasvanu. | Her Way on naistele eraldi kanal.</w:t>
            </w:r>
          </w:p>
        </w:tc>
      </w:tr>
      <w:tr>
        <w:tc>
          <w:tcPr/>
          <w:p>
            <w:pPr>
              <w:pStyle w:val="Compact"/>
            </w:pPr>
            <w:r>
              <w:rPr>
                <w:b/>
                <w:bCs/>
              </w:rPr>
              <w:t xml:space="preserve">Küsimus</w:t>
            </w:r>
          </w:p>
        </w:tc>
        <w:tc>
          <w:tcPr/>
          <w:p>
            <w:pPr>
              <w:pStyle w:val="Compact"/>
            </w:pPr>
            <w:r>
              <w:rPr>
                <w:i/>
                <w:iCs/>
              </w:rPr>
              <w:t xml:space="preserve">Kes oli sinu elus see inimene, kes sind tõeliselt nägi?</w:t>
            </w:r>
          </w:p>
        </w:tc>
      </w:tr>
    </w:tbl>
    <w:bookmarkEnd w:id="837"/>
    <w:bookmarkStart w:id="838" w:name="Xa5d59dfeaa43a8d9b73b3767fcddaf1d994ee6f"/>
    <w:p>
      <w:pPr>
        <w:pStyle w:val="Heading4"/>
      </w:pPr>
      <w:r>
        <w:rPr>
          <w:rStyle w:val="SectionNumber"/>
        </w:rPr>
        <w:t xml:space="preserve">26.5.2.3</w:t>
      </w:r>
      <w:r>
        <w:tab/>
      </w:r>
      <w:r>
        <w:t xml:space="preserve">B3. „Sa oled ise olnud kiusaja — miks peaksin sind kuulama?”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Uusaldamatus, õigustatud kahtlus — „süüdlane ei tohiks õpetada”</w:t>
            </w:r>
          </w:p>
        </w:tc>
      </w:tr>
      <w:tr>
        <w:tc>
          <w:tcPr/>
          <w:p>
            <w:pPr>
              <w:pStyle w:val="Compact"/>
            </w:pPr>
            <w:r>
              <w:rPr>
                <w:b/>
                <w:bCs/>
              </w:rPr>
              <w:t xml:space="preserve">Valideerimine</w:t>
            </w:r>
          </w:p>
        </w:tc>
        <w:tc>
          <w:tcPr/>
          <w:p>
            <w:pPr>
              <w:pStyle w:val="Compact"/>
            </w:pPr>
            <w:r>
              <w:rPr>
                <w:i/>
                <w:iCs/>
              </w:rPr>
              <w:t xml:space="preserve">See on aus ja õige küsimus. Kui keegi on teinud haiget, on loogiline küsida: miks peaksin ma teda usaldama? Sa kaitseb end — ja võib-olla ka kedagi, keda kunagi kiusati.</w:t>
            </w:r>
          </w:p>
        </w:tc>
      </w:tr>
      <w:tr>
        <w:tc>
          <w:tcPr/>
          <w:p>
            <w:pPr>
              <w:pStyle w:val="Compact"/>
            </w:pPr>
            <w:r>
              <w:rPr>
                <w:b/>
                <w:bCs/>
              </w:rPr>
              <w:t xml:space="preserve">Vastus</w:t>
            </w:r>
          </w:p>
        </w:tc>
        <w:tc>
          <w:tcPr/>
          <w:p>
            <w:pPr>
              <w:pStyle w:val="Compact"/>
            </w:pPr>
            <w:r>
              <w:t xml:space="preserve">Renee ei palu usaldust automaatselt. Ta tunnistab: oli kiusaja, oli julm. Ta ei ütle „usaldage mind” — ta ütleb „vaadake, mis mu elu rikkus, ja mis aitas välja tulla”. Sa võid hinnata tegusid, mitte sõnu.</w:t>
            </w:r>
          </w:p>
        </w:tc>
      </w:tr>
      <w:tr>
        <w:tc>
          <w:tcPr/>
          <w:p>
            <w:pPr>
              <w:pStyle w:val="Compact"/>
            </w:pPr>
            <w:r>
              <w:rPr>
                <w:b/>
                <w:bCs/>
              </w:rPr>
              <w:t xml:space="preserve">Küsimus</w:t>
            </w:r>
          </w:p>
        </w:tc>
        <w:tc>
          <w:tcPr/>
          <w:p>
            <w:pPr>
              <w:pStyle w:val="Compact"/>
            </w:pPr>
            <w:r>
              <w:rPr>
                <w:i/>
                <w:iCs/>
              </w:rPr>
              <w:t xml:space="preserve">Mis teeb sinu jaoks kellegi usaldusväärseks — minevik või see, mida ta täna teeb?</w:t>
            </w:r>
          </w:p>
        </w:tc>
      </w:tr>
    </w:tbl>
    <w:p>
      <w:r>
        <w:pict>
          <v:rect style="width:0;height:1.5pt" o:hralign="center" o:hrstd="t" o:hr="t"/>
        </w:pict>
      </w:r>
    </w:p>
    <w:bookmarkEnd w:id="838"/>
    <w:bookmarkEnd w:id="839"/>
    <w:bookmarkStart w:id="843" w:name="c.-usaldus-volitus-ja-riik"/>
    <w:p>
      <w:pPr>
        <w:pStyle w:val="Heading3"/>
      </w:pPr>
      <w:r>
        <w:rPr>
          <w:rStyle w:val="SectionNumber"/>
        </w:rPr>
        <w:t xml:space="preserve">26.5.3</w:t>
      </w:r>
      <w:r>
        <w:tab/>
      </w:r>
      <w:r>
        <w:t xml:space="preserve">C. Usaldus, volitus ja riik</w:t>
      </w:r>
    </w:p>
    <w:bookmarkStart w:id="840" w:name="Xc8d2dbdd0aa5ea0c5b1f7e9d6b940d715d89d21"/>
    <w:p>
      <w:pPr>
        <w:pStyle w:val="Heading4"/>
      </w:pPr>
      <w:r>
        <w:rPr>
          <w:rStyle w:val="SectionNumber"/>
        </w:rPr>
        <w:t xml:space="preserve">26.5.3.1</w:t>
      </w:r>
      <w:r>
        <w:tab/>
      </w:r>
      <w:r>
        <w:t xml:space="preserve">C1. „Kes teid volitas? Te ei esinda kedagi.”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Õigustatud nõudmine legitiimsuse järele, hirm ebaseaduslikust võimust</w:t>
            </w:r>
          </w:p>
        </w:tc>
      </w:tr>
      <w:tr>
        <w:tc>
          <w:tcPr/>
          <w:p>
            <w:pPr>
              <w:pStyle w:val="Compact"/>
            </w:pPr>
            <w:r>
              <w:rPr>
                <w:b/>
                <w:bCs/>
              </w:rPr>
              <w:t xml:space="preserve">Valideerimine</w:t>
            </w:r>
          </w:p>
        </w:tc>
        <w:tc>
          <w:tcPr/>
          <w:p>
            <w:pPr>
              <w:pStyle w:val="Compact"/>
            </w:pPr>
            <w:r>
              <w:rPr>
                <w:i/>
                <w:iCs/>
              </w:rPr>
              <w:t xml:space="preserve">Sa küsid õiguse asja kohta. Eesti ühiskonnas on õige nõuda: kes sa oled ja kelle nimel sa räägid? See ei ole rünne — see on kodaniku tervis.</w:t>
            </w:r>
          </w:p>
        </w:tc>
      </w:tr>
      <w:tr>
        <w:tc>
          <w:tcPr/>
          <w:p>
            <w:pPr>
              <w:pStyle w:val="Compact"/>
            </w:pPr>
            <w:r>
              <w:rPr>
                <w:b/>
                <w:bCs/>
              </w:rPr>
              <w:t xml:space="preserve">Vastus</w:t>
            </w:r>
          </w:p>
        </w:tc>
        <w:tc>
          <w:tcPr/>
          <w:p>
            <w:pPr>
              <w:pStyle w:val="Compact"/>
            </w:pPr>
            <w:r>
              <w:t xml:space="preserve">See on kodanikualgatus. Me ei esinda valitsust ega kaitseväge ametlikult. Me toetame seda, mida riik juba teeb. Luba tuleb sinult endalt — kui sa otsustad oma pere eest vastutada.</w:t>
            </w:r>
          </w:p>
        </w:tc>
      </w:tr>
      <w:tr>
        <w:tc>
          <w:tcPr/>
          <w:p>
            <w:pPr>
              <w:pStyle w:val="Compact"/>
            </w:pPr>
            <w:r>
              <w:rPr>
                <w:b/>
                <w:bCs/>
              </w:rPr>
              <w:t xml:space="preserve">Küsimus</w:t>
            </w:r>
          </w:p>
        </w:tc>
        <w:tc>
          <w:tcPr/>
          <w:p>
            <w:pPr>
              <w:pStyle w:val="Compact"/>
            </w:pPr>
            <w:r>
              <w:rPr>
                <w:i/>
                <w:iCs/>
              </w:rPr>
              <w:t xml:space="preserve">Kelle sõna sulle täna tähendab rohkem — ametliku või ausa inimese?</w:t>
            </w:r>
          </w:p>
        </w:tc>
      </w:tr>
    </w:tbl>
    <w:bookmarkEnd w:id="840"/>
    <w:bookmarkStart w:id="841" w:name="Xd4a3a8aa0065bda7b6349eac0483301c2b425ec"/>
    <w:p>
      <w:pPr>
        <w:pStyle w:val="Heading4"/>
      </w:pPr>
      <w:r>
        <w:rPr>
          <w:rStyle w:val="SectionNumber"/>
        </w:rPr>
        <w:t xml:space="preserve">26.5.3.2</w:t>
      </w:r>
      <w:r>
        <w:tab/>
      </w:r>
      <w:r>
        <w:t xml:space="preserve">C2. „Liiga palju nimesid — kes neist päriselt toetab?”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Overwhelm, kahtlus võrgustiku kohta — „kas nad teavad, et nad siin on?”</w:t>
            </w:r>
          </w:p>
        </w:tc>
      </w:tr>
      <w:tr>
        <w:tc>
          <w:tcPr/>
          <w:p>
            <w:pPr>
              <w:pStyle w:val="Compact"/>
            </w:pPr>
            <w:r>
              <w:rPr>
                <w:b/>
                <w:bCs/>
              </w:rPr>
              <w:t xml:space="preserve">Valideerimine</w:t>
            </w:r>
          </w:p>
        </w:tc>
        <w:tc>
          <w:tcPr/>
          <w:p>
            <w:pPr>
              <w:pStyle w:val="Compact"/>
            </w:pPr>
            <w:r>
              <w:rPr>
                <w:i/>
                <w:iCs/>
              </w:rPr>
              <w:t xml:space="preserve">Kui näed 50 nime, on loogiline tunda: kas see on päris või turundus? Sa ei taha olla osa kellegi teise plaanist ilma teadmata.</w:t>
            </w:r>
          </w:p>
        </w:tc>
      </w:tr>
      <w:tr>
        <w:tc>
          <w:tcPr/>
          <w:p>
            <w:pPr>
              <w:pStyle w:val="Compact"/>
            </w:pPr>
            <w:r>
              <w:rPr>
                <w:b/>
                <w:bCs/>
              </w:rPr>
              <w:t xml:space="preserve">Vastus</w:t>
            </w:r>
          </w:p>
        </w:tc>
        <w:tc>
          <w:tcPr/>
          <w:p>
            <w:pPr>
              <w:pStyle w:val="Compact"/>
            </w:pPr>
            <w:r>
              <w:t xml:space="preserve">Operatsioon ütleb selgelt: see ei ole Kaitseväe ega valitsuse ametlik käsk. Osalised on partnerid, mentorid, kogemuse kandjad — mitte kõik ametlikud toetajad. Vaata Lisa K. Kui keegi ei soovi olla nimekirjas — nimi eemaldatakse.</w:t>
            </w:r>
          </w:p>
        </w:tc>
      </w:tr>
      <w:tr>
        <w:tc>
          <w:tcPr/>
          <w:p>
            <w:pPr>
              <w:pStyle w:val="Compact"/>
            </w:pPr>
            <w:r>
              <w:rPr>
                <w:b/>
                <w:bCs/>
              </w:rPr>
              <w:t xml:space="preserve">Küsimus</w:t>
            </w:r>
          </w:p>
        </w:tc>
        <w:tc>
          <w:tcPr/>
          <w:p>
            <w:pPr>
              <w:pStyle w:val="Compact"/>
            </w:pPr>
            <w:r>
              <w:rPr>
                <w:i/>
                <w:iCs/>
              </w:rPr>
              <w:t xml:space="preserve">Keda sina usaldad — ja miks just teda?</w:t>
            </w:r>
          </w:p>
        </w:tc>
      </w:tr>
    </w:tbl>
    <w:bookmarkEnd w:id="841"/>
    <w:bookmarkStart w:id="842" w:name="X04fc5d2d2e2b5b6d30adc6185511f6e4a0d336e"/>
    <w:p>
      <w:pPr>
        <w:pStyle w:val="Heading4"/>
      </w:pPr>
      <w:r>
        <w:rPr>
          <w:rStyle w:val="SectionNumber"/>
        </w:rPr>
        <w:t xml:space="preserve">26.5.3.3</w:t>
      </w:r>
      <w:r>
        <w:tab/>
      </w:r>
      <w:r>
        <w:t xml:space="preserve">C3. „Riho Ühtegi presidendiks — see on poliitika”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Erakondlik kaitse, väsimus poliitilisest mügist</w:t>
            </w:r>
          </w:p>
        </w:tc>
      </w:tr>
      <w:tr>
        <w:tc>
          <w:tcPr/>
          <w:p>
            <w:pPr>
              <w:pStyle w:val="Compact"/>
            </w:pPr>
            <w:r>
              <w:rPr>
                <w:b/>
                <w:bCs/>
              </w:rPr>
              <w:t xml:space="preserve">Valideerimine</w:t>
            </w:r>
          </w:p>
        </w:tc>
        <w:tc>
          <w:tcPr/>
          <w:p>
            <w:pPr>
              <w:pStyle w:val="Compact"/>
            </w:pPr>
            <w:r>
              <w:rPr>
                <w:i/>
                <w:iCs/>
              </w:rPr>
              <w:t xml:space="preserve">Poliitika on Eestis emotsionaalne teema. Kui sa tunned, et keegi kasutab riigikaitset erakondlikuks plaaniks, on see arusaadav hoiatus.</w:t>
            </w:r>
          </w:p>
        </w:tc>
      </w:tr>
      <w:tr>
        <w:tc>
          <w:tcPr/>
          <w:p>
            <w:pPr>
              <w:pStyle w:val="Compact"/>
            </w:pPr>
            <w:r>
              <w:rPr>
                <w:b/>
                <w:bCs/>
              </w:rPr>
              <w:t xml:space="preserve">Vastus</w:t>
            </w:r>
          </w:p>
        </w:tc>
        <w:tc>
          <w:tcPr/>
          <w:p>
            <w:pPr>
              <w:pStyle w:val="Compact"/>
            </w:pPr>
            <w:r>
              <w:t xml:space="preserve">Operatsioon ei ole erakonna kampaania. Ühtegi on eeskuju, mitte kandidaat operatsiooni nimel. Kas ta kandideerib — tema ja rahva otsus. Me toetame peresid ja kodanikke, mitte parteisid.</w:t>
            </w:r>
          </w:p>
        </w:tc>
      </w:tr>
      <w:tr>
        <w:tc>
          <w:tcPr/>
          <w:p>
            <w:pPr>
              <w:pStyle w:val="Compact"/>
            </w:pPr>
            <w:r>
              <w:rPr>
                <w:b/>
                <w:bCs/>
              </w:rPr>
              <w:t xml:space="preserve">Küsimus</w:t>
            </w:r>
          </w:p>
        </w:tc>
        <w:tc>
          <w:tcPr/>
          <w:p>
            <w:pPr>
              <w:pStyle w:val="Compact"/>
            </w:pPr>
            <w:r>
              <w:rPr>
                <w:i/>
                <w:iCs/>
              </w:rPr>
              <w:t xml:space="preserve">Mis juhti sa tahaksid järgida — ja kas see on poliitik või inimene?</w:t>
            </w:r>
          </w:p>
        </w:tc>
      </w:tr>
    </w:tbl>
    <w:p>
      <w:r>
        <w:pict>
          <v:rect style="width:0;height:1.5pt" o:hralign="center" o:hrstd="t" o:hr="t"/>
        </w:pict>
      </w:r>
    </w:p>
    <w:bookmarkEnd w:id="842"/>
    <w:bookmarkEnd w:id="843"/>
    <w:bookmarkStart w:id="848" w:name="d.-trauma-pere-ja-isiklik-ajalugu"/>
    <w:p>
      <w:pPr>
        <w:pStyle w:val="Heading3"/>
      </w:pPr>
      <w:r>
        <w:rPr>
          <w:rStyle w:val="SectionNumber"/>
        </w:rPr>
        <w:t xml:space="preserve">26.5.4</w:t>
      </w:r>
      <w:r>
        <w:tab/>
      </w:r>
      <w:r>
        <w:t xml:space="preserve">D. Trauma, pere ja isiklik ajalugu</w:t>
      </w:r>
    </w:p>
    <w:bookmarkStart w:id="844" w:name="Xa897af9f22286d6e042e3547ef32f16d82c0e66"/>
    <w:p>
      <w:pPr>
        <w:pStyle w:val="Heading4"/>
      </w:pPr>
      <w:r>
        <w:rPr>
          <w:rStyle w:val="SectionNumber"/>
        </w:rPr>
        <w:t xml:space="preserve">26.5.4.1</w:t>
      </w:r>
      <w:r>
        <w:tab/>
      </w:r>
      <w:r>
        <w:t xml:space="preserve">D1. „Avalikult rääkimine võõrandatud lastest teeb mulle haiget”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Trigger, valu, kaitse — oma perehaava avanemine</w:t>
            </w:r>
          </w:p>
        </w:tc>
      </w:tr>
      <w:tr>
        <w:tc>
          <w:tcPr/>
          <w:p>
            <w:pPr>
              <w:pStyle w:val="Compact"/>
            </w:pPr>
            <w:r>
              <w:rPr>
                <w:b/>
                <w:bCs/>
              </w:rPr>
              <w:t xml:space="preserve">Valideerimine</w:t>
            </w:r>
          </w:p>
        </w:tc>
        <w:tc>
          <w:tcPr/>
          <w:p>
            <w:pPr>
              <w:pStyle w:val="Compact"/>
            </w:pPr>
            <w:r>
              <w:rPr>
                <w:i/>
                <w:iCs/>
              </w:rPr>
              <w:t xml:space="preserve">Ma kuulen, et see võib tuua tagasi valu — oma laste, vanemate või partneri kaudu. Sa ei pea seda täna kuulama. Sinu valu on päris ja see väärib austust.</w:t>
            </w:r>
          </w:p>
        </w:tc>
      </w:tr>
      <w:tr>
        <w:tc>
          <w:tcPr/>
          <w:p>
            <w:pPr>
              <w:pStyle w:val="Compact"/>
            </w:pPr>
            <w:r>
              <w:rPr>
                <w:b/>
                <w:bCs/>
              </w:rPr>
              <w:t xml:space="preserve">Vastus</w:t>
            </w:r>
          </w:p>
        </w:tc>
        <w:tc>
          <w:tcPr/>
          <w:p>
            <w:pPr>
              <w:pStyle w:val="Compact"/>
            </w:pPr>
            <w:r>
              <w:t xml:space="preserve">Renee räägib avalikult läbipaistvuse nimel — mitte sinu nimel. Sa ei pea oma lugu jagama. Kui vajad abi: Lisa H, Eluliin 655 8088, kriisiabi 116 123.</w:t>
            </w:r>
          </w:p>
        </w:tc>
      </w:tr>
      <w:tr>
        <w:tc>
          <w:tcPr/>
          <w:p>
            <w:pPr>
              <w:pStyle w:val="Compact"/>
            </w:pPr>
            <w:r>
              <w:rPr>
                <w:b/>
                <w:bCs/>
              </w:rPr>
              <w:t xml:space="preserve">Küsimus</w:t>
            </w:r>
          </w:p>
        </w:tc>
        <w:tc>
          <w:tcPr/>
          <w:p>
            <w:pPr>
              <w:pStyle w:val="Compact"/>
            </w:pPr>
            <w:r>
              <w:rPr>
                <w:i/>
                <w:iCs/>
              </w:rPr>
              <w:t xml:space="preserve">Kas sa täna vajad rohkem vaikust või kellegi kõrval olemist?</w:t>
            </w:r>
          </w:p>
        </w:tc>
      </w:tr>
    </w:tbl>
    <w:bookmarkEnd w:id="844"/>
    <w:bookmarkStart w:id="845" w:name="Xb4d9ad3dbd76949f70a03781275e2eba3fcf587"/>
    <w:p>
      <w:pPr>
        <w:pStyle w:val="Heading4"/>
      </w:pPr>
      <w:r>
        <w:rPr>
          <w:rStyle w:val="SectionNumber"/>
        </w:rPr>
        <w:t xml:space="preserve">26.5.4.2</w:t>
      </w:r>
      <w:r>
        <w:tab/>
      </w:r>
      <w:r>
        <w:t xml:space="preserve">D2. „Mul on raske peresituatsioon — te ei aita mind”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väsimus, hirm, et jälle keegi „parandab”</w:t>
            </w:r>
          </w:p>
        </w:tc>
      </w:tr>
      <w:tr>
        <w:tc>
          <w:tcPr/>
          <w:p>
            <w:pPr>
              <w:pStyle w:val="Compact"/>
            </w:pPr>
            <w:r>
              <w:rPr>
                <w:b/>
                <w:bCs/>
              </w:rPr>
              <w:t xml:space="preserve">Valideerimine</w:t>
            </w:r>
          </w:p>
        </w:tc>
        <w:tc>
          <w:tcPr/>
          <w:p>
            <w:pPr>
              <w:pStyle w:val="Compact"/>
            </w:pPr>
            <w:r>
              <w:rPr>
                <w:i/>
                <w:iCs/>
              </w:rPr>
              <w:t xml:space="preserve">Kui pere on katki või pinges, võib iga sõnum tunduda nagu lisakoormus. Sa oled võib-olla väsinud nõuandjatest. See on arusaadav.</w:t>
            </w:r>
          </w:p>
        </w:tc>
      </w:tr>
      <w:tr>
        <w:tc>
          <w:tcPr/>
          <w:p>
            <w:pPr>
              <w:pStyle w:val="Compact"/>
            </w:pPr>
            <w:r>
              <w:rPr>
                <w:b/>
                <w:bCs/>
              </w:rPr>
              <w:t xml:space="preserve">Vastus</w:t>
            </w:r>
          </w:p>
        </w:tc>
        <w:tc>
          <w:tcPr/>
          <w:p>
            <w:pPr>
              <w:pStyle w:val="Compact"/>
            </w:pPr>
            <w:r>
              <w:t xml:space="preserve">Me ei ole perekonnaterapeudid. Me suuname abi poole. Operatsioon ütleb: sa ei ole üksi. Renee on olnud põhjas. Taastumine on võimalik. Abi otsimine on tugevus.</w:t>
            </w:r>
          </w:p>
        </w:tc>
      </w:tr>
      <w:tr>
        <w:tc>
          <w:tcPr/>
          <w:p>
            <w:pPr>
              <w:pStyle w:val="Compact"/>
            </w:pPr>
            <w:r>
              <w:rPr>
                <w:b/>
                <w:bCs/>
              </w:rPr>
              <w:t xml:space="preserve">Küsimus</w:t>
            </w:r>
          </w:p>
        </w:tc>
        <w:tc>
          <w:tcPr/>
          <w:p>
            <w:pPr>
              <w:pStyle w:val="Compact"/>
            </w:pPr>
            <w:r>
              <w:rPr>
                <w:i/>
                <w:iCs/>
              </w:rPr>
              <w:t xml:space="preserve">Mis oleks üks väike samm, mis täna ei nõuaks jõudu — vaid ausust?</w:t>
            </w:r>
          </w:p>
        </w:tc>
      </w:tr>
    </w:tbl>
    <w:bookmarkEnd w:id="845"/>
    <w:bookmarkStart w:id="846" w:name="X6577eb5bd09559f1476c102dcffba67d38ef7ba"/>
    <w:p>
      <w:pPr>
        <w:pStyle w:val="Heading4"/>
      </w:pPr>
      <w:r>
        <w:rPr>
          <w:rStyle w:val="SectionNumber"/>
        </w:rPr>
        <w:t xml:space="preserve">26.5.4.3</w:t>
      </w:r>
      <w:r>
        <w:tab/>
      </w:r>
      <w:r>
        <w:t xml:space="preserve">D3. „Domineerimise lugu — see kõlab nagu minu lapsepõlv / abielu”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Äratunud trauma, viha, kurbus — leivale suud, kõik ära, vastu tahtmist</w:t>
            </w:r>
          </w:p>
        </w:tc>
      </w:tr>
      <w:tr>
        <w:tc>
          <w:tcPr/>
          <w:p>
            <w:pPr>
              <w:pStyle w:val="Compact"/>
            </w:pPr>
            <w:r>
              <w:rPr>
                <w:b/>
                <w:bCs/>
              </w:rPr>
              <w:t xml:space="preserve">Valideerimine</w:t>
            </w:r>
          </w:p>
        </w:tc>
        <w:tc>
          <w:tcPr/>
          <w:p>
            <w:pPr>
              <w:pStyle w:val="Compact"/>
            </w:pPr>
            <w:r>
              <w:rPr>
                <w:i/>
                <w:iCs/>
              </w:rPr>
              <w:t xml:space="preserve">Kui sa tunned, et keegi kirjeldab sinu elu, siis see ei ole kujutlus. See, mida sa tunned — hirm, vihkamine, väsimus — on loogiline vastus loogilisele kohtlemisele.</w:t>
            </w:r>
          </w:p>
        </w:tc>
      </w:tr>
      <w:tr>
        <w:tc>
          <w:tcPr/>
          <w:p>
            <w:pPr>
              <w:pStyle w:val="Compact"/>
            </w:pPr>
            <w:r>
              <w:rPr>
                <w:b/>
                <w:bCs/>
              </w:rPr>
              <w:t xml:space="preserve">Vastus</w:t>
            </w:r>
          </w:p>
        </w:tc>
        <w:tc>
          <w:tcPr/>
          <w:p>
            <w:pPr>
              <w:pStyle w:val="Compact"/>
            </w:pPr>
            <w:r>
              <w:t xml:space="preserve">Domineeriv juhtimisel on tagajärjed — loogilised ja loomulikud. Lahendus ei ole uus dominants. Lahendus on inimesekeskne juhtimine (Lisa I): kuula, valmista ette, dialoog. Sa väärid juhtimist, mis ei murra sind.</w:t>
            </w:r>
          </w:p>
        </w:tc>
      </w:tr>
      <w:tr>
        <w:tc>
          <w:tcPr/>
          <w:p>
            <w:pPr>
              <w:pStyle w:val="Compact"/>
            </w:pPr>
            <w:r>
              <w:rPr>
                <w:b/>
                <w:bCs/>
              </w:rPr>
              <w:t xml:space="preserve">Küsimus</w:t>
            </w:r>
          </w:p>
        </w:tc>
        <w:tc>
          <w:tcPr/>
          <w:p>
            <w:pPr>
              <w:pStyle w:val="Compact"/>
            </w:pPr>
            <w:r>
              <w:rPr>
                <w:i/>
                <w:iCs/>
              </w:rPr>
              <w:t xml:space="preserve">Kus sinu elus sa täna end kõige vähem nähtuna tunned?</w:t>
            </w:r>
          </w:p>
        </w:tc>
      </w:tr>
    </w:tbl>
    <w:bookmarkEnd w:id="846"/>
    <w:bookmarkStart w:id="847" w:name="X0d236e61adc8f546c436cedda6821959fddd60a"/>
    <w:p>
      <w:pPr>
        <w:pStyle w:val="Heading4"/>
      </w:pPr>
      <w:r>
        <w:rPr>
          <w:rStyle w:val="SectionNumber"/>
        </w:rPr>
        <w:t xml:space="preserve">26.5.4.4</w:t>
      </w:r>
      <w:r>
        <w:tab/>
      </w:r>
      <w:r>
        <w:t xml:space="preserve">D4. „Mu partner / ex ei taha, et ma sellega tegeleksin”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Konflikt, süütunne, lõks kahe inimese vahel</w:t>
            </w:r>
          </w:p>
        </w:tc>
      </w:tr>
      <w:tr>
        <w:tc>
          <w:tcPr/>
          <w:p>
            <w:pPr>
              <w:pStyle w:val="Compact"/>
            </w:pPr>
            <w:r>
              <w:rPr>
                <w:b/>
                <w:bCs/>
              </w:rPr>
              <w:t xml:space="preserve">Valideerimine</w:t>
            </w:r>
          </w:p>
        </w:tc>
        <w:tc>
          <w:tcPr/>
          <w:p>
            <w:pPr>
              <w:pStyle w:val="Compact"/>
            </w:pPr>
            <w:r>
              <w:rPr>
                <w:i/>
                <w:iCs/>
              </w:rPr>
              <w:t xml:space="preserve">Kui keegi lähedane ütleb „ära tee seda”, võib see tunda nagu valida pooli. See on raske koht. Sa ei pea valima operatsiooni ja inimese vahel.</w:t>
            </w:r>
          </w:p>
        </w:tc>
      </w:tr>
      <w:tr>
        <w:tc>
          <w:tcPr/>
          <w:p>
            <w:pPr>
              <w:pStyle w:val="Compact"/>
            </w:pPr>
            <w:r>
              <w:rPr>
                <w:b/>
                <w:bCs/>
              </w:rPr>
              <w:t xml:space="preserve">Vastus</w:t>
            </w:r>
          </w:p>
        </w:tc>
        <w:tc>
          <w:tcPr/>
          <w:p>
            <w:pPr>
              <w:pStyle w:val="Compact"/>
            </w:pPr>
            <w:r>
              <w:t xml:space="preserve">Alusta väikesest — mitte dokumendist, vaid ühest ausast vestlusest või 15 minutist vaikust. Kui kodus on oht — ohvriabi 116 006, Lisa H. Sinu turvalisus on esimene.</w:t>
            </w:r>
          </w:p>
        </w:tc>
      </w:tr>
      <w:tr>
        <w:tc>
          <w:tcPr/>
          <w:p>
            <w:pPr>
              <w:pStyle w:val="Compact"/>
            </w:pPr>
            <w:r>
              <w:rPr>
                <w:b/>
                <w:bCs/>
              </w:rPr>
              <w:t xml:space="preserve">Küsimus</w:t>
            </w:r>
          </w:p>
        </w:tc>
        <w:tc>
          <w:tcPr/>
          <w:p>
            <w:pPr>
              <w:pStyle w:val="Compact"/>
            </w:pPr>
            <w:r>
              <w:rPr>
                <w:i/>
                <w:iCs/>
              </w:rPr>
              <w:t xml:space="preserve">Mis on see üks asi, mida sa saad teha ilma kellegi teise loata?</w:t>
            </w:r>
          </w:p>
        </w:tc>
      </w:tr>
    </w:tbl>
    <w:p>
      <w:r>
        <w:pict>
          <v:rect style="width:0;height:1.5pt" o:hralign="center" o:hrstd="t" o:hr="t"/>
        </w:pict>
      </w:r>
    </w:p>
    <w:bookmarkEnd w:id="847"/>
    <w:bookmarkEnd w:id="848"/>
    <w:bookmarkStart w:id="852" w:name="e.-praktiline-ja-ajapuudus"/>
    <w:p>
      <w:pPr>
        <w:pStyle w:val="Heading3"/>
      </w:pPr>
      <w:r>
        <w:rPr>
          <w:rStyle w:val="SectionNumber"/>
        </w:rPr>
        <w:t xml:space="preserve">26.5.5</w:t>
      </w:r>
      <w:r>
        <w:tab/>
      </w:r>
      <w:r>
        <w:t xml:space="preserve">E. Praktiline ja ajapuudus</w:t>
      </w:r>
    </w:p>
    <w:bookmarkStart w:id="849" w:name="Xbffe349d5f79db7a0ca4e7ab59b14f753314fcb"/>
    <w:p>
      <w:pPr>
        <w:pStyle w:val="Heading4"/>
      </w:pPr>
      <w:r>
        <w:rPr>
          <w:rStyle w:val="SectionNumber"/>
        </w:rPr>
        <w:t xml:space="preserve">26.5.5.1</w:t>
      </w:r>
      <w:r>
        <w:tab/>
      </w:r>
      <w:r>
        <w:t xml:space="preserve">E1. „Mul ei ole aega — perede aeg, raamatud, 150 lehekülge”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Ülekoormus, süütunne, võitlus ellujäämisega</w:t>
            </w:r>
          </w:p>
        </w:tc>
      </w:tr>
      <w:tr>
        <w:tc>
          <w:tcPr/>
          <w:p>
            <w:pPr>
              <w:pStyle w:val="Compact"/>
            </w:pPr>
            <w:r>
              <w:rPr>
                <w:b/>
                <w:bCs/>
              </w:rPr>
              <w:t xml:space="preserve">Valideerimine</w:t>
            </w:r>
          </w:p>
        </w:tc>
        <w:tc>
          <w:tcPr/>
          <w:p>
            <w:pPr>
              <w:pStyle w:val="Compact"/>
            </w:pPr>
            <w:r>
              <w:rPr>
                <w:i/>
                <w:iCs/>
              </w:rPr>
              <w:t xml:space="preserve">Kui sa elad kahe töö, laste ja mure vahel, võib „loe raamatut” kõlada nagu süüdistus. Sa ei ole laisk — sa oled kurnatud. See on erinev asi.</w:t>
            </w:r>
          </w:p>
        </w:tc>
      </w:tr>
      <w:tr>
        <w:tc>
          <w:tcPr/>
          <w:p>
            <w:pPr>
              <w:pStyle w:val="Compact"/>
            </w:pPr>
            <w:r>
              <w:rPr>
                <w:b/>
                <w:bCs/>
              </w:rPr>
              <w:t xml:space="preserve">Vastus</w:t>
            </w:r>
          </w:p>
        </w:tc>
        <w:tc>
          <w:tcPr/>
          <w:p>
            <w:pPr>
              <w:pStyle w:val="Compact"/>
            </w:pPr>
            <w:r>
              <w:t xml:space="preserve">Alusta 15 minutiga. Üks õhtu nädalas ilma ekraanita. Üks lehekülg. Üks SMS „Peegel” kui jõuad lõpuni. Võit on väike, mitte täiuslik.</w:t>
            </w:r>
          </w:p>
        </w:tc>
      </w:tr>
      <w:tr>
        <w:tc>
          <w:tcPr/>
          <w:p>
            <w:pPr>
              <w:pStyle w:val="Compact"/>
            </w:pPr>
            <w:r>
              <w:rPr>
                <w:b/>
                <w:bCs/>
              </w:rPr>
              <w:t xml:space="preserve">Küsimus</w:t>
            </w:r>
          </w:p>
        </w:tc>
        <w:tc>
          <w:tcPr/>
          <w:p>
            <w:pPr>
              <w:pStyle w:val="Compact"/>
            </w:pPr>
            <w:r>
              <w:rPr>
                <w:i/>
                <w:iCs/>
              </w:rPr>
              <w:t xml:space="preserve">Millal sa viimati tegid midagi ainult enda jaoks — ilma et keegi seda hindaks?</w:t>
            </w:r>
          </w:p>
        </w:tc>
      </w:tr>
    </w:tbl>
    <w:bookmarkEnd w:id="849"/>
    <w:bookmarkStart w:id="850" w:name="Xc6ecb5fc2a8fe47da6250c548f1a14729c7dcb3"/>
    <w:p>
      <w:pPr>
        <w:pStyle w:val="Heading4"/>
      </w:pPr>
      <w:r>
        <w:rPr>
          <w:rStyle w:val="SectionNumber"/>
        </w:rPr>
        <w:t xml:space="preserve">26.5.5.2</w:t>
      </w:r>
      <w:r>
        <w:tab/>
      </w:r>
      <w:r>
        <w:t xml:space="preserve">E2. „Mis saab, kui keegi ei kuula? Ühiskond ei muutu”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Lootusetus, tsüngism — „mida üks inimene ikka teeb”</w:t>
            </w:r>
          </w:p>
        </w:tc>
      </w:tr>
      <w:tr>
        <w:tc>
          <w:tcPr/>
          <w:p>
            <w:pPr>
              <w:pStyle w:val="Compact"/>
            </w:pPr>
            <w:r>
              <w:rPr>
                <w:b/>
                <w:bCs/>
              </w:rPr>
              <w:t xml:space="preserve">Valideerimine</w:t>
            </w:r>
          </w:p>
        </w:tc>
        <w:tc>
          <w:tcPr/>
          <w:p>
            <w:pPr>
              <w:pStyle w:val="Compact"/>
            </w:pPr>
            <w:r>
              <w:rPr>
                <w:i/>
                <w:iCs/>
              </w:rPr>
              <w:t xml:space="preserve">Kui sa oled proovinud ja pettunud, on lootusetus kaitsemehhanism. Parem mitte loota, kui jälle valutada. See on inimlik.</w:t>
            </w:r>
          </w:p>
        </w:tc>
      </w:tr>
      <w:tr>
        <w:tc>
          <w:tcPr/>
          <w:p>
            <w:pPr>
              <w:pStyle w:val="Compact"/>
            </w:pPr>
            <w:r>
              <w:rPr>
                <w:b/>
                <w:bCs/>
              </w:rPr>
              <w:t xml:space="preserve">Vastus</w:t>
            </w:r>
          </w:p>
        </w:tc>
        <w:tc>
          <w:tcPr/>
          <w:p>
            <w:pPr>
              <w:pStyle w:val="Compact"/>
            </w:pPr>
            <w:r>
              <w:t xml:space="preserve">Operatsioon ei vaja kõiki. Peegelneuronid töötavad ühe inimese kaupa. Iga tugev isa, iga aus vestlus, iga laps, kes tunneb end nähtuna — on väike võit. Mida külvad, seda lõikad.</w:t>
            </w:r>
          </w:p>
        </w:tc>
      </w:tr>
      <w:tr>
        <w:tc>
          <w:tcPr/>
          <w:p>
            <w:pPr>
              <w:pStyle w:val="Compact"/>
            </w:pPr>
            <w:r>
              <w:rPr>
                <w:b/>
                <w:bCs/>
              </w:rPr>
              <w:t xml:space="preserve">Küsimus</w:t>
            </w:r>
          </w:p>
        </w:tc>
        <w:tc>
          <w:tcPr/>
          <w:p>
            <w:pPr>
              <w:pStyle w:val="Compact"/>
            </w:pPr>
            <w:r>
              <w:rPr>
                <w:i/>
                <w:iCs/>
              </w:rPr>
              <w:t xml:space="preserve">Kelle juures sa täna võiksid olla see inimene, kes kuulab?</w:t>
            </w:r>
          </w:p>
        </w:tc>
      </w:tr>
    </w:tbl>
    <w:bookmarkEnd w:id="850"/>
    <w:bookmarkStart w:id="851" w:name="X434bbe763bbfbb0387521fe0aa7383b1644c1db"/>
    <w:p>
      <w:pPr>
        <w:pStyle w:val="Heading4"/>
      </w:pPr>
      <w:r>
        <w:rPr>
          <w:rStyle w:val="SectionNumber"/>
        </w:rPr>
        <w:t xml:space="preserve">26.5.5.3</w:t>
      </w:r>
      <w:r>
        <w:tab/>
      </w:r>
      <w:r>
        <w:t xml:space="preserve">E3. „Ma ei tea, kust alustada — liiga palju infot”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Uppumine, paralüüs valiku ees</w:t>
            </w:r>
          </w:p>
        </w:tc>
      </w:tr>
      <w:tr>
        <w:tc>
          <w:tcPr/>
          <w:p>
            <w:pPr>
              <w:pStyle w:val="Compact"/>
            </w:pPr>
            <w:r>
              <w:rPr>
                <w:b/>
                <w:bCs/>
              </w:rPr>
              <w:t xml:space="preserve">Valideerimine</w:t>
            </w:r>
          </w:p>
        </w:tc>
        <w:tc>
          <w:tcPr/>
          <w:p>
            <w:pPr>
              <w:pStyle w:val="Compact"/>
            </w:pPr>
            <w:r>
              <w:rPr>
                <w:i/>
                <w:iCs/>
              </w:rPr>
              <w:t xml:space="preserve">Kui dokument on pikk ja võrgustik suur, on täiesti loogiline tunda: ma ei jõua. Sa ei pea kõike korraga teadma.</w:t>
            </w:r>
          </w:p>
        </w:tc>
      </w:tr>
      <w:tr>
        <w:tc>
          <w:tcPr/>
          <w:p>
            <w:pPr>
              <w:pStyle w:val="Compact"/>
            </w:pPr>
            <w:r>
              <w:rPr>
                <w:b/>
                <w:bCs/>
              </w:rPr>
              <w:t xml:space="preserve">Vastus</w:t>
            </w:r>
          </w:p>
        </w:tc>
        <w:tc>
          <w:tcPr/>
          <w:p>
            <w:pPr>
              <w:pStyle w:val="Compact"/>
            </w:pPr>
            <w:r>
              <w:t xml:space="preserve">Ava</w:t>
            </w:r>
            <w:r>
              <w:t xml:space="preserve"> </w:t>
            </w:r>
            <w:r>
              <w:rPr>
                <w:b/>
                <w:bCs/>
              </w:rPr>
              <w:t xml:space="preserve">PEEGEL_TUUM.pdf</w:t>
            </w:r>
            <w:r>
              <w:t xml:space="preserve"> </w:t>
            </w:r>
            <w:r>
              <w:t xml:space="preserve">(K0) → vali tee A–F.</w:t>
            </w:r>
            <w:r>
              <w:t xml:space="preserve"> </w:t>
            </w:r>
            <w:r>
              <w:rPr>
                <w:b/>
                <w:bCs/>
              </w:rPr>
              <w:t xml:space="preserve">Kriisis:</w:t>
            </w:r>
            <w:r>
              <w:t xml:space="preserve"> </w:t>
            </w:r>
            <w:r>
              <w:t xml:space="preserve">Lisa H → F → A → D → E.</w:t>
            </w:r>
            <w:r>
              <w:t xml:space="preserve"> </w:t>
            </w:r>
            <w:r>
              <w:rPr>
                <w:b/>
                <w:bCs/>
              </w:rPr>
              <w:t xml:space="preserve">Juhtimine:</w:t>
            </w:r>
            <w:r>
              <w:t xml:space="preserve"> </w:t>
            </w:r>
            <w:r>
              <w:t xml:space="preserve">Lisa I.</w:t>
            </w:r>
            <w:r>
              <w:t xml:space="preserve"> </w:t>
            </w:r>
            <w:r>
              <w:rPr>
                <w:b/>
                <w:bCs/>
              </w:rPr>
              <w:t xml:space="preserve">Identiteet:</w:t>
            </w:r>
            <w:r>
              <w:t xml:space="preserve"> </w:t>
            </w:r>
            <w:r>
              <w:t xml:space="preserve">Lisa M.</w:t>
            </w:r>
            <w:r>
              <w:t xml:space="preserve"> </w:t>
            </w:r>
            <w:r>
              <w:rPr>
                <w:b/>
                <w:bCs/>
              </w:rPr>
              <w:t xml:space="preserve">Kui kinni jäid:</w:t>
            </w:r>
            <w:r>
              <w:t xml:space="preserve"> </w:t>
            </w:r>
            <w:r>
              <w:t xml:space="preserve">Lisa</w:t>
            </w:r>
            <w:r>
              <w:t xml:space="preserve"> </w:t>
            </w:r>
            <w:r>
              <w:rPr>
                <w:b/>
                <w:bCs/>
              </w:rPr>
              <w:t xml:space="preserve">AT</w:t>
            </w:r>
            <w:r>
              <w:t xml:space="preserve"> </w:t>
            </w:r>
            <w:r>
              <w:t xml:space="preserve">— üks rida, tee see.</w:t>
            </w:r>
          </w:p>
        </w:tc>
      </w:tr>
      <w:tr>
        <w:tc>
          <w:tcPr/>
          <w:p>
            <w:pPr>
              <w:pStyle w:val="Compact"/>
            </w:pPr>
            <w:r>
              <w:rPr>
                <w:b/>
                <w:bCs/>
              </w:rPr>
              <w:t xml:space="preserve">Küsimus</w:t>
            </w:r>
          </w:p>
        </w:tc>
        <w:tc>
          <w:tcPr/>
          <w:p>
            <w:pPr>
              <w:pStyle w:val="Compact"/>
            </w:pPr>
            <w:r>
              <w:rPr>
                <w:i/>
                <w:iCs/>
              </w:rPr>
              <w:t xml:space="preserve">Kas sa täna vajad rohkem struktuuri või rohkem ruumi?</w:t>
            </w:r>
          </w:p>
        </w:tc>
      </w:tr>
    </w:tbl>
    <w:p>
      <w:r>
        <w:pict>
          <v:rect style="width:0;height:1.5pt" o:hralign="center" o:hrstd="t" o:hr="t"/>
        </w:pict>
      </w:r>
    </w:p>
    <w:bookmarkEnd w:id="851"/>
    <w:bookmarkEnd w:id="852"/>
    <w:bookmarkStart w:id="856" w:name="f.-äri-usaldus-ja-võrgustik"/>
    <w:p>
      <w:pPr>
        <w:pStyle w:val="Heading3"/>
      </w:pPr>
      <w:r>
        <w:rPr>
          <w:rStyle w:val="SectionNumber"/>
        </w:rPr>
        <w:t xml:space="preserve">26.5.6</w:t>
      </w:r>
      <w:r>
        <w:tab/>
      </w:r>
      <w:r>
        <w:t xml:space="preserve">F. Äri, usaldus ja võrgustik</w:t>
      </w:r>
    </w:p>
    <w:bookmarkStart w:id="853" w:name="f1.-teenib-raha-see-on-müük"/>
    <w:p>
      <w:pPr>
        <w:pStyle w:val="Heading4"/>
      </w:pPr>
      <w:r>
        <w:rPr>
          <w:rStyle w:val="SectionNumber"/>
        </w:rPr>
        <w:t xml:space="preserve">26.5.6.1</w:t>
      </w:r>
      <w:r>
        <w:tab/>
      </w:r>
      <w:r>
        <w:t xml:space="preserve">F1. „teenib raha — see on müük”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Kahtlus, kaitse rahakoti eest — „jälle keegi müüb mulle lahendust”</w:t>
            </w:r>
          </w:p>
        </w:tc>
      </w:tr>
      <w:tr>
        <w:tc>
          <w:tcPr/>
          <w:p>
            <w:pPr>
              <w:pStyle w:val="Compact"/>
            </w:pPr>
            <w:r>
              <w:rPr>
                <w:b/>
                <w:bCs/>
              </w:rPr>
              <w:t xml:space="preserve">Valideerimine</w:t>
            </w:r>
          </w:p>
        </w:tc>
        <w:tc>
          <w:tcPr/>
          <w:p>
            <w:pPr>
              <w:pStyle w:val="Compact"/>
            </w:pPr>
            <w:r>
              <w:rPr>
                <w:i/>
                <w:iCs/>
              </w:rPr>
              <w:t xml:space="preserve">Kui sa oled maksnud kursuste eest, mis ei aidanud, on õige olla skeptiline. Sa ei pea ostma midagi, et olla operatsiooni osa.</w:t>
            </w:r>
          </w:p>
        </w:tc>
      </w:tr>
      <w:tr>
        <w:tc>
          <w:tcPr/>
          <w:p>
            <w:pPr>
              <w:pStyle w:val="Compact"/>
            </w:pPr>
            <w:r>
              <w:rPr>
                <w:b/>
                <w:bCs/>
              </w:rPr>
              <w:t xml:space="preserve">Vastus</w:t>
            </w:r>
          </w:p>
        </w:tc>
        <w:tc>
          <w:tcPr/>
          <w:p>
            <w:pPr>
              <w:pStyle w:val="Compact"/>
            </w:pPr>
            <w:r>
              <w:t xml:space="preserve">on ettevõte — jah, nad pakuvad koolitusi. Operatsiooni tuum on tasuta: see dokument, sõnum, eeskuju. Kui sa ei taha osta — ära osta. Võta see, mis on tasuta ja tõsi.</w:t>
            </w:r>
          </w:p>
        </w:tc>
      </w:tr>
      <w:tr>
        <w:tc>
          <w:tcPr/>
          <w:p>
            <w:pPr>
              <w:pStyle w:val="Compact"/>
            </w:pPr>
            <w:r>
              <w:rPr>
                <w:b/>
                <w:bCs/>
              </w:rPr>
              <w:t xml:space="preserve">Küsimus</w:t>
            </w:r>
          </w:p>
        </w:tc>
        <w:tc>
          <w:tcPr/>
          <w:p>
            <w:pPr>
              <w:pStyle w:val="Compact"/>
            </w:pPr>
            <w:r>
              <w:rPr>
                <w:i/>
                <w:iCs/>
              </w:rPr>
              <w:t xml:space="preserve">Mis on see üks asi, mida sa saad teha täna ilma raha kulutamata?</w:t>
            </w:r>
          </w:p>
        </w:tc>
      </w:tr>
    </w:tbl>
    <w:bookmarkEnd w:id="853"/>
    <w:bookmarkStart w:id="854" w:name="X33ba0197871e6f28cde9772f59218ed6f147df8"/>
    <w:p>
      <w:pPr>
        <w:pStyle w:val="Heading4"/>
      </w:pPr>
      <w:r>
        <w:rPr>
          <w:rStyle w:val="SectionNumber"/>
        </w:rPr>
        <w:t xml:space="preserve">26.5.6.2</w:t>
      </w:r>
      <w:r>
        <w:tab/>
      </w:r>
      <w:r>
        <w:t xml:space="preserve">F2. „Tantra, seks, spirituaalsus — see on sektilik /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Häbi, hirm, kaitse identiteedi eest — „ma ei ole selline inimene”</w:t>
            </w:r>
          </w:p>
        </w:tc>
      </w:tr>
      <w:tr>
        <w:tc>
          <w:tcPr/>
          <w:p>
            <w:pPr>
              <w:pStyle w:val="Compact"/>
            </w:pPr>
            <w:r>
              <w:rPr>
                <w:b/>
                <w:bCs/>
              </w:rPr>
              <w:t xml:space="preserve">Valideerimine</w:t>
            </w:r>
          </w:p>
        </w:tc>
        <w:tc>
          <w:tcPr/>
          <w:p>
            <w:pPr>
              <w:pStyle w:val="Compact"/>
            </w:pPr>
            <w:r>
              <w:rPr>
                <w:i/>
                <w:iCs/>
              </w:rPr>
              <w:t xml:space="preserve">Kui sa näed sõnu, mis tunduvad võõrad või ähvardavad, on loogiline tõmbuda tagasi. Sa ei pea minema festivalile ega tegema midagi, mis sinu väärtustega ei klapi.</w:t>
            </w:r>
          </w:p>
        </w:tc>
      </w:tr>
      <w:tr>
        <w:tc>
          <w:tcPr/>
          <w:p>
            <w:pPr>
              <w:pStyle w:val="Compact"/>
            </w:pPr>
            <w:r>
              <w:rPr>
                <w:b/>
                <w:bCs/>
              </w:rPr>
              <w:t xml:space="preserve">Vastus</w:t>
            </w:r>
          </w:p>
        </w:tc>
        <w:tc>
          <w:tcPr/>
          <w:p>
            <w:pPr>
              <w:pStyle w:val="Compact"/>
            </w:pPr>
            <w:r>
              <w:t xml:space="preserve">Operatsioon pakub mitut teed — sõjaline distsipliin, teadlikkus, tantra, loodus (Pühali).</w:t>
            </w:r>
            <w:r>
              <w:t xml:space="preserve"> </w:t>
            </w:r>
            <w:r>
              <w:rPr>
                <w:b/>
                <w:bCs/>
              </w:rPr>
              <w:t xml:space="preserve">Ükski ei ole kohustus.</w:t>
            </w:r>
            <w:r>
              <w:t xml:space="preserve"> </w:t>
            </w:r>
            <w:r>
              <w:t xml:space="preserve">Vali see, mis sulle sobib. , Lisa I või Lisa H on piisav algus.</w:t>
            </w:r>
          </w:p>
        </w:tc>
      </w:tr>
      <w:tr>
        <w:tc>
          <w:tcPr/>
          <w:p>
            <w:pPr>
              <w:pStyle w:val="Compact"/>
            </w:pPr>
            <w:r>
              <w:rPr>
                <w:b/>
                <w:bCs/>
              </w:rPr>
              <w:t xml:space="preserve">Küsimus</w:t>
            </w:r>
          </w:p>
        </w:tc>
        <w:tc>
          <w:tcPr/>
          <w:p>
            <w:pPr>
              <w:pStyle w:val="Compact"/>
            </w:pPr>
            <w:r>
              <w:rPr>
                <w:i/>
                <w:iCs/>
              </w:rPr>
              <w:t xml:space="preserve">Mis tee sinu jaoks tundub turvaline — mitte võõras?</w:t>
            </w:r>
          </w:p>
        </w:tc>
      </w:tr>
    </w:tbl>
    <w:bookmarkEnd w:id="854"/>
    <w:bookmarkStart w:id="855" w:name="Xefb5c2933147ae76302b25b2432b33ed1b66f34"/>
    <w:p>
      <w:pPr>
        <w:pStyle w:val="Heading4"/>
      </w:pPr>
      <w:r>
        <w:rPr>
          <w:rStyle w:val="SectionNumber"/>
        </w:rPr>
        <w:t xml:space="preserve">26.5.6.3</w:t>
      </w:r>
      <w:r>
        <w:tab/>
      </w:r>
      <w:r>
        <w:t xml:space="preserve">F3. „Vaktsineerimine / Stefansson / toit — teie valik solvab minu valikut”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Moralne konflikt, kaitse oma otsuse eest</w:t>
            </w:r>
          </w:p>
        </w:tc>
      </w:tr>
      <w:tr>
        <w:tc>
          <w:tcPr/>
          <w:p>
            <w:pPr>
              <w:pStyle w:val="Compact"/>
            </w:pPr>
            <w:r>
              <w:rPr>
                <w:b/>
                <w:bCs/>
              </w:rPr>
              <w:t xml:space="preserve">Valideerimine</w:t>
            </w:r>
          </w:p>
        </w:tc>
        <w:tc>
          <w:tcPr/>
          <w:p>
            <w:pPr>
              <w:pStyle w:val="Compact"/>
            </w:pPr>
            <w:r>
              <w:rPr>
                <w:i/>
                <w:iCs/>
              </w:rPr>
              <w:t xml:space="preserve">Kui keegi räägib oma lapse või keha otsustest avalikult, võib see tunduda nagu rünnak sinu valikule. Sinu otsus perearsti ja südamega tehtud väärib austust.</w:t>
            </w:r>
          </w:p>
        </w:tc>
      </w:tr>
      <w:tr>
        <w:tc>
          <w:tcPr/>
          <w:p>
            <w:pPr>
              <w:pStyle w:val="Compact"/>
            </w:pPr>
            <w:r>
              <w:rPr>
                <w:b/>
                <w:bCs/>
              </w:rPr>
              <w:t xml:space="preserve">Vastus</w:t>
            </w:r>
          </w:p>
        </w:tc>
        <w:tc>
          <w:tcPr/>
          <w:p>
            <w:pPr>
              <w:pStyle w:val="Compact"/>
            </w:pPr>
            <w:r>
              <w:t xml:space="preserve">Lisa O ütleb: me ei õpeta järgima ega keelama. Renee tegi oma otsuse — sina teed oma. Küsi perearstilt, loe andmeid, ära otsusta hirmust.</w:t>
            </w:r>
          </w:p>
        </w:tc>
      </w:tr>
      <w:tr>
        <w:tc>
          <w:tcPr/>
          <w:p>
            <w:pPr>
              <w:pStyle w:val="Compact"/>
            </w:pPr>
            <w:r>
              <w:rPr>
                <w:b/>
                <w:bCs/>
              </w:rPr>
              <w:t xml:space="preserve">Küsimus</w:t>
            </w:r>
          </w:p>
        </w:tc>
        <w:tc>
          <w:tcPr/>
          <w:p>
            <w:pPr>
              <w:pStyle w:val="Compact"/>
            </w:pPr>
            <w:r>
              <w:rPr>
                <w:i/>
                <w:iCs/>
              </w:rPr>
              <w:t xml:space="preserve">Kellelt sa tahaksid kuulda — mitte käsku, vaid ausat vestlust?</w:t>
            </w:r>
          </w:p>
        </w:tc>
      </w:tr>
    </w:tbl>
    <w:p>
      <w:r>
        <w:pict>
          <v:rect style="width:0;height:1.5pt" o:hralign="center" o:hrstd="t" o:hr="t"/>
        </w:pict>
      </w:r>
    </w:p>
    <w:bookmarkEnd w:id="855"/>
    <w:bookmarkEnd w:id="856"/>
    <w:bookmarkStart w:id="860" w:name="g.-töö-juhtimine-ja-ühiskond"/>
    <w:p>
      <w:pPr>
        <w:pStyle w:val="Heading3"/>
      </w:pPr>
      <w:r>
        <w:rPr>
          <w:rStyle w:val="SectionNumber"/>
        </w:rPr>
        <w:t xml:space="preserve">26.5.7</w:t>
      </w:r>
      <w:r>
        <w:tab/>
      </w:r>
      <w:r>
        <w:t xml:space="preserve">G. Töö, juhtimine ja ühiskond</w:t>
      </w:r>
    </w:p>
    <w:bookmarkStart w:id="857" w:name="X47d8a7421009b529d6f1819b14d99e41207cff1"/>
    <w:p>
      <w:pPr>
        <w:pStyle w:val="Heading4"/>
      </w:pPr>
      <w:r>
        <w:rPr>
          <w:rStyle w:val="SectionNumber"/>
        </w:rPr>
        <w:t xml:space="preserve">26.5.7.1</w:t>
      </w:r>
      <w:r>
        <w:tab/>
      </w:r>
      <w:r>
        <w:t xml:space="preserve">G1. „Minu juht on domineeriv — see dokument ei muuda midagi”</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Abitus, viha, kurnatus — „ma ei saa midagi teha”</w:t>
            </w:r>
          </w:p>
        </w:tc>
      </w:tr>
      <w:tr>
        <w:tc>
          <w:tcPr/>
          <w:p>
            <w:pPr>
              <w:pStyle w:val="Compact"/>
            </w:pPr>
            <w:r>
              <w:rPr>
                <w:b/>
                <w:bCs/>
              </w:rPr>
              <w:t xml:space="preserve">Valideerimine</w:t>
            </w:r>
          </w:p>
        </w:tc>
        <w:tc>
          <w:tcPr/>
          <w:p>
            <w:pPr>
              <w:pStyle w:val="Compact"/>
            </w:pPr>
            <w:r>
              <w:rPr>
                <w:i/>
                <w:iCs/>
              </w:rPr>
              <w:t xml:space="preserve">Kui sa pead iga päev vastu oma tahtmist tegema, on väsimus ja viha loogiline. Sa ei kujuta seda ette — sa elad seda.</w:t>
            </w:r>
          </w:p>
        </w:tc>
      </w:tr>
      <w:tr>
        <w:tc>
          <w:tcPr/>
          <w:p>
            <w:pPr>
              <w:pStyle w:val="Compact"/>
            </w:pPr>
            <w:r>
              <w:rPr>
                <w:b/>
                <w:bCs/>
              </w:rPr>
              <w:t xml:space="preserve">Vastus</w:t>
            </w:r>
          </w:p>
        </w:tc>
        <w:tc>
          <w:tcPr/>
          <w:p>
            <w:pPr>
              <w:pStyle w:val="Compact"/>
            </w:pPr>
            <w:r>
              <w:t xml:space="preserve">Lisa I on ka töökohale: kuula, dokumenteeri, otsi 1-1 vestlust, kaitse oma piire. Kui on mobbing või oht — Tööinspektsioon, ametiühing, professionaalne tugi. Sa ei pea jääma murdunuks.</w:t>
            </w:r>
          </w:p>
        </w:tc>
      </w:tr>
      <w:tr>
        <w:tc>
          <w:tcPr/>
          <w:p>
            <w:pPr>
              <w:pStyle w:val="Compact"/>
            </w:pPr>
            <w:r>
              <w:rPr>
                <w:b/>
                <w:bCs/>
              </w:rPr>
              <w:t xml:space="preserve">Küsimus</w:t>
            </w:r>
          </w:p>
        </w:tc>
        <w:tc>
          <w:tcPr/>
          <w:p>
            <w:pPr>
              <w:pStyle w:val="Compact"/>
            </w:pPr>
            <w:r>
              <w:rPr>
                <w:i/>
                <w:iCs/>
              </w:rPr>
              <w:t xml:space="preserve">Mis on üks asi, mida sa täna ei tee vastu oma tahtmist — isegi väike?</w:t>
            </w:r>
          </w:p>
        </w:tc>
      </w:tr>
    </w:tbl>
    <w:bookmarkEnd w:id="857"/>
    <w:bookmarkStart w:id="858" w:name="X40a25c0a29262e193c115a42512b4bec9f5bd8c"/>
    <w:p>
      <w:pPr>
        <w:pStyle w:val="Heading4"/>
      </w:pPr>
      <w:r>
        <w:rPr>
          <w:rStyle w:val="SectionNumber"/>
        </w:rPr>
        <w:t xml:space="preserve">26.5.7.2</w:t>
      </w:r>
      <w:r>
        <w:tab/>
      </w:r>
      <w:r>
        <w:t xml:space="preserve">G2. „Ma olen veteran / kaitseväelane — see solvab minu teenistust”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Auhaav, kaitse institutsiooni eest</w:t>
            </w:r>
          </w:p>
        </w:tc>
      </w:tr>
      <w:tr>
        <w:tc>
          <w:tcPr/>
          <w:p>
            <w:pPr>
              <w:pStyle w:val="Compact"/>
            </w:pPr>
            <w:r>
              <w:rPr>
                <w:b/>
                <w:bCs/>
              </w:rPr>
              <w:t xml:space="preserve">Valideerimine</w:t>
            </w:r>
          </w:p>
        </w:tc>
        <w:tc>
          <w:tcPr/>
          <w:p>
            <w:pPr>
              <w:pStyle w:val="Compact"/>
            </w:pPr>
            <w:r>
              <w:rPr>
                <w:i/>
                <w:iCs/>
              </w:rPr>
              <w:t xml:space="preserve">Kui keegi kasutab sõjaväelist vormi ilma ametliku volituseta, võib see tunduda nagu teenistuse omastamine. See on arusaadav mure.</w:t>
            </w:r>
          </w:p>
        </w:tc>
      </w:tr>
      <w:tr>
        <w:tc>
          <w:tcPr/>
          <w:p>
            <w:pPr>
              <w:pStyle w:val="Compact"/>
            </w:pPr>
            <w:r>
              <w:rPr>
                <w:b/>
                <w:bCs/>
              </w:rPr>
              <w:t xml:space="preserve">Vastus</w:t>
            </w:r>
          </w:p>
        </w:tc>
        <w:tc>
          <w:tcPr/>
          <w:p>
            <w:pPr>
              <w:pStyle w:val="Compact"/>
            </w:pPr>
            <w:r>
              <w:t xml:space="preserve">Operatsioon austab teenistust — see ei asenda seda. Vorm on struktuur, mitte võim. Veteranid (Kinnunen, Käsper) on võrgustikus omapead. Kui sõnum solvab — ütle seda. Me kuulame.</w:t>
            </w:r>
          </w:p>
        </w:tc>
      </w:tr>
      <w:tr>
        <w:tc>
          <w:tcPr/>
          <w:p>
            <w:pPr>
              <w:pStyle w:val="Compact"/>
            </w:pPr>
            <w:r>
              <w:rPr>
                <w:b/>
                <w:bCs/>
              </w:rPr>
              <w:t xml:space="preserve">Küsimus</w:t>
            </w:r>
          </w:p>
        </w:tc>
        <w:tc>
          <w:tcPr/>
          <w:p>
            <w:pPr>
              <w:pStyle w:val="Compact"/>
            </w:pPr>
            <w:r>
              <w:rPr>
                <w:i/>
                <w:iCs/>
              </w:rPr>
              <w:t xml:space="preserve">Mis sinu teenistusest aitas sul kõige rohkem — distsipliin, kaaslased või midagi muud?</w:t>
            </w:r>
          </w:p>
        </w:tc>
      </w:tr>
    </w:tbl>
    <w:bookmarkEnd w:id="858"/>
    <w:bookmarkStart w:id="859" w:name="X8484feb9bd330d4dcc2a5c681db4a2132eef378"/>
    <w:p>
      <w:pPr>
        <w:pStyle w:val="Heading4"/>
      </w:pPr>
      <w:r>
        <w:rPr>
          <w:rStyle w:val="SectionNumber"/>
        </w:rPr>
        <w:t xml:space="preserve">26.5.7.3</w:t>
      </w:r>
      <w:r>
        <w:tab/>
      </w:r>
      <w:r>
        <w:t xml:space="preserve">G3. „Ma olen liberaal / konservatiiv — see ei sobi mulle”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Ideoloogiline kaitse, hirm gruppidesse sattumisest</w:t>
            </w:r>
          </w:p>
        </w:tc>
      </w:tr>
      <w:tr>
        <w:tc>
          <w:tcPr/>
          <w:p>
            <w:pPr>
              <w:pStyle w:val="Compact"/>
            </w:pPr>
            <w:r>
              <w:rPr>
                <w:b/>
                <w:bCs/>
              </w:rPr>
              <w:t xml:space="preserve">Valideerimine</w:t>
            </w:r>
          </w:p>
        </w:tc>
        <w:tc>
          <w:tcPr/>
          <w:p>
            <w:pPr>
              <w:pStyle w:val="Compact"/>
            </w:pPr>
            <w:r>
              <w:rPr>
                <w:i/>
                <w:iCs/>
              </w:rPr>
              <w:t xml:space="preserve">Kui sa tunned, et keegi püüab sind tõmmata „õigesse” poolsesse, on kaitsemehhanism terve. Sa ei pea alla kirjutama maailmavaatele.</w:t>
            </w:r>
          </w:p>
        </w:tc>
      </w:tr>
      <w:tr>
        <w:tc>
          <w:tcPr/>
          <w:p>
            <w:pPr>
              <w:pStyle w:val="Compact"/>
            </w:pPr>
            <w:r>
              <w:rPr>
                <w:b/>
                <w:bCs/>
              </w:rPr>
              <w:t xml:space="preserve">Vastus</w:t>
            </w:r>
          </w:p>
        </w:tc>
        <w:tc>
          <w:tcPr/>
          <w:p>
            <w:pPr>
              <w:pStyle w:val="Compact"/>
            </w:pPr>
            <w:r>
              <w:t xml:space="preserve">Operatsioon ei ole erakond. Tuum on pere, ausus, kriitiline mõtlemine — need ületavad vasak-parem. Võta see, mis töötab. Jäta see, mis ei klapi.</w:t>
            </w:r>
          </w:p>
        </w:tc>
      </w:tr>
      <w:tr>
        <w:tc>
          <w:tcPr/>
          <w:p>
            <w:pPr>
              <w:pStyle w:val="Compact"/>
            </w:pPr>
            <w:r>
              <w:rPr>
                <w:b/>
                <w:bCs/>
              </w:rPr>
              <w:t xml:space="preserve">Küsimus</w:t>
            </w:r>
          </w:p>
        </w:tc>
        <w:tc>
          <w:tcPr/>
          <w:p>
            <w:pPr>
              <w:pStyle w:val="Compact"/>
            </w:pPr>
            <w:r>
              <w:rPr>
                <w:i/>
                <w:iCs/>
              </w:rPr>
              <w:t xml:space="preserve">Mis väärtus on sulle tähtsam kui erakond — ja kas sa elad seda täna?</w:t>
            </w:r>
          </w:p>
        </w:tc>
      </w:tr>
    </w:tbl>
    <w:p>
      <w:r>
        <w:pict>
          <v:rect style="width:0;height:1.5pt" o:hralign="center" o:hrstd="t" o:hr="t"/>
        </w:pict>
      </w:r>
    </w:p>
    <w:bookmarkEnd w:id="859"/>
    <w:bookmarkEnd w:id="860"/>
    <w:bookmarkStart w:id="863" w:name="X3100c65726b943029b69fa88615d6a80a32c5f1"/>
    <w:p>
      <w:pPr>
        <w:pStyle w:val="Heading3"/>
      </w:pPr>
      <w:r>
        <w:rPr>
          <w:rStyle w:val="SectionNumber"/>
        </w:rPr>
        <w:t xml:space="preserve">26.5.8</w:t>
      </w:r>
      <w:r>
        <w:tab/>
      </w:r>
      <w:r>
        <w:t xml:space="preserve">H. Meedia, avalikkus ja usaldus Renee vastu</w:t>
      </w:r>
    </w:p>
    <w:bookmarkStart w:id="861" w:name="X60f42f8b8ed76b5736eaa11294fb4561436b48f"/>
    <w:p>
      <w:pPr>
        <w:pStyle w:val="Heading4"/>
      </w:pPr>
      <w:r>
        <w:rPr>
          <w:rStyle w:val="SectionNumber"/>
        </w:rPr>
        <w:t xml:space="preserve">26.5.8.1</w:t>
      </w:r>
      <w:r>
        <w:tab/>
      </w:r>
      <w:r>
        <w:t xml:space="preserve">H1. „Miks peaksin saatma SMS-i „Peegel”? See on imelik”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Ebakindlus, hirm privaatsuse pärast</w:t>
            </w:r>
          </w:p>
        </w:tc>
      </w:tr>
      <w:tr>
        <w:tc>
          <w:tcPr/>
          <w:p>
            <w:pPr>
              <w:pStyle w:val="Compact"/>
            </w:pPr>
            <w:r>
              <w:rPr>
                <w:b/>
                <w:bCs/>
              </w:rPr>
              <w:t xml:space="preserve">Valideerimine</w:t>
            </w:r>
          </w:p>
        </w:tc>
        <w:tc>
          <w:tcPr/>
          <w:p>
            <w:pPr>
              <w:pStyle w:val="Compact"/>
            </w:pPr>
            <w:r>
              <w:rPr>
                <w:i/>
                <w:iCs/>
              </w:rPr>
              <w:t xml:space="preserve">Kui keegi palub numbrit, on õige küsida: mis sa sellega teed? Sa ei pea andma kontakti, kui ei taha.</w:t>
            </w:r>
          </w:p>
        </w:tc>
      </w:tr>
      <w:tr>
        <w:tc>
          <w:tcPr/>
          <w:p>
            <w:pPr>
              <w:pStyle w:val="Compact"/>
            </w:pPr>
            <w:r>
              <w:rPr>
                <w:b/>
                <w:bCs/>
              </w:rPr>
              <w:t xml:space="preserve">Vastus</w:t>
            </w:r>
          </w:p>
        </w:tc>
        <w:tc>
          <w:tcPr/>
          <w:p>
            <w:pPr>
              <w:pStyle w:val="Compact"/>
            </w:pPr>
            <w:r>
              <w:t xml:space="preserve">SMS on vabatahtlik. Renee võtab ühendust ja küsib tagasi lugemist — aus dialoog. Avalik eesmärk: läbipaistvus. Kui ei taha — ära saada. Dokument töötab ka ilma selleta.</w:t>
            </w:r>
          </w:p>
        </w:tc>
      </w:tr>
      <w:tr>
        <w:tc>
          <w:tcPr/>
          <w:p>
            <w:pPr>
              <w:pStyle w:val="Compact"/>
            </w:pPr>
            <w:r>
              <w:rPr>
                <w:b/>
                <w:bCs/>
              </w:rPr>
              <w:t xml:space="preserve">Küsimus</w:t>
            </w:r>
          </w:p>
        </w:tc>
        <w:tc>
          <w:tcPr/>
          <w:p>
            <w:pPr>
              <w:pStyle w:val="Compact"/>
            </w:pPr>
            <w:r>
              <w:rPr>
                <w:i/>
                <w:iCs/>
              </w:rPr>
              <w:t xml:space="preserve">Mis oleks sinu jaoks turvaline viis anda tagasisidet — kui üldse?</w:t>
            </w:r>
          </w:p>
        </w:tc>
      </w:tr>
    </w:tbl>
    <w:bookmarkEnd w:id="861"/>
    <w:bookmarkStart w:id="862" w:name="Xbbe83b3deaafcfe1da3db0538394ed051074703"/>
    <w:p>
      <w:pPr>
        <w:pStyle w:val="Heading4"/>
      </w:pPr>
      <w:r>
        <w:rPr>
          <w:rStyle w:val="SectionNumber"/>
        </w:rPr>
        <w:t xml:space="preserve">26.5.8.2</w:t>
      </w:r>
      <w:r>
        <w:tab/>
      </w:r>
      <w:r>
        <w:t xml:space="preserve">H2. „Ajakirjanikuna — kas te avalikustate liiga palju?”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Emotsioon</w:t>
            </w:r>
          </w:p>
        </w:tc>
        <w:tc>
          <w:tcPr/>
          <w:p>
            <w:pPr>
              <w:pStyle w:val="Compact"/>
            </w:pPr>
            <w:r>
              <w:t xml:space="preserve">Professionaalne kahtlus, huvi skandaali või manipulatsiooni vastu</w:t>
            </w:r>
          </w:p>
        </w:tc>
      </w:tr>
      <w:tr>
        <w:tc>
          <w:tcPr/>
          <w:p>
            <w:pPr>
              <w:pStyle w:val="Compact"/>
            </w:pPr>
            <w:r>
              <w:rPr>
                <w:b/>
                <w:bCs/>
              </w:rPr>
              <w:t xml:space="preserve">Valideerimine</w:t>
            </w:r>
          </w:p>
        </w:tc>
        <w:tc>
          <w:tcPr/>
          <w:p>
            <w:pPr>
              <w:pStyle w:val="Compact"/>
            </w:pPr>
            <w:r>
              <w:rPr>
                <w:i/>
                <w:iCs/>
              </w:rPr>
              <w:t xml:space="preserve">Sinu töö on küsida ja kontrollida. Kui midagi tundub liiga isiklik või liiga suur, on see hea ajakirjanduslik instinkt.</w:t>
            </w:r>
          </w:p>
        </w:tc>
      </w:tr>
      <w:tr>
        <w:tc>
          <w:tcPr/>
          <w:p>
            <w:pPr>
              <w:pStyle w:val="Compact"/>
            </w:pPr>
            <w:r>
              <w:rPr>
                <w:b/>
                <w:bCs/>
              </w:rPr>
              <w:t xml:space="preserve">Vastus</w:t>
            </w:r>
          </w:p>
        </w:tc>
        <w:tc>
          <w:tcPr/>
          <w:p>
            <w:pPr>
              <w:pStyle w:val="Compact"/>
            </w:pPr>
            <w:r>
              <w:t xml:space="preserve">Operatsioon on avalik teadlikult — läbipaistvus on põhimõte. Renee räägib oma lugu avalikult; teiste osaliste kohta küsi otse. Me ei esinda kedagi ilma loata. Ausus enne nähtavust.</w:t>
            </w:r>
          </w:p>
        </w:tc>
      </w:tr>
      <w:tr>
        <w:tc>
          <w:tcPr/>
          <w:p>
            <w:pPr>
              <w:pStyle w:val="Compact"/>
            </w:pPr>
            <w:r>
              <w:rPr>
                <w:b/>
                <w:bCs/>
              </w:rPr>
              <w:t xml:space="preserve">Küsimus</w:t>
            </w:r>
          </w:p>
        </w:tc>
        <w:tc>
          <w:tcPr/>
          <w:p>
            <w:pPr>
              <w:pStyle w:val="Compact"/>
            </w:pPr>
            <w:r>
              <w:rPr>
                <w:i/>
                <w:iCs/>
              </w:rPr>
              <w:t xml:space="preserve">Mis selle loos vajab sinu arvates kõige rohkem kontrollimist?</w:t>
            </w:r>
          </w:p>
        </w:tc>
      </w:tr>
    </w:tbl>
    <w:p>
      <w:r>
        <w:pict>
          <v:rect style="width:0;height:1.5pt" o:hralign="center" o:hrstd="t" o:hr="t"/>
        </w:pict>
      </w:r>
    </w:p>
    <w:bookmarkEnd w:id="862"/>
    <w:bookmarkEnd w:id="863"/>
    <w:bookmarkEnd w:id="864"/>
    <w:bookmarkStart w:id="865" w:name="kiirjuhend-mida-mitte-öelda"/>
    <w:p>
      <w:pPr>
        <w:pStyle w:val="Heading2"/>
      </w:pPr>
      <w:r>
        <w:rPr>
          <w:rStyle w:val="SectionNumber"/>
        </w:rPr>
        <w:t xml:space="preserve">26.6</w:t>
      </w:r>
      <w:r>
        <w:tab/>
      </w:r>
      <w:r>
        <w:t xml:space="preserve">Kiirjuhend: mida MITTE öelda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ütle</w:t>
            </w:r>
          </w:p>
        </w:tc>
        <w:tc>
          <w:tcPr/>
          <w:p>
            <w:pPr>
              <w:pStyle w:val="Compact"/>
            </w:pPr>
            <w:r>
              <w:t xml:space="preserve">Ütle selle asemel</w:t>
            </w:r>
          </w:p>
        </w:tc>
      </w:tr>
      <w:tr>
        <w:tc>
          <w:tcPr/>
          <w:p>
            <w:pPr>
              <w:pStyle w:val="Compact"/>
            </w:pPr>
            <w:r>
              <w:t xml:space="preserve">„Ära ole nii tundlik”</w:t>
            </w:r>
          </w:p>
        </w:tc>
        <w:tc>
          <w:tcPr/>
          <w:p>
            <w:pPr>
              <w:pStyle w:val="Compact"/>
            </w:pPr>
            <w:r>
              <w:t xml:space="preserve">„Ma kuulen, et see teeb haiget.”</w:t>
            </w:r>
          </w:p>
        </w:tc>
      </w:tr>
      <w:tr>
        <w:tc>
          <w:tcPr/>
          <w:p>
            <w:pPr>
              <w:pStyle w:val="Compact"/>
            </w:pPr>
            <w:r>
              <w:t xml:space="preserve">„See pole nii hull”</w:t>
            </w:r>
          </w:p>
        </w:tc>
        <w:tc>
          <w:tcPr/>
          <w:p>
            <w:pPr>
              <w:pStyle w:val="Compact"/>
            </w:pPr>
            <w:r>
              <w:t xml:space="preserve">„See, mida sa tunned, on loogiline.”</w:t>
            </w:r>
          </w:p>
        </w:tc>
      </w:tr>
      <w:tr>
        <w:tc>
          <w:tcPr/>
          <w:p>
            <w:pPr>
              <w:pStyle w:val="Compact"/>
            </w:pPr>
            <w:r>
              <w:t xml:space="preserve">„Sa eksid”</w:t>
            </w:r>
          </w:p>
        </w:tc>
        <w:tc>
          <w:tcPr/>
          <w:p>
            <w:pPr>
              <w:pStyle w:val="Compact"/>
            </w:pPr>
            <w:r>
              <w:t xml:space="preserve">„Ma saan aru, miks sa nii arvad.”</w:t>
            </w:r>
          </w:p>
        </w:tc>
      </w:tr>
      <w:tr>
        <w:tc>
          <w:tcPr/>
          <w:p>
            <w:pPr>
              <w:pStyle w:val="Compact"/>
            </w:pPr>
            <w:r>
              <w:t xml:space="preserve">„Pea lihtsalt kinni”</w:t>
            </w:r>
          </w:p>
        </w:tc>
        <w:tc>
          <w:tcPr/>
          <w:p>
            <w:pPr>
              <w:pStyle w:val="Compact"/>
            </w:pPr>
            <w:r>
              <w:t xml:space="preserve">„Mis oleks üks väike samm?”</w:t>
            </w:r>
          </w:p>
        </w:tc>
      </w:tr>
      <w:tr>
        <w:tc>
          <w:tcPr/>
          <w:p>
            <w:pPr>
              <w:pStyle w:val="Compact"/>
            </w:pPr>
            <w:r>
              <w:t xml:space="preserve">„Usu mind”</w:t>
            </w:r>
          </w:p>
        </w:tc>
        <w:tc>
          <w:tcPr/>
          <w:p>
            <w:pPr>
              <w:pStyle w:val="Compact"/>
            </w:pPr>
            <w:r>
              <w:t xml:space="preserve">„Kontrolli ise. Usu oma kogemust.”</w:t>
            </w:r>
          </w:p>
        </w:tc>
      </w:tr>
    </w:tbl>
    <w:p>
      <w:r>
        <w:pict>
          <v:rect style="width:0;height:1.5pt" o:hralign="center" o:hrstd="t" o:hr="t"/>
        </w:pict>
      </w:r>
    </w:p>
    <w:bookmarkEnd w:id="865"/>
    <w:bookmarkStart w:id="866" w:name="seos-operatsiooniga-1"/>
    <w:p>
      <w:pPr>
        <w:pStyle w:val="Heading2"/>
      </w:pPr>
      <w:r>
        <w:rPr>
          <w:rStyle w:val="SectionNumber"/>
        </w:rPr>
        <w:t xml:space="preserve">26.7</w:t>
      </w:r>
      <w:r>
        <w:tab/>
      </w:r>
      <w:r>
        <w:t xml:space="preserve">Seos operatsiooniga</w:t>
      </w:r>
    </w:p>
    <w:p>
      <w:pPr>
        <w:pStyle w:val="FirstParagraph"/>
      </w:pPr>
      <w:r>
        <w:t xml:space="preserve">Lisa P on</w:t>
      </w:r>
      <w:r>
        <w:t xml:space="preserve"> </w:t>
      </w:r>
      <w:r>
        <w:rPr>
          <w:b/>
          <w:bCs/>
        </w:rPr>
        <w:t xml:space="preserve">inimesekeskse juhtimise</w:t>
      </w:r>
      <w:r>
        <w:t xml:space="preserve"> </w:t>
      </w:r>
      <w:r>
        <w:t xml:space="preserve">(Lisa I) praktiline rakendus suhtluses:</w:t>
      </w:r>
    </w:p>
    <w:p>
      <w:pPr>
        <w:pStyle w:val="Compact"/>
        <w:numPr>
          <w:ilvl w:val="0"/>
          <w:numId w:val="1252"/>
        </w:numPr>
      </w:pPr>
      <w:r>
        <w:rPr>
          <w:b/>
          <w:bCs/>
        </w:rPr>
        <w:t xml:space="preserve">Enne mõistust — keha</w:t>
      </w:r>
      <w:r>
        <w:t xml:space="preserve"> </w:t>
      </w:r>
      <w:r>
        <w:t xml:space="preserve">(van der Kolk: pre-verbaalne trauma, turvalisus esimesena)</w:t>
      </w:r>
    </w:p>
    <w:p>
      <w:pPr>
        <w:pStyle w:val="Compact"/>
        <w:numPr>
          <w:ilvl w:val="0"/>
          <w:numId w:val="1252"/>
        </w:numPr>
      </w:pPr>
      <w:r>
        <w:rPr>
          <w:b/>
          <w:bCs/>
        </w:rPr>
        <w:t xml:space="preserve">Enne vastust — spordikommentaator</w:t>
      </w:r>
      <w:r>
        <w:t xml:space="preserve"> </w:t>
      </w:r>
      <w:r>
        <w:t xml:space="preserve">— kirjelda hetke, nagu sa seda näed ja tunned</w:t>
      </w:r>
    </w:p>
    <w:p>
      <w:pPr>
        <w:pStyle w:val="Compact"/>
        <w:numPr>
          <w:ilvl w:val="0"/>
          <w:numId w:val="1252"/>
        </w:numPr>
      </w:pPr>
      <w:r>
        <w:rPr>
          <w:b/>
          <w:bCs/>
        </w:rPr>
        <w:t xml:space="preserve">Enne õpetamist — valideeri</w:t>
      </w:r>
      <w:r>
        <w:t xml:space="preserve"> </w:t>
      </w:r>
      <w:r>
        <w:t xml:space="preserve">(Voss: emotsionaalne tase)</w:t>
      </w:r>
    </w:p>
    <w:p>
      <w:pPr>
        <w:pStyle w:val="Compact"/>
        <w:numPr>
          <w:ilvl w:val="0"/>
          <w:numId w:val="1252"/>
        </w:numPr>
      </w:pPr>
      <w:r>
        <w:rPr>
          <w:b/>
          <w:bCs/>
        </w:rPr>
        <w:t xml:space="preserve">Enne võitu — näe inimest</w:t>
      </w:r>
      <w:r>
        <w:t xml:space="preserve"> </w:t>
      </w:r>
      <w:r>
        <w:t xml:space="preserve">(Peegel: ole eeskuju, mitte kontrollija)</w:t>
      </w:r>
    </w:p>
    <w:p>
      <w:pPr>
        <w:pStyle w:val="FirstParagraph"/>
      </w:pPr>
      <w:r>
        <w:t xml:space="preserve">Kui keegi tunneb end nähtuna, kaob pool takistustest iseenesest.</w:t>
      </w:r>
    </w:p>
    <w:p>
      <w:r>
        <w:pict>
          <v:rect style="width:0;height:1.5pt" o:hralign="center" o:hrstd="t" o:hr="t"/>
        </w:pict>
      </w:r>
    </w:p>
    <w:bookmarkEnd w:id="866"/>
    <w:bookmarkStart w:id="867" w:name="järgmine-samm-lihtsus-4"/>
    <w:p>
      <w:pPr>
        <w:pStyle w:val="Heading2"/>
      </w:pPr>
      <w:r>
        <w:rPr>
          <w:rStyle w:val="SectionNumber"/>
        </w:rPr>
        <w:t xml:space="preserve">26.8</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valideerima</w:t>
            </w:r>
          </w:p>
        </w:tc>
        <w:tc>
          <w:tcPr/>
          <w:p>
            <w:pPr>
              <w:pStyle w:val="Compact"/>
            </w:pPr>
            <w:r>
              <w:t xml:space="preserve">Lisa</w:t>
            </w:r>
            <w:r>
              <w:t xml:space="preserve"> </w:t>
            </w:r>
            <w:r>
              <w:rPr>
                <w:b/>
                <w:bCs/>
              </w:rPr>
              <w:t xml:space="preserve">Q</w:t>
            </w:r>
            <w:r>
              <w:t xml:space="preserve"> </w:t>
            </w:r>
            <w:r>
              <w:t xml:space="preserve">— GOTWA + hääl igapäevas</w:t>
            </w:r>
          </w:p>
        </w:tc>
      </w:tr>
      <w:tr>
        <w:tc>
          <w:tcPr/>
          <w:p>
            <w:pPr>
              <w:pStyle w:val="Compact"/>
            </w:pPr>
            <w:r>
              <w:t xml:space="preserve">Tahad mõista „miks”</w:t>
            </w:r>
          </w:p>
        </w:tc>
        <w:tc>
          <w:tcPr/>
          <w:p>
            <w:pPr>
              <w:pStyle w:val="Compact"/>
            </w:pPr>
            <w:r>
              <w:t xml:space="preserve">Lisa</w:t>
            </w:r>
            <w:r>
              <w:t xml:space="preserve"> </w:t>
            </w:r>
            <w:r>
              <w:rPr>
                <w:b/>
                <w:bCs/>
              </w:rPr>
              <w:t xml:space="preserve">S</w:t>
            </w:r>
            <w:r>
              <w:t xml:space="preserve"> </w:t>
            </w:r>
            <w:r>
              <w:t xml:space="preserve">(aju, trauma)</w:t>
            </w:r>
          </w:p>
        </w:tc>
      </w:tr>
      <w:tr>
        <w:tc>
          <w:tcPr/>
          <w:p>
            <w:pPr>
              <w:pStyle w:val="Compact"/>
            </w:pPr>
            <w:r>
              <w:t xml:space="preserve">Kriisis</w:t>
            </w:r>
          </w:p>
        </w:tc>
        <w:tc>
          <w:tcPr/>
          <w:p>
            <w:pPr>
              <w:pStyle w:val="Compact"/>
            </w:pPr>
            <w:r>
              <w:t xml:space="preserve">Lisa</w:t>
            </w:r>
            <w:r>
              <w:t xml:space="preserve"> </w:t>
            </w:r>
            <w:r>
              <w:rPr>
                <w:b/>
                <w:bCs/>
              </w:rPr>
              <w:t xml:space="preserve">H</w:t>
            </w:r>
            <w:r>
              <w:t xml:space="preserve"> </w:t>
            </w:r>
            <w:r>
              <w:t xml:space="preserve">— numbrid käes</w:t>
            </w:r>
          </w:p>
        </w:tc>
      </w:tr>
      <w:tr>
        <w:tc>
          <w:tcPr/>
          <w:p>
            <w:pPr>
              <w:pStyle w:val="Compact"/>
            </w:pPr>
            <w:r>
              <w:t xml:space="preserve">Kinni jäid / upud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P — Takistused ja emotsioonide valideerimine. Uuendatud 25. juuli 2026.</w:t>
      </w:r>
    </w:p>
    <w:bookmarkEnd w:id="867"/>
    <w:bookmarkEnd w:id="868"/>
    <w:bookmarkStart w:id="894" w:name="lisa-q-side-eeskirjad-kuidas-me-suhtleme"/>
    <w:p>
      <w:pPr>
        <w:pStyle w:val="Heading1"/>
      </w:pPr>
      <w:r>
        <w:rPr>
          <w:rStyle w:val="SectionNumber"/>
        </w:rPr>
        <w:t xml:space="preserve">27</w:t>
      </w:r>
      <w:r>
        <w:tab/>
      </w:r>
      <w:r>
        <w:t xml:space="preserve">Lisa Q — Side eeskirjad: kuidas me suhtleme</w:t>
      </w:r>
    </w:p>
    <w:p>
      <w:pPr>
        <w:pStyle w:val="BlockText"/>
      </w:pPr>
      <w:r>
        <w:rPr>
          <w:b/>
          <w:bCs/>
        </w:rPr>
        <w:t xml:space="preserve">Lugeja saab:</w:t>
      </w:r>
      <w:r>
        <w:t xml:space="preserve"> </w:t>
      </w:r>
      <w:r>
        <w:t xml:space="preserve">hääle, GOTWA, kata ja liigu ning austava keele SOP.</w:t>
      </w:r>
      <w:r>
        <w:t xml:space="preserve"> </w:t>
      </w:r>
      <w:r>
        <w:rPr>
          <w:b/>
          <w:bCs/>
        </w:rPr>
        <w:t xml:space="preserve">Loe seda kui:</w:t>
      </w:r>
      <w:r>
        <w:t xml:space="preserve"> </w:t>
      </w:r>
      <w:r>
        <w:t xml:space="preserve">suhtled iga päev inimestega (demomees).</w:t>
      </w:r>
      <w:r>
        <w:t xml:space="preserve"> </w:t>
      </w:r>
      <w:r>
        <w:rPr>
          <w:b/>
          <w:bCs/>
        </w:rPr>
        <w:t xml:space="preserve">Ära loe kui:</w:t>
      </w:r>
      <w:r>
        <w:t xml:space="preserve"> </w:t>
      </w:r>
      <w:r>
        <w:t xml:space="preserve">pole veel Lisa P trauma-reeglit lugenud.</w:t>
      </w:r>
    </w:p>
    <w:p>
      <w:pPr>
        <w:pStyle w:val="FirstParagraph"/>
      </w:pPr>
      <w:r>
        <w:rPr>
          <w:b/>
          <w:bCs/>
        </w:rPr>
        <w:t xml:space="preserve">Operatsioon „Peegel”</w:t>
      </w:r>
      <w:r>
        <w:t xml:space="preserve"> </w:t>
      </w:r>
      <w:r>
        <w:t xml:space="preserve">| Side SOP | Kehtib: kõik asjaosalised, eriti</w:t>
      </w:r>
      <w:r>
        <w:t xml:space="preserve"> </w:t>
      </w:r>
      <w:r>
        <w:rPr>
          <w:b/>
          <w:bCs/>
        </w:rPr>
        <w:t xml:space="preserve">demomehed</w:t>
      </w:r>
      <w:r>
        <w:t xml:space="preserve"> </w:t>
      </w:r>
      <w:r>
        <w:t xml:space="preserve">(Üksus Aluste_kool)</w:t>
      </w:r>
    </w:p>
    <w:p>
      <w:r>
        <w:pict>
          <v:rect style="width:0;height:1.5pt" o:hralign="center" o:hrstd="t" o:hr="t"/>
        </w:pict>
      </w:r>
    </w:p>
    <w:bookmarkStart w:id="869" w:name="miks-see-lisa-on-1"/>
    <w:p>
      <w:pPr>
        <w:pStyle w:val="Heading2"/>
      </w:pPr>
      <w:r>
        <w:rPr>
          <w:rStyle w:val="SectionNumber"/>
        </w:rPr>
        <w:t xml:space="preserve">27.1</w:t>
      </w:r>
      <w:r>
        <w:tab/>
      </w:r>
      <w:r>
        <w:t xml:space="preserve">Miks see lisa on</w:t>
      </w:r>
    </w:p>
    <w:p>
      <w:pPr>
        <w:pStyle w:val="FirstParagraph"/>
      </w:pPr>
      <w:r>
        <w:t xml:space="preserve">Side ei ole ainult kanalid ja hashtagid. Side on</w:t>
      </w:r>
      <w:r>
        <w:t xml:space="preserve"> </w:t>
      </w:r>
      <w:r>
        <w:rPr>
          <w:b/>
          <w:bCs/>
        </w:rPr>
        <w:t xml:space="preserve">kuidas sa inimesega räägid</w:t>
      </w:r>
      <w:r>
        <w:t xml:space="preserve"> </w:t>
      </w:r>
      <w:r>
        <w:t xml:space="preserve">— hääl, keha, austus ja selgus. Rangeri koolis ja maakaitse käsiraamatus pidi</w:t>
      </w:r>
      <w:r>
        <w:t xml:space="preserve"> </w:t>
      </w:r>
      <w:r>
        <w:rPr>
          <w:b/>
          <w:bCs/>
        </w:rPr>
        <w:t xml:space="preserve">iga liikumise eel</w:t>
      </w:r>
      <w:r>
        <w:t xml:space="preserve"> </w:t>
      </w:r>
      <w:r>
        <w:t xml:space="preserve">andma viiepunktilise KOP-i. Operatsioon „Peegel” võtab sama loogika tsiviilile: kui liigud ühe kodaniku juurest teise juurde, ei tohi ärevus ja teadmatus kasvada.</w:t>
      </w:r>
    </w:p>
    <w:p>
      <w:pPr>
        <w:pStyle w:val="BlockText"/>
      </w:pPr>
      <w:r>
        <w:rPr>
          <w:i/>
          <w:iCs/>
        </w:rPr>
        <w:t xml:space="preserve">Selgus ravib. Teadmatus triggerdab. Me hoiame teadmatuse madalal.</w:t>
      </w:r>
    </w:p>
    <w:p>
      <w:r>
        <w:pict>
          <v:rect style="width:0;height:1.5pt" o:hralign="center" o:hrstd="t" o:hr="t"/>
        </w:pict>
      </w:r>
    </w:p>
    <w:bookmarkEnd w:id="869"/>
    <w:bookmarkStart w:id="874" w:name="X0731b0934c10b62f31f3ec95c0f3a6d62c9e060"/>
    <w:p>
      <w:pPr>
        <w:pStyle w:val="Heading2"/>
      </w:pPr>
      <w:r>
        <w:rPr>
          <w:rStyle w:val="SectionNumber"/>
        </w:rPr>
        <w:t xml:space="preserve">27.2</w:t>
      </w:r>
      <w:r>
        <w:tab/>
      </w:r>
      <w:r>
        <w:t xml:space="preserve">Pareto 80/20 — miks need tööriistad annavad 80% tulemust</w:t>
      </w:r>
    </w:p>
    <w:p>
      <w:pPr>
        <w:pStyle w:val="FirstParagraph"/>
      </w:pPr>
      <w:r>
        <w:rPr>
          <w:b/>
          <w:bCs/>
        </w:rPr>
        <w:t xml:space="preserve">Pareto printsiip:</w:t>
      </w:r>
      <w:r>
        <w:t xml:space="preserve"> </w:t>
      </w:r>
      <w:r>
        <w:t xml:space="preserve">80% tulemust tuleb 20%-st pingutusest. Operatsioon „Peegel” ei paku sadat suhtlustehnikat. Me pakume</w:t>
      </w:r>
      <w:r>
        <w:t xml:space="preserve"> </w:t>
      </w:r>
      <w:r>
        <w:rPr>
          <w:b/>
          <w:bCs/>
        </w:rPr>
        <w:t xml:space="preserve">vähest vitalset</w:t>
      </w:r>
      <w:r>
        <w:t xml:space="preserve"> </w:t>
      </w:r>
      <w:r>
        <w:t xml:space="preserve">— ja need annavad</w:t>
      </w:r>
      <w:r>
        <w:t xml:space="preserve"> </w:t>
      </w:r>
      <w:r>
        <w:rPr>
          <w:b/>
          <w:bCs/>
        </w:rPr>
        <w:t xml:space="preserve">enamiku</w:t>
      </w:r>
      <w:r>
        <w:t xml:space="preserve"> </w:t>
      </w:r>
      <w:r>
        <w:t xml:space="preserve">tulemusest, kui sa neid iga päev kasutad.</w:t>
      </w:r>
    </w:p>
    <w:bookmarkStart w:id="870" w:name="vitalne-20-meie-tööriistad"/>
    <w:p>
      <w:pPr>
        <w:pStyle w:val="Heading3"/>
      </w:pPr>
      <w:r>
        <w:rPr>
          <w:rStyle w:val="SectionNumber"/>
        </w:rPr>
        <w:t xml:space="preserve">27.2.1</w:t>
      </w:r>
      <w:r>
        <w:tab/>
      </w:r>
      <w:r>
        <w:t xml:space="preserve">Vitalne 20% (meie tööriistad)</w:t>
      </w:r>
    </w:p>
    <w:tbl>
      <w:tblPr>
        <w:tblStyle w:val="Table"/>
        <w:tblW w:type="pct" w:w="5000"/>
        <w:tblLayout w:type="fixed"/>
        <w:tblLook w:firstRow="1" w:lastRow="0" w:firstColumn="0" w:lastColumn="0" w:noHBand="0" w:noVBand="0" w:val="0020"/>
      </w:tblPr>
      <w:tblGrid>
        <w:gridCol w:w="625"/>
        <w:gridCol w:w="2084"/>
        <w:gridCol w:w="1250"/>
        <w:gridCol w:w="3960"/>
      </w:tblGrid>
      <w:tr>
        <w:trPr>
          <w:tblHeader w:val="on"/>
        </w:trPr>
        <w:tc>
          <w:tcPr/>
          <w:p>
            <w:pPr>
              <w:pStyle w:val="Compact"/>
            </w:pPr>
            <w:r>
              <w:t xml:space="preserve">#</w:t>
            </w:r>
          </w:p>
        </w:tc>
        <w:tc>
          <w:tcPr/>
          <w:p>
            <w:pPr>
              <w:pStyle w:val="Compact"/>
            </w:pPr>
            <w:r>
              <w:t xml:space="preserve">Tööriist</w:t>
            </w:r>
          </w:p>
        </w:tc>
        <w:tc>
          <w:tcPr/>
          <w:p>
            <w:pPr>
              <w:pStyle w:val="Compact"/>
            </w:pPr>
            <w:r>
              <w:t xml:space="preserve">Lisa</w:t>
            </w:r>
          </w:p>
        </w:tc>
        <w:tc>
          <w:tcPr/>
          <w:p>
            <w:pPr>
              <w:pStyle w:val="Compact"/>
            </w:pPr>
            <w:r>
              <w:t xml:space="preserve">Mida see lahendab</w:t>
            </w:r>
          </w:p>
        </w:tc>
      </w:tr>
      <w:tr>
        <w:tc>
          <w:tcPr/>
          <w:p>
            <w:pPr>
              <w:pStyle w:val="Compact"/>
            </w:pPr>
            <w:r>
              <w:t xml:space="preserve">1</w:t>
            </w:r>
          </w:p>
        </w:tc>
        <w:tc>
          <w:tcPr/>
          <w:p>
            <w:pPr>
              <w:pStyle w:val="Compact"/>
            </w:pPr>
            <w:r>
              <w:rPr>
                <w:b/>
                <w:bCs/>
              </w:rPr>
              <w:t xml:space="preserve">Turvalisus</w:t>
            </w:r>
          </w:p>
        </w:tc>
        <w:tc>
          <w:tcPr/>
          <w:p>
            <w:pPr>
              <w:pStyle w:val="Compact"/>
            </w:pPr>
            <w:r>
              <w:t xml:space="preserve">P</w:t>
            </w:r>
          </w:p>
        </w:tc>
        <w:tc>
          <w:tcPr/>
          <w:p>
            <w:pPr>
              <w:pStyle w:val="Compact"/>
            </w:pPr>
            <w:r>
              <w:t xml:space="preserve">Närvisüsteem ei pea kaitsepositsioonis — alus kõigele</w:t>
            </w:r>
          </w:p>
        </w:tc>
      </w:tr>
      <w:tr>
        <w:tc>
          <w:tcPr/>
          <w:p>
            <w:pPr>
              <w:pStyle w:val="Compact"/>
            </w:pPr>
            <w:r>
              <w:t xml:space="preserve">2</w:t>
            </w:r>
          </w:p>
        </w:tc>
        <w:tc>
          <w:tcPr/>
          <w:p>
            <w:pPr>
              <w:pStyle w:val="Compact"/>
            </w:pPr>
            <w:r>
              <w:rPr>
                <w:b/>
                <w:bCs/>
              </w:rPr>
              <w:t xml:space="preserve">Spordikommentaator</w:t>
            </w:r>
          </w:p>
        </w:tc>
        <w:tc>
          <w:tcPr/>
          <w:p>
            <w:pPr>
              <w:pStyle w:val="Compact"/>
            </w:pPr>
            <w:r>
              <w:t xml:space="preserve">P</w:t>
            </w:r>
          </w:p>
        </w:tc>
        <w:tc>
          <w:tcPr/>
          <w:p>
            <w:pPr>
              <w:pStyle w:val="Compact"/>
            </w:pPr>
            <w:r>
              <w:t xml:space="preserve">Teadlikkus hetkega — keha enne mõistust</w:t>
            </w:r>
          </w:p>
        </w:tc>
      </w:tr>
      <w:tr>
        <w:tc>
          <w:tcPr/>
          <w:p>
            <w:pPr>
              <w:pStyle w:val="Compact"/>
            </w:pPr>
            <w:r>
              <w:t xml:space="preserve">3</w:t>
            </w:r>
          </w:p>
        </w:tc>
        <w:tc>
          <w:tcPr/>
          <w:p>
            <w:pPr>
              <w:pStyle w:val="Compact"/>
            </w:pPr>
            <w:r>
              <w:rPr>
                <w:b/>
                <w:bCs/>
              </w:rPr>
              <w:t xml:space="preserve">GOTWA</w:t>
            </w:r>
            <w:r>
              <w:t xml:space="preserve"> </w:t>
            </w:r>
            <w:r>
              <w:t xml:space="preserve">(KOP5)</w:t>
            </w:r>
          </w:p>
        </w:tc>
        <w:tc>
          <w:tcPr/>
          <w:p>
            <w:pPr>
              <w:pStyle w:val="Compact"/>
            </w:pPr>
            <w:r>
              <w:t xml:space="preserve">Q</w:t>
            </w:r>
          </w:p>
        </w:tc>
        <w:tc>
          <w:tcPr/>
          <w:p>
            <w:pPr>
              <w:pStyle w:val="Compact"/>
            </w:pPr>
            <w:r>
              <w:t xml:space="preserve">Teadmatuse ja ärevuse madal hoidmine liikumisel</w:t>
            </w:r>
          </w:p>
        </w:tc>
      </w:tr>
      <w:tr>
        <w:tc>
          <w:tcPr/>
          <w:p>
            <w:pPr>
              <w:pStyle w:val="Compact"/>
            </w:pPr>
            <w:r>
              <w:t xml:space="preserve">4</w:t>
            </w:r>
          </w:p>
        </w:tc>
        <w:tc>
          <w:tcPr/>
          <w:p>
            <w:pPr>
              <w:pStyle w:val="Compact"/>
            </w:pPr>
            <w:r>
              <w:rPr>
                <w:b/>
                <w:bCs/>
              </w:rPr>
              <w:t xml:space="preserve">Hääl (põhi mänguline)</w:t>
            </w:r>
          </w:p>
        </w:tc>
        <w:tc>
          <w:tcPr/>
          <w:p>
            <w:pPr>
              <w:pStyle w:val="Compact"/>
            </w:pPr>
            <w:r>
              <w:t xml:space="preserve">Q</w:t>
            </w:r>
          </w:p>
        </w:tc>
        <w:tc>
          <w:tcPr/>
          <w:p>
            <w:pPr>
              <w:pStyle w:val="Compact"/>
            </w:pPr>
            <w:r>
              <w:t xml:space="preserve">Kaitse langetamine — inimene tuleb lähemale</w:t>
            </w:r>
          </w:p>
        </w:tc>
      </w:tr>
      <w:tr>
        <w:tc>
          <w:tcPr/>
          <w:p>
            <w:pPr>
              <w:pStyle w:val="Compact"/>
            </w:pPr>
            <w:r>
              <w:t xml:space="preserve">5</w:t>
            </w:r>
          </w:p>
        </w:tc>
        <w:tc>
          <w:tcPr/>
          <w:p>
            <w:pPr>
              <w:pStyle w:val="Compact"/>
            </w:pPr>
            <w:r>
              <w:rPr>
                <w:b/>
                <w:bCs/>
              </w:rPr>
              <w:t xml:space="preserve">Austav keel (teietamine)</w:t>
            </w:r>
          </w:p>
        </w:tc>
        <w:tc>
          <w:tcPr/>
          <w:p>
            <w:pPr>
              <w:pStyle w:val="Compact"/>
            </w:pPr>
            <w:r>
              <w:t xml:space="preserve">Q</w:t>
            </w:r>
          </w:p>
        </w:tc>
        <w:tc>
          <w:tcPr/>
          <w:p>
            <w:pPr>
              <w:pStyle w:val="Compact"/>
            </w:pPr>
            <w:r>
              <w:t xml:space="preserve">Väärikus — usaldus ilma dominantsita</w:t>
            </w:r>
          </w:p>
        </w:tc>
      </w:tr>
      <w:tr>
        <w:tc>
          <w:tcPr/>
          <w:p>
            <w:pPr>
              <w:pStyle w:val="Compact"/>
            </w:pPr>
            <w:r>
              <w:t xml:space="preserve">6</w:t>
            </w:r>
          </w:p>
        </w:tc>
        <w:tc>
          <w:tcPr/>
          <w:p>
            <w:pPr>
              <w:pStyle w:val="Compact"/>
            </w:pPr>
            <w:r>
              <w:rPr>
                <w:b/>
                <w:bCs/>
              </w:rPr>
              <w:t xml:space="preserve">Valideerimine</w:t>
            </w:r>
          </w:p>
        </w:tc>
        <w:tc>
          <w:tcPr/>
          <w:p>
            <w:pPr>
              <w:pStyle w:val="Compact"/>
            </w:pPr>
            <w:r>
              <w:t xml:space="preserve">P</w:t>
            </w:r>
          </w:p>
        </w:tc>
        <w:tc>
          <w:tcPr/>
          <w:p>
            <w:pPr>
              <w:pStyle w:val="Compact"/>
            </w:pPr>
            <w:r>
              <w:t xml:space="preserve">„Sind nähti” — haav ei jää lahti</w:t>
            </w:r>
          </w:p>
        </w:tc>
      </w:tr>
    </w:tbl>
    <w:p>
      <w:pPr>
        <w:pStyle w:val="BodyText"/>
      </w:pPr>
      <w:r>
        <w:t xml:space="preserve">Kuus tööriisti. Mitte kuuskümmend.</w:t>
      </w:r>
      <w:r>
        <w:t xml:space="preserve"> </w:t>
      </w:r>
      <w:r>
        <w:rPr>
          <w:b/>
          <w:bCs/>
        </w:rPr>
        <w:t xml:space="preserve">See on 20%, mis annab 80%.</w:t>
      </w:r>
    </w:p>
    <w:bookmarkEnd w:id="870"/>
    <w:bookmarkStart w:id="871" w:name="miks-just-need"/>
    <w:p>
      <w:pPr>
        <w:pStyle w:val="Heading3"/>
      </w:pPr>
      <w:r>
        <w:rPr>
          <w:rStyle w:val="SectionNumber"/>
        </w:rPr>
        <w:t xml:space="preserve">27.2.2</w:t>
      </w:r>
      <w:r>
        <w:tab/>
      </w:r>
      <w:r>
        <w:t xml:space="preserve">Miks just need?</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Põhjus</w:t>
            </w:r>
          </w:p>
        </w:tc>
        <w:tc>
          <w:tcPr/>
          <w:p>
            <w:pPr>
              <w:pStyle w:val="Compact"/>
            </w:pPr>
            <w:r>
              <w:t xml:space="preserve">Selgitus</w:t>
            </w:r>
          </w:p>
        </w:tc>
      </w:tr>
      <w:tr>
        <w:tc>
          <w:tcPr/>
          <w:p>
            <w:pPr>
              <w:pStyle w:val="Compact"/>
            </w:pPr>
            <w:r>
              <w:rPr>
                <w:b/>
                <w:bCs/>
              </w:rPr>
              <w:t xml:space="preserve">Juure, mitte sümptom</w:t>
            </w:r>
          </w:p>
        </w:tc>
        <w:tc>
          <w:tcPr/>
          <w:p>
            <w:pPr>
              <w:pStyle w:val="Compact"/>
            </w:pPr>
            <w:r>
              <w:t xml:space="preserve">Loogika, debatt ja „õpetamine” käsitlevad mõistust. Trauma ja ärevus elavad</w:t>
            </w:r>
            <w:r>
              <w:t xml:space="preserve"> </w:t>
            </w:r>
            <w:r>
              <w:rPr>
                <w:b/>
                <w:bCs/>
              </w:rPr>
              <w:t xml:space="preserve">kehas</w:t>
            </w:r>
            <w:r>
              <w:t xml:space="preserve"> </w:t>
            </w:r>
            <w:r>
              <w:t xml:space="preserve">(van der Kolk). Meie tööriistad räägivad kehaga ja närvisüsteemiga — seetõttu töötavad kiiremini.</w:t>
            </w:r>
          </w:p>
        </w:tc>
      </w:tr>
      <w:tr>
        <w:tc>
          <w:tcPr/>
          <w:p>
            <w:pPr>
              <w:pStyle w:val="Compact"/>
            </w:pPr>
            <w:r>
              <w:rPr>
                <w:b/>
                <w:bCs/>
              </w:rPr>
              <w:t xml:space="preserve">Teadmatuse kustutamine</w:t>
            </w:r>
          </w:p>
        </w:tc>
        <w:tc>
          <w:tcPr/>
          <w:p>
            <w:pPr>
              <w:pStyle w:val="Compact"/>
            </w:pPr>
            <w:r>
              <w:t xml:space="preserve">Enamik konflikte ja ärevust tuleb ühest kohast:</w:t>
            </w:r>
            <w:r>
              <w:t xml:space="preserve"> </w:t>
            </w:r>
            <w:r>
              <w:rPr>
                <w:i/>
                <w:iCs/>
              </w:rPr>
              <w:t xml:space="preserve">ma ei tea, mis juhtub edasi</w:t>
            </w:r>
            <w:r>
              <w:t xml:space="preserve">.</w:t>
            </w:r>
            <w:r>
              <w:t xml:space="preserve"> </w:t>
            </w:r>
            <w:r>
              <w:rPr>
                <w:b/>
                <w:bCs/>
              </w:rPr>
              <w:t xml:space="preserve">GOTWA</w:t>
            </w:r>
            <w:r>
              <w:t xml:space="preserve"> </w:t>
            </w:r>
            <w:r>
              <w:t xml:space="preserve">annab viis vastust enne, kui hirm kasvab. Üks minut selgust = tundide debati asemel.</w:t>
            </w:r>
          </w:p>
        </w:tc>
      </w:tr>
      <w:tr>
        <w:tc>
          <w:tcPr/>
          <w:p>
            <w:pPr>
              <w:pStyle w:val="Compact"/>
            </w:pPr>
            <w:r>
              <w:rPr>
                <w:b/>
                <w:bCs/>
              </w:rPr>
              <w:t xml:space="preserve">Üks lause vs tund juttu</w:t>
            </w:r>
          </w:p>
        </w:tc>
        <w:tc>
          <w:tcPr/>
          <w:p>
            <w:pPr>
              <w:pStyle w:val="Compact"/>
            </w:pPr>
            <w:r>
              <w:rPr>
                <w:b/>
                <w:bCs/>
              </w:rPr>
              <w:t xml:space="preserve">Spordikommentaator</w:t>
            </w:r>
            <w:r>
              <w:t xml:space="preserve"> </w:t>
            </w:r>
            <w:r>
              <w:t xml:space="preserve">—</w:t>
            </w:r>
            <w:r>
              <w:t xml:space="preserve"> </w:t>
            </w:r>
            <w:r>
              <w:rPr>
                <w:i/>
                <w:iCs/>
              </w:rPr>
              <w:t xml:space="preserve">„Ma näen, et sa vaikid. Ma olen siin.”</w:t>
            </w:r>
            <w:r>
              <w:t xml:space="preserve"> </w:t>
            </w:r>
            <w:r>
              <w:t xml:space="preserve">— võib teha rohkem kui 45-minutiline loogiline monoloog. Teadlikkus vabastab; argument pigem pinguldab.</w:t>
            </w:r>
          </w:p>
        </w:tc>
      </w:tr>
      <w:tr>
        <w:tc>
          <w:tcPr/>
          <w:p>
            <w:pPr>
              <w:pStyle w:val="Compact"/>
            </w:pPr>
            <w:r>
              <w:rPr>
                <w:b/>
                <w:bCs/>
              </w:rPr>
              <w:t xml:space="preserve">Usaldus enne sisu</w:t>
            </w:r>
          </w:p>
        </w:tc>
        <w:tc>
          <w:tcPr/>
          <w:p>
            <w:pPr>
              <w:pStyle w:val="Compact"/>
            </w:pPr>
            <w:r>
              <w:rPr>
                <w:b/>
                <w:bCs/>
              </w:rPr>
              <w:t xml:space="preserve">Mänguline hääl</w:t>
            </w:r>
            <w:r>
              <w:t xml:space="preserve"> </w:t>
            </w:r>
            <w:r>
              <w:t xml:space="preserve">+</w:t>
            </w:r>
            <w:r>
              <w:t xml:space="preserve"> </w:t>
            </w:r>
            <w:r>
              <w:rPr>
                <w:b/>
                <w:bCs/>
              </w:rPr>
              <w:t xml:space="preserve">teietamine</w:t>
            </w:r>
            <w:r>
              <w:t xml:space="preserve"> </w:t>
            </w:r>
            <w:r>
              <w:t xml:space="preserve">avab ukse. Ilma selleta ei jõua sõnum kohale — ükskõik kui õige see on.</w:t>
            </w:r>
          </w:p>
        </w:tc>
      </w:tr>
      <w:tr>
        <w:tc>
          <w:tcPr/>
          <w:p>
            <w:pPr>
              <w:pStyle w:val="Compact"/>
            </w:pPr>
            <w:r>
              <w:rPr>
                <w:b/>
                <w:bCs/>
              </w:rPr>
              <w:t xml:space="preserve">Korduvus &gt; täiuslikkus</w:t>
            </w:r>
          </w:p>
        </w:tc>
        <w:tc>
          <w:tcPr/>
          <w:p>
            <w:pPr>
              <w:pStyle w:val="Compact"/>
            </w:pPr>
            <w:r>
              <w:t xml:space="preserve">Need tööriistad on lihtsad. Lihtsad asjad tehakse</w:t>
            </w:r>
            <w:r>
              <w:t xml:space="preserve"> </w:t>
            </w:r>
            <w:r>
              <w:rPr>
                <w:b/>
                <w:bCs/>
              </w:rPr>
              <w:t xml:space="preserve">iga päev</w:t>
            </w:r>
            <w:r>
              <w:t xml:space="preserve">. Iga päev üks GOTWA + üks spordikommentaatori lause &gt; üks kordlik perfektne koolitus.</w:t>
            </w:r>
          </w:p>
        </w:tc>
      </w:tr>
    </w:tbl>
    <w:bookmarkEnd w:id="871"/>
    <w:bookmarkStart w:id="872" w:name="X575ce52566a33e6256e840d08cf86120d043115"/>
    <w:p>
      <w:pPr>
        <w:pStyle w:val="Heading3"/>
      </w:pPr>
      <w:r>
        <w:rPr>
          <w:rStyle w:val="SectionNumber"/>
        </w:rPr>
        <w:t xml:space="preserve">27.2.3</w:t>
      </w:r>
      <w:r>
        <w:tab/>
      </w:r>
      <w:r>
        <w:t xml:space="preserve">Mis annab 20% tulemust (80% pingutusest) — mida me EI tee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80% pingutus, vähe tulemust</w:t>
            </w:r>
          </w:p>
        </w:tc>
        <w:tc>
          <w:tcPr/>
          <w:p>
            <w:pPr>
              <w:pStyle w:val="Compact"/>
            </w:pPr>
            <w:r>
              <w:t xml:space="preserve">✅ Selle asemel</w:t>
            </w:r>
          </w:p>
        </w:tc>
      </w:tr>
      <w:tr>
        <w:tc>
          <w:tcPr/>
          <w:p>
            <w:pPr>
              <w:pStyle w:val="Compact"/>
            </w:pPr>
            <w:r>
              <w:t xml:space="preserve">Pikad dokumendid ilma kontaktita</w:t>
            </w:r>
          </w:p>
        </w:tc>
        <w:tc>
          <w:tcPr/>
          <w:p>
            <w:pPr>
              <w:pStyle w:val="Compact"/>
            </w:pPr>
            <w:r>
              <w:t xml:space="preserve">1-1 + spordikommentaator</w:t>
            </w:r>
          </w:p>
        </w:tc>
      </w:tr>
      <w:tr>
        <w:tc>
          <w:tcPr/>
          <w:p>
            <w:pPr>
              <w:pStyle w:val="Compact"/>
            </w:pPr>
            <w:r>
              <w:t xml:space="preserve">Võita argument</w:t>
            </w:r>
          </w:p>
        </w:tc>
        <w:tc>
          <w:tcPr/>
          <w:p>
            <w:pPr>
              <w:pStyle w:val="Compact"/>
            </w:pPr>
            <w:r>
              <w:t xml:space="preserve">Valideeri emotsioon</w:t>
            </w:r>
          </w:p>
        </w:tc>
      </w:tr>
      <w:tr>
        <w:tc>
          <w:tcPr/>
          <w:p>
            <w:pPr>
              <w:pStyle w:val="Compact"/>
            </w:pPr>
            <w:r>
              <w:t xml:space="preserve">Mass-koolitus ilma järeltegevust</w:t>
            </w:r>
          </w:p>
        </w:tc>
        <w:tc>
          <w:tcPr/>
          <w:p>
            <w:pPr>
              <w:pStyle w:val="Compact"/>
            </w:pPr>
            <w:r>
              <w:t xml:space="preserve">Demomees igapäevaselt (Lisa N)</w:t>
            </w:r>
          </w:p>
        </w:tc>
      </w:tr>
      <w:tr>
        <w:tc>
          <w:tcPr/>
          <w:p>
            <w:pPr>
              <w:pStyle w:val="Compact"/>
            </w:pPr>
            <w:r>
              <w:t xml:space="preserve">„Ära ole tundlik”</w:t>
            </w:r>
          </w:p>
        </w:tc>
        <w:tc>
          <w:tcPr/>
          <w:p>
            <w:pPr>
              <w:pStyle w:val="Compact"/>
            </w:pPr>
            <w:r>
              <w:t xml:space="preserve">Turvalisus + FM-DJ hääl</w:t>
            </w:r>
          </w:p>
        </w:tc>
      </w:tr>
      <w:tr>
        <w:tc>
          <w:tcPr/>
          <w:p>
            <w:pPr>
              <w:pStyle w:val="Compact"/>
            </w:pPr>
            <w:r>
              <w:t xml:space="preserve">Lahkuda ilma sõnata</w:t>
            </w:r>
          </w:p>
        </w:tc>
        <w:tc>
          <w:tcPr/>
          <w:p>
            <w:pPr>
              <w:pStyle w:val="Compact"/>
            </w:pPr>
            <w:r>
              <w:t xml:space="preserve">GOTWA enne liikumist</w:t>
            </w:r>
          </w:p>
        </w:tc>
      </w:tr>
      <w:tr>
        <w:tc>
          <w:tcPr/>
          <w:p>
            <w:pPr>
              <w:pStyle w:val="Compact"/>
            </w:pPr>
            <w:r>
              <w:t xml:space="preserve">Üleolev toon, sinatamine võõrale</w:t>
            </w:r>
          </w:p>
        </w:tc>
        <w:tc>
          <w:tcPr/>
          <w:p>
            <w:pPr>
              <w:pStyle w:val="Compact"/>
            </w:pPr>
            <w:r>
              <w:t xml:space="preserve">Teietamine + austav keha</w:t>
            </w:r>
          </w:p>
        </w:tc>
      </w:tr>
    </w:tbl>
    <w:p>
      <w:pPr>
        <w:pStyle w:val="BlockText"/>
      </w:pPr>
      <w:r>
        <w:rPr>
          <w:i/>
          <w:iCs/>
        </w:rPr>
        <w:t xml:space="preserve">Me ei otsi täiuslikku skripti. Me otsime</w:t>
      </w:r>
      <w:r>
        <w:rPr>
          <w:i/>
          <w:iCs/>
        </w:rPr>
        <w:t xml:space="preserve"> </w:t>
      </w:r>
      <w:r>
        <w:rPr>
          <w:b/>
          <w:bCs/>
          <w:i/>
          <w:iCs/>
        </w:rPr>
        <w:t xml:space="preserve">vitalset vähemust</w:t>
      </w:r>
      <w:r>
        <w:rPr>
          <w:i/>
          <w:iCs/>
        </w:rPr>
        <w:t xml:space="preserve">, mida iga demomees suudab teha homme hommikul.</w:t>
      </w:r>
    </w:p>
    <w:bookmarkEnd w:id="872"/>
    <w:bookmarkStart w:id="873" w:name="Xaa75295011c745e561e5cb7aad4d3b5ceffe400"/>
    <w:p>
      <w:pPr>
        <w:pStyle w:val="Heading3"/>
      </w:pPr>
      <w:r>
        <w:rPr>
          <w:rStyle w:val="SectionNumber"/>
        </w:rPr>
        <w:t xml:space="preserve">27.2.4</w:t>
      </w:r>
      <w:r>
        <w:tab/>
      </w:r>
      <w:r>
        <w:t xml:space="preserve">Pareto igapäevas — ideaalne minimaalne päev</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Hommik</w:t>
            </w:r>
          </w:p>
        </w:tc>
        <w:tc>
          <w:tcPr/>
          <w:p>
            <w:pPr>
              <w:pStyle w:val="Compact"/>
            </w:pPr>
            <w:r>
              <w:t xml:space="preserve">Päev</w:t>
            </w:r>
          </w:p>
        </w:tc>
        <w:tc>
          <w:tcPr/>
          <w:p>
            <w:pPr>
              <w:pStyle w:val="Compact"/>
            </w:pPr>
            <w:r>
              <w:t xml:space="preserve">Õhtu</w:t>
            </w:r>
          </w:p>
        </w:tc>
      </w:tr>
      <w:tr>
        <w:tc>
          <w:tcPr/>
          <w:p>
            <w:pPr>
              <w:pStyle w:val="Compact"/>
            </w:pPr>
            <w:r>
              <w:t xml:space="preserve">Üks</w:t>
            </w:r>
            <w:r>
              <w:t xml:space="preserve"> </w:t>
            </w:r>
            <w:r>
              <w:rPr>
                <w:b/>
                <w:bCs/>
              </w:rPr>
              <w:t xml:space="preserve">GOTWA</w:t>
            </w:r>
            <w:r>
              <w:t xml:space="preserve"> </w:t>
            </w:r>
            <w:r>
              <w:t xml:space="preserve">enne esimest kontakti</w:t>
            </w:r>
          </w:p>
        </w:tc>
        <w:tc>
          <w:tcPr/>
          <w:p>
            <w:pPr>
              <w:pStyle w:val="Compact"/>
            </w:pPr>
            <w:r>
              <w:t xml:space="preserve">Üks</w:t>
            </w:r>
            <w:r>
              <w:t xml:space="preserve"> </w:t>
            </w:r>
            <w:r>
              <w:rPr>
                <w:b/>
                <w:bCs/>
              </w:rPr>
              <w:t xml:space="preserve">spordikommentaatori</w:t>
            </w:r>
            <w:r>
              <w:t xml:space="preserve"> </w:t>
            </w:r>
            <w:r>
              <w:t xml:space="preserve">lause päris vestluses</w:t>
            </w:r>
          </w:p>
        </w:tc>
        <w:tc>
          <w:tcPr/>
          <w:p>
            <w:pPr>
              <w:pStyle w:val="Compact"/>
            </w:pPr>
            <w:r>
              <w:t xml:space="preserve">Checklist: kas ma suhtlesin</w:t>
            </w:r>
            <w:r>
              <w:t xml:space="preserve"> </w:t>
            </w:r>
            <w:r>
              <w:rPr>
                <w:b/>
                <w:bCs/>
              </w:rPr>
              <w:t xml:space="preserve">austavalt</w:t>
            </w:r>
            <w:r>
              <w:t xml:space="preserve">? (Lisa N)</w:t>
            </w:r>
          </w:p>
        </w:tc>
      </w:tr>
    </w:tbl>
    <w:p>
      <w:pPr>
        <w:pStyle w:val="BodyText"/>
      </w:pPr>
      <w:r>
        <w:t xml:space="preserve">Kolm tegu.</w:t>
      </w:r>
      <w:r>
        <w:t xml:space="preserve"> </w:t>
      </w:r>
      <w:r>
        <w:rPr>
          <w:b/>
          <w:bCs/>
        </w:rPr>
        <w:t xml:space="preserve">80% tulemust.</w:t>
      </w:r>
      <w:r>
        <w:t xml:space="preserve"> </w:t>
      </w:r>
      <w:r>
        <w:t xml:space="preserve">Ülejäänu on täiendus, mitte alus.</w:t>
      </w:r>
    </w:p>
    <w:p>
      <w:pPr>
        <w:pStyle w:val="BodyText"/>
      </w:pPr>
      <w:r>
        <w:rPr>
          <w:i/>
          <w:iCs/>
        </w:rPr>
        <w:t xml:space="preserve">(Paranemis-teadlikkuse Pareto täpsem kaart:</w:t>
      </w:r>
      <w:r>
        <w:rPr>
          <w:i/>
          <w:iCs/>
        </w:rPr>
        <w:t xml:space="preserve"> </w:t>
      </w:r>
      <w:r>
        <w:rPr>
          <w:b/>
          <w:bCs/>
          <w:i/>
          <w:iCs/>
        </w:rPr>
        <w:t xml:space="preserve">Lisa P</w:t>
      </w:r>
      <w:r>
        <w:rPr>
          <w:i/>
          <w:iCs/>
        </w:rPr>
        <w:t xml:space="preserve">.)</w:t>
      </w:r>
    </w:p>
    <w:p>
      <w:r>
        <w:pict>
          <v:rect style="width:0;height:1.5pt" o:hralign="center" o:hrstd="t" o:hr="t"/>
        </w:pict>
      </w:r>
    </w:p>
    <w:bookmarkEnd w:id="873"/>
    <w:bookmarkEnd w:id="874"/>
    <w:bookmarkStart w:id="880" w:name="häälerežiimid-tone-of-voice"/>
    <w:p>
      <w:pPr>
        <w:pStyle w:val="Heading2"/>
      </w:pPr>
      <w:r>
        <w:rPr>
          <w:rStyle w:val="SectionNumber"/>
        </w:rPr>
        <w:t xml:space="preserve">27.3</w:t>
      </w:r>
      <w:r>
        <w:tab/>
      </w:r>
      <w:r>
        <w:t xml:space="preserve">1. Häälerežiimid (tone of voice)</w:t>
      </w:r>
    </w:p>
    <w:p>
      <w:pPr>
        <w:pStyle w:val="FirstParagraph"/>
      </w:pPr>
      <w:r>
        <w:t xml:space="preserve">Vaikimisi</w:t>
      </w:r>
      <w:r>
        <w:t xml:space="preserve"> </w:t>
      </w:r>
      <w:r>
        <w:rPr>
          <w:b/>
          <w:bCs/>
        </w:rPr>
        <w:t xml:space="preserve">mänguline ja naljakas</w:t>
      </w:r>
      <w:r>
        <w:t xml:space="preserve">. Kui olukord nõuab — vaheta režiimi. Ära kunagi jää üleolevasse tooni.</w:t>
      </w:r>
    </w:p>
    <w:tbl>
      <w:tblPr>
        <w:tblStyle w:val="Table"/>
        <w:tblW w:type="pct" w:w="5000"/>
        <w:tblLayout w:type="fixed"/>
        <w:tblLook w:firstRow="1" w:lastRow="0" w:firstColumn="0" w:lastColumn="0" w:noHBand="0" w:noVBand="0" w:val="0020"/>
      </w:tblPr>
      <w:tblGrid>
        <w:gridCol w:w="1712"/>
        <w:gridCol w:w="1712"/>
        <w:gridCol w:w="2996"/>
        <w:gridCol w:w="1498"/>
      </w:tblGrid>
      <w:tr>
        <w:trPr>
          <w:tblHeader w:val="on"/>
        </w:trPr>
        <w:tc>
          <w:tcPr/>
          <w:p>
            <w:pPr>
              <w:pStyle w:val="Compact"/>
            </w:pPr>
            <w:r>
              <w:t xml:space="preserve">Režiim</w:t>
            </w:r>
          </w:p>
        </w:tc>
        <w:tc>
          <w:tcPr/>
          <w:p>
            <w:pPr>
              <w:pStyle w:val="Compact"/>
            </w:pPr>
            <w:r>
              <w:t xml:space="preserve">Millal</w:t>
            </w:r>
          </w:p>
        </w:tc>
        <w:tc>
          <w:tcPr/>
          <w:p>
            <w:pPr>
              <w:pStyle w:val="Compact"/>
            </w:pPr>
            <w:r>
              <w:t xml:space="preserve">Kuidas kõlab</w:t>
            </w:r>
          </w:p>
        </w:tc>
        <w:tc>
          <w:tcPr/>
          <w:p>
            <w:pPr>
              <w:pStyle w:val="Compact"/>
            </w:pPr>
            <w:r>
              <w:t xml:space="preserve">Mitte</w:t>
            </w:r>
          </w:p>
        </w:tc>
      </w:tr>
      <w:tr>
        <w:tc>
          <w:tcPr/>
          <w:p>
            <w:pPr>
              <w:pStyle w:val="Compact"/>
            </w:pPr>
            <w:r>
              <w:rPr>
                <w:b/>
                <w:bCs/>
              </w:rPr>
              <w:t xml:space="preserve">Põhi (PRIMARY)</w:t>
            </w:r>
          </w:p>
        </w:tc>
        <w:tc>
          <w:tcPr/>
          <w:p>
            <w:pPr>
              <w:pStyle w:val="Compact"/>
            </w:pPr>
            <w:r>
              <w:t xml:space="preserve">Tavaline igapäevane kontakt</w:t>
            </w:r>
          </w:p>
        </w:tc>
        <w:tc>
          <w:tcPr/>
          <w:p>
            <w:pPr>
              <w:pStyle w:val="Compact"/>
            </w:pPr>
            <w:r>
              <w:t xml:space="preserve">Mänguline, soe, naljakas — inimene tunneb end kutsutuna, mitte kohtu all</w:t>
            </w:r>
          </w:p>
        </w:tc>
        <w:tc>
          <w:tcPr/>
          <w:p>
            <w:pPr>
              <w:pStyle w:val="Compact"/>
            </w:pPr>
            <w:r>
              <w:t xml:space="preserve">Sarkasm teise arvelt; iroonia haava peal</w:t>
            </w:r>
          </w:p>
        </w:tc>
      </w:tr>
      <w:tr>
        <w:tc>
          <w:tcPr/>
          <w:p>
            <w:pPr>
              <w:pStyle w:val="Compact"/>
            </w:pPr>
            <w:r>
              <w:rPr>
                <w:b/>
                <w:bCs/>
              </w:rPr>
              <w:t xml:space="preserve">Alternatiiv (ALT)</w:t>
            </w:r>
          </w:p>
        </w:tc>
        <w:tc>
          <w:tcPr/>
          <w:p>
            <w:pPr>
              <w:pStyle w:val="Compact"/>
            </w:pPr>
            <w:r>
              <w:t xml:space="preserve">Rahustamine, õhtune vestlus, pikk kuulamine</w:t>
            </w:r>
          </w:p>
        </w:tc>
        <w:tc>
          <w:tcPr/>
          <w:p>
            <w:pPr>
              <w:pStyle w:val="Compact"/>
            </w:pPr>
            <w:r>
              <w:t xml:space="preserve">Rahulik</w:t>
            </w:r>
            <w:r>
              <w:t xml:space="preserve"> </w:t>
            </w:r>
            <w:r>
              <w:rPr>
                <w:b/>
                <w:bCs/>
              </w:rPr>
              <w:t xml:space="preserve">FM-DJ hääl</w:t>
            </w:r>
            <w:r>
              <w:t xml:space="preserve"> </w:t>
            </w:r>
            <w:r>
              <w:t xml:space="preserve">— aeglane tempo, madal energia, selged pausid</w:t>
            </w:r>
          </w:p>
        </w:tc>
        <w:tc>
          <w:tcPr/>
          <w:p>
            <w:pPr>
              <w:pStyle w:val="Compact"/>
            </w:pPr>
            <w:r>
              <w:t xml:space="preserve">Monotoonne uinutus; hääletu distantseeritus</w:t>
            </w:r>
          </w:p>
        </w:tc>
      </w:tr>
      <w:tr>
        <w:tc>
          <w:tcPr/>
          <w:p>
            <w:pPr>
              <w:pStyle w:val="Compact"/>
            </w:pPr>
            <w:r>
              <w:rPr>
                <w:b/>
                <w:bCs/>
              </w:rPr>
              <w:t xml:space="preserve">Kontingents (CONTINGENCY)</w:t>
            </w:r>
          </w:p>
        </w:tc>
        <w:tc>
          <w:tcPr/>
          <w:p>
            <w:pPr>
              <w:pStyle w:val="Compact"/>
            </w:pPr>
            <w:r>
              <w:t xml:space="preserve">Ootamatus, segadus, trigger, konflikt</w:t>
            </w:r>
          </w:p>
        </w:tc>
        <w:tc>
          <w:tcPr/>
          <w:p>
            <w:pPr>
              <w:pStyle w:val="Compact"/>
            </w:pPr>
            <w:r>
              <w:rPr>
                <w:b/>
                <w:bCs/>
              </w:rPr>
              <w:t xml:space="preserve">Assertiivne. Selge.</w:t>
            </w:r>
            <w:r>
              <w:t xml:space="preserve"> </w:t>
            </w:r>
            <w:r>
              <w:t xml:space="preserve">Lühikesed laused. Üks mõte korraga</w:t>
            </w:r>
          </w:p>
        </w:tc>
        <w:tc>
          <w:tcPr/>
          <w:p>
            <w:pPr>
              <w:pStyle w:val="Compact"/>
            </w:pPr>
            <w:r>
              <w:t xml:space="preserve">Kriiskamine; dominants; „ma tean paremini”</w:t>
            </w:r>
          </w:p>
        </w:tc>
      </w:tr>
      <w:tr>
        <w:tc>
          <w:tcPr/>
          <w:p>
            <w:pPr>
              <w:pStyle w:val="Compact"/>
            </w:pPr>
            <w:r>
              <w:rPr>
                <w:b/>
                <w:bCs/>
              </w:rPr>
              <w:t xml:space="preserve">Hädaolukord (EMERGENCY)</w:t>
            </w:r>
          </w:p>
        </w:tc>
        <w:tc>
          <w:tcPr/>
          <w:p>
            <w:pPr>
              <w:pStyle w:val="Compact"/>
            </w:pPr>
            <w:r>
              <w:t xml:space="preserve">Oht, vägivald, kriis, ülekoormus</w:t>
            </w:r>
          </w:p>
        </w:tc>
        <w:tc>
          <w:tcPr/>
          <w:p>
            <w:pPr>
              <w:pStyle w:val="Compact"/>
            </w:pPr>
            <w:r>
              <w:rPr>
                <w:b/>
                <w:bCs/>
              </w:rPr>
              <w:t xml:space="preserve">Vaikus. Pööra ära.</w:t>
            </w:r>
            <w:r>
              <w:t xml:space="preserve"> </w:t>
            </w:r>
            <w:r>
              <w:t xml:space="preserve">Füüsiline distants. Abi number.</w:t>
            </w:r>
          </w:p>
        </w:tc>
        <w:tc>
          <w:tcPr/>
          <w:p>
            <w:pPr>
              <w:pStyle w:val="Compact"/>
            </w:pPr>
            <w:r>
              <w:t xml:space="preserve">Debatt; õpetamine; „ära ole nii tundlik”</w:t>
            </w:r>
          </w:p>
        </w:tc>
      </w:tr>
    </w:tbl>
    <w:bookmarkStart w:id="879" w:name="ideaalne-sooritus-igapäevased-näited"/>
    <w:p>
      <w:pPr>
        <w:pStyle w:val="Heading3"/>
      </w:pPr>
      <w:r>
        <w:rPr>
          <w:rStyle w:val="SectionNumber"/>
        </w:rPr>
        <w:t xml:space="preserve">27.3.1</w:t>
      </w:r>
      <w:r>
        <w:tab/>
      </w:r>
      <w:r>
        <w:t xml:space="preserve">Ideaalne sooritus — igapäevased näited</w:t>
      </w:r>
    </w:p>
    <w:bookmarkStart w:id="875" w:name="põhi-mänguline"/>
    <w:p>
      <w:pPr>
        <w:pStyle w:val="Heading4"/>
      </w:pPr>
      <w:r>
        <w:rPr>
          <w:rStyle w:val="SectionNumber"/>
        </w:rPr>
        <w:t xml:space="preserve">27.3.1.1</w:t>
      </w:r>
      <w:r>
        <w:tab/>
      </w:r>
      <w:r>
        <w:t xml:space="preserve">Põhi (mänguline)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Esimene kohtumine kohvikus</w:t>
            </w:r>
          </w:p>
        </w:tc>
        <w:tc>
          <w:tcPr/>
          <w:p>
            <w:pPr>
              <w:pStyle w:val="Compact"/>
            </w:pPr>
            <w:r>
              <w:t xml:space="preserve">„Te peaksite seda dokumenti lugema.”</w:t>
            </w:r>
          </w:p>
        </w:tc>
        <w:tc>
          <w:tcPr/>
          <w:p>
            <w:pPr>
              <w:pStyle w:val="Compact"/>
            </w:pPr>
            <w:r>
              <w:t xml:space="preserve">„Tere! Ma olen Renee. Istu maha — ma ei müü midagi, luban. Kas kohv sobib, või oled sa rohkem tee-inimene?”</w:t>
            </w:r>
          </w:p>
        </w:tc>
      </w:tr>
      <w:tr>
        <w:tc>
          <w:tcPr/>
          <w:p>
            <w:pPr>
              <w:pStyle w:val="Compact"/>
            </w:pPr>
            <w:r>
              <w:t xml:space="preserve">Perede aeg kodus</w:t>
            </w:r>
          </w:p>
        </w:tc>
        <w:tc>
          <w:tcPr/>
          <w:p>
            <w:pPr>
              <w:pStyle w:val="Compact"/>
            </w:pPr>
            <w:r>
              <w:t xml:space="preserve">„Lapsed, telefonid ära, kohe!”</w:t>
            </w:r>
          </w:p>
        </w:tc>
        <w:tc>
          <w:tcPr/>
          <w:p>
            <w:pPr>
              <w:pStyle w:val="Compact"/>
            </w:pPr>
            <w:r>
              <w:t xml:space="preserve">„Okei, meeskond — 60 minutit ilma ekraanita. Kes viib esimesena telefoni teise tuppa? Võitja valib muusika.” (vt</w:t>
            </w:r>
            <w:r>
              <w:t xml:space="preserve"> </w:t>
            </w:r>
            <w:r>
              <w:rPr>
                <w:b/>
                <w:bCs/>
              </w:rPr>
              <w:t xml:space="preserve">Lisa BC</w:t>
            </w:r>
            <w:r>
              <w:t xml:space="preserve"> </w:t>
            </w:r>
            <w:r>
              <w:t xml:space="preserve">— 17:00 nuputelefon)</w:t>
            </w:r>
          </w:p>
        </w:tc>
      </w:tr>
      <w:tr>
        <w:tc>
          <w:tcPr/>
          <w:p>
            <w:pPr>
              <w:pStyle w:val="Compact"/>
            </w:pPr>
            <w:r>
              <w:t xml:space="preserve">Tagasiside sõbrale</w:t>
            </w:r>
          </w:p>
        </w:tc>
        <w:tc>
          <w:tcPr/>
          <w:p>
            <w:pPr>
              <w:pStyle w:val="Compact"/>
            </w:pPr>
            <w:r>
              <w:t xml:space="preserve">„Sa eksid.”</w:t>
            </w:r>
          </w:p>
        </w:tc>
        <w:tc>
          <w:tcPr/>
          <w:p>
            <w:pPr>
              <w:pStyle w:val="Compact"/>
            </w:pPr>
            <w:r>
              <w:t xml:space="preserve">„Kuule, ma armastan sind, aga see lause tegi mu kulmu kortsutama. Mis seal taga on?”</w:t>
            </w:r>
          </w:p>
        </w:tc>
      </w:tr>
    </w:tbl>
    <w:bookmarkEnd w:id="875"/>
    <w:bookmarkStart w:id="876" w:name="alternatiiv-fm-dj"/>
    <w:p>
      <w:pPr>
        <w:pStyle w:val="Heading4"/>
      </w:pPr>
      <w:r>
        <w:rPr>
          <w:rStyle w:val="SectionNumber"/>
        </w:rPr>
        <w:t xml:space="preserve">27.3.1.2</w:t>
      </w:r>
      <w:r>
        <w:tab/>
      </w:r>
      <w:r>
        <w:t xml:space="preserve">Alternatiiv (FM-DJ)</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Hiline vestlus pärast rasket päeva</w:t>
            </w:r>
          </w:p>
        </w:tc>
        <w:tc>
          <w:tcPr/>
          <w:p>
            <w:pPr>
              <w:pStyle w:val="Compact"/>
            </w:pPr>
            <w:r>
              <w:t xml:space="preserve">Kiire jutt, palju nõu</w:t>
            </w:r>
          </w:p>
        </w:tc>
        <w:tc>
          <w:tcPr/>
          <w:p>
            <w:pPr>
              <w:pStyle w:val="Compact"/>
            </w:pPr>
            <w:r>
              <w:rPr>
                <w:i/>
                <w:iCs/>
              </w:rPr>
              <w:t xml:space="preserve">(madal hääl, aeglane tempo)</w:t>
            </w:r>
            <w:r>
              <w:t xml:space="preserve"> </w:t>
            </w:r>
            <w:r>
              <w:t xml:space="preserve">„Tere õhtust. Sa ei pea täna midagi lahendama. Ma olen siin. Räägi, kui tahad — või vaikime koos.”</w:t>
            </w:r>
          </w:p>
        </w:tc>
      </w:tr>
      <w:tr>
        <w:tc>
          <w:tcPr/>
          <w:p>
            <w:pPr>
              <w:pStyle w:val="Compact"/>
            </w:pPr>
            <w:r>
              <w:t xml:space="preserve">1-1 pärast triggerit</w:t>
            </w:r>
          </w:p>
        </w:tc>
        <w:tc>
          <w:tcPr/>
          <w:p>
            <w:pPr>
              <w:pStyle w:val="Compact"/>
            </w:pPr>
            <w:r>
              <w:t xml:space="preserve">„Nüüd ma selgitan sulle…”</w:t>
            </w:r>
          </w:p>
        </w:tc>
        <w:tc>
          <w:tcPr/>
          <w:p>
            <w:pPr>
              <w:pStyle w:val="Compact"/>
            </w:pPr>
            <w:r>
              <w:t xml:space="preserve">„Võtame aja maha. Üks hingetõmme. Ma kuulan. Sina valid tempo.”</w:t>
            </w:r>
          </w:p>
        </w:tc>
      </w:tr>
    </w:tbl>
    <w:bookmarkEnd w:id="876"/>
    <w:bookmarkStart w:id="877" w:name="kontingents-assertiivne-selge"/>
    <w:p>
      <w:pPr>
        <w:pStyle w:val="Heading4"/>
      </w:pPr>
      <w:r>
        <w:rPr>
          <w:rStyle w:val="SectionNumber"/>
        </w:rPr>
        <w:t xml:space="preserve">27.3.1.3</w:t>
      </w:r>
      <w:r>
        <w:tab/>
      </w:r>
      <w:r>
        <w:t xml:space="preserve">Kontingents (assertiivne, selge)</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Keegi tõukab piire</w:t>
            </w:r>
          </w:p>
        </w:tc>
        <w:tc>
          <w:tcPr/>
          <w:p>
            <w:pPr>
              <w:pStyle w:val="Compact"/>
            </w:pPr>
            <w:r>
              <w:t xml:space="preserve">Naeratab ja jätkab</w:t>
            </w:r>
          </w:p>
        </w:tc>
        <w:tc>
          <w:tcPr/>
          <w:p>
            <w:pPr>
              <w:pStyle w:val="Compact"/>
            </w:pPr>
            <w:r>
              <w:t xml:space="preserve">„Stop. Ma ei jätka nii. Kas sa tahad rääkida ausalt — või lõpetame täna siin?”</w:t>
            </w:r>
          </w:p>
        </w:tc>
      </w:tr>
      <w:tr>
        <w:tc>
          <w:tcPr/>
          <w:p>
            <w:pPr>
              <w:pStyle w:val="Compact"/>
            </w:pPr>
            <w:r>
              <w:t xml:space="preserve">Liiga isiklik küsimus</w:t>
            </w:r>
          </w:p>
        </w:tc>
        <w:tc>
          <w:tcPr/>
          <w:p>
            <w:pPr>
              <w:pStyle w:val="Compact"/>
            </w:pPr>
            <w:r>
              <w:t xml:space="preserve">Vastab kõigele</w:t>
            </w:r>
          </w:p>
        </w:tc>
        <w:tc>
          <w:tcPr/>
          <w:p>
            <w:pPr>
              <w:pStyle w:val="Compact"/>
            </w:pPr>
            <w:r>
              <w:t xml:space="preserve">„Ma ei vasta sellele praegu. See ei ole puude piir — see on minu piir.”</w:t>
            </w:r>
          </w:p>
        </w:tc>
      </w:tr>
      <w:tr>
        <w:tc>
          <w:tcPr/>
          <w:p>
            <w:pPr>
              <w:pStyle w:val="Compact"/>
            </w:pPr>
            <w:r>
              <w:t xml:space="preserve">Enne uue kodaniku juurde minekut</w:t>
            </w:r>
          </w:p>
        </w:tc>
        <w:tc>
          <w:tcPr/>
          <w:p>
            <w:pPr>
              <w:pStyle w:val="Compact"/>
            </w:pPr>
            <w:r>
              <w:t xml:space="preserve">Lahkub ilma sõnata</w:t>
            </w:r>
          </w:p>
        </w:tc>
        <w:tc>
          <w:tcPr/>
          <w:p>
            <w:pPr>
              <w:pStyle w:val="Compact"/>
            </w:pPr>
            <w:r>
              <w:rPr>
                <w:b/>
                <w:bCs/>
              </w:rPr>
              <w:t xml:space="preserve">GOTWA</w:t>
            </w:r>
            <w:r>
              <w:t xml:space="preserve"> </w:t>
            </w:r>
            <w:r>
              <w:t xml:space="preserve">(vt allpool) — inglise keeles, viis punkti</w:t>
            </w:r>
          </w:p>
        </w:tc>
      </w:tr>
    </w:tbl>
    <w:bookmarkEnd w:id="877"/>
    <w:bookmarkStart w:id="878" w:name="hädaolukord-vaikus-pööra-ära"/>
    <w:p>
      <w:pPr>
        <w:pStyle w:val="Heading4"/>
      </w:pPr>
      <w:r>
        <w:rPr>
          <w:rStyle w:val="SectionNumber"/>
        </w:rPr>
        <w:t xml:space="preserve">27.3.1.4</w:t>
      </w:r>
      <w:r>
        <w:tab/>
      </w:r>
      <w:r>
        <w:t xml:space="preserve">Hädaolukord (vaikus — pööra ära)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Füüsiline oht</w:t>
            </w:r>
          </w:p>
        </w:tc>
        <w:tc>
          <w:tcPr/>
          <w:p>
            <w:pPr>
              <w:pStyle w:val="Compact"/>
            </w:pPr>
            <w:r>
              <w:t xml:space="preserve">Jääb ja veenab</w:t>
            </w:r>
          </w:p>
        </w:tc>
        <w:tc>
          <w:tcPr/>
          <w:p>
            <w:pPr>
              <w:pStyle w:val="Compact"/>
            </w:pPr>
            <w:r>
              <w:rPr>
                <w:b/>
                <w:bCs/>
              </w:rPr>
              <w:t xml:space="preserve">Vaikus.</w:t>
            </w:r>
            <w:r>
              <w:t xml:space="preserve"> </w:t>
            </w:r>
            <w:r>
              <w:t xml:space="preserve">Pööra ära. Lahku ruumist.</w:t>
            </w:r>
            <w:r>
              <w:t xml:space="preserve"> </w:t>
            </w:r>
            <w:r>
              <w:rPr>
                <w:b/>
                <w:bCs/>
              </w:rPr>
              <w:t xml:space="preserve">112</w:t>
            </w:r>
            <w:r>
              <w:t xml:space="preserve"> </w:t>
            </w:r>
            <w:r>
              <w:t xml:space="preserve">või</w:t>
            </w:r>
            <w:r>
              <w:t xml:space="preserve"> </w:t>
            </w:r>
            <w:r>
              <w:rPr>
                <w:b/>
                <w:bCs/>
              </w:rPr>
              <w:t xml:space="preserve">116 006</w:t>
            </w:r>
            <w:r>
              <w:t xml:space="preserve">.</w:t>
            </w:r>
          </w:p>
        </w:tc>
      </w:tr>
      <w:tr>
        <w:tc>
          <w:tcPr/>
          <w:p>
            <w:pPr>
              <w:pStyle w:val="Compact"/>
            </w:pPr>
            <w:r>
              <w:t xml:space="preserve">Keegi karjub, ei kuule</w:t>
            </w:r>
          </w:p>
        </w:tc>
        <w:tc>
          <w:tcPr/>
          <w:p>
            <w:pPr>
              <w:pStyle w:val="Compact"/>
            </w:pPr>
            <w:r>
              <w:t xml:space="preserve">Karjub vastu</w:t>
            </w:r>
          </w:p>
        </w:tc>
        <w:tc>
          <w:tcPr/>
          <w:p>
            <w:pPr>
              <w:pStyle w:val="Compact"/>
            </w:pPr>
            <w:r>
              <w:t xml:space="preserve">Ei vasta sõnadega. Löö silmad maha. Anna ruumi. Oota, kuni närvisüsteem rahuneb.</w:t>
            </w:r>
          </w:p>
        </w:tc>
      </w:tr>
      <w:tr>
        <w:tc>
          <w:tcPr/>
          <w:p>
            <w:pPr>
              <w:pStyle w:val="Compact"/>
            </w:pPr>
            <w:r>
              <w:t xml:space="preserve">Enda ülekoormus</w:t>
            </w:r>
          </w:p>
        </w:tc>
        <w:tc>
          <w:tcPr/>
          <w:p>
            <w:pPr>
              <w:pStyle w:val="Compact"/>
            </w:pPr>
            <w:r>
              <w:t xml:space="preserve">„Pean vastu pidama”</w:t>
            </w:r>
          </w:p>
        </w:tc>
        <w:tc>
          <w:tcPr/>
          <w:p>
            <w:pPr>
              <w:pStyle w:val="Compact"/>
            </w:pPr>
            <w:r>
              <w:t xml:space="preserve">„Ma vajan pausi.” Vaikus. Lahku. Kirjuta hiljem.</w:t>
            </w:r>
          </w:p>
        </w:tc>
      </w:tr>
    </w:tbl>
    <w:p>
      <w:r>
        <w:pict>
          <v:rect style="width:0;height:1.5pt" o:hralign="center" o:hrstd="t" o:hr="t"/>
        </w:pict>
      </w:r>
    </w:p>
    <w:bookmarkEnd w:id="878"/>
    <w:bookmarkEnd w:id="879"/>
    <w:bookmarkEnd w:id="880"/>
    <w:bookmarkStart w:id="882" w:name="vaikimisi-austav-keel-iga-inimese-sop"/>
    <w:p>
      <w:pPr>
        <w:pStyle w:val="Heading2"/>
      </w:pPr>
      <w:r>
        <w:rPr>
          <w:rStyle w:val="SectionNumber"/>
        </w:rPr>
        <w:t xml:space="preserve">27.4</w:t>
      </w:r>
      <w:r>
        <w:tab/>
      </w:r>
      <w:r>
        <w:t xml:space="preserve">2. Vaikimisi austav keel (iga inimese SOP)</w:t>
      </w:r>
    </w:p>
    <w:p>
      <w:pPr>
        <w:pStyle w:val="BlockText"/>
      </w:pPr>
      <w:r>
        <w:rPr>
          <w:i/>
          <w:iCs/>
        </w:rPr>
        <w:t xml:space="preserve">„</w:t>
      </w:r>
      <w:r>
        <w:rPr>
          <w:b/>
          <w:bCs/>
          <w:i/>
          <w:iCs/>
        </w:rPr>
        <w:t xml:space="preserve">Kohtleme kõiki asjaosalisi nagu terveid, täiesti normaalseid inimesi.</w:t>
      </w:r>
      <w:r>
        <w:rPr>
          <w:i/>
          <w:iCs/>
        </w:rPr>
        <w:t xml:space="preserve">”</w:t>
      </w:r>
    </w:p>
    <w:p>
      <w:pPr>
        <w:pStyle w:val="FirstParagraph"/>
      </w:pPr>
      <w:r>
        <w:t xml:space="preserve">See kehtib</w:t>
      </w:r>
      <w:r>
        <w:t xml:space="preserve"> </w:t>
      </w:r>
      <w:r>
        <w:rPr>
          <w:b/>
          <w:bCs/>
        </w:rPr>
        <w:t xml:space="preserve">kõigile</w:t>
      </w:r>
      <w:r>
        <w:t xml:space="preserve"> </w:t>
      </w:r>
      <w:r>
        <w:t xml:space="preserve">— demomehed, koordinaatorid, partnerid, kodanikud, skeptikud. See ei ole vormistus. See on</w:t>
      </w:r>
      <w:r>
        <w:t xml:space="preserve"> </w:t>
      </w:r>
      <w:r>
        <w:rPr>
          <w:b/>
          <w:bCs/>
        </w:rPr>
        <w:t xml:space="preserve">lugupidamine</w:t>
      </w:r>
      <w:r>
        <w:t xml:space="preserve">. Me ei kohtle kedagi patsiidina, juhtumina ega „parandamisvajajana”.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Põhimõte</w:t>
            </w:r>
          </w:p>
        </w:tc>
        <w:tc>
          <w:tcPr/>
          <w:p>
            <w:pPr>
              <w:pStyle w:val="Compact"/>
            </w:pPr>
            <w:r>
              <w:t xml:space="preserve">Praktikas</w:t>
            </w:r>
          </w:p>
        </w:tc>
      </w:tr>
      <w:tr>
        <w:tc>
          <w:tcPr/>
          <w:p>
            <w:pPr>
              <w:pStyle w:val="Compact"/>
            </w:pPr>
            <w:r>
              <w:rPr>
                <w:b/>
                <w:bCs/>
              </w:rPr>
              <w:t xml:space="preserve">Terve ja normaalne</w:t>
            </w:r>
          </w:p>
        </w:tc>
        <w:tc>
          <w:tcPr/>
          <w:p>
            <w:pPr>
              <w:pStyle w:val="Compact"/>
            </w:pPr>
            <w:r>
              <w:t xml:space="preserve">Iga inimene on</w:t>
            </w:r>
            <w:r>
              <w:t xml:space="preserve"> </w:t>
            </w:r>
            <w:r>
              <w:rPr>
                <w:b/>
                <w:bCs/>
              </w:rPr>
              <w:t xml:space="preserve">terve, täiesti normaalne</w:t>
            </w:r>
            <w:r>
              <w:t xml:space="preserve"> </w:t>
            </w:r>
            <w:r>
              <w:t xml:space="preserve">— enne kui ta on „probleem” või „case”</w:t>
            </w:r>
          </w:p>
        </w:tc>
      </w:tr>
      <w:tr>
        <w:tc>
          <w:tcPr/>
          <w:p>
            <w:pPr>
              <w:pStyle w:val="Compact"/>
            </w:pPr>
            <w:r>
              <w:rPr>
                <w:b/>
                <w:bCs/>
              </w:rPr>
              <w:t xml:space="preserve">Teietamine</w:t>
            </w:r>
          </w:p>
        </w:tc>
        <w:tc>
          <w:tcPr/>
          <w:p>
            <w:pPr>
              <w:pStyle w:val="Compact"/>
            </w:pPr>
            <w:r>
              <w:t xml:space="preserve">Vaikimisi</w:t>
            </w:r>
            <w:r>
              <w:t xml:space="preserve"> </w:t>
            </w:r>
            <w:r>
              <w:rPr>
                <w:b/>
                <w:bCs/>
              </w:rPr>
              <w:t xml:space="preserve">Teie</w:t>
            </w:r>
            <w:r>
              <w:t xml:space="preserve"> </w:t>
            </w:r>
            <w:r>
              <w:t xml:space="preserve">— eriti esimene kontakt, vanemad inimesed, võõrad, ametlikum kontekst</w:t>
            </w:r>
          </w:p>
        </w:tc>
      </w:tr>
      <w:tr>
        <w:tc>
          <w:tcPr/>
          <w:p>
            <w:pPr>
              <w:pStyle w:val="Compact"/>
            </w:pPr>
            <w:r>
              <w:rPr>
                <w:b/>
                <w:bCs/>
              </w:rPr>
              <w:t xml:space="preserve">Austav kehakeel</w:t>
            </w:r>
          </w:p>
        </w:tc>
        <w:tc>
          <w:tcPr/>
          <w:p>
            <w:pPr>
              <w:pStyle w:val="Compact"/>
            </w:pPr>
            <w:r>
              <w:t xml:space="preserve">Sama kõrgusel — istu, kui teine istub; ära seisa ülevalt alla</w:t>
            </w:r>
          </w:p>
        </w:tc>
      </w:tr>
      <w:tr>
        <w:tc>
          <w:tcPr/>
          <w:p>
            <w:pPr>
              <w:pStyle w:val="Compact"/>
            </w:pPr>
            <w:r>
              <w:rPr>
                <w:b/>
                <w:bCs/>
              </w:rPr>
              <w:t xml:space="preserve">Mitte üleolev</w:t>
            </w:r>
          </w:p>
        </w:tc>
        <w:tc>
          <w:tcPr/>
          <w:p>
            <w:pPr>
              <w:pStyle w:val="Compact"/>
            </w:pPr>
            <w:r>
              <w:t xml:space="preserve">Ei õpeta alandavalt; ei naera kellegi valu üle; ei kiirusta „parandamisega”</w:t>
            </w:r>
          </w:p>
        </w:tc>
      </w:tr>
      <w:tr>
        <w:tc>
          <w:tcPr/>
          <w:p>
            <w:pPr>
              <w:pStyle w:val="Compact"/>
            </w:pPr>
            <w:r>
              <w:rPr>
                <w:b/>
                <w:bCs/>
              </w:rPr>
              <w:t xml:space="preserve">Selge silmade kontakt</w:t>
            </w:r>
          </w:p>
        </w:tc>
        <w:tc>
          <w:tcPr/>
          <w:p>
            <w:pPr>
              <w:pStyle w:val="Compact"/>
            </w:pPr>
            <w:r>
              <w:t xml:space="preserve">Vaata inimest, mitte telefoni — aga ära jälgi (lase tal vaadata ära)</w:t>
            </w:r>
          </w:p>
        </w:tc>
      </w:tr>
      <w:tr>
        <w:tc>
          <w:tcPr/>
          <w:p>
            <w:pPr>
              <w:pStyle w:val="Compact"/>
            </w:pPr>
            <w:r>
              <w:rPr>
                <w:b/>
                <w:bCs/>
              </w:rPr>
              <w:t xml:space="preserve">Konkreetne tänu</w:t>
            </w:r>
          </w:p>
        </w:tc>
        <w:tc>
          <w:tcPr/>
          <w:p>
            <w:pPr>
              <w:pStyle w:val="Compact"/>
            </w:pPr>
            <w:r>
              <w:t xml:space="preserve">„Tänan Teid, et võtsite aega” — mitte üldine „good job”</w:t>
            </w:r>
          </w:p>
        </w:tc>
      </w:tr>
      <w:tr>
        <w:tc>
          <w:tcPr/>
          <w:p>
            <w:pPr>
              <w:pStyle w:val="Compact"/>
            </w:pPr>
            <w:r>
              <w:rPr>
                <w:b/>
                <w:bCs/>
              </w:rPr>
              <w:t xml:space="preserve">Viga</w:t>
            </w:r>
          </w:p>
        </w:tc>
        <w:tc>
          <w:tcPr/>
          <w:p>
            <w:pPr>
              <w:pStyle w:val="Compact"/>
            </w:pPr>
            <w:r>
              <w:t xml:space="preserve">„See oli minu viga” — kohe, ilma vabanduste ahelata</w:t>
            </w:r>
          </w:p>
        </w:tc>
      </w:tr>
    </w:tbl>
    <w:bookmarkStart w:id="881" w:name="ideaalne-sooritus-austav-keel-igapäevas"/>
    <w:p>
      <w:pPr>
        <w:pStyle w:val="Heading3"/>
      </w:pPr>
      <w:r>
        <w:rPr>
          <w:rStyle w:val="SectionNumber"/>
        </w:rPr>
        <w:t xml:space="preserve">27.4.1</w:t>
      </w:r>
      <w:r>
        <w:tab/>
      </w:r>
      <w:r>
        <w:t xml:space="preserve">Ideaalne sooritus — austav keel igapäevas</w:t>
      </w:r>
    </w:p>
    <w:tbl>
      <w:tblPr>
        <w:tblStyle w:val="Table"/>
        <w:tblW w:type="pct" w:w="5000"/>
        <w:tblLayout w:type="fixed"/>
        <w:tblLook w:firstRow="1" w:lastRow="0" w:firstColumn="0" w:lastColumn="0" w:noHBand="0" w:noVBand="0" w:val="0020"/>
      </w:tblPr>
      <w:tblGrid>
        <w:gridCol w:w="1827"/>
        <w:gridCol w:w="3858"/>
        <w:gridCol w:w="2233"/>
      </w:tblGrid>
      <w:tr>
        <w:trPr>
          <w:tblHeader w:val="on"/>
        </w:trPr>
        <w:tc>
          <w:tcPr/>
          <w:p>
            <w:pPr>
              <w:pStyle w:val="Compact"/>
            </w:pPr>
            <w:r>
              <w:t xml:space="preserve">Olukord</w:t>
            </w:r>
          </w:p>
        </w:tc>
        <w:tc>
          <w:tcPr/>
          <w:p>
            <w:pPr>
              <w:pStyle w:val="Compact"/>
            </w:pPr>
            <w:r>
              <w:t xml:space="preserve">❌ Üleolev / vale</w:t>
            </w:r>
          </w:p>
        </w:tc>
        <w:tc>
          <w:tcPr/>
          <w:p>
            <w:pPr>
              <w:pStyle w:val="Compact"/>
            </w:pPr>
            <w:r>
              <w:t xml:space="preserve">✅ Austav</w:t>
            </w:r>
          </w:p>
        </w:tc>
      </w:tr>
      <w:tr>
        <w:tc>
          <w:tcPr/>
          <w:p>
            <w:pPr>
              <w:pStyle w:val="Compact"/>
            </w:pPr>
            <w:r>
              <w:t xml:space="preserve">Poes, juures</w:t>
            </w:r>
          </w:p>
        </w:tc>
        <w:tc>
          <w:tcPr/>
          <w:p>
            <w:pPr>
              <w:pStyle w:val="Compact"/>
            </w:pPr>
            <w:r>
              <w:t xml:space="preserve">„Kuule, sa peaksid…”</w:t>
            </w:r>
          </w:p>
        </w:tc>
        <w:tc>
          <w:tcPr/>
          <w:p>
            <w:pPr>
              <w:pStyle w:val="Compact"/>
            </w:pPr>
            <w:r>
              <w:t xml:space="preserve">„Vabandust — kas Teil on hetk aega? Ma küsin Teie arvamust.”</w:t>
            </w:r>
          </w:p>
        </w:tc>
      </w:tr>
      <w:tr>
        <w:tc>
          <w:tcPr/>
          <w:p>
            <w:pPr>
              <w:pStyle w:val="Compact"/>
            </w:pPr>
            <w:r>
              <w:t xml:space="preserve">Noorega (18+)</w:t>
            </w:r>
          </w:p>
        </w:tc>
        <w:tc>
          <w:tcPr/>
          <w:p>
            <w:pPr>
              <w:pStyle w:val="Compact"/>
            </w:pPr>
            <w:r>
              <w:t xml:space="preserve">„Sa ei tea midagi”</w:t>
            </w:r>
          </w:p>
        </w:tc>
        <w:tc>
          <w:tcPr/>
          <w:p>
            <w:pPr>
              <w:pStyle w:val="Compact"/>
            </w:pPr>
            <w:r>
              <w:t xml:space="preserve">„Kuidas Sina seda näete? Ma tahan aru saada.”</w:t>
            </w:r>
          </w:p>
        </w:tc>
      </w:tr>
      <w:tr>
        <w:tc>
          <w:tcPr/>
          <w:p>
            <w:pPr>
              <w:pStyle w:val="Compact"/>
            </w:pPr>
            <w:r>
              <w:t xml:space="preserve">Koosolekul</w:t>
            </w:r>
          </w:p>
        </w:tc>
        <w:tc>
          <w:tcPr/>
          <w:p>
            <w:pPr>
              <w:pStyle w:val="Compact"/>
            </w:pPr>
            <w:r>
              <w:t xml:space="preserve">Monoloog 20 min</w:t>
            </w:r>
          </w:p>
        </w:tc>
        <w:tc>
          <w:tcPr/>
          <w:p>
            <w:pPr>
              <w:pStyle w:val="Compact"/>
            </w:pPr>
            <w:r>
              <w:t xml:space="preserve">„Kas ma võin küsida — mis Teid kõige rohkem muretseb?”</w:t>
            </w:r>
          </w:p>
        </w:tc>
      </w:tr>
    </w:tbl>
    <w:p>
      <w:r>
        <w:pict>
          <v:rect style="width:0;height:1.5pt" o:hralign="center" o:hrstd="t" o:hr="t"/>
        </w:pict>
      </w:r>
    </w:p>
    <w:bookmarkEnd w:id="881"/>
    <w:bookmarkEnd w:id="882"/>
    <w:bookmarkStart w:id="884" w:name="Xde2116c4eea19e55122b52ccfdab1b366c0f1e0"/>
    <w:p>
      <w:pPr>
        <w:pStyle w:val="Heading2"/>
      </w:pPr>
      <w:r>
        <w:rPr>
          <w:rStyle w:val="SectionNumber"/>
        </w:rPr>
        <w:t xml:space="preserve">27.5</w:t>
      </w:r>
      <w:r>
        <w:tab/>
      </w:r>
      <w:r>
        <w:t xml:space="preserve">3. GOTWA — KOP5 (viiepunktiline kontingentsplaan)</w:t>
      </w:r>
    </w:p>
    <w:p>
      <w:pPr>
        <w:pStyle w:val="FirstParagraph"/>
      </w:pPr>
      <w:r>
        <w:rPr>
          <w:b/>
          <w:bCs/>
        </w:rPr>
        <w:t xml:space="preserve">Viide:</w:t>
      </w:r>
      <w:r>
        <w:t xml:space="preserve"> </w:t>
      </w:r>
      <w:r>
        <w:t xml:space="preserve">USA Army Ranger Handbook; Eesti maakaitse / sõduri käsiraamat —</w:t>
      </w:r>
      <w:r>
        <w:t xml:space="preserve"> </w:t>
      </w:r>
      <w:r>
        <w:rPr>
          <w:b/>
          <w:bCs/>
        </w:rPr>
        <w:t xml:space="preserve">KOP ootamatusteks</w:t>
      </w:r>
      <w:r>
        <w:t xml:space="preserve"> </w:t>
      </w:r>
      <w:r>
        <w:t xml:space="preserve">enne iga liikumist.</w:t>
      </w:r>
    </w:p>
    <w:p>
      <w:pPr>
        <w:pStyle w:val="BodyText"/>
      </w:pPr>
      <w:r>
        <w:t xml:space="preserve">Operatsioonis kasutame ingliskeelset mäluabi</w:t>
      </w:r>
      <w:r>
        <w:t xml:space="preserve"> </w:t>
      </w:r>
      <w:r>
        <w:rPr>
          <w:b/>
          <w:bCs/>
        </w:rPr>
        <w:t xml:space="preserve">GOTWA</w:t>
      </w:r>
      <w:r>
        <w:t xml:space="preserve"> </w:t>
      </w:r>
      <w:r>
        <w:t xml:space="preserve">(5 punkti). Iga kord, kui Te</w:t>
      </w:r>
      <w:r>
        <w:t xml:space="preserve"> </w:t>
      </w:r>
      <w:r>
        <w:rPr>
          <w:b/>
          <w:bCs/>
        </w:rPr>
        <w:t xml:space="preserve">liigute ühe kodaniku juurest teise juurde</w:t>
      </w:r>
      <w:r>
        <w:t xml:space="preserve">, annate GOTWA —</w:t>
      </w:r>
      <w:r>
        <w:t xml:space="preserve"> </w:t>
      </w:r>
      <w:r>
        <w:rPr>
          <w:b/>
          <w:bCs/>
        </w:rPr>
        <w:t xml:space="preserve">inglise keeles</w:t>
      </w:r>
      <w:r>
        <w:t xml:space="preserve">. See hoiab ärevuse ja teadmatuse taset madalal. See</w:t>
      </w:r>
      <w:r>
        <w:t xml:space="preserve"> </w:t>
      </w:r>
      <w:r>
        <w:rPr>
          <w:b/>
          <w:bCs/>
        </w:rPr>
        <w:t xml:space="preserve">ravib</w:t>
      </w:r>
      <w:r>
        <w:t xml:space="preserve"> </w:t>
      </w:r>
      <w:r>
        <w:t xml:space="preserve">— sest inimene teab, mis juhtub edasi.</w:t>
      </w:r>
    </w:p>
    <w:tbl>
      <w:tblPr>
        <w:tblStyle w:val="Table"/>
        <w:tblW w:type="pct" w:w="5000"/>
        <w:tblLayout w:type="fixed"/>
        <w:tblLook w:firstRow="1" w:lastRow="0" w:firstColumn="0" w:lastColumn="0" w:noHBand="0" w:noVBand="0" w:val="0020"/>
      </w:tblPr>
      <w:tblGrid>
        <w:gridCol w:w="880"/>
        <w:gridCol w:w="2346"/>
        <w:gridCol w:w="4693"/>
      </w:tblGrid>
      <w:tr>
        <w:trPr>
          <w:tblHeader w:val="on"/>
        </w:trPr>
        <w:tc>
          <w:tcPr/>
          <w:p>
            <w:pPr>
              <w:pStyle w:val="Compact"/>
            </w:pPr>
            <w:r>
              <w:t xml:space="preserve">Täht</w:t>
            </w:r>
          </w:p>
        </w:tc>
        <w:tc>
          <w:tcPr/>
          <w:p>
            <w:pPr>
              <w:pStyle w:val="Compact"/>
            </w:pPr>
            <w:r>
              <w:t xml:space="preserve">Inglise keeles</w:t>
            </w:r>
          </w:p>
        </w:tc>
        <w:tc>
          <w:tcPr/>
          <w:p>
            <w:pPr>
              <w:pStyle w:val="Compact"/>
            </w:pPr>
            <w:r>
              <w:t xml:space="preserve">Mida see tähendab operatsioonis</w:t>
            </w:r>
          </w:p>
        </w:tc>
      </w:tr>
      <w:tr>
        <w:tc>
          <w:tcPr/>
          <w:p>
            <w:pPr>
              <w:pStyle w:val="Compact"/>
            </w:pPr>
            <w:r>
              <w:rPr>
                <w:b/>
                <w:bCs/>
              </w:rPr>
              <w:t xml:space="preserve">G</w:t>
            </w:r>
          </w:p>
        </w:tc>
        <w:tc>
          <w:tcPr/>
          <w:p>
            <w:pPr>
              <w:pStyle w:val="Compact"/>
            </w:pPr>
            <w:r>
              <w:rPr>
                <w:b/>
                <w:bCs/>
              </w:rPr>
              <w:t xml:space="preserve">Going</w:t>
            </w:r>
            <w:r>
              <w:t xml:space="preserve"> </w:t>
            </w:r>
            <w:r>
              <w:t xml:space="preserve">— where I’m going</w:t>
            </w:r>
          </w:p>
        </w:tc>
        <w:tc>
          <w:tcPr/>
          <w:p>
            <w:pPr>
              <w:pStyle w:val="Compact"/>
            </w:pPr>
            <w:r>
              <w:t xml:space="preserve">Kuhu ma lähen (järgmine kontakt / kodanik / koht)</w:t>
            </w:r>
          </w:p>
        </w:tc>
      </w:tr>
      <w:tr>
        <w:tc>
          <w:tcPr/>
          <w:p>
            <w:pPr>
              <w:pStyle w:val="Compact"/>
            </w:pPr>
            <w:r>
              <w:rPr>
                <w:b/>
                <w:bCs/>
              </w:rPr>
              <w:t xml:space="preserve">O</w:t>
            </w:r>
          </w:p>
        </w:tc>
        <w:tc>
          <w:tcPr/>
          <w:p>
            <w:pPr>
              <w:pStyle w:val="Compact"/>
            </w:pPr>
            <w:r>
              <w:rPr>
                <w:b/>
                <w:bCs/>
              </w:rPr>
              <w:t xml:space="preserve">Others</w:t>
            </w:r>
            <w:r>
              <w:t xml:space="preserve"> </w:t>
            </w:r>
            <w:r>
              <w:t xml:space="preserve">— who I’m taking / who knows</w:t>
            </w:r>
          </w:p>
        </w:tc>
        <w:tc>
          <w:tcPr/>
          <w:p>
            <w:pPr>
              <w:pStyle w:val="Compact"/>
            </w:pPr>
            <w:r>
              <w:t xml:space="preserve">Kes minuga on / kes teab minu liikumisest</w:t>
            </w:r>
          </w:p>
        </w:tc>
      </w:tr>
      <w:tr>
        <w:tc>
          <w:tcPr/>
          <w:p>
            <w:pPr>
              <w:pStyle w:val="Compact"/>
            </w:pPr>
            <w:r>
              <w:rPr>
                <w:b/>
                <w:bCs/>
              </w:rPr>
              <w:t xml:space="preserve">T</w:t>
            </w:r>
          </w:p>
        </w:tc>
        <w:tc>
          <w:tcPr/>
          <w:p>
            <w:pPr>
              <w:pStyle w:val="Compact"/>
            </w:pPr>
            <w:r>
              <w:rPr>
                <w:b/>
                <w:bCs/>
              </w:rPr>
              <w:t xml:space="preserve">Time</w:t>
            </w:r>
            <w:r>
              <w:t xml:space="preserve"> </w:t>
            </w:r>
            <w:r>
              <w:t xml:space="preserve">— when I’ll be back</w:t>
            </w:r>
          </w:p>
        </w:tc>
        <w:tc>
          <w:tcPr/>
          <w:p>
            <w:pPr>
              <w:pStyle w:val="Compact"/>
            </w:pPr>
            <w:r>
              <w:t xml:space="preserve">Millal ma tagasi olen või kontrollin sisse</w:t>
            </w:r>
          </w:p>
        </w:tc>
      </w:tr>
      <w:tr>
        <w:tc>
          <w:tcPr/>
          <w:p>
            <w:pPr>
              <w:pStyle w:val="Compact"/>
            </w:pPr>
            <w:r>
              <w:rPr>
                <w:b/>
                <w:bCs/>
              </w:rPr>
              <w:t xml:space="preserve">W</w:t>
            </w:r>
          </w:p>
        </w:tc>
        <w:tc>
          <w:tcPr/>
          <w:p>
            <w:pPr>
              <w:pStyle w:val="Compact"/>
            </w:pPr>
            <w:r>
              <w:rPr>
                <w:b/>
                <w:bCs/>
              </w:rPr>
              <w:t xml:space="preserve">What</w:t>
            </w:r>
            <w:r>
              <w:t xml:space="preserve"> </w:t>
            </w:r>
            <w:r>
              <w:t xml:space="preserve">— if I don’t return on time</w:t>
            </w:r>
          </w:p>
        </w:tc>
        <w:tc>
          <w:tcPr/>
          <w:p>
            <w:pPr>
              <w:pStyle w:val="Compact"/>
            </w:pPr>
            <w:r>
              <w:t xml:space="preserve">Mida teha, kui ma ei tule / ei vasta õigel ajal</w:t>
            </w:r>
          </w:p>
        </w:tc>
      </w:tr>
      <w:tr>
        <w:tc>
          <w:tcPr/>
          <w:p>
            <w:pPr>
              <w:pStyle w:val="Compact"/>
            </w:pPr>
            <w:r>
              <w:rPr>
                <w:b/>
                <w:bCs/>
              </w:rPr>
              <w:t xml:space="preserve">A</w:t>
            </w:r>
          </w:p>
        </w:tc>
        <w:tc>
          <w:tcPr/>
          <w:p>
            <w:pPr>
              <w:pStyle w:val="Compact"/>
            </w:pPr>
            <w:r>
              <w:rPr>
                <w:b/>
                <w:bCs/>
              </w:rPr>
              <w:t xml:space="preserve">Actions</w:t>
            </w:r>
            <w:r>
              <w:t xml:space="preserve"> </w:t>
            </w:r>
            <w:r>
              <w:t xml:space="preserve">— if contact / surprise while I’m gone</w:t>
            </w:r>
          </w:p>
        </w:tc>
        <w:tc>
          <w:tcPr/>
          <w:p>
            <w:pPr>
              <w:pStyle w:val="Compact"/>
            </w:pPr>
            <w:r>
              <w:t xml:space="preserve">Mida teha ootamatu olukorra korral (trigger, kriis, konflikt)</w:t>
            </w:r>
          </w:p>
        </w:tc>
      </w:tr>
    </w:tbl>
    <w:bookmarkStart w:id="883" w:name="ideaalne-sooritus-gotwa-igapäevas"/>
    <w:p>
      <w:pPr>
        <w:pStyle w:val="Heading3"/>
      </w:pPr>
      <w:r>
        <w:rPr>
          <w:rStyle w:val="SectionNumber"/>
        </w:rPr>
        <w:t xml:space="preserve">27.5.1</w:t>
      </w:r>
      <w:r>
        <w:tab/>
      </w:r>
      <w:r>
        <w:t xml:space="preserve">Ideaalne sooritus — GOTWA igapäevas</w:t>
      </w:r>
    </w:p>
    <w:p>
      <w:pPr>
        <w:pStyle w:val="FirstParagraph"/>
      </w:pPr>
      <w:r>
        <w:rPr>
          <w:b/>
          <w:bCs/>
        </w:rPr>
        <w:t xml:space="preserve">Stsenaarium:</w:t>
      </w:r>
      <w:r>
        <w:t xml:space="preserve"> </w:t>
      </w:r>
      <w:r>
        <w:t xml:space="preserve">Demomees lahkub kodust, et minna ühe kodaniku (Andres) juurde. Abikaasa on kodus.</w:t>
      </w:r>
    </w:p>
    <w:p>
      <w:pPr>
        <w:pStyle w:val="BlockText"/>
      </w:pPr>
      <w:r>
        <w:rPr>
          <w:b/>
          <w:bCs/>
        </w:rPr>
        <w:t xml:space="preserve">G:</w:t>
      </w:r>
      <w:r>
        <w:t xml:space="preserve"> </w:t>
      </w:r>
      <w:r>
        <w:t xml:space="preserve">„I’m going to Andres — Kohila, his place, for a one-on-one.”</w:t>
      </w:r>
      <w:r>
        <w:t xml:space="preserve"> </w:t>
      </w:r>
      <w:r>
        <w:rPr>
          <w:b/>
          <w:bCs/>
        </w:rPr>
        <w:t xml:space="preserve">O:</w:t>
      </w:r>
      <w:r>
        <w:t xml:space="preserve"> </w:t>
      </w:r>
      <w:r>
        <w:t xml:space="preserve">„I’m going alone. Renee knows.”</w:t>
      </w:r>
      <w:r>
        <w:t xml:space="preserve"> </w:t>
      </w:r>
      <w:r>
        <w:rPr>
          <w:b/>
          <w:bCs/>
        </w:rPr>
        <w:t xml:space="preserve">T:</w:t>
      </w:r>
      <w:r>
        <w:t xml:space="preserve"> </w:t>
      </w:r>
      <w:r>
        <w:t xml:space="preserve">„Back by 19:00, or I’ll text by 18:30.”</w:t>
      </w:r>
      <w:r>
        <w:t xml:space="preserve"> </w:t>
      </w:r>
      <w:r>
        <w:rPr>
          <w:b/>
          <w:bCs/>
        </w:rPr>
        <w:t xml:space="preserve">W:</w:t>
      </w:r>
      <w:r>
        <w:t xml:space="preserve"> </w:t>
      </w:r>
      <w:r>
        <w:t xml:space="preserve">„If no text by 19:30 — call Renee at 56980062.”</w:t>
      </w:r>
      <w:r>
        <w:t xml:space="preserve"> </w:t>
      </w:r>
      <w:r>
        <w:rPr>
          <w:b/>
          <w:bCs/>
        </w:rPr>
        <w:t xml:space="preserve">A:</w:t>
      </w:r>
      <w:r>
        <w:t xml:space="preserve"> </w:t>
      </w:r>
      <w:r>
        <w:t xml:space="preserve">„If Andres is triggered — no debate. Sports commentator, then silence if needed. Lisa H numbers if crisis.”</w:t>
      </w:r>
    </w:p>
    <w:p>
      <w:pPr>
        <w:pStyle w:val="FirstParagraph"/>
      </w:pPr>
      <w:r>
        <w:rPr>
          <w:b/>
          <w:bCs/>
        </w:rPr>
        <w:t xml:space="preserve">Stsenaarium:</w:t>
      </w:r>
      <w:r>
        <w:t xml:space="preserve"> </w:t>
      </w:r>
      <w:r>
        <w:t xml:space="preserve">Renee lõpetab vestluse Rene Toomsega, läheb järgmise kontaktini (SMS „Peegel” vastaja).</w:t>
      </w:r>
    </w:p>
    <w:p>
      <w:pPr>
        <w:pStyle w:val="BlockText"/>
      </w:pPr>
      <w:r>
        <w:rPr>
          <w:b/>
          <w:bCs/>
        </w:rPr>
        <w:t xml:space="preserve">G:</w:t>
      </w:r>
      <w:r>
        <w:t xml:space="preserve"> </w:t>
      </w:r>
      <w:r>
        <w:t xml:space="preserve">„Going to follow up with a citizen who texted Peegel — phone call, 30 minutes.”</w:t>
      </w:r>
      <w:r>
        <w:t xml:space="preserve"> </w:t>
      </w:r>
      <w:r>
        <w:rPr>
          <w:b/>
          <w:bCs/>
        </w:rPr>
        <w:t xml:space="preserve">O:</w:t>
      </w:r>
      <w:r>
        <w:t xml:space="preserve"> </w:t>
      </w:r>
      <w:r>
        <w:t xml:space="preserve">„Alone. Priit Lilleväli is backup if I ask.”</w:t>
      </w:r>
      <w:r>
        <w:t xml:space="preserve"> </w:t>
      </w:r>
      <w:r>
        <w:rPr>
          <w:b/>
          <w:bCs/>
        </w:rPr>
        <w:t xml:space="preserve">T:</w:t>
      </w:r>
      <w:r>
        <w:t xml:space="preserve"> </w:t>
      </w:r>
      <w:r>
        <w:t xml:space="preserve">„Done by 17:00.”</w:t>
      </w:r>
      <w:r>
        <w:t xml:space="preserve"> </w:t>
      </w:r>
      <w:r>
        <w:rPr>
          <w:b/>
          <w:bCs/>
        </w:rPr>
        <w:t xml:space="preserve">W:</w:t>
      </w:r>
      <w:r>
        <w:t xml:space="preserve"> </w:t>
      </w:r>
      <w:r>
        <w:t xml:space="preserve">„If not done — I send one line: delayed, new time.”</w:t>
      </w:r>
      <w:r>
        <w:t xml:space="preserve"> </w:t>
      </w:r>
      <w:r>
        <w:rPr>
          <w:b/>
          <w:bCs/>
        </w:rPr>
        <w:t xml:space="preserve">A:</w:t>
      </w:r>
      <w:r>
        <w:t xml:space="preserve"> </w:t>
      </w:r>
      <w:r>
        <w:t xml:space="preserve">„If trauma trigger — safety first, Lisa P, no logic. EMDR path if needed.”</w:t>
      </w:r>
    </w:p>
    <w:p>
      <w:pPr>
        <w:pStyle w:val="FirstParagraph"/>
      </w:pPr>
      <w:r>
        <w:rPr>
          <w:b/>
          <w:bCs/>
        </w:rPr>
        <w:t xml:space="preserve">Stsenaarium:</w:t>
      </w:r>
      <w:r>
        <w:t xml:space="preserve"> </w:t>
      </w:r>
      <w:r>
        <w:t xml:space="preserve">Demomees vahetab kontakti kodus (laps → partner).</w:t>
      </w:r>
    </w:p>
    <w:p>
      <w:pPr>
        <w:pStyle w:val="BlockText"/>
      </w:pPr>
      <w:r>
        <w:rPr>
          <w:b/>
          <w:bCs/>
        </w:rPr>
        <w:t xml:space="preserve">G:</w:t>
      </w:r>
      <w:r>
        <w:t xml:space="preserve"> </w:t>
      </w:r>
      <w:r>
        <w:t xml:space="preserve">„Going to talk with Henry — homework stress, 15 minutes, his room.”</w:t>
      </w:r>
      <w:r>
        <w:t xml:space="preserve"> </w:t>
      </w:r>
      <w:r>
        <w:rPr>
          <w:b/>
          <w:bCs/>
        </w:rPr>
        <w:t xml:space="preserve">O:</w:t>
      </w:r>
      <w:r>
        <w:t xml:space="preserve"> </w:t>
      </w:r>
      <w:r>
        <w:t xml:space="preserve">„Just me and him. Lily is in the kitchen.”</w:t>
      </w:r>
      <w:r>
        <w:t xml:space="preserve"> </w:t>
      </w:r>
      <w:r>
        <w:rPr>
          <w:b/>
          <w:bCs/>
        </w:rPr>
        <w:t xml:space="preserve">T:</w:t>
      </w:r>
      <w:r>
        <w:t xml:space="preserve"> </w:t>
      </w:r>
      <w:r>
        <w:t xml:space="preserve">„Fifteen minutes, then dinner.”</w:t>
      </w:r>
      <w:r>
        <w:t xml:space="preserve"> </w:t>
      </w:r>
      <w:r>
        <w:rPr>
          <w:b/>
          <w:bCs/>
        </w:rPr>
        <w:t xml:space="preserve">W:</w:t>
      </w:r>
      <w:r>
        <w:t xml:space="preserve"> </w:t>
      </w:r>
      <w:r>
        <w:t xml:space="preserve">„If we’re not out by then — knock once, we’ll finish.”</w:t>
      </w:r>
      <w:r>
        <w:t xml:space="preserve"> </w:t>
      </w:r>
      <w:r>
        <w:rPr>
          <w:b/>
          <w:bCs/>
        </w:rPr>
        <w:t xml:space="preserve">A:</w:t>
      </w:r>
      <w:r>
        <w:t xml:space="preserve"> </w:t>
      </w:r>
      <w:r>
        <w:t xml:space="preserve">„If he shuts down — sports commentator, not lecture. Emergency: silence, space, Lisa H.”</w:t>
      </w:r>
    </w:p>
    <w:p>
      <w:r>
        <w:pict>
          <v:rect style="width:0;height:1.5pt" o:hralign="center" o:hrstd="t" o:hr="t"/>
        </w:pict>
      </w:r>
    </w:p>
    <w:bookmarkEnd w:id="883"/>
    <w:bookmarkEnd w:id="884"/>
    <w:bookmarkStart w:id="889" w:name="X21800f2e00e71d79b4b89c12b9ae76b9fb6a0a1"/>
    <w:p>
      <w:pPr>
        <w:pStyle w:val="Heading2"/>
      </w:pPr>
      <w:r>
        <w:rPr>
          <w:rStyle w:val="SectionNumber"/>
        </w:rPr>
        <w:t xml:space="preserve">27.6</w:t>
      </w:r>
      <w:r>
        <w:tab/>
      </w:r>
      <w:r>
        <w:t xml:space="preserve">4. Kata ja liigu — miks „kui vajad abi, helista” ei tööta</w:t>
      </w:r>
    </w:p>
    <w:p>
      <w:pPr>
        <w:pStyle w:val="FirstParagraph"/>
      </w:pPr>
      <w:r>
        <w:t xml:space="preserve">Sõjaväes on põhimõte</w:t>
      </w:r>
      <w:r>
        <w:t xml:space="preserve"> </w:t>
      </w:r>
      <w:r>
        <w:rPr>
          <w:b/>
          <w:bCs/>
        </w:rPr>
        <w:t xml:space="preserve">kata ja liigu</w:t>
      </w:r>
      <w:r>
        <w:t xml:space="preserve"> </w:t>
      </w:r>
      <w:r>
        <w:t xml:space="preserve">(</w:t>
      </w:r>
      <w:r>
        <w:rPr>
          <w:i/>
          <w:iCs/>
        </w:rPr>
        <w:t xml:space="preserve">cover and move</w:t>
      </w:r>
      <w:r>
        <w:t xml:space="preserve">): sa ei oota, kuni haavatu roomab sinu juurde ja formuleerib palve. Sa</w:t>
      </w:r>
      <w:r>
        <w:t xml:space="preserve"> </w:t>
      </w:r>
      <w:r>
        <w:rPr>
          <w:b/>
          <w:bCs/>
        </w:rPr>
        <w:t xml:space="preserve">näed haava</w:t>
      </w:r>
      <w:r>
        <w:t xml:space="preserve">,</w:t>
      </w:r>
      <w:r>
        <w:t xml:space="preserve"> </w:t>
      </w:r>
      <w:r>
        <w:rPr>
          <w:b/>
          <w:bCs/>
        </w:rPr>
        <w:t xml:space="preserve">katad</w:t>
      </w:r>
      <w:r>
        <w:t xml:space="preserve"> </w:t>
      </w:r>
      <w:r>
        <w:t xml:space="preserve">ja</w:t>
      </w:r>
      <w:r>
        <w:t xml:space="preserve"> </w:t>
      </w:r>
      <w:r>
        <w:rPr>
          <w:b/>
          <w:bCs/>
        </w:rPr>
        <w:t xml:space="preserve">annad konkreetse käsu</w:t>
      </w:r>
      <w:r>
        <w:t xml:space="preserve">. Lootus, et abi tuleb, on juba abi — inimene saab põhjuse ellu jääda ja võidelda, kuni meedik jõuab.</w:t>
      </w:r>
    </w:p>
    <w:p>
      <w:pPr>
        <w:pStyle w:val="BodyText"/>
      </w:pPr>
      <w:r>
        <w:t xml:space="preserve">Operatsioon „Peegel” võtab sama loogika tsiviilile:</w:t>
      </w:r>
      <w:r>
        <w:t xml:space="preserve"> </w:t>
      </w:r>
      <w:r>
        <w:rPr>
          <w:b/>
          <w:bCs/>
        </w:rPr>
        <w:t xml:space="preserve">haavatu ei küsi abi. Abi pakub see, kes näeb.</w:t>
      </w:r>
    </w:p>
    <w:bookmarkStart w:id="885" w:name="miks-passiivne-pakkumine-ebaõnnestub"/>
    <w:p>
      <w:pPr>
        <w:pStyle w:val="Heading3"/>
      </w:pPr>
      <w:r>
        <w:rPr>
          <w:rStyle w:val="SectionNumber"/>
        </w:rPr>
        <w:t xml:space="preserve">27.6.1</w:t>
      </w:r>
      <w:r>
        <w:tab/>
      </w:r>
      <w:r>
        <w:t xml:space="preserve">Miks passiivne pakkumine ebaõnnestub</w:t>
      </w:r>
    </w:p>
    <w:tbl>
      <w:tblPr>
        <w:tblStyle w:val="Table"/>
        <w:tblW w:type="pct" w:w="5000"/>
        <w:tblLayout w:type="fixed"/>
        <w:tblLook w:firstRow="1" w:lastRow="0" w:firstColumn="0" w:lastColumn="0" w:noHBand="0" w:noVBand="0" w:val="0020"/>
      </w:tblPr>
      <w:tblGrid>
        <w:gridCol w:w="4593"/>
        <w:gridCol w:w="3326"/>
      </w:tblGrid>
      <w:tr>
        <w:trPr>
          <w:tblHeader w:val="on"/>
        </w:trPr>
        <w:tc>
          <w:tcPr/>
          <w:p>
            <w:pPr>
              <w:pStyle w:val="Compact"/>
            </w:pPr>
            <w:r>
              <w:t xml:space="preserve">Lause, mida sageli öeldakse</w:t>
            </w:r>
          </w:p>
        </w:tc>
        <w:tc>
          <w:tcPr/>
          <w:p>
            <w:pPr>
              <w:pStyle w:val="Compact"/>
            </w:pPr>
            <w:r>
              <w:t xml:space="preserve">Mida haavatu kuuleb</w:t>
            </w:r>
          </w:p>
        </w:tc>
      </w:tr>
      <w:tr>
        <w:tc>
          <w:tcPr/>
          <w:p>
            <w:pPr>
              <w:pStyle w:val="Compact"/>
            </w:pPr>
            <w:r>
              <w:t xml:space="preserve">„Kui sul on vaja abi, helista mulle.”</w:t>
            </w:r>
          </w:p>
        </w:tc>
        <w:tc>
          <w:tcPr/>
          <w:p>
            <w:pPr>
              <w:pStyle w:val="Compact"/>
            </w:pPr>
            <w:r>
              <w:t xml:space="preserve">„Rooma minu juurde. Mõtle välja, mida sa vajad. Formuleeri see mulle. Alles siis aitan.”</w:t>
            </w:r>
          </w:p>
        </w:tc>
      </w:tr>
      <w:tr>
        <w:tc>
          <w:tcPr/>
          <w:p>
            <w:pPr>
              <w:pStyle w:val="Compact"/>
            </w:pPr>
            <w:r>
              <w:t xml:space="preserve">„Ma olen siin, kui sa tahad rääkida.”</w:t>
            </w:r>
          </w:p>
        </w:tc>
        <w:tc>
          <w:tcPr/>
          <w:p>
            <w:pPr>
              <w:pStyle w:val="Compact"/>
            </w:pPr>
            <w:r>
              <w:t xml:space="preserve">„Oota, kuni suudad rääkida. Võitle veel üksi.”</w:t>
            </w:r>
          </w:p>
        </w:tc>
      </w:tr>
      <w:tr>
        <w:tc>
          <w:tcPr/>
          <w:p>
            <w:pPr>
              <w:pStyle w:val="Compact"/>
            </w:pPr>
            <w:r>
              <w:t xml:space="preserve">„Sa tead, kuhu pöörduda.”</w:t>
            </w:r>
          </w:p>
        </w:tc>
        <w:tc>
          <w:tcPr/>
          <w:p>
            <w:pPr>
              <w:pStyle w:val="Compact"/>
            </w:pPr>
            <w:r>
              <w:t xml:space="preserve">„See on sinu probleem. Mina olen puhtad käed.”</w:t>
            </w:r>
          </w:p>
        </w:tc>
      </w:tr>
    </w:tbl>
    <w:p>
      <w:pPr>
        <w:pStyle w:val="BodyText"/>
      </w:pPr>
      <w:r>
        <w:t xml:space="preserve">Haavatu inimesel on jõudu ainult</w:t>
      </w:r>
      <w:r>
        <w:t xml:space="preserve"> </w:t>
      </w:r>
      <w:r>
        <w:rPr>
          <w:b/>
          <w:bCs/>
        </w:rPr>
        <w:t xml:space="preserve">ellujäämiseks</w:t>
      </w:r>
      <w:r>
        <w:t xml:space="preserve"> </w:t>
      </w:r>
      <w:r>
        <w:t xml:space="preserve">— mitte abi küsimiseks, vajaduse sõnastamiseks ega usalduse taastamiseks ühe suure sammuga. Nõuda seda on</w:t>
      </w:r>
      <w:r>
        <w:t xml:space="preserve"> </w:t>
      </w:r>
      <w:r>
        <w:rPr>
          <w:b/>
          <w:bCs/>
        </w:rPr>
        <w:t xml:space="preserve">ebarealistlik</w:t>
      </w:r>
      <w:r>
        <w:t xml:space="preserve"> </w:t>
      </w:r>
      <w:r>
        <w:t xml:space="preserve">— ja trauma kontekstis võib see tunduda</w:t>
      </w:r>
      <w:r>
        <w:t xml:space="preserve"> </w:t>
      </w:r>
      <w:r>
        <w:rPr>
          <w:b/>
          <w:bCs/>
        </w:rPr>
        <w:t xml:space="preserve">vägivaldsena</w:t>
      </w:r>
      <w:r>
        <w:t xml:space="preserve">: sa kohustad kedagi, kes on juba põhjas, tegema veel ühe võimatuna tunduva teo.</w:t>
      </w:r>
    </w:p>
    <w:p>
      <w:pPr>
        <w:pStyle w:val="BlockText"/>
      </w:pPr>
      <w:r>
        <w:rPr>
          <w:i/>
          <w:iCs/>
        </w:rPr>
        <w:t xml:space="preserve">Abi küsimine ei ole nõrkus. Aga see ei tohi olla</w:t>
      </w:r>
      <w:r>
        <w:rPr>
          <w:i/>
          <w:iCs/>
        </w:rPr>
        <w:t xml:space="preserve"> </w:t>
      </w:r>
      <w:r>
        <w:rPr>
          <w:b/>
          <w:bCs/>
          <w:i/>
          <w:iCs/>
        </w:rPr>
        <w:t xml:space="preserve">eeltingimus</w:t>
      </w:r>
      <w:r>
        <w:rPr>
          <w:i/>
          <w:iCs/>
        </w:rPr>
        <w:t xml:space="preserve">, et abi üldse saabub.</w:t>
      </w:r>
    </w:p>
    <w:p>
      <w:pPr>
        <w:pStyle w:val="FirstParagraph"/>
      </w:pPr>
      <w:r>
        <w:t xml:space="preserve">Veteranide kogemus kinnitab: päev, mil inimene ütleb esimest korda</w:t>
      </w:r>
      <w:r>
        <w:t xml:space="preserve"> </w:t>
      </w:r>
      <w:r>
        <w:rPr>
          <w:i/>
          <w:iCs/>
        </w:rPr>
        <w:t xml:space="preserve">„I’m not okay”</w:t>
      </w:r>
      <w:r>
        <w:t xml:space="preserve"> </w:t>
      </w:r>
      <w:r>
        <w:t xml:space="preserve">— võib olla aastate töö tulemus.</w:t>
      </w:r>
      <w:r>
        <w:t xml:space="preserve"> </w:t>
      </w:r>
      <w:r>
        <w:rPr>
          <w:b/>
          <w:bCs/>
        </w:rPr>
        <w:t xml:space="preserve">Ära kiirusta vastama.</w:t>
      </w:r>
      <w:r>
        <w:t xml:space="preserve"> </w:t>
      </w:r>
      <w:r>
        <w:t xml:space="preserve">Realiseeri: need sõnad võtsid aastaid. Sama kehtib peres, depressioonis, pärast kriisi — mitte ainult sõjaväes.</w:t>
      </w:r>
    </w:p>
    <w:bookmarkEnd w:id="885"/>
    <w:bookmarkStart w:id="886" w:name="mida-teha-selle-asemel-kata-ja-liigu"/>
    <w:p>
      <w:pPr>
        <w:pStyle w:val="Heading3"/>
      </w:pPr>
      <w:r>
        <w:rPr>
          <w:rStyle w:val="SectionNumber"/>
        </w:rPr>
        <w:t xml:space="preserve">27.6.2</w:t>
      </w:r>
      <w:r>
        <w:tab/>
      </w:r>
      <w:r>
        <w:t xml:space="preserve">Mida teha selle asemel — kata ja liigu</w:t>
      </w:r>
    </w:p>
    <w:p>
      <w:pPr>
        <w:pStyle w:val="FirstParagraph"/>
      </w:pPr>
      <w:r>
        <w:t xml:space="preserve">Sa</w:t>
      </w:r>
      <w:r>
        <w:t xml:space="preserve"> </w:t>
      </w:r>
      <w:r>
        <w:rPr>
          <w:b/>
          <w:bCs/>
        </w:rPr>
        <w:t xml:space="preserve">näed</w:t>
      </w:r>
      <w:r>
        <w:t xml:space="preserve"> </w:t>
      </w:r>
      <w:r>
        <w:t xml:space="preserve">(spordikommentaator, Lisa P). Sa</w:t>
      </w:r>
      <w:r>
        <w:t xml:space="preserve"> </w:t>
      </w:r>
      <w:r>
        <w:rPr>
          <w:b/>
          <w:bCs/>
        </w:rPr>
        <w:t xml:space="preserve">ei oota palvet</w:t>
      </w:r>
      <w:r>
        <w:t xml:space="preserve">. Sa annad</w:t>
      </w:r>
      <w:r>
        <w:t xml:space="preserve"> </w:t>
      </w:r>
      <w:r>
        <w:rPr>
          <w:b/>
          <w:bCs/>
        </w:rPr>
        <w:t xml:space="preserve">konkreetse, väikese sammu</w:t>
      </w:r>
      <w:r>
        <w:t xml:space="preserve"> </w:t>
      </w:r>
      <w:r>
        <w:t xml:space="preserve">ja</w:t>
      </w:r>
      <w:r>
        <w:t xml:space="preserve"> </w:t>
      </w:r>
      <w:r>
        <w:rPr>
          <w:b/>
          <w:bCs/>
        </w:rPr>
        <w:t xml:space="preserve">ajalise lootuse</w:t>
      </w:r>
      <w:r>
        <w:t xml:space="preserve">.</w:t>
      </w:r>
    </w:p>
    <w:p>
      <w:pPr>
        <w:pStyle w:val="BodyText"/>
      </w:pPr>
      <w:r>
        <w:rPr>
          <w:b/>
          <w:bCs/>
        </w:rPr>
        <w:t xml:space="preserve">Sõjaväe näide (Renee Aluste):</w:t>
      </w:r>
    </w:p>
    <w:p>
      <w:pPr>
        <w:pStyle w:val="BlockText"/>
      </w:pPr>
      <w:r>
        <w:t xml:space="preserve">„Pane</w:t>
      </w:r>
      <w:r>
        <w:t xml:space="preserve"> </w:t>
      </w:r>
      <w:r>
        <w:rPr>
          <w:b/>
          <w:bCs/>
        </w:rPr>
        <w:t xml:space="preserve">side</w:t>
      </w:r>
      <w:r>
        <w:t xml:space="preserve"> </w:t>
      </w:r>
      <w:r>
        <w:t xml:space="preserve">peale. Rooma vasakule seina taha varju. Ma saadan sulle meediku —</w:t>
      </w:r>
      <w:r>
        <w:t xml:space="preserve"> </w:t>
      </w:r>
      <w:r>
        <w:rPr>
          <w:b/>
          <w:bCs/>
        </w:rPr>
        <w:t xml:space="preserve">10 minuti pärast</w:t>
      </w:r>
      <w:r>
        <w:t xml:space="preserve">.”</w:t>
      </w:r>
    </w:p>
    <w:p>
      <w:pPr>
        <w:pStyle w:val="FirstParagraph"/>
      </w:pPr>
      <w:r>
        <w:rPr>
          <w:b/>
          <w:bCs/>
        </w:rPr>
        <w:t xml:space="preserve">Tsiviilne näide (partner, sõber, demomees):</w:t>
      </w:r>
    </w:p>
    <w:p>
      <w:pPr>
        <w:pStyle w:val="BlockText"/>
      </w:pPr>
      <w:r>
        <w:t xml:space="preserve">„Ma näen, et sul on raske. Ma ei küsi, et sa seda lahti seletaksid.</w:t>
      </w:r>
      <w:r>
        <w:t xml:space="preserve"> </w:t>
      </w:r>
      <w:r>
        <w:rPr>
          <w:b/>
          <w:bCs/>
        </w:rPr>
        <w:t xml:space="preserve">Homme kell 10 helistan.</w:t>
      </w:r>
      <w:r>
        <w:t xml:space="preserve"> </w:t>
      </w:r>
      <w:r>
        <w:t xml:space="preserve">Kui sa ei jõua vastata — ma helistan ikka. Sa ei pea midagi otsustama praegu.”</w:t>
      </w:r>
    </w:p>
    <w:p>
      <w:pPr>
        <w:pStyle w:val="BlockText"/>
      </w:pPr>
      <w:r>
        <w:t xml:space="preserve">„Ma kirjutan sulle ühe numbri:</w:t>
      </w:r>
      <w:r>
        <w:t xml:space="preserve"> </w:t>
      </w:r>
      <w:r>
        <w:rPr>
          <w:b/>
          <w:bCs/>
        </w:rPr>
        <w:t xml:space="preserve">655 8088</w:t>
      </w:r>
      <w:r>
        <w:t xml:space="preserve">. Sa ei pea täna helistama. Aga see number on sinu taskus, kui keha ütleb, et on aeg.”</w:t>
      </w:r>
    </w:p>
    <w:p>
      <w:pPr>
        <w:pStyle w:val="BlockText"/>
      </w:pPr>
      <w:r>
        <w:t xml:space="preserve">„Ma tulen</w:t>
      </w:r>
      <w:r>
        <w:t xml:space="preserve"> </w:t>
      </w:r>
      <w:r>
        <w:rPr>
          <w:b/>
          <w:bCs/>
        </w:rPr>
        <w:t xml:space="preserve">neljapäeval kell 18</w:t>
      </w:r>
      <w:r>
        <w:t xml:space="preserve"> </w:t>
      </w:r>
      <w:r>
        <w:t xml:space="preserve">kohvikusse. Sa ei pea rääkima, kui ei taha. Ma istun. Sa valid.”</w:t>
      </w:r>
    </w:p>
    <w:tbl>
      <w:tblPr>
        <w:tblStyle w:val="Table"/>
        <w:tblW w:type="pct" w:w="5000"/>
        <w:tblLayout w:type="fixed"/>
        <w:tblLook w:firstRow="1" w:lastRow="0" w:firstColumn="0" w:lastColumn="0" w:noHBand="0" w:noVBand="0" w:val="0020"/>
      </w:tblPr>
      <w:tblGrid>
        <w:gridCol w:w="4281"/>
        <w:gridCol w:w="3638"/>
      </w:tblGrid>
      <w:tr>
        <w:trPr>
          <w:tblHeader w:val="on"/>
        </w:trPr>
        <w:tc>
          <w:tcPr/>
          <w:p>
            <w:pPr>
              <w:pStyle w:val="Compact"/>
            </w:pPr>
            <w:r>
              <w:t xml:space="preserve">❌ Oota, kuni küsib</w:t>
            </w:r>
          </w:p>
        </w:tc>
        <w:tc>
          <w:tcPr/>
          <w:p>
            <w:pPr>
              <w:pStyle w:val="Compact"/>
            </w:pPr>
            <w:r>
              <w:t xml:space="preserve">✅ Kata ja liigu</w:t>
            </w:r>
          </w:p>
        </w:tc>
      </w:tr>
      <w:tr>
        <w:tc>
          <w:tcPr/>
          <w:p>
            <w:pPr>
              <w:pStyle w:val="Compact"/>
            </w:pPr>
            <w:r>
              <w:t xml:space="preserve">„Helista, kui vaja”</w:t>
            </w:r>
          </w:p>
        </w:tc>
        <w:tc>
          <w:tcPr/>
          <w:p>
            <w:pPr>
              <w:pStyle w:val="Compact"/>
            </w:pPr>
            <w:r>
              <w:t xml:space="preserve">„Ma tulen. Kell 19. Kas see sobib?”</w:t>
            </w:r>
          </w:p>
        </w:tc>
      </w:tr>
      <w:tr>
        <w:tc>
          <w:tcPr/>
          <w:p>
            <w:pPr>
              <w:pStyle w:val="Compact"/>
            </w:pPr>
            <w:r>
              <w:t xml:space="preserve">„Räägi mulle, mis vaja”</w:t>
            </w:r>
          </w:p>
        </w:tc>
        <w:tc>
          <w:tcPr/>
          <w:p>
            <w:pPr>
              <w:pStyle w:val="Compact"/>
            </w:pPr>
            <w:r>
              <w:t xml:space="preserve">„Pane vesi kätte. Hinga. Ma olen siin 5 minutit vaikuses.”</w:t>
            </w:r>
          </w:p>
        </w:tc>
      </w:tr>
      <w:tr>
        <w:tc>
          <w:tcPr/>
          <w:p>
            <w:pPr>
              <w:pStyle w:val="Compact"/>
            </w:pPr>
            <w:r>
              <w:t xml:space="preserve">„Sa pead ise abi otsima”</w:t>
            </w:r>
          </w:p>
        </w:tc>
        <w:tc>
          <w:tcPr/>
          <w:p>
            <w:pPr>
              <w:pStyle w:val="Compact"/>
            </w:pPr>
            <w:r>
              <w:t xml:space="preserve">„Ma panen sulle numbrid kirja. Ma ei pea teadma, kas sa kasutad — aga need on olemas.”</w:t>
            </w:r>
          </w:p>
        </w:tc>
      </w:tr>
      <w:tr>
        <w:tc>
          <w:tcPr/>
          <w:p>
            <w:pPr>
              <w:pStyle w:val="Compact"/>
            </w:pPr>
            <w:r>
              <w:t xml:space="preserve">Debatt, õpetamine, loogika</w:t>
            </w:r>
          </w:p>
        </w:tc>
        <w:tc>
          <w:tcPr/>
          <w:p>
            <w:pPr>
              <w:pStyle w:val="Compact"/>
            </w:pPr>
            <w:r>
              <w:rPr>
                <w:b/>
                <w:bCs/>
              </w:rPr>
              <w:t xml:space="preserve">Üks konkreetne samm</w:t>
            </w:r>
            <w:r>
              <w:t xml:space="preserve"> </w:t>
            </w:r>
            <w:r>
              <w:t xml:space="preserve">+</w:t>
            </w:r>
            <w:r>
              <w:t xml:space="preserve"> </w:t>
            </w:r>
            <w:r>
              <w:rPr>
                <w:b/>
                <w:bCs/>
              </w:rPr>
              <w:t xml:space="preserve">millal järgmine kontakt</w:t>
            </w:r>
            <w:r>
              <w:t xml:space="preserve"> </w:t>
            </w:r>
            <w:r>
              <w:t xml:space="preserve">(GOTWA loogika)</w:t>
            </w:r>
          </w:p>
        </w:tc>
      </w:tr>
    </w:tbl>
    <w:bookmarkEnd w:id="886"/>
    <w:bookmarkStart w:id="887" w:name="lootus-on-juba-abi"/>
    <w:p>
      <w:pPr>
        <w:pStyle w:val="Heading3"/>
      </w:pPr>
      <w:r>
        <w:rPr>
          <w:rStyle w:val="SectionNumber"/>
        </w:rPr>
        <w:t xml:space="preserve">27.6.3</w:t>
      </w:r>
      <w:r>
        <w:tab/>
      </w:r>
      <w:r>
        <w:t xml:space="preserve">Lootus on juba abi</w:t>
      </w:r>
    </w:p>
    <w:p>
      <w:pPr>
        <w:pStyle w:val="FirstParagraph"/>
      </w:pPr>
      <w:r>
        <w:t xml:space="preserve">Kui inimene teab, et</w:t>
      </w:r>
      <w:r>
        <w:t xml:space="preserve"> </w:t>
      </w:r>
      <w:r>
        <w:rPr>
          <w:b/>
          <w:bCs/>
        </w:rPr>
        <w:t xml:space="preserve">keegi tuleb</w:t>
      </w:r>
      <w:r>
        <w:t xml:space="preserve"> </w:t>
      </w:r>
      <w:r>
        <w:t xml:space="preserve">— et ta ei pea partnerit alt vedama, et hing ei pea kehast lahkuma enne, kui abi jõuab — siis tal on</w:t>
      </w:r>
      <w:r>
        <w:t xml:space="preserve"> </w:t>
      </w:r>
      <w:r>
        <w:rPr>
          <w:b/>
          <w:bCs/>
        </w:rPr>
        <w:t xml:space="preserve">põhjus võidelda</w:t>
      </w:r>
      <w:r>
        <w:t xml:space="preserve">. See ei asenda meedikut, psühholoogi ega Eluliini. See on</w:t>
      </w:r>
      <w:r>
        <w:t xml:space="preserve"> </w:t>
      </w:r>
      <w:r>
        <w:rPr>
          <w:b/>
          <w:bCs/>
        </w:rPr>
        <w:t xml:space="preserve">esimene side</w:t>
      </w:r>
      <w:r>
        <w:t xml:space="preserve">, mis hoiab inimest elus kuni professionaalne abi saabub.</w:t>
      </w:r>
    </w:p>
    <w:p>
      <w:pPr>
        <w:pStyle w:val="BlockText"/>
      </w:pPr>
      <w:r>
        <w:rPr>
          <w:i/>
          <w:iCs/>
        </w:rPr>
        <w:t xml:space="preserve">„Sest lootus, et keegi tuleb ja aitab… ongi juba abi. Inimene saab põhjuse elamiseks ja võitlemiseks — et kui abi jõuab, ta ei ole oma partnerit alt vedanud ja vahepeal pole hing kehast lahkunud.</w:t>
      </w:r>
      <w:r>
        <w:rPr>
          <w:i/>
          <w:iCs/>
        </w:rPr>
        <w:t xml:space="preserve"> </w:t>
      </w:r>
      <w:r>
        <w:rPr>
          <w:b/>
          <w:bCs/>
          <w:i/>
          <w:iCs/>
        </w:rPr>
        <w:t xml:space="preserve">On mida aidata.</w:t>
      </w:r>
      <w:r>
        <w:rPr>
          <w:i/>
          <w:iCs/>
        </w:rPr>
        <w:t xml:space="preserve">” — Renee Aluste (postitus, juuli 2026)</w:t>
      </w:r>
    </w:p>
    <w:bookmarkEnd w:id="887"/>
    <w:bookmarkStart w:id="888" w:name="seos-gotwa-ja-lisa-p-ga"/>
    <w:p>
      <w:pPr>
        <w:pStyle w:val="Heading3"/>
      </w:pPr>
      <w:r>
        <w:rPr>
          <w:rStyle w:val="SectionNumber"/>
        </w:rPr>
        <w:t xml:space="preserve">27.6.4</w:t>
      </w:r>
      <w:r>
        <w:tab/>
      </w:r>
      <w:r>
        <w:t xml:space="preserve">Seos GOTWA ja Lisa P-ga</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Tööriist</w:t>
            </w:r>
          </w:p>
        </w:tc>
        <w:tc>
          <w:tcPr/>
          <w:p>
            <w:pPr>
              <w:pStyle w:val="Compact"/>
            </w:pPr>
            <w:r>
              <w:t xml:space="preserve">Kuidas kata ja liigu sellega ühtib</w:t>
            </w:r>
          </w:p>
        </w:tc>
      </w:tr>
      <w:tr>
        <w:tc>
          <w:tcPr/>
          <w:p>
            <w:pPr>
              <w:pStyle w:val="Compact"/>
            </w:pPr>
            <w:r>
              <w:rPr>
                <w:b/>
                <w:bCs/>
              </w:rPr>
              <w:t xml:space="preserve">GOTWA</w:t>
            </w:r>
          </w:p>
        </w:tc>
        <w:tc>
          <w:tcPr/>
          <w:p>
            <w:pPr>
              <w:pStyle w:val="Compact"/>
            </w:pPr>
            <w:r>
              <w:t xml:space="preserve">Sa ei jäta inimest teadmatusse — annad aja, tegevuse, tagasituleku</w:t>
            </w:r>
          </w:p>
        </w:tc>
      </w:tr>
      <w:tr>
        <w:tc>
          <w:tcPr/>
          <w:p>
            <w:pPr>
              <w:pStyle w:val="Compact"/>
            </w:pPr>
            <w:r>
              <w:rPr>
                <w:b/>
                <w:bCs/>
              </w:rPr>
              <w:t xml:space="preserve">Spordikommentaator</w:t>
            </w:r>
          </w:p>
        </w:tc>
        <w:tc>
          <w:tcPr/>
          <w:p>
            <w:pPr>
              <w:pStyle w:val="Compact"/>
            </w:pPr>
            <w:r>
              <w:t xml:space="preserve">Sa näed haava ilma, et nõuaksid kohe seletust</w:t>
            </w:r>
          </w:p>
        </w:tc>
      </w:tr>
      <w:tr>
        <w:tc>
          <w:tcPr/>
          <w:p>
            <w:pPr>
              <w:pStyle w:val="Compact"/>
            </w:pPr>
            <w:r>
              <w:rPr>
                <w:b/>
                <w:bCs/>
              </w:rPr>
              <w:t xml:space="preserve">Valideerimine</w:t>
            </w:r>
          </w:p>
        </w:tc>
        <w:tc>
          <w:tcPr/>
          <w:p>
            <w:pPr>
              <w:pStyle w:val="Compact"/>
            </w:pPr>
            <w:r>
              <w:t xml:space="preserve">Sa ei ütle „pole nii hull” — sa tunnistad, et tal on raske, ja tegutsed</w:t>
            </w:r>
          </w:p>
        </w:tc>
      </w:tr>
      <w:tr>
        <w:tc>
          <w:tcPr/>
          <w:p>
            <w:pPr>
              <w:pStyle w:val="Compact"/>
            </w:pPr>
            <w:r>
              <w:rPr>
                <w:b/>
                <w:bCs/>
              </w:rPr>
              <w:t xml:space="preserve">Hädaolukord</w:t>
            </w:r>
          </w:p>
        </w:tc>
        <w:tc>
          <w:tcPr/>
          <w:p>
            <w:pPr>
              <w:pStyle w:val="Compact"/>
            </w:pPr>
            <w:r>
              <w:t xml:space="preserve">Kui oht on äge —</w:t>
            </w:r>
            <w:r>
              <w:t xml:space="preserve"> </w:t>
            </w:r>
            <w:r>
              <w:rPr>
                <w:b/>
                <w:bCs/>
              </w:rPr>
              <w:t xml:space="preserve">112</w:t>
            </w:r>
            <w:r>
              <w:t xml:space="preserve">,</w:t>
            </w:r>
            <w:r>
              <w:t xml:space="preserve"> </w:t>
            </w:r>
            <w:r>
              <w:rPr>
                <w:b/>
                <w:bCs/>
              </w:rPr>
              <w:t xml:space="preserve">655 8088</w:t>
            </w:r>
            <w:r>
              <w:t xml:space="preserve">,</w:t>
            </w:r>
            <w:r>
              <w:t xml:space="preserve"> </w:t>
            </w:r>
            <w:r>
              <w:rPr>
                <w:b/>
                <w:bCs/>
              </w:rPr>
              <w:t xml:space="preserve">116 123</w:t>
            </w:r>
            <w:r>
              <w:t xml:space="preserve">; sa ei oota, kuni inimene „palub”</w:t>
            </w:r>
          </w:p>
        </w:tc>
      </w:tr>
    </w:tbl>
    <w:p>
      <w:pPr>
        <w:pStyle w:val="BodyText"/>
      </w:pPr>
      <w:r>
        <w:rPr>
          <w:b/>
          <w:bCs/>
        </w:rPr>
        <w:t xml:space="preserve">Demomehe reegel:</w:t>
      </w:r>
      <w:r>
        <w:t xml:space="preserve"> </w:t>
      </w:r>
      <w:r>
        <w:t xml:space="preserve">ära pane koormust haavatu peale.</w:t>
      </w:r>
      <w:r>
        <w:t xml:space="preserve"> </w:t>
      </w:r>
      <w:r>
        <w:rPr>
          <w:b/>
          <w:bCs/>
        </w:rPr>
        <w:t xml:space="preserve">Võta samm enda kanda.</w:t>
      </w:r>
      <w:r>
        <w:t xml:space="preserve"> </w:t>
      </w:r>
      <w:r>
        <w:t xml:space="preserve">Üks konkreetne tegu + üks ajaline lubadus &gt; tuhat korda „ma olen olemas, kui vaja”.</w:t>
      </w:r>
    </w:p>
    <w:p>
      <w:r>
        <w:pict>
          <v:rect style="width:0;height:1.5pt" o:hralign="center" o:hrstd="t" o:hr="t"/>
        </w:pict>
      </w:r>
    </w:p>
    <w:bookmarkEnd w:id="888"/>
    <w:bookmarkEnd w:id="889"/>
    <w:bookmarkStart w:id="890" w:name="võtmetegevus-demomehed-demonstraatorid"/>
    <w:p>
      <w:pPr>
        <w:pStyle w:val="Heading2"/>
      </w:pPr>
      <w:r>
        <w:rPr>
          <w:rStyle w:val="SectionNumber"/>
        </w:rPr>
        <w:t xml:space="preserve">27.7</w:t>
      </w:r>
      <w:r>
        <w:tab/>
      </w:r>
      <w:r>
        <w:t xml:space="preserve">5. Võtmetegevus — demomehed (demonstraatorid)</w:t>
      </w:r>
    </w:p>
    <w:p>
      <w:pPr>
        <w:pStyle w:val="FirstParagraph"/>
      </w:pPr>
      <w:r>
        <w:rPr>
          <w:b/>
          <w:bCs/>
        </w:rPr>
        <w:t xml:space="preserve">Üksus Aluste_kool</w:t>
      </w:r>
      <w:r>
        <w:t xml:space="preserve"> </w:t>
      </w:r>
      <w:r>
        <w:t xml:space="preserve">demomehed hakkavad</w:t>
      </w:r>
      <w:r>
        <w:t xml:space="preserve"> </w:t>
      </w:r>
      <w:r>
        <w:rPr>
          <w:b/>
          <w:bCs/>
        </w:rPr>
        <w:t xml:space="preserve">igapäevases suhtluses</w:t>
      </w:r>
      <w:r>
        <w:t xml:space="preserve"> </w:t>
      </w:r>
      <w:r>
        <w:t xml:space="preserve">kasutama:</w:t>
      </w:r>
    </w:p>
    <w:p>
      <w:pPr>
        <w:pStyle w:val="Compact"/>
        <w:numPr>
          <w:ilvl w:val="0"/>
          <w:numId w:val="1253"/>
        </w:numPr>
      </w:pPr>
      <w:r>
        <w:rPr>
          <w:b/>
          <w:bCs/>
        </w:rPr>
        <w:t xml:space="preserve">Häälerežiimi</w:t>
      </w:r>
      <w:r>
        <w:t xml:space="preserve"> </w:t>
      </w:r>
      <w:r>
        <w:t xml:space="preserve">— põhi mänguline; vahetab vajadusel FM-DJ / kontingents / hädaolukord</w:t>
      </w:r>
    </w:p>
    <w:p>
      <w:pPr>
        <w:pStyle w:val="Compact"/>
        <w:numPr>
          <w:ilvl w:val="0"/>
          <w:numId w:val="1253"/>
        </w:numPr>
      </w:pPr>
      <w:r>
        <w:rPr>
          <w:b/>
          <w:bCs/>
        </w:rPr>
        <w:t xml:space="preserve">Austavat keelt</w:t>
      </w:r>
      <w:r>
        <w:t xml:space="preserve"> </w:t>
      </w:r>
      <w:r>
        <w:t xml:space="preserve">— teietamine, lugupidav kehakeel, mitte üleolev</w:t>
      </w:r>
    </w:p>
    <w:p>
      <w:pPr>
        <w:pStyle w:val="Compact"/>
        <w:numPr>
          <w:ilvl w:val="0"/>
          <w:numId w:val="1253"/>
        </w:numPr>
      </w:pPr>
      <w:r>
        <w:rPr>
          <w:b/>
          <w:bCs/>
        </w:rPr>
        <w:t xml:space="preserve">Spordikommentaatorit</w:t>
      </w:r>
      <w:r>
        <w:t xml:space="preserve"> </w:t>
      </w:r>
      <w:r>
        <w:t xml:space="preserve">(Lisa P) — hetke kirjeldamine vestluses</w:t>
      </w:r>
    </w:p>
    <w:p>
      <w:pPr>
        <w:pStyle w:val="Compact"/>
        <w:numPr>
          <w:ilvl w:val="0"/>
          <w:numId w:val="1253"/>
        </w:numPr>
      </w:pPr>
      <w:r>
        <w:rPr>
          <w:b/>
          <w:bCs/>
        </w:rPr>
        <w:t xml:space="preserve">GOTWA</w:t>
      </w:r>
      <w:r>
        <w:t xml:space="preserve"> </w:t>
      </w:r>
      <w:r>
        <w:t xml:space="preserve">— iga kord, kui liigud ühe inimese/kodaniku juurest teise juurde (inglise keeles, viis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Päev</w:t>
            </w:r>
          </w:p>
        </w:tc>
        <w:tc>
          <w:tcPr/>
          <w:p>
            <w:pPr>
              <w:pStyle w:val="Compact"/>
            </w:pPr>
            <w:r>
              <w:t xml:space="preserve">Minimaalne standard</w:t>
            </w:r>
          </w:p>
        </w:tc>
      </w:tr>
      <w:tr>
        <w:tc>
          <w:tcPr/>
          <w:p>
            <w:pPr>
              <w:pStyle w:val="Compact"/>
            </w:pPr>
            <w:r>
              <w:t xml:space="preserve">Hommik</w:t>
            </w:r>
          </w:p>
        </w:tc>
        <w:tc>
          <w:tcPr/>
          <w:p>
            <w:pPr>
              <w:pStyle w:val="Compact"/>
            </w:pPr>
            <w:r>
              <w:t xml:space="preserve">Üks GOTWA enne päeva esimest väljumist / kontakti</w:t>
            </w:r>
          </w:p>
        </w:tc>
      </w:tr>
      <w:tr>
        <w:tc>
          <w:tcPr/>
          <w:p>
            <w:pPr>
              <w:pStyle w:val="Compact"/>
            </w:pPr>
            <w:r>
              <w:t xml:space="preserve">Igapäev</w:t>
            </w:r>
          </w:p>
        </w:tc>
        <w:tc>
          <w:tcPr/>
          <w:p>
            <w:pPr>
              <w:pStyle w:val="Compact"/>
            </w:pPr>
            <w:r>
              <w:t xml:space="preserve">Vähemalt üks spordikommentaatori lause päris vestluses</w:t>
            </w:r>
          </w:p>
        </w:tc>
      </w:tr>
      <w:tr>
        <w:tc>
          <w:tcPr/>
          <w:p>
            <w:pPr>
              <w:pStyle w:val="Compact"/>
            </w:pPr>
            <w:r>
              <w:t xml:space="preserve">Õhtu</w:t>
            </w:r>
          </w:p>
        </w:tc>
        <w:tc>
          <w:tcPr/>
          <w:p>
            <w:pPr>
              <w:pStyle w:val="Compact"/>
            </w:pPr>
            <w:r>
              <w:t xml:space="preserve">Checklist (Lisa N): kas ma suhtlesin austavalt?</w:t>
            </w:r>
          </w:p>
        </w:tc>
      </w:tr>
    </w:tbl>
    <w:p>
      <w:pPr>
        <w:pStyle w:val="BodyText"/>
      </w:pPr>
      <w:r>
        <w:rPr>
          <w:b/>
          <w:bCs/>
        </w:rPr>
        <w:t xml:space="preserve">Tagasiside:</w:t>
      </w:r>
      <w:r>
        <w:t xml:space="preserve"> </w:t>
      </w:r>
      <w:r>
        <w:t xml:space="preserve">kord kuus — mis režiim aitas? mis mitte? (Renee / SOK ring)</w:t>
      </w:r>
      <w:r>
        <w:t xml:space="preserve"> </w:t>
      </w:r>
      <w:r>
        <w:t xml:space="preserve">### Demonstraatorite kanalid (laiendus)</w:t>
      </w:r>
    </w:p>
    <w:tbl>
      <w:tblPr>
        <w:tblStyle w:val="Table"/>
        <w:tblW w:type="pct" w:w="5000"/>
        <w:tblLayout w:type="fixed"/>
        <w:tblLook w:firstRow="1" w:lastRow="0" w:firstColumn="0" w:lastColumn="0" w:noHBand="0" w:noVBand="0" w:val="0020"/>
      </w:tblPr>
      <w:tblGrid>
        <w:gridCol w:w="1630"/>
        <w:gridCol w:w="3960"/>
        <w:gridCol w:w="2329"/>
      </w:tblGrid>
      <w:tr>
        <w:trPr>
          <w:tblHeader w:val="on"/>
        </w:trPr>
        <w:tc>
          <w:tcPr/>
          <w:p>
            <w:pPr>
              <w:pStyle w:val="Compact"/>
            </w:pPr>
            <w:r>
              <w:t xml:space="preserve">Kanal</w:t>
            </w:r>
          </w:p>
        </w:tc>
        <w:tc>
          <w:tcPr/>
          <w:p>
            <w:pPr>
              <w:pStyle w:val="Compact"/>
            </w:pPr>
            <w:r>
              <w:t xml:space="preserve">Demonstraatorid</w:t>
            </w:r>
          </w:p>
        </w:tc>
        <w:tc>
          <w:tcPr/>
          <w:p>
            <w:pPr>
              <w:pStyle w:val="Compact"/>
            </w:pPr>
            <w:r>
              <w:t xml:space="preserve">Põhimõte</w:t>
            </w:r>
          </w:p>
        </w:tc>
      </w:tr>
      <w:tr>
        <w:tc>
          <w:tcPr/>
          <w:p>
            <w:pPr>
              <w:pStyle w:val="Compact"/>
            </w:pPr>
            <w:r>
              <w:t xml:space="preserve">SOK / Aluste_kool</w:t>
            </w:r>
          </w:p>
        </w:tc>
        <w:tc>
          <w:tcPr/>
          <w:p>
            <w:pPr>
              <w:pStyle w:val="Compact"/>
            </w:pPr>
            <w:r>
              <w:t xml:space="preserve">Demomehed (Lisa N)</w:t>
            </w:r>
          </w:p>
        </w:tc>
        <w:tc>
          <w:tcPr/>
          <w:p>
            <w:pPr>
              <w:pStyle w:val="Compact"/>
            </w:pPr>
            <w:r>
              <w:t xml:space="preserve">Checklist, GOTWA</w:t>
            </w:r>
          </w:p>
        </w:tc>
      </w:tr>
      <w:tr>
        <w:tc>
          <w:tcPr/>
          <w:p>
            <w:pPr>
              <w:pStyle w:val="Compact"/>
            </w:pPr>
            <w:r>
              <w:t xml:space="preserve">Kodaniku mõte</w:t>
            </w:r>
          </w:p>
        </w:tc>
        <w:tc>
          <w:tcPr/>
          <w:p>
            <w:pPr>
              <w:pStyle w:val="Compact"/>
            </w:pPr>
            <w:r>
              <w:t xml:space="preserve">Vooglaid, Paal (Lisa AR)</w:t>
            </w:r>
          </w:p>
        </w:tc>
        <w:tc>
          <w:tcPr/>
          <w:p>
            <w:pPr>
              <w:pStyle w:val="Compact"/>
            </w:pPr>
            <w:r>
              <w:t xml:space="preserve">Raamat, vestlus — mitte spämm</w:t>
            </w:r>
          </w:p>
        </w:tc>
      </w:tr>
    </w:tbl>
    <w:p>
      <w:r>
        <w:pict>
          <v:rect style="width:0;height:1.5pt" o:hralign="center" o:hrstd="t" o:hr="t"/>
        </w:pict>
      </w:r>
    </w:p>
    <w:bookmarkEnd w:id="890"/>
    <w:bookmarkStart w:id="891" w:name="seos-teiste-lisadega-2"/>
    <w:p>
      <w:pPr>
        <w:pStyle w:val="Heading2"/>
      </w:pPr>
      <w:r>
        <w:rPr>
          <w:rStyle w:val="SectionNumber"/>
        </w:rPr>
        <w:t xml:space="preserve">27.8</w:t>
      </w:r>
      <w:r>
        <w:tab/>
      </w:r>
      <w:r>
        <w:t xml:space="preserve">6. Seos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N</w:t>
            </w:r>
          </w:p>
        </w:tc>
        <w:tc>
          <w:tcPr/>
          <w:p>
            <w:pPr>
              <w:pStyle w:val="Compact"/>
            </w:pPr>
            <w:r>
              <w:t xml:space="preserve">Demomeeste üksus, checklist, viisakus</w:t>
            </w:r>
          </w:p>
        </w:tc>
      </w:tr>
      <w:tr>
        <w:tc>
          <w:tcPr/>
          <w:p>
            <w:pPr>
              <w:pStyle w:val="Compact"/>
            </w:pPr>
            <w:r>
              <w:rPr>
                <w:b/>
                <w:bCs/>
              </w:rPr>
              <w:t xml:space="preserve">Lisa P</w:t>
            </w:r>
          </w:p>
        </w:tc>
        <w:tc>
          <w:tcPr/>
          <w:p>
            <w:pPr>
              <w:pStyle w:val="Compact"/>
            </w:pPr>
            <w:r>
              <w:t xml:space="preserve">Spordikommentaator, paranemis-teadlikkus, valideerimine</w:t>
            </w:r>
          </w:p>
        </w:tc>
      </w:tr>
      <w:tr>
        <w:tc>
          <w:tcPr/>
          <w:p>
            <w:pPr>
              <w:pStyle w:val="Compact"/>
            </w:pPr>
            <w:r>
              <w:rPr>
                <w:b/>
                <w:bCs/>
              </w:rPr>
              <w:t xml:space="preserve">Lisa I</w:t>
            </w:r>
          </w:p>
        </w:tc>
        <w:tc>
          <w:tcPr/>
          <w:p>
            <w:pPr>
              <w:pStyle w:val="Compact"/>
            </w:pPr>
            <w:r>
              <w:t xml:space="preserve">Inimesekeskne juhtimine — kuulamine, mitte dominants</w:t>
            </w:r>
          </w:p>
        </w:tc>
      </w:tr>
      <w:tr>
        <w:tc>
          <w:tcPr/>
          <w:p>
            <w:pPr>
              <w:pStyle w:val="Compact"/>
            </w:pPr>
            <w:r>
              <w:rPr>
                <w:b/>
                <w:bCs/>
              </w:rPr>
              <w:t xml:space="preserve">Lisa H</w:t>
            </w:r>
          </w:p>
        </w:tc>
        <w:tc>
          <w:tcPr/>
          <w:p>
            <w:pPr>
              <w:pStyle w:val="Compact"/>
            </w:pPr>
            <w:r>
              <w:t xml:space="preserve">Hädaolukord — numbrid, vaikus, abi</w:t>
            </w:r>
          </w:p>
        </w:tc>
      </w:tr>
      <w:tr>
        <w:tc>
          <w:tcPr/>
          <w:p>
            <w:pPr>
              <w:pStyle w:val="Compact"/>
            </w:pPr>
            <w:r>
              <w:rPr>
                <w:b/>
                <w:bCs/>
              </w:rPr>
              <w:t xml:space="preserve">Lisa AT</w:t>
            </w:r>
          </w:p>
        </w:tc>
        <w:tc>
          <w:tcPr/>
          <w:p>
            <w:pPr>
              <w:pStyle w:val="Compact"/>
            </w:pPr>
            <w:r>
              <w:t xml:space="preserve">LIHTSUS — kui kinni jäid</w:t>
            </w:r>
          </w:p>
        </w:tc>
      </w:tr>
    </w:tbl>
    <w:p>
      <w:r>
        <w:pict>
          <v:rect style="width:0;height:1.5pt" o:hralign="center" o:hrstd="t" o:hr="t"/>
        </w:pict>
      </w:r>
    </w:p>
    <w:bookmarkEnd w:id="891"/>
    <w:bookmarkStart w:id="892" w:name="kiirjuhend-üks-lehekülg"/>
    <w:p>
      <w:pPr>
        <w:pStyle w:val="Heading2"/>
      </w:pPr>
      <w:r>
        <w:rPr>
          <w:rStyle w:val="SectionNumber"/>
        </w:rPr>
        <w:t xml:space="preserve">27.9</w:t>
      </w:r>
      <w:r>
        <w:tab/>
      </w:r>
      <w:r>
        <w:t xml:space="preserve">7. Kiirjuhend (üks lehekülg)</w:t>
      </w:r>
    </w:p>
    <w:p>
      <w:pPr>
        <w:pStyle w:val="SourceCode"/>
      </w:pPr>
      <w:r>
        <w:rPr>
          <w:rStyle w:val="VerbatimChar"/>
        </w:rPr>
        <w:t xml:space="preserve">PÕHIREEGEL: Kohtle kõiki asjaosalisi nagu terveid, täiesti normaalseid inimesi</w:t>
      </w:r>
      <w:r>
        <w:br/>
      </w:r>
      <w:r>
        <w:rPr>
          <w:rStyle w:val="VerbatimChar"/>
        </w:rPr>
        <w:t xml:space="preserve">LIHTSUS: Kui ei tea plaani — Lisa AT · üks samm korraga</w:t>
      </w:r>
      <w:r>
        <w:br/>
      </w:r>
      <w:r>
        <w:rPr>
          <w:rStyle w:val="VerbatimChar"/>
        </w:rPr>
        <w:t xml:space="preserve">PARETO: 6 tööriista = 80% tulemust (turvalisus · spordikommentaator · GOTWA · hääl · teietamine · valideerimine)</w:t>
      </w:r>
      <w:r>
        <w:br/>
      </w:r>
      <w:r>
        <w:rPr>
          <w:rStyle w:val="VerbatimChar"/>
        </w:rPr>
        <w:t xml:space="preserve">HÄÄL: Põhi = mänguline | ALT = FM-DJ | Kontingents = selge | Häda = vaikus, pööra ära</w:t>
      </w:r>
      <w:r>
        <w:br/>
      </w:r>
      <w:r>
        <w:rPr>
          <w:rStyle w:val="VerbatimChar"/>
        </w:rPr>
        <w:t xml:space="preserve">KEEL: Teietamine · austav keha · mitte üleolev</w:t>
      </w:r>
      <w:r>
        <w:br/>
      </w:r>
      <w:r>
        <w:rPr>
          <w:rStyle w:val="VerbatimChar"/>
        </w:rPr>
        <w:t xml:space="preserve">LIIGUMINE: Enne iga uut kontakti → GOTWA (inglise keeles, 5 punkti)</w:t>
      </w:r>
      <w:r>
        <w:br/>
      </w:r>
      <w:r>
        <w:rPr>
          <w:rStyle w:val="VerbatimChar"/>
        </w:rPr>
        <w:t xml:space="preserve">VESTLUS: Spordikommentaator (Lisa P) enne parandamist</w:t>
      </w:r>
      <w:r>
        <w:br/>
      </w:r>
      <w:r>
        <w:rPr>
          <w:rStyle w:val="VerbatimChar"/>
        </w:rPr>
        <w:t xml:space="preserve">ABI: Kata ja liigu — ära oota palvet (§4)</w:t>
      </w:r>
      <w:r>
        <w:br/>
      </w:r>
      <w:r>
        <w:rPr>
          <w:rStyle w:val="VerbatimChar"/>
        </w:rPr>
        <w:t xml:space="preserve">KRIIS: Lisa H · 655 8088 · 116 123 · 116 006 · 112</w:t>
      </w:r>
      <w:r>
        <w:br/>
      </w:r>
      <w:r>
        <w:rPr>
          <w:rStyle w:val="VerbatimChar"/>
        </w:rPr>
        <w:t xml:space="preserve">KINNI: Lisa AT otsuspuu</w:t>
      </w:r>
    </w:p>
    <w:p>
      <w:r>
        <w:pict>
          <v:rect style="width:0;height:1.5pt" o:hralign="center" o:hrstd="t" o:hr="t"/>
        </w:pict>
      </w:r>
    </w:p>
    <w:bookmarkEnd w:id="892"/>
    <w:bookmarkStart w:id="893" w:name="järgmine-samm-lihtsus-5"/>
    <w:p>
      <w:pPr>
        <w:pStyle w:val="Heading2"/>
      </w:pPr>
      <w:r>
        <w:rPr>
          <w:rStyle w:val="SectionNumber"/>
        </w:rPr>
        <w:t xml:space="preserve">27.10</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Õppisid hääle + GOTWA</w:t>
            </w:r>
          </w:p>
        </w:tc>
        <w:tc>
          <w:tcPr/>
          <w:p>
            <w:pPr>
              <w:pStyle w:val="Compact"/>
            </w:pPr>
            <w:r>
              <w:t xml:space="preserve">Lisa</w:t>
            </w:r>
            <w:r>
              <w:t xml:space="preserve"> </w:t>
            </w:r>
            <w:r>
              <w:rPr>
                <w:b/>
                <w:bCs/>
              </w:rPr>
              <w:t xml:space="preserve">P</w:t>
            </w:r>
            <w:r>
              <w:t xml:space="preserve"> </w:t>
            </w:r>
            <w:r>
              <w:t xml:space="preserve">— valideerimine praktikas</w:t>
            </w:r>
          </w:p>
        </w:tc>
      </w:tr>
      <w:tr>
        <w:tc>
          <w:tcPr/>
          <w:p>
            <w:pPr>
              <w:pStyle w:val="Compact"/>
            </w:pPr>
            <w:r>
              <w:t xml:space="preserve">Aitad haavatud inimest</w:t>
            </w:r>
          </w:p>
        </w:tc>
        <w:tc>
          <w:tcPr/>
          <w:p>
            <w:pPr>
              <w:pStyle w:val="Compact"/>
            </w:pPr>
            <w:r>
              <w:t xml:space="preserve">§4 — üks samm + ajaline lootus</w:t>
            </w:r>
          </w:p>
        </w:tc>
      </w:tr>
      <w:tr>
        <w:tc>
          <w:tcPr/>
          <w:p>
            <w:pPr>
              <w:pStyle w:val="Compact"/>
            </w:pPr>
            <w: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Q — Side eeskirjad. Uuendatud 25. juuli 2026 (LIHTSUS + Lisa AT).</w:t>
      </w:r>
    </w:p>
    <w:bookmarkEnd w:id="893"/>
    <w:bookmarkEnd w:id="894"/>
    <w:bookmarkStart w:id="916" w:name="lisa-r-kes-ma-olen-taust-ja-tõendid"/>
    <w:p>
      <w:pPr>
        <w:pStyle w:val="Heading1"/>
      </w:pPr>
      <w:r>
        <w:rPr>
          <w:rStyle w:val="SectionNumber"/>
        </w:rPr>
        <w:t xml:space="preserve">28</w:t>
      </w:r>
      <w:r>
        <w:tab/>
      </w:r>
      <w:r>
        <w:t xml:space="preserve">Lisa R — Kes ma olen? Taust ja tõendid</w:t>
      </w:r>
    </w:p>
    <w:p>
      <w:pPr>
        <w:pStyle w:val="BlockText"/>
      </w:pPr>
      <w:r>
        <w:rPr>
          <w:b/>
          <w:bCs/>
        </w:rPr>
        <w:t xml:space="preserve">Lugeja saab:</w:t>
      </w:r>
      <w:r>
        <w:t xml:space="preserve"> </w:t>
      </w:r>
      <w:r>
        <w:t xml:space="preserve">koordinaatori tausta ja usaldusväärsuse fakte.</w:t>
      </w:r>
      <w:r>
        <w:t xml:space="preserve"> </w:t>
      </w:r>
      <w:r>
        <w:rPr>
          <w:b/>
          <w:bCs/>
        </w:rPr>
        <w:t xml:space="preserve">Loe seda kui:</w:t>
      </w:r>
      <w:r>
        <w:t xml:space="preserve"> </w:t>
      </w:r>
      <w:r>
        <w:t xml:space="preserve">kahtled, kes see inimene on (tee B).</w:t>
      </w:r>
      <w:r>
        <w:t xml:space="preserve"> </w:t>
      </w:r>
      <w:r>
        <w:rPr>
          <w:b/>
          <w:bCs/>
        </w:rPr>
        <w:t xml:space="preserve">Ära loe kui:</w:t>
      </w:r>
      <w:r>
        <w:t xml:space="preserve"> </w:t>
      </w:r>
      <w:r>
        <w:t xml:space="preserve">usaldus on juba olemas — vali oma tee.</w:t>
      </w:r>
    </w:p>
    <w:p>
      <w:pPr>
        <w:pStyle w:val="FirstParagraph"/>
      </w:pPr>
      <w:r>
        <w:rPr>
          <w:b/>
          <w:bCs/>
        </w:rPr>
        <w:t xml:space="preserve">Operatsioon „Peegel”</w:t>
      </w:r>
      <w:r>
        <w:t xml:space="preserve"> </w:t>
      </w:r>
      <w:r>
        <w:t xml:space="preserve">| Kui keegi kahtleb või küsib:</w:t>
      </w:r>
      <w:r>
        <w:t xml:space="preserve"> </w:t>
      </w:r>
      <w:r>
        <w:rPr>
          <w:i/>
          <w:iCs/>
        </w:rPr>
        <w:t xml:space="preserve">kes sa oled ja mis on su taust?</w:t>
      </w:r>
      <w:r>
        <w:t xml:space="preserve"> </w:t>
      </w:r>
      <w:r>
        <w:rPr>
          <w:b/>
          <w:bCs/>
        </w:rPr>
        <w:t xml:space="preserve">Allikas:</w:t>
      </w:r>
      <w:r>
        <w:t xml:space="preserve"> </w:t>
      </w:r>
      <w:r>
        <w:t xml:space="preserve">Renee Aluste ametlik CV (kutse taotleja, täiskasvanute koolitaja tase 8) — Google Docs, 2026</w:t>
      </w:r>
      <w:r>
        <w:t xml:space="preserve"> </w:t>
      </w:r>
      <w:r>
        <w:rPr>
          <w:b/>
          <w:bCs/>
        </w:rPr>
        <w:t xml:space="preserve">Täiendab:</w:t>
      </w:r>
      <w:r>
        <w:t xml:space="preserve"> </w:t>
      </w:r>
      <w:hyperlink r:id="rId615">
        <w:r>
          <w:rPr>
            <w:rStyle w:val="Hyperlink"/>
          </w:rPr>
          <w:t xml:space="preserve">renee-aluste-profiil.md</w:t>
        </w:r>
      </w:hyperlink>
      <w:r>
        <w:t xml:space="preserve">, OPORD Q&amp;A II</w:t>
      </w:r>
    </w:p>
    <w:p>
      <w:pPr>
        <w:pStyle w:val="BlockText"/>
      </w:pPr>
      <w:r>
        <w:rPr>
          <w:i/>
          <w:iCs/>
        </w:rPr>
        <w:t xml:space="preserve">Ma ei palu sul uskuda sõnu. Ma palun sul kontrollida fakte.</w:t>
      </w:r>
    </w:p>
    <w:p>
      <w:r>
        <w:pict>
          <v:rect style="width:0;height:1.5pt" o:hralign="center" o:hrstd="t" o:hr="t"/>
        </w:pict>
      </w:r>
    </w:p>
    <w:bookmarkStart w:id="895" w:name="üks-lause-vastus"/>
    <w:p>
      <w:pPr>
        <w:pStyle w:val="Heading2"/>
      </w:pPr>
      <w:r>
        <w:rPr>
          <w:rStyle w:val="SectionNumber"/>
        </w:rPr>
        <w:t xml:space="preserve">28.1</w:t>
      </w:r>
      <w:r>
        <w:tab/>
      </w:r>
      <w:r>
        <w:t xml:space="preserve">1. Üks lause vastus</w:t>
      </w:r>
    </w:p>
    <w:p>
      <w:pPr>
        <w:pStyle w:val="FirstParagraph"/>
      </w:pPr>
      <w:r>
        <w:rPr>
          <w:b/>
          <w:bCs/>
        </w:rPr>
        <w:t xml:space="preserve">Renee Aluste</w:t>
      </w:r>
      <w:r>
        <w:t xml:space="preserve"> </w:t>
      </w:r>
      <w:r>
        <w:t xml:space="preserve">on Eesti kaitseväe ja Kaitseliidu taustaga juhtimisinstruktor, USA Army Ranger Schooli läbinud eriväelane,</w:t>
      </w:r>
      <w:r>
        <w:t xml:space="preserve"> </w:t>
      </w:r>
      <w:r>
        <w:rPr>
          <w:b/>
          <w:bCs/>
        </w:rPr>
        <w:t xml:space="preserve">endine</w:t>
      </w:r>
      <w:r>
        <w:t xml:space="preserve"> </w:t>
      </w:r>
      <w:r>
        <w:t xml:space="preserve">koolitaja (2023–2026) ja Operatsioon „Peegel” koordinaator — inimene, kes on elanud läbi depressiooni ja infosõja mõju ning ehitanud sellest kodanikualgatuse, mitte riiklikku käsku.</w:t>
      </w:r>
    </w:p>
    <w:p>
      <w:r>
        <w:pict>
          <v:rect style="width:0;height:1.5pt" o:hralign="center" o:hrstd="t" o:hr="t"/>
        </w:pict>
      </w:r>
    </w:p>
    <w:bookmarkEnd w:id="895"/>
    <w:bookmarkStart w:id="896" w:name="kui-keegi-kahtleb-mida-öelda"/>
    <w:p>
      <w:pPr>
        <w:pStyle w:val="Heading2"/>
      </w:pPr>
      <w:r>
        <w:rPr>
          <w:rStyle w:val="SectionNumber"/>
        </w:rPr>
        <w:t xml:space="preserve">28.2</w:t>
      </w:r>
      <w:r>
        <w:tab/>
      </w:r>
      <w:r>
        <w:t xml:space="preserve">2. Kui keegi kahtleb — mida öelda</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rPr>
                <w:b/>
                <w:bCs/>
              </w:rPr>
              <w:t xml:space="preserve">1. Valideeri</w:t>
            </w:r>
          </w:p>
        </w:tc>
        <w:tc>
          <w:tcPr/>
          <w:p>
            <w:pPr>
              <w:pStyle w:val="Compact"/>
            </w:pPr>
            <w:r>
              <w:t xml:space="preserve">„Loogiline küsida, kes ma olen ja miks sa peaksid hoolima.” (Lisa P)</w:t>
            </w:r>
          </w:p>
        </w:tc>
      </w:tr>
      <w:tr>
        <w:tc>
          <w:tcPr/>
          <w:p>
            <w:pPr>
              <w:pStyle w:val="Compact"/>
            </w:pPr>
            <w:r>
              <w:rPr>
                <w:b/>
                <w:bCs/>
              </w:rPr>
              <w:t xml:space="preserve">2. Anna faktid</w:t>
            </w:r>
          </w:p>
        </w:tc>
        <w:tc>
          <w:tcPr/>
          <w:p>
            <w:pPr>
              <w:pStyle w:val="Compact"/>
            </w:pPr>
            <w:r>
              <w:t xml:space="preserve">Lühike taust allpool — haridus, teenistus, koolitused</w:t>
            </w:r>
          </w:p>
        </w:tc>
      </w:tr>
      <w:tr>
        <w:tc>
          <w:tcPr/>
          <w:p>
            <w:pPr>
              <w:pStyle w:val="Compact"/>
            </w:pPr>
            <w:r>
              <w:rPr>
                <w:b/>
                <w:bCs/>
              </w:rPr>
              <w:t xml:space="preserve">3. Anna tõendid</w:t>
            </w:r>
          </w:p>
        </w:tc>
        <w:tc>
          <w:tcPr/>
          <w:p>
            <w:pPr>
              <w:pStyle w:val="Compact"/>
            </w:pPr>
            <w:r>
              <w:t xml:space="preserve">Lingid meediasse, Kaitseliit, , avalikud artiklid</w:t>
            </w:r>
          </w:p>
        </w:tc>
      </w:tr>
      <w:tr>
        <w:tc>
          <w:tcPr/>
          <w:p>
            <w:pPr>
              <w:pStyle w:val="Compact"/>
            </w:pPr>
            <w:r>
              <w:rPr>
                <w:b/>
                <w:bCs/>
              </w:rPr>
              <w:t xml:space="preserve">4. Ära müü</w:t>
            </w:r>
          </w:p>
        </w:tc>
        <w:tc>
          <w:tcPr/>
          <w:p>
            <w:pPr>
              <w:pStyle w:val="Compact"/>
            </w:pPr>
            <w:r>
              <w:t xml:space="preserve">„Kontrolli ise. Kui see ei klapi — lahku rahus.”</w:t>
            </w:r>
          </w:p>
        </w:tc>
      </w:tr>
      <w:tr>
        <w:tc>
          <w:tcPr/>
          <w:p>
            <w:pPr>
              <w:pStyle w:val="Compact"/>
            </w:pPr>
            <w:r>
              <w:rPr>
                <w:b/>
                <w:bCs/>
              </w:rPr>
              <w:t xml:space="preserve">5. Suuna</w:t>
            </w:r>
          </w:p>
        </w:tc>
        <w:tc>
          <w:tcPr/>
          <w:p>
            <w:pPr>
              <w:pStyle w:val="Compact"/>
            </w:pPr>
            <w:r>
              <w:t xml:space="preserve">Täielik isiklik lugu:</w:t>
            </w:r>
            <w:r>
              <w:t xml:space="preserve"> </w:t>
            </w:r>
            <w:r>
              <w:rPr>
                <w:b/>
                <w:bCs/>
              </w:rPr>
              <w:t xml:space="preserve">Lisa H</w:t>
            </w:r>
            <w:r>
              <w:t xml:space="preserve">,</w:t>
            </w:r>
            <w:r>
              <w:t xml:space="preserve"> </w:t>
            </w:r>
            <w:r>
              <w:rPr>
                <w:b/>
                <w:bCs/>
              </w:rPr>
              <w:t xml:space="preserve">renee-aluste-profiil.md</w:t>
            </w:r>
          </w:p>
        </w:tc>
      </w:tr>
    </w:tbl>
    <w:p>
      <w:pPr>
        <w:pStyle w:val="BlockText"/>
      </w:pPr>
      <w:r>
        <w:rPr>
          <w:i/>
          <w:iCs/>
        </w:rPr>
        <w:t xml:space="preserve">Kahtlus ei ole vaen. See on terve reaktsioon infosõjas. Me vastame aususega — mitte survega.</w:t>
      </w:r>
    </w:p>
    <w:p>
      <w:r>
        <w:pict>
          <v:rect style="width:0;height:1.5pt" o:hralign="center" o:hrstd="t" o:hr="t"/>
        </w:pict>
      </w:r>
    </w:p>
    <w:bookmarkEnd w:id="896"/>
    <w:bookmarkStart w:id="897" w:name="põhiandmed"/>
    <w:p>
      <w:pPr>
        <w:pStyle w:val="Heading2"/>
      </w:pPr>
      <w:r>
        <w:rPr>
          <w:rStyle w:val="SectionNumber"/>
        </w:rPr>
        <w:t xml:space="preserve">28.3</w:t>
      </w:r>
      <w:r>
        <w:tab/>
      </w:r>
      <w:r>
        <w:t xml:space="preserve">3. Põhiandmed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Nimi</w:t>
            </w:r>
          </w:p>
        </w:tc>
        <w:tc>
          <w:tcPr/>
          <w:p>
            <w:pPr>
              <w:pStyle w:val="Compact"/>
            </w:pPr>
            <w:r>
              <w:t xml:space="preserve">Renee Aluste</w:t>
            </w:r>
          </w:p>
        </w:tc>
      </w:tr>
      <w:tr>
        <w:tc>
          <w:tcPr/>
          <w:p>
            <w:pPr>
              <w:pStyle w:val="Compact"/>
            </w:pPr>
            <w:r>
              <w:rPr>
                <w:b/>
                <w:bCs/>
              </w:rPr>
              <w:t xml:space="preserve">Elukoht</w:t>
            </w:r>
          </w:p>
        </w:tc>
        <w:tc>
          <w:tcPr/>
          <w:p>
            <w:pPr>
              <w:pStyle w:val="Compact"/>
            </w:pPr>
            <w:r>
              <w:t xml:space="preserve">Tallinn</w:t>
            </w:r>
          </w:p>
        </w:tc>
      </w:tr>
      <w:tr>
        <w:tc>
          <w:tcPr/>
          <w:p>
            <w:pPr>
              <w:pStyle w:val="Compact"/>
            </w:pPr>
            <w:r>
              <w:rPr>
                <w:b/>
                <w:bCs/>
              </w:rPr>
              <w:t xml:space="preserve">Emakeel</w:t>
            </w:r>
          </w:p>
        </w:tc>
        <w:tc>
          <w:tcPr/>
          <w:p>
            <w:pPr>
              <w:pStyle w:val="Compact"/>
            </w:pPr>
            <w:r>
              <w:t xml:space="preserve">eesti keel</w:t>
            </w:r>
          </w:p>
        </w:tc>
      </w:tr>
      <w:tr>
        <w:tc>
          <w:tcPr/>
          <w:p>
            <w:pPr>
              <w:pStyle w:val="Compact"/>
            </w:pPr>
            <w:r>
              <w:rPr>
                <w:b/>
                <w:bCs/>
              </w:rPr>
              <w:t xml:space="preserve">Inglise keel</w:t>
            </w:r>
          </w:p>
        </w:tc>
        <w:tc>
          <w:tcPr/>
          <w:p>
            <w:pPr>
              <w:pStyle w:val="Compact"/>
            </w:pPr>
            <w:r>
              <w:t xml:space="preserve">C1 (mõistmine, rääkimine, kirjutamine)</w:t>
            </w:r>
          </w:p>
        </w:tc>
      </w:tr>
      <w:tr>
        <w:tc>
          <w:tcPr/>
          <w:p>
            <w:pPr>
              <w:pStyle w:val="Compact"/>
            </w:pPr>
            <w:r>
              <w:rPr>
                <w:b/>
                <w:bCs/>
              </w:rPr>
              <w:t xml:space="preserve">Avalik roll</w:t>
            </w:r>
          </w:p>
        </w:tc>
        <w:tc>
          <w:tcPr/>
          <w:p>
            <w:pPr>
              <w:pStyle w:val="Compact"/>
            </w:pPr>
            <w:r>
              <w:t xml:space="preserve">Operatsioon „Peegel” koordinaator; Kaitseliidu instruktor</w:t>
            </w:r>
          </w:p>
        </w:tc>
      </w:tr>
    </w:tbl>
    <w:p>
      <w:r>
        <w:pict>
          <v:rect style="width:0;height:1.5pt" o:hralign="center" o:hrstd="t" o:hr="t"/>
        </w:pict>
      </w:r>
    </w:p>
    <w:bookmarkEnd w:id="897"/>
    <w:bookmarkStart w:id="898" w:name="haridus-kontrollitav"/>
    <w:p>
      <w:pPr>
        <w:pStyle w:val="Heading2"/>
      </w:pPr>
      <w:r>
        <w:rPr>
          <w:rStyle w:val="SectionNumber"/>
        </w:rPr>
        <w:t xml:space="preserve">28.4</w:t>
      </w:r>
      <w:r>
        <w:tab/>
      </w:r>
      <w:r>
        <w:t xml:space="preserve">4. Haridus (kontrollitav)</w:t>
      </w:r>
    </w:p>
    <w:tbl>
      <w:tblPr>
        <w:tblStyle w:val="Table"/>
        <w:tblW w:type="pct" w:w="5000"/>
        <w:tblLayout w:type="fixed"/>
        <w:tblLook w:firstRow="1" w:lastRow="0" w:firstColumn="0" w:lastColumn="0" w:noHBand="0" w:noVBand="0" w:val="0020"/>
      </w:tblPr>
      <w:tblGrid>
        <w:gridCol w:w="1680"/>
        <w:gridCol w:w="1920"/>
        <w:gridCol w:w="4320"/>
      </w:tblGrid>
      <w:tr>
        <w:trPr>
          <w:tblHeader w:val="on"/>
        </w:trPr>
        <w:tc>
          <w:tcPr/>
          <w:p>
            <w:pPr>
              <w:pStyle w:val="Compact"/>
            </w:pPr>
            <w:r>
              <w:t xml:space="preserve">Aasta</w:t>
            </w:r>
          </w:p>
        </w:tc>
        <w:tc>
          <w:tcPr/>
          <w:p>
            <w:pPr>
              <w:pStyle w:val="Compact"/>
            </w:pPr>
            <w:r>
              <w:t xml:space="preserve">Asutus</w:t>
            </w:r>
          </w:p>
        </w:tc>
        <w:tc>
          <w:tcPr/>
          <w:p>
            <w:pPr>
              <w:pStyle w:val="Compact"/>
            </w:pPr>
            <w:r>
              <w:t xml:space="preserve">Tunnistus / tase</w:t>
            </w:r>
          </w:p>
        </w:tc>
      </w:tr>
      <w:tr>
        <w:tc>
          <w:tcPr/>
          <w:p>
            <w:pPr>
              <w:pStyle w:val="Compact"/>
            </w:pPr>
            <w:r>
              <w:t xml:space="preserve">2014</w:t>
            </w:r>
          </w:p>
        </w:tc>
        <w:tc>
          <w:tcPr/>
          <w:p>
            <w:pPr>
              <w:pStyle w:val="Compact"/>
            </w:pPr>
            <w:r>
              <w:t xml:space="preserve">Kaitseväe Ühendatud Õppeasutused — sõjaväeline juhtimine, tase 5</w:t>
            </w:r>
          </w:p>
        </w:tc>
        <w:tc>
          <w:tcPr/>
          <w:p>
            <w:pPr>
              <w:pStyle w:val="Compact"/>
            </w:pPr>
            <w:r>
              <w:t xml:space="preserve">Lõputunnistus A030233 —</w:t>
            </w:r>
            <w:r>
              <w:t xml:space="preserve"> </w:t>
            </w:r>
            <w:r>
              <w:rPr>
                <w:i/>
                <w:iCs/>
              </w:rPr>
              <w:t xml:space="preserve">„on täitnud kutseõppe õppekava sõjaväelise juhtimise eriala vanemallohvitseridele täies mahus”</w:t>
            </w:r>
          </w:p>
        </w:tc>
      </w:tr>
      <w:tr>
        <w:tc>
          <w:tcPr/>
          <w:p>
            <w:pPr>
              <w:pStyle w:val="Compact"/>
            </w:pPr>
            <w:r>
              <w:t xml:space="preserve">2020</w:t>
            </w:r>
          </w:p>
        </w:tc>
        <w:tc>
          <w:tcPr/>
          <w:p>
            <w:pPr>
              <w:pStyle w:val="Compact"/>
            </w:pPr>
            <w:r>
              <w:t xml:space="preserve">Luua Metsanduskool — arborist, tase 4</w:t>
            </w:r>
          </w:p>
        </w:tc>
        <w:tc>
          <w:tcPr/>
          <w:p>
            <w:pPr>
              <w:pStyle w:val="Compact"/>
            </w:pPr>
            <w:r>
              <w:t xml:space="preserve">Lõputunnistus K017839</w:t>
            </w:r>
          </w:p>
        </w:tc>
      </w:tr>
      <w:tr>
        <w:tc>
          <w:tcPr/>
          <w:p>
            <w:pPr>
              <w:pStyle w:val="Compact"/>
            </w:pPr>
            <w:r>
              <w:t xml:space="preserve">2009</w:t>
            </w:r>
          </w:p>
        </w:tc>
        <w:tc>
          <w:tcPr/>
          <w:p>
            <w:pPr>
              <w:pStyle w:val="Compact"/>
            </w:pPr>
            <w:r>
              <w:t xml:space="preserve">Pärnumaa Kutsehariduskeskus — metsamajandus</w:t>
            </w:r>
          </w:p>
        </w:tc>
        <w:tc>
          <w:tcPr/>
          <w:p>
            <w:pPr>
              <w:pStyle w:val="Compact"/>
            </w:pPr>
            <w:r>
              <w:t xml:space="preserve">Lõputunnistus P029205</w:t>
            </w:r>
          </w:p>
        </w:tc>
      </w:tr>
    </w:tbl>
    <w:p>
      <w:r>
        <w:pict>
          <v:rect style="width:0;height:1.5pt" o:hralign="center" o:hrstd="t" o:hr="t"/>
        </w:pict>
      </w:r>
    </w:p>
    <w:bookmarkEnd w:id="898"/>
    <w:bookmarkStart w:id="899" w:name="teenistuskäik-ja-kutse"/>
    <w:p>
      <w:pPr>
        <w:pStyle w:val="Heading2"/>
      </w:pPr>
      <w:r>
        <w:rPr>
          <w:rStyle w:val="SectionNumber"/>
        </w:rPr>
        <w:t xml:space="preserve">28.5</w:t>
      </w:r>
      <w:r>
        <w:tab/>
      </w:r>
      <w:r>
        <w:t xml:space="preserve">5. Teenistuskäik ja kutse</w:t>
      </w:r>
    </w:p>
    <w:tbl>
      <w:tblPr>
        <w:tblStyle w:val="Table"/>
        <w:tblW w:type="pct" w:w="5000"/>
        <w:tblLayout w:type="fixed"/>
        <w:tblLook w:firstRow="1" w:lastRow="0" w:firstColumn="0" w:lastColumn="0" w:noHBand="0" w:noVBand="0" w:val="0020"/>
      </w:tblPr>
      <w:tblGrid>
        <w:gridCol w:w="2299"/>
        <w:gridCol w:w="4087"/>
        <w:gridCol w:w="1532"/>
      </w:tblGrid>
      <w:tr>
        <w:trPr>
          <w:tblHeader w:val="on"/>
        </w:trPr>
        <w:tc>
          <w:tcPr/>
          <w:p>
            <w:pPr>
              <w:pStyle w:val="Compact"/>
            </w:pPr>
            <w:r>
              <w:t xml:space="preserve">Periood</w:t>
            </w:r>
          </w:p>
        </w:tc>
        <w:tc>
          <w:tcPr/>
          <w:p>
            <w:pPr>
              <w:pStyle w:val="Compact"/>
            </w:pPr>
            <w:r>
              <w:t xml:space="preserve">Organisatsioon</w:t>
            </w:r>
          </w:p>
        </w:tc>
        <w:tc>
          <w:tcPr/>
          <w:p>
            <w:pPr>
              <w:pStyle w:val="Compact"/>
            </w:pPr>
            <w:r>
              <w:t xml:space="preserve">Roll</w:t>
            </w:r>
          </w:p>
        </w:tc>
      </w:tr>
      <w:tr>
        <w:tc>
          <w:tcPr/>
          <w:p>
            <w:pPr>
              <w:pStyle w:val="Compact"/>
            </w:pPr>
            <w:r>
              <w:rPr>
                <w:b/>
                <w:bCs/>
              </w:rPr>
              <w:t xml:space="preserve">2008–2018</w:t>
            </w:r>
          </w:p>
        </w:tc>
        <w:tc>
          <w:tcPr/>
          <w:p>
            <w:pPr>
              <w:pStyle w:val="Compact"/>
            </w:pPr>
            <w:r>
              <w:t xml:space="preserve">Eesti Kaitsevägi</w:t>
            </w:r>
          </w:p>
        </w:tc>
        <w:tc>
          <w:tcPr/>
          <w:p>
            <w:pPr>
              <w:pStyle w:val="Compact"/>
            </w:pPr>
            <w:r>
              <w:t xml:space="preserve">Erioperatsioonide grupi (EOG) operaator, sniprigrupi ülem, jaoülem. Taktikaline väljaõpe, relvaõpe, meeskonnajuhtimine, operatsioonide planeerimine</w:t>
            </w:r>
          </w:p>
        </w:tc>
      </w:tr>
      <w:tr>
        <w:tc>
          <w:tcPr/>
          <w:p>
            <w:pPr>
              <w:pStyle w:val="Compact"/>
            </w:pPr>
            <w:r>
              <w:rPr>
                <w:b/>
                <w:bCs/>
              </w:rPr>
              <w:t xml:space="preserve">2009–2010</w:t>
            </w:r>
          </w:p>
        </w:tc>
        <w:tc>
          <w:tcPr/>
          <w:p>
            <w:pPr>
              <w:pStyle w:val="Compact"/>
            </w:pPr>
            <w:r>
              <w:t xml:space="preserve">Vahipataljon (ajateenistus)</w:t>
            </w:r>
          </w:p>
        </w:tc>
        <w:tc>
          <w:tcPr/>
          <w:p>
            <w:pPr>
              <w:pStyle w:val="Compact"/>
            </w:pPr>
            <w:r>
              <w:t xml:space="preserve">—</w:t>
            </w:r>
          </w:p>
        </w:tc>
      </w:tr>
      <w:tr>
        <w:tc>
          <w:tcPr/>
          <w:p>
            <w:pPr>
              <w:pStyle w:val="Compact"/>
            </w:pPr>
            <w:r>
              <w:rPr>
                <w:b/>
                <w:bCs/>
              </w:rPr>
              <w:t xml:space="preserve">2015</w:t>
            </w:r>
          </w:p>
        </w:tc>
        <w:tc>
          <w:tcPr/>
          <w:p>
            <w:pPr>
              <w:pStyle w:val="Compact"/>
            </w:pPr>
            <w:r>
              <w:t xml:space="preserve">Estpla-21, UNIFIL Liibanon</w:t>
            </w:r>
          </w:p>
        </w:tc>
        <w:tc>
          <w:tcPr/>
          <w:p>
            <w:pPr>
              <w:pStyle w:val="Compact"/>
            </w:pPr>
            <w:r>
              <w:t xml:space="preserve">~7 kuud Soome-Iiri pataljoni koosseisus</w:t>
            </w:r>
          </w:p>
        </w:tc>
      </w:tr>
      <w:tr>
        <w:tc>
          <w:tcPr/>
          <w:p>
            <w:pPr>
              <w:pStyle w:val="Compact"/>
            </w:pPr>
            <w:r>
              <w:rPr>
                <w:b/>
                <w:bCs/>
              </w:rPr>
              <w:t xml:space="preserve">2018–…</w:t>
            </w:r>
          </w:p>
        </w:tc>
        <w:tc>
          <w:tcPr/>
          <w:p>
            <w:pPr>
              <w:pStyle w:val="Compact"/>
            </w:pPr>
            <w:r>
              <w:t xml:space="preserve">Kaitseliit, Harju malev</w:t>
            </w:r>
          </w:p>
        </w:tc>
        <w:tc>
          <w:tcPr/>
          <w:p>
            <w:pPr>
              <w:pStyle w:val="Compact"/>
            </w:pPr>
            <w:r>
              <w:t xml:space="preserve">Kompaniiülem ja instruktor. Sõdurioskuste kursuse (SOK) planeerimine, läbiviimine ja hindamine</w:t>
            </w:r>
          </w:p>
        </w:tc>
      </w:tr>
      <w:tr>
        <w:tc>
          <w:tcPr/>
          <w:p>
            <w:pPr>
              <w:pStyle w:val="Compact"/>
            </w:pPr>
            <w:r>
              <w:rPr>
                <w:b/>
                <w:bCs/>
              </w:rPr>
              <w:t xml:space="preserve">2022</w:t>
            </w:r>
          </w:p>
        </w:tc>
        <w:tc>
          <w:tcPr/>
          <w:p>
            <w:pPr>
              <w:pStyle w:val="Compact"/>
            </w:pPr>
            <w:r>
              <w:t xml:space="preserve">USA Army Ranger School</w:t>
            </w:r>
          </w:p>
        </w:tc>
        <w:tc>
          <w:tcPr/>
          <w:p>
            <w:pPr>
              <w:pStyle w:val="Compact"/>
            </w:pPr>
            <w:r>
              <w:t xml:space="preserve">Klass 07-22 — juhtimine surve all, meeskonnatöö, vastupidavus</w:t>
            </w:r>
          </w:p>
        </w:tc>
      </w:tr>
      <w:tr>
        <w:tc>
          <w:tcPr/>
          <w:p>
            <w:pPr>
              <w:pStyle w:val="Compact"/>
            </w:pPr>
            <w:r>
              <w:rPr>
                <w:b/>
                <w:bCs/>
              </w:rPr>
              <w:t xml:space="preserve">2023–2026</w:t>
            </w:r>
          </w:p>
        </w:tc>
        <w:tc>
          <w:tcPr/>
          <w:p>
            <w:pPr>
              <w:pStyle w:val="Compact"/>
            </w:pPr>
            <w:r>
              <w:t xml:space="preserve">OÜ</w:t>
            </w:r>
          </w:p>
        </w:tc>
        <w:tc>
          <w:tcPr/>
          <w:p>
            <w:pPr>
              <w:pStyle w:val="Compact"/>
            </w:pPr>
            <w:r>
              <w:t xml:space="preserve">Juhtimisinstruktor ja koolitaja (lõpetatud 2026). FTX, lahingmatkad, juhtimisprogrammid</w:t>
            </w:r>
          </w:p>
        </w:tc>
      </w:tr>
    </w:tbl>
    <w:p>
      <w:r>
        <w:pict>
          <v:rect style="width:0;height:1.5pt" o:hralign="center" o:hrstd="t" o:hr="t"/>
        </w:pict>
      </w:r>
    </w:p>
    <w:bookmarkEnd w:id="899"/>
    <w:bookmarkStart w:id="904" w:name="koolituskogemus-kokkuvõte"/>
    <w:p>
      <w:pPr>
        <w:pStyle w:val="Heading2"/>
      </w:pPr>
      <w:r>
        <w:rPr>
          <w:rStyle w:val="SectionNumber"/>
        </w:rPr>
        <w:t xml:space="preserve">28.6</w:t>
      </w:r>
      <w:r>
        <w:tab/>
      </w:r>
      <w:r>
        <w:t xml:space="preserve">6. Koolituskogemus (kokkuvõte)</w:t>
      </w:r>
    </w:p>
    <w:bookmarkStart w:id="900" w:name="kaitseliit-sõdurioskuste-kursus-sok"/>
    <w:p>
      <w:pPr>
        <w:pStyle w:val="Heading3"/>
      </w:pPr>
      <w:r>
        <w:rPr>
          <w:rStyle w:val="SectionNumber"/>
        </w:rPr>
        <w:t xml:space="preserve">28.6.1</w:t>
      </w:r>
      <w:r>
        <w:tab/>
      </w:r>
      <w:r>
        <w:t xml:space="preserve">Kaitseliit — Sõdurioskuste kursus (SOK)</w:t>
      </w:r>
    </w:p>
    <w:tbl>
      <w:tblPr>
        <w:tblStyle w:val="Table"/>
        <w:tblW w:type="pct" w:w="5000"/>
        <w:tblLayout w:type="fixed"/>
        <w:tblLook w:firstRow="1" w:lastRow="0" w:firstColumn="0" w:lastColumn="0" w:noHBand="0" w:noVBand="0" w:val="0020"/>
      </w:tblPr>
      <w:tblGrid>
        <w:gridCol w:w="2217"/>
        <w:gridCol w:w="3801"/>
        <w:gridCol w:w="1900"/>
      </w:tblGrid>
      <w:tr>
        <w:trPr>
          <w:tblHeader w:val="on"/>
        </w:trPr>
        <w:tc>
          <w:tcPr/>
          <w:p>
            <w:pPr>
              <w:pStyle w:val="Compact"/>
            </w:pPr>
            <w:r>
              <w:t xml:space="preserve">Aasta</w:t>
            </w:r>
          </w:p>
        </w:tc>
        <w:tc>
          <w:tcPr/>
          <w:p>
            <w:pPr>
              <w:pStyle w:val="Compact"/>
            </w:pPr>
            <w:r>
              <w:t xml:space="preserve">Korraldaja</w:t>
            </w:r>
          </w:p>
        </w:tc>
        <w:tc>
          <w:tcPr/>
          <w:p>
            <w:pPr>
              <w:pStyle w:val="Compact"/>
            </w:pPr>
            <w:r>
              <w:t xml:space="preserve">Maht</w:t>
            </w:r>
          </w:p>
        </w:tc>
      </w:tr>
      <w:tr>
        <w:tc>
          <w:tcPr/>
          <w:p>
            <w:pPr>
              <w:pStyle w:val="Compact"/>
            </w:pPr>
            <w:r>
              <w:t xml:space="preserve">2020–2025</w:t>
            </w:r>
          </w:p>
        </w:tc>
        <w:tc>
          <w:tcPr/>
          <w:p>
            <w:pPr>
              <w:pStyle w:val="Compact"/>
            </w:pPr>
            <w:r>
              <w:t xml:space="preserve">Kaitseliit Harju malev (Männiku tee 121, Tallinn)</w:t>
            </w:r>
          </w:p>
        </w:tc>
        <w:tc>
          <w:tcPr/>
          <w:p>
            <w:pPr>
              <w:pStyle w:val="Compact"/>
            </w:pPr>
            <w:r>
              <w:rPr>
                <w:b/>
                <w:bCs/>
              </w:rPr>
              <w:t xml:space="preserve">6× täiskursus</w:t>
            </w:r>
            <w:r>
              <w:t xml:space="preserve">, igaüks</w:t>
            </w:r>
            <w:r>
              <w:t xml:space="preserve"> </w:t>
            </w:r>
            <w:r>
              <w:rPr>
                <w:b/>
                <w:bCs/>
              </w:rPr>
              <w:t xml:space="preserve">240+ akadeemilist tundi</w:t>
            </w:r>
            <w:r>
              <w:t xml:space="preserve"> </w:t>
            </w:r>
            <w:r>
              <w:t xml:space="preserve">(+ ettevalmistus ja järeltöö)</w:t>
            </w:r>
          </w:p>
        </w:tc>
      </w:tr>
    </w:tbl>
    <w:p>
      <w:pPr>
        <w:pStyle w:val="BodyText"/>
      </w:pPr>
      <w:r>
        <w:rPr>
          <w:b/>
          <w:bCs/>
        </w:rPr>
        <w:t xml:space="preserve">Kontakt kinnitamiseks:</w:t>
      </w:r>
      <w:r>
        <w:t xml:space="preserve"> </w:t>
      </w:r>
      <w:r>
        <w:t xml:space="preserve">harju@kaitseliit.ee · +372 717 9989</w:t>
      </w:r>
    </w:p>
    <w:bookmarkEnd w:id="900"/>
    <w:bookmarkStart w:id="902" w:name="juhtimiskoolitused-20232025"/>
    <w:p>
      <w:pPr>
        <w:pStyle w:val="Heading3"/>
      </w:pPr>
      <w:r>
        <w:rPr>
          <w:rStyle w:val="SectionNumber"/>
        </w:rPr>
        <w:t xml:space="preserve">28.6.2</w:t>
      </w:r>
      <w:r>
        <w:tab/>
      </w:r>
      <w:r>
        <w:t xml:space="preserve">— juhtimiskoolitused (2023–2025)</w:t>
      </w:r>
    </w:p>
    <w:p>
      <w:pPr>
        <w:pStyle w:val="FirstParagraph"/>
      </w:pPr>
      <w:r>
        <w:t xml:space="preserve">Juhtimisinstruktor / rollimängija / abi-instruktor</w:t>
      </w:r>
      <w:r>
        <w:t xml:space="preserve"> </w:t>
      </w:r>
      <w:r>
        <w:rPr>
          <w:b/>
          <w:bCs/>
        </w:rPr>
        <w:t xml:space="preserve">50+</w:t>
      </w:r>
      <w:r>
        <w:t xml:space="preserve"> </w:t>
      </w:r>
      <w:r>
        <w:t xml:space="preserve">üritusel, sh:</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Klient / üritus</w:t>
            </w:r>
          </w:p>
        </w:tc>
        <w:tc>
          <w:tcPr/>
          <w:p>
            <w:pPr>
              <w:pStyle w:val="Compact"/>
            </w:pPr>
            <w:r>
              <w:t xml:space="preserve">Tüüp</w:t>
            </w:r>
          </w:p>
        </w:tc>
      </w:tr>
      <w:tr>
        <w:tc>
          <w:tcPr/>
          <w:p>
            <w:pPr>
              <w:pStyle w:val="Compact"/>
            </w:pPr>
            <w:r>
              <w:t xml:space="preserve">Riigikohus, Coop Pank, LHV, Telia, Bolt, NetGroup, Merit, Milrem, Veriff</w:t>
            </w:r>
          </w:p>
        </w:tc>
        <w:tc>
          <w:tcPr/>
          <w:p>
            <w:pPr>
              <w:pStyle w:val="Compact"/>
            </w:pPr>
            <w:r>
              <w:t xml:space="preserve">FTX / JPL / juhtimistreening</w:t>
            </w:r>
          </w:p>
        </w:tc>
      </w:tr>
      <w:tr>
        <w:tc>
          <w:tcPr/>
          <w:p>
            <w:pPr>
              <w:pStyle w:val="Compact"/>
            </w:pPr>
            <w:r>
              <w:t xml:space="preserve">EAS, Junior Achievement, Ideal, Viking Sec, Adduco</w:t>
            </w:r>
          </w:p>
        </w:tc>
        <w:tc>
          <w:tcPr/>
          <w:p>
            <w:pPr>
              <w:pStyle w:val="Compact"/>
            </w:pPr>
            <w:r>
              <w:t xml:space="preserve">Lahingmatk / meeskond</w:t>
            </w:r>
          </w:p>
        </w:tc>
      </w:tr>
      <w:tr>
        <w:tc>
          <w:tcPr/>
          <w:p>
            <w:pPr>
              <w:pStyle w:val="Compact"/>
            </w:pPr>
            <w:r>
              <w:t xml:space="preserve">Helifors, LTKH (haigla)</w:t>
            </w:r>
          </w:p>
        </w:tc>
        <w:tc>
          <w:tcPr/>
          <w:p>
            <w:pPr>
              <w:pStyle w:val="Compact"/>
            </w:pPr>
            <w:r>
              <w:t xml:space="preserve">Keynote + tegevus</w:t>
            </w:r>
          </w:p>
        </w:tc>
      </w:tr>
    </w:tbl>
    <w:p>
      <w:pPr>
        <w:pStyle w:val="BodyText"/>
      </w:pPr>
      <w:r>
        <w:rPr>
          <w:b/>
          <w:bCs/>
        </w:rPr>
        <w:t xml:space="preserve">Kontakt:</w:t>
      </w:r>
      <w:r>
        <w:t xml:space="preserve"> </w:t>
      </w:r>
      <w:r>
        <w:t xml:space="preserve">info@reneealuste.com · +372 59055288 ·</w:t>
      </w:r>
      <w:r>
        <w:t xml:space="preserve"> </w:t>
      </w:r>
      <w:hyperlink r:id="rId901">
        <w:r>
          <w:rPr>
            <w:rStyle w:val="Hyperlink"/>
          </w:rPr>
          <w:t xml:space="preserve">reneealuste.com</w:t>
        </w:r>
      </w:hyperlink>
    </w:p>
    <w:bookmarkEnd w:id="902"/>
    <w:bookmarkStart w:id="903" w:name="muu-panus-täiskasvanute-koolituses"/>
    <w:p>
      <w:pPr>
        <w:pStyle w:val="Heading3"/>
      </w:pPr>
      <w:r>
        <w:rPr>
          <w:rStyle w:val="SectionNumber"/>
        </w:rPr>
        <w:t xml:space="preserve">28.6.3</w:t>
      </w:r>
      <w:r>
        <w:tab/>
      </w:r>
      <w:r>
        <w:t xml:space="preserve">Muu panus täiskasvanute koolituses</w:t>
      </w:r>
    </w:p>
    <w:p>
      <w:pPr>
        <w:pStyle w:val="Compact"/>
        <w:numPr>
          <w:ilvl w:val="0"/>
          <w:numId w:val="1254"/>
        </w:numPr>
      </w:pPr>
      <w:r>
        <w:rPr>
          <w:b/>
          <w:bCs/>
        </w:rPr>
        <w:t xml:space="preserve">Imelised aastad</w:t>
      </w:r>
      <w:r>
        <w:t xml:space="preserve"> </w:t>
      </w:r>
      <w:r>
        <w:t xml:space="preserve">— lastevanemate koolitusprogramm (osalemine ja rakendamine)</w:t>
      </w:r>
    </w:p>
    <w:p>
      <w:pPr>
        <w:pStyle w:val="Compact"/>
        <w:numPr>
          <w:ilvl w:val="0"/>
          <w:numId w:val="1254"/>
        </w:numPr>
      </w:pPr>
      <w:r>
        <w:t xml:space="preserve">Koolitusmaterjalid: stsenaariumid, ülesanded, refleksioonikaardid, ohutusjuhendid</w:t>
      </w:r>
    </w:p>
    <w:p>
      <w:pPr>
        <w:pStyle w:val="Compact"/>
        <w:numPr>
          <w:ilvl w:val="0"/>
          <w:numId w:val="1254"/>
        </w:numPr>
      </w:pPr>
      <w:r>
        <w:t xml:space="preserve">Avalikud esinemised ja kogukonna kaasamine</w:t>
      </w:r>
    </w:p>
    <w:p>
      <w:r>
        <w:pict>
          <v:rect style="width:0;height:1.5pt" o:hralign="center" o:hrstd="t" o:hr="t"/>
        </w:pict>
      </w:r>
    </w:p>
    <w:bookmarkEnd w:id="903"/>
    <w:bookmarkEnd w:id="904"/>
    <w:bookmarkStart w:id="912" w:name="Xa11f977720bd9d5740e168a6929d3fe054ae6af"/>
    <w:p>
      <w:pPr>
        <w:pStyle w:val="Heading2"/>
      </w:pPr>
      <w:r>
        <w:rPr>
          <w:rStyle w:val="SectionNumber"/>
        </w:rPr>
        <w:t xml:space="preserve">28.7</w:t>
      </w:r>
      <w:r>
        <w:tab/>
      </w:r>
      <w:r>
        <w:t xml:space="preserve">7. Avalikud tõendid — meedia ja publikatsioonid</w:t>
      </w:r>
    </w:p>
    <w:p>
      <w:pPr>
        <w:pStyle w:val="FirstParagraph"/>
      </w:pPr>
      <w:r>
        <w:t xml:space="preserve">Need on</w:t>
      </w:r>
      <w:r>
        <w:t xml:space="preserve"> </w:t>
      </w:r>
      <w:r>
        <w:rPr>
          <w:b/>
          <w:bCs/>
        </w:rPr>
        <w:t xml:space="preserve">sõltumatult kontrollitavad</w:t>
      </w:r>
      <w:r>
        <w:t xml:space="preserve"> </w:t>
      </w:r>
      <w:r>
        <w:t xml:space="preserve">— mitte operatsiooni enda väited.</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Tüüp</w:t>
            </w:r>
          </w:p>
        </w:tc>
        <w:tc>
          <w:tcPr/>
          <w:p>
            <w:pPr>
              <w:pStyle w:val="Compact"/>
            </w:pPr>
            <w:r>
              <w:t xml:space="preserve">Pealkiri</w:t>
            </w:r>
          </w:p>
        </w:tc>
        <w:tc>
          <w:tcPr/>
          <w:p>
            <w:pPr>
              <w:pStyle w:val="Compact"/>
            </w:pPr>
            <w:r>
              <w:t xml:space="preserve">Link</w:t>
            </w:r>
          </w:p>
        </w:tc>
      </w:tr>
      <w:tr>
        <w:tc>
          <w:tcPr/>
          <w:p>
            <w:pPr>
              <w:pStyle w:val="Compact"/>
            </w:pPr>
            <w:r>
              <w:t xml:space="preserve">Raamat</w:t>
            </w:r>
          </w:p>
        </w:tc>
        <w:tc>
          <w:tcPr/>
          <w:p>
            <w:pPr>
              <w:pStyle w:val="Compact"/>
            </w:pPr>
            <w:r>
              <w:rPr>
                <w:i/>
                <w:iCs/>
              </w:rPr>
              <w:t xml:space="preserve">Ranger Kool 07-22: Isiklik kogemuslugu USA Ranger Schoolist</w:t>
            </w:r>
            <w:r>
              <w:t xml:space="preserve"> </w:t>
            </w:r>
            <w:r>
              <w:t xml:space="preserve">(isekirjastatud, ~99 lk)</w:t>
            </w:r>
          </w:p>
        </w:tc>
        <w:tc>
          <w:tcPr/>
          <w:p>
            <w:pPr>
              <w:pStyle w:val="Compact"/>
            </w:pPr>
            <w:hyperlink r:id="rId905">
              <w:r>
                <w:rPr>
                  <w:rStyle w:val="Hyperlink"/>
                </w:rPr>
                <w:t xml:space="preserve">Google Drive PDF</w:t>
              </w:r>
            </w:hyperlink>
          </w:p>
        </w:tc>
      </w:tr>
      <w:tr>
        <w:tc>
          <w:tcPr/>
          <w:p>
            <w:pPr>
              <w:pStyle w:val="Compact"/>
            </w:pPr>
            <w:r>
              <w:t xml:space="preserve">Podcast</w:t>
            </w:r>
          </w:p>
        </w:tc>
        <w:tc>
          <w:tcPr/>
          <w:p>
            <w:pPr>
              <w:pStyle w:val="Compact"/>
            </w:pPr>
            <w:r>
              <w:rPr>
                <w:i/>
                <w:iCs/>
              </w:rPr>
              <w:t xml:space="preserve">What it takes to be a US Army Ranger</w:t>
            </w:r>
            <w:r>
              <w:t xml:space="preserve"> </w:t>
            </w:r>
            <w:r>
              <w:t xml:space="preserve">(Frontline, Louis Zezeran)</w:t>
            </w:r>
          </w:p>
        </w:tc>
        <w:tc>
          <w:tcPr/>
          <w:p>
            <w:pPr>
              <w:pStyle w:val="Compact"/>
            </w:pPr>
            <w:hyperlink r:id="rId906">
              <w:r>
                <w:rPr>
                  <w:rStyle w:val="Hyperlink"/>
                </w:rPr>
                <w:t xml:space="preserve">YouTube</w:t>
              </w:r>
            </w:hyperlink>
          </w:p>
        </w:tc>
      </w:tr>
      <w:tr>
        <w:tc>
          <w:tcPr/>
          <w:p>
            <w:pPr>
              <w:pStyle w:val="Compact"/>
            </w:pPr>
            <w:r>
              <w:t xml:space="preserve">Intervjuu</w:t>
            </w:r>
          </w:p>
        </w:tc>
        <w:tc>
          <w:tcPr/>
          <w:p>
            <w:pPr>
              <w:pStyle w:val="Compact"/>
            </w:pPr>
            <w:r>
              <w:rPr>
                <w:i/>
                <w:iCs/>
              </w:rPr>
              <w:t xml:space="preserve">Eriväelase jutud: Rangerite koolis tahetakse, et nende peale karjutaks</w:t>
            </w:r>
            <w:r>
              <w:t xml:space="preserve"> </w:t>
            </w:r>
            <w:r>
              <w:t xml:space="preserve">(Delfi Forte, 5.10.2024)</w:t>
            </w:r>
          </w:p>
        </w:tc>
        <w:tc>
          <w:tcPr/>
          <w:p>
            <w:pPr>
              <w:pStyle w:val="Compact"/>
            </w:pPr>
            <w:hyperlink r:id="rId907">
              <w:r>
                <w:rPr>
                  <w:rStyle w:val="Hyperlink"/>
                </w:rPr>
                <w:t xml:space="preserve">delfi.ee</w:t>
              </w:r>
            </w:hyperlink>
          </w:p>
        </w:tc>
      </w:tr>
      <w:tr>
        <w:tc>
          <w:tcPr/>
          <w:p>
            <w:pPr>
              <w:pStyle w:val="Compact"/>
            </w:pPr>
            <w:r>
              <w:t xml:space="preserve">Artikkel</w:t>
            </w:r>
          </w:p>
        </w:tc>
        <w:tc>
          <w:tcPr/>
          <w:p>
            <w:pPr>
              <w:pStyle w:val="Compact"/>
            </w:pPr>
            <w:r>
              <w:rPr>
                <w:i/>
                <w:iCs/>
              </w:rPr>
              <w:t xml:space="preserve">Ranger, kes oskab langetada ka suuri ja ohtlikke puid</w:t>
            </w:r>
            <w:r>
              <w:t xml:space="preserve"> </w:t>
            </w:r>
            <w:r>
              <w:t xml:space="preserve">(Kaitse Kodu 3/2023)</w:t>
            </w:r>
          </w:p>
        </w:tc>
        <w:tc>
          <w:tcPr/>
          <w:p>
            <w:pPr>
              <w:pStyle w:val="Compact"/>
            </w:pPr>
            <w:hyperlink r:id="rId908">
              <w:r>
                <w:rPr>
                  <w:rStyle w:val="Hyperlink"/>
                </w:rPr>
                <w:t xml:space="preserve">issuu.com</w:t>
              </w:r>
            </w:hyperlink>
          </w:p>
        </w:tc>
      </w:tr>
      <w:tr>
        <w:tc>
          <w:tcPr/>
          <w:p>
            <w:pPr>
              <w:pStyle w:val="Compact"/>
            </w:pPr>
            <w:r>
              <w:t xml:space="preserve">Blogi</w:t>
            </w:r>
          </w:p>
        </w:tc>
        <w:tc>
          <w:tcPr/>
          <w:p>
            <w:pPr>
              <w:pStyle w:val="Compact"/>
            </w:pPr>
            <w:r>
              <w:rPr>
                <w:i/>
                <w:iCs/>
              </w:rPr>
              <w:t xml:space="preserve">team member Renee Aluste</w:t>
            </w:r>
            <w:r>
              <w:t xml:space="preserve"> </w:t>
            </w:r>
            <w:r>
              <w:t xml:space="preserve">(aprill 2023)</w:t>
            </w:r>
          </w:p>
        </w:tc>
        <w:tc>
          <w:tcPr/>
          <w:p>
            <w:pPr>
              <w:pStyle w:val="Compact"/>
            </w:pPr>
            <w:hyperlink r:id="rId901">
              <w:r>
                <w:rPr>
                  <w:rStyle w:val="Hyperlink"/>
                </w:rPr>
                <w:t xml:space="preserve">reneealuste.com</w:t>
              </w:r>
            </w:hyperlink>
          </w:p>
        </w:tc>
      </w:tr>
      <w:tr>
        <w:tc>
          <w:tcPr/>
          <w:p>
            <w:pPr>
              <w:pStyle w:val="Compact"/>
            </w:pPr>
            <w:r>
              <w:t xml:space="preserve">Keynote</w:t>
            </w:r>
          </w:p>
        </w:tc>
        <w:tc>
          <w:tcPr/>
          <w:p>
            <w:pPr>
              <w:pStyle w:val="Compact"/>
            </w:pPr>
            <w:r>
              <w:rPr>
                <w:i/>
                <w:iCs/>
              </w:rPr>
              <w:t xml:space="preserve">Kuidas juhtida iseennast, et inspireerida teisi</w:t>
            </w:r>
            <w:r>
              <w:t xml:space="preserve"> </w:t>
            </w:r>
            <w:r>
              <w:t xml:space="preserve">(Personaliuudised)</w:t>
            </w:r>
          </w:p>
        </w:tc>
        <w:tc>
          <w:tcPr/>
          <w:p>
            <w:pPr>
              <w:pStyle w:val="Compact"/>
            </w:pPr>
            <w:hyperlink r:id="rId909">
              <w:r>
                <w:rPr>
                  <w:rStyle w:val="Hyperlink"/>
                </w:rPr>
                <w:t xml:space="preserve">YouTube</w:t>
              </w:r>
            </w:hyperlink>
          </w:p>
        </w:tc>
      </w:tr>
      <w:tr>
        <w:tc>
          <w:tcPr/>
          <w:p>
            <w:pPr>
              <w:pStyle w:val="Compact"/>
            </w:pPr>
            <w:r>
              <w:t xml:space="preserve">Podcast</w:t>
            </w:r>
          </w:p>
        </w:tc>
        <w:tc>
          <w:tcPr/>
          <w:p>
            <w:pPr>
              <w:pStyle w:val="Compact"/>
            </w:pPr>
            <w:r>
              <w:rPr>
                <w:i/>
                <w:iCs/>
              </w:rPr>
              <w:t xml:space="preserve">Tänulikkuse podcast</w:t>
            </w:r>
            <w:r>
              <w:t xml:space="preserve"> </w:t>
            </w:r>
            <w:r>
              <w:t xml:space="preserve">#22 (16.02.2024)</w:t>
            </w:r>
          </w:p>
        </w:tc>
        <w:tc>
          <w:tcPr/>
          <w:p>
            <w:pPr>
              <w:pStyle w:val="Compact"/>
            </w:pPr>
            <w:hyperlink r:id="rId910">
              <w:r>
                <w:rPr>
                  <w:rStyle w:val="Hyperlink"/>
                </w:rPr>
                <w:t xml:space="preserve">tanulikkus.ee</w:t>
              </w:r>
            </w:hyperlink>
          </w:p>
        </w:tc>
      </w:tr>
      <w:tr>
        <w:tc>
          <w:tcPr/>
          <w:p>
            <w:pPr>
              <w:pStyle w:val="Compact"/>
            </w:pPr>
            <w:r>
              <w:t xml:space="preserve">Uudis</w:t>
            </w:r>
          </w:p>
        </w:tc>
        <w:tc>
          <w:tcPr/>
          <w:p>
            <w:pPr>
              <w:pStyle w:val="Compact"/>
            </w:pPr>
            <w:r>
              <w:rPr>
                <w:i/>
                <w:iCs/>
              </w:rPr>
              <w:t xml:space="preserve">Ajukasvajaga võidelnud eestlane läbis USAs karmi väljaõppe</w:t>
            </w:r>
            <w:r>
              <w:t xml:space="preserve"> </w:t>
            </w:r>
            <w:r>
              <w:t xml:space="preserve">(Postimees, 17.09.2022)</w:t>
            </w:r>
          </w:p>
        </w:tc>
        <w:tc>
          <w:tcPr/>
          <w:p>
            <w:pPr>
              <w:pStyle w:val="Compact"/>
            </w:pPr>
            <w:hyperlink r:id="rId911">
              <w:r>
                <w:rPr>
                  <w:rStyle w:val="Hyperlink"/>
                </w:rPr>
                <w:t xml:space="preserve">postimees.ee</w:t>
              </w:r>
            </w:hyperlink>
          </w:p>
        </w:tc>
      </w:tr>
    </w:tbl>
    <w:p>
      <w:r>
        <w:pict>
          <v:rect style="width:0;height:1.5pt" o:hralign="center" o:hrstd="t" o:hr="t"/>
        </w:pict>
      </w:r>
    </w:p>
    <w:bookmarkEnd w:id="912"/>
    <w:bookmarkStart w:id="913" w:name="mida-see-tõestab-ja-mida-mitte"/>
    <w:p>
      <w:pPr>
        <w:pStyle w:val="Heading2"/>
      </w:pPr>
      <w:r>
        <w:rPr>
          <w:rStyle w:val="SectionNumber"/>
        </w:rPr>
        <w:t xml:space="preserve">28.8</w:t>
      </w:r>
      <w:r>
        <w:tab/>
      </w:r>
      <w:r>
        <w:t xml:space="preserve">8. Mida see tõestab — ja mida mitte</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 Tõestab</w:t>
            </w:r>
          </w:p>
        </w:tc>
        <w:tc>
          <w:tcPr/>
          <w:p>
            <w:pPr>
              <w:pStyle w:val="Compact"/>
            </w:pPr>
            <w:r>
              <w:t xml:space="preserve">❌ Ei tõesta</w:t>
            </w:r>
          </w:p>
        </w:tc>
      </w:tr>
      <w:tr>
        <w:tc>
          <w:tcPr/>
          <w:p>
            <w:pPr>
              <w:pStyle w:val="Compact"/>
            </w:pPr>
            <w:r>
              <w:t xml:space="preserve">Sõjaline ja Kaitseliidu väljaõpe</w:t>
            </w:r>
          </w:p>
        </w:tc>
        <w:tc>
          <w:tcPr/>
          <w:p>
            <w:pPr>
              <w:pStyle w:val="Compact"/>
            </w:pPr>
            <w:r>
              <w:t xml:space="preserve">Et Operatsioon „Peegel” on riiklik käsk</w:t>
            </w:r>
          </w:p>
        </w:tc>
      </w:tr>
      <w:tr>
        <w:tc>
          <w:tcPr/>
          <w:p>
            <w:pPr>
              <w:pStyle w:val="Compact"/>
            </w:pPr>
            <w:r>
              <w:t xml:space="preserve">Juhtimiskoolitaja kogemus ettevõtetes ja Kaitseliidus</w:t>
            </w:r>
          </w:p>
        </w:tc>
        <w:tc>
          <w:tcPr/>
          <w:p>
            <w:pPr>
              <w:pStyle w:val="Compact"/>
            </w:pPr>
            <w:r>
              <w:t xml:space="preserve">Et kõik operatsiooni väited on tõed</w:t>
            </w:r>
          </w:p>
        </w:tc>
      </w:tr>
      <w:tr>
        <w:tc>
          <w:tcPr/>
          <w:p>
            <w:pPr>
              <w:pStyle w:val="Compact"/>
            </w:pPr>
            <w:r>
              <w:t xml:space="preserve">Avalik meedia ja sõltumatud intervjuud</w:t>
            </w:r>
          </w:p>
        </w:tc>
        <w:tc>
          <w:tcPr/>
          <w:p>
            <w:pPr>
              <w:pStyle w:val="Compact"/>
            </w:pPr>
            <w:r>
              <w:t xml:space="preserve">Et sa pead uskuma ilma kontrollimata</w:t>
            </w:r>
          </w:p>
        </w:tc>
      </w:tr>
      <w:tr>
        <w:tc>
          <w:tcPr/>
          <w:p>
            <w:pPr>
              <w:pStyle w:val="Compact"/>
            </w:pPr>
            <w:r>
              <w:t xml:space="preserve">Isiklik lugu (ajukasvaja, Ranger, depressioon) on dokumenteeritud</w:t>
            </w:r>
          </w:p>
        </w:tc>
        <w:tc>
          <w:tcPr/>
          <w:p>
            <w:pPr>
              <w:pStyle w:val="Compact"/>
            </w:pPr>
            <w:r>
              <w:t xml:space="preserve">Et Renee on eksimatu</w:t>
            </w:r>
          </w:p>
        </w:tc>
      </w:tr>
    </w:tbl>
    <w:p>
      <w:pPr>
        <w:pStyle w:val="BodyText"/>
      </w:pPr>
      <w:r>
        <w:rPr>
          <w:b/>
          <w:bCs/>
        </w:rPr>
        <w:t xml:space="preserve">Operatsioon „Peegel”</w:t>
      </w:r>
      <w:r>
        <w:t xml:space="preserve"> </w:t>
      </w:r>
      <w:r>
        <w:t xml:space="preserve">on</w:t>
      </w:r>
      <w:r>
        <w:t xml:space="preserve"> </w:t>
      </w:r>
      <w:r>
        <w:rPr>
          <w:b/>
          <w:bCs/>
        </w:rPr>
        <w:t xml:space="preserve">kodanikualgatus</w:t>
      </w:r>
      <w:r>
        <w:t xml:space="preserve">. Renee taust annab</w:t>
      </w:r>
      <w:r>
        <w:t xml:space="preserve"> </w:t>
      </w:r>
      <w:r>
        <w:rPr>
          <w:b/>
          <w:bCs/>
        </w:rPr>
        <w:t xml:space="preserve">pädevuse</w:t>
      </w:r>
      <w:r>
        <w:t xml:space="preserve"> </w:t>
      </w:r>
      <w:r>
        <w:t xml:space="preserve">juhtimisele, koolitusele ja distsipliinile — mitte</w:t>
      </w:r>
      <w:r>
        <w:t xml:space="preserve"> </w:t>
      </w:r>
      <w:r>
        <w:rPr>
          <w:b/>
          <w:bCs/>
        </w:rPr>
        <w:t xml:space="preserve">volitust</w:t>
      </w:r>
      <w:r>
        <w:t xml:space="preserve"> </w:t>
      </w:r>
      <w:r>
        <w:t xml:space="preserve">sinu eest otsustada.</w:t>
      </w:r>
    </w:p>
    <w:p>
      <w:r>
        <w:pict>
          <v:rect style="width:0;height:1.5pt" o:hralign="center" o:hrstd="t" o:hr="t"/>
        </w:pict>
      </w:r>
    </w:p>
    <w:bookmarkEnd w:id="913"/>
    <w:bookmarkStart w:id="914" w:name="ideaalne-sooritus-vestlus-kahtlejaga"/>
    <w:p>
      <w:pPr>
        <w:pStyle w:val="Heading2"/>
      </w:pPr>
      <w:r>
        <w:rPr>
          <w:rStyle w:val="SectionNumber"/>
        </w:rPr>
        <w:t xml:space="preserve">28.9</w:t>
      </w:r>
      <w:r>
        <w:tab/>
      </w:r>
      <w:r>
        <w:t xml:space="preserve">9. Ideaalne sooritus — vestlus kahtlejaga</w:t>
      </w:r>
    </w:p>
    <w:tbl>
      <w:tblPr>
        <w:tblStyle w:val="Table"/>
        <w:tblW w:type="pct" w:w="5000"/>
        <w:tblLayout w:type="fixed"/>
        <w:tblLook w:firstRow="1" w:lastRow="0" w:firstColumn="0" w:lastColumn="0" w:noHBand="0" w:noVBand="0" w:val="0020"/>
      </w:tblPr>
      <w:tblGrid>
        <w:gridCol w:w="1827"/>
        <w:gridCol w:w="1624"/>
        <w:gridCol w:w="4467"/>
      </w:tblGrid>
      <w:tr>
        <w:trPr>
          <w:tblHeader w:val="on"/>
        </w:trPr>
        <w:tc>
          <w:tcPr/>
          <w:p>
            <w:pPr>
              <w:pStyle w:val="Compact"/>
            </w:pPr>
            <w:r>
              <w:t xml:space="preserve">Olukord</w:t>
            </w:r>
          </w:p>
        </w:tc>
        <w:tc>
          <w:tcPr/>
          <w:p>
            <w:pPr>
              <w:pStyle w:val="Compact"/>
            </w:pPr>
            <w:r>
              <w:t xml:space="preserve">❌ Vale</w:t>
            </w:r>
          </w:p>
        </w:tc>
        <w:tc>
          <w:tcPr/>
          <w:p>
            <w:pPr>
              <w:pStyle w:val="Compact"/>
            </w:pPr>
            <w:r>
              <w:t xml:space="preserve">✅ Ideaalne sooritus</w:t>
            </w:r>
          </w:p>
        </w:tc>
      </w:tr>
      <w:tr>
        <w:tc>
          <w:tcPr/>
          <w:p>
            <w:pPr>
              <w:pStyle w:val="Compact"/>
            </w:pPr>
            <w:r>
              <w:t xml:space="preserve">„Kes sa oled?”</w:t>
            </w:r>
          </w:p>
        </w:tc>
        <w:tc>
          <w:tcPr/>
          <w:p>
            <w:pPr>
              <w:pStyle w:val="Compact"/>
            </w:pPr>
            <w:r>
              <w:t xml:space="preserve">30-minutine elulugu ilma küsimata</w:t>
            </w:r>
          </w:p>
        </w:tc>
        <w:tc>
          <w:tcPr/>
          <w:p>
            <w:pPr>
              <w:pStyle w:val="Compact"/>
            </w:pPr>
            <w:r>
              <w:t xml:space="preserve">„Renee Aluste. Kaitsevägi, Kaitseliit, Ranger, . Operatsiooni koordinaator. Kas tahad linke?”</w:t>
            </w:r>
          </w:p>
        </w:tc>
      </w:tr>
      <w:tr>
        <w:tc>
          <w:tcPr/>
          <w:p>
            <w:pPr>
              <w:pStyle w:val="Compact"/>
            </w:pPr>
            <w:r>
              <w:t xml:space="preserve">„Sa oled vandenõuteooria müüja”</w:t>
            </w:r>
          </w:p>
        </w:tc>
        <w:tc>
          <w:tcPr/>
          <w:p>
            <w:pPr>
              <w:pStyle w:val="Compact"/>
            </w:pPr>
            <w:r>
              <w:t xml:space="preserve">Solvumine</w:t>
            </w:r>
          </w:p>
        </w:tc>
        <w:tc>
          <w:tcPr/>
          <w:p>
            <w:pPr>
              <w:pStyle w:val="Compact"/>
            </w:pPr>
            <w:r>
              <w:t xml:space="preserve">„Kontrolli allikaid. Kui ei klapi — lahku. Ma ei varja kavatsust.”</w:t>
            </w:r>
          </w:p>
        </w:tc>
      </w:tr>
      <w:tr>
        <w:tc>
          <w:tcPr/>
          <w:p>
            <w:pPr>
              <w:pStyle w:val="Compact"/>
            </w:pPr>
            <w:r>
              <w:t xml:space="preserve">„Näita tõestust”</w:t>
            </w:r>
          </w:p>
        </w:tc>
        <w:tc>
          <w:tcPr/>
          <w:p>
            <w:pPr>
              <w:pStyle w:val="Compact"/>
            </w:pPr>
            <w:r>
              <w:t xml:space="preserve">„Usu mind”</w:t>
            </w:r>
          </w:p>
        </w:tc>
        <w:tc>
          <w:tcPr/>
          <w:p>
            <w:pPr>
              <w:pStyle w:val="Compact"/>
            </w:pPr>
            <w:r>
              <w:t xml:space="preserve">Anna</w:t>
            </w:r>
            <w:r>
              <w:t xml:space="preserve"> </w:t>
            </w:r>
            <w:r>
              <w:rPr>
                <w:b/>
                <w:bCs/>
              </w:rPr>
              <w:t xml:space="preserve">üks link</w:t>
            </w:r>
            <w:r>
              <w:t xml:space="preserve"> </w:t>
            </w:r>
            <w:r>
              <w:t xml:space="preserve">(Delfi, Postimees, ) — mitte kogu CV korraga</w:t>
            </w:r>
          </w:p>
        </w:tc>
      </w:tr>
      <w:tr>
        <w:tc>
          <w:tcPr/>
          <w:p>
            <w:pPr>
              <w:pStyle w:val="Compact"/>
            </w:pPr>
            <w:r>
              <w:t xml:space="preserve">„Miks ma peaksin hoolima?”</w:t>
            </w:r>
          </w:p>
        </w:tc>
        <w:tc>
          <w:tcPr/>
          <w:p>
            <w:pPr>
              <w:pStyle w:val="Compact"/>
            </w:pPr>
            <w:r>
              <w:t xml:space="preserve">Monoloog</w:t>
            </w:r>
          </w:p>
        </w:tc>
        <w:tc>
          <w:tcPr/>
          <w:p>
            <w:pPr>
              <w:pStyle w:val="Compact"/>
            </w:pPr>
            <w:r>
              <w:t xml:space="preserve">„Sa ei pea. Küsimus on: kas see, mida sa iga päev teed, ehitab sind üles või lõhub?”</w:t>
            </w:r>
          </w:p>
        </w:tc>
      </w:tr>
    </w:tbl>
    <w:p>
      <w:r>
        <w:pict>
          <v:rect style="width:0;height:1.5pt" o:hralign="center" o:hrstd="t" o:hr="t"/>
        </w:pict>
      </w:r>
    </w:p>
    <w:bookmarkEnd w:id="914"/>
    <w:bookmarkStart w:id="915" w:name="kuhu-edasi"/>
    <w:p>
      <w:pPr>
        <w:pStyle w:val="Heading2"/>
      </w:pPr>
      <w:r>
        <w:rPr>
          <w:rStyle w:val="SectionNumber"/>
        </w:rPr>
        <w:t xml:space="preserve">28.10</w:t>
      </w:r>
      <w:r>
        <w:tab/>
      </w:r>
      <w:r>
        <w:t xml:space="preserve">10. Kuhu edasi</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Vajadus</w:t>
            </w:r>
          </w:p>
        </w:tc>
        <w:tc>
          <w:tcPr/>
          <w:p>
            <w:pPr>
              <w:pStyle w:val="Compact"/>
            </w:pPr>
            <w:r>
              <w:t xml:space="preserve">Vaata</w:t>
            </w:r>
          </w:p>
        </w:tc>
      </w:tr>
      <w:tr>
        <w:tc>
          <w:tcPr/>
          <w:p>
            <w:pPr>
              <w:pStyle w:val="Compact"/>
            </w:pPr>
            <w:r>
              <w:t xml:space="preserve">Isiklik lugu, depressioon, taastumine</w:t>
            </w:r>
          </w:p>
        </w:tc>
        <w:tc>
          <w:tcPr/>
          <w:p>
            <w:pPr>
              <w:pStyle w:val="Compact"/>
            </w:pPr>
            <w:r>
              <w:rPr>
                <w:b/>
                <w:bCs/>
              </w:rPr>
              <w:t xml:space="preserve">Lisa H</w:t>
            </w:r>
            <w:r>
              <w:t xml:space="preserve">,</w:t>
            </w:r>
            <w:r>
              <w:t xml:space="preserve"> </w:t>
            </w:r>
            <w:r>
              <w:rPr>
                <w:b/>
                <w:bCs/>
              </w:rPr>
              <w:t xml:space="preserve">renee-aluste-profiil.md</w:t>
            </w:r>
          </w:p>
        </w:tc>
      </w:tr>
      <w:tr>
        <w:tc>
          <w:tcPr/>
          <w:p>
            <w:pPr>
              <w:pStyle w:val="Compact"/>
            </w:pPr>
            <w:r>
              <w:t xml:space="preserve">Operatsiooni tuum (60 sek)</w:t>
            </w:r>
          </w:p>
        </w:tc>
        <w:tc>
          <w:tcPr/>
          <w:p>
            <w:pPr>
              <w:pStyle w:val="Compact"/>
            </w:pPr>
            <w:r>
              <w:t xml:space="preserve">OPORD —</w:t>
            </w:r>
            <w:r>
              <w:t xml:space="preserve"> </w:t>
            </w:r>
            <w:r>
              <w:rPr>
                <w:b/>
                <w:bCs/>
              </w:rPr>
              <w:t xml:space="preserve">MIKS? AJEND. EESMÄRK.</w:t>
            </w:r>
          </w:p>
        </w:tc>
      </w:tr>
      <w:tr>
        <w:tc>
          <w:tcPr/>
          <w:p>
            <w:pPr>
              <w:pStyle w:val="Compact"/>
            </w:pPr>
            <w:r>
              <w:t xml:space="preserve">Skeptik / WTF / valideerimine</w:t>
            </w:r>
          </w:p>
        </w:tc>
        <w:tc>
          <w:tcPr/>
          <w:p>
            <w:pPr>
              <w:pStyle w:val="Compact"/>
            </w:pPr>
            <w:r>
              <w:rPr>
                <w:b/>
                <w:bCs/>
              </w:rPr>
              <w:t xml:space="preserve">Lisa P</w:t>
            </w:r>
          </w:p>
        </w:tc>
      </w:tr>
      <w:tr>
        <w:tc>
          <w:tcPr/>
          <w:p>
            <w:pPr>
              <w:pStyle w:val="Compact"/>
            </w:pPr>
            <w:r>
              <w:t xml:space="preserve">Täielik Q&amp;A</w:t>
            </w:r>
          </w:p>
        </w:tc>
        <w:tc>
          <w:tcPr/>
          <w:p>
            <w:pPr>
              <w:pStyle w:val="Compact"/>
            </w:pPr>
            <w:r>
              <w:t xml:space="preserve">OPORD sektsioon IV</w:t>
            </w:r>
          </w:p>
        </w:tc>
      </w:tr>
    </w:tbl>
    <w:p>
      <w:r>
        <w:pict>
          <v:rect style="width:0;height:1.5pt" o:hralign="center" o:hrstd="t" o:hr="t"/>
        </w:pict>
      </w:r>
    </w:p>
    <w:p>
      <w:pPr>
        <w:pStyle w:val="FirstParagraph"/>
      </w:pPr>
      <w:r>
        <w:rPr>
          <w:i/>
          <w:iCs/>
        </w:rPr>
        <w:t xml:space="preserve">Renee Aluste — taust ja tõendid. Avalik. Kontrolli ise.</w:t>
      </w:r>
    </w:p>
    <w:bookmarkEnd w:id="915"/>
    <w:bookmarkEnd w:id="916"/>
    <w:bookmarkStart w:id="945" w:name="lisa-s-kiusamine-aju-ja-trauma"/>
    <w:p>
      <w:pPr>
        <w:pStyle w:val="Heading1"/>
      </w:pPr>
      <w:r>
        <w:rPr>
          <w:rStyle w:val="SectionNumber"/>
        </w:rPr>
        <w:t xml:space="preserve">29</w:t>
      </w:r>
      <w:r>
        <w:tab/>
      </w:r>
      <w:r>
        <w:t xml:space="preserve">Lisa S — Kiusamine, aju ja trauma</w:t>
      </w:r>
    </w:p>
    <w:p>
      <w:pPr>
        <w:pStyle w:val="FirstParagraph"/>
      </w:pPr>
      <w:r>
        <w:rPr>
          <w:b/>
          <w:bCs/>
        </w:rPr>
        <w:t xml:space="preserve">Operatsioon „Peegel”</w:t>
      </w:r>
      <w:r>
        <w:t xml:space="preserve"> </w:t>
      </w:r>
      <w:r>
        <w:t xml:space="preserve">| Teaduslik alus | Põhimõte:</w:t>
      </w:r>
      <w:r>
        <w:t xml:space="preserve"> </w:t>
      </w:r>
      <w:r>
        <w:rPr>
          <w:i/>
          <w:iCs/>
        </w:rPr>
        <w:t xml:space="preserve">inimene ei käitu „halbalt” juhuslikult — ta reageerib ajule, keskkonnale ja ajaloolisele koormusele</w:t>
      </w:r>
    </w:p>
    <w:p>
      <w:pPr>
        <w:pStyle w:val="BodyText"/>
      </w:pPr>
      <w:r>
        <w:rPr>
          <w:b/>
          <w:bCs/>
        </w:rPr>
        <w:t xml:space="preserve">Allikad:</w:t>
      </w:r>
      <w:r>
        <w:t xml:space="preserve"> </w:t>
      </w:r>
      <w:r>
        <w:rPr>
          <w:i/>
          <w:iCs/>
        </w:rPr>
        <w:t xml:space="preserve">Imeline Teadus</w:t>
      </w:r>
      <w:r>
        <w:t xml:space="preserve"> </w:t>
      </w:r>
      <w:r>
        <w:t xml:space="preserve">11/2023 (Eesti koolikiusamine, aju muutused, teadlaste nõuanded); Bessel van der Kolk,</w:t>
      </w:r>
      <w:r>
        <w:t xml:space="preserve"> </w:t>
      </w:r>
      <w:r>
        <w:rPr>
          <w:i/>
          <w:iCs/>
        </w:rPr>
        <w:t xml:space="preserve">The Body Keeps the Score</w:t>
      </w:r>
      <w:r>
        <w:t xml:space="preserve"> </w:t>
      </w:r>
      <w:r>
        <w:t xml:space="preserve">(ISBN 978-0-141-97861-1). Seotud:</w:t>
      </w:r>
      <w:r>
        <w:t xml:space="preserve"> </w:t>
      </w:r>
      <w:r>
        <w:rPr>
          <w:b/>
          <w:bCs/>
        </w:rPr>
        <w:t xml:space="preserve">Lisa I</w:t>
      </w:r>
      <w:r>
        <w:t xml:space="preserve"> </w:t>
      </w:r>
      <w:r>
        <w:t xml:space="preserve">(juhtimisstiil),</w:t>
      </w:r>
      <w:r>
        <w:t xml:space="preserve"> </w:t>
      </w:r>
      <w:r>
        <w:rPr>
          <w:b/>
          <w:bCs/>
        </w:rPr>
        <w:t xml:space="preserve">Lisa P</w:t>
      </w:r>
      <w:r>
        <w:t xml:space="preserve"> </w:t>
      </w:r>
      <w:r>
        <w:t xml:space="preserve">(valideerimine, paranemis-teadlikkus),</w:t>
      </w:r>
      <w:r>
        <w:t xml:space="preserve"> </w:t>
      </w:r>
      <w:r>
        <w:rPr>
          <w:b/>
          <w:bCs/>
        </w:rPr>
        <w:t xml:space="preserve">Lisa H</w:t>
      </w:r>
      <w:r>
        <w:t xml:space="preserve"> </w:t>
      </w:r>
      <w:r>
        <w:t xml:space="preserve">(kriis).</w:t>
      </w:r>
    </w:p>
    <w:p>
      <w:pPr>
        <w:pStyle w:val="BlockText"/>
      </w:pPr>
      <w:r>
        <w:rPr>
          <w:i/>
          <w:iCs/>
        </w:rPr>
        <w:t xml:space="preserve">„</w:t>
      </w:r>
      <w:r>
        <w:rPr>
          <w:b/>
          <w:bCs/>
          <w:i/>
          <w:iCs/>
        </w:rPr>
        <w:t xml:space="preserve">Kiusamine ajab aju virgatsainete ja võrgustike tasakaalu paigast.</w:t>
      </w:r>
      <w:r>
        <w:rPr>
          <w:i/>
          <w:iCs/>
        </w:rPr>
        <w:t xml:space="preserve">”</w:t>
      </w:r>
      <w:r>
        <w:t xml:space="preserve"> </w:t>
      </w:r>
      <w:r>
        <w:t xml:space="preserve">—</w:t>
      </w:r>
      <w:r>
        <w:t xml:space="preserve"> </w:t>
      </w:r>
      <w:r>
        <w:rPr>
          <w:i/>
          <w:iCs/>
        </w:rPr>
        <w:t xml:space="preserve">Imeline Teadus</w:t>
      </w:r>
    </w:p>
    <w:p>
      <w:pPr>
        <w:pStyle w:val="BlockText"/>
      </w:pPr>
      <w:r>
        <w:rPr>
          <w:i/>
          <w:iCs/>
        </w:rPr>
        <w:t xml:space="preserve">„Sa ei saa alguses rääkida mõistusega. Sa saad alguses rääkida ainult kehaga.”</w:t>
      </w:r>
      <w:r>
        <w:t xml:space="preserve"> </w:t>
      </w:r>
      <w:r>
        <w:t xml:space="preserve">— van der Kolk (vt Lisa P)</w:t>
      </w:r>
    </w:p>
    <w:p>
      <w:pPr>
        <w:pStyle w:val="FirstParagraph"/>
      </w:pPr>
      <w:r>
        <w:rPr>
          <w:b/>
          <w:bCs/>
        </w:rPr>
        <w:t xml:space="preserve">Lisa P KRIITILINE REEGEL:</w:t>
      </w:r>
      <w:r>
        <w:t xml:space="preserve"> </w:t>
      </w:r>
      <w:r>
        <w:t xml:space="preserve">traumatiseeritud inimesel on</w:t>
      </w:r>
      <w:r>
        <w:t xml:space="preserve"> </w:t>
      </w:r>
      <w:r>
        <w:rPr>
          <w:b/>
          <w:bCs/>
        </w:rPr>
        <w:t xml:space="preserve">teistsugune reaalsus</w:t>
      </w:r>
      <w:r>
        <w:t xml:space="preserve"> </w:t>
      </w:r>
      <w:r>
        <w:t xml:space="preserve">— tavaline koostöö on trauma olekus võimatu. Koera metafoor: ruum, turvalisus, ignoreeri haukumist, tasusta rahulikku. Cooperi teadlikkus.</w:t>
      </w:r>
      <w:r>
        <w:t xml:space="preserve"> </w:t>
      </w:r>
      <w:r>
        <w:rPr>
          <w:b/>
          <w:bCs/>
        </w:rPr>
        <w:t xml:space="preserve">Nad ei tee seda tahtlikult.</w:t>
      </w:r>
    </w:p>
    <w:p>
      <w:r>
        <w:pict>
          <v:rect style="width:0;height:1.5pt" o:hralign="center" o:hrstd="t" o:hr="t"/>
        </w:pict>
      </w:r>
    </w:p>
    <w:bookmarkStart w:id="917" w:name="miks-see-lisa-on-2"/>
    <w:p>
      <w:pPr>
        <w:pStyle w:val="Heading2"/>
      </w:pPr>
      <w:r>
        <w:rPr>
          <w:rStyle w:val="SectionNumber"/>
        </w:rPr>
        <w:t xml:space="preserve">29.1</w:t>
      </w:r>
      <w:r>
        <w:tab/>
      </w:r>
      <w:r>
        <w:t xml:space="preserve">Miks see lisa on</w:t>
      </w:r>
    </w:p>
    <w:p>
      <w:pPr>
        <w:pStyle w:val="FirstParagraph"/>
      </w:pPr>
      <w:r>
        <w:t xml:space="preserve">Operatsioon „Peegel” ütleb: et inimesed saaksid</w:t>
      </w:r>
      <w:r>
        <w:t xml:space="preserve"> </w:t>
      </w:r>
      <w:r>
        <w:rPr>
          <w:b/>
          <w:bCs/>
        </w:rPr>
        <w:t xml:space="preserve">vastutust võtta</w:t>
      </w:r>
      <w:r>
        <w:t xml:space="preserve">, peab lõppema</w:t>
      </w:r>
      <w:r>
        <w:t xml:space="preserve"> </w:t>
      </w:r>
      <w:r>
        <w:rPr>
          <w:b/>
          <w:bCs/>
        </w:rPr>
        <w:t xml:space="preserve">kiusamine</w:t>
      </w:r>
      <w:r>
        <w:t xml:space="preserve"> </w:t>
      </w:r>
      <w:r>
        <w:t xml:space="preserve">ja vana</w:t>
      </w:r>
      <w:r>
        <w:t xml:space="preserve"> </w:t>
      </w:r>
      <w:r>
        <w:rPr>
          <w:b/>
          <w:bCs/>
        </w:rPr>
        <w:t xml:space="preserve">juhtimisstiili</w:t>
      </w:r>
      <w:r>
        <w:t xml:space="preserve"> </w:t>
      </w:r>
      <w:r>
        <w:t xml:space="preserve">ajastu (vt OPORD — „MIKS RENEE?“). Aga see ei piisa ainult moraalsest nõudmisest. Pead mõistma</w:t>
      </w:r>
      <w:r>
        <w:t xml:space="preserve"> </w:t>
      </w:r>
      <w:r>
        <w:rPr>
          <w:b/>
          <w:bCs/>
        </w:rPr>
        <w:t xml:space="preserve">miks</w:t>
      </w:r>
      <w:r>
        <w:t xml:space="preserve"> </w:t>
      </w:r>
      <w:r>
        <w:t xml:space="preserve">inimesed käituvad nii, nagu nad käituvad — nii kiusaja kui kiusatu, nii laps kui täiskasvanu töökohal või Kaitseväes.</w:t>
      </w:r>
    </w:p>
    <w:p>
      <w:pPr>
        <w:pStyle w:val="BodyText"/>
      </w:pPr>
      <w:r>
        <w:t xml:space="preserve">See lisa seob kaks kihti:</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Kiht</w:t>
            </w:r>
          </w:p>
        </w:tc>
        <w:tc>
          <w:tcPr/>
          <w:p>
            <w:pPr>
              <w:pStyle w:val="Compact"/>
            </w:pPr>
            <w:r>
              <w:t xml:space="preserve">Mida see selgitab</w:t>
            </w:r>
          </w:p>
        </w:tc>
      </w:tr>
      <w:tr>
        <w:tc>
          <w:tcPr/>
          <w:p>
            <w:pPr>
              <w:pStyle w:val="Compact"/>
            </w:pPr>
            <w:r>
              <w:rPr>
                <w:b/>
                <w:bCs/>
              </w:rPr>
              <w:t xml:space="preserve">Teadus (</w:t>
            </w:r>
            <w:r>
              <w:rPr>
                <w:b/>
                <w:bCs/>
                <w:i/>
                <w:iCs/>
              </w:rPr>
              <w:t xml:space="preserve">Imeline Teadus</w:t>
            </w:r>
            <w:r>
              <w:rPr>
                <w:b/>
                <w:bCs/>
              </w:rPr>
              <w:t xml:space="preserve">)</w:t>
            </w:r>
          </w:p>
        </w:tc>
        <w:tc>
          <w:tcPr/>
          <w:p>
            <w:pPr>
              <w:pStyle w:val="Compact"/>
            </w:pPr>
            <w:r>
              <w:t xml:space="preserve">Kiusamine muudab</w:t>
            </w:r>
            <w:r>
              <w:t xml:space="preserve"> </w:t>
            </w:r>
            <w:r>
              <w:rPr>
                <w:b/>
                <w:bCs/>
              </w:rPr>
              <w:t xml:space="preserve">aju anatoomiat</w:t>
            </w:r>
            <w:r>
              <w:t xml:space="preserve"> </w:t>
            </w:r>
            <w:r>
              <w:t xml:space="preserve">ja keemiat; kiusaja kujuneb geenide ja keskkonna mõjul; kiusamine kolib küberruumi</w:t>
            </w:r>
          </w:p>
        </w:tc>
      </w:tr>
      <w:tr>
        <w:tc>
          <w:tcPr/>
          <w:p>
            <w:pPr>
              <w:pStyle w:val="Compact"/>
            </w:pPr>
            <w:r>
              <w:rPr>
                <w:b/>
                <w:bCs/>
              </w:rPr>
              <w:t xml:space="preserve">Trauma (van der Kolk)</w:t>
            </w:r>
          </w:p>
        </w:tc>
        <w:tc>
          <w:tcPr/>
          <w:p>
            <w:pPr>
              <w:pStyle w:val="Compact"/>
            </w:pPr>
            <w:r>
              <w:t xml:space="preserve">Kogemus</w:t>
            </w:r>
            <w:r>
              <w:t xml:space="preserve"> </w:t>
            </w:r>
            <w:r>
              <w:rPr>
                <w:b/>
                <w:bCs/>
              </w:rPr>
              <w:t xml:space="preserve">ei ela ainult peas</w:t>
            </w:r>
            <w:r>
              <w:t xml:space="preserve"> </w:t>
            </w:r>
            <w:r>
              <w:t xml:space="preserve">— see elab</w:t>
            </w:r>
            <w:r>
              <w:t xml:space="preserve"> </w:t>
            </w:r>
            <w:r>
              <w:rPr>
                <w:b/>
                <w:bCs/>
              </w:rPr>
              <w:t xml:space="preserve">kehas</w:t>
            </w:r>
            <w:r>
              <w:t xml:space="preserve">; täiskasvanuna reageerid sa endiselt mustritele, mida sa ei mäleta</w:t>
            </w:r>
          </w:p>
        </w:tc>
      </w:tr>
    </w:tbl>
    <w:p>
      <w:pPr>
        <w:pStyle w:val="BodyText"/>
      </w:pPr>
      <w:r>
        <w:rPr>
          <w:b/>
          <w:bCs/>
        </w:rPr>
        <w:t xml:space="preserve">Renee Aluste isiklik lugu:</w:t>
      </w:r>
      <w:r>
        <w:t xml:space="preserve"> </w:t>
      </w:r>
      <w:r>
        <w:t xml:space="preserve">ta oli ise</w:t>
      </w:r>
      <w:r>
        <w:t xml:space="preserve"> </w:t>
      </w:r>
      <w:r>
        <w:rPr>
          <w:b/>
          <w:bCs/>
        </w:rPr>
        <w:t xml:space="preserve">kooli kiusaja</w:t>
      </w:r>
      <w:r>
        <w:t xml:space="preserve"> </w:t>
      </w:r>
      <w:r>
        <w:t xml:space="preserve">— mitte puhtast kurjusest, vaid mustri tõttu, mida ta hiljem mõistis (Lisa R, Q&amp;A IV). See lisa aitab näha:</w:t>
      </w:r>
      <w:r>
        <w:t xml:space="preserve"> </w:t>
      </w:r>
      <w:r>
        <w:rPr>
          <w:b/>
          <w:bCs/>
        </w:rPr>
        <w:t xml:space="preserve">kiusamine ei ole „halb inimene”</w:t>
      </w:r>
      <w:r>
        <w:t xml:space="preserve"> </w:t>
      </w:r>
      <w:r>
        <w:t xml:space="preserve">— see on sageli</w:t>
      </w:r>
      <w:r>
        <w:t xml:space="preserve"> </w:t>
      </w:r>
      <w:r>
        <w:rPr>
          <w:b/>
          <w:bCs/>
        </w:rPr>
        <w:t xml:space="preserve">kahjustatud või hierarhias survet tundev inimene</w:t>
      </w:r>
      <w:r>
        <w:t xml:space="preserve">, kes kandub edasi seda, mida ta on õppinud. Aga see ei vabasta vastutusest. See</w:t>
      </w:r>
      <w:r>
        <w:t xml:space="preserve"> </w:t>
      </w:r>
      <w:r>
        <w:rPr>
          <w:b/>
          <w:bCs/>
        </w:rPr>
        <w:t xml:space="preserve">selgitab</w:t>
      </w:r>
      <w:r>
        <w:t xml:space="preserve">, et saaksid</w:t>
      </w:r>
      <w:r>
        <w:t xml:space="preserve"> </w:t>
      </w:r>
      <w:r>
        <w:rPr>
          <w:b/>
          <w:bCs/>
        </w:rPr>
        <w:t xml:space="preserve">ravida juurt</w:t>
      </w:r>
      <w:r>
        <w:t xml:space="preserve">, mitte ainult kustutada sümptomit.</w:t>
      </w:r>
    </w:p>
    <w:p>
      <w:r>
        <w:pict>
          <v:rect style="width:0;height:1.5pt" o:hralign="center" o:hrstd="t" o:hr="t"/>
        </w:pict>
      </w:r>
    </w:p>
    <w:bookmarkEnd w:id="917"/>
    <w:bookmarkStart w:id="920" w:name="kiusamine-eestis-numbrid-ja-suund"/>
    <w:p>
      <w:pPr>
        <w:pStyle w:val="Heading2"/>
      </w:pPr>
      <w:r>
        <w:rPr>
          <w:rStyle w:val="SectionNumber"/>
        </w:rPr>
        <w:t xml:space="preserve">29.2</w:t>
      </w:r>
      <w:r>
        <w:tab/>
      </w:r>
      <w:r>
        <w:t xml:space="preserve">1. Kiusamine Eestis — numbrid ja suund</w:t>
      </w:r>
    </w:p>
    <w:p>
      <w:pPr>
        <w:pStyle w:val="FirstParagraph"/>
      </w:pPr>
      <w:r>
        <w:rPr>
          <w:b/>
          <w:bCs/>
        </w:rPr>
        <w:t xml:space="preserve">Allikas:</w:t>
      </w:r>
      <w:r>
        <w:t xml:space="preserve"> </w:t>
      </w:r>
      <w:r>
        <w:t xml:space="preserve">HBSC (Health Behaviour in School-aged Children) võrgustik, 44 riiki;</w:t>
      </w:r>
      <w:r>
        <w:t xml:space="preserve"> </w:t>
      </w:r>
      <w:r>
        <w:rPr>
          <w:i/>
          <w:iCs/>
        </w:rPr>
        <w:t xml:space="preserve">Imeline Teadus</w:t>
      </w:r>
      <w:r>
        <w:t xml:space="preserve"> </w:t>
      </w:r>
      <w:r>
        <w:t xml:space="preserve">11/2023.</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Mõõdik</w:t>
            </w:r>
          </w:p>
        </w:tc>
        <w:tc>
          <w:tcPr/>
          <w:p>
            <w:pPr>
              <w:pStyle w:val="Compact"/>
            </w:pPr>
            <w:r>
              <w:t xml:space="preserve">Väärtus</w:t>
            </w:r>
          </w:p>
        </w:tc>
        <w:tc>
          <w:tcPr/>
          <w:p>
            <w:pPr>
              <w:pStyle w:val="Compact"/>
            </w:pPr>
            <w:r>
              <w:t xml:space="preserve">Märkus</w:t>
            </w:r>
          </w:p>
        </w:tc>
      </w:tr>
      <w:tr>
        <w:tc>
          <w:tcPr/>
          <w:p>
            <w:pPr>
              <w:pStyle w:val="Compact"/>
            </w:pPr>
            <w:r>
              <w:t xml:space="preserve">Korduv kiusamine (≥2× kuus) Eestis 2022</w:t>
            </w:r>
          </w:p>
        </w:tc>
        <w:tc>
          <w:tcPr/>
          <w:p>
            <w:pPr>
              <w:pStyle w:val="Compact"/>
            </w:pPr>
            <w:r>
              <w:rPr>
                <w:b/>
                <w:bCs/>
              </w:rPr>
              <w:t xml:space="preserve">13%</w:t>
            </w:r>
            <w:r>
              <w:t xml:space="preserve"> </w:t>
            </w:r>
            <w:r>
              <w:t xml:space="preserve">õpilastest</w:t>
            </w:r>
          </w:p>
        </w:tc>
        <w:tc>
          <w:tcPr/>
          <w:p>
            <w:pPr>
              <w:pStyle w:val="Compact"/>
            </w:pPr>
            <w:r>
              <w:t xml:space="preserve">Üle HBSC keskmise (11%)</w:t>
            </w:r>
          </w:p>
        </w:tc>
      </w:tr>
      <w:tr>
        <w:tc>
          <w:tcPr/>
          <w:p>
            <w:pPr>
              <w:pStyle w:val="Compact"/>
            </w:pPr>
            <w:r>
              <w:t xml:space="preserve">Sama näitaja 2006</w:t>
            </w:r>
          </w:p>
        </w:tc>
        <w:tc>
          <w:tcPr/>
          <w:p>
            <w:pPr>
              <w:pStyle w:val="Compact"/>
            </w:pPr>
            <w:r>
              <w:rPr>
                <w:b/>
                <w:bCs/>
              </w:rPr>
              <w:t xml:space="preserve">22%</w:t>
            </w:r>
          </w:p>
        </w:tc>
        <w:tc>
          <w:tcPr/>
          <w:p>
            <w:pPr>
              <w:pStyle w:val="Compact"/>
            </w:pPr>
            <w:r>
              <w:t xml:space="preserve">Langustrend koolis</w:t>
            </w:r>
          </w:p>
        </w:tc>
      </w:tr>
      <w:tr>
        <w:tc>
          <w:tcPr/>
          <w:p>
            <w:pPr>
              <w:pStyle w:val="Compact"/>
            </w:pPr>
            <w:r>
              <w:t xml:space="preserve">HBSC uuringus korduv kiusamine</w:t>
            </w:r>
          </w:p>
        </w:tc>
        <w:tc>
          <w:tcPr/>
          <w:p>
            <w:pPr>
              <w:pStyle w:val="Compact"/>
            </w:pPr>
            <w:r>
              <w:rPr>
                <w:b/>
                <w:bCs/>
              </w:rPr>
              <w:t xml:space="preserve">11%</w:t>
            </w:r>
          </w:p>
        </w:tc>
        <w:tc>
          <w:tcPr/>
          <w:p>
            <w:pPr>
              <w:pStyle w:val="Compact"/>
            </w:pPr>
            <w:r>
              <w:t xml:space="preserve">Rahvusvaheline võrdlus</w:t>
            </w:r>
          </w:p>
        </w:tc>
      </w:tr>
      <w:tr>
        <w:tc>
          <w:tcPr/>
          <w:p>
            <w:pPr>
              <w:pStyle w:val="Compact"/>
            </w:pPr>
            <w:r>
              <w:t xml:space="preserve">Küberkius</w:t>
            </w:r>
          </w:p>
        </w:tc>
        <w:tc>
          <w:tcPr/>
          <w:p>
            <w:pPr>
              <w:pStyle w:val="Compact"/>
            </w:pPr>
            <w:r>
              <w:rPr>
                <w:b/>
                <w:bCs/>
              </w:rPr>
              <w:t xml:space="preserve">Tõusutrend</w:t>
            </w:r>
          </w:p>
        </w:tc>
        <w:tc>
          <w:tcPr/>
          <w:p>
            <w:pPr>
              <w:pStyle w:val="Compact"/>
            </w:pPr>
            <w:r>
              <w:t xml:space="preserve">Klassiruumist internetti</w:t>
            </w:r>
          </w:p>
        </w:tc>
      </w:tr>
    </w:tbl>
    <w:p>
      <w:pPr>
        <w:pStyle w:val="BodyText"/>
      </w:pPr>
      <w:r>
        <w:rPr>
          <w:b/>
          <w:bCs/>
        </w:rPr>
        <w:t xml:space="preserve">Joonise kokkuvõte (2002–2022):</w:t>
      </w:r>
      <w:r>
        <w:t xml:space="preserve"> </w:t>
      </w:r>
      <w:r>
        <w:t xml:space="preserve">Eesti koolikiusamine on</w:t>
      </w:r>
      <w:r>
        <w:t xml:space="preserve"> </w:t>
      </w:r>
      <w:r>
        <w:rPr>
          <w:b/>
          <w:bCs/>
        </w:rPr>
        <w:t xml:space="preserve">langustrendis</w:t>
      </w:r>
      <w:r>
        <w:t xml:space="preserve"> </w:t>
      </w:r>
      <w:r>
        <w:t xml:space="preserve">— eriti poiste seas. See on positiivne. Aga</w:t>
      </w:r>
      <w:r>
        <w:t xml:space="preserve"> </w:t>
      </w:r>
      <w:r>
        <w:rPr>
          <w:b/>
          <w:bCs/>
        </w:rPr>
        <w:t xml:space="preserve">13% on endiselt liiga palju</w:t>
      </w:r>
      <w:r>
        <w:t xml:space="preserve">. Ja kius on</w:t>
      </w:r>
      <w:r>
        <w:t xml:space="preserve"> </w:t>
      </w:r>
      <w:r>
        <w:rPr>
          <w:b/>
          <w:bCs/>
        </w:rPr>
        <w:t xml:space="preserve">kolimas küberruumi</w:t>
      </w:r>
      <w:r>
        <w:t xml:space="preserve">: vihakirjad, kompromiteerivad pildid, väljaarvamine veebigruppidest. Inglismaa/Walesi uuring (2023): ligikaudu</w:t>
      </w:r>
      <w:r>
        <w:t xml:space="preserve"> </w:t>
      </w:r>
      <w:r>
        <w:rPr>
          <w:b/>
          <w:bCs/>
        </w:rPr>
        <w:t xml:space="preserve">kolmandik</w:t>
      </w:r>
      <w:r>
        <w:t xml:space="preserve"> </w:t>
      </w:r>
      <w:r>
        <w:t xml:space="preserve">kiusamise ohvritest on kogenud ka</w:t>
      </w:r>
      <w:r>
        <w:t xml:space="preserve"> </w:t>
      </w:r>
      <w:r>
        <w:rPr>
          <w:b/>
          <w:bCs/>
        </w:rPr>
        <w:t xml:space="preserve">veebikiusamist</w:t>
      </w:r>
      <w:r>
        <w:t xml:space="preserve">.</w:t>
      </w:r>
    </w:p>
    <w:bookmarkStart w:id="918" w:name="Xbde0246c041b4875149bf8988c24c4ba405c804"/>
    <w:p>
      <w:pPr>
        <w:pStyle w:val="Heading3"/>
      </w:pPr>
      <w:r>
        <w:rPr>
          <w:rStyle w:val="SectionNumber"/>
        </w:rPr>
        <w:t xml:space="preserve">29.2.1</w:t>
      </w:r>
      <w:r>
        <w:tab/>
      </w:r>
      <w:r>
        <w:t xml:space="preserve">Veebikiusamise levinumad vormid (2023, Inglismaa)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Ligikaudne osakaal</w:t>
            </w:r>
          </w:p>
        </w:tc>
      </w:tr>
      <w:tr>
        <w:tc>
          <w:tcPr/>
          <w:p>
            <w:pPr>
              <w:pStyle w:val="Compact"/>
            </w:pPr>
            <w:r>
              <w:t xml:space="preserve">Ebameeldivad sõnumid enda kohta</w:t>
            </w:r>
          </w:p>
        </w:tc>
        <w:tc>
          <w:tcPr/>
          <w:p>
            <w:pPr>
              <w:pStyle w:val="Compact"/>
            </w:pPr>
            <w:r>
              <w:t xml:space="preserve">~12%</w:t>
            </w:r>
          </w:p>
        </w:tc>
      </w:tr>
      <w:tr>
        <w:tc>
          <w:tcPr/>
          <w:p>
            <w:pPr>
              <w:pStyle w:val="Compact"/>
            </w:pPr>
            <w:r>
              <w:t xml:space="preserve">Hüüd- või sõimunimed, alandav nimetamine</w:t>
            </w:r>
          </w:p>
        </w:tc>
        <w:tc>
          <w:tcPr/>
          <w:p>
            <w:pPr>
              <w:pStyle w:val="Compact"/>
            </w:pPr>
            <w:r>
              <w:t xml:space="preserve">~9%</w:t>
            </w:r>
          </w:p>
        </w:tc>
      </w:tr>
      <w:tr>
        <w:tc>
          <w:tcPr/>
          <w:p>
            <w:pPr>
              <w:pStyle w:val="Compact"/>
            </w:pPr>
            <w:r>
              <w:t xml:space="preserve">Kuulujuttude levitamine</w:t>
            </w:r>
          </w:p>
        </w:tc>
        <w:tc>
          <w:tcPr/>
          <w:p>
            <w:pPr>
              <w:pStyle w:val="Compact"/>
            </w:pPr>
            <w:r>
              <w:t xml:space="preserve">~7%</w:t>
            </w:r>
          </w:p>
        </w:tc>
      </w:tr>
      <w:tr>
        <w:tc>
          <w:tcPr/>
          <w:p>
            <w:pPr>
              <w:pStyle w:val="Compact"/>
            </w:pPr>
            <w:r>
              <w:t xml:space="preserve">Tahtlik väljaarvamine grupist või tegevusest</w:t>
            </w:r>
          </w:p>
        </w:tc>
        <w:tc>
          <w:tcPr/>
          <w:p>
            <w:pPr>
              <w:pStyle w:val="Compact"/>
            </w:pPr>
            <w:r>
              <w:t xml:space="preserve">~5%</w:t>
            </w:r>
          </w:p>
        </w:tc>
      </w:tr>
      <w:tr>
        <w:tc>
          <w:tcPr/>
          <w:p>
            <w:pPr>
              <w:pStyle w:val="Compact"/>
            </w:pPr>
            <w:r>
              <w:t xml:space="preserve">Ebameeldivad postitused internetis</w:t>
            </w:r>
          </w:p>
        </w:tc>
        <w:tc>
          <w:tcPr/>
          <w:p>
            <w:pPr>
              <w:pStyle w:val="Compact"/>
            </w:pPr>
            <w:r>
              <w:t xml:space="preserve">~4%</w:t>
            </w:r>
          </w:p>
        </w:tc>
      </w:tr>
    </w:tbl>
    <w:bookmarkEnd w:id="918"/>
    <w:bookmarkStart w:id="919" w:name="kiusamise-vormid-üldiselt"/>
    <w:p>
      <w:pPr>
        <w:pStyle w:val="Heading3"/>
      </w:pPr>
      <w:r>
        <w:rPr>
          <w:rStyle w:val="SectionNumber"/>
        </w:rPr>
        <w:t xml:space="preserve">29.2.2</w:t>
      </w:r>
      <w:r>
        <w:tab/>
      </w:r>
      <w:r>
        <w:t xml:space="preserve">Kiusamise vormid (üldiselt)</w:t>
      </w:r>
    </w:p>
    <w:p>
      <w:pPr>
        <w:pStyle w:val="Compact"/>
        <w:numPr>
          <w:ilvl w:val="0"/>
          <w:numId w:val="1255"/>
        </w:numPr>
      </w:pPr>
      <w:r>
        <w:rPr>
          <w:b/>
          <w:bCs/>
        </w:rPr>
        <w:t xml:space="preserve">Verbaalne</w:t>
      </w:r>
      <w:r>
        <w:t xml:space="preserve"> </w:t>
      </w:r>
      <w:r>
        <w:t xml:space="preserve">— pilkavad kommentaarid, ähvardused, üleolevad märkused (nii päriselus kui internetis)</w:t>
      </w:r>
    </w:p>
    <w:p>
      <w:pPr>
        <w:pStyle w:val="Compact"/>
        <w:numPr>
          <w:ilvl w:val="0"/>
          <w:numId w:val="1255"/>
        </w:numPr>
      </w:pPr>
      <w:r>
        <w:rPr>
          <w:b/>
          <w:bCs/>
        </w:rPr>
        <w:t xml:space="preserve">Sotsiaalne</w:t>
      </w:r>
      <w:r>
        <w:t xml:space="preserve"> </w:t>
      </w:r>
      <w:r>
        <w:t xml:space="preserve">— kuulujutud, sõprussuhete mõjutamine, teadlik ignoreerimine</w:t>
      </w:r>
    </w:p>
    <w:p>
      <w:pPr>
        <w:pStyle w:val="Compact"/>
        <w:numPr>
          <w:ilvl w:val="0"/>
          <w:numId w:val="1255"/>
        </w:numPr>
      </w:pPr>
      <w:r>
        <w:rPr>
          <w:b/>
          <w:bCs/>
        </w:rPr>
        <w:t xml:space="preserve">Kehaline</w:t>
      </w:r>
      <w:r>
        <w:t xml:space="preserve"> </w:t>
      </w:r>
      <w:r>
        <w:t xml:space="preserve">— löömine, asjade lõhkumine (harvem, kuid ränk)</w:t>
      </w:r>
    </w:p>
    <w:p>
      <w:r>
        <w:pict>
          <v:rect style="width:0;height:1.5pt" o:hralign="center" o:hrstd="t" o:hr="t"/>
        </w:pict>
      </w:r>
    </w:p>
    <w:bookmarkEnd w:id="919"/>
    <w:bookmarkEnd w:id="920"/>
    <w:bookmarkStart w:id="924" w:name="miks-kiusamine-toimub-mitte-puhas-kurjus"/>
    <w:p>
      <w:pPr>
        <w:pStyle w:val="Heading2"/>
      </w:pPr>
      <w:r>
        <w:rPr>
          <w:rStyle w:val="SectionNumber"/>
        </w:rPr>
        <w:t xml:space="preserve">29.3</w:t>
      </w:r>
      <w:r>
        <w:tab/>
      </w:r>
      <w:r>
        <w:t xml:space="preserve">2. Miks kiusamine toimub — mitte „puhas kurjus”</w:t>
      </w:r>
    </w:p>
    <w:p>
      <w:pPr>
        <w:pStyle w:val="FirstParagraph"/>
      </w:pPr>
      <w:r>
        <w:t xml:space="preserve">Enamasti ei teki kiusamine</w:t>
      </w:r>
      <w:r>
        <w:t xml:space="preserve"> </w:t>
      </w:r>
      <w:r>
        <w:rPr>
          <w:b/>
          <w:bCs/>
        </w:rPr>
        <w:t xml:space="preserve">puhtast kurjusest</w:t>
      </w:r>
      <w:r>
        <w:t xml:space="preserve">. See on sageli</w:t>
      </w:r>
      <w:r>
        <w:t xml:space="preserve"> </w:t>
      </w:r>
      <w:r>
        <w:rPr>
          <w:b/>
          <w:bCs/>
        </w:rPr>
        <w:t xml:space="preserve">lapse või inimese omaduste, keskkonna ja sotsiaaldünaamika</w:t>
      </w:r>
      <w:r>
        <w:t xml:space="preserve"> </w:t>
      </w:r>
      <w:r>
        <w:t xml:space="preserve">kombinatsioon.</w:t>
      </w:r>
    </w:p>
    <w:bookmarkStart w:id="921" w:name="kiusaja-geenid-ja-keskkond"/>
    <w:p>
      <w:pPr>
        <w:pStyle w:val="Heading3"/>
      </w:pPr>
      <w:r>
        <w:rPr>
          <w:rStyle w:val="SectionNumber"/>
        </w:rPr>
        <w:t xml:space="preserve">29.3.1</w:t>
      </w:r>
      <w:r>
        <w:tab/>
      </w:r>
      <w:r>
        <w:t xml:space="preserve">Kiusaja — geenid ja keskkond</w:t>
      </w:r>
    </w:p>
    <w:p>
      <w:pPr>
        <w:pStyle w:val="FirstParagraph"/>
      </w:pPr>
      <w:r>
        <w:rPr>
          <w:b/>
          <w:bCs/>
        </w:rPr>
        <w:t xml:space="preserve">Allikas:</w:t>
      </w:r>
      <w:r>
        <w:t xml:space="preserve"> </w:t>
      </w:r>
      <w:r>
        <w:rPr>
          <w:i/>
          <w:iCs/>
        </w:rPr>
        <w:t xml:space="preserve">Imeline Teadus</w:t>
      </w:r>
      <w:r>
        <w:t xml:space="preserve">, „KIUSAJA” — kiusaja kujuneb</w:t>
      </w:r>
      <w:r>
        <w:t xml:space="preserve"> </w:t>
      </w:r>
      <w:r>
        <w:rPr>
          <w:b/>
          <w:bCs/>
        </w:rPr>
        <w:t xml:space="preserve">keskkonna ja geenide mõjul</w:t>
      </w:r>
      <w:r>
        <w:t xml:space="preserve">.</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Tegur</w:t>
            </w:r>
          </w:p>
        </w:tc>
        <w:tc>
          <w:tcPr/>
          <w:p>
            <w:pPr>
              <w:pStyle w:val="Compact"/>
            </w:pPr>
            <w:r>
              <w:t xml:space="preserve">Mida uuringud näitavad</w:t>
            </w:r>
          </w:p>
        </w:tc>
      </w:tr>
      <w:tr>
        <w:tc>
          <w:tcPr/>
          <w:p>
            <w:pPr>
              <w:pStyle w:val="Compact"/>
            </w:pPr>
            <w:r>
              <w:rPr>
                <w:b/>
                <w:bCs/>
              </w:rPr>
              <w:t xml:space="preserve">Geenid</w:t>
            </w:r>
          </w:p>
        </w:tc>
        <w:tc>
          <w:tcPr/>
          <w:p>
            <w:pPr>
              <w:pStyle w:val="Compact"/>
            </w:pPr>
            <w:r>
              <w:t xml:space="preserve">Üks kaksikute uuring: geenid kannavad umbes</w:t>
            </w:r>
            <w:r>
              <w:t xml:space="preserve"> </w:t>
            </w:r>
            <w:r>
              <w:rPr>
                <w:b/>
                <w:bCs/>
              </w:rPr>
              <w:t xml:space="preserve">70%</w:t>
            </w:r>
            <w:r>
              <w:t xml:space="preserve"> </w:t>
            </w:r>
            <w:r>
              <w:t xml:space="preserve">vastutusest, kas lapsest saab kiusaja. Geenid mõjutavad impulsside kontrolli, empaatiavõimet ja agressiivsust</w:t>
            </w:r>
          </w:p>
        </w:tc>
      </w:tr>
      <w:tr>
        <w:tc>
          <w:tcPr/>
          <w:p>
            <w:pPr>
              <w:pStyle w:val="Compact"/>
            </w:pPr>
            <w:r>
              <w:rPr>
                <w:b/>
                <w:bCs/>
              </w:rPr>
              <w:t xml:space="preserve">Kiusamine tekitab kiusamist</w:t>
            </w:r>
          </w:p>
        </w:tc>
        <w:tc>
          <w:tcPr/>
          <w:p>
            <w:pPr>
              <w:pStyle w:val="Compact"/>
            </w:pPr>
            <w:r>
              <w:t xml:space="preserve">Mõni kiusatu</w:t>
            </w:r>
            <w:r>
              <w:t xml:space="preserve"> </w:t>
            </w:r>
            <w:r>
              <w:rPr>
                <w:b/>
                <w:bCs/>
              </w:rPr>
              <w:t xml:space="preserve">reageerib teisi kiusates</w:t>
            </w:r>
            <w:r>
              <w:t xml:space="preserve">. Loomkatsed: vähene sünapside hulk</w:t>
            </w:r>
            <w:r>
              <w:t xml:space="preserve"> </w:t>
            </w:r>
            <w:r>
              <w:rPr>
                <w:b/>
                <w:bCs/>
              </w:rPr>
              <w:t xml:space="preserve">mandeltuumas</w:t>
            </w:r>
            <w:r>
              <w:t xml:space="preserve"> </w:t>
            </w:r>
            <w:r>
              <w:t xml:space="preserve">(amygdala) võib aidata kaasa agressiivsele reaktsioonile probleemidele</w:t>
            </w:r>
          </w:p>
        </w:tc>
      </w:tr>
      <w:tr>
        <w:tc>
          <w:tcPr/>
          <w:p>
            <w:pPr>
              <w:pStyle w:val="Compact"/>
            </w:pPr>
            <w:r>
              <w:rPr>
                <w:b/>
                <w:bCs/>
              </w:rPr>
              <w:t xml:space="preserve">Väärkohtlemine muudab aju</w:t>
            </w:r>
          </w:p>
        </w:tc>
        <w:tc>
          <w:tcPr/>
          <w:p>
            <w:pPr>
              <w:pStyle w:val="Compact"/>
            </w:pPr>
            <w:r>
              <w:t xml:space="preserve">Lapsed, kes on kogenud vägivalda ja väärkohtlemist, kiusavad</w:t>
            </w:r>
            <w:r>
              <w:t xml:space="preserve"> </w:t>
            </w:r>
            <w:r>
              <w:rPr>
                <w:b/>
                <w:bCs/>
              </w:rPr>
              <w:t xml:space="preserve">sagedamini</w:t>
            </w:r>
            <w:r>
              <w:t xml:space="preserve">. Väärkohtlemine võib</w:t>
            </w:r>
            <w:r>
              <w:t xml:space="preserve"> </w:t>
            </w:r>
            <w:r>
              <w:rPr>
                <w:b/>
                <w:bCs/>
              </w:rPr>
              <w:t xml:space="preserve">inaktiveerida</w:t>
            </w:r>
            <w:r>
              <w:t xml:space="preserve"> </w:t>
            </w:r>
            <w:r>
              <w:t xml:space="preserve">teatud geene ja</w:t>
            </w:r>
            <w:r>
              <w:t xml:space="preserve"> </w:t>
            </w:r>
            <w:r>
              <w:rPr>
                <w:b/>
                <w:bCs/>
              </w:rPr>
              <w:t xml:space="preserve">aktiveerida</w:t>
            </w:r>
            <w:r>
              <w:t xml:space="preserve"> </w:t>
            </w:r>
            <w:r>
              <w:t xml:space="preserve">teisi — ajuprotsessid muutuvad</w:t>
            </w:r>
          </w:p>
        </w:tc>
      </w:tr>
    </w:tbl>
    <w:bookmarkEnd w:id="921"/>
    <w:bookmarkStart w:id="922" w:name="Xa6ab5b48332671b2be55472a49545144b2b450b"/>
    <w:p>
      <w:pPr>
        <w:pStyle w:val="Heading3"/>
      </w:pPr>
      <w:r>
        <w:rPr>
          <w:rStyle w:val="SectionNumber"/>
        </w:rPr>
        <w:t xml:space="preserve">29.3.2</w:t>
      </w:r>
      <w:r>
        <w:tab/>
      </w:r>
      <w:r>
        <w:t xml:space="preserve">Sotsiaaldünaamika — hierarhia ja rühmapaine</w:t>
      </w:r>
    </w:p>
    <w:p>
      <w:pPr>
        <w:pStyle w:val="FirstParagraph"/>
      </w:pPr>
      <w:r>
        <w:rPr>
          <w:b/>
          <w:bCs/>
        </w:rPr>
        <w:t xml:space="preserve">Camilla Forsberg</w:t>
      </w:r>
      <w:r>
        <w:t xml:space="preserve"> </w:t>
      </w:r>
      <w:r>
        <w:t xml:space="preserve">(Linköpingi ülikool, Rootsi): kius tekib</w:t>
      </w:r>
      <w:r>
        <w:t xml:space="preserve"> </w:t>
      </w:r>
      <w:r>
        <w:rPr>
          <w:b/>
          <w:bCs/>
        </w:rPr>
        <w:t xml:space="preserve">sotsiaalsete protsesside</w:t>
      </w:r>
      <w:r>
        <w:t xml:space="preserve"> </w:t>
      </w:r>
      <w:r>
        <w:t xml:space="preserve">tõttu. Lapsed orienteeruvad muutlikul sotsiaalsel maastikul — rühmasurve, nähtamatud reeglid,</w:t>
      </w:r>
      <w:r>
        <w:t xml:space="preserve"> </w:t>
      </w:r>
      <w:r>
        <w:rPr>
          <w:b/>
          <w:bCs/>
        </w:rPr>
        <w:t xml:space="preserve">hirm ise välja jääda</w:t>
      </w:r>
      <w:r>
        <w:t xml:space="preserve">.</w:t>
      </w:r>
    </w:p>
    <w:p>
      <w:pPr>
        <w:pStyle w:val="BodyText"/>
      </w:pPr>
      <w:r>
        <w:rPr>
          <w:b/>
          <w:bCs/>
        </w:rPr>
        <w:t xml:space="preserve">Stine Kaplan Jørgensen</w:t>
      </w:r>
      <w:r>
        <w:t xml:space="preserve"> </w:t>
      </w:r>
      <w:r>
        <w:t xml:space="preserve">(Kopenhaageni kutsekõrgkool):</w:t>
      </w:r>
    </w:p>
    <w:p>
      <w:pPr>
        <w:pStyle w:val="BlockText"/>
      </w:pPr>
      <w:r>
        <w:rPr>
          <w:i/>
          <w:iCs/>
        </w:rPr>
        <w:t xml:space="preserve">„Sageli näeme, et lapsed osalevad kiusamises selleks, et</w:t>
      </w:r>
      <w:r>
        <w:rPr>
          <w:i/>
          <w:iCs/>
        </w:rPr>
        <w:t xml:space="preserve"> </w:t>
      </w:r>
      <w:r>
        <w:rPr>
          <w:b/>
          <w:bCs/>
          <w:i/>
          <w:iCs/>
        </w:rPr>
        <w:t xml:space="preserve">kaitsta oma kohta hierarhias</w:t>
      </w:r>
      <w:r>
        <w:rPr>
          <w:i/>
          <w:iCs/>
        </w:rPr>
        <w:t xml:space="preserve">. Isegi kõige sõbralikumad lapsed võivad sattuda sotsiaalse dünaamika keerisesse ja hakata end teiste suhtes halvasti ülal pidama — sageli ise end kiusajana määratlemata.”</w:t>
      </w:r>
    </w:p>
    <w:p>
      <w:pPr>
        <w:pStyle w:val="FirstParagraph"/>
      </w:pPr>
      <w:r>
        <w:t xml:space="preserve">Kiusamine võib olla</w:t>
      </w:r>
      <w:r>
        <w:t xml:space="preserve"> </w:t>
      </w:r>
      <w:r>
        <w:rPr>
          <w:b/>
          <w:bCs/>
        </w:rPr>
        <w:t xml:space="preserve">strateegia</w:t>
      </w:r>
      <w:r>
        <w:t xml:space="preserve"> </w:t>
      </w:r>
      <w:r>
        <w:t xml:space="preserve">sotsiaalse staatuse tõstmiseks: kiusaja roll toob tunnustust ja tähelepanu. Ebastabiilse kodu, madala enesekontrolli või madala enesehinnanguga laste puhul võib kius olla viis juhtida tähelepanu kõrvale</w:t>
      </w:r>
      <w:r>
        <w:t xml:space="preserve"> </w:t>
      </w:r>
      <w:r>
        <w:rPr>
          <w:b/>
          <w:bCs/>
        </w:rPr>
        <w:t xml:space="preserve">oma ebakindluselt või frustratsioonilt</w:t>
      </w:r>
      <w:r>
        <w:t xml:space="preserve">.</w:t>
      </w:r>
    </w:p>
    <w:p>
      <w:pPr>
        <w:pStyle w:val="BodyText"/>
      </w:pPr>
      <w:r>
        <w:rPr>
          <w:b/>
          <w:bCs/>
        </w:rPr>
        <w:t xml:space="preserve">Ohver:</w:t>
      </w:r>
      <w:r>
        <w:t xml:space="preserve"> </w:t>
      </w:r>
      <w:r>
        <w:t xml:space="preserve">sageli valitakse keegi, kes tundub</w:t>
      </w:r>
      <w:r>
        <w:t xml:space="preserve"> </w:t>
      </w:r>
      <w:r>
        <w:rPr>
          <w:b/>
          <w:bCs/>
        </w:rPr>
        <w:t xml:space="preserve">teistsugune</w:t>
      </w:r>
      <w:r>
        <w:t xml:space="preserve"> </w:t>
      </w:r>
      <w:r>
        <w:t xml:space="preserve">— välimus, riietus, päritolu — või on lihtsalt</w:t>
      </w:r>
      <w:r>
        <w:t xml:space="preserve"> </w:t>
      </w:r>
      <w:r>
        <w:rPr>
          <w:b/>
          <w:bCs/>
        </w:rPr>
        <w:t xml:space="preserve">uus</w:t>
      </w:r>
      <w:r>
        <w:t xml:space="preserve">. Kiusamine aitab rühmal määratleda oma identiteeti.</w:t>
      </w:r>
    </w:p>
    <w:bookmarkEnd w:id="922"/>
    <w:bookmarkStart w:id="923" w:name="pealtvaatajad-ja-täiskasvanud"/>
    <w:p>
      <w:pPr>
        <w:pStyle w:val="Heading3"/>
      </w:pPr>
      <w:r>
        <w:rPr>
          <w:rStyle w:val="SectionNumber"/>
        </w:rPr>
        <w:t xml:space="preserve">29.3.3</w:t>
      </w:r>
      <w:r>
        <w:tab/>
      </w:r>
      <w:r>
        <w:t xml:space="preserve">Pealtvaatajad ja täiskasvanud</w:t>
      </w:r>
    </w:p>
    <w:p>
      <w:pPr>
        <w:pStyle w:val="FirstParagraph"/>
      </w:pPr>
      <w:r>
        <w:rPr>
          <w:b/>
          <w:bCs/>
        </w:rPr>
        <w:t xml:space="preserve">Christina Salmivalli</w:t>
      </w:r>
      <w:r>
        <w:t xml:space="preserve"> </w:t>
      </w:r>
      <w:r>
        <w:t xml:space="preserve">(Turu ülikool): klassikaaslaste reaktsioon ja</w:t>
      </w:r>
      <w:r>
        <w:t xml:space="preserve"> </w:t>
      </w:r>
      <w:r>
        <w:rPr>
          <w:b/>
          <w:bCs/>
        </w:rPr>
        <w:t xml:space="preserve">täiskasvanute sekkumine</w:t>
      </w:r>
      <w:r>
        <w:t xml:space="preserve"> </w:t>
      </w:r>
      <w:r>
        <w:t xml:space="preserve">on kriitilised. Kiusamine süveneb keskkonnas, kus</w:t>
      </w:r>
      <w:r>
        <w:t xml:space="preserve"> </w:t>
      </w:r>
      <w:r>
        <w:rPr>
          <w:b/>
          <w:bCs/>
        </w:rPr>
        <w:t xml:space="preserve">pealtvaatajad jäävad passiivseks</w:t>
      </w:r>
      <w:r>
        <w:t xml:space="preserve"> </w:t>
      </w:r>
      <w:r>
        <w:t xml:space="preserve">ja täiskasvanud ei reageeri järjekindlalt.</w:t>
      </w:r>
    </w:p>
    <w:p>
      <w:pPr>
        <w:pStyle w:val="BodyText"/>
      </w:pPr>
      <w:r>
        <w:rPr>
          <w:b/>
          <w:bCs/>
        </w:rPr>
        <w:t xml:space="preserve">Operatsioonis tähendab see:</w:t>
      </w:r>
      <w:r>
        <w:t xml:space="preserve"> </w:t>
      </w:r>
      <w:r>
        <w:t xml:space="preserve">Kaitseväes, koolis ja peres — kui keegi</w:t>
      </w:r>
      <w:r>
        <w:t xml:space="preserve"> </w:t>
      </w:r>
      <w:r>
        <w:rPr>
          <w:b/>
          <w:bCs/>
        </w:rPr>
        <w:t xml:space="preserve">ei tee oma osa</w:t>
      </w:r>
      <w:r>
        <w:t xml:space="preserve"> </w:t>
      </w:r>
      <w:r>
        <w:t xml:space="preserve">(ametikoha juhend), kuid teised</w:t>
      </w:r>
      <w:r>
        <w:t xml:space="preserve"> </w:t>
      </w:r>
      <w:r>
        <w:rPr>
          <w:b/>
          <w:bCs/>
        </w:rPr>
        <w:t xml:space="preserve">kannavad koormust</w:t>
      </w:r>
      <w:r>
        <w:t xml:space="preserve">, tekib sama muster: hierarhia, hirm, läbipõlemine, lahkumine. Vt OPORD „MIKS RENEE?“.</w:t>
      </w:r>
    </w:p>
    <w:p>
      <w:r>
        <w:pict>
          <v:rect style="width:0;height:1.5pt" o:hralign="center" o:hrstd="t" o:hr="t"/>
        </w:pict>
      </w:r>
    </w:p>
    <w:bookmarkEnd w:id="923"/>
    <w:bookmarkEnd w:id="924"/>
    <w:bookmarkStart w:id="931" w:name="X2584e6f48cbf20284590b061ad89b5ab3f83346"/>
    <w:p>
      <w:pPr>
        <w:pStyle w:val="Heading2"/>
      </w:pPr>
      <w:r>
        <w:rPr>
          <w:rStyle w:val="SectionNumber"/>
        </w:rPr>
        <w:t xml:space="preserve">29.4</w:t>
      </w:r>
      <w:r>
        <w:tab/>
      </w:r>
      <w:r>
        <w:t xml:space="preserve">3. Mida kiusamine ajule teeb — füüsilised muutused</w:t>
      </w:r>
    </w:p>
    <w:p>
      <w:pPr>
        <w:pStyle w:val="BlockText"/>
      </w:pPr>
      <w:r>
        <w:rPr>
          <w:i/>
          <w:iCs/>
        </w:rPr>
        <w:t xml:space="preserve">„Peale psüühiliste arme võib kiusamine</w:t>
      </w:r>
      <w:r>
        <w:rPr>
          <w:i/>
          <w:iCs/>
        </w:rPr>
        <w:t xml:space="preserve"> </w:t>
      </w:r>
      <w:r>
        <w:rPr>
          <w:b/>
          <w:bCs/>
          <w:i/>
          <w:iCs/>
        </w:rPr>
        <w:t xml:space="preserve">muuta aju anatoomiat</w:t>
      </w:r>
      <w:r>
        <w:rPr>
          <w:i/>
          <w:iCs/>
        </w:rPr>
        <w:t xml:space="preserve">. Nendel muutustel võivad olla</w:t>
      </w:r>
      <w:r>
        <w:rPr>
          <w:i/>
          <w:iCs/>
        </w:rPr>
        <w:t xml:space="preserve"> </w:t>
      </w:r>
      <w:r>
        <w:rPr>
          <w:b/>
          <w:bCs/>
          <w:i/>
          <w:iCs/>
        </w:rPr>
        <w:t xml:space="preserve">pikaajalised tagajärjed</w:t>
      </w:r>
      <w:r>
        <w:rPr>
          <w:i/>
          <w:iCs/>
        </w:rPr>
        <w:t xml:space="preserve"> </w:t>
      </w:r>
      <w:r>
        <w:rPr>
          <w:i/>
          <w:iCs/>
        </w:rPr>
        <w:t xml:space="preserve">aju talitlusele ja vaimsele tervisele.”</w:t>
      </w:r>
      <w:r>
        <w:t xml:space="preserve"> </w:t>
      </w:r>
      <w:r>
        <w:t xml:space="preserve">—</w:t>
      </w:r>
      <w:r>
        <w:t xml:space="preserve"> </w:t>
      </w:r>
      <w:r>
        <w:rPr>
          <w:i/>
          <w:iCs/>
        </w:rPr>
        <w:t xml:space="preserve">Imeline Teadus</w:t>
      </w:r>
    </w:p>
    <w:p>
      <w:pPr>
        <w:pStyle w:val="FirstParagraph"/>
      </w:pPr>
      <w:r>
        <w:rPr>
          <w:b/>
          <w:bCs/>
        </w:rPr>
        <w:t xml:space="preserve">Darren Roddy</w:t>
      </w:r>
      <w:r>
        <w:t xml:space="preserve"> </w:t>
      </w:r>
      <w:r>
        <w:t xml:space="preserve">(Iiri neurolog): MRI-uuringud näitavad, et teatud ajupiirkonnad</w:t>
      </w:r>
      <w:r>
        <w:t xml:space="preserve"> </w:t>
      </w:r>
      <w:r>
        <w:rPr>
          <w:b/>
          <w:bCs/>
        </w:rPr>
        <w:t xml:space="preserve">suurenevad või kahanevad</w:t>
      </w:r>
      <w:r>
        <w:t xml:space="preserve"> </w:t>
      </w:r>
      <w:r>
        <w:t xml:space="preserve">— katse kohaneda stressiga. See võib põhjustada</w:t>
      </w:r>
      <w:r>
        <w:t xml:space="preserve"> </w:t>
      </w:r>
      <w:r>
        <w:rPr>
          <w:b/>
          <w:bCs/>
        </w:rPr>
        <w:t xml:space="preserve">sotsiaalsete signaalide valesti mõistmist</w:t>
      </w:r>
      <w:r>
        <w:t xml:space="preserve"> </w:t>
      </w:r>
      <w:r>
        <w:t xml:space="preserve">ja sobimatut käitumist.</w:t>
      </w:r>
      <w:r>
        <w:t xml:space="preserve"> </w:t>
      </w:r>
      <w:r>
        <w:rPr>
          <w:b/>
          <w:bCs/>
        </w:rPr>
        <w:t xml:space="preserve">Armid võivad kesta täiskasvanueas</w:t>
      </w:r>
      <w:r>
        <w:t xml:space="preserve"> </w:t>
      </w:r>
      <w:r>
        <w:t xml:space="preserve">— isegi kui kius on ununenud.</w:t>
      </w:r>
    </w:p>
    <w:bookmarkStart w:id="928" w:name="Xf77000fcf897687769199c89823d3f8a49c223b"/>
    <w:p>
      <w:pPr>
        <w:pStyle w:val="Heading3"/>
      </w:pPr>
      <w:r>
        <w:rPr>
          <w:rStyle w:val="SectionNumber"/>
        </w:rPr>
        <w:t xml:space="preserve">29.4.1</w:t>
      </w:r>
      <w:r>
        <w:tab/>
      </w:r>
      <w:r>
        <w:t xml:space="preserve">Kolm peamist muutust (MRI-uuringud,</w:t>
      </w:r>
      <w:r>
        <w:t xml:space="preserve"> </w:t>
      </w:r>
      <w:r>
        <w:rPr>
          <w:i/>
          <w:iCs/>
        </w:rPr>
        <w:t xml:space="preserve">Imeline Teadus</w:t>
      </w:r>
      <w:r>
        <w:t xml:space="preserve">)</w:t>
      </w:r>
    </w:p>
    <w:bookmarkStart w:id="925" w:name="X275fd9f5f72586a033e4d994b390bfc9ebf856a"/>
    <w:p>
      <w:pPr>
        <w:pStyle w:val="Heading4"/>
      </w:pPr>
      <w:r>
        <w:rPr>
          <w:rStyle w:val="SectionNumber"/>
        </w:rPr>
        <w:t xml:space="preserve">29.4.1.1</w:t>
      </w:r>
      <w:r>
        <w:tab/>
      </w:r>
      <w:r>
        <w:t xml:space="preserve">1. Sotsiaalselt juhtiv keskus tekitab ärevust</w:t>
      </w:r>
    </w:p>
    <w:p>
      <w:pPr>
        <w:pStyle w:val="Compact"/>
        <w:numPr>
          <w:ilvl w:val="0"/>
          <w:numId w:val="1256"/>
        </w:numPr>
      </w:pPr>
      <w:r>
        <w:rPr>
          <w:b/>
          <w:bCs/>
        </w:rPr>
        <w:t xml:space="preserve">Piirkond:</w:t>
      </w:r>
      <w:r>
        <w:t xml:space="preserve"> </w:t>
      </w:r>
      <w:r>
        <w:t xml:space="preserve">fusiform gyrus (näo tuvastamine, sotsiaalsed signaalid)</w:t>
      </w:r>
    </w:p>
    <w:p>
      <w:pPr>
        <w:pStyle w:val="Compact"/>
        <w:numPr>
          <w:ilvl w:val="0"/>
          <w:numId w:val="1256"/>
        </w:numPr>
      </w:pPr>
      <w:r>
        <w:rPr>
          <w:b/>
          <w:bCs/>
        </w:rPr>
        <w:t xml:space="preserve">Muutus:</w:t>
      </w:r>
      <w:r>
        <w:t xml:space="preserve"> </w:t>
      </w:r>
      <w:r>
        <w:t xml:space="preserve">võib</w:t>
      </w:r>
      <w:r>
        <w:t xml:space="preserve"> </w:t>
      </w:r>
      <w:r>
        <w:rPr>
          <w:b/>
          <w:bCs/>
        </w:rPr>
        <w:t xml:space="preserve">suureneda</w:t>
      </w:r>
    </w:p>
    <w:p>
      <w:pPr>
        <w:pStyle w:val="Compact"/>
        <w:numPr>
          <w:ilvl w:val="0"/>
          <w:numId w:val="1256"/>
        </w:numPr>
      </w:pPr>
      <w:r>
        <w:rPr>
          <w:b/>
          <w:bCs/>
        </w:rPr>
        <w:t xml:space="preserve">Tagajärg:</w:t>
      </w:r>
      <w:r>
        <w:t xml:space="preserve"> </w:t>
      </w:r>
      <w:r>
        <w:t xml:space="preserve">ohver muutub</w:t>
      </w:r>
      <w:r>
        <w:t xml:space="preserve"> </w:t>
      </w:r>
      <w:r>
        <w:rPr>
          <w:b/>
          <w:bCs/>
        </w:rPr>
        <w:t xml:space="preserve">ülitundlikuks</w:t>
      </w:r>
      <w:r>
        <w:t xml:space="preserve"> </w:t>
      </w:r>
      <w:r>
        <w:t xml:space="preserve">negatiivsete näoilmete suhtes → suurem risk</w:t>
      </w:r>
      <w:r>
        <w:t xml:space="preserve"> </w:t>
      </w:r>
      <w:r>
        <w:rPr>
          <w:b/>
          <w:bCs/>
        </w:rPr>
        <w:t xml:space="preserve">sotsiaalseks ärevuseks, depressiooniks ja madalaks enesehinnanguks</w:t>
      </w:r>
    </w:p>
    <w:bookmarkEnd w:id="925"/>
    <w:bookmarkStart w:id="926" w:name="stressisüsteem-koormab-aju-üle"/>
    <w:p>
      <w:pPr>
        <w:pStyle w:val="Heading4"/>
      </w:pPr>
      <w:r>
        <w:rPr>
          <w:rStyle w:val="SectionNumber"/>
        </w:rPr>
        <w:t xml:space="preserve">29.4.1.2</w:t>
      </w:r>
      <w:r>
        <w:tab/>
      </w:r>
      <w:r>
        <w:t xml:space="preserve">2. Stressisüsteem koormab aju üle</w:t>
      </w:r>
    </w:p>
    <w:p>
      <w:pPr>
        <w:pStyle w:val="Compact"/>
        <w:numPr>
          <w:ilvl w:val="0"/>
          <w:numId w:val="1257"/>
        </w:numPr>
      </w:pPr>
      <w:r>
        <w:rPr>
          <w:b/>
          <w:bCs/>
        </w:rPr>
        <w:t xml:space="preserve">Piirkonnad:</w:t>
      </w:r>
      <w:r>
        <w:t xml:space="preserve"> </w:t>
      </w:r>
      <w:r>
        <w:t xml:space="preserve">mandeltuum (amygdala), hipokampus, nucleus accumbens</w:t>
      </w:r>
    </w:p>
    <w:p>
      <w:pPr>
        <w:pStyle w:val="Compact"/>
        <w:numPr>
          <w:ilvl w:val="0"/>
          <w:numId w:val="1257"/>
        </w:numPr>
      </w:pPr>
      <w:r>
        <w:rPr>
          <w:b/>
          <w:bCs/>
        </w:rPr>
        <w:t xml:space="preserve">Muutus:</w:t>
      </w:r>
      <w:r>
        <w:t xml:space="preserve"> </w:t>
      </w:r>
      <w:r>
        <w:t xml:space="preserve">sageli</w:t>
      </w:r>
      <w:r>
        <w:t xml:space="preserve"> </w:t>
      </w:r>
      <w:r>
        <w:rPr>
          <w:b/>
          <w:bCs/>
        </w:rPr>
        <w:t xml:space="preserve">suurenevad</w:t>
      </w:r>
      <w:r>
        <w:t xml:space="preserve"> </w:t>
      </w:r>
      <w:r>
        <w:t xml:space="preserve">— üleaktiveeruv stressisüsteem</w:t>
      </w:r>
    </w:p>
    <w:p>
      <w:pPr>
        <w:pStyle w:val="Compact"/>
        <w:numPr>
          <w:ilvl w:val="0"/>
          <w:numId w:val="1257"/>
        </w:numPr>
      </w:pPr>
      <w:r>
        <w:rPr>
          <w:b/>
          <w:bCs/>
        </w:rPr>
        <w:t xml:space="preserve">Tagajärg:</w:t>
      </w:r>
      <w:r>
        <w:t xml:space="preserve"> </w:t>
      </w:r>
      <w:r>
        <w:t xml:space="preserve">suurenenud emotsionaalne tundlikkus,</w:t>
      </w:r>
      <w:r>
        <w:t xml:space="preserve"> </w:t>
      </w:r>
      <w:r>
        <w:rPr>
          <w:b/>
          <w:bCs/>
        </w:rPr>
        <w:t xml:space="preserve">ärevus, depressioon</w:t>
      </w:r>
    </w:p>
    <w:bookmarkEnd w:id="926"/>
    <w:bookmarkStart w:id="927" w:name="X55326ee9d1c1aeae74f409a6c8fb16778459cf9"/>
    <w:p>
      <w:pPr>
        <w:pStyle w:val="Heading4"/>
      </w:pPr>
      <w:r>
        <w:rPr>
          <w:rStyle w:val="SectionNumber"/>
        </w:rPr>
        <w:t xml:space="preserve">29.4.1.3</w:t>
      </w:r>
      <w:r>
        <w:tab/>
      </w:r>
      <w:r>
        <w:t xml:space="preserve">3. Kahanevad piirkonnad kasvatavad impulsiivsust</w:t>
      </w:r>
    </w:p>
    <w:p>
      <w:pPr>
        <w:pStyle w:val="Compact"/>
        <w:numPr>
          <w:ilvl w:val="0"/>
          <w:numId w:val="1258"/>
        </w:numPr>
      </w:pPr>
      <w:r>
        <w:rPr>
          <w:b/>
          <w:bCs/>
        </w:rPr>
        <w:t xml:space="preserve">Piirkonnad:</w:t>
      </w:r>
      <w:r>
        <w:t xml:space="preserve"> </w:t>
      </w:r>
      <w:r>
        <w:t xml:space="preserve">väikeaju (cerebellum), entorhinaalkortex,insula</w:t>
      </w:r>
    </w:p>
    <w:p>
      <w:pPr>
        <w:pStyle w:val="Compact"/>
        <w:numPr>
          <w:ilvl w:val="0"/>
          <w:numId w:val="1258"/>
        </w:numPr>
      </w:pPr>
      <w:r>
        <w:rPr>
          <w:b/>
          <w:bCs/>
        </w:rPr>
        <w:t xml:space="preserve">Muutus:</w:t>
      </w:r>
      <w:r>
        <w:t xml:space="preserve"> </w:t>
      </w:r>
      <w:r>
        <w:t xml:space="preserve">sageli</w:t>
      </w:r>
      <w:r>
        <w:t xml:space="preserve"> </w:t>
      </w:r>
      <w:r>
        <w:rPr>
          <w:b/>
          <w:bCs/>
        </w:rPr>
        <w:t xml:space="preserve">väiksemad</w:t>
      </w:r>
    </w:p>
    <w:p>
      <w:pPr>
        <w:pStyle w:val="Compact"/>
        <w:numPr>
          <w:ilvl w:val="0"/>
          <w:numId w:val="1258"/>
        </w:numPr>
      </w:pPr>
      <w:r>
        <w:rPr>
          <w:b/>
          <w:bCs/>
        </w:rPr>
        <w:t xml:space="preserve">Tagajärg:</w:t>
      </w:r>
      <w:r>
        <w:t xml:space="preserve"> </w:t>
      </w:r>
      <w:r>
        <w:t xml:space="preserve">raskem reguleerida sotsiaalseid emotsioone ja otsuseid →</w:t>
      </w:r>
      <w:r>
        <w:t xml:space="preserve"> </w:t>
      </w:r>
      <w:r>
        <w:rPr>
          <w:b/>
          <w:bCs/>
        </w:rPr>
        <w:t xml:space="preserve">impulsiivsus</w:t>
      </w:r>
      <w:r>
        <w:t xml:space="preserve">, suurem risk vaimse tervise häiretele</w:t>
      </w:r>
    </w:p>
    <w:bookmarkEnd w:id="927"/>
    <w:bookmarkEnd w:id="928"/>
    <w:bookmarkStart w:id="929" w:name="üksildus-ja-pikaajaline-mõju"/>
    <w:p>
      <w:pPr>
        <w:pStyle w:val="Heading3"/>
      </w:pPr>
      <w:r>
        <w:rPr>
          <w:rStyle w:val="SectionNumber"/>
        </w:rPr>
        <w:t xml:space="preserve">29.4.2</w:t>
      </w:r>
      <w:r>
        <w:tab/>
      </w:r>
      <w:r>
        <w:t xml:space="preserve">Üksildus ja pikaajaline mõju</w:t>
      </w:r>
    </w:p>
    <w:p>
      <w:pPr>
        <w:pStyle w:val="FirstParagraph"/>
      </w:pPr>
      <w:r>
        <w:t xml:space="preserve">Uuring 11–15-aastaste seas: võrreldes lastega, keda</w:t>
      </w:r>
      <w:r>
        <w:t xml:space="preserve"> </w:t>
      </w:r>
      <w:r>
        <w:rPr>
          <w:b/>
          <w:bCs/>
        </w:rPr>
        <w:t xml:space="preserve">ei</w:t>
      </w:r>
      <w:r>
        <w:t xml:space="preserve"> </w:t>
      </w:r>
      <w:r>
        <w:t xml:space="preserve">kiusatud, esines</w:t>
      </w:r>
      <w:r>
        <w:t xml:space="preserve"> </w:t>
      </w:r>
      <w:r>
        <w:rPr>
          <w:b/>
          <w:bCs/>
        </w:rPr>
        <w:t xml:space="preserve">üksildustunnet viis korda tõenäolisemalt</w:t>
      </w:r>
      <w:r>
        <w:t xml:space="preserve"> </w:t>
      </w:r>
      <w:r>
        <w:t xml:space="preserve">neil, keda kiusati 2–3 korda kuus.</w:t>
      </w:r>
    </w:p>
    <w:p>
      <w:pPr>
        <w:pStyle w:val="BodyText"/>
      </w:pPr>
      <w:r>
        <w:t xml:space="preserve">Krooniline stress võib põhjustada</w:t>
      </w:r>
      <w:r>
        <w:t xml:space="preserve"> </w:t>
      </w:r>
      <w:r>
        <w:rPr>
          <w:b/>
          <w:bCs/>
        </w:rPr>
        <w:t xml:space="preserve">aju kahanemist</w:t>
      </w:r>
      <w:r>
        <w:t xml:space="preserve"> </w:t>
      </w:r>
      <w:r>
        <w:t xml:space="preserve">— mõju võib ulatuda</w:t>
      </w:r>
      <w:r>
        <w:t xml:space="preserve"> </w:t>
      </w:r>
      <w:r>
        <w:rPr>
          <w:b/>
          <w:bCs/>
        </w:rPr>
        <w:t xml:space="preserve">täiskasvanueasse</w:t>
      </w:r>
      <w:r>
        <w:t xml:space="preserve"> </w:t>
      </w:r>
      <w:r>
        <w:t xml:space="preserve">ja</w:t>
      </w:r>
      <w:r>
        <w:t xml:space="preserve"> </w:t>
      </w:r>
      <w:r>
        <w:rPr>
          <w:b/>
          <w:bCs/>
        </w:rPr>
        <w:t xml:space="preserve">tööturule</w:t>
      </w:r>
      <w:r>
        <w:t xml:space="preserve"> </w:t>
      </w:r>
      <w:r>
        <w:t xml:space="preserve">(töövõime, suhtlemine, vastupidavus).</w:t>
      </w:r>
    </w:p>
    <w:bookmarkEnd w:id="929"/>
    <w:bookmarkStart w:id="930" w:name="uus-raviviis-bv-cbt"/>
    <w:p>
      <w:pPr>
        <w:pStyle w:val="Heading3"/>
      </w:pPr>
      <w:r>
        <w:rPr>
          <w:rStyle w:val="SectionNumber"/>
        </w:rPr>
        <w:t xml:space="preserve">29.4.3</w:t>
      </w:r>
      <w:r>
        <w:tab/>
      </w:r>
      <w:r>
        <w:t xml:space="preserve">Uus raviviis: BV-CBT</w:t>
      </w:r>
    </w:p>
    <w:p>
      <w:pPr>
        <w:pStyle w:val="FirstParagraph"/>
      </w:pPr>
      <w:r>
        <w:rPr>
          <w:b/>
          <w:bCs/>
        </w:rPr>
        <w:t xml:space="preserve">Kylie Rice</w:t>
      </w:r>
      <w:r>
        <w:t xml:space="preserve"> </w:t>
      </w:r>
      <w:r>
        <w:t xml:space="preserve">(Uus-Meremaa, 2023):</w:t>
      </w:r>
      <w:r>
        <w:t xml:space="preserve"> </w:t>
      </w:r>
      <w:r>
        <w:rPr>
          <w:b/>
          <w:bCs/>
        </w:rPr>
        <w:t xml:space="preserve">Bullying Victimization Cognitive Behavioral Therapy</w:t>
      </w:r>
      <w:r>
        <w:t xml:space="preserve"> </w:t>
      </w:r>
      <w:r>
        <w:t xml:space="preserve">— käsitleb kiusamist</w:t>
      </w:r>
      <w:r>
        <w:t xml:space="preserve"> </w:t>
      </w:r>
      <w:r>
        <w:rPr>
          <w:b/>
          <w:bCs/>
        </w:rPr>
        <w:t xml:space="preserve">arengutraumana</w:t>
      </w:r>
      <w:r>
        <w:t xml:space="preserve">; aitab lapsel luua uusi positiivseid mõttemustreid ja murda negatiivset spiraali.</w:t>
      </w:r>
    </w:p>
    <w:p>
      <w:r>
        <w:pict>
          <v:rect style="width:0;height:1.5pt" o:hralign="center" o:hrstd="t" o:hr="t"/>
        </w:pict>
      </w:r>
    </w:p>
    <w:bookmarkEnd w:id="930"/>
    <w:bookmarkEnd w:id="931"/>
    <w:bookmarkStart w:id="934" w:name="Xaa243c3d9f77e0ce432fd61d4517e654f5035dd"/>
    <w:p>
      <w:pPr>
        <w:pStyle w:val="Heading2"/>
      </w:pPr>
      <w:r>
        <w:rPr>
          <w:rStyle w:val="SectionNumber"/>
        </w:rPr>
        <w:t xml:space="preserve">29.5</w:t>
      </w:r>
      <w:r>
        <w:tab/>
      </w:r>
      <w:r>
        <w:t xml:space="preserve">4. The Body Keeps the Score — trauma kehas (täiskasvanu)</w:t>
      </w:r>
    </w:p>
    <w:p>
      <w:pPr>
        <w:pStyle w:val="FirstParagraph"/>
      </w:pPr>
      <w:r>
        <w:rPr>
          <w:i/>
          <w:iCs/>
        </w:rPr>
        <w:t xml:space="preserve">Imeline Teadus</w:t>
      </w:r>
      <w:r>
        <w:t xml:space="preserve"> </w:t>
      </w:r>
      <w:r>
        <w:t xml:space="preserve">näitab</w:t>
      </w:r>
      <w:r>
        <w:t xml:space="preserve"> </w:t>
      </w:r>
      <w:r>
        <w:rPr>
          <w:b/>
          <w:bCs/>
        </w:rPr>
        <w:t xml:space="preserve">mida aju teeb</w:t>
      </w:r>
      <w:r>
        <w:t xml:space="preserve">. Bessel van der Kolk (</w:t>
      </w:r>
      <w:r>
        <w:rPr>
          <w:i/>
          <w:iCs/>
        </w:rPr>
        <w:t xml:space="preserve">The Body Keeps the Score</w:t>
      </w:r>
      <w:r>
        <w:t xml:space="preserve">, ISBN 978-0-141-97861-1) selgitab</w:t>
      </w:r>
      <w:r>
        <w:t xml:space="preserve"> </w:t>
      </w:r>
      <w:r>
        <w:rPr>
          <w:b/>
          <w:bCs/>
        </w:rPr>
        <w:t xml:space="preserve">kuidas kogemus elab kehas</w:t>
      </w:r>
      <w:r>
        <w:t xml:space="preserve"> </w:t>
      </w:r>
      <w:r>
        <w:t xml:space="preserve">— ja miks täiskasvanu käitub nii, nagu ta käitub, isegi kui „see oli ammu”.</w:t>
      </w:r>
    </w:p>
    <w:bookmarkStart w:id="932" w:name="põhiideed-operatsiooni-keeles"/>
    <w:p>
      <w:pPr>
        <w:pStyle w:val="Heading3"/>
      </w:pPr>
      <w:r>
        <w:rPr>
          <w:rStyle w:val="SectionNumber"/>
        </w:rPr>
        <w:t xml:space="preserve">29.5.1</w:t>
      </w:r>
      <w:r>
        <w:tab/>
      </w:r>
      <w:r>
        <w:t xml:space="preserve">Põhiideed (operatsiooni keeles)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van der Kolk</w:t>
            </w:r>
          </w:p>
        </w:tc>
        <w:tc>
          <w:tcPr/>
          <w:p>
            <w:pPr>
              <w:pStyle w:val="Compact"/>
            </w:pPr>
            <w:r>
              <w:t xml:space="preserve">Mida see tähendab praktikas</w:t>
            </w:r>
          </w:p>
        </w:tc>
      </w:tr>
      <w:tr>
        <w:tc>
          <w:tcPr/>
          <w:p>
            <w:pPr>
              <w:pStyle w:val="Compact"/>
            </w:pPr>
            <w:r>
              <w:rPr>
                <w:b/>
                <w:bCs/>
              </w:rPr>
              <w:t xml:space="preserve">Pre-verbaalne reaktsioon</w:t>
            </w:r>
          </w:p>
        </w:tc>
        <w:tc>
          <w:tcPr/>
          <w:p>
            <w:pPr>
              <w:pStyle w:val="Compact"/>
            </w:pPr>
            <w:r>
              <w:t xml:space="preserve">Inimene reageerib</w:t>
            </w:r>
            <w:r>
              <w:t xml:space="preserve"> </w:t>
            </w:r>
            <w:r>
              <w:rPr>
                <w:b/>
                <w:bCs/>
              </w:rPr>
              <w:t xml:space="preserve">keha ja närvisüsteemiga enne mõistust</w:t>
            </w:r>
            <w:r>
              <w:t xml:space="preserve">. Triggeris ei aita loogika ega argument</w:t>
            </w:r>
          </w:p>
        </w:tc>
      </w:tr>
      <w:tr>
        <w:tc>
          <w:tcPr/>
          <w:p>
            <w:pPr>
              <w:pStyle w:val="Compact"/>
            </w:pPr>
            <w:r>
              <w:rPr>
                <w:b/>
                <w:bCs/>
              </w:rPr>
              <w:t xml:space="preserve">Keha kannab skoori</w:t>
            </w:r>
          </w:p>
        </w:tc>
        <w:tc>
          <w:tcPr/>
          <w:p>
            <w:pPr>
              <w:pStyle w:val="Compact"/>
            </w:pPr>
            <w:r>
              <w:t xml:space="preserve">Trauma ei „unune” ainult ajus — see on</w:t>
            </w:r>
            <w:r>
              <w:t xml:space="preserve"> </w:t>
            </w:r>
            <w:r>
              <w:rPr>
                <w:b/>
                <w:bCs/>
              </w:rPr>
              <w:t xml:space="preserve">salvestatud kehas</w:t>
            </w:r>
            <w:r>
              <w:t xml:space="preserve"> </w:t>
            </w:r>
            <w:r>
              <w:t xml:space="preserve">(lihaspinge, ärevus, kaitsepositsioon)</w:t>
            </w:r>
          </w:p>
        </w:tc>
      </w:tr>
      <w:tr>
        <w:tc>
          <w:tcPr/>
          <w:p>
            <w:pPr>
              <w:pStyle w:val="Compact"/>
            </w:pPr>
            <w:r>
              <w:rPr>
                <w:b/>
                <w:bCs/>
              </w:rPr>
              <w:t xml:space="preserve">Turvalisus enne mõistust</w:t>
            </w:r>
          </w:p>
        </w:tc>
        <w:tc>
          <w:tcPr/>
          <w:p>
            <w:pPr>
              <w:pStyle w:val="Compact"/>
            </w:pPr>
            <w:r>
              <w:t xml:space="preserve">Enne vestlust, õpetamist või vastutuse nõudmist:</w:t>
            </w:r>
            <w:r>
              <w:t xml:space="preserve"> </w:t>
            </w:r>
            <w:r>
              <w:rPr>
                <w:b/>
                <w:bCs/>
              </w:rPr>
              <w:t xml:space="preserve">turvaline ruum</w:t>
            </w:r>
            <w:r>
              <w:t xml:space="preserve"> </w:t>
            </w:r>
            <w:r>
              <w:t xml:space="preserve">→ keha rahunemine → alles siis mõistus</w:t>
            </w:r>
          </w:p>
        </w:tc>
      </w:tr>
      <w:tr>
        <w:tc>
          <w:tcPr/>
          <w:p>
            <w:pPr>
              <w:pStyle w:val="Compact"/>
            </w:pPr>
            <w:r>
              <w:rPr>
                <w:b/>
                <w:bCs/>
              </w:rPr>
              <w:t xml:space="preserve">Täiskasvanu mustrid</w:t>
            </w:r>
          </w:p>
        </w:tc>
        <w:tc>
          <w:tcPr/>
          <w:p>
            <w:pPr>
              <w:pStyle w:val="Compact"/>
            </w:pPr>
            <w:r>
              <w:t xml:space="preserve">Kiusamine, vägivald, alandamine lapsepõlves või teenistuses võivad ilmneda täiskasvanuna:</w:t>
            </w:r>
            <w:r>
              <w:t xml:space="preserve"> </w:t>
            </w:r>
            <w:r>
              <w:rPr>
                <w:b/>
                <w:bCs/>
              </w:rPr>
              <w:t xml:space="preserve">vältimine, viha, läbipõlemine, lahkumine, „ATH” sildid</w:t>
            </w:r>
            <w:r>
              <w:t xml:space="preserve">, sümptomite kustutamine tablettidega ilma juureta</w:t>
            </w:r>
          </w:p>
        </w:tc>
      </w:tr>
    </w:tbl>
    <w:bookmarkEnd w:id="932"/>
    <w:bookmarkStart w:id="933" w:name="kuidas-lisa-s-ja-lisa-p-kokku-sobivad"/>
    <w:p>
      <w:pPr>
        <w:pStyle w:val="Heading3"/>
      </w:pPr>
      <w:r>
        <w:rPr>
          <w:rStyle w:val="SectionNumber"/>
        </w:rPr>
        <w:t xml:space="preserve">29.5.2</w:t>
      </w:r>
      <w:r>
        <w:tab/>
      </w:r>
      <w:r>
        <w:t xml:space="preserve">Kuidas Lisa S ja Lisa P kokku sobivad</w:t>
      </w:r>
    </w:p>
    <w:p>
      <w:pPr>
        <w:pStyle w:val="SourceCode"/>
      </w:pPr>
      <w:r>
        <w:rPr>
          <w:rStyle w:val="VerbatimChar"/>
        </w:rPr>
        <w:t xml:space="preserve">KIUSAMINE / ALANDAMINE (laps, kool, KV, töö)</w:t>
      </w:r>
      <w:r>
        <w:br/>
      </w:r>
      <w:r>
        <w:rPr>
          <w:rStyle w:val="VerbatimChar"/>
        </w:rPr>
        <w:t xml:space="preserve"> ↓</w:t>
      </w:r>
      <w:r>
        <w:br/>
      </w:r>
      <w:r>
        <w:rPr>
          <w:rStyle w:val="VerbatimChar"/>
        </w:rPr>
        <w:t xml:space="preserve">AJU MUUTUSED (Imeline Teadus — struktuur, keemia)</w:t>
      </w:r>
      <w:r>
        <w:br/>
      </w:r>
      <w:r>
        <w:rPr>
          <w:rStyle w:val="VerbatimChar"/>
        </w:rPr>
        <w:t xml:space="preserve"> ↓</w:t>
      </w:r>
      <w:r>
        <w:br/>
      </w:r>
      <w:r>
        <w:rPr>
          <w:rStyle w:val="VerbatimChar"/>
        </w:rPr>
        <w:t xml:space="preserve">KEHAS SALVESTUNUD KOGEMUS (van der Kolk — pre-verbaalne, triggerid)</w:t>
      </w:r>
      <w:r>
        <w:br/>
      </w:r>
      <w:r>
        <w:rPr>
          <w:rStyle w:val="VerbatimChar"/>
        </w:rPr>
        <w:t xml:space="preserve"> ↓</w:t>
      </w:r>
      <w:r>
        <w:br/>
      </w:r>
      <w:r>
        <w:rPr>
          <w:rStyle w:val="VerbatimChar"/>
        </w:rPr>
        <w:t xml:space="preserve">TÄISKASVANU KÄITUMINE (impulsiivsus, ärevus, kiusaja või ohver, läbipõlemine)</w:t>
      </w:r>
      <w:r>
        <w:br/>
      </w:r>
      <w:r>
        <w:rPr>
          <w:rStyle w:val="VerbatimChar"/>
        </w:rPr>
        <w:t xml:space="preserve"> ↓</w:t>
      </w:r>
      <w:r>
        <w:br/>
      </w:r>
      <w:r>
        <w:rPr>
          <w:rStyle w:val="VerbatimChar"/>
        </w:rPr>
        <w:t xml:space="preserve">LAHENDUS: turvalisus + keha + mõistus (Lisa P) + vastutus + uus juhtimisstiil (Lisa I)</w:t>
      </w:r>
    </w:p>
    <w:p>
      <w:pPr>
        <w:pStyle w:val="FirstParagraph"/>
      </w:pPr>
      <w:r>
        <w:rPr>
          <w:b/>
          <w:bCs/>
        </w:rPr>
        <w:t xml:space="preserve">Operatsioon ei diagnoosi.</w:t>
      </w:r>
      <w:r>
        <w:t xml:space="preserve"> </w:t>
      </w:r>
      <w:r>
        <w:t xml:space="preserve">Operatsioon ütleb: kui inimene käitub „hästi” või „halbalt”, vaata</w:t>
      </w:r>
      <w:r>
        <w:t xml:space="preserve"> </w:t>
      </w:r>
      <w:r>
        <w:rPr>
          <w:b/>
          <w:bCs/>
        </w:rPr>
        <w:t xml:space="preserve">keskkonda, ajulugu ja keha</w:t>
      </w:r>
      <w:r>
        <w:t xml:space="preserve"> </w:t>
      </w:r>
      <w:r>
        <w:t xml:space="preserve">— siis saad aidata</w:t>
      </w:r>
      <w:r>
        <w:t xml:space="preserve"> </w:t>
      </w:r>
      <w:r>
        <w:rPr>
          <w:b/>
          <w:bCs/>
        </w:rPr>
        <w:t xml:space="preserve">juurt</w:t>
      </w:r>
      <w:r>
        <w:t xml:space="preserve">, mitte ainult sümptomit.</w:t>
      </w:r>
    </w:p>
    <w:p>
      <w:r>
        <w:pict>
          <v:rect style="width:0;height:1.5pt" o:hralign="center" o:hrstd="t" o:hr="t"/>
        </w:pict>
      </w:r>
    </w:p>
    <w:bookmarkEnd w:id="933"/>
    <w:bookmarkEnd w:id="934"/>
    <w:bookmarkStart w:id="938" w:name="mida-teha-teadlaste-nõuanded"/>
    <w:p>
      <w:pPr>
        <w:pStyle w:val="Heading2"/>
      </w:pPr>
      <w:r>
        <w:rPr>
          <w:rStyle w:val="SectionNumber"/>
        </w:rPr>
        <w:t xml:space="preserve">29.6</w:t>
      </w:r>
      <w:r>
        <w:tab/>
      </w:r>
      <w:r>
        <w:t xml:space="preserve">5. Mida teha — teadlaste nõuanded</w:t>
      </w:r>
    </w:p>
    <w:bookmarkStart w:id="935" w:name="X19f88e1f8c78e6368ac12cbfdfbba82def75e33"/>
    <w:p>
      <w:pPr>
        <w:pStyle w:val="Heading3"/>
      </w:pPr>
      <w:r>
        <w:rPr>
          <w:rStyle w:val="SectionNumber"/>
        </w:rPr>
        <w:t xml:space="preserve">29.6.1</w:t>
      </w:r>
      <w:r>
        <w:tab/>
      </w:r>
      <w:r>
        <w:t xml:space="preserve">Kui sinu last kiusatakse (Stine Kaplan Jørgensen)</w:t>
      </w:r>
    </w:p>
    <w:p>
      <w:pPr>
        <w:pStyle w:val="Compact"/>
        <w:numPr>
          <w:ilvl w:val="0"/>
          <w:numId w:val="1259"/>
        </w:numPr>
      </w:pPr>
      <w:r>
        <w:rPr>
          <w:b/>
          <w:bCs/>
        </w:rPr>
        <w:t xml:space="preserve">Luba lapsele:</w:t>
      </w:r>
      <w:r>
        <w:t xml:space="preserve"> </w:t>
      </w:r>
      <w:r>
        <w:t xml:space="preserve">sa ei räägi kellelegi, kui tema ei taha — paljud kardavad, et vanem teeb olukorra hullemaks (kool, teised vanemad)</w:t>
      </w:r>
    </w:p>
    <w:p>
      <w:pPr>
        <w:pStyle w:val="Compact"/>
        <w:numPr>
          <w:ilvl w:val="0"/>
          <w:numId w:val="1259"/>
        </w:numPr>
      </w:pPr>
      <w:r>
        <w:rPr>
          <w:b/>
          <w:bCs/>
        </w:rPr>
        <w:t xml:space="preserve">Sõlmi kokkulepped</w:t>
      </w:r>
      <w:r>
        <w:t xml:space="preserve"> </w:t>
      </w:r>
      <w:r>
        <w:t xml:space="preserve">— kuidas edasi minna</w:t>
      </w:r>
    </w:p>
    <w:p>
      <w:pPr>
        <w:pStyle w:val="Compact"/>
        <w:numPr>
          <w:ilvl w:val="0"/>
          <w:numId w:val="1259"/>
        </w:numPr>
      </w:pPr>
      <w:r>
        <w:rPr>
          <w:b/>
          <w:bCs/>
        </w:rPr>
        <w:t xml:space="preserve">Ära süüdista last:</w:t>
      </w:r>
      <w:r>
        <w:t xml:space="preserve"> </w:t>
      </w:r>
      <w:r>
        <w:t xml:space="preserve">väldi „mine jalgpalli mängima”, „proovi rohkem suhelda” — see kinnistab tunnet, et</w:t>
      </w:r>
      <w:r>
        <w:t xml:space="preserve"> </w:t>
      </w:r>
      <w:r>
        <w:rPr>
          <w:b/>
          <w:bCs/>
        </w:rPr>
        <w:t xml:space="preserve">probleem on lapses</w:t>
      </w:r>
    </w:p>
    <w:p>
      <w:pPr>
        <w:pStyle w:val="Compact"/>
        <w:numPr>
          <w:ilvl w:val="0"/>
          <w:numId w:val="1259"/>
        </w:numPr>
      </w:pPr>
      <w:r>
        <w:rPr>
          <w:b/>
          <w:bCs/>
        </w:rPr>
        <w:t xml:space="preserve">Ütle selgelt:</w:t>
      </w:r>
      <w:r>
        <w:t xml:space="preserve"> </w:t>
      </w:r>
      <w:r>
        <w:t xml:space="preserve">probleem on</w:t>
      </w:r>
      <w:r>
        <w:t xml:space="preserve"> </w:t>
      </w:r>
      <w:r>
        <w:rPr>
          <w:b/>
          <w:bCs/>
        </w:rPr>
        <w:t xml:space="preserve">kahjulikus kultuuris</w:t>
      </w:r>
      <w:r>
        <w:t xml:space="preserve">, mitte lapses</w:t>
      </w:r>
    </w:p>
    <w:p>
      <w:pPr>
        <w:pStyle w:val="FirstParagraph"/>
      </w:pPr>
      <w:r>
        <w:rPr>
          <w:b/>
          <w:bCs/>
        </w:rPr>
        <w:t xml:space="preserve">Hoiatusmärgid:</w:t>
      </w:r>
      <w:r>
        <w:t xml:space="preserve"> </w:t>
      </w:r>
      <w:r>
        <w:t xml:space="preserve">kõhuvalu, tahtmatus kooli minna, hirm koju jääda, vaikus või vastupidi — sageline konflikt, ei kutsuta mängima, sõbrad hoiavad eemale.</w:t>
      </w:r>
    </w:p>
    <w:bookmarkEnd w:id="935"/>
    <w:bookmarkStart w:id="936" w:name="kui-sinu-laps-kiusab"/>
    <w:p>
      <w:pPr>
        <w:pStyle w:val="Heading3"/>
      </w:pPr>
      <w:r>
        <w:rPr>
          <w:rStyle w:val="SectionNumber"/>
        </w:rPr>
        <w:t xml:space="preserve">29.6.2</w:t>
      </w:r>
      <w:r>
        <w:tab/>
      </w:r>
      <w:r>
        <w:t xml:space="preserve">Kui sinu laps kiusab</w:t>
      </w:r>
    </w:p>
    <w:p>
      <w:pPr>
        <w:pStyle w:val="Compact"/>
        <w:numPr>
          <w:ilvl w:val="0"/>
          <w:numId w:val="1260"/>
        </w:numPr>
      </w:pPr>
      <w:r>
        <w:rPr>
          <w:b/>
          <w:bCs/>
        </w:rPr>
        <w:t xml:space="preserve">Vaidlusta õigustavaid lugusid:</w:t>
      </w:r>
      <w:r>
        <w:t xml:space="preserve"> </w:t>
      </w:r>
      <w:r>
        <w:t xml:space="preserve">„ta ise noris”, „me tegime ainult nalja”</w:t>
      </w:r>
    </w:p>
    <w:p>
      <w:pPr>
        <w:pStyle w:val="Compact"/>
        <w:numPr>
          <w:ilvl w:val="0"/>
          <w:numId w:val="1260"/>
        </w:numPr>
      </w:pPr>
      <w:r>
        <w:rPr>
          <w:b/>
          <w:bCs/>
        </w:rPr>
        <w:t xml:space="preserve">Ära räägi kodus halvasti</w:t>
      </w:r>
      <w:r>
        <w:t xml:space="preserve"> </w:t>
      </w:r>
      <w:r>
        <w:t xml:space="preserve">teistest lastest või õpetajatest — see loob kultuuri, kus kiusamine on heaks kiidetud</w:t>
      </w:r>
    </w:p>
    <w:bookmarkEnd w:id="936"/>
    <w:bookmarkStart w:id="937" w:name="X4f9172fbfd4301d0b2cf366404e744d1e0235a1"/>
    <w:p>
      <w:pPr>
        <w:pStyle w:val="Heading3"/>
      </w:pPr>
      <w:r>
        <w:rPr>
          <w:rStyle w:val="SectionNumber"/>
        </w:rPr>
        <w:t xml:space="preserve">29.6.3</w:t>
      </w:r>
      <w:r>
        <w:tab/>
      </w:r>
      <w:r>
        <w:t xml:space="preserve">Mida saab teha kool (ja organisatsioon — sh KV)</w:t>
      </w:r>
    </w:p>
    <w:p>
      <w:pPr>
        <w:pStyle w:val="Compact"/>
        <w:numPr>
          <w:ilvl w:val="0"/>
          <w:numId w:val="1261"/>
        </w:numPr>
      </w:pPr>
      <w:r>
        <w:rPr>
          <w:b/>
          <w:bCs/>
        </w:rPr>
        <w:t xml:space="preserve">Ühenda sotsiaalne ja akadeemiline</w:t>
      </w:r>
      <w:r>
        <w:t xml:space="preserve"> </w:t>
      </w:r>
      <w:r>
        <w:t xml:space="preserve">— mitte eraldi „kiusamise tund”, vaid igapäevases töös rühmad nii, et</w:t>
      </w:r>
      <w:r>
        <w:t xml:space="preserve"> </w:t>
      </w:r>
      <w:r>
        <w:rPr>
          <w:b/>
          <w:bCs/>
        </w:rPr>
        <w:t xml:space="preserve">kõigil on koht</w:t>
      </w:r>
    </w:p>
    <w:p>
      <w:pPr>
        <w:pStyle w:val="Compact"/>
        <w:numPr>
          <w:ilvl w:val="0"/>
          <w:numId w:val="1261"/>
        </w:numPr>
      </w:pPr>
      <w:r>
        <w:rPr>
          <w:b/>
          <w:bCs/>
        </w:rPr>
        <w:t xml:space="preserve">Eraldi kiusamise klassikoosolek on riskantne</w:t>
      </w:r>
      <w:r>
        <w:t xml:space="preserve"> </w:t>
      </w:r>
      <w:r>
        <w:t xml:space="preserve">— lapsed näevad mängu läbi; vähe tegelikku muutust</w:t>
      </w:r>
    </w:p>
    <w:p>
      <w:pPr>
        <w:pStyle w:val="Compact"/>
        <w:numPr>
          <w:ilvl w:val="0"/>
          <w:numId w:val="1261"/>
        </w:numPr>
      </w:pPr>
      <w:r>
        <w:rPr>
          <w:b/>
          <w:bCs/>
        </w:rPr>
        <w:t xml:space="preserve">Leia hierarhias mõjukad õpilased</w:t>
      </w:r>
      <w:r>
        <w:t xml:space="preserve"> </w:t>
      </w:r>
      <w:r>
        <w:t xml:space="preserve">— julgusta neid</w:t>
      </w:r>
      <w:r>
        <w:t xml:space="preserve"> </w:t>
      </w:r>
      <w:r>
        <w:rPr>
          <w:b/>
          <w:bCs/>
        </w:rPr>
        <w:t xml:space="preserve">koos</w:t>
      </w:r>
      <w:r>
        <w:t xml:space="preserve"> </w:t>
      </w:r>
      <w:r>
        <w:t xml:space="preserve">kiusamist taunima</w:t>
      </w:r>
    </w:p>
    <w:p>
      <w:pPr>
        <w:pStyle w:val="Compact"/>
        <w:numPr>
          <w:ilvl w:val="0"/>
          <w:numId w:val="1261"/>
        </w:numPr>
      </w:pPr>
      <w:r>
        <w:rPr>
          <w:b/>
          <w:bCs/>
        </w:rPr>
        <w:t xml:space="preserve">Soe õhkkond:</w:t>
      </w:r>
      <w:r>
        <w:t xml:space="preserve"> </w:t>
      </w:r>
      <w:r>
        <w:t xml:space="preserve">sõbralikkus, austus, ruum kõigile — siis kiusamist tavaliselt ei teki</w:t>
      </w:r>
    </w:p>
    <w:p>
      <w:pPr>
        <w:pStyle w:val="FirstParagraph"/>
      </w:pPr>
      <w:r>
        <w:rPr>
          <w:b/>
          <w:bCs/>
        </w:rPr>
        <w:t xml:space="preserve">Operatsiooni tõlge täiskasvanutele:</w:t>
      </w:r>
      <w:r>
        <w:t xml:space="preserve"> </w:t>
      </w:r>
      <w:r>
        <w:rPr>
          <w:b/>
          <w:bCs/>
        </w:rPr>
        <w:t xml:space="preserve">Lahendus on inimesekeskne juhtimine</w:t>
      </w:r>
      <w:r>
        <w:t xml:space="preserve"> </w:t>
      </w:r>
      <w:r>
        <w:t xml:space="preserve">(Lisa I — Steiger: tsiviil- ja sõjaväejuhtidele;</w:t>
      </w:r>
      <w:r>
        <w:t xml:space="preserve"> </w:t>
      </w:r>
      <w:r>
        <w:rPr>
          <w:i/>
          <w:iCs/>
        </w:rPr>
        <w:t xml:space="preserve">90-ndate noori ei saa juhtida nagu isaajal</w:t>
      </w:r>
      <w:r>
        <w:t xml:space="preserve">), Lisa N (demomehed, viisakus),</w:t>
      </w:r>
      <w:r>
        <w:t xml:space="preserve"> </w:t>
      </w:r>
      <w:r>
        <w:rPr>
          <w:b/>
          <w:bCs/>
        </w:rPr>
        <w:t xml:space="preserve">kõik teevad oma osa</w:t>
      </w:r>
      <w:r>
        <w:t xml:space="preserve"> </w:t>
      </w:r>
      <w:r>
        <w:t xml:space="preserve">(Extreme Ownership) — aga</w:t>
      </w:r>
      <w:r>
        <w:t xml:space="preserve"> </w:t>
      </w:r>
      <w:r>
        <w:rPr>
          <w:b/>
          <w:bCs/>
        </w:rPr>
        <w:t xml:space="preserve">alles pärast</w:t>
      </w:r>
      <w:r>
        <w:t xml:space="preserve"> </w:t>
      </w:r>
      <w:r>
        <w:t xml:space="preserve">kiusamise ja vana stiili lõppu.</w:t>
      </w:r>
    </w:p>
    <w:p>
      <w:r>
        <w:pict>
          <v:rect style="width:0;height:1.5pt" o:hralign="center" o:hrstd="t" o:hr="t"/>
        </w:pict>
      </w:r>
    </w:p>
    <w:bookmarkEnd w:id="937"/>
    <w:bookmarkEnd w:id="938"/>
    <w:bookmarkStart w:id="942" w:name="X2badbfc61d8a58f954a136aa41c1ff6d91b862c"/>
    <w:p>
      <w:pPr>
        <w:pStyle w:val="Heading2"/>
      </w:pPr>
      <w:r>
        <w:rPr>
          <w:rStyle w:val="SectionNumber"/>
        </w:rPr>
        <w:t xml:space="preserve">29.7</w:t>
      </w:r>
      <w:r>
        <w:tab/>
      </w:r>
      <w:r>
        <w:t xml:space="preserve">5b. Rhythm 0 — kui inimene muutub objektiks (meeskonnale)</w:t>
      </w:r>
    </w:p>
    <w:p>
      <w:pPr>
        <w:pStyle w:val="BlockText"/>
      </w:pPr>
      <w:r>
        <w:rPr>
          <w:i/>
          <w:iCs/>
        </w:rPr>
        <w:t xml:space="preserve">See lugu on meie meeskonnale — mitte kunstikriitika. See näitab, kui</w:t>
      </w:r>
      <w:r>
        <w:rPr>
          <w:i/>
          <w:iCs/>
        </w:rPr>
        <w:t xml:space="preserve"> </w:t>
      </w:r>
      <w:r>
        <w:rPr>
          <w:b/>
          <w:bCs/>
          <w:i/>
          <w:iCs/>
        </w:rPr>
        <w:t xml:space="preserve">ebaolulised</w:t>
      </w:r>
      <w:r>
        <w:rPr>
          <w:i/>
          <w:iCs/>
        </w:rPr>
        <w:t xml:space="preserve"> </w:t>
      </w:r>
      <w:r>
        <w:rPr>
          <w:i/>
          <w:iCs/>
        </w:rPr>
        <w:t xml:space="preserve">me inimesena ei ole täiuslikud — ja miks Peegli põhireegel on eluliselt tähtis.</w:t>
      </w:r>
    </w:p>
    <w:p>
      <w:pPr>
        <w:pStyle w:val="FirstParagraph"/>
      </w:pPr>
      <w:r>
        <w:rPr>
          <w:b/>
          <w:bCs/>
        </w:rPr>
        <w:t xml:space="preserve">Marina Abramović</w:t>
      </w:r>
      <w:r>
        <w:t xml:space="preserve">,</w:t>
      </w:r>
      <w:r>
        <w:t xml:space="preserve"> </w:t>
      </w:r>
      <w:r>
        <w:rPr>
          <w:i/>
          <w:iCs/>
        </w:rPr>
        <w:t xml:space="preserve">Rhythm 0</w:t>
      </w:r>
      <w:r>
        <w:t xml:space="preserve"> </w:t>
      </w:r>
      <w:r>
        <w:t xml:space="preserve">(Studio Morra, Napoli, 1974). Kuus tundi — kell 20–02 — seisis ta täiesti liikumatult. Laual</w:t>
      </w:r>
      <w:r>
        <w:t xml:space="preserve"> </w:t>
      </w:r>
      <w:r>
        <w:rPr>
          <w:b/>
          <w:bCs/>
        </w:rPr>
        <w:t xml:space="preserve">72 eset</w:t>
      </w:r>
      <w:r>
        <w:t xml:space="preserve">: roos, leib, mesi, kaamera — aga ka nuga, piits, naelad, kettid ja</w:t>
      </w:r>
      <w:r>
        <w:t xml:space="preserve"> </w:t>
      </w:r>
      <w:r>
        <w:rPr>
          <w:b/>
          <w:bCs/>
        </w:rPr>
        <w:t xml:space="preserve">laetud püstol</w:t>
      </w:r>
      <w:r>
        <w:t xml:space="preserve"> </w:t>
      </w:r>
      <w:r>
        <w:t xml:space="preserve">ühe kuuliga. Silt ütles: külastajad võivad kasutada neid esemeid temal</w:t>
      </w:r>
      <w:r>
        <w:t xml:space="preserve"> </w:t>
      </w:r>
      <w:r>
        <w:rPr>
          <w:b/>
          <w:bCs/>
        </w:rPr>
        <w:t xml:space="preserve">ükskõik kuidas</w:t>
      </w:r>
      <w:r>
        <w:t xml:space="preserve">; ta võtab täieliku vastutuse ja</w:t>
      </w:r>
      <w:r>
        <w:t xml:space="preserve"> </w:t>
      </w:r>
      <w:r>
        <w:rPr>
          <w:b/>
          <w:bCs/>
        </w:rPr>
        <w:t xml:space="preserve">ei vastu</w:t>
      </w:r>
      <w:r>
        <w:t xml:space="preserve">.</w:t>
      </w:r>
    </w:p>
    <w:bookmarkStart w:id="939" w:name="mis-juhtus"/>
    <w:p>
      <w:pPr>
        <w:pStyle w:val="Heading3"/>
      </w:pPr>
      <w:r>
        <w:rPr>
          <w:rStyle w:val="SectionNumber"/>
        </w:rPr>
        <w:t xml:space="preserve">29.7.1</w:t>
      </w:r>
      <w:r>
        <w:tab/>
      </w:r>
      <w:r>
        <w:t xml:space="preserve">Mis juhtus</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Faas</w:t>
            </w:r>
          </w:p>
        </w:tc>
        <w:tc>
          <w:tcPr/>
          <w:p>
            <w:pPr>
              <w:pStyle w:val="Compact"/>
            </w:pPr>
            <w:r>
              <w:t xml:space="preserve">Käitumine</w:t>
            </w:r>
          </w:p>
        </w:tc>
      </w:tr>
      <w:tr>
        <w:tc>
          <w:tcPr/>
          <w:p>
            <w:pPr>
              <w:pStyle w:val="Compact"/>
            </w:pPr>
            <w:r>
              <w:rPr>
                <w:b/>
                <w:bCs/>
              </w:rPr>
              <w:t xml:space="preserve">Algus</w:t>
            </w:r>
          </w:p>
        </w:tc>
        <w:tc>
          <w:tcPr/>
          <w:p>
            <w:pPr>
              <w:pStyle w:val="Compact"/>
            </w:pPr>
            <w:r>
              <w:t xml:space="preserve">Ettevaatlikkus — lilled, suudlused, õrnalt poseerimine</w:t>
            </w:r>
          </w:p>
        </w:tc>
      </w:tr>
      <w:tr>
        <w:tc>
          <w:tcPr/>
          <w:p>
            <w:pPr>
              <w:pStyle w:val="Compact"/>
            </w:pPr>
            <w:r>
              <w:rPr>
                <w:b/>
                <w:bCs/>
              </w:rPr>
              <w:t xml:space="preserve">Tundide möödudes</w:t>
            </w:r>
          </w:p>
        </w:tc>
        <w:tc>
          <w:tcPr/>
          <w:p>
            <w:pPr>
              <w:pStyle w:val="Compact"/>
            </w:pPr>
            <w:r>
              <w:t xml:space="preserve">Inimesed mõistsid:</w:t>
            </w:r>
            <w:r>
              <w:t xml:space="preserve"> </w:t>
            </w:r>
            <w:r>
              <w:rPr>
                <w:b/>
                <w:bCs/>
              </w:rPr>
              <w:t xml:space="preserve">ta ei reageeri</w:t>
            </w:r>
          </w:p>
        </w:tc>
      </w:tr>
      <w:tr>
        <w:tc>
          <w:tcPr/>
          <w:p>
            <w:pPr>
              <w:pStyle w:val="Compact"/>
            </w:pPr>
            <w:r>
              <w:rPr>
                <w:b/>
                <w:bCs/>
              </w:rPr>
              <w:t xml:space="preserve">Edasi</w:t>
            </w:r>
          </w:p>
        </w:tc>
        <w:tc>
          <w:tcPr/>
          <w:p>
            <w:pPr>
              <w:pStyle w:val="Compact"/>
            </w:pPr>
            <w:r>
              <w:t xml:space="preserve">Riided lõigati maha, nahka lõigati žileti, okkad suruti kõhtu, sõnu kirjutati kehale</w:t>
            </w:r>
          </w:p>
        </w:tc>
      </w:tr>
      <w:tr>
        <w:tc>
          <w:tcPr/>
          <w:p>
            <w:pPr>
              <w:pStyle w:val="Compact"/>
            </w:pPr>
            <w:r>
              <w:rPr>
                <w:b/>
                <w:bCs/>
              </w:rPr>
              <w:t xml:space="preserve">Äärmus</w:t>
            </w:r>
          </w:p>
        </w:tc>
        <w:tc>
          <w:tcPr/>
          <w:p>
            <w:pPr>
              <w:pStyle w:val="Compact"/>
            </w:pPr>
            <w:r>
              <w:t xml:space="preserve">Keegi surus laetud relva ta pea vastu — teine inimene sekkus</w:t>
            </w:r>
          </w:p>
        </w:tc>
      </w:tr>
      <w:tr>
        <w:tc>
          <w:tcPr/>
          <w:p>
            <w:pPr>
              <w:pStyle w:val="Compact"/>
            </w:pPr>
            <w:r>
              <w:rPr>
                <w:b/>
                <w:bCs/>
              </w:rPr>
              <w:t xml:space="preserve">Kaitse</w:t>
            </w:r>
          </w:p>
        </w:tc>
        <w:tc>
          <w:tcPr/>
          <w:p>
            <w:pPr>
              <w:pStyle w:val="Compact"/>
            </w:pPr>
            <w:r>
              <w:t xml:space="preserve">Osa inimesi kattis teda; pinget</w:t>
            </w:r>
            <w:r>
              <w:t xml:space="preserve"> </w:t>
            </w:r>
            <w:r>
              <w:rPr>
                <w:b/>
                <w:bCs/>
              </w:rPr>
              <w:t xml:space="preserve">kahjustajate</w:t>
            </w:r>
            <w:r>
              <w:t xml:space="preserve"> </w:t>
            </w:r>
            <w:r>
              <w:t xml:space="preserve">ja</w:t>
            </w:r>
            <w:r>
              <w:t xml:space="preserve"> </w:t>
            </w:r>
            <w:r>
              <w:rPr>
                <w:b/>
                <w:bCs/>
              </w:rPr>
              <w:t xml:space="preserve">kaitsjate</w:t>
            </w:r>
            <w:r>
              <w:t xml:space="preserve"> </w:t>
            </w:r>
            <w:r>
              <w:t xml:space="preserve">vahel</w:t>
            </w:r>
          </w:p>
        </w:tc>
      </w:tr>
      <w:tr>
        <w:tc>
          <w:tcPr/>
          <w:p>
            <w:pPr>
              <w:pStyle w:val="Compact"/>
            </w:pPr>
            <w:r>
              <w:rPr>
                <w:b/>
                <w:bCs/>
              </w:rPr>
              <w:t xml:space="preserve">Lõpp</w:t>
            </w:r>
          </w:p>
        </w:tc>
        <w:tc>
          <w:tcPr/>
          <w:p>
            <w:pPr>
              <w:pStyle w:val="Compact"/>
            </w:pPr>
            <w:r>
              <w:t xml:space="preserve">Kui kuus tundi said täis, hakkas Abramović liikuma publiku poole</w:t>
            </w:r>
          </w:p>
        </w:tc>
      </w:tr>
      <w:tr>
        <w:tc>
          <w:tcPr/>
          <w:p>
            <w:pPr>
              <w:pStyle w:val="Compact"/>
            </w:pPr>
            <w:r>
              <w:rPr>
                <w:b/>
                <w:bCs/>
              </w:rPr>
              <w:t xml:space="preserve">Tagajärg</w:t>
            </w:r>
          </w:p>
        </w:tc>
        <w:tc>
          <w:tcPr/>
          <w:p>
            <w:pPr>
              <w:pStyle w:val="Compact"/>
            </w:pPr>
            <w:r>
              <w:t xml:space="preserve">Paljud, kes olid teda puudutanud või haavanud,</w:t>
            </w:r>
            <w:r>
              <w:t xml:space="preserve"> </w:t>
            </w:r>
            <w:r>
              <w:rPr>
                <w:b/>
                <w:bCs/>
              </w:rPr>
              <w:t xml:space="preserve">ei suutnud silma vaadata</w:t>
            </w:r>
            <w:r>
              <w:t xml:space="preserve"> </w:t>
            </w:r>
            <w:r>
              <w:t xml:space="preserve">ja lahkusid vaikselt</w:t>
            </w:r>
          </w:p>
        </w:tc>
      </w:tr>
    </w:tbl>
    <w:p>
      <w:pPr>
        <w:pStyle w:val="BodyText"/>
      </w:pPr>
      <w:r>
        <w:t xml:space="preserve">Performance muutus vähem temast endast — rohkem</w:t>
      </w:r>
      <w:r>
        <w:t xml:space="preserve"> </w:t>
      </w:r>
      <w:r>
        <w:rPr>
          <w:b/>
          <w:bCs/>
        </w:rPr>
        <w:t xml:space="preserve">avalikuks peegliks</w:t>
      </w:r>
      <w:r>
        <w:t xml:space="preserve">: mis juhtub, kui inimest koheldakse</w:t>
      </w:r>
      <w:r>
        <w:t xml:space="preserve"> </w:t>
      </w:r>
      <w:r>
        <w:rPr>
          <w:b/>
          <w:bCs/>
        </w:rPr>
        <w:t xml:space="preserve">objektina</w:t>
      </w:r>
      <w:r>
        <w:t xml:space="preserve">, mitte isikuna, ja kui tundub, et</w:t>
      </w:r>
      <w:r>
        <w:t xml:space="preserve"> </w:t>
      </w:r>
      <w:r>
        <w:rPr>
          <w:b/>
          <w:bCs/>
        </w:rPr>
        <w:t xml:space="preserve">tagajärgi ei ole</w:t>
      </w:r>
      <w:r>
        <w:t xml:space="preserve">.</w:t>
      </w:r>
    </w:p>
    <w:bookmarkEnd w:id="939"/>
    <w:bookmarkStart w:id="940" w:name="mida-abramović-õppis"/>
    <w:p>
      <w:pPr>
        <w:pStyle w:val="Heading3"/>
      </w:pPr>
      <w:r>
        <w:rPr>
          <w:rStyle w:val="SectionNumber"/>
        </w:rPr>
        <w:t xml:space="preserve">29.7.2</w:t>
      </w:r>
      <w:r>
        <w:tab/>
      </w:r>
      <w:r>
        <w:t xml:space="preserve">Mida Abramović õppis</w:t>
      </w:r>
    </w:p>
    <w:p>
      <w:pPr>
        <w:pStyle w:val="BlockText"/>
      </w:pPr>
      <w:r>
        <w:rPr>
          <w:i/>
          <w:iCs/>
        </w:rPr>
        <w:t xml:space="preserve">Kui jätad otsused täielikult „rahva” hooleks, ületavad inimesed moraalsed piirid</w:t>
      </w:r>
      <w:r>
        <w:rPr>
          <w:i/>
          <w:iCs/>
        </w:rPr>
        <w:t xml:space="preserve"> </w:t>
      </w:r>
      <w:r>
        <w:rPr>
          <w:b/>
          <w:bCs/>
          <w:i/>
          <w:iCs/>
        </w:rPr>
        <w:t xml:space="preserve">palju kiiremini</w:t>
      </w:r>
      <w:r>
        <w:rPr>
          <w:i/>
          <w:iCs/>
        </w:rPr>
        <w:t xml:space="preserve">, kui oodata.</w:t>
      </w:r>
    </w:p>
    <w:p>
      <w:pPr>
        <w:pStyle w:val="FirstParagraph"/>
      </w:pPr>
      <w:r>
        <w:t xml:space="preserve">Täna uuritakse</w:t>
      </w:r>
      <w:r>
        <w:t xml:space="preserve"> </w:t>
      </w:r>
      <w:r>
        <w:rPr>
          <w:i/>
          <w:iCs/>
        </w:rPr>
        <w:t xml:space="preserve">Rhythm 0</w:t>
      </w:r>
      <w:r>
        <w:t xml:space="preserve"> </w:t>
      </w:r>
      <w:r>
        <w:t xml:space="preserve">mitte ainult kunstina — vaid</w:t>
      </w:r>
      <w:r>
        <w:t xml:space="preserve"> </w:t>
      </w:r>
      <w:r>
        <w:rPr>
          <w:b/>
          <w:bCs/>
        </w:rPr>
        <w:t xml:space="preserve">grupipsühholoogia</w:t>
      </w:r>
      <w:r>
        <w:t xml:space="preserve">, empaatia ja</w:t>
      </w:r>
      <w:r>
        <w:t xml:space="preserve"> </w:t>
      </w:r>
      <w:r>
        <w:rPr>
          <w:b/>
          <w:bCs/>
        </w:rPr>
        <w:t xml:space="preserve">õrnkonna ja julmuse vahelise joone</w:t>
      </w:r>
      <w:r>
        <w:t xml:space="preserve"> </w:t>
      </w:r>
      <w:r>
        <w:t xml:space="preserve">näitena.</w:t>
      </w:r>
    </w:p>
    <w:bookmarkEnd w:id="940"/>
    <w:bookmarkStart w:id="941" w:name="mida-see-tähendab-operatsioonis-peegel-1"/>
    <w:p>
      <w:pPr>
        <w:pStyle w:val="Heading3"/>
      </w:pPr>
      <w:r>
        <w:rPr>
          <w:rStyle w:val="SectionNumber"/>
        </w:rPr>
        <w:t xml:space="preserve">29.7.3</w:t>
      </w:r>
      <w:r>
        <w:tab/>
      </w:r>
      <w:r>
        <w:t xml:space="preserve">Mida see tähendab Operatsioonis „Peegel”</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Rhythm 0</w:t>
            </w:r>
          </w:p>
        </w:tc>
        <w:tc>
          <w:tcPr/>
          <w:p>
            <w:pPr>
              <w:pStyle w:val="Compact"/>
            </w:pPr>
            <w:r>
              <w:t xml:space="preserve">Peegli vastus</w:t>
            </w:r>
          </w:p>
        </w:tc>
      </w:tr>
      <w:tr>
        <w:tc>
          <w:tcPr/>
          <w:p>
            <w:pPr>
              <w:pStyle w:val="Compact"/>
            </w:pPr>
            <w:r>
              <w:t xml:space="preserve">Inimene liikumatuna — „sa võid teha, mida tahad”</w:t>
            </w:r>
          </w:p>
        </w:tc>
        <w:tc>
          <w:tcPr/>
          <w:p>
            <w:pPr>
              <w:pStyle w:val="Compact"/>
            </w:pPr>
            <w:r>
              <w:rPr>
                <w:b/>
                <w:bCs/>
              </w:rPr>
              <w:t xml:space="preserve">Ära kohtle kedagi objektina</w:t>
            </w:r>
            <w:r>
              <w:t xml:space="preserve"> </w:t>
            </w:r>
            <w:r>
              <w:t xml:space="preserve">— mitte „case”, mitte projekt, mitte tühi kanvas</w:t>
            </w:r>
          </w:p>
        </w:tc>
      </w:tr>
      <w:tr>
        <w:tc>
          <w:tcPr/>
          <w:p>
            <w:pPr>
              <w:pStyle w:val="Compact"/>
            </w:pPr>
            <w:r>
              <w:t xml:space="preserve">Kui tagajärgi pole, läheb grupp kaugele</w:t>
            </w:r>
          </w:p>
        </w:tc>
        <w:tc>
          <w:tcPr/>
          <w:p>
            <w:pPr>
              <w:pStyle w:val="Compact"/>
            </w:pPr>
            <w:r>
              <w:rPr>
                <w:b/>
                <w:bCs/>
              </w:rPr>
              <w:t xml:space="preserve">Struktuur:</w:t>
            </w:r>
            <w:r>
              <w:t xml:space="preserve"> </w:t>
            </w:r>
            <w:r>
              <w:t xml:space="preserve">Lisa P, Lisa Q, GOTWA — mitte „tee, mis tahad”</w:t>
            </w:r>
          </w:p>
        </w:tc>
      </w:tr>
      <w:tr>
        <w:tc>
          <w:tcPr/>
          <w:p>
            <w:pPr>
              <w:pStyle w:val="Compact"/>
            </w:pPr>
            <w:r>
              <w:t xml:space="preserve">Haavamine, kui keegi „ei vastu”</w:t>
            </w:r>
          </w:p>
        </w:tc>
        <w:tc>
          <w:tcPr/>
          <w:p>
            <w:pPr>
              <w:pStyle w:val="Compact"/>
            </w:pPr>
            <w:r>
              <w:rPr>
                <w:b/>
                <w:bCs/>
              </w:rPr>
              <w:t xml:space="preserve">Kata ja liigu</w:t>
            </w:r>
            <w:r>
              <w:t xml:space="preserve"> </w:t>
            </w:r>
            <w:r>
              <w:t xml:space="preserve">(Lisa Q §4) — haavatu ei pea paluma; sa</w:t>
            </w:r>
            <w:r>
              <w:t xml:space="preserve"> </w:t>
            </w:r>
            <w:r>
              <w:rPr>
                <w:b/>
                <w:bCs/>
              </w:rPr>
              <w:t xml:space="preserve">näed</w:t>
            </w:r>
            <w:r>
              <w:t xml:space="preserve"> </w:t>
            </w:r>
            <w:r>
              <w:t xml:space="preserve">ja</w:t>
            </w:r>
            <w:r>
              <w:t xml:space="preserve"> </w:t>
            </w:r>
            <w:r>
              <w:rPr>
                <w:b/>
                <w:bCs/>
              </w:rPr>
              <w:t xml:space="preserve">tegutsed</w:t>
            </w:r>
          </w:p>
        </w:tc>
      </w:tr>
      <w:tr>
        <w:tc>
          <w:tcPr/>
          <w:p>
            <w:pPr>
              <w:pStyle w:val="Compact"/>
            </w:pPr>
            <w:r>
              <w:t xml:space="preserve">Kui ta hakkas liikuma — häbi ja põgenemine</w:t>
            </w:r>
          </w:p>
        </w:tc>
        <w:tc>
          <w:tcPr/>
          <w:p>
            <w:pPr>
              <w:pStyle w:val="Compact"/>
            </w:pPr>
            <w:r>
              <w:t xml:space="preserve">Kui inimene</w:t>
            </w:r>
            <w:r>
              <w:t xml:space="preserve"> </w:t>
            </w:r>
            <w:r>
              <w:rPr>
                <w:b/>
                <w:bCs/>
              </w:rPr>
              <w:t xml:space="preserve">taas inimeseks</w:t>
            </w:r>
            <w:r>
              <w:t xml:space="preserve"> </w:t>
            </w:r>
            <w:r>
              <w:t xml:space="preserve">saab, ei saa teda enam ignoreerida —</w:t>
            </w:r>
            <w:r>
              <w:t xml:space="preserve"> </w:t>
            </w:r>
            <w:r>
              <w:rPr>
                <w:b/>
                <w:bCs/>
              </w:rPr>
              <w:t xml:space="preserve">nägemine</w:t>
            </w:r>
            <w:r>
              <w:t xml:space="preserve"> </w:t>
            </w:r>
            <w:r>
              <w:t xml:space="preserve">on kohustus</w:t>
            </w:r>
          </w:p>
        </w:tc>
      </w:tr>
      <w:tr>
        <w:tc>
          <w:tcPr/>
          <w:p>
            <w:pPr>
              <w:pStyle w:val="Compact"/>
            </w:pPr>
            <w:r>
              <w:t xml:space="preserve">„Tavalised” inimesed, mitte psühhopaadid</w:t>
            </w:r>
          </w:p>
        </w:tc>
        <w:tc>
          <w:tcPr/>
          <w:p>
            <w:pPr>
              <w:pStyle w:val="Compact"/>
            </w:pPr>
            <w:r>
              <w:rPr>
                <w:b/>
                <w:bCs/>
              </w:rPr>
              <w:t xml:space="preserve">Meie meeskond ei ole täiuslik.</w:t>
            </w:r>
            <w:r>
              <w:t xml:space="preserve"> </w:t>
            </w:r>
            <w:r>
              <w:t xml:space="preserve">Igaüks võib eksida — seetõttu reeglid, mitte lootus „hea tahte” peale</w:t>
            </w:r>
          </w:p>
        </w:tc>
      </w:tr>
    </w:tbl>
    <w:p>
      <w:pPr>
        <w:pStyle w:val="BlockText"/>
      </w:pPr>
      <w:r>
        <w:rPr>
          <w:i/>
          <w:iCs/>
        </w:rPr>
        <w:t xml:space="preserve">„</w:t>
      </w:r>
      <w:r>
        <w:rPr>
          <w:b/>
          <w:bCs/>
          <w:i/>
          <w:iCs/>
        </w:rPr>
        <w:t xml:space="preserve">Kohtleme kõiki asjaosalisi nagu terveid, täiesti normaalseid inimesi.</w:t>
      </w:r>
      <w:r>
        <w:rPr>
          <w:i/>
          <w:iCs/>
        </w:rPr>
        <w:t xml:space="preserve">” — see ei ole viisakus. See on</w:t>
      </w:r>
      <w:r>
        <w:rPr>
          <w:i/>
          <w:iCs/>
        </w:rPr>
        <w:t xml:space="preserve"> </w:t>
      </w:r>
      <w:r>
        <w:rPr>
          <w:b/>
          <w:bCs/>
          <w:i/>
          <w:iCs/>
        </w:rPr>
        <w:t xml:space="preserve">kaitse</w:t>
      </w:r>
      <w:r>
        <w:rPr>
          <w:i/>
          <w:iCs/>
        </w:rPr>
        <w:t xml:space="preserve"> </w:t>
      </w:r>
      <w:r>
        <w:rPr>
          <w:i/>
          <w:iCs/>
        </w:rPr>
        <w:t xml:space="preserve">nii haavatu kui ka meeskonna vastu.</w:t>
      </w:r>
    </w:p>
    <w:p>
      <w:pPr>
        <w:pStyle w:val="FirstParagraph"/>
      </w:pPr>
      <w:r>
        <w:rPr>
          <w:b/>
          <w:bCs/>
        </w:rPr>
        <w:t xml:space="preserve">Demomeestele (Lisa N):</w:t>
      </w:r>
      <w:r>
        <w:t xml:space="preserve"> </w:t>
      </w:r>
      <w:r>
        <w:t xml:space="preserve">enne kui ütled „inimene peaks ise abi küsima” või „ta lihtsalt ei taha kuulata” — meenuta</w:t>
      </w:r>
      <w:r>
        <w:t xml:space="preserve"> </w:t>
      </w:r>
      <w:r>
        <w:rPr>
          <w:i/>
          <w:iCs/>
        </w:rPr>
        <w:t xml:space="preserve">Rhythm 0</w:t>
      </w:r>
      <w:r>
        <w:t xml:space="preserve">. Kui keegi on kaua</w:t>
      </w:r>
      <w:r>
        <w:t xml:space="preserve"> </w:t>
      </w:r>
      <w:r>
        <w:rPr>
          <w:b/>
          <w:bCs/>
        </w:rPr>
        <w:t xml:space="preserve">külmutatud</w:t>
      </w:r>
      <w:r>
        <w:t xml:space="preserve">,</w:t>
      </w:r>
      <w:r>
        <w:t xml:space="preserve"> </w:t>
      </w:r>
      <w:r>
        <w:rPr>
          <w:b/>
          <w:bCs/>
        </w:rPr>
        <w:t xml:space="preserve">üksildane</w:t>
      </w:r>
      <w:r>
        <w:t xml:space="preserve"> </w:t>
      </w:r>
      <w:r>
        <w:t xml:space="preserve">või</w:t>
      </w:r>
      <w:r>
        <w:t xml:space="preserve"> </w:t>
      </w:r>
      <w:r>
        <w:rPr>
          <w:b/>
          <w:bCs/>
        </w:rPr>
        <w:t xml:space="preserve">ilma hääleta</w:t>
      </w:r>
      <w:r>
        <w:t xml:space="preserve">, võib tunduda, et talle ei tee midagi.</w:t>
      </w:r>
      <w:r>
        <w:t xml:space="preserve"> </w:t>
      </w:r>
      <w:r>
        <w:rPr>
          <w:b/>
          <w:bCs/>
        </w:rPr>
        <w:t xml:space="preserve">See on vale.</w:t>
      </w:r>
      <w:r>
        <w:t xml:space="preserve"> </w:t>
      </w:r>
      <w:r>
        <w:t xml:space="preserve">Osad inimesed toovad lilli. Teised — mitte. Meie töö on</w:t>
      </w:r>
      <w:r>
        <w:t xml:space="preserve"> </w:t>
      </w:r>
      <w:r>
        <w:rPr>
          <w:b/>
          <w:bCs/>
        </w:rPr>
        <w:t xml:space="preserve">näha tervet inimest</w:t>
      </w:r>
      <w:r>
        <w:t xml:space="preserve"> </w:t>
      </w:r>
      <w:r>
        <w:t xml:space="preserve">enne, kui grupp unustab piirid.</w:t>
      </w:r>
    </w:p>
    <w:p>
      <w:pPr>
        <w:pStyle w:val="BodyText"/>
      </w:pPr>
      <w:r>
        <w:rPr>
          <w:b/>
          <w:bCs/>
        </w:rPr>
        <w:t xml:space="preserve">See ei süüdista kedagi.</w:t>
      </w:r>
      <w:r>
        <w:t xml:space="preserve"> </w:t>
      </w:r>
      <w:r>
        <w:t xml:space="preserve">See tunnistab: inimloomus on habras. Struktuur, austus ja</w:t>
      </w:r>
      <w:r>
        <w:t xml:space="preserve"> </w:t>
      </w:r>
      <w:r>
        <w:rPr>
          <w:b/>
          <w:bCs/>
        </w:rPr>
        <w:t xml:space="preserve">nägemine</w:t>
      </w:r>
      <w:r>
        <w:t xml:space="preserve"> </w:t>
      </w:r>
      <w:r>
        <w:t xml:space="preserve">hoiavad meid inimlikena.</w:t>
      </w:r>
    </w:p>
    <w:p>
      <w:r>
        <w:pict>
          <v:rect style="width:0;height:1.5pt" o:hralign="center" o:hrstd="t" o:hr="t"/>
        </w:pict>
      </w:r>
    </w:p>
    <w:bookmarkEnd w:id="941"/>
    <w:bookmarkEnd w:id="942"/>
    <w:bookmarkStart w:id="943" w:name="seos-operatsioon-peegel-tuumaga"/>
    <w:p>
      <w:pPr>
        <w:pStyle w:val="Heading2"/>
      </w:pPr>
      <w:r>
        <w:rPr>
          <w:rStyle w:val="SectionNumber"/>
        </w:rPr>
        <w:t xml:space="preserve">29.8</w:t>
      </w:r>
      <w:r>
        <w:tab/>
      </w:r>
      <w:r>
        <w:t xml:space="preserve">6. Seos Operatsioon „Peegel” tuumaga</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OPORD põhimõte</w:t>
            </w:r>
          </w:p>
        </w:tc>
        <w:tc>
          <w:tcPr/>
          <w:p>
            <w:pPr>
              <w:pStyle w:val="Compact"/>
            </w:pPr>
            <w:r>
              <w:t xml:space="preserve">Lisa S selgitus</w:t>
            </w:r>
          </w:p>
        </w:tc>
      </w:tr>
      <w:tr>
        <w:tc>
          <w:tcPr/>
          <w:p>
            <w:pPr>
              <w:pStyle w:val="Compact"/>
            </w:pPr>
            <w:r>
              <w:rPr>
                <w:i/>
                <w:iCs/>
              </w:rPr>
              <w:t xml:space="preserve">Sa pole katki olnudki</w:t>
            </w:r>
          </w:p>
        </w:tc>
        <w:tc>
          <w:tcPr/>
          <w:p>
            <w:pPr>
              <w:pStyle w:val="Compact"/>
            </w:pPr>
            <w:r>
              <w:t xml:space="preserve">Kiusamine ja trauma</w:t>
            </w:r>
            <w:r>
              <w:t xml:space="preserve"> </w:t>
            </w:r>
            <w:r>
              <w:rPr>
                <w:b/>
                <w:bCs/>
              </w:rPr>
              <w:t xml:space="preserve">muutsid aju ja keha</w:t>
            </w:r>
            <w:r>
              <w:t xml:space="preserve"> </w:t>
            </w:r>
            <w:r>
              <w:t xml:space="preserve">— sa ei ole „defektne”, sa kandsid koormust</w:t>
            </w:r>
          </w:p>
        </w:tc>
      </w:tr>
      <w:tr>
        <w:tc>
          <w:tcPr/>
          <w:p>
            <w:pPr>
              <w:pStyle w:val="Compact"/>
            </w:pPr>
            <w:r>
              <w:t xml:space="preserve">Kiusamise lõpp (KV, kool, töö)</w:t>
            </w:r>
          </w:p>
        </w:tc>
        <w:tc>
          <w:tcPr/>
          <w:p>
            <w:pPr>
              <w:pStyle w:val="Compact"/>
            </w:pPr>
            <w:r>
              <w:t xml:space="preserve">Ilma turvaliseta ei tule</w:t>
            </w:r>
            <w:r>
              <w:t xml:space="preserve"> </w:t>
            </w:r>
            <w:r>
              <w:rPr>
                <w:b/>
                <w:bCs/>
              </w:rPr>
              <w:t xml:space="preserve">vastutus</w:t>
            </w:r>
            <w:r>
              <w:t xml:space="preserve"> </w:t>
            </w:r>
            <w:r>
              <w:t xml:space="preserve">— inimene kaitseb end, mitte ei võta omaks</w:t>
            </w:r>
          </w:p>
        </w:tc>
      </w:tr>
      <w:tr>
        <w:tc>
          <w:tcPr/>
          <w:p>
            <w:pPr>
              <w:pStyle w:val="Compact"/>
            </w:pPr>
            <w:r>
              <w:t xml:space="preserve">Renee oli kiusaja</w:t>
            </w:r>
          </w:p>
        </w:tc>
        <w:tc>
          <w:tcPr/>
          <w:p>
            <w:pPr>
              <w:pStyle w:val="Compact"/>
            </w:pPr>
            <w:r>
              <w:t xml:space="preserve">Geenid + keskkond + hierarhia —</w:t>
            </w:r>
            <w:r>
              <w:t xml:space="preserve"> </w:t>
            </w:r>
            <w:r>
              <w:rPr>
                <w:b/>
                <w:bCs/>
              </w:rPr>
              <w:t xml:space="preserve">muster</w:t>
            </w:r>
            <w:r>
              <w:t xml:space="preserve">, mitte „kurjuse gene”</w:t>
            </w:r>
          </w:p>
        </w:tc>
      </w:tr>
      <w:tr>
        <w:tc>
          <w:tcPr/>
          <w:p>
            <w:pPr>
              <w:pStyle w:val="Compact"/>
            </w:pPr>
            <w:r>
              <w:t xml:space="preserve">ATH sildid KV-s (Margus Lõoke tähelepanek)</w:t>
            </w:r>
          </w:p>
        </w:tc>
        <w:tc>
          <w:tcPr/>
          <w:p>
            <w:pPr>
              <w:pStyle w:val="Compact"/>
            </w:pPr>
            <w:r>
              <w:t xml:space="preserve">Struktuur, uni, roll puudu; sümptom kustutatakse —</w:t>
            </w:r>
            <w:r>
              <w:t xml:space="preserve"> </w:t>
            </w:r>
            <w:r>
              <w:rPr>
                <w:b/>
                <w:bCs/>
              </w:rPr>
              <w:t xml:space="preserve">juurt ei vaadata</w:t>
            </w:r>
            <w:r>
              <w:t xml:space="preserve"> </w:t>
            </w:r>
            <w:r>
              <w:t xml:space="preserve">(vt OPORD MIKS RENEE)</w:t>
            </w:r>
          </w:p>
        </w:tc>
      </w:tr>
      <w:tr>
        <w:tc>
          <w:tcPr/>
          <w:p>
            <w:pPr>
              <w:pStyle w:val="Compact"/>
            </w:pPr>
            <w:r>
              <w:t xml:space="preserve">Lisa P — spordikommentaator</w:t>
            </w:r>
          </w:p>
        </w:tc>
        <w:tc>
          <w:tcPr/>
          <w:p>
            <w:pPr>
              <w:pStyle w:val="Compact"/>
            </w:pPr>
            <w:r>
              <w:t xml:space="preserve">Keha enne mõistust; trauma vabaneb</w:t>
            </w:r>
            <w:r>
              <w:t xml:space="preserve"> </w:t>
            </w:r>
            <w:r>
              <w:rPr>
                <w:b/>
                <w:bCs/>
              </w:rPr>
              <w:t xml:space="preserve">nähtavaks saamisega</w:t>
            </w:r>
          </w:p>
        </w:tc>
      </w:tr>
      <w:tr>
        <w:tc>
          <w:tcPr/>
          <w:p>
            <w:pPr>
              <w:pStyle w:val="Compact"/>
            </w:pPr>
            <w:r>
              <w:t xml:space="preserve">Lisa S §5b —</w:t>
            </w:r>
            <w:r>
              <w:t xml:space="preserve"> </w:t>
            </w:r>
            <w:r>
              <w:rPr>
                <w:i/>
                <w:iCs/>
              </w:rPr>
              <w:t xml:space="preserve">Rhythm 0</w:t>
            </w:r>
          </w:p>
        </w:tc>
        <w:tc>
          <w:tcPr/>
          <w:p>
            <w:pPr>
              <w:pStyle w:val="Compact"/>
            </w:pPr>
            <w:r>
              <w:t xml:space="preserve">Kui inimene = objekt, grupp ületab piire; meeskond ei ole täiuslik — struktuur kaitseb</w:t>
            </w:r>
          </w:p>
        </w:tc>
      </w:tr>
      <w:tr>
        <w:tc>
          <w:tcPr/>
          <w:p>
            <w:pPr>
              <w:pStyle w:val="Compact"/>
            </w:pPr>
            <w:r>
              <w:t xml:space="preserve">Lisa H, EMDR, ohvriabi</w:t>
            </w:r>
          </w:p>
        </w:tc>
        <w:tc>
          <w:tcPr/>
          <w:p>
            <w:pPr>
              <w:pStyle w:val="Compact"/>
            </w:pPr>
            <w:r>
              <w:t xml:space="preserve">Professionaalne abi täiskasvanule, kelle kehas on endiselt skoor</w:t>
            </w:r>
          </w:p>
        </w:tc>
      </w:tr>
    </w:tbl>
    <w:p>
      <w:r>
        <w:pict>
          <v:rect style="width:0;height:1.5pt" o:hralign="center" o:hrstd="t" o:hr="t"/>
        </w:pict>
      </w:r>
    </w:p>
    <w:bookmarkEnd w:id="943"/>
    <w:bookmarkStart w:id="944" w:name="lugemine-ja-abi"/>
    <w:p>
      <w:pPr>
        <w:pStyle w:val="Heading2"/>
      </w:pPr>
      <w:r>
        <w:rPr>
          <w:rStyle w:val="SectionNumber"/>
        </w:rPr>
        <w:t xml:space="preserve">29.9</w:t>
      </w:r>
      <w:r>
        <w:tab/>
      </w:r>
      <w:r>
        <w:t xml:space="preserve">7. Lugemine ja abi</w:t>
      </w:r>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Compact"/>
            </w:pPr>
            <w:r>
              <w:t xml:space="preserve">Materjal</w:t>
            </w:r>
          </w:p>
        </w:tc>
        <w:tc>
          <w:tcPr/>
          <w:p>
            <w:pPr>
              <w:pStyle w:val="Compact"/>
            </w:pPr>
            <w:r>
              <w:t xml:space="preserve">Kus</w:t>
            </w:r>
          </w:p>
        </w:tc>
      </w:tr>
      <w:tr>
        <w:tc>
          <w:tcPr/>
          <w:p>
            <w:pPr>
              <w:pStyle w:val="Compact"/>
            </w:pPr>
            <w:r>
              <w:rPr>
                <w:i/>
                <w:iCs/>
              </w:rPr>
              <w:t xml:space="preserve">The Body Keeps the Score</w:t>
            </w:r>
          </w:p>
        </w:tc>
        <w:tc>
          <w:tcPr/>
          <w:p>
            <w:pPr>
              <w:pStyle w:val="Compact"/>
            </w:pPr>
            <w:r>
              <w:t xml:space="preserve">van der Kolk (ISBN 978-0-141-97861-1) —</w:t>
            </w:r>
            <w:r>
              <w:t xml:space="preserve"> </w:t>
            </w:r>
            <w:r>
              <w:rPr>
                <w:b/>
                <w:bCs/>
              </w:rPr>
              <w:t xml:space="preserve">peamine trauma raamat</w:t>
            </w:r>
            <w:r>
              <w:t xml:space="preserve"> </w:t>
            </w:r>
            <w:r>
              <w:t xml:space="preserve">operatsioonis</w:t>
            </w:r>
          </w:p>
        </w:tc>
      </w:tr>
      <w:tr>
        <w:tc>
          <w:tcPr/>
          <w:p>
            <w:pPr>
              <w:pStyle w:val="Compact"/>
            </w:pPr>
            <w:r>
              <w:t xml:space="preserve">Lisa P</w:t>
            </w:r>
          </w:p>
        </w:tc>
        <w:tc>
          <w:tcPr/>
          <w:p>
            <w:pPr>
              <w:pStyle w:val="Compact"/>
            </w:pPr>
            <w:r>
              <w:t xml:space="preserve">Valideerimine, spordikommentaator, mis töötab / mis mitte</w:t>
            </w:r>
          </w:p>
        </w:tc>
      </w:tr>
      <w:tr>
        <w:tc>
          <w:tcPr/>
          <w:p>
            <w:pPr>
              <w:pStyle w:val="Compact"/>
            </w:pPr>
            <w:r>
              <w:t xml:space="preserve">Lisa I</w:t>
            </w:r>
          </w:p>
        </w:tc>
        <w:tc>
          <w:tcPr/>
          <w:p>
            <w:pPr>
              <w:pStyle w:val="Compact"/>
            </w:pPr>
            <w:r>
              <w:t xml:space="preserve">Inimesekeskne juhtimine — Steiger, Kert Grünberg</w:t>
            </w:r>
          </w:p>
        </w:tc>
      </w:tr>
      <w:tr>
        <w:tc>
          <w:tcPr/>
          <w:p>
            <w:pPr>
              <w:pStyle w:val="Compact"/>
            </w:pPr>
            <w:r>
              <w:t xml:space="preserve">Lisa H</w:t>
            </w:r>
          </w:p>
        </w:tc>
        <w:tc>
          <w:tcPr/>
          <w:p>
            <w:pPr>
              <w:pStyle w:val="Compact"/>
            </w:pPr>
            <w:r>
              <w:t xml:space="preserve">Kriis, kiirjuhend isale</w:t>
            </w:r>
          </w:p>
        </w:tc>
      </w:tr>
      <w:tr>
        <w:tc>
          <w:tcPr/>
          <w:p>
            <w:pPr>
              <w:pStyle w:val="Compact"/>
            </w:pPr>
            <w:r>
              <w:t xml:space="preserve">Lisa V</w:t>
            </w:r>
          </w:p>
        </w:tc>
        <w:tc>
          <w:tcPr/>
          <w:p>
            <w:pPr>
              <w:pStyle w:val="Compact"/>
            </w:pPr>
            <w:r>
              <w:t xml:space="preserve">Uni — Walker</w:t>
            </w:r>
            <w:r>
              <w:t xml:space="preserve"> </w:t>
            </w:r>
            <w:r>
              <w:rPr>
                <w:i/>
                <w:iCs/>
              </w:rPr>
              <w:t xml:space="preserve">Why We Sleep</w:t>
            </w:r>
            <w:r>
              <w:t xml:space="preserve">; uni puudus tugevdab mandeltuumareaktsiooni (ATH enne silti)</w:t>
            </w:r>
          </w:p>
        </w:tc>
      </w:tr>
      <w:tr>
        <w:tc>
          <w:tcPr/>
          <w:p>
            <w:pPr>
              <w:pStyle w:val="Compact"/>
            </w:pPr>
            <w:r>
              <w:t xml:space="preserve">EMDR</w:t>
            </w:r>
          </w:p>
        </w:tc>
        <w:tc>
          <w:tcPr/>
          <w:p>
            <w:pPr>
              <w:pStyle w:val="Compact"/>
            </w:pPr>
            <w:r>
              <w:t xml:space="preserve">Kaitseväe Tugiteenuste keskus; ohvriabi.ee (kuni 940 € toetus)</w:t>
            </w:r>
          </w:p>
        </w:tc>
      </w:tr>
      <w:tr>
        <w:tc>
          <w:tcPr/>
          <w:p>
            <w:pPr>
              <w:pStyle w:val="Compact"/>
            </w:pPr>
            <w:r>
              <w:rPr>
                <w:i/>
                <w:iCs/>
              </w:rPr>
              <w:t xml:space="preserve">Imeline Teadus</w:t>
            </w:r>
            <w:r>
              <w:t xml:space="preserve"> </w:t>
            </w:r>
            <w:r>
              <w:t xml:space="preserve">11/2023</w:t>
            </w:r>
          </w:p>
        </w:tc>
        <w:tc>
          <w:tcPr/>
          <w:p>
            <w:pPr>
              <w:pStyle w:val="Compact"/>
            </w:pPr>
            <w:r>
              <w:t xml:space="preserve">Kiusamine, aju, teadlaste nõuanded (selle lisa põhiallikas)</w:t>
            </w:r>
          </w:p>
        </w:tc>
      </w:tr>
      <w:tr>
        <w:tc>
          <w:tcPr/>
          <w:p>
            <w:pPr>
              <w:pStyle w:val="Compact"/>
            </w:pPr>
            <w:r>
              <w:t xml:space="preserve">Marina Abramović —</w:t>
            </w:r>
            <w:r>
              <w:t xml:space="preserve"> </w:t>
            </w:r>
            <w:r>
              <w:rPr>
                <w:i/>
                <w:iCs/>
              </w:rPr>
              <w:t xml:space="preserve">Rhythm 0</w:t>
            </w:r>
            <w:r>
              <w:t xml:space="preserve"> </w:t>
            </w:r>
            <w:r>
              <w:t xml:space="preserve">(1974)</w:t>
            </w:r>
          </w:p>
        </w:tc>
        <w:tc>
          <w:tcPr/>
          <w:p>
            <w:pPr>
              <w:pStyle w:val="Compact"/>
            </w:pPr>
            <w:r>
              <w:t xml:space="preserve">Lisa S §5b — grupikäitumine, objektistamine, empaatia (meeskonnale)</w:t>
            </w:r>
          </w:p>
        </w:tc>
      </w:tr>
    </w:tbl>
    <w:p>
      <w:pPr>
        <w:pStyle w:val="BodyText"/>
      </w:pPr>
      <w:r>
        <w:rPr>
          <w:b/>
          <w:bCs/>
        </w:rPr>
        <w:t xml:space="preserve">Kriisis:</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Ohvriabi</w:t>
      </w:r>
      <w:r>
        <w:t xml:space="preserve"> </w:t>
      </w:r>
      <w:r>
        <w:rPr>
          <w:b/>
          <w:bCs/>
        </w:rPr>
        <w:t xml:space="preserve">116 006</w:t>
      </w:r>
    </w:p>
    <w:p>
      <w:r>
        <w:pict>
          <v:rect style="width:0;height:1.5pt" o:hralign="center" o:hrstd="t" o:hr="t"/>
        </w:pict>
      </w:r>
    </w:p>
    <w:p>
      <w:pPr>
        <w:pStyle w:val="FirstParagraph"/>
      </w:pPr>
      <w:r>
        <w:rPr>
          <w:i/>
          <w:iCs/>
        </w:rPr>
        <w:t xml:space="preserve">Lisa S — Operatsioon „Peegel”. Koostatud Renee Aluste juhiste ja teaduslike allikate põhjal. See ei ole meditsiiniline diagnoos ega asenda professionaalset abi.</w:t>
      </w:r>
    </w:p>
    <w:bookmarkEnd w:id="944"/>
    <w:bookmarkEnd w:id="945"/>
    <w:bookmarkStart w:id="1015" w:name="lisa-t-valitsuse-hetke-analüüs"/>
    <w:p>
      <w:pPr>
        <w:pStyle w:val="Heading1"/>
      </w:pPr>
      <w:r>
        <w:rPr>
          <w:rStyle w:val="SectionNumber"/>
        </w:rPr>
        <w:t xml:space="preserve">30</w:t>
      </w:r>
      <w:r>
        <w:tab/>
      </w:r>
      <w:r>
        <w:t xml:space="preserve">Lisa T — Valitsuse hetke-analüüs</w:t>
      </w:r>
    </w:p>
    <w:p>
      <w:pPr>
        <w:pStyle w:val="BlockText"/>
      </w:pPr>
      <w:r>
        <w:rPr>
          <w:b/>
          <w:bCs/>
        </w:rPr>
        <w:t xml:space="preserve">Lugeja saab:</w:t>
      </w:r>
      <w:r>
        <w:t xml:space="preserve"> </w:t>
      </w:r>
      <w:r>
        <w:t xml:space="preserve">hetke-analüüsi, KPI ja ministrite profiilid.</w:t>
      </w:r>
      <w:r>
        <w:t xml:space="preserve"> </w:t>
      </w:r>
      <w:r>
        <w:rPr>
          <w:b/>
          <w:bCs/>
        </w:rPr>
        <w:t xml:space="preserve">Loe seda kui:</w:t>
      </w:r>
      <w:r>
        <w:t xml:space="preserve"> </w:t>
      </w:r>
      <w:r>
        <w:t xml:space="preserve">tahad fakte ja konteksti (tee B/F, K3).</w:t>
      </w:r>
      <w:r>
        <w:t xml:space="preserve"> </w:t>
      </w:r>
      <w:r>
        <w:rPr>
          <w:b/>
          <w:bCs/>
        </w:rPr>
        <w:t xml:space="preserve">Ära loe kui:</w:t>
      </w:r>
      <w:r>
        <w:t xml:space="preserve"> </w:t>
      </w:r>
      <w:r>
        <w:t xml:space="preserve">otsid lihtsat igapäevategu — alusta TUUM-ist.</w:t>
      </w:r>
    </w:p>
    <w:p>
      <w:pPr>
        <w:pStyle w:val="FirstParagraph"/>
      </w:pPr>
      <w:r>
        <w:rPr>
          <w:b/>
          <w:bCs/>
        </w:rPr>
        <w:t xml:space="preserve">Operatsioon „Peegel”</w:t>
      </w:r>
      <w:r>
        <w:t xml:space="preserve"> </w:t>
      </w:r>
      <w:r>
        <w:t xml:space="preserve">| Ranger Handbook (FM 3-21.76) — IPB raamistik | Põhimõte:</w:t>
      </w:r>
      <w:r>
        <w:t xml:space="preserve"> </w:t>
      </w:r>
      <w:r>
        <w:rPr>
          <w:i/>
          <w:iCs/>
        </w:rPr>
        <w:t xml:space="preserve">me ei süüdi inimesi — me mõõdame tulemusi ja küsime miks</w:t>
      </w:r>
    </w:p>
    <w:p>
      <w:pPr>
        <w:pStyle w:val="BodyText"/>
      </w:pPr>
      <w:r>
        <w:rPr>
          <w:b/>
          <w:bCs/>
        </w:rPr>
        <w:t xml:space="preserve">Kuupäev:</w:t>
      </w:r>
      <w:r>
        <w:t xml:space="preserve"> </w:t>
      </w:r>
      <w:r>
        <w:t xml:space="preserve">24. juuli 2026</w:t>
      </w:r>
      <w:r>
        <w:t xml:space="preserve"> </w:t>
      </w:r>
      <w:r>
        <w:rPr>
          <w:b/>
          <w:bCs/>
        </w:rPr>
        <w:t xml:space="preserve">Siht:</w:t>
      </w:r>
      <w:r>
        <w:t xml:space="preserve"> </w:t>
      </w:r>
      <w:r>
        <w:t xml:space="preserve">Kristen Michali valitsus (54. valitsus), 13 ministrit</w:t>
      </w:r>
      <w:r>
        <w:t xml:space="preserve"> </w:t>
      </w:r>
      <w:r>
        <w:rPr>
          <w:b/>
          <w:bCs/>
        </w:rPr>
        <w:t xml:space="preserve">Lühikokkuvõte:</w:t>
      </w:r>
      <w:r>
        <w:t xml:space="preserve"> </w:t>
      </w:r>
      <w:r>
        <w:t xml:space="preserve">OPORD alguses — sektsioon „Hetke-analüüs”</w:t>
      </w:r>
      <w:r>
        <w:t xml:space="preserve"> </w:t>
      </w:r>
      <w:r>
        <w:rPr>
          <w:b/>
          <w:bCs/>
        </w:rPr>
        <w:t xml:space="preserve">Seotud:</w:t>
      </w:r>
      <w:r>
        <w:t xml:space="preserve"> </w:t>
      </w:r>
      <w:r>
        <w:rPr>
          <w:b/>
          <w:bCs/>
        </w:rPr>
        <w:t xml:space="preserve">Lisa I</w:t>
      </w:r>
      <w:r>
        <w:t xml:space="preserve"> </w:t>
      </w:r>
      <w:r>
        <w:t xml:space="preserve">(inimesekeskne juhtimine),</w:t>
      </w:r>
      <w:r>
        <w:t xml:space="preserve"> </w:t>
      </w:r>
      <w:r>
        <w:rPr>
          <w:b/>
          <w:bCs/>
        </w:rPr>
        <w:t xml:space="preserve">Lisa S</w:t>
      </w:r>
      <w:r>
        <w:t xml:space="preserve"> </w:t>
      </w:r>
      <w:r>
        <w:t xml:space="preserve">(trauma),</w:t>
      </w:r>
      <w:r>
        <w:t xml:space="preserve"> </w:t>
      </w:r>
      <w:r>
        <w:rPr>
          <w:b/>
          <w:bCs/>
        </w:rPr>
        <w:t xml:space="preserve">Lisa P</w:t>
      </w:r>
      <w:r>
        <w:t xml:space="preserve"> </w:t>
      </w:r>
      <w:r>
        <w:t xml:space="preserve">(NVC, valideerimine),</w:t>
      </w:r>
      <w:r>
        <w:t xml:space="preserve"> </w:t>
      </w:r>
      <w:r>
        <w:rPr>
          <w:b/>
          <w:bCs/>
        </w:rPr>
        <w:t xml:space="preserve">Lisa L</w:t>
      </w:r>
      <w:r>
        <w:t xml:space="preserve"> </w:t>
      </w:r>
      <w:r>
        <w:t xml:space="preserve">(ministeeriumid)</w:t>
      </w:r>
    </w:p>
    <w:bookmarkStart w:id="946" w:name="Xabfc2ed0b92b42451a28de0f175370a70beee0f"/>
    <w:p>
      <w:pPr>
        <w:pStyle w:val="Heading2"/>
      </w:pPr>
      <w:r>
        <w:rPr>
          <w:rStyle w:val="SectionNumber"/>
        </w:rPr>
        <w:t xml:space="preserve">30.1</w:t>
      </w:r>
      <w:r>
        <w:tab/>
      </w:r>
      <w:r>
        <w:t xml:space="preserve">Hetke-analüüs — rahva teenijate tegevuse kaardistamine Ranger Handbooki meetodil</w:t>
      </w:r>
    </w:p>
    <w:p>
      <w:pPr>
        <w:pStyle w:val="FirstParagraph"/>
      </w:pPr>
      <w:r>
        <w:rPr>
          <w:b/>
          <w:bCs/>
        </w:rPr>
        <w:t xml:space="preserve">Klassifikatsioon:</w:t>
      </w:r>
      <w:r>
        <w:t xml:space="preserve"> </w:t>
      </w:r>
      <w:r>
        <w:t xml:space="preserve">Avalik — Eesti kodanikele</w:t>
      </w:r>
      <w:r>
        <w:t xml:space="preserve"> </w:t>
      </w:r>
      <w:r>
        <w:rPr>
          <w:b/>
          <w:bCs/>
        </w:rPr>
        <w:t xml:space="preserve">Analüüsi tüüp:</w:t>
      </w:r>
      <w:r>
        <w:t xml:space="preserve"> </w:t>
      </w:r>
      <w:r>
        <w:t xml:space="preserve">Kodanikualgatuslik IPB (Intelligence Preparation of the Battlefield)</w:t>
      </w:r>
      <w:r>
        <w:t xml:space="preserve"> </w:t>
      </w:r>
      <w:r>
        <w:rPr>
          <w:b/>
          <w:bCs/>
        </w:rPr>
        <w:t xml:space="preserve">Viide:</w:t>
      </w:r>
      <w:r>
        <w:t xml:space="preserve"> </w:t>
      </w:r>
      <w:r>
        <w:t xml:space="preserve">Ranger Handbook — Composition, Disposition, Strength, Recent Activities, Capabilities, COA</w:t>
      </w:r>
    </w:p>
    <w:p>
      <w:r>
        <w:pict>
          <v:rect style="width:0;height:1.5pt" o:hralign="center" o:hrstd="t" o:hr="t"/>
        </w:pict>
      </w:r>
    </w:p>
    <w:p>
      <w:pPr>
        <w:pStyle w:val="BlockText"/>
      </w:pPr>
      <w:r>
        <w:rPr>
          <w:i/>
          <w:iCs/>
        </w:rPr>
        <w:t xml:space="preserve">„Me ei süüdi ühtegi neist inimestest. Me võtame vastutuse enda kanda ja suhtleme läbi mittevägivalse kommunikatsiooni: miks te need otsused teete? Mis on teie kavatsus? Võib-olla oli see hea. Võib-olla halb. Me ei tea. Aga me küsime.”</w:t>
      </w:r>
    </w:p>
    <w:p>
      <w:pPr>
        <w:pStyle w:val="BlockText"/>
      </w:pPr>
      <w:r>
        <w:rPr>
          <w:i/>
          <w:iCs/>
        </w:rPr>
        <w:t xml:space="preserve">„Üleval on üksildane. Võib-olla keegi ei anna neile tagasisidet — ja nad tegelevad ellujäämisega, mitte pahatahtlikkusega.”</w:t>
      </w:r>
    </w:p>
    <w:p>
      <w:r>
        <w:pict>
          <v:rect style="width:0;height:1.5pt" o:hralign="center" o:hrstd="t" o:hr="t"/>
        </w:pict>
      </w:r>
    </w:p>
    <w:bookmarkEnd w:id="946"/>
    <w:bookmarkStart w:id="947" w:name="sisukord"/>
    <w:p>
      <w:pPr>
        <w:pStyle w:val="Heading2"/>
      </w:pPr>
      <w:r>
        <w:rPr>
          <w:rStyle w:val="SectionNumber"/>
        </w:rPr>
        <w:t xml:space="preserve">30.2</w:t>
      </w:r>
      <w:r>
        <w:tab/>
      </w:r>
      <w:r>
        <w:t xml:space="preserve">SISUKORD</w:t>
      </w:r>
    </w:p>
    <w:p>
      <w:pPr>
        <w:pStyle w:val="Compact"/>
        <w:numPr>
          <w:ilvl w:val="0"/>
          <w:numId w:val="1262"/>
        </w:numPr>
      </w:pPr>
      <w:hyperlink w:anchor="Xa3efc9cf0fda8b3de8890b0ab3ead29722ab4f5">
        <w:r>
          <w:rPr>
            <w:rStyle w:val="Hyperlink"/>
          </w:rPr>
          <w:t xml:space="preserve">Kuidas seda lugeda</w:t>
        </w:r>
      </w:hyperlink>
    </w:p>
    <w:p>
      <w:pPr>
        <w:pStyle w:val="Compact"/>
        <w:numPr>
          <w:ilvl w:val="0"/>
          <w:numId w:val="1262"/>
        </w:numPr>
      </w:pPr>
      <w:hyperlink w:anchor="X44501b7157b4c449d25904a2c1e1b4b3fcbfb48">
        <w:r>
          <w:rPr>
            <w:rStyle w:val="Hyperlink"/>
          </w:rPr>
          <w:t xml:space="preserve">KPI ülevaade — ühe pilguga</w:t>
        </w:r>
      </w:hyperlink>
    </w:p>
    <w:p>
      <w:pPr>
        <w:pStyle w:val="Compact"/>
        <w:numPr>
          <w:ilvl w:val="0"/>
          <w:numId w:val="1262"/>
        </w:numPr>
      </w:pPr>
      <w:hyperlink w:anchor="X6ccf278e165de0f56536b6b125210c9896fe46c">
        <w:r>
          <w:rPr>
            <w:rStyle w:val="Hyperlink"/>
          </w:rPr>
          <w:t xml:space="preserve">Ranger Handbooki raamistik</w:t>
        </w:r>
      </w:hyperlink>
    </w:p>
    <w:p>
      <w:pPr>
        <w:pStyle w:val="Compact"/>
        <w:numPr>
          <w:ilvl w:val="0"/>
          <w:numId w:val="1262"/>
        </w:numPr>
      </w:pPr>
      <w:hyperlink w:anchor="X43b886b8721e0b702531e8801d159cf4a467fdb">
        <w:r>
          <w:rPr>
            <w:rStyle w:val="Hyperlink"/>
          </w:rPr>
          <w:t xml:space="preserve">PMESII-PT analüüs</w:t>
        </w:r>
      </w:hyperlink>
    </w:p>
    <w:p>
      <w:pPr>
        <w:pStyle w:val="Compact"/>
        <w:numPr>
          <w:ilvl w:val="0"/>
          <w:numId w:val="1262"/>
        </w:numPr>
      </w:pPr>
      <w:hyperlink w:anchor="X9b20e05e03327e057cf73fd76d5ae048f36c66d">
        <w:r>
          <w:rPr>
            <w:rStyle w:val="Hyperlink"/>
          </w:rPr>
          <w:t xml:space="preserve">ASCOPE — tsiviilkaalutlused</w:t>
        </w:r>
      </w:hyperlink>
    </w:p>
    <w:p>
      <w:pPr>
        <w:pStyle w:val="Compact"/>
        <w:numPr>
          <w:ilvl w:val="0"/>
          <w:numId w:val="1262"/>
        </w:numPr>
      </w:pPr>
      <w:hyperlink w:anchor="X8108a6ce9fd5757fcf122fa2e28fa25dc73d5a7">
        <w:r>
          <w:rPr>
            <w:rStyle w:val="Hyperlink"/>
          </w:rPr>
          <w:t xml:space="preserve">Hetke-analüüs (IPB samm 2–4)</w:t>
        </w:r>
      </w:hyperlink>
    </w:p>
    <w:p>
      <w:pPr>
        <w:pStyle w:val="Compact"/>
        <w:numPr>
          <w:ilvl w:val="0"/>
          <w:numId w:val="1262"/>
        </w:numPr>
      </w:pPr>
      <w:hyperlink w:anchor="X0e11ee5f2a43e25c44dae5181eb7fe86a11547c">
        <w:r>
          <w:rPr>
            <w:rStyle w:val="Hyperlink"/>
          </w:rPr>
          <w:t xml:space="preserve">Show me the money</w:t>
        </w:r>
      </w:hyperlink>
    </w:p>
    <w:p>
      <w:pPr>
        <w:pStyle w:val="Compact"/>
        <w:numPr>
          <w:ilvl w:val="0"/>
          <w:numId w:val="1262"/>
        </w:numPr>
      </w:pPr>
      <w:hyperlink w:anchor="X8d872d905310e2ec3e1070ae6cf6c7fe36e93ba">
        <w:r>
          <w:rPr>
            <w:rStyle w:val="Hyperlink"/>
          </w:rPr>
          <w:t xml:space="preserve">Hüpoteeside testimine</w:t>
        </w:r>
      </w:hyperlink>
    </w:p>
    <w:p>
      <w:pPr>
        <w:pStyle w:val="Compact"/>
        <w:numPr>
          <w:ilvl w:val="0"/>
          <w:numId w:val="1262"/>
        </w:numPr>
      </w:pPr>
      <w:hyperlink w:anchor="X376298b0ddd7efc5238f9fda32b5a903d34e014">
        <w:r>
          <w:rPr>
            <w:rStyle w:val="Hyperlink"/>
          </w:rPr>
          <w:t xml:space="preserve">Ministrite profiilid (13)</w:t>
        </w:r>
      </w:hyperlink>
    </w:p>
    <w:p>
      <w:pPr>
        <w:pStyle w:val="Compact"/>
        <w:numPr>
          <w:ilvl w:val="0"/>
          <w:numId w:val="1262"/>
        </w:numPr>
      </w:pPr>
      <w:hyperlink w:anchor="X933d8c6fb8bb4ea8d3dbc034203143e2edcfb9f">
        <w:r>
          <w:rPr>
            <w:rStyle w:val="Hyperlink"/>
          </w:rPr>
          <w:t xml:space="preserve">OKR — mida peaks valitsus saavutama</w:t>
        </w:r>
      </w:hyperlink>
    </w:p>
    <w:p>
      <w:pPr>
        <w:pStyle w:val="Compact"/>
        <w:numPr>
          <w:ilvl w:val="0"/>
          <w:numId w:val="1262"/>
        </w:numPr>
      </w:pPr>
      <w:hyperlink w:anchor="X4aa802f9092e2a42e59022ba4536632055e9fa2">
        <w:r>
          <w:rPr>
            <w:rStyle w:val="Hyperlink"/>
          </w:rPr>
          <w:t xml:space="preserve">Soovitus: tuleviku valitsuse „valik”</w:t>
        </w:r>
      </w:hyperlink>
    </w:p>
    <w:p>
      <w:pPr>
        <w:pStyle w:val="Compact"/>
        <w:numPr>
          <w:ilvl w:val="0"/>
          <w:numId w:val="1262"/>
        </w:numPr>
      </w:pPr>
      <w:hyperlink w:anchor="X5613053eb314c9f5d54546618ae2115ad211549">
        <w:r>
          <w:rPr>
            <w:rStyle w:val="Hyperlink"/>
          </w:rPr>
          <w:t xml:space="preserve">Allikad ja piirangud</w:t>
        </w:r>
      </w:hyperlink>
    </w:p>
    <w:p>
      <w:r>
        <w:pict>
          <v:rect style="width:0;height:1.5pt" o:hralign="center" o:hrstd="t" o:hr="t"/>
        </w:pict>
      </w:r>
    </w:p>
    <w:bookmarkEnd w:id="947"/>
    <w:bookmarkStart w:id="952" w:name="kuidas-seda-lugeda"/>
    <w:p>
      <w:pPr>
        <w:pStyle w:val="Heading2"/>
      </w:pPr>
      <w:r>
        <w:rPr>
          <w:rStyle w:val="SectionNumber"/>
        </w:rPr>
        <w:t xml:space="preserve">30.3</w:t>
      </w:r>
      <w:r>
        <w:tab/>
      </w:r>
      <w:r>
        <w:t xml:space="preserve">1. KUIDAS SEDA LUGEDA</w:t>
      </w:r>
    </w:p>
    <w:bookmarkStart w:id="948" w:name="mis-see-ei-ole-1"/>
    <w:p>
      <w:pPr>
        <w:pStyle w:val="Heading3"/>
      </w:pPr>
      <w:r>
        <w:rPr>
          <w:rStyle w:val="SectionNumber"/>
        </w:rPr>
        <w:t xml:space="preserve">30.3.1</w:t>
      </w:r>
      <w:r>
        <w:tab/>
      </w:r>
      <w:r>
        <w:t xml:space="preserve">Mis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Kriminaaluurimine</w:t>
            </w:r>
          </w:p>
        </w:tc>
        <w:tc>
          <w:tcPr/>
          <w:p>
            <w:pPr>
              <w:pStyle w:val="Compact"/>
            </w:pPr>
            <w:r>
              <w:t xml:space="preserve">Avalik OSINT + statistika</w:t>
            </w:r>
          </w:p>
        </w:tc>
      </w:tr>
      <w:tr>
        <w:tc>
          <w:tcPr/>
          <w:p>
            <w:pPr>
              <w:pStyle w:val="Compact"/>
            </w:pPr>
            <w:r>
              <w:t xml:space="preserve">Isiklik rünnak</w:t>
            </w:r>
          </w:p>
        </w:tc>
        <w:tc>
          <w:tcPr/>
          <w:p>
            <w:pPr>
              <w:pStyle w:val="Compact"/>
            </w:pPr>
            <w:r>
              <w:t xml:space="preserve">Süsteemi ja tulemuste analüüs</w:t>
            </w:r>
          </w:p>
        </w:tc>
      </w:tr>
      <w:tr>
        <w:tc>
          <w:tcPr/>
          <w:p>
            <w:pPr>
              <w:pStyle w:val="Compact"/>
            </w:pPr>
            <w:r>
              <w:t xml:space="preserve">Sõjaline „vaenlase” mõiste inimeste suhtes</w:t>
            </w:r>
          </w:p>
        </w:tc>
        <w:tc>
          <w:tcPr/>
          <w:p>
            <w:pPr>
              <w:pStyle w:val="Compact"/>
            </w:pPr>
            <w:r>
              <w:rPr>
                <w:b/>
                <w:bCs/>
              </w:rPr>
              <w:t xml:space="preserve">Hetke-analüüs</w:t>
            </w:r>
            <w:r>
              <w:t xml:space="preserve"> </w:t>
            </w:r>
            <w:r>
              <w:t xml:space="preserve">— mis on praegu, mitte kellelegi sildi kleepimine</w:t>
            </w:r>
          </w:p>
        </w:tc>
      </w:tr>
      <w:tr>
        <w:tc>
          <w:tcPr/>
          <w:p>
            <w:pPr>
              <w:pStyle w:val="Compact"/>
            </w:pPr>
            <w:r>
              <w:t xml:space="preserve">Kindlad süüdistused</w:t>
            </w:r>
          </w:p>
        </w:tc>
        <w:tc>
          <w:tcPr/>
          <w:p>
            <w:pPr>
              <w:pStyle w:val="Compact"/>
            </w:pPr>
            <w:r>
              <w:rPr>
                <w:b/>
                <w:bCs/>
              </w:rPr>
              <w:t xml:space="preserve">Hüpoteesid</w:t>
            </w:r>
            <w:r>
              <w:t xml:space="preserve"> </w:t>
            </w:r>
            <w:r>
              <w:t xml:space="preserve">— märgistatud kui</w:t>
            </w:r>
            <w:r>
              <w:t xml:space="preserve"> </w:t>
            </w:r>
            <w:r>
              <w:rPr>
                <w:i/>
                <w:iCs/>
              </w:rPr>
              <w:t xml:space="preserve">võib-olla</w:t>
            </w:r>
          </w:p>
        </w:tc>
      </w:tr>
    </w:tbl>
    <w:bookmarkEnd w:id="948"/>
    <w:bookmarkStart w:id="949" w:name="hetke-analüüs-vs-vastase-analüüs"/>
    <w:p>
      <w:pPr>
        <w:pStyle w:val="Heading3"/>
      </w:pPr>
      <w:r>
        <w:rPr>
          <w:rStyle w:val="SectionNumber"/>
        </w:rPr>
        <w:t xml:space="preserve">30.3.2</w:t>
      </w:r>
      <w:r>
        <w:tab/>
      </w:r>
      <w:r>
        <w:t xml:space="preserve">Hetke-analüüs vs vastase-analüüs</w:t>
      </w:r>
    </w:p>
    <w:p>
      <w:pPr>
        <w:pStyle w:val="FirstParagraph"/>
      </w:pPr>
      <w:r>
        <w:t xml:space="preserve">Ranger Handbook (sõjaväes) kasutab terminit</w:t>
      </w:r>
      <w:r>
        <w:t xml:space="preserve"> </w:t>
      </w:r>
      <w:r>
        <w:rPr>
          <w:b/>
          <w:bCs/>
        </w:rPr>
        <w:t xml:space="preserve">vastase analüüs</w:t>
      </w:r>
      <w:r>
        <w:t xml:space="preserve"> </w:t>
      </w:r>
      <w:r>
        <w:t xml:space="preserve">(</w:t>
      </w:r>
      <w:r>
        <w:rPr>
          <w:i/>
          <w:iCs/>
        </w:rPr>
        <w:t xml:space="preserve">enemy analysis</w:t>
      </w:r>
      <w:r>
        <w:t xml:space="preserve">). Me</w:t>
      </w:r>
      <w:r>
        <w:t xml:space="preserve"> </w:t>
      </w:r>
      <w:r>
        <w:rPr>
          <w:b/>
          <w:bCs/>
        </w:rPr>
        <w:t xml:space="preserve">ei rakenda</w:t>
      </w:r>
      <w:r>
        <w:t xml:space="preserve"> </w:t>
      </w:r>
      <w:r>
        <w:t xml:space="preserve">seda terminit valitsuse liikmete suhtes.</w:t>
      </w:r>
    </w:p>
    <w:tbl>
      <w:tblPr>
        <w:tblStyle w:val="Table"/>
        <w:tblW w:type="pct" w:w="5000"/>
        <w:tblLayout w:type="fixed"/>
        <w:tblLook w:firstRow="1" w:lastRow="0" w:firstColumn="0" w:lastColumn="0" w:noHBand="0" w:noVBand="0" w:val="0020"/>
      </w:tblPr>
      <w:tblGrid>
        <w:gridCol w:w="396"/>
        <w:gridCol w:w="4620"/>
        <w:gridCol w:w="2904"/>
      </w:tblGrid>
      <w:tr>
        <w:trPr>
          <w:tblHeader w:val="on"/>
        </w:trPr>
        <w:tc>
          <w:tcPr/>
          <w:p>
            <w:pPr>
              <w:pStyle w:val="Compact"/>
            </w:pPr>
          </w:p>
        </w:tc>
        <w:tc>
          <w:tcPr/>
          <w:p>
            <w:pPr>
              <w:pStyle w:val="Compact"/>
            </w:pPr>
            <w:r>
              <w:t xml:space="preserve">Vastase-analüüs (Ranger Handbook)</w:t>
            </w:r>
          </w:p>
        </w:tc>
        <w:tc>
          <w:tcPr/>
          <w:p>
            <w:pPr>
              <w:pStyle w:val="Compact"/>
            </w:pPr>
            <w:r>
              <w:t xml:space="preserve">Hetke-analüüs (meie)</w:t>
            </w:r>
          </w:p>
        </w:tc>
      </w:tr>
      <w:tr>
        <w:tc>
          <w:tcPr/>
          <w:p>
            <w:pPr>
              <w:pStyle w:val="Compact"/>
            </w:pPr>
            <w:r>
              <w:rPr>
                <w:b/>
                <w:bCs/>
              </w:rPr>
              <w:t xml:space="preserve">Kelle kohta</w:t>
            </w:r>
          </w:p>
        </w:tc>
        <w:tc>
          <w:tcPr/>
          <w:p>
            <w:pPr>
              <w:pStyle w:val="Compact"/>
            </w:pPr>
            <w:r>
              <w:t xml:space="preserve">Sõjaline vastane lahinguväljal</w:t>
            </w:r>
          </w:p>
        </w:tc>
        <w:tc>
          <w:tcPr/>
          <w:p>
            <w:pPr>
              <w:pStyle w:val="Compact"/>
            </w:pPr>
            <w:r>
              <w:t xml:space="preserve">Praegune valitsus —</w:t>
            </w:r>
            <w:r>
              <w:t xml:space="preserve"> </w:t>
            </w:r>
            <w:r>
              <w:rPr>
                <w:b/>
                <w:bCs/>
              </w:rPr>
              <w:t xml:space="preserve">inimesed, mitte vaenlased</w:t>
            </w:r>
          </w:p>
        </w:tc>
      </w:tr>
      <w:tr>
        <w:tc>
          <w:tcPr/>
          <w:p>
            <w:pPr>
              <w:pStyle w:val="Compact"/>
            </w:pPr>
            <w:r>
              <w:rPr>
                <w:b/>
                <w:bCs/>
              </w:rPr>
              <w:t xml:space="preserve">Eesmärk</w:t>
            </w:r>
          </w:p>
        </w:tc>
        <w:tc>
          <w:tcPr/>
          <w:p>
            <w:pPr>
              <w:pStyle w:val="Compact"/>
            </w:pPr>
            <w:r>
              <w:t xml:space="preserve">Võit lahingus</w:t>
            </w:r>
          </w:p>
        </w:tc>
        <w:tc>
          <w:tcPr/>
          <w:p>
            <w:pPr>
              <w:pStyle w:val="Compact"/>
            </w:pPr>
            <w:r>
              <w:t xml:space="preserve">Tulemuste mõistmine ja tagasiside</w:t>
            </w:r>
          </w:p>
        </w:tc>
      </w:tr>
      <w:tr>
        <w:tc>
          <w:tcPr/>
          <w:p>
            <w:pPr>
              <w:pStyle w:val="Compact"/>
            </w:pPr>
            <w:r>
              <w:rPr>
                <w:b/>
                <w:bCs/>
              </w:rPr>
              <w:t xml:space="preserve">Hoiak</w:t>
            </w:r>
          </w:p>
        </w:tc>
        <w:tc>
          <w:tcPr/>
          <w:p>
            <w:pPr>
              <w:pStyle w:val="Compact"/>
            </w:pPr>
            <w:r>
              <w:t xml:space="preserve">Neutralne luure</w:t>
            </w:r>
          </w:p>
        </w:tc>
        <w:tc>
          <w:tcPr/>
          <w:p>
            <w:pPr>
              <w:pStyle w:val="Compact"/>
            </w:pPr>
            <w:r>
              <w:t xml:space="preserve">NVC —</w:t>
            </w:r>
            <w:r>
              <w:t xml:space="preserve"> </w:t>
            </w:r>
            <w:r>
              <w:rPr>
                <w:i/>
                <w:iCs/>
              </w:rPr>
              <w:t xml:space="preserve">miks sa seda tegid? mis sul vaja on?</w:t>
            </w:r>
          </w:p>
        </w:tc>
      </w:tr>
    </w:tbl>
    <w:p>
      <w:pPr>
        <w:pStyle w:val="BodyText"/>
      </w:pPr>
      <w:r>
        <w:rPr>
          <w:b/>
          <w:bCs/>
        </w:rPr>
        <w:t xml:space="preserve">Valitsuse liikmed ei ole vaenlased.</w:t>
      </w:r>
      <w:r>
        <w:t xml:space="preserve"> </w:t>
      </w:r>
      <w:r>
        <w:t xml:space="preserve">Nad:</w:t>
      </w:r>
      <w:r>
        <w:t xml:space="preserve"> </w:t>
      </w:r>
      <w:r>
        <w:t xml:space="preserve">- tegelevad</w:t>
      </w:r>
      <w:r>
        <w:t xml:space="preserve"> </w:t>
      </w:r>
      <w:r>
        <w:rPr>
          <w:b/>
          <w:bCs/>
        </w:rPr>
        <w:t xml:space="preserve">ellujäämisega</w:t>
      </w:r>
      <w:r>
        <w:t xml:space="preserve"> </w:t>
      </w:r>
      <w:r>
        <w:t xml:space="preserve">(ajasurve, koalitsioon, kriis, meedia);</w:t>
      </w:r>
      <w:r>
        <w:t xml:space="preserve"> </w:t>
      </w:r>
      <w:r>
        <w:t xml:space="preserve">- tegid iga hetk otsused, mis tol hetkel tundusid</w:t>
      </w:r>
      <w:r>
        <w:t xml:space="preserve"> </w:t>
      </w:r>
      <w:r>
        <w:rPr>
          <w:b/>
          <w:bCs/>
        </w:rPr>
        <w:t xml:space="preserve">mõistlikud</w:t>
      </w:r>
      <w:r>
        <w:t xml:space="preserve">;</w:t>
      </w:r>
      <w:r>
        <w:t xml:space="preserve"> </w:t>
      </w:r>
      <w:r>
        <w:t xml:space="preserve">- said</w:t>
      </w:r>
      <w:r>
        <w:t xml:space="preserve"> </w:t>
      </w:r>
      <w:r>
        <w:rPr>
          <w:b/>
          <w:bCs/>
        </w:rPr>
        <w:t xml:space="preserve">liiga vähe infot</w:t>
      </w:r>
      <w:r>
        <w:t xml:space="preserve"> </w:t>
      </w:r>
      <w:r>
        <w:t xml:space="preserve">perede tegeliku olukorra kohta;</w:t>
      </w:r>
      <w:r>
        <w:t xml:space="preserve"> </w:t>
      </w:r>
      <w:r>
        <w:t xml:space="preserve">-</w:t>
      </w:r>
      <w:r>
        <w:t xml:space="preserve"> </w:t>
      </w:r>
      <w:r>
        <w:rPr>
          <w:b/>
          <w:bCs/>
        </w:rPr>
        <w:t xml:space="preserve">ei saanud adekvaatset tagasisidet</w:t>
      </w:r>
      <w:r>
        <w:t xml:space="preserve"> </w:t>
      </w:r>
      <w:r>
        <w:t xml:space="preserve">tulemuste kohta — ja seetõttu ei muutnud kurssi;</w:t>
      </w:r>
      <w:r>
        <w:t xml:space="preserve"> </w:t>
      </w:r>
      <w:r>
        <w:t xml:space="preserve">- võivad olla trauma-teadmatud ja ei tea, mida nende keha teeb (vt Lisa S).</w:t>
      </w:r>
    </w:p>
    <w:p>
      <w:pPr>
        <w:pStyle w:val="BodyText"/>
      </w:pPr>
      <w:r>
        <w:t xml:space="preserve">Me analüüsime</w:t>
      </w:r>
      <w:r>
        <w:t xml:space="preserve"> </w:t>
      </w:r>
      <w:r>
        <w:rPr>
          <w:b/>
          <w:bCs/>
        </w:rPr>
        <w:t xml:space="preserve">tulemusi</w:t>
      </w:r>
      <w:r>
        <w:t xml:space="preserve">, mitte kavatsusi. Kavatsus võis olla hea. Tulemus on see, mis loeb.</w:t>
      </w:r>
    </w:p>
    <w:bookmarkEnd w:id="949"/>
    <w:bookmarkStart w:id="950" w:name="meie-põhimõtted"/>
    <w:p>
      <w:pPr>
        <w:pStyle w:val="Heading3"/>
      </w:pPr>
      <w:r>
        <w:rPr>
          <w:rStyle w:val="SectionNumber"/>
        </w:rPr>
        <w:t xml:space="preserve">30.3.3</w:t>
      </w:r>
      <w:r>
        <w:tab/>
      </w:r>
      <w:r>
        <w:t xml:space="preserve">Meie põhimõtted</w:t>
      </w:r>
    </w:p>
    <w:p>
      <w:pPr>
        <w:pStyle w:val="Compact"/>
        <w:numPr>
          <w:ilvl w:val="0"/>
          <w:numId w:val="1263"/>
        </w:numPr>
      </w:pPr>
      <w:r>
        <w:rPr>
          <w:b/>
          <w:bCs/>
        </w:rPr>
        <w:t xml:space="preserve">Iga minister on terve, normaalne inimene</w:t>
      </w:r>
      <w:r>
        <w:t xml:space="preserve"> </w:t>
      </w:r>
      <w:r>
        <w:t xml:space="preserve">— ellujäämisrežiimis, mitte pahatahtlik.</w:t>
      </w:r>
    </w:p>
    <w:p>
      <w:pPr>
        <w:pStyle w:val="Compact"/>
        <w:numPr>
          <w:ilvl w:val="0"/>
          <w:numId w:val="1263"/>
        </w:numPr>
      </w:pPr>
      <w:r>
        <w:rPr>
          <w:b/>
          <w:bCs/>
        </w:rPr>
        <w:t xml:space="preserve">Kavatsus ≠ tulemus</w:t>
      </w:r>
      <w:r>
        <w:t xml:space="preserve"> </w:t>
      </w:r>
      <w:r>
        <w:t xml:space="preserve">— hea kavatsus võib anda halva tulemuse; infopuudujääk võib mõjutada otsust.</w:t>
      </w:r>
    </w:p>
    <w:p>
      <w:pPr>
        <w:pStyle w:val="Compact"/>
        <w:numPr>
          <w:ilvl w:val="0"/>
          <w:numId w:val="1263"/>
        </w:numPr>
      </w:pPr>
      <w:r>
        <w:rPr>
          <w:b/>
          <w:bCs/>
        </w:rPr>
        <w:t xml:space="preserve">Keha enne mõistust</w:t>
      </w:r>
      <w:r>
        <w:t xml:space="preserve"> </w:t>
      </w:r>
      <w:r>
        <w:t xml:space="preserve">— poliitikud võivad olla trauma-teadmatud ja ei pruugi teadvustada, miks nad teevad seda, mida teevad.</w:t>
      </w:r>
    </w:p>
    <w:p>
      <w:pPr>
        <w:pStyle w:val="Compact"/>
        <w:numPr>
          <w:ilvl w:val="0"/>
          <w:numId w:val="1263"/>
        </w:numPr>
      </w:pPr>
      <w:r>
        <w:rPr>
          <w:b/>
          <w:bCs/>
        </w:rPr>
        <w:t xml:space="preserve">Tagasiside puudumine</w:t>
      </w:r>
      <w:r>
        <w:t xml:space="preserve"> </w:t>
      </w:r>
      <w:r>
        <w:t xml:space="preserve">— kui tulemusi ei peegeldata tagasi, ei saa kurssi muuta.</w:t>
      </w:r>
    </w:p>
    <w:p>
      <w:pPr>
        <w:pStyle w:val="Compact"/>
        <w:numPr>
          <w:ilvl w:val="0"/>
          <w:numId w:val="1263"/>
        </w:numPr>
      </w:pPr>
      <w:r>
        <w:rPr>
          <w:b/>
          <w:bCs/>
        </w:rPr>
        <w:t xml:space="preserve">NVC küsimus:</w:t>
      </w:r>
      <w:r>
        <w:t xml:space="preserve"> </w:t>
      </w:r>
      <w:r>
        <w:rPr>
          <w:i/>
          <w:iCs/>
        </w:rPr>
        <w:t xml:space="preserve">Mis vajadus on selle otsuse taga? Mida sa tunned? Mida sa vajad?</w:t>
      </w:r>
    </w:p>
    <w:p>
      <w:pPr>
        <w:pStyle w:val="Compact"/>
        <w:numPr>
          <w:ilvl w:val="0"/>
          <w:numId w:val="1263"/>
        </w:numPr>
      </w:pPr>
      <w:r>
        <w:rPr>
          <w:b/>
          <w:bCs/>
        </w:rPr>
        <w:t xml:space="preserve">AI teeb ära administratiivse töö</w:t>
      </w:r>
      <w:r>
        <w:t xml:space="preserve"> </w:t>
      </w:r>
      <w:r>
        <w:t xml:space="preserve">— inimene on vaja seal, kus on vaja emotsiooni, eeskuju ja usaldust.</w:t>
      </w:r>
    </w:p>
    <w:bookmarkEnd w:id="950"/>
    <w:bookmarkStart w:id="951" w:name="sõnastus-vabariigi-viletsus"/>
    <w:p>
      <w:pPr>
        <w:pStyle w:val="Heading3"/>
      </w:pPr>
      <w:r>
        <w:rPr>
          <w:rStyle w:val="SectionNumber"/>
        </w:rPr>
        <w:t xml:space="preserve">30.3.4</w:t>
      </w:r>
      <w:r>
        <w:tab/>
      </w:r>
      <w:r>
        <w:t xml:space="preserve">Sõnastus „Vabariigi Viletsus”</w:t>
      </w:r>
    </w:p>
    <w:p>
      <w:pPr>
        <w:pStyle w:val="FirstParagraph"/>
      </w:pPr>
      <w:r>
        <w:t xml:space="preserve">Sotsiaalmeedia postituses kasutatud sõna</w:t>
      </w:r>
      <w:r>
        <w:t xml:space="preserve"> </w:t>
      </w:r>
      <w:r>
        <w:rPr>
          <w:i/>
          <w:iCs/>
        </w:rPr>
        <w:t xml:space="preserve">Viletsus</w:t>
      </w:r>
      <w:r>
        <w:t xml:space="preserve"> </w:t>
      </w:r>
      <w:r>
        <w:t xml:space="preserve">(paralleel</w:t>
      </w:r>
      <w:r>
        <w:t xml:space="preserve"> </w:t>
      </w:r>
      <w:r>
        <w:rPr>
          <w:i/>
          <w:iCs/>
        </w:rPr>
        <w:t xml:space="preserve">Vabariigi Valitsusele</w:t>
      </w:r>
      <w:r>
        <w:t xml:space="preserve">) on</w:t>
      </w:r>
      <w:r>
        <w:t xml:space="preserve"> </w:t>
      </w:r>
      <w:r>
        <w:rPr>
          <w:b/>
          <w:bCs/>
        </w:rPr>
        <w:t xml:space="preserve">emotsionaalne reaktsioon</w:t>
      </w:r>
      <w:r>
        <w:t xml:space="preserve">, mitte ametlik hinnang. Me analüüsime seda kui</w:t>
      </w:r>
      <w:r>
        <w:t xml:space="preserve"> </w:t>
      </w:r>
      <w:r>
        <w:rPr>
          <w:b/>
          <w:bCs/>
        </w:rPr>
        <w:t xml:space="preserve">sümptomit</w:t>
      </w:r>
      <w:r>
        <w:t xml:space="preserve">: rahva usaldus on madal, frustratsioon kõrge. See ei tähenda, et iga minister on „vilets” — see tähendab, et</w:t>
      </w:r>
      <w:r>
        <w:t xml:space="preserve"> </w:t>
      </w:r>
      <w:r>
        <w:rPr>
          <w:b/>
          <w:bCs/>
        </w:rPr>
        <w:t xml:space="preserve">süsteem ei tööta rahva jaoks</w:t>
      </w:r>
      <w:r>
        <w:t xml:space="preserve">.</w:t>
      </w:r>
    </w:p>
    <w:p>
      <w:r>
        <w:pict>
          <v:rect style="width:0;height:1.5pt" o:hralign="center" o:hrstd="t" o:hr="t"/>
        </w:pict>
      </w:r>
    </w:p>
    <w:bookmarkEnd w:id="951"/>
    <w:bookmarkEnd w:id="952"/>
    <w:bookmarkStart w:id="957" w:name="kpi-ülevaade-ühe-pilguga"/>
    <w:p>
      <w:pPr>
        <w:pStyle w:val="Heading2"/>
      </w:pPr>
      <w:r>
        <w:rPr>
          <w:rStyle w:val="SectionNumber"/>
        </w:rPr>
        <w:t xml:space="preserve">30.4</w:t>
      </w:r>
      <w:r>
        <w:tab/>
      </w:r>
      <w:r>
        <w:t xml:space="preserve">2. KPI ÜLEVAADE — ÜHE PILGUGA</w:t>
      </w:r>
    </w:p>
    <w:bookmarkStart w:id="953" w:name="rahva-usaldus-ja-heakskiit-20252026"/>
    <w:p>
      <w:pPr>
        <w:pStyle w:val="Heading3"/>
      </w:pPr>
      <w:r>
        <w:rPr>
          <w:rStyle w:val="SectionNumber"/>
        </w:rPr>
        <w:t xml:space="preserve">30.4.1</w:t>
      </w:r>
      <w:r>
        <w:tab/>
      </w:r>
      <w:r>
        <w:t xml:space="preserve">Rahva usaldus ja heakskiit (2025–2026)</w:t>
      </w:r>
    </w:p>
    <w:tbl>
      <w:tblPr>
        <w:tblStyle w:val="Table"/>
        <w:tblW w:type="pct" w:w="5000"/>
        <w:tblLayout w:type="fixed"/>
        <w:tblLook w:firstRow="1" w:lastRow="0" w:firstColumn="0" w:lastColumn="0" w:noHBand="0" w:noVBand="0" w:val="0020"/>
      </w:tblPr>
      <w:tblGrid>
        <w:gridCol w:w="1320"/>
        <w:gridCol w:w="2376"/>
        <w:gridCol w:w="1848"/>
        <w:gridCol w:w="2376"/>
      </w:tblGrid>
      <w:tr>
        <w:trPr>
          <w:tblHeader w:val="on"/>
        </w:trPr>
        <w:tc>
          <w:tcPr/>
          <w:p>
            <w:pPr>
              <w:pStyle w:val="Compact"/>
            </w:pPr>
            <w:r>
              <w:t xml:space="preserve">KPI</w:t>
            </w:r>
          </w:p>
        </w:tc>
        <w:tc>
          <w:tcPr/>
          <w:p>
            <w:pPr>
              <w:pStyle w:val="Compact"/>
            </w:pPr>
            <w:r>
              <w:t xml:space="preserve">Väärtus</w:t>
            </w:r>
          </w:p>
        </w:tc>
        <w:tc>
          <w:tcPr/>
          <w:p>
            <w:pPr>
              <w:pStyle w:val="Compact"/>
            </w:pPr>
            <w:r>
              <w:t xml:space="preserve">Trend</w:t>
            </w:r>
          </w:p>
        </w:tc>
        <w:tc>
          <w:tcPr/>
          <w:p>
            <w:pPr>
              <w:pStyle w:val="Compact"/>
            </w:pPr>
            <w:r>
              <w:t xml:space="preserve">Allikas</w:t>
            </w:r>
          </w:p>
        </w:tc>
      </w:tr>
      <w:tr>
        <w:tc>
          <w:tcPr/>
          <w:p>
            <w:pPr>
              <w:pStyle w:val="Compact"/>
            </w:pPr>
            <w:r>
              <w:t xml:space="preserve">Valitsuse usaldus</w:t>
            </w:r>
          </w:p>
        </w:tc>
        <w:tc>
          <w:tcPr/>
          <w:p>
            <w:pPr>
              <w:pStyle w:val="Compact"/>
            </w:pPr>
            <w:r>
              <w:rPr>
                <w:b/>
                <w:bCs/>
              </w:rPr>
              <w:t xml:space="preserve">30%</w:t>
            </w:r>
            <w:r>
              <w:t xml:space="preserve"> </w:t>
            </w:r>
            <w:r>
              <w:t xml:space="preserve">(sept 2025)</w:t>
            </w:r>
          </w:p>
        </w:tc>
        <w:tc>
          <w:tcPr/>
          <w:p>
            <w:pPr>
              <w:pStyle w:val="Compact"/>
            </w:pPr>
            <w:r>
              <w:t xml:space="preserve">↓ langus 37%-st</w:t>
            </w:r>
          </w:p>
        </w:tc>
        <w:tc>
          <w:tcPr/>
          <w:p>
            <w:pPr>
              <w:pStyle w:val="Compact"/>
            </w:pPr>
            <w:r>
              <w:t xml:space="preserve">Turu-uuringute AS / Vabariigi Kantselei</w:t>
            </w:r>
          </w:p>
        </w:tc>
      </w:tr>
      <w:tr>
        <w:tc>
          <w:tcPr/>
          <w:p>
            <w:pPr>
              <w:pStyle w:val="Compact"/>
            </w:pPr>
            <w:r>
              <w:t xml:space="preserve">Riigikogu usaldus</w:t>
            </w:r>
          </w:p>
        </w:tc>
        <w:tc>
          <w:tcPr/>
          <w:p>
            <w:pPr>
              <w:pStyle w:val="Compact"/>
            </w:pPr>
            <w:r>
              <w:rPr>
                <w:b/>
                <w:bCs/>
              </w:rPr>
              <w:t xml:space="preserve">29%</w:t>
            </w:r>
          </w:p>
        </w:tc>
        <w:tc>
          <w:tcPr/>
          <w:p>
            <w:pPr>
              <w:pStyle w:val="Compact"/>
            </w:pPr>
            <w:r>
              <w:t xml:space="preserve">↓</w:t>
            </w:r>
          </w:p>
        </w:tc>
        <w:tc>
          <w:tcPr/>
          <w:p>
            <w:pPr>
              <w:pStyle w:val="Compact"/>
            </w:pPr>
            <w:r>
              <w:t xml:space="preserve">sama</w:t>
            </w:r>
          </w:p>
        </w:tc>
      </w:tr>
      <w:tr>
        <w:tc>
          <w:tcPr/>
          <w:p>
            <w:pPr>
              <w:pStyle w:val="Compact"/>
            </w:pPr>
            <w:r>
              <w:t xml:space="preserve">Peaministri heakskiit</w:t>
            </w:r>
          </w:p>
        </w:tc>
        <w:tc>
          <w:tcPr/>
          <w:p>
            <w:pPr>
              <w:pStyle w:val="Compact"/>
            </w:pPr>
            <w:r>
              <w:rPr>
                <w:b/>
                <w:bCs/>
              </w:rPr>
              <w:t xml:space="preserve">21%</w:t>
            </w:r>
            <w:r>
              <w:t xml:space="preserve"> </w:t>
            </w:r>
            <w:r>
              <w:t xml:space="preserve">heakskiit,</w:t>
            </w:r>
            <w:r>
              <w:t xml:space="preserve"> </w:t>
            </w:r>
            <w:r>
              <w:rPr>
                <w:b/>
                <w:bCs/>
              </w:rPr>
              <w:t xml:space="preserve">63%</w:t>
            </w:r>
            <w:r>
              <w:t xml:space="preserve"> </w:t>
            </w:r>
            <w:r>
              <w:t xml:space="preserve">mittemääramine</w:t>
            </w:r>
          </w:p>
        </w:tc>
        <w:tc>
          <w:tcPr/>
          <w:p>
            <w:pPr>
              <w:pStyle w:val="Compact"/>
            </w:pPr>
            <w:r>
              <w:t xml:space="preserve">↔ stagneerunud</w:t>
            </w:r>
          </w:p>
        </w:tc>
        <w:tc>
          <w:tcPr/>
          <w:p>
            <w:pPr>
              <w:pStyle w:val="Compact"/>
            </w:pPr>
            <w:r>
              <w:t xml:space="preserve">Norstat / Instituut</w:t>
            </w:r>
          </w:p>
        </w:tc>
      </w:tr>
      <w:tr>
        <w:tc>
          <w:tcPr/>
          <w:p>
            <w:pPr>
              <w:pStyle w:val="Compact"/>
            </w:pPr>
            <w:r>
              <w:t xml:space="preserve">Valitsuse töö hinnang</w:t>
            </w:r>
          </w:p>
        </w:tc>
        <w:tc>
          <w:tcPr/>
          <w:p>
            <w:pPr>
              <w:pStyle w:val="Compact"/>
            </w:pPr>
            <w:r>
              <w:rPr>
                <w:b/>
                <w:bCs/>
              </w:rPr>
              <w:t xml:space="preserve">67%</w:t>
            </w:r>
            <w:r>
              <w:t xml:space="preserve"> </w:t>
            </w:r>
            <w:r>
              <w:t xml:space="preserve">„halb/väga halb”</w:t>
            </w:r>
          </w:p>
        </w:tc>
        <w:tc>
          <w:tcPr/>
          <w:p>
            <w:pPr>
              <w:pStyle w:val="Compact"/>
            </w:pPr>
            <w:r>
              <w:t xml:space="preserve">↔</w:t>
            </w:r>
          </w:p>
        </w:tc>
        <w:tc>
          <w:tcPr/>
          <w:p>
            <w:pPr>
              <w:pStyle w:val="Compact"/>
            </w:pPr>
            <w:r>
              <w:t xml:space="preserve">Norstat</w:t>
            </w:r>
          </w:p>
        </w:tc>
      </w:tr>
      <w:tr>
        <w:tc>
          <w:tcPr/>
          <w:p>
            <w:pPr>
              <w:pStyle w:val="Compact"/>
            </w:pPr>
            <w:r>
              <w:t xml:space="preserve">Koalitsiooni toetus kokku</w:t>
            </w:r>
          </w:p>
        </w:tc>
        <w:tc>
          <w:tcPr/>
          <w:p>
            <w:pPr>
              <w:pStyle w:val="Compact"/>
            </w:pPr>
            <w:r>
              <w:rPr>
                <w:b/>
                <w:bCs/>
              </w:rPr>
              <w:t xml:space="preserve">14,4%</w:t>
            </w:r>
            <w:r>
              <w:t xml:space="preserve"> </w:t>
            </w:r>
            <w:r>
              <w:t xml:space="preserve">(Ref 12,7% + E200 1,7%)</w:t>
            </w:r>
          </w:p>
        </w:tc>
        <w:tc>
          <w:tcPr/>
          <w:p>
            <w:pPr>
              <w:pStyle w:val="Compact"/>
            </w:pPr>
            <w:r>
              <w:t xml:space="preserve">↓</w:t>
            </w:r>
          </w:p>
        </w:tc>
        <w:tc>
          <w:tcPr/>
          <w:p>
            <w:pPr>
              <w:pStyle w:val="Compact"/>
            </w:pPr>
            <w:r>
              <w:t xml:space="preserve">Norstat, juuli 2026</w:t>
            </w:r>
          </w:p>
        </w:tc>
      </w:tr>
      <w:tr>
        <w:tc>
          <w:tcPr/>
          <w:p>
            <w:pPr>
              <w:pStyle w:val="Compact"/>
            </w:pPr>
            <w:r>
              <w:t xml:space="preserve">Oppositsiooni toetus kokku</w:t>
            </w:r>
          </w:p>
        </w:tc>
        <w:tc>
          <w:tcPr/>
          <w:p>
            <w:pPr>
              <w:pStyle w:val="Compact"/>
            </w:pPr>
            <w:r>
              <w:rPr>
                <w:b/>
                <w:bCs/>
              </w:rPr>
              <w:t xml:space="preserve">76,3%</w:t>
            </w:r>
          </w:p>
        </w:tc>
        <w:tc>
          <w:tcPr/>
          <w:p>
            <w:pPr>
              <w:pStyle w:val="Compact"/>
            </w:pPr>
            <w:r>
              <w:t xml:space="preserve">↑</w:t>
            </w:r>
          </w:p>
        </w:tc>
        <w:tc>
          <w:tcPr/>
          <w:p>
            <w:pPr>
              <w:pStyle w:val="Compact"/>
            </w:pPr>
            <w:r>
              <w:t xml:space="preserve">Norstat</w:t>
            </w:r>
          </w:p>
        </w:tc>
      </w:tr>
    </w:tbl>
    <w:bookmarkEnd w:id="953"/>
    <w:bookmarkStart w:id="954" w:name="demograafia-iive-kriitiline-kpi"/>
    <w:p>
      <w:pPr>
        <w:pStyle w:val="Heading3"/>
      </w:pPr>
      <w:r>
        <w:rPr>
          <w:rStyle w:val="SectionNumber"/>
        </w:rPr>
        <w:t xml:space="preserve">30.4.2</w:t>
      </w:r>
      <w:r>
        <w:tab/>
      </w:r>
      <w:r>
        <w:t xml:space="preserve">Demograafia — iive (kriitiline KPI)</w:t>
      </w:r>
    </w:p>
    <w:tbl>
      <w:tblPr>
        <w:tblStyle w:val="Table"/>
        <w:tblW w:type="pct" w:w="5000"/>
        <w:tblLayout w:type="fixed"/>
        <w:tblLook w:firstRow="1" w:lastRow="0" w:firstColumn="0" w:lastColumn="0" w:noHBand="0" w:noVBand="0" w:val="0020"/>
      </w:tblPr>
      <w:tblGrid>
        <w:gridCol w:w="900"/>
        <w:gridCol w:w="3420"/>
        <w:gridCol w:w="1080"/>
        <w:gridCol w:w="1080"/>
        <w:gridCol w:w="1440"/>
      </w:tblGrid>
      <w:tr>
        <w:trPr>
          <w:tblHeader w:val="on"/>
        </w:trPr>
        <w:tc>
          <w:tcPr/>
          <w:p>
            <w:pPr>
              <w:pStyle w:val="Compact"/>
            </w:pPr>
            <w:r>
              <w:t xml:space="preserve">KPI</w:t>
            </w:r>
          </w:p>
        </w:tc>
        <w:tc>
          <w:tcPr/>
          <w:p>
            <w:pPr>
              <w:pStyle w:val="Compact"/>
            </w:pPr>
            <w:r>
              <w:t xml:space="preserve">2021 (enne langust)</w:t>
            </w:r>
          </w:p>
        </w:tc>
        <w:tc>
          <w:tcPr/>
          <w:p>
            <w:pPr>
              <w:pStyle w:val="Compact"/>
            </w:pPr>
            <w:r>
              <w:t xml:space="preserve">2024</w:t>
            </w:r>
          </w:p>
        </w:tc>
        <w:tc>
          <w:tcPr/>
          <w:p>
            <w:pPr>
              <w:pStyle w:val="Compact"/>
            </w:pPr>
            <w:r>
              <w:t xml:space="preserve">2025</w:t>
            </w:r>
          </w:p>
        </w:tc>
        <w:tc>
          <w:tcPr/>
          <w:p>
            <w:pPr>
              <w:pStyle w:val="Compact"/>
            </w:pPr>
            <w:r>
              <w:t xml:space="preserve">Muutus</w:t>
            </w:r>
          </w:p>
        </w:tc>
      </w:tr>
      <w:tr>
        <w:tc>
          <w:tcPr/>
          <w:p>
            <w:pPr>
              <w:pStyle w:val="Compact"/>
            </w:pPr>
            <w:r>
              <w:t xml:space="preserve">Sünde arv</w:t>
            </w:r>
          </w:p>
        </w:tc>
        <w:tc>
          <w:tcPr/>
          <w:p>
            <w:pPr>
              <w:pStyle w:val="Compact"/>
            </w:pPr>
            <w:r>
              <w:t xml:space="preserve">13 272</w:t>
            </w:r>
          </w:p>
        </w:tc>
        <w:tc>
          <w:tcPr/>
          <w:p>
            <w:pPr>
              <w:pStyle w:val="Compact"/>
            </w:pPr>
            <w:r>
              <w:t xml:space="preserve">9 690</w:t>
            </w:r>
          </w:p>
        </w:tc>
        <w:tc>
          <w:tcPr/>
          <w:p>
            <w:pPr>
              <w:pStyle w:val="Compact"/>
            </w:pPr>
            <w:r>
              <w:rPr>
                <w:b/>
                <w:bCs/>
              </w:rPr>
              <w:t xml:space="preserve">9 240</w:t>
            </w:r>
          </w:p>
        </w:tc>
        <w:tc>
          <w:tcPr/>
          <w:p>
            <w:pPr>
              <w:pStyle w:val="Compact"/>
            </w:pPr>
            <w:r>
              <w:rPr>
                <w:b/>
                <w:bCs/>
              </w:rPr>
              <w:t xml:space="preserve">−30%</w:t>
            </w:r>
            <w:r>
              <w:t xml:space="preserve"> </w:t>
            </w:r>
            <w:r>
              <w:t xml:space="preserve">vs 2010–2021 keskmine</w:t>
            </w:r>
          </w:p>
        </w:tc>
      </w:tr>
      <w:tr>
        <w:tc>
          <w:tcPr/>
          <w:p>
            <w:pPr>
              <w:pStyle w:val="Compact"/>
            </w:pPr>
            <w:r>
              <w:t xml:space="preserve">Sündimuskordaja (TFR)</w:t>
            </w:r>
          </w:p>
        </w:tc>
        <w:tc>
          <w:tcPr/>
          <w:p>
            <w:pPr>
              <w:pStyle w:val="Compact"/>
            </w:pPr>
            <w:r>
              <w:t xml:space="preserve">1,61</w:t>
            </w:r>
          </w:p>
        </w:tc>
        <w:tc>
          <w:tcPr/>
          <w:p>
            <w:pPr>
              <w:pStyle w:val="Compact"/>
            </w:pPr>
            <w:r>
              <w:t xml:space="preserve">1,18</w:t>
            </w:r>
          </w:p>
        </w:tc>
        <w:tc>
          <w:tcPr/>
          <w:p>
            <w:pPr>
              <w:pStyle w:val="Compact"/>
            </w:pPr>
            <w:r>
              <w:rPr>
                <w:b/>
                <w:bCs/>
              </w:rPr>
              <w:t xml:space="preserve">1,16</w:t>
            </w:r>
          </w:p>
        </w:tc>
        <w:tc>
          <w:tcPr/>
          <w:p>
            <w:pPr>
              <w:pStyle w:val="Compact"/>
            </w:pPr>
            <w:r>
              <w:t xml:space="preserve">Asendustasemest (2,1) kaugel</w:t>
            </w:r>
          </w:p>
        </w:tc>
      </w:tr>
      <w:tr>
        <w:tc>
          <w:tcPr/>
          <w:p>
            <w:pPr>
              <w:pStyle w:val="Compact"/>
            </w:pPr>
            <w:r>
              <w:t xml:space="preserve">Rahvaarv</w:t>
            </w:r>
          </w:p>
        </w:tc>
        <w:tc>
          <w:tcPr/>
          <w:p>
            <w:pPr>
              <w:pStyle w:val="Compact"/>
            </w:pPr>
            <w:r>
              <w:t xml:space="preserve">+1 728 (2021)</w:t>
            </w:r>
          </w:p>
        </w:tc>
        <w:tc>
          <w:tcPr/>
          <w:p>
            <w:pPr>
              <w:pStyle w:val="Compact"/>
            </w:pPr>
            <w:r>
              <w:t xml:space="preserve">−4 692 (2024)</w:t>
            </w:r>
          </w:p>
        </w:tc>
        <w:tc>
          <w:tcPr/>
          <w:p>
            <w:pPr>
              <w:pStyle w:val="Compact"/>
            </w:pPr>
            <w:r>
              <w:rPr>
                <w:b/>
                <w:bCs/>
              </w:rPr>
              <w:t xml:space="preserve">−9 250</w:t>
            </w:r>
            <w:r>
              <w:t xml:space="preserve"> </w:t>
            </w:r>
            <w:r>
              <w:t xml:space="preserve">(2025)</w:t>
            </w:r>
          </w:p>
        </w:tc>
        <w:tc>
          <w:tcPr/>
          <w:p>
            <w:pPr>
              <w:pStyle w:val="Compact"/>
            </w:pPr>
            <w:r>
              <w:t xml:space="preserve">2. aastat järjest kahanemine</w:t>
            </w:r>
          </w:p>
        </w:tc>
      </w:tr>
      <w:tr>
        <w:tc>
          <w:tcPr/>
          <w:p>
            <w:pPr>
              <w:pStyle w:val="Compact"/>
            </w:pPr>
            <w:r>
              <w:t xml:space="preserve">Eestlaste sünde arv</w:t>
            </w:r>
          </w:p>
        </w:tc>
        <w:tc>
          <w:tcPr/>
          <w:p>
            <w:pPr>
              <w:pStyle w:val="Compact"/>
            </w:pPr>
            <w:r>
              <w:t xml:space="preserve">10 077 (2021)</w:t>
            </w:r>
          </w:p>
        </w:tc>
        <w:tc>
          <w:tcPr/>
          <w:p>
            <w:pPr>
              <w:pStyle w:val="Compact"/>
            </w:pPr>
            <w:r>
              <w:t xml:space="preserve">7 036</w:t>
            </w:r>
          </w:p>
        </w:tc>
        <w:tc>
          <w:tcPr/>
          <w:p>
            <w:pPr>
              <w:pStyle w:val="Compact"/>
            </w:pPr>
            <w:r>
              <w:rPr>
                <w:b/>
                <w:bCs/>
              </w:rPr>
              <w:t xml:space="preserve">6 722</w:t>
            </w:r>
          </w:p>
        </w:tc>
        <w:tc>
          <w:tcPr/>
          <w:p>
            <w:pPr>
              <w:pStyle w:val="Compact"/>
            </w:pPr>
            <w:r>
              <w:t xml:space="preserve">−33% nelja aastaga</w:t>
            </w:r>
          </w:p>
        </w:tc>
      </w:tr>
      <w:tr>
        <w:tc>
          <w:tcPr/>
          <w:p>
            <w:pPr>
              <w:pStyle w:val="Compact"/>
            </w:pPr>
            <w:r>
              <w:t xml:space="preserve">Esimese lapse ema keskmine vanus</w:t>
            </w:r>
          </w:p>
        </w:tc>
        <w:tc>
          <w:tcPr/>
          <w:p>
            <w:pPr>
              <w:pStyle w:val="Compact"/>
            </w:pPr>
            <w:r>
              <w:t xml:space="preserve">28,55 a</w:t>
            </w:r>
          </w:p>
        </w:tc>
        <w:tc>
          <w:tcPr/>
          <w:p>
            <w:pPr>
              <w:pStyle w:val="Compact"/>
            </w:pPr>
            <w:r>
              <w:t xml:space="preserve">28,93 a</w:t>
            </w:r>
          </w:p>
        </w:tc>
        <w:tc>
          <w:tcPr/>
          <w:p>
            <w:pPr>
              <w:pStyle w:val="Compact"/>
            </w:pPr>
            <w:r>
              <w:rPr>
                <w:b/>
                <w:bCs/>
              </w:rPr>
              <w:t xml:space="preserve">29,35 a</w:t>
            </w:r>
          </w:p>
        </w:tc>
        <w:tc>
          <w:tcPr/>
          <w:p>
            <w:pPr>
              <w:pStyle w:val="Compact"/>
            </w:pPr>
            <w:r>
              <w:t xml:space="preserve">Hilinemine jätkub</w:t>
            </w:r>
          </w:p>
        </w:tc>
      </w:tr>
    </w:tbl>
    <w:p>
      <w:pPr>
        <w:pStyle w:val="BodyText"/>
      </w:pPr>
      <w:r>
        <w:rPr>
          <w:b/>
          <w:bCs/>
        </w:rPr>
        <w:t xml:space="preserve">Järeldus:</w:t>
      </w:r>
      <w:r>
        <w:t xml:space="preserve"> </w:t>
      </w:r>
      <w:r>
        <w:t xml:space="preserve">Iive on</w:t>
      </w:r>
      <w:r>
        <w:t xml:space="preserve"> </w:t>
      </w:r>
      <w:r>
        <w:rPr>
          <w:b/>
          <w:bCs/>
        </w:rPr>
        <w:t xml:space="preserve">negatiivne</w:t>
      </w:r>
      <w:r>
        <w:t xml:space="preserve"> </w:t>
      </w:r>
      <w:r>
        <w:t xml:space="preserve">ja süveneb. Ükski minister ei saa seda positiivseks kirjutada.</w:t>
      </w:r>
    </w:p>
    <w:bookmarkEnd w:id="954"/>
    <w:bookmarkStart w:id="955" w:name="majandus-ja-riigiraha"/>
    <w:p>
      <w:pPr>
        <w:pStyle w:val="Heading3"/>
      </w:pPr>
      <w:r>
        <w:rPr>
          <w:rStyle w:val="SectionNumber"/>
        </w:rPr>
        <w:t xml:space="preserve">30.4.3</w:t>
      </w:r>
      <w:r>
        <w:tab/>
      </w:r>
      <w:r>
        <w:t xml:space="preserve">Majandus ja riigiraha</w:t>
      </w:r>
    </w:p>
    <w:tbl>
      <w:tblPr>
        <w:tblStyle w:val="Table"/>
        <w:tblW w:type="pct" w:w="5000"/>
        <w:tblLayout w:type="fixed"/>
        <w:tblLook w:firstRow="1" w:lastRow="0" w:firstColumn="0" w:lastColumn="0" w:noHBand="0" w:noVBand="0" w:val="0020"/>
      </w:tblPr>
      <w:tblGrid>
        <w:gridCol w:w="1650"/>
        <w:gridCol w:w="1980"/>
        <w:gridCol w:w="1980"/>
        <w:gridCol w:w="2310"/>
      </w:tblGrid>
      <w:tr>
        <w:trPr>
          <w:tblHeader w:val="on"/>
        </w:trPr>
        <w:tc>
          <w:tcPr/>
          <w:p>
            <w:pPr>
              <w:pStyle w:val="Compact"/>
            </w:pPr>
            <w:r>
              <w:t xml:space="preserve">KPI</w:t>
            </w:r>
          </w:p>
        </w:tc>
        <w:tc>
          <w:tcPr/>
          <w:p>
            <w:pPr>
              <w:pStyle w:val="Compact"/>
            </w:pPr>
            <w:r>
              <w:t xml:space="preserve">2024</w:t>
            </w:r>
          </w:p>
        </w:tc>
        <w:tc>
          <w:tcPr/>
          <w:p>
            <w:pPr>
              <w:pStyle w:val="Compact"/>
            </w:pPr>
            <w:r>
              <w:t xml:space="preserve">2025</w:t>
            </w:r>
          </w:p>
        </w:tc>
        <w:tc>
          <w:tcPr/>
          <w:p>
            <w:pPr>
              <w:pStyle w:val="Compact"/>
            </w:pPr>
            <w:r>
              <w:t xml:space="preserve">Trend</w:t>
            </w:r>
          </w:p>
        </w:tc>
      </w:tr>
      <w:tr>
        <w:tc>
          <w:tcPr/>
          <w:p>
            <w:pPr>
              <w:pStyle w:val="Compact"/>
            </w:pPr>
            <w:r>
              <w:t xml:space="preserve">Riigivõlg / SKP</w:t>
            </w:r>
          </w:p>
        </w:tc>
        <w:tc>
          <w:tcPr/>
          <w:p>
            <w:pPr>
              <w:pStyle w:val="Compact"/>
            </w:pPr>
            <w:r>
              <w:t xml:space="preserve">23,6% (9,3 mlrd €)</w:t>
            </w:r>
          </w:p>
        </w:tc>
        <w:tc>
          <w:tcPr/>
          <w:p>
            <w:pPr>
              <w:pStyle w:val="Compact"/>
            </w:pPr>
            <w:r>
              <w:rPr>
                <w:b/>
                <w:bCs/>
              </w:rPr>
              <w:t xml:space="preserve">24,1%</w:t>
            </w:r>
            <w:r>
              <w:t xml:space="preserve"> </w:t>
            </w:r>
            <w:r>
              <w:t xml:space="preserve">(10 mlrd €)</w:t>
            </w:r>
          </w:p>
        </w:tc>
        <w:tc>
          <w:tcPr/>
          <w:p>
            <w:pPr>
              <w:pStyle w:val="Compact"/>
            </w:pPr>
            <w:r>
              <w:t xml:space="preserve">↑</w:t>
            </w:r>
          </w:p>
        </w:tc>
      </w:tr>
      <w:tr>
        <w:tc>
          <w:tcPr/>
          <w:p>
            <w:pPr>
              <w:pStyle w:val="Compact"/>
            </w:pPr>
            <w:r>
              <w:t xml:space="preserve">Eelarvedefitsiit / SKP</w:t>
            </w:r>
          </w:p>
        </w:tc>
        <w:tc>
          <w:tcPr/>
          <w:p>
            <w:pPr>
              <w:pStyle w:val="Compact"/>
            </w:pPr>
            <w:r>
              <w:t xml:space="preserve">1,7%</w:t>
            </w:r>
          </w:p>
        </w:tc>
        <w:tc>
          <w:tcPr/>
          <w:p>
            <w:pPr>
              <w:pStyle w:val="Compact"/>
            </w:pPr>
            <w:r>
              <w:rPr>
                <w:b/>
                <w:bCs/>
              </w:rPr>
              <w:t xml:space="preserve">1,2%</w:t>
            </w:r>
          </w:p>
        </w:tc>
        <w:tc>
          <w:tcPr/>
          <w:p>
            <w:pPr>
              <w:pStyle w:val="Compact"/>
            </w:pPr>
            <w:r>
              <w:t xml:space="preserve">↓ (paranes, aga võlg kasvab)</w:t>
            </w:r>
          </w:p>
        </w:tc>
      </w:tr>
      <w:tr>
        <w:tc>
          <w:tcPr/>
          <w:p>
            <w:pPr>
              <w:pStyle w:val="Compact"/>
            </w:pPr>
            <w:r>
              <w:t xml:space="preserve">Kaitsekulutused / SKP</w:t>
            </w:r>
          </w:p>
        </w:tc>
        <w:tc>
          <w:tcPr/>
          <w:p>
            <w:pPr>
              <w:pStyle w:val="Compact"/>
            </w:pPr>
            <w:r>
              <w:t xml:space="preserve">3,37%</w:t>
            </w:r>
          </w:p>
        </w:tc>
        <w:tc>
          <w:tcPr/>
          <w:p>
            <w:pPr>
              <w:pStyle w:val="Compact"/>
            </w:pPr>
            <w:r>
              <w:rPr>
                <w:b/>
                <w:bCs/>
              </w:rPr>
              <w:t xml:space="preserve">3,38%</w:t>
            </w:r>
            <w:r>
              <w:t xml:space="preserve"> </w:t>
            </w:r>
            <w:r>
              <w:t xml:space="preserve">→ plaan</w:t>
            </w:r>
            <w:r>
              <w:t xml:space="preserve"> </w:t>
            </w:r>
            <w:r>
              <w:rPr>
                <w:b/>
                <w:bCs/>
              </w:rPr>
              <w:t xml:space="preserve">5%+</w:t>
            </w:r>
            <w:r>
              <w:t xml:space="preserve"> </w:t>
            </w:r>
            <w:r>
              <w:t xml:space="preserve">(2026–2029)</w:t>
            </w:r>
          </w:p>
        </w:tc>
        <w:tc>
          <w:tcPr/>
          <w:p>
            <w:pPr>
              <w:pStyle w:val="Compact"/>
            </w:pPr>
            <w:r>
              <w:t xml:space="preserve">↑↑</w:t>
            </w:r>
          </w:p>
        </w:tc>
      </w:tr>
      <w:tr>
        <w:tc>
          <w:tcPr/>
          <w:p>
            <w:pPr>
              <w:pStyle w:val="Compact"/>
            </w:pPr>
            <w:r>
              <w:t xml:space="preserve">Eluasemehinnaindeks</w:t>
            </w:r>
          </w:p>
        </w:tc>
        <w:tc>
          <w:tcPr/>
          <w:p>
            <w:pPr>
              <w:pStyle w:val="Compact"/>
            </w:pPr>
            <w:r>
              <w:t xml:space="preserve">+6,1%</w:t>
            </w:r>
          </w:p>
        </w:tc>
        <w:tc>
          <w:tcPr/>
          <w:p>
            <w:pPr>
              <w:pStyle w:val="Compact"/>
            </w:pPr>
            <w:r>
              <w:rPr>
                <w:b/>
                <w:bCs/>
              </w:rPr>
              <w:t xml:space="preserve">+5,2%</w:t>
            </w:r>
          </w:p>
        </w:tc>
        <w:tc>
          <w:tcPr/>
          <w:p>
            <w:pPr>
              <w:pStyle w:val="Compact"/>
            </w:pPr>
            <w:r>
              <w:t xml:space="preserve">↑ (noortele kättesaamatu)</w:t>
            </w:r>
          </w:p>
        </w:tc>
      </w:tr>
      <w:tr>
        <w:tc>
          <w:tcPr/>
          <w:p>
            <w:pPr>
              <w:pStyle w:val="Compact"/>
            </w:pPr>
            <w:r>
              <w:t xml:space="preserve">Laste absoluutses vaesuses</w:t>
            </w:r>
          </w:p>
        </w:tc>
        <w:tc>
          <w:tcPr/>
          <w:p>
            <w:pPr>
              <w:pStyle w:val="Compact"/>
            </w:pPr>
            <w:r>
              <w:t xml:space="preserve">2,4%</w:t>
            </w:r>
          </w:p>
        </w:tc>
        <w:tc>
          <w:tcPr/>
          <w:p>
            <w:pPr>
              <w:pStyle w:val="Compact"/>
            </w:pPr>
            <w:r>
              <w:rPr>
                <w:b/>
                <w:bCs/>
              </w:rPr>
              <w:t xml:space="preserve">4,5%</w:t>
            </w:r>
          </w:p>
        </w:tc>
        <w:tc>
          <w:tcPr/>
          <w:p>
            <w:pPr>
              <w:pStyle w:val="Compact"/>
            </w:pPr>
            <w:r>
              <w:t xml:space="preserve">↑↑ (peaaegu kahekordistus)</w:t>
            </w:r>
          </w:p>
        </w:tc>
      </w:tr>
      <w:tr>
        <w:tc>
          <w:tcPr/>
          <w:p>
            <w:pPr>
              <w:pStyle w:val="Compact"/>
            </w:pPr>
            <w:r>
              <w:t xml:space="preserve">Üksikvanemate suhteline vaesus</w:t>
            </w:r>
          </w:p>
        </w:tc>
        <w:tc>
          <w:tcPr/>
          <w:p>
            <w:pPr>
              <w:pStyle w:val="Compact"/>
            </w:pPr>
            <w:r>
              <w:t xml:space="preserve">—</w:t>
            </w:r>
          </w:p>
        </w:tc>
        <w:tc>
          <w:tcPr/>
          <w:p>
            <w:pPr>
              <w:pStyle w:val="Compact"/>
            </w:pPr>
            <w:r>
              <w:rPr>
                <w:b/>
                <w:bCs/>
              </w:rPr>
              <w:t xml:space="preserve">38%</w:t>
            </w:r>
          </w:p>
        </w:tc>
        <w:tc>
          <w:tcPr/>
          <w:p>
            <w:pPr>
              <w:pStyle w:val="Compact"/>
            </w:pPr>
            <w:r>
              <w:t xml:space="preserve">↑</w:t>
            </w:r>
          </w:p>
        </w:tc>
      </w:tr>
    </w:tbl>
    <w:bookmarkEnd w:id="955"/>
    <w:bookmarkStart w:id="956" w:name="show-me-the-money-kes-võidab"/>
    <w:p>
      <w:pPr>
        <w:pStyle w:val="Heading3"/>
      </w:pPr>
      <w:r>
        <w:rPr>
          <w:rStyle w:val="SectionNumber"/>
        </w:rPr>
        <w:t xml:space="preserve">30.4.4</w:t>
      </w:r>
      <w:r>
        <w:tab/>
      </w:r>
      <w:r>
        <w:t xml:space="preserve">„Show me the money” — kes võidab?</w:t>
      </w:r>
    </w:p>
    <w:tbl>
      <w:tblPr>
        <w:tblStyle w:val="Table"/>
        <w:tblW w:type="pct" w:w="5000"/>
        <w:tblLayout w:type="fixed"/>
        <w:tblLook w:firstRow="1" w:lastRow="0" w:firstColumn="0" w:lastColumn="0" w:noHBand="0" w:noVBand="0" w:val="0020"/>
      </w:tblPr>
      <w:tblGrid>
        <w:gridCol w:w="1458"/>
        <w:gridCol w:w="4376"/>
        <w:gridCol w:w="2084"/>
      </w:tblGrid>
      <w:tr>
        <w:trPr>
          <w:tblHeader w:val="on"/>
        </w:trPr>
        <w:tc>
          <w:tcPr/>
          <w:p>
            <w:pPr>
              <w:pStyle w:val="Compact"/>
            </w:pPr>
            <w:r>
              <w:t xml:space="preserve">Grupp</w:t>
            </w:r>
          </w:p>
        </w:tc>
        <w:tc>
          <w:tcPr/>
          <w:p>
            <w:pPr>
              <w:pStyle w:val="Compact"/>
            </w:pPr>
            <w:r>
              <w:t xml:space="preserve">Materiaalne olukord</w:t>
            </w:r>
          </w:p>
        </w:tc>
        <w:tc>
          <w:tcPr/>
          <w:p>
            <w:pPr>
              <w:pStyle w:val="Compact"/>
            </w:pPr>
            <w:r>
              <w:t xml:space="preserve">Rahulolu</w:t>
            </w:r>
          </w:p>
        </w:tc>
      </w:tr>
      <w:tr>
        <w:tc>
          <w:tcPr/>
          <w:p>
            <w:pPr>
              <w:pStyle w:val="Compact"/>
            </w:pPr>
            <w:r>
              <w:rPr>
                <w:b/>
                <w:bCs/>
              </w:rPr>
              <w:t xml:space="preserve">Riigikogu liikmed</w:t>
            </w:r>
            <w:r>
              <w:t xml:space="preserve"> </w:t>
            </w:r>
            <w:r>
              <w:t xml:space="preserve">(üldiselt)</w:t>
            </w:r>
          </w:p>
        </w:tc>
        <w:tc>
          <w:tcPr/>
          <w:p>
            <w:pPr>
              <w:pStyle w:val="Compact"/>
            </w:pPr>
            <w:r>
              <w:t xml:space="preserve">Palgad ~6400 €/kuu + hüved; osa deklareerib &gt;100 000 € aastatulu</w:t>
            </w:r>
          </w:p>
        </w:tc>
        <w:tc>
          <w:tcPr/>
          <w:p>
            <w:pPr>
              <w:pStyle w:val="Compact"/>
            </w:pPr>
            <w:r>
              <w:t xml:space="preserve">Madal avalik usaldus</w:t>
            </w:r>
          </w:p>
        </w:tc>
      </w:tr>
      <w:tr>
        <w:tc>
          <w:tcPr/>
          <w:p>
            <w:pPr>
              <w:pStyle w:val="Compact"/>
            </w:pPr>
            <w:r>
              <w:rPr>
                <w:b/>
                <w:bCs/>
              </w:rPr>
              <w:t xml:space="preserve">Ministrid</w:t>
            </w:r>
          </w:p>
        </w:tc>
        <w:tc>
          <w:tcPr/>
          <w:p>
            <w:pPr>
              <w:pStyle w:val="Compact"/>
            </w:pPr>
            <w:r>
              <w:t xml:space="preserve">Sarnane või kõrgem tulu; laenukoormus osal (nt Keldo ~382k € kohustused 2023)</w:t>
            </w:r>
          </w:p>
        </w:tc>
        <w:tc>
          <w:tcPr/>
          <w:p>
            <w:pPr>
              <w:pStyle w:val="Compact"/>
            </w:pPr>
            <w:r>
              <w:t xml:space="preserve">21% PM heakskiit</w:t>
            </w:r>
          </w:p>
        </w:tc>
      </w:tr>
      <w:tr>
        <w:tc>
          <w:tcPr/>
          <w:p>
            <w:pPr>
              <w:pStyle w:val="Compact"/>
            </w:pPr>
            <w:r>
              <w:rPr>
                <w:b/>
                <w:bCs/>
              </w:rPr>
              <w:t xml:space="preserve">Keskmine pere</w:t>
            </w:r>
          </w:p>
        </w:tc>
        <w:tc>
          <w:tcPr/>
          <w:p>
            <w:pPr>
              <w:pStyle w:val="Compact"/>
            </w:pPr>
            <w:r>
              <w:t xml:space="preserve">Eluaseme hinnad ↑, lastetoetused osaliselt ↓ (−17% sissetulekust 2024)</w:t>
            </w:r>
          </w:p>
        </w:tc>
        <w:tc>
          <w:tcPr/>
          <w:p>
            <w:pPr>
              <w:pStyle w:val="Compact"/>
            </w:pPr>
            <w:r>
              <w:t xml:space="preserve">67% eluga rahul (sept 2025)</w:t>
            </w:r>
          </w:p>
        </w:tc>
      </w:tr>
      <w:tr>
        <w:tc>
          <w:tcPr/>
          <w:p>
            <w:pPr>
              <w:pStyle w:val="Compact"/>
            </w:pPr>
            <w:r>
              <w:rPr>
                <w:b/>
                <w:bCs/>
              </w:rPr>
              <w:t xml:space="preserve">Noored pered</w:t>
            </w:r>
          </w:p>
        </w:tc>
        <w:tc>
          <w:tcPr/>
          <w:p>
            <w:pPr>
              <w:pStyle w:val="Compact"/>
            </w:pPr>
            <w:r>
              <w:t xml:space="preserve">Koduostmine Tallinnas peaaegu võimatu ilma vanemate abita</w:t>
            </w:r>
          </w:p>
        </w:tc>
        <w:tc>
          <w:tcPr/>
          <w:p>
            <w:pPr>
              <w:pStyle w:val="Compact"/>
            </w:pPr>
            <w:r>
              <w:t xml:space="preserve">Sündide arv rekordmadal</w:t>
            </w:r>
          </w:p>
        </w:tc>
      </w:tr>
    </w:tbl>
    <w:p>
      <w:r>
        <w:pict>
          <v:rect style="width:0;height:1.5pt" o:hralign="center" o:hrstd="t" o:hr="t"/>
        </w:pict>
      </w:r>
    </w:p>
    <w:bookmarkEnd w:id="956"/>
    <w:bookmarkEnd w:id="957"/>
    <w:bookmarkStart w:id="959" w:name="ranger-handbooki-raamistik"/>
    <w:p>
      <w:pPr>
        <w:pStyle w:val="Heading2"/>
      </w:pPr>
      <w:r>
        <w:rPr>
          <w:rStyle w:val="SectionNumber"/>
        </w:rPr>
        <w:t xml:space="preserve">30.5</w:t>
      </w:r>
      <w:r>
        <w:tab/>
      </w:r>
      <w:r>
        <w:t xml:space="preserve">3. RANGER HANDBOOKI RAAMISTIK</w:t>
      </w:r>
    </w:p>
    <w:p>
      <w:pPr>
        <w:pStyle w:val="FirstParagraph"/>
      </w:pPr>
      <w:r>
        <w:t xml:space="preserve">Ranger Handbook (FM 3-21.76) nõuab patrulli juhilt</w:t>
      </w:r>
      <w:r>
        <w:t xml:space="preserve"> </w:t>
      </w:r>
      <w:r>
        <w:rPr>
          <w:b/>
          <w:bCs/>
        </w:rPr>
        <w:t xml:space="preserve">täielikku olukorra kaardistamist</w:t>
      </w:r>
      <w:r>
        <w:t xml:space="preserve"> </w:t>
      </w:r>
      <w:r>
        <w:t xml:space="preserve">enne tegevust. Sõjaväes nimetatakse seda</w:t>
      </w:r>
      <w:r>
        <w:t xml:space="preserve"> </w:t>
      </w:r>
      <w:r>
        <w:rPr>
          <w:i/>
          <w:iCs/>
        </w:rPr>
        <w:t xml:space="preserve">vastase analüüsiks</w:t>
      </w:r>
      <w:r>
        <w:t xml:space="preserve"> </w:t>
      </w:r>
      <w:r>
        <w:t xml:space="preserve">— meie kasutame sama</w:t>
      </w:r>
      <w:r>
        <w:t xml:space="preserve"> </w:t>
      </w:r>
      <w:r>
        <w:rPr>
          <w:b/>
          <w:bCs/>
        </w:rPr>
        <w:t xml:space="preserve">IPB struktuuri</w:t>
      </w:r>
      <w:r>
        <w:t xml:space="preserve">, aga nimetame seda</w:t>
      </w:r>
      <w:r>
        <w:t xml:space="preserve"> </w:t>
      </w:r>
      <w:r>
        <w:rPr>
          <w:b/>
          <w:bCs/>
        </w:rPr>
        <w:t xml:space="preserve">hetke-analüüsiks</w:t>
      </w:r>
      <w:r>
        <w:t xml:space="preserve">, sest valitsuse liikmed ei ole vaenlased.</w:t>
      </w:r>
    </w:p>
    <w:tbl>
      <w:tblPr>
        <w:tblStyle w:val="Table"/>
        <w:tblW w:type="pct" w:w="5000"/>
        <w:tblLayout w:type="fixed"/>
        <w:tblLook w:firstRow="1" w:lastRow="0" w:firstColumn="0" w:lastColumn="0" w:noHBand="0" w:noVBand="0" w:val="0020"/>
      </w:tblPr>
      <w:tblGrid>
        <w:gridCol w:w="4785"/>
        <w:gridCol w:w="3135"/>
      </w:tblGrid>
      <w:tr>
        <w:trPr>
          <w:tblHeader w:val="on"/>
        </w:trPr>
        <w:tc>
          <w:tcPr/>
          <w:p>
            <w:pPr>
              <w:pStyle w:val="Compact"/>
            </w:pPr>
            <w:r>
              <w:t xml:space="preserve">Ranger Handbook (sõjavägi)</w:t>
            </w:r>
          </w:p>
        </w:tc>
        <w:tc>
          <w:tcPr/>
          <w:p>
            <w:pPr>
              <w:pStyle w:val="Compact"/>
            </w:pPr>
            <w:r>
              <w:t xml:space="preserve">Meie hetke-analüüs</w:t>
            </w:r>
          </w:p>
        </w:tc>
      </w:tr>
      <w:tr>
        <w:tc>
          <w:tcPr/>
          <w:p>
            <w:pPr>
              <w:pStyle w:val="Compact"/>
            </w:pPr>
            <w:r>
              <w:rPr>
                <w:b/>
                <w:bCs/>
              </w:rPr>
              <w:t xml:space="preserve">Enemy analysis</w:t>
            </w:r>
            <w:r>
              <w:t xml:space="preserve"> </w:t>
            </w:r>
            <w:r>
              <w:t xml:space="preserve">(vastase analüüs)</w:t>
            </w:r>
          </w:p>
        </w:tc>
        <w:tc>
          <w:tcPr/>
          <w:p>
            <w:pPr>
              <w:pStyle w:val="Compact"/>
            </w:pPr>
            <w:r>
              <w:rPr>
                <w:b/>
                <w:bCs/>
              </w:rPr>
              <w:t xml:space="preserve">Hetke-analüüs</w:t>
            </w:r>
            <w:r>
              <w:t xml:space="preserve"> </w:t>
            </w:r>
            <w:r>
              <w:t xml:space="preserve">— koosseis, paigutus, tugevus, tegevused, võimekused, tõenäolised käigud</w:t>
            </w:r>
          </w:p>
        </w:tc>
      </w:tr>
      <w:tr>
        <w:tc>
          <w:tcPr/>
          <w:p>
            <w:pPr>
              <w:pStyle w:val="Compact"/>
            </w:pPr>
            <w:r>
              <w:rPr>
                <w:b/>
                <w:bCs/>
              </w:rPr>
              <w:t xml:space="preserve">Composition</w:t>
            </w:r>
          </w:p>
        </w:tc>
        <w:tc>
          <w:tcPr/>
          <w:p>
            <w:pPr>
              <w:pStyle w:val="Compact"/>
            </w:pPr>
            <w:r>
              <w:t xml:space="preserve">13 ministrit, 2 erakonda (Ref + E200), 52/101 kohta</w:t>
            </w:r>
          </w:p>
        </w:tc>
      </w:tr>
      <w:tr>
        <w:tc>
          <w:tcPr/>
          <w:p>
            <w:pPr>
              <w:pStyle w:val="Compact"/>
            </w:pPr>
            <w:r>
              <w:rPr>
                <w:b/>
                <w:bCs/>
              </w:rPr>
              <w:t xml:space="preserve">Disposition</w:t>
            </w:r>
          </w:p>
        </w:tc>
        <w:tc>
          <w:tcPr/>
          <w:p>
            <w:pPr>
              <w:pStyle w:val="Compact"/>
            </w:pPr>
            <w:r>
              <w:t xml:space="preserve">Stenbocki maja — füüsiline distants; ellujäämisrežiim</w:t>
            </w:r>
          </w:p>
        </w:tc>
      </w:tr>
      <w:tr>
        <w:tc>
          <w:tcPr/>
          <w:p>
            <w:pPr>
              <w:pStyle w:val="Compact"/>
            </w:pPr>
            <w:r>
              <w:rPr>
                <w:b/>
                <w:bCs/>
              </w:rPr>
              <w:t xml:space="preserve">Strength</w:t>
            </w:r>
          </w:p>
        </w:tc>
        <w:tc>
          <w:tcPr/>
          <w:p>
            <w:pPr>
              <w:pStyle w:val="Compact"/>
            </w:pPr>
            <w:r>
              <w:t xml:space="preserve">Tugev: riigikord, digiriik, NATO. Nõrk: usaldus, demograafia, tagasiside</w:t>
            </w:r>
          </w:p>
        </w:tc>
      </w:tr>
      <w:tr>
        <w:tc>
          <w:tcPr/>
          <w:p>
            <w:pPr>
              <w:pStyle w:val="Compact"/>
            </w:pPr>
            <w:r>
              <w:rPr>
                <w:b/>
                <w:bCs/>
              </w:rPr>
              <w:t xml:space="preserve">Recent Activities</w:t>
            </w:r>
          </w:p>
        </w:tc>
        <w:tc>
          <w:tcPr/>
          <w:p>
            <w:pPr>
              <w:pStyle w:val="Compact"/>
            </w:pPr>
            <w:r>
              <w:t xml:space="preserve">„Valitsuse remont” (märts 2025), SDE väljavisataamine</w:t>
            </w:r>
          </w:p>
        </w:tc>
      </w:tr>
      <w:tr>
        <w:tc>
          <w:tcPr/>
          <w:p>
            <w:pPr>
              <w:pStyle w:val="Compact"/>
            </w:pPr>
            <w:r>
              <w:rPr>
                <w:b/>
                <w:bCs/>
              </w:rPr>
              <w:t xml:space="preserve">Capabilities</w:t>
            </w:r>
          </w:p>
        </w:tc>
        <w:tc>
          <w:tcPr/>
          <w:p>
            <w:pPr>
              <w:pStyle w:val="Compact"/>
            </w:pPr>
            <w:r>
              <w:t xml:space="preserve">Seadusandlus, eelarve, meedia, ametkonnad</w:t>
            </w:r>
          </w:p>
        </w:tc>
      </w:tr>
      <w:tr>
        <w:tc>
          <w:tcPr/>
          <w:p>
            <w:pPr>
              <w:pStyle w:val="Compact"/>
            </w:pPr>
            <w:r>
              <w:rPr>
                <w:b/>
                <w:bCs/>
              </w:rPr>
              <w:t xml:space="preserve">Most Likely COA</w:t>
            </w:r>
          </w:p>
        </w:tc>
        <w:tc>
          <w:tcPr/>
          <w:p>
            <w:pPr>
              <w:pStyle w:val="Compact"/>
            </w:pPr>
            <w:r>
              <w:t xml:space="preserve">Paremäärmuslik majandus, kaitsekulutuste tõus —</w:t>
            </w:r>
            <w:r>
              <w:t xml:space="preserve"> </w:t>
            </w:r>
            <w:r>
              <w:rPr>
                <w:i/>
                <w:iCs/>
              </w:rPr>
              <w:t xml:space="preserve">tol hetkel mõistlikuna tunduv kurss</w:t>
            </w:r>
          </w:p>
        </w:tc>
      </w:tr>
      <w:tr>
        <w:tc>
          <w:tcPr/>
          <w:p>
            <w:pPr>
              <w:pStyle w:val="Compact"/>
            </w:pPr>
            <w:r>
              <w:rPr>
                <w:b/>
                <w:bCs/>
              </w:rPr>
              <w:t xml:space="preserve">Most Dangerous COA</w:t>
            </w:r>
          </w:p>
        </w:tc>
        <w:tc>
          <w:tcPr/>
          <w:p>
            <w:pPr>
              <w:pStyle w:val="Compact"/>
            </w:pPr>
            <w:r>
              <w:t xml:space="preserve">Demograafiline kollaps + ühiskonna lõhenemine —</w:t>
            </w:r>
            <w:r>
              <w:t xml:space="preserve"> </w:t>
            </w:r>
            <w:r>
              <w:rPr>
                <w:i/>
                <w:iCs/>
              </w:rPr>
              <w:t xml:space="preserve">tulemus, mida tagasiside pole ära hoidnud</w:t>
            </w:r>
          </w:p>
        </w:tc>
      </w:tr>
    </w:tbl>
    <w:bookmarkStart w:id="958" w:name="salute-raport-kohandatud"/>
    <w:p>
      <w:pPr>
        <w:pStyle w:val="Heading3"/>
      </w:pPr>
      <w:r>
        <w:rPr>
          <w:rStyle w:val="SectionNumber"/>
        </w:rPr>
        <w:t xml:space="preserve">30.5.1</w:t>
      </w:r>
      <w:r>
        <w:tab/>
      </w:r>
      <w:r>
        <w:t xml:space="preserve">SALUTE-raport (kohandatud)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S</w:t>
            </w:r>
            <w:r>
              <w:t xml:space="preserve"> </w:t>
            </w:r>
            <w:r>
              <w:t xml:space="preserve">(Size)</w:t>
            </w:r>
          </w:p>
        </w:tc>
        <w:tc>
          <w:tcPr/>
          <w:p>
            <w:pPr>
              <w:pStyle w:val="Compact"/>
            </w:pPr>
            <w:r>
              <w:t xml:space="preserve">13 ministrit + ~700 000 ametnikku/riigipalgalist (hinnang)</w:t>
            </w:r>
          </w:p>
        </w:tc>
      </w:tr>
      <w:tr>
        <w:tc>
          <w:tcPr/>
          <w:p>
            <w:pPr>
              <w:pStyle w:val="Compact"/>
            </w:pPr>
            <w:r>
              <w:rPr>
                <w:b/>
                <w:bCs/>
              </w:rPr>
              <w:t xml:space="preserve">A</w:t>
            </w:r>
            <w:r>
              <w:t xml:space="preserve"> </w:t>
            </w:r>
            <w:r>
              <w:t xml:space="preserve">(Activity)</w:t>
            </w:r>
          </w:p>
        </w:tc>
        <w:tc>
          <w:tcPr/>
          <w:p>
            <w:pPr>
              <w:pStyle w:val="Compact"/>
            </w:pPr>
            <w:r>
              <w:t xml:space="preserve">Seaduste muutmine, maksude langetamine ettevõtjatele, kaitseinvesteeringud</w:t>
            </w:r>
          </w:p>
        </w:tc>
      </w:tr>
      <w:tr>
        <w:tc>
          <w:tcPr/>
          <w:p>
            <w:pPr>
              <w:pStyle w:val="Compact"/>
            </w:pPr>
            <w:r>
              <w:rPr>
                <w:b/>
                <w:bCs/>
              </w:rPr>
              <w:t xml:space="preserve">L</w:t>
            </w:r>
            <w:r>
              <w:t xml:space="preserve"> </w:t>
            </w:r>
            <w:r>
              <w:t xml:space="preserve">(Location)</w:t>
            </w:r>
          </w:p>
        </w:tc>
        <w:tc>
          <w:tcPr/>
          <w:p>
            <w:pPr>
              <w:pStyle w:val="Compact"/>
            </w:pPr>
            <w:r>
              <w:t xml:space="preserve">Stenbocki maja, Toompea, Brüssel (EL)</w:t>
            </w:r>
          </w:p>
        </w:tc>
      </w:tr>
      <w:tr>
        <w:tc>
          <w:tcPr/>
          <w:p>
            <w:pPr>
              <w:pStyle w:val="Compact"/>
            </w:pPr>
            <w:r>
              <w:rPr>
                <w:b/>
                <w:bCs/>
              </w:rPr>
              <w:t xml:space="preserve">U</w:t>
            </w:r>
            <w:r>
              <w:t xml:space="preserve"> </w:t>
            </w:r>
            <w:r>
              <w:t xml:space="preserve">(Unit)</w:t>
            </w:r>
          </w:p>
        </w:tc>
        <w:tc>
          <w:tcPr/>
          <w:p>
            <w:pPr>
              <w:pStyle w:val="Compact"/>
            </w:pPr>
            <w:r>
              <w:t xml:space="preserve">Reformierakond (8) + Eesti 200 (5)</w:t>
            </w:r>
          </w:p>
        </w:tc>
      </w:tr>
      <w:tr>
        <w:tc>
          <w:tcPr/>
          <w:p>
            <w:pPr>
              <w:pStyle w:val="Compact"/>
            </w:pPr>
            <w:r>
              <w:rPr>
                <w:b/>
                <w:bCs/>
              </w:rPr>
              <w:t xml:space="preserve">T</w:t>
            </w:r>
            <w:r>
              <w:t xml:space="preserve"> </w:t>
            </w:r>
            <w:r>
              <w:t xml:space="preserve">(Time)</w:t>
            </w:r>
          </w:p>
        </w:tc>
        <w:tc>
          <w:tcPr/>
          <w:p>
            <w:pPr>
              <w:pStyle w:val="Compact"/>
            </w:pPr>
            <w:r>
              <w:t xml:space="preserve">Juuli 2024 – praegu; murdepunkt märts 2025</w:t>
            </w:r>
          </w:p>
        </w:tc>
      </w:tr>
      <w:tr>
        <w:tc>
          <w:tcPr/>
          <w:p>
            <w:pPr>
              <w:pStyle w:val="Compact"/>
            </w:pPr>
            <w:r>
              <w:rPr>
                <w:b/>
                <w:bCs/>
              </w:rPr>
              <w:t xml:space="preserve">E</w:t>
            </w:r>
            <w:r>
              <w:t xml:space="preserve"> </w:t>
            </w:r>
            <w:r>
              <w:t xml:space="preserve">(Equipment)</w:t>
            </w:r>
          </w:p>
        </w:tc>
        <w:tc>
          <w:tcPr/>
          <w:p>
            <w:pPr>
              <w:pStyle w:val="Compact"/>
            </w:pPr>
            <w:r>
              <w:t xml:space="preserve">Digiriigi infrastruktuur, meedia, õigusriik</w:t>
            </w:r>
          </w:p>
        </w:tc>
      </w:tr>
    </w:tbl>
    <w:p>
      <w:r>
        <w:pict>
          <v:rect style="width:0;height:1.5pt" o:hralign="center" o:hrstd="t" o:hr="t"/>
        </w:pict>
      </w:r>
    </w:p>
    <w:bookmarkEnd w:id="958"/>
    <w:bookmarkEnd w:id="959"/>
    <w:bookmarkStart w:id="968" w:name="pmesii-pt-analüüs"/>
    <w:p>
      <w:pPr>
        <w:pStyle w:val="Heading2"/>
      </w:pPr>
      <w:r>
        <w:rPr>
          <w:rStyle w:val="SectionNumber"/>
        </w:rPr>
        <w:t xml:space="preserve">30.6</w:t>
      </w:r>
      <w:r>
        <w:tab/>
      </w:r>
      <w:r>
        <w:t xml:space="preserve">4. PMESII-PT ANALÜÜS</w:t>
      </w:r>
    </w:p>
    <w:bookmarkStart w:id="960" w:name="p-poliitiline"/>
    <w:p>
      <w:pPr>
        <w:pStyle w:val="Heading3"/>
      </w:pPr>
      <w:r>
        <w:rPr>
          <w:rStyle w:val="SectionNumber"/>
        </w:rPr>
        <w:t xml:space="preserve">30.6.1</w:t>
      </w:r>
      <w:r>
        <w:tab/>
      </w:r>
      <w:r>
        <w:t xml:space="preserve">P — Poliitiline</w:t>
      </w:r>
    </w:p>
    <w:p>
      <w:pPr>
        <w:pStyle w:val="Compact"/>
        <w:numPr>
          <w:ilvl w:val="0"/>
          <w:numId w:val="1264"/>
        </w:numPr>
      </w:pPr>
      <w:r>
        <w:rPr>
          <w:b/>
          <w:bCs/>
        </w:rPr>
        <w:t xml:space="preserve">Koalitsioon:</w:t>
      </w:r>
      <w:r>
        <w:t xml:space="preserve"> </w:t>
      </w:r>
      <w:r>
        <w:t xml:space="preserve">Reform + Eesti 200 (alates märts 2025). SDE välja visatud.</w:t>
      </w:r>
    </w:p>
    <w:p>
      <w:pPr>
        <w:pStyle w:val="Compact"/>
        <w:numPr>
          <w:ilvl w:val="0"/>
          <w:numId w:val="1264"/>
        </w:numPr>
      </w:pPr>
      <w:r>
        <w:rPr>
          <w:b/>
          <w:bCs/>
        </w:rPr>
        <w:t xml:space="preserve">Õiguslik positsioon:</w:t>
      </w:r>
      <w:r>
        <w:t xml:space="preserve"> </w:t>
      </w:r>
      <w:r>
        <w:t xml:space="preserve">Legitiimne — 2023 valimised, presidendi kinnitus.</w:t>
      </w:r>
    </w:p>
    <w:p>
      <w:pPr>
        <w:pStyle w:val="Compact"/>
        <w:numPr>
          <w:ilvl w:val="0"/>
          <w:numId w:val="1264"/>
        </w:numPr>
      </w:pPr>
      <w:r>
        <w:rPr>
          <w:b/>
          <w:bCs/>
        </w:rPr>
        <w:t xml:space="preserve">Poliitiline reaalsus:</w:t>
      </w:r>
      <w:r>
        <w:t xml:space="preserve"> </w:t>
      </w:r>
      <w:r>
        <w:t xml:space="preserve">Koalitsioon 14,4% toetusega vs opositsioon 76,3%.</w:t>
      </w:r>
      <w:r>
        <w:t xml:space="preserve"> </w:t>
      </w:r>
      <w:r>
        <w:rPr>
          <w:b/>
          <w:bCs/>
        </w:rPr>
        <w:t xml:space="preserve">Valitsus ei esinda enam enamikku valijaid</w:t>
      </w:r>
      <w:r>
        <w:t xml:space="preserve"> </w:t>
      </w:r>
      <w:r>
        <w:t xml:space="preserve">(arvamuselt).</w:t>
      </w:r>
    </w:p>
    <w:p>
      <w:pPr>
        <w:pStyle w:val="Compact"/>
        <w:numPr>
          <w:ilvl w:val="0"/>
          <w:numId w:val="1264"/>
        </w:numPr>
      </w:pPr>
      <w:r>
        <w:rPr>
          <w:b/>
          <w:bCs/>
        </w:rPr>
        <w:t xml:space="preserve">Hüpotees (</w:t>
      </w:r>
      <w:r>
        <w:rPr>
          <w:b/>
          <w:bCs/>
          <w:i/>
          <w:iCs/>
        </w:rPr>
        <w:t xml:space="preserve">võib-olla</w:t>
      </w:r>
      <w:r>
        <w:rPr>
          <w:b/>
          <w:bCs/>
        </w:rPr>
        <w:t xml:space="preserve">):</w:t>
      </w:r>
      <w:r>
        <w:t xml:space="preserve"> </w:t>
      </w:r>
      <w:r>
        <w:t xml:space="preserve">Otsused tehakse koalitsiooni säilitamiseks, mitte rahva jaoks.</w:t>
      </w:r>
    </w:p>
    <w:bookmarkEnd w:id="960"/>
    <w:bookmarkStart w:id="961" w:name="m-majanduslik"/>
    <w:p>
      <w:pPr>
        <w:pStyle w:val="Heading3"/>
      </w:pPr>
      <w:r>
        <w:rPr>
          <w:rStyle w:val="SectionNumber"/>
        </w:rPr>
        <w:t xml:space="preserve">30.6.2</w:t>
      </w:r>
      <w:r>
        <w:tab/>
      </w:r>
      <w:r>
        <w:t xml:space="preserve">M — Majanduslik</w:t>
      </w:r>
    </w:p>
    <w:p>
      <w:pPr>
        <w:pStyle w:val="Compact"/>
        <w:numPr>
          <w:ilvl w:val="0"/>
          <w:numId w:val="1265"/>
        </w:numPr>
      </w:pPr>
      <w:r>
        <w:t xml:space="preserve">Ettevõtte tulumaksu kaotamine (plaan).</w:t>
      </w:r>
    </w:p>
    <w:p>
      <w:pPr>
        <w:pStyle w:val="Compact"/>
        <w:numPr>
          <w:ilvl w:val="0"/>
          <w:numId w:val="1265"/>
        </w:numPr>
      </w:pPr>
      <w:r>
        <w:t xml:space="preserve">Isiku tulumaks nullist (plaan).</w:t>
      </w:r>
    </w:p>
    <w:p>
      <w:pPr>
        <w:pStyle w:val="Compact"/>
        <w:numPr>
          <w:ilvl w:val="0"/>
          <w:numId w:val="1265"/>
        </w:numPr>
      </w:pPr>
      <w:r>
        <w:t xml:space="preserve">Ametnike arvu vähendamine 20% (plaan).</w:t>
      </w:r>
    </w:p>
    <w:p>
      <w:pPr>
        <w:pStyle w:val="Compact"/>
        <w:numPr>
          <w:ilvl w:val="0"/>
          <w:numId w:val="1265"/>
        </w:numPr>
      </w:pPr>
      <w:r>
        <w:t xml:space="preserve">Võlg: 10 mlrd €, kasv jätkub.</w:t>
      </w:r>
    </w:p>
    <w:p>
      <w:pPr>
        <w:pStyle w:val="Compact"/>
        <w:numPr>
          <w:ilvl w:val="0"/>
          <w:numId w:val="1265"/>
        </w:numPr>
      </w:pPr>
      <w:r>
        <w:t xml:space="preserve">Kaitse: &gt;10 mlrd € nelja aastaga (2026–2029).</w:t>
      </w:r>
    </w:p>
    <w:bookmarkEnd w:id="961"/>
    <w:bookmarkStart w:id="962" w:name="e-majandus-economic-perede-mõju"/>
    <w:p>
      <w:pPr>
        <w:pStyle w:val="Heading3"/>
      </w:pPr>
      <w:r>
        <w:rPr>
          <w:rStyle w:val="SectionNumber"/>
        </w:rPr>
        <w:t xml:space="preserve">30.6.3</w:t>
      </w:r>
      <w:r>
        <w:tab/>
      </w:r>
      <w:r>
        <w:t xml:space="preserve">E — Majandus (Economic) — perede mõju</w:t>
      </w:r>
    </w:p>
    <w:p>
      <w:pPr>
        <w:pStyle w:val="Compact"/>
        <w:numPr>
          <w:ilvl w:val="0"/>
          <w:numId w:val="1266"/>
        </w:numPr>
      </w:pPr>
      <w:r>
        <w:t xml:space="preserve">Eluaseme hinnad kasvavad kiiremini kui palgad.</w:t>
      </w:r>
    </w:p>
    <w:p>
      <w:pPr>
        <w:pStyle w:val="Compact"/>
        <w:numPr>
          <w:ilvl w:val="0"/>
          <w:numId w:val="1266"/>
        </w:numPr>
      </w:pPr>
      <w:r>
        <w:t xml:space="preserve">Laste absoluutne vaesus kahekordistus (2023→2024).</w:t>
      </w:r>
    </w:p>
    <w:p>
      <w:pPr>
        <w:pStyle w:val="Compact"/>
        <w:numPr>
          <w:ilvl w:val="0"/>
          <w:numId w:val="1266"/>
        </w:numPr>
      </w:pPr>
      <w:r>
        <w:t xml:space="preserve">Üksikvanemate toetused ei ole moderniseeritud (Sotsiaalministeeriumi enda hinnang).</w:t>
      </w:r>
    </w:p>
    <w:bookmarkEnd w:id="962"/>
    <w:bookmarkStart w:id="963" w:name="s-sotsiaalne"/>
    <w:p>
      <w:pPr>
        <w:pStyle w:val="Heading3"/>
      </w:pPr>
      <w:r>
        <w:rPr>
          <w:rStyle w:val="SectionNumber"/>
        </w:rPr>
        <w:t xml:space="preserve">30.6.4</w:t>
      </w:r>
      <w:r>
        <w:tab/>
      </w:r>
      <w:r>
        <w:t xml:space="preserve">S — Sotsiaalne</w:t>
      </w:r>
    </w:p>
    <w:p>
      <w:pPr>
        <w:pStyle w:val="Compact"/>
        <w:numPr>
          <w:ilvl w:val="0"/>
          <w:numId w:val="1267"/>
        </w:numPr>
      </w:pPr>
      <w:r>
        <w:t xml:space="preserve">Sündide langus: −30% võrreldes 2010–2021 keskmisega.</w:t>
      </w:r>
    </w:p>
    <w:p>
      <w:pPr>
        <w:pStyle w:val="Compact"/>
        <w:numPr>
          <w:ilvl w:val="0"/>
          <w:numId w:val="1267"/>
        </w:numPr>
      </w:pPr>
      <w:r>
        <w:t xml:space="preserve">Üksikvanemad: 38% suhtelises vaesuses.</w:t>
      </w:r>
    </w:p>
    <w:p>
      <w:pPr>
        <w:pStyle w:val="Compact"/>
        <w:numPr>
          <w:ilvl w:val="0"/>
          <w:numId w:val="1267"/>
        </w:numPr>
      </w:pPr>
      <w:r>
        <w:t xml:space="preserve">Segregatsioon Tallinnas süveneb (Tartu Ülikooli uuring).</w:t>
      </w:r>
    </w:p>
    <w:p>
      <w:pPr>
        <w:pStyle w:val="Compact"/>
        <w:numPr>
          <w:ilvl w:val="0"/>
          <w:numId w:val="1267"/>
        </w:numPr>
      </w:pPr>
      <w:r>
        <w:t xml:space="preserve">Kiusamine internetis — valitsus ei ole loonud terviklikku vastust.</w:t>
      </w:r>
    </w:p>
    <w:bookmarkEnd w:id="963"/>
    <w:bookmarkStart w:id="964" w:name="i-info"/>
    <w:p>
      <w:pPr>
        <w:pStyle w:val="Heading3"/>
      </w:pPr>
      <w:r>
        <w:rPr>
          <w:rStyle w:val="SectionNumber"/>
        </w:rPr>
        <w:t xml:space="preserve">30.6.5</w:t>
      </w:r>
      <w:r>
        <w:tab/>
      </w:r>
      <w:r>
        <w:t xml:space="preserve">I — Info</w:t>
      </w:r>
    </w:p>
    <w:p>
      <w:pPr>
        <w:pStyle w:val="Compact"/>
        <w:numPr>
          <w:ilvl w:val="0"/>
          <w:numId w:val="1268"/>
        </w:numPr>
      </w:pPr>
      <w:r>
        <w:t xml:space="preserve">Valitsus kontrollib narratiivi läbi ametliku meedia.</w:t>
      </w:r>
    </w:p>
    <w:p>
      <w:pPr>
        <w:pStyle w:val="Compact"/>
        <w:numPr>
          <w:ilvl w:val="0"/>
          <w:numId w:val="1268"/>
        </w:numPr>
      </w:pPr>
      <w:r>
        <w:t xml:space="preserve">Kriitika sildistatakse tihti „kremli narratiiviks” või „vandenõuks”.</w:t>
      </w:r>
    </w:p>
    <w:p>
      <w:pPr>
        <w:pStyle w:val="Compact"/>
        <w:numPr>
          <w:ilvl w:val="0"/>
          <w:numId w:val="1268"/>
        </w:numPr>
      </w:pPr>
      <w:r>
        <w:rPr>
          <w:b/>
          <w:bCs/>
        </w:rPr>
        <w:t xml:space="preserve">Hüpotees (</w:t>
      </w:r>
      <w:r>
        <w:rPr>
          <w:b/>
          <w:bCs/>
          <w:i/>
          <w:iCs/>
        </w:rPr>
        <w:t xml:space="preserve">võib-olla</w:t>
      </w:r>
      <w:r>
        <w:rPr>
          <w:b/>
          <w:bCs/>
        </w:rPr>
        <w:t xml:space="preserve">):</w:t>
      </w:r>
      <w:r>
        <w:t xml:space="preserve"> </w:t>
      </w:r>
      <w:r>
        <w:t xml:space="preserve">Tagasiside ei jõua üleval — „üleval on üksildane”.</w:t>
      </w:r>
    </w:p>
    <w:bookmarkEnd w:id="964"/>
    <w:bookmarkStart w:id="965" w:name="i-taristu-infrastructure"/>
    <w:p>
      <w:pPr>
        <w:pStyle w:val="Heading3"/>
      </w:pPr>
      <w:r>
        <w:rPr>
          <w:rStyle w:val="SectionNumber"/>
        </w:rPr>
        <w:t xml:space="preserve">30.6.6</w:t>
      </w:r>
      <w:r>
        <w:tab/>
      </w:r>
      <w:r>
        <w:t xml:space="preserve">I — Taristu (Infrastructure)</w:t>
      </w:r>
    </w:p>
    <w:p>
      <w:pPr>
        <w:pStyle w:val="Compact"/>
        <w:numPr>
          <w:ilvl w:val="0"/>
          <w:numId w:val="1269"/>
        </w:numPr>
      </w:pPr>
      <w:r>
        <w:t xml:space="preserve">Energia, teed, digitaliseerimine — plaanid on, elluviimine aeglane.</w:t>
      </w:r>
    </w:p>
    <w:p>
      <w:pPr>
        <w:pStyle w:val="Compact"/>
        <w:numPr>
          <w:ilvl w:val="0"/>
          <w:numId w:val="1269"/>
        </w:numPr>
      </w:pPr>
      <w:r>
        <w:t xml:space="preserve">Eluasemepoliitika puudub (Tallinna uuring 2025).</w:t>
      </w:r>
    </w:p>
    <w:bookmarkEnd w:id="965"/>
    <w:bookmarkStart w:id="966" w:name="p-füüsiline-keskkond"/>
    <w:p>
      <w:pPr>
        <w:pStyle w:val="Heading3"/>
      </w:pPr>
      <w:r>
        <w:rPr>
          <w:rStyle w:val="SectionNumber"/>
        </w:rPr>
        <w:t xml:space="preserve">30.6.7</w:t>
      </w:r>
      <w:r>
        <w:tab/>
      </w:r>
      <w:r>
        <w:t xml:space="preserve">P — Füüsiline keskkond</w:t>
      </w:r>
    </w:p>
    <w:p>
      <w:pPr>
        <w:pStyle w:val="Compact"/>
        <w:numPr>
          <w:ilvl w:val="0"/>
          <w:numId w:val="1270"/>
        </w:numPr>
      </w:pPr>
      <w:r>
        <w:t xml:space="preserve">Eesti on väike, külma kliimaga — demograafiline surve suurem.</w:t>
      </w:r>
    </w:p>
    <w:bookmarkEnd w:id="966"/>
    <w:bookmarkStart w:id="967" w:name="t-aeg"/>
    <w:p>
      <w:pPr>
        <w:pStyle w:val="Heading3"/>
      </w:pPr>
      <w:r>
        <w:rPr>
          <w:rStyle w:val="SectionNumber"/>
        </w:rPr>
        <w:t xml:space="preserve">30.6.8</w:t>
      </w:r>
      <w:r>
        <w:tab/>
      </w:r>
      <w:r>
        <w:t xml:space="preserve">T — Aeg</w:t>
      </w:r>
    </w:p>
    <w:p>
      <w:pPr>
        <w:pStyle w:val="Compact"/>
        <w:numPr>
          <w:ilvl w:val="0"/>
          <w:numId w:val="1271"/>
        </w:numPr>
      </w:pPr>
      <w:r>
        <w:t xml:space="preserve">Järgmised valimised:</w:t>
      </w:r>
      <w:r>
        <w:t xml:space="preserve"> </w:t>
      </w:r>
      <w:r>
        <w:rPr>
          <w:b/>
          <w:bCs/>
        </w:rPr>
        <w:t xml:space="preserve">märts 2027</w:t>
      </w:r>
      <w:r>
        <w:t xml:space="preserve">.</w:t>
      </w:r>
    </w:p>
    <w:p>
      <w:pPr>
        <w:pStyle w:val="Compact"/>
        <w:numPr>
          <w:ilvl w:val="0"/>
          <w:numId w:val="1271"/>
        </w:numPr>
      </w:pPr>
      <w:r>
        <w:t xml:space="preserve">Valitsus tegutseb ajasurve all — kiired otsused, vähe kuulamist.</w:t>
      </w:r>
    </w:p>
    <w:p>
      <w:r>
        <w:pict>
          <v:rect style="width:0;height:1.5pt" o:hralign="center" o:hrstd="t" o:hr="t"/>
        </w:pict>
      </w:r>
    </w:p>
    <w:bookmarkEnd w:id="967"/>
    <w:bookmarkEnd w:id="968"/>
    <w:bookmarkStart w:id="969" w:name="ascope-tsiviilkaalutlused"/>
    <w:p>
      <w:pPr>
        <w:pStyle w:val="Heading2"/>
      </w:pPr>
      <w:r>
        <w:rPr>
          <w:rStyle w:val="SectionNumber"/>
        </w:rPr>
        <w:t xml:space="preserve">30.7</w:t>
      </w:r>
      <w:r>
        <w:tab/>
      </w:r>
      <w:r>
        <w:t xml:space="preserve">5. ASCOPE — TSIVIILKAALUTLUSED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ASCOPE</w:t>
            </w:r>
          </w:p>
        </w:tc>
        <w:tc>
          <w:tcPr/>
          <w:p>
            <w:pPr>
              <w:pStyle w:val="Compact"/>
            </w:pPr>
            <w:r>
              <w:t xml:space="preserve">Eesti kontekst</w:t>
            </w:r>
          </w:p>
        </w:tc>
      </w:tr>
      <w:tr>
        <w:tc>
          <w:tcPr/>
          <w:p>
            <w:pPr>
              <w:pStyle w:val="Compact"/>
            </w:pPr>
            <w:r>
              <w:rPr>
                <w:b/>
                <w:bCs/>
              </w:rPr>
              <w:t xml:space="preserve">Areas</w:t>
            </w:r>
          </w:p>
        </w:tc>
        <w:tc>
          <w:tcPr/>
          <w:p>
            <w:pPr>
              <w:pStyle w:val="Compact"/>
            </w:pPr>
            <w:r>
              <w:t xml:space="preserve">Tallinn keskus vs maapiirkond; Lasnamäe vs Kesklinn</w:t>
            </w:r>
          </w:p>
        </w:tc>
      </w:tr>
      <w:tr>
        <w:tc>
          <w:tcPr/>
          <w:p>
            <w:pPr>
              <w:pStyle w:val="Compact"/>
            </w:pPr>
            <w:r>
              <w:rPr>
                <w:b/>
                <w:bCs/>
              </w:rPr>
              <w:t xml:space="preserve">Structures</w:t>
            </w:r>
          </w:p>
        </w:tc>
        <w:tc>
          <w:tcPr/>
          <w:p>
            <w:pPr>
              <w:pStyle w:val="Compact"/>
            </w:pPr>
            <w:r>
              <w:t xml:space="preserve">Stenbocki maja, ministeeriumid, Riigikogu</w:t>
            </w:r>
          </w:p>
        </w:tc>
      </w:tr>
      <w:tr>
        <w:tc>
          <w:tcPr/>
          <w:p>
            <w:pPr>
              <w:pStyle w:val="Compact"/>
            </w:pPr>
            <w:r>
              <w:rPr>
                <w:b/>
                <w:bCs/>
              </w:rPr>
              <w:t xml:space="preserve">Capabilities</w:t>
            </w:r>
          </w:p>
        </w:tc>
        <w:tc>
          <w:tcPr/>
          <w:p>
            <w:pPr>
              <w:pStyle w:val="Compact"/>
            </w:pPr>
            <w:r>
              <w:t xml:space="preserve">Digiriik, kaitsevägi, sotsiaalsüsteem</w:t>
            </w:r>
          </w:p>
        </w:tc>
      </w:tr>
      <w:tr>
        <w:tc>
          <w:tcPr/>
          <w:p>
            <w:pPr>
              <w:pStyle w:val="Compact"/>
            </w:pPr>
            <w:r>
              <w:rPr>
                <w:b/>
                <w:bCs/>
              </w:rPr>
              <w:t xml:space="preserve">Organizations</w:t>
            </w:r>
          </w:p>
        </w:tc>
        <w:tc>
          <w:tcPr/>
          <w:p>
            <w:pPr>
              <w:pStyle w:val="Compact"/>
            </w:pPr>
            <w:r>
              <w:t xml:space="preserve">Reform, E200, ametkonnad, EAS, KredEx</w:t>
            </w:r>
          </w:p>
        </w:tc>
      </w:tr>
      <w:tr>
        <w:tc>
          <w:tcPr/>
          <w:p>
            <w:pPr>
              <w:pStyle w:val="Compact"/>
            </w:pPr>
            <w:r>
              <w:rPr>
                <w:b/>
                <w:bCs/>
              </w:rPr>
              <w:t xml:space="preserve">People</w:t>
            </w:r>
          </w:p>
        </w:tc>
        <w:tc>
          <w:tcPr/>
          <w:p>
            <w:pPr>
              <w:pStyle w:val="Compact"/>
            </w:pPr>
            <w:r>
              <w:t xml:space="preserve">1,36 mln elanikku; noored lahkuvad; vanad jäävad</w:t>
            </w:r>
          </w:p>
        </w:tc>
      </w:tr>
      <w:tr>
        <w:tc>
          <w:tcPr/>
          <w:p>
            <w:pPr>
              <w:pStyle w:val="Compact"/>
            </w:pPr>
            <w:r>
              <w:rPr>
                <w:b/>
                <w:bCs/>
              </w:rPr>
              <w:t xml:space="preserve">Events</w:t>
            </w:r>
          </w:p>
        </w:tc>
        <w:tc>
          <w:tcPr/>
          <w:p>
            <w:pPr>
              <w:pStyle w:val="Compact"/>
            </w:pPr>
            <w:r>
              <w:t xml:space="preserve">„Valitsuse remont” 2025, sündide rekordmadal 2024</w:t>
            </w:r>
          </w:p>
        </w:tc>
      </w:tr>
    </w:tbl>
    <w:p>
      <w:r>
        <w:pict>
          <v:rect style="width:0;height:1.5pt" o:hralign="center" o:hrstd="t" o:hr="t"/>
        </w:pict>
      </w:r>
    </w:p>
    <w:bookmarkEnd w:id="969"/>
    <w:bookmarkStart w:id="977" w:name="hetke-analüüs-ipb-samm-24"/>
    <w:p>
      <w:pPr>
        <w:pStyle w:val="Heading2"/>
      </w:pPr>
      <w:r>
        <w:rPr>
          <w:rStyle w:val="SectionNumber"/>
        </w:rPr>
        <w:t xml:space="preserve">30.8</w:t>
      </w:r>
      <w:r>
        <w:tab/>
      </w:r>
      <w:r>
        <w:t xml:space="preserve">6. HETKE-ANALÜÜS (IPB SAMM 2–4)</w:t>
      </w:r>
    </w:p>
    <w:p>
      <w:pPr>
        <w:pStyle w:val="BlockText"/>
      </w:pPr>
      <w:r>
        <w:rPr>
          <w:i/>
          <w:iCs/>
        </w:rPr>
        <w:t xml:space="preserve">See ei ole vastase analüüs. See on hetke pilt: mis on, mis tulemused on, miks muutust ei ole tulnud (infopuudujääk + tagasiside puudumine + ellujäämisrežiim).</w:t>
      </w:r>
    </w:p>
    <w:bookmarkStart w:id="970" w:name="composition-koosseis"/>
    <w:p>
      <w:pPr>
        <w:pStyle w:val="Heading3"/>
      </w:pPr>
      <w:r>
        <w:rPr>
          <w:rStyle w:val="SectionNumber"/>
        </w:rPr>
        <w:t xml:space="preserve">30.8.1</w:t>
      </w:r>
      <w:r>
        <w:tab/>
      </w:r>
      <w:r>
        <w:t xml:space="preserve">6.1 Composition (koosseis)</w:t>
      </w:r>
    </w:p>
    <w:p>
      <w:pPr>
        <w:pStyle w:val="SourceCode"/>
      </w:pPr>
      <w:r>
        <w:rPr>
          <w:rStyle w:val="VerbatimChar"/>
        </w:rPr>
        <w:t xml:space="preserve"> ┌─────────────────────────────────────┐</w:t>
      </w:r>
      <w:r>
        <w:br/>
      </w:r>
      <w:r>
        <w:rPr>
          <w:rStyle w:val="VerbatimChar"/>
        </w:rPr>
        <w:t xml:space="preserve"> │ PEAMINISTER — Kristen Michal (Ref)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MAJANDUS │ │ KAITSE / VÄLIS│ │ SOTSIAALNE │</w:t>
      </w:r>
      <w:r>
        <w:br/>
      </w:r>
      <w:r>
        <w:rPr>
          <w:rStyle w:val="VerbatimChar"/>
        </w:rPr>
        <w:t xml:space="preserve"> │ Ligi │ │ Pevkur │ │ Joller │</w:t>
      </w:r>
      <w:r>
        <w:br/>
      </w:r>
      <w:r>
        <w:rPr>
          <w:rStyle w:val="VerbatimChar"/>
        </w:rPr>
        <w:t xml:space="preserve"> │ Keldo │ │ Tsahkna │ │ Kallas │</w:t>
      </w:r>
      <w:r>
        <w:br/>
      </w:r>
      <w:r>
        <w:rPr>
          <w:rStyle w:val="VerbatimChar"/>
        </w:rPr>
        <w:t xml:space="preserve"> │ Sutt │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ÕIGUS/DIGI│ │ SISEKAITSE │ │ KULTUUR/REG │</w:t>
      </w:r>
      <w:r>
        <w:br/>
      </w:r>
      <w:r>
        <w:rPr>
          <w:rStyle w:val="VerbatimChar"/>
        </w:rPr>
        <w:t xml:space="preserve"> │ Pakosta │ │ Taro │ │ Purga │</w:t>
      </w:r>
      <w:r>
        <w:br/>
      </w:r>
      <w:r>
        <w:rPr>
          <w:rStyle w:val="VerbatimChar"/>
        </w:rPr>
        <w:t xml:space="preserve"> │ │ │ │ │ Terras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 TARISTU │</w:t>
      </w:r>
      <w:r>
        <w:br/>
      </w:r>
      <w:r>
        <w:rPr>
          <w:rStyle w:val="VerbatimChar"/>
        </w:rPr>
        <w:t xml:space="preserve"> │ Leis │</w:t>
      </w:r>
      <w:r>
        <w:br/>
      </w:r>
      <w:r>
        <w:rPr>
          <w:rStyle w:val="VerbatimChar"/>
        </w:rPr>
        <w:t xml:space="preserve"> └───────────────┘</w:t>
      </w:r>
    </w:p>
    <w:p>
      <w:pPr>
        <w:pStyle w:val="FirstParagraph"/>
      </w:pPr>
      <w:r>
        <w:rPr>
          <w:b/>
          <w:bCs/>
        </w:rPr>
        <w:t xml:space="preserve">Erakondlik jaotus:</w:t>
      </w:r>
      <w:r>
        <w:t xml:space="preserve"> </w:t>
      </w:r>
      <w:r>
        <w:t xml:space="preserve">Reform 8, Eesti 200 5.</w:t>
      </w:r>
    </w:p>
    <w:bookmarkEnd w:id="970"/>
    <w:bookmarkStart w:id="971" w:name="disposition-paigutus"/>
    <w:p>
      <w:pPr>
        <w:pStyle w:val="Heading3"/>
      </w:pPr>
      <w:r>
        <w:rPr>
          <w:rStyle w:val="SectionNumber"/>
        </w:rPr>
        <w:t xml:space="preserve">30.8.2</w:t>
      </w:r>
      <w:r>
        <w:tab/>
      </w:r>
      <w:r>
        <w:t xml:space="preserve">6.2 Disposition (paigutus)</w:t>
      </w:r>
    </w:p>
    <w:p>
      <w:pPr>
        <w:pStyle w:val="Compact"/>
        <w:numPr>
          <w:ilvl w:val="0"/>
          <w:numId w:val="1272"/>
        </w:numPr>
      </w:pPr>
      <w:r>
        <w:rPr>
          <w:b/>
          <w:bCs/>
        </w:rPr>
        <w:t xml:space="preserve">Kaitsepositsioon:</w:t>
      </w:r>
      <w:r>
        <w:t xml:space="preserve"> </w:t>
      </w:r>
      <w:r>
        <w:t xml:space="preserve">Stenbocki maja — füüsiline distants rahvast; ellujäämisrežiim, mitte pahatahtlikkus.</w:t>
      </w:r>
    </w:p>
    <w:p>
      <w:pPr>
        <w:pStyle w:val="Compact"/>
        <w:numPr>
          <w:ilvl w:val="0"/>
          <w:numId w:val="1272"/>
        </w:numPr>
      </w:pPr>
      <w:r>
        <w:rPr>
          <w:b/>
          <w:bCs/>
        </w:rPr>
        <w:t xml:space="preserve">Reservid:</w:t>
      </w:r>
      <w:r>
        <w:t xml:space="preserve"> </w:t>
      </w:r>
      <w:r>
        <w:t xml:space="preserve">Ametkonnad (kantslerid) teevad tööd, kui ministrid vahetuvad.</w:t>
      </w:r>
    </w:p>
    <w:p>
      <w:pPr>
        <w:pStyle w:val="Compact"/>
        <w:numPr>
          <w:ilvl w:val="0"/>
          <w:numId w:val="1272"/>
        </w:numPr>
      </w:pPr>
      <w:r>
        <w:rPr>
          <w:b/>
          <w:bCs/>
        </w:rPr>
        <w:t xml:space="preserve">Nõrk külg:</w:t>
      </w:r>
      <w:r>
        <w:t xml:space="preserve"> </w:t>
      </w:r>
      <w:r>
        <w:t xml:space="preserve">Demograafia, usaldus, üksikvanemad.</w:t>
      </w:r>
    </w:p>
    <w:bookmarkEnd w:id="971"/>
    <w:bookmarkStart w:id="972" w:name="strength-jõud"/>
    <w:p>
      <w:pPr>
        <w:pStyle w:val="Heading3"/>
      </w:pPr>
      <w:r>
        <w:rPr>
          <w:rStyle w:val="SectionNumber"/>
        </w:rPr>
        <w:t xml:space="preserve">30.8.3</w:t>
      </w:r>
      <w:r>
        <w:tab/>
      </w:r>
      <w:r>
        <w:t xml:space="preserve">6.3 Strength (jõud)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Tugevus</w:t>
            </w:r>
          </w:p>
        </w:tc>
        <w:tc>
          <w:tcPr/>
          <w:p>
            <w:pPr>
              <w:pStyle w:val="Compact"/>
            </w:pPr>
            <w:r>
              <w:t xml:space="preserve">% hinnang</w:t>
            </w:r>
          </w:p>
        </w:tc>
        <w:tc>
          <w:tcPr/>
          <w:p>
            <w:pPr>
              <w:pStyle w:val="Compact"/>
            </w:pPr>
            <w:r>
              <w:t xml:space="preserve">Märkus</w:t>
            </w:r>
          </w:p>
        </w:tc>
      </w:tr>
      <w:tr>
        <w:tc>
          <w:tcPr/>
          <w:p>
            <w:pPr>
              <w:pStyle w:val="Compact"/>
            </w:pPr>
            <w:r>
              <w:t xml:space="preserve">Õiguslik legitiimsus</w:t>
            </w:r>
          </w:p>
        </w:tc>
        <w:tc>
          <w:tcPr/>
          <w:p>
            <w:pPr>
              <w:pStyle w:val="Compact"/>
            </w:pPr>
            <w:r>
              <w:t xml:space="preserve">90%</w:t>
            </w:r>
          </w:p>
        </w:tc>
        <w:tc>
          <w:tcPr/>
          <w:p>
            <w:pPr>
              <w:pStyle w:val="Compact"/>
            </w:pPr>
            <w:r>
              <w:t xml:space="preserve">Valimised, põhiseadus</w:t>
            </w:r>
          </w:p>
        </w:tc>
      </w:tr>
      <w:tr>
        <w:tc>
          <w:tcPr/>
          <w:p>
            <w:pPr>
              <w:pStyle w:val="Compact"/>
            </w:pPr>
            <w:r>
              <w:t xml:space="preserve">Majanduslik ressurss</w:t>
            </w:r>
          </w:p>
        </w:tc>
        <w:tc>
          <w:tcPr/>
          <w:p>
            <w:pPr>
              <w:pStyle w:val="Compact"/>
            </w:pPr>
            <w:r>
              <w:t xml:space="preserve">70%</w:t>
            </w:r>
          </w:p>
        </w:tc>
        <w:tc>
          <w:tcPr/>
          <w:p>
            <w:pPr>
              <w:pStyle w:val="Compact"/>
            </w:pPr>
            <w:r>
              <w:t xml:space="preserve">Maksutulud, laenud</w:t>
            </w:r>
          </w:p>
        </w:tc>
      </w:tr>
      <w:tr>
        <w:tc>
          <w:tcPr/>
          <w:p>
            <w:pPr>
              <w:pStyle w:val="Compact"/>
            </w:pPr>
            <w:r>
              <w:t xml:space="preserve">Kaitse / NATO</w:t>
            </w:r>
          </w:p>
        </w:tc>
        <w:tc>
          <w:tcPr/>
          <w:p>
            <w:pPr>
              <w:pStyle w:val="Compact"/>
            </w:pPr>
            <w:r>
              <w:t xml:space="preserve">95%</w:t>
            </w:r>
          </w:p>
        </w:tc>
        <w:tc>
          <w:tcPr/>
          <w:p>
            <w:pPr>
              <w:pStyle w:val="Compact"/>
            </w:pPr>
            <w:r>
              <w:t xml:space="preserve">3,4% SKP, plaan 5%+</w:t>
            </w:r>
          </w:p>
        </w:tc>
      </w:tr>
      <w:tr>
        <w:tc>
          <w:tcPr/>
          <w:p>
            <w:pPr>
              <w:pStyle w:val="Compact"/>
            </w:pPr>
            <w:r>
              <w:t xml:space="preserve">Avalik usaldus</w:t>
            </w:r>
          </w:p>
        </w:tc>
        <w:tc>
          <w:tcPr/>
          <w:p>
            <w:pPr>
              <w:pStyle w:val="Compact"/>
            </w:pPr>
            <w:r>
              <w:rPr>
                <w:b/>
                <w:bCs/>
              </w:rPr>
              <w:t xml:space="preserve">25–30%</w:t>
            </w:r>
          </w:p>
        </w:tc>
        <w:tc>
          <w:tcPr/>
          <w:p>
            <w:pPr>
              <w:pStyle w:val="Compact"/>
            </w:pPr>
            <w:r>
              <w:t xml:space="preserve">Kriitiline nõrkus</w:t>
            </w:r>
          </w:p>
        </w:tc>
      </w:tr>
      <w:tr>
        <w:tc>
          <w:tcPr/>
          <w:p>
            <w:pPr>
              <w:pStyle w:val="Compact"/>
            </w:pPr>
            <w:r>
              <w:t xml:space="preserve">Demograafiline tulevik</w:t>
            </w:r>
          </w:p>
        </w:tc>
        <w:tc>
          <w:tcPr/>
          <w:p>
            <w:pPr>
              <w:pStyle w:val="Compact"/>
            </w:pPr>
            <w:r>
              <w:rPr>
                <w:b/>
                <w:bCs/>
              </w:rPr>
              <w:t xml:space="preserve">15%</w:t>
            </w:r>
          </w:p>
        </w:tc>
        <w:tc>
          <w:tcPr/>
          <w:p>
            <w:pPr>
              <w:pStyle w:val="Compact"/>
            </w:pPr>
            <w:r>
              <w:t xml:space="preserve">TFR 1,16 — katastroof</w:t>
            </w:r>
          </w:p>
        </w:tc>
      </w:tr>
    </w:tbl>
    <w:bookmarkEnd w:id="972"/>
    <w:bookmarkStart w:id="973" w:name="recent-activities-viimased-tegevused"/>
    <w:p>
      <w:pPr>
        <w:pStyle w:val="Heading3"/>
      </w:pPr>
      <w:r>
        <w:rPr>
          <w:rStyle w:val="SectionNumber"/>
        </w:rPr>
        <w:t xml:space="preserve">30.8.4</w:t>
      </w:r>
      <w:r>
        <w:tab/>
      </w:r>
      <w:r>
        <w:t xml:space="preserve">6.4 Recent Activities (viimased tegevused)</w:t>
      </w:r>
    </w:p>
    <w:tbl>
      <w:tblPr>
        <w:tblStyle w:val="Table"/>
        <w:tblW w:type="pct" w:w="5000"/>
        <w:tblLayout w:type="fixed"/>
        <w:tblLook w:firstRow="1" w:lastRow="0" w:firstColumn="0" w:lastColumn="0" w:noHBand="0" w:noVBand="0" w:val="0020"/>
      </w:tblPr>
      <w:tblGrid>
        <w:gridCol w:w="2227"/>
        <w:gridCol w:w="2227"/>
        <w:gridCol w:w="3465"/>
      </w:tblGrid>
      <w:tr>
        <w:trPr>
          <w:tblHeader w:val="on"/>
        </w:trPr>
        <w:tc>
          <w:tcPr/>
          <w:p>
            <w:pPr>
              <w:pStyle w:val="Compact"/>
            </w:pPr>
            <w:r>
              <w:t xml:space="preserve">Kuupäev</w:t>
            </w:r>
          </w:p>
        </w:tc>
        <w:tc>
          <w:tcPr/>
          <w:p>
            <w:pPr>
              <w:pStyle w:val="Compact"/>
            </w:pPr>
            <w:r>
              <w:t xml:space="preserve">Tegevus</w:t>
            </w:r>
          </w:p>
        </w:tc>
        <w:tc>
          <w:tcPr/>
          <w:p>
            <w:pPr>
              <w:pStyle w:val="Compact"/>
            </w:pPr>
            <w:r>
              <w:t xml:space="preserve">Mõju rahvale</w:t>
            </w:r>
          </w:p>
        </w:tc>
      </w:tr>
      <w:tr>
        <w:tc>
          <w:tcPr/>
          <w:p>
            <w:pPr>
              <w:pStyle w:val="Compact"/>
            </w:pPr>
            <w:r>
              <w:t xml:space="preserve">Juuli 2024</w:t>
            </w:r>
          </w:p>
        </w:tc>
        <w:tc>
          <w:tcPr/>
          <w:p>
            <w:pPr>
              <w:pStyle w:val="Compact"/>
            </w:pPr>
            <w:r>
              <w:t xml:space="preserve">Michali valitsus ametisse</w:t>
            </w:r>
          </w:p>
        </w:tc>
        <w:tc>
          <w:tcPr/>
          <w:p>
            <w:pPr>
              <w:pStyle w:val="Compact"/>
            </w:pPr>
            <w:r>
              <w:t xml:space="preserve">Jätk Kaja Kallase poliitikale</w:t>
            </w:r>
          </w:p>
        </w:tc>
      </w:tr>
      <w:tr>
        <w:tc>
          <w:tcPr/>
          <w:p>
            <w:pPr>
              <w:pStyle w:val="Compact"/>
            </w:pPr>
            <w:r>
              <w:t xml:space="preserve">Märts 2025</w:t>
            </w:r>
          </w:p>
        </w:tc>
        <w:tc>
          <w:tcPr/>
          <w:p>
            <w:pPr>
              <w:pStyle w:val="Compact"/>
            </w:pPr>
            <w:r>
              <w:t xml:space="preserve">SDE väljavisataamine</w:t>
            </w:r>
          </w:p>
        </w:tc>
        <w:tc>
          <w:tcPr/>
          <w:p>
            <w:pPr>
              <w:pStyle w:val="Compact"/>
            </w:pPr>
            <w:r>
              <w:t xml:space="preserve">„Valitsuse remont” — paremääre</w:t>
            </w:r>
          </w:p>
        </w:tc>
      </w:tr>
      <w:tr>
        <w:tc>
          <w:tcPr/>
          <w:p>
            <w:pPr>
              <w:pStyle w:val="Compact"/>
            </w:pPr>
            <w:r>
              <w:t xml:space="preserve">Märts 2025</w:t>
            </w:r>
          </w:p>
        </w:tc>
        <w:tc>
          <w:tcPr/>
          <w:p>
            <w:pPr>
              <w:pStyle w:val="Compact"/>
            </w:pPr>
            <w:r>
              <w:t xml:space="preserve">Ettevõtte tulumaksu kaotamise plaan</w:t>
            </w:r>
          </w:p>
        </w:tc>
        <w:tc>
          <w:tcPr/>
          <w:p>
            <w:pPr>
              <w:pStyle w:val="Compact"/>
            </w:pPr>
            <w:r>
              <w:t xml:space="preserve">Ettevõtjad ↑, eelarve ?</w:t>
            </w:r>
          </w:p>
        </w:tc>
      </w:tr>
      <w:tr>
        <w:tc>
          <w:tcPr/>
          <w:p>
            <w:pPr>
              <w:pStyle w:val="Compact"/>
            </w:pPr>
            <w:r>
              <w:t xml:space="preserve">2024–2025</w:t>
            </w:r>
          </w:p>
        </w:tc>
        <w:tc>
          <w:tcPr/>
          <w:p>
            <w:pPr>
              <w:pStyle w:val="Compact"/>
            </w:pPr>
            <w:r>
              <w:t xml:space="preserve">Kaitsekulutuste tõus</w:t>
            </w:r>
          </w:p>
        </w:tc>
        <w:tc>
          <w:tcPr/>
          <w:p>
            <w:pPr>
              <w:pStyle w:val="Compact"/>
            </w:pPr>
            <w:r>
              <w:t xml:space="preserve">3,4% → 5%+ SKP</w:t>
            </w:r>
          </w:p>
        </w:tc>
      </w:tr>
      <w:tr>
        <w:tc>
          <w:tcPr/>
          <w:p>
            <w:pPr>
              <w:pStyle w:val="Compact"/>
            </w:pPr>
            <w:r>
              <w:t xml:space="preserve">2024</w:t>
            </w:r>
          </w:p>
        </w:tc>
        <w:tc>
          <w:tcPr/>
          <w:p>
            <w:pPr>
              <w:pStyle w:val="Compact"/>
            </w:pPr>
            <w:r>
              <w:t xml:space="preserve">Sündide arv &lt;10 000 esimest korda</w:t>
            </w:r>
          </w:p>
        </w:tc>
        <w:tc>
          <w:tcPr/>
          <w:p>
            <w:pPr>
              <w:pStyle w:val="Compact"/>
            </w:pPr>
            <w:r>
              <w:t xml:space="preserve">Ajalooline madal</w:t>
            </w:r>
          </w:p>
        </w:tc>
      </w:tr>
    </w:tbl>
    <w:bookmarkEnd w:id="973"/>
    <w:bookmarkStart w:id="974" w:name="capabilities-võimekused"/>
    <w:p>
      <w:pPr>
        <w:pStyle w:val="Heading3"/>
      </w:pPr>
      <w:r>
        <w:rPr>
          <w:rStyle w:val="SectionNumber"/>
        </w:rPr>
        <w:t xml:space="preserve">30.8.5</w:t>
      </w:r>
      <w:r>
        <w:tab/>
      </w:r>
      <w:r>
        <w:t xml:space="preserve">6.5 Capabilities (võimekused)</w:t>
      </w:r>
    </w:p>
    <w:p>
      <w:pPr>
        <w:pStyle w:val="Compact"/>
        <w:numPr>
          <w:ilvl w:val="0"/>
          <w:numId w:val="1273"/>
        </w:numPr>
      </w:pPr>
      <w:r>
        <w:t xml:space="preserve">Seadusandlus (Riigikogu koalitsiooni enamusega).</w:t>
      </w:r>
    </w:p>
    <w:p>
      <w:pPr>
        <w:pStyle w:val="Compact"/>
        <w:numPr>
          <w:ilvl w:val="0"/>
          <w:numId w:val="1273"/>
        </w:numPr>
      </w:pPr>
      <w:r>
        <w:t xml:space="preserve">Eelarve ja riigihangete kontroll.</w:t>
      </w:r>
    </w:p>
    <w:p>
      <w:pPr>
        <w:pStyle w:val="Compact"/>
        <w:numPr>
          <w:ilvl w:val="0"/>
          <w:numId w:val="1273"/>
        </w:numPr>
      </w:pPr>
      <w:r>
        <w:t xml:space="preserve">Meedia ja kommunikatsioon (StratKom).</w:t>
      </w:r>
    </w:p>
    <w:p>
      <w:pPr>
        <w:pStyle w:val="Compact"/>
        <w:numPr>
          <w:ilvl w:val="0"/>
          <w:numId w:val="1273"/>
        </w:numPr>
      </w:pPr>
      <w:r>
        <w:t xml:space="preserve">Digiriigi infrastruktuur (X-Road, e-valitsus).</w:t>
      </w:r>
    </w:p>
    <w:p>
      <w:pPr>
        <w:pStyle w:val="Compact"/>
        <w:numPr>
          <w:ilvl w:val="0"/>
          <w:numId w:val="1273"/>
        </w:numPr>
      </w:pPr>
      <w:r>
        <w:rPr>
          <w:b/>
          <w:bCs/>
        </w:rPr>
        <w:t xml:space="preserve">Nõrkus:</w:t>
      </w:r>
      <w:r>
        <w:t xml:space="preserve"> </w:t>
      </w:r>
      <w:r>
        <w:t xml:space="preserve">Emotsionaalne intelligentsus, trauma-teadlikkus, perede mõistmine.</w:t>
      </w:r>
    </w:p>
    <w:bookmarkEnd w:id="974"/>
    <w:bookmarkStart w:id="975" w:name="most-likely-course-of-action-mlcoa"/>
    <w:p>
      <w:pPr>
        <w:pStyle w:val="Heading3"/>
      </w:pPr>
      <w:r>
        <w:rPr>
          <w:rStyle w:val="SectionNumber"/>
        </w:rPr>
        <w:t xml:space="preserve">30.8.6</w:t>
      </w:r>
      <w:r>
        <w:tab/>
      </w:r>
      <w:r>
        <w:t xml:space="preserve">6.6 Most Likely Course of Action (MLCOA)</w:t>
      </w:r>
    </w:p>
    <w:p>
      <w:pPr>
        <w:pStyle w:val="Compact"/>
        <w:numPr>
          <w:ilvl w:val="0"/>
          <w:numId w:val="1274"/>
        </w:numPr>
      </w:pPr>
      <w:r>
        <w:t xml:space="preserve">Jätkata paremäärmist majanduspoliitikat (maksude langetamine).</w:t>
      </w:r>
    </w:p>
    <w:p>
      <w:pPr>
        <w:pStyle w:val="Compact"/>
        <w:numPr>
          <w:ilvl w:val="0"/>
          <w:numId w:val="1274"/>
        </w:numPr>
      </w:pPr>
      <w:r>
        <w:t xml:space="preserve">Tõsta kaitsekulutusi 5%+ SKP-ni.</w:t>
      </w:r>
    </w:p>
    <w:p>
      <w:pPr>
        <w:pStyle w:val="Compact"/>
        <w:numPr>
          <w:ilvl w:val="0"/>
          <w:numId w:val="1274"/>
        </w:numPr>
      </w:pPr>
      <w:r>
        <w:t xml:space="preserve">Ignoreerida demograafilist kriisi või lahendada see immigratsiooniga (mitte peredega).</w:t>
      </w:r>
    </w:p>
    <w:p>
      <w:pPr>
        <w:pStyle w:val="Compact"/>
        <w:numPr>
          <w:ilvl w:val="0"/>
          <w:numId w:val="1274"/>
        </w:numPr>
      </w:pPr>
      <w:r>
        <w:t xml:space="preserve">Säilitada koalitsioon kuni 2027 valimisteni.</w:t>
      </w:r>
    </w:p>
    <w:bookmarkEnd w:id="975"/>
    <w:bookmarkStart w:id="976" w:name="most-dangerous-course-of-action-mdcoa"/>
    <w:p>
      <w:pPr>
        <w:pStyle w:val="Heading3"/>
      </w:pPr>
      <w:r>
        <w:rPr>
          <w:rStyle w:val="SectionNumber"/>
        </w:rPr>
        <w:t xml:space="preserve">30.8.7</w:t>
      </w:r>
      <w:r>
        <w:tab/>
      </w:r>
      <w:r>
        <w:t xml:space="preserve">6.7 Most Dangerous Course of Action (MDCOA)</w:t>
      </w:r>
    </w:p>
    <w:p>
      <w:pPr>
        <w:pStyle w:val="Compact"/>
        <w:numPr>
          <w:ilvl w:val="0"/>
          <w:numId w:val="1275"/>
        </w:numPr>
      </w:pPr>
      <w:r>
        <w:t xml:space="preserve">Demograafiline kollaps (TFR &lt;1,1) + rahvastiku vananemine.</w:t>
      </w:r>
    </w:p>
    <w:p>
      <w:pPr>
        <w:pStyle w:val="Compact"/>
        <w:numPr>
          <w:ilvl w:val="0"/>
          <w:numId w:val="1275"/>
        </w:numPr>
      </w:pPr>
      <w:r>
        <w:t xml:space="preserve">Ühiskonna lõhenemine: eliit (poliitikud, ettevõtjad) vs ülejäänud.</w:t>
      </w:r>
    </w:p>
    <w:p>
      <w:pPr>
        <w:pStyle w:val="Compact"/>
        <w:numPr>
          <w:ilvl w:val="0"/>
          <w:numId w:val="1275"/>
        </w:numPr>
      </w:pPr>
      <w:r>
        <w:t xml:space="preserve">Noorte massiline emigreerumine.</w:t>
      </w:r>
    </w:p>
    <w:p>
      <w:pPr>
        <w:pStyle w:val="Compact"/>
        <w:numPr>
          <w:ilvl w:val="0"/>
          <w:numId w:val="1275"/>
        </w:numPr>
      </w:pPr>
      <w:r>
        <w:t xml:space="preserve">Usalduse langus alla 20% — poliitiline destabiliseerumine.</w:t>
      </w:r>
    </w:p>
    <w:p>
      <w:r>
        <w:pict>
          <v:rect style="width:0;height:1.5pt" o:hralign="center" o:hrstd="t" o:hr="t"/>
        </w:pict>
      </w:r>
    </w:p>
    <w:bookmarkEnd w:id="976"/>
    <w:bookmarkEnd w:id="977"/>
    <w:bookmarkStart w:id="981" w:name="show-me-the-money"/>
    <w:p>
      <w:pPr>
        <w:pStyle w:val="Heading2"/>
      </w:pPr>
      <w:r>
        <w:rPr>
          <w:rStyle w:val="SectionNumber"/>
        </w:rPr>
        <w:t xml:space="preserve">30.9</w:t>
      </w:r>
      <w:r>
        <w:tab/>
      </w:r>
      <w:r>
        <w:t xml:space="preserve">7. SHOW ME THE MONEY</w:t>
      </w:r>
    </w:p>
    <w:bookmarkStart w:id="978" w:name="riigieelarve-suunamine"/>
    <w:p>
      <w:pPr>
        <w:pStyle w:val="Heading3"/>
      </w:pPr>
      <w:r>
        <w:rPr>
          <w:rStyle w:val="SectionNumber"/>
        </w:rPr>
        <w:t xml:space="preserve">30.9.1</w:t>
      </w:r>
      <w:r>
        <w:tab/>
      </w:r>
      <w:r>
        <w:t xml:space="preserve">7.1 Riigieelarve suunamine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Trend</w:t>
            </w:r>
          </w:p>
        </w:tc>
        <w:tc>
          <w:tcPr/>
          <w:p>
            <w:pPr>
              <w:pStyle w:val="Compact"/>
            </w:pPr>
            <w:r>
              <w:t xml:space="preserve">KPI</w:t>
            </w:r>
          </w:p>
        </w:tc>
      </w:tr>
      <w:tr>
        <w:tc>
          <w:tcPr/>
          <w:p>
            <w:pPr>
              <w:pStyle w:val="Compact"/>
            </w:pPr>
            <w:r>
              <w:t xml:space="preserve">Kaitse</w:t>
            </w:r>
          </w:p>
        </w:tc>
        <w:tc>
          <w:tcPr/>
          <w:p>
            <w:pPr>
              <w:pStyle w:val="Compact"/>
            </w:pPr>
            <w:r>
              <w:t xml:space="preserve">↑↑ 3,4% → 5%+ SKP</w:t>
            </w:r>
          </w:p>
        </w:tc>
        <w:tc>
          <w:tcPr/>
          <w:p>
            <w:pPr>
              <w:pStyle w:val="Compact"/>
            </w:pPr>
            <w:r>
              <w:t xml:space="preserve">10+ mlrd € 2026–2029</w:t>
            </w:r>
          </w:p>
        </w:tc>
      </w:tr>
      <w:tr>
        <w:tc>
          <w:tcPr/>
          <w:p>
            <w:pPr>
              <w:pStyle w:val="Compact"/>
            </w:pPr>
            <w:r>
              <w:t xml:space="preserve">Sotsiaal</w:t>
            </w:r>
          </w:p>
        </w:tc>
        <w:tc>
          <w:tcPr/>
          <w:p>
            <w:pPr>
              <w:pStyle w:val="Compact"/>
            </w:pPr>
            <w:r>
              <w:t xml:space="preserve">↔ või ↓ (üksikvanemad)</w:t>
            </w:r>
          </w:p>
        </w:tc>
        <w:tc>
          <w:tcPr/>
          <w:p>
            <w:pPr>
              <w:pStyle w:val="Compact"/>
            </w:pPr>
            <w:r>
              <w:t xml:space="preserve">Laste vaesus ↑</w:t>
            </w:r>
          </w:p>
        </w:tc>
      </w:tr>
      <w:tr>
        <w:tc>
          <w:tcPr/>
          <w:p>
            <w:pPr>
              <w:pStyle w:val="Compact"/>
            </w:pPr>
            <w:r>
              <w:t xml:space="preserve">Haridus</w:t>
            </w:r>
          </w:p>
        </w:tc>
        <w:tc>
          <w:tcPr/>
          <w:p>
            <w:pPr>
              <w:pStyle w:val="Compact"/>
            </w:pPr>
            <w:r>
              <w:t xml:space="preserve">↔</w:t>
            </w:r>
          </w:p>
        </w:tc>
        <w:tc>
          <w:tcPr/>
          <w:p>
            <w:pPr>
              <w:pStyle w:val="Compact"/>
            </w:pPr>
            <w:r>
              <w:t xml:space="preserve">PISA tulemused ?</w:t>
            </w:r>
          </w:p>
        </w:tc>
      </w:tr>
      <w:tr>
        <w:tc>
          <w:tcPr/>
          <w:p>
            <w:pPr>
              <w:pStyle w:val="Compact"/>
            </w:pPr>
            <w:r>
              <w:t xml:space="preserve">Eluaseme</w:t>
            </w:r>
          </w:p>
        </w:tc>
        <w:tc>
          <w:tcPr/>
          <w:p>
            <w:pPr>
              <w:pStyle w:val="Compact"/>
            </w:pPr>
            <w:r>
              <w:t xml:space="preserve">↓ (poliitika puudub)</w:t>
            </w:r>
          </w:p>
        </w:tc>
        <w:tc>
          <w:tcPr/>
          <w:p>
            <w:pPr>
              <w:pStyle w:val="Compact"/>
            </w:pPr>
            <w:r>
              <w:t xml:space="preserve">Hinnad +5%/a</w:t>
            </w:r>
          </w:p>
        </w:tc>
      </w:tr>
      <w:tr>
        <w:tc>
          <w:tcPr/>
          <w:p>
            <w:pPr>
              <w:pStyle w:val="Compact"/>
            </w:pPr>
            <w:r>
              <w:t xml:space="preserve">Peretoetused</w:t>
            </w:r>
          </w:p>
        </w:tc>
        <w:tc>
          <w:tcPr/>
          <w:p>
            <w:pPr>
              <w:pStyle w:val="Compact"/>
            </w:pPr>
            <w:r>
              <w:t xml:space="preserve">Osaliselt ↓</w:t>
            </w:r>
          </w:p>
        </w:tc>
        <w:tc>
          <w:tcPr/>
          <w:p>
            <w:pPr>
              <w:pStyle w:val="Compact"/>
            </w:pPr>
            <w:r>
              <w:t xml:space="preserve">Lastetoetuste osa sissetulekust −17%</w:t>
            </w:r>
          </w:p>
        </w:tc>
      </w:tr>
    </w:tbl>
    <w:bookmarkEnd w:id="978"/>
    <w:bookmarkStart w:id="979" w:name="X373c34e4cebc24f25a77bf6f0e2199c861683b7"/>
    <w:p>
      <w:pPr>
        <w:pStyle w:val="Heading3"/>
      </w:pPr>
      <w:r>
        <w:rPr>
          <w:rStyle w:val="SectionNumber"/>
        </w:rPr>
        <w:t xml:space="preserve">30.9.2</w:t>
      </w:r>
      <w:r>
        <w:tab/>
      </w:r>
      <w:r>
        <w:t xml:space="preserve">7.2 Poliitikute materiaalne olukord (huvide deklaratsioonid)</w:t>
      </w:r>
    </w:p>
    <w:p>
      <w:pPr>
        <w:pStyle w:val="FirstParagraph"/>
      </w:pPr>
      <w:r>
        <w:rPr>
          <w:b/>
          <w:bCs/>
        </w:rPr>
        <w:t xml:space="preserve">Avalikud andmed</w:t>
      </w:r>
      <w:r>
        <w:t xml:space="preserve"> </w:t>
      </w:r>
      <w:r>
        <w:t xml:space="preserve">(Postimees/ERR ülevaated 2024, e-MTA register):</w:t>
      </w:r>
    </w:p>
    <w:tbl>
      <w:tblPr>
        <w:tblStyle w:val="Table"/>
        <w:tblW w:type="pct" w:w="5000"/>
        <w:tblLayout w:type="fixed"/>
        <w:tblLook w:firstRow="1" w:lastRow="0" w:firstColumn="0" w:lastColumn="0" w:noHBand="0" w:noVBand="0" w:val="0020"/>
      </w:tblPr>
      <w:tblGrid>
        <w:gridCol w:w="1284"/>
        <w:gridCol w:w="1284"/>
        <w:gridCol w:w="5351"/>
      </w:tblGrid>
      <w:tr>
        <w:trPr>
          <w:tblHeader w:val="on"/>
        </w:trPr>
        <w:tc>
          <w:tcPr/>
          <w:p>
            <w:pPr>
              <w:pStyle w:val="Compact"/>
            </w:pPr>
            <w:r>
              <w:t xml:space="preserve">Isik</w:t>
            </w:r>
          </w:p>
        </w:tc>
        <w:tc>
          <w:tcPr/>
          <w:p>
            <w:pPr>
              <w:pStyle w:val="Compact"/>
            </w:pPr>
            <w:r>
              <w:t xml:space="preserve">Roll</w:t>
            </w:r>
          </w:p>
        </w:tc>
        <w:tc>
          <w:tcPr/>
          <w:p>
            <w:pPr>
              <w:pStyle w:val="Compact"/>
            </w:pPr>
            <w:r>
              <w:t xml:space="preserve">Märkus (deklaratsioonid)</w:t>
            </w:r>
          </w:p>
        </w:tc>
      </w:tr>
      <w:tr>
        <w:tc>
          <w:tcPr/>
          <w:p>
            <w:pPr>
              <w:pStyle w:val="Compact"/>
            </w:pPr>
            <w:r>
              <w:t xml:space="preserve">Jürgen Ligi</w:t>
            </w:r>
          </w:p>
        </w:tc>
        <w:tc>
          <w:tcPr/>
          <w:p>
            <w:pPr>
              <w:pStyle w:val="Compact"/>
            </w:pPr>
            <w:r>
              <w:t xml:space="preserve">Finantsminister</w:t>
            </w:r>
          </w:p>
        </w:tc>
        <w:tc>
          <w:tcPr/>
          <w:p>
            <w:pPr>
              <w:pStyle w:val="Compact"/>
            </w:pPr>
            <w:r>
              <w:t xml:space="preserve">Deklaratsioon jättis esitamata (2023) —</w:t>
            </w:r>
            <w:r>
              <w:t xml:space="preserve"> </w:t>
            </w:r>
            <w:r>
              <w:rPr>
                <w:i/>
                <w:iCs/>
              </w:rPr>
              <w:t xml:space="preserve">lohakus</w:t>
            </w:r>
          </w:p>
        </w:tc>
      </w:tr>
      <w:tr>
        <w:tc>
          <w:tcPr/>
          <w:p>
            <w:pPr>
              <w:pStyle w:val="Compact"/>
            </w:pPr>
            <w:r>
              <w:t xml:space="preserve">Erkki Keldo</w:t>
            </w:r>
          </w:p>
        </w:tc>
        <w:tc>
          <w:tcPr/>
          <w:p>
            <w:pPr>
              <w:pStyle w:val="Compact"/>
            </w:pPr>
            <w:r>
              <w:t xml:space="preserve">Majandusminister</w:t>
            </w:r>
          </w:p>
        </w:tc>
        <w:tc>
          <w:tcPr/>
          <w:p>
            <w:pPr>
              <w:pStyle w:val="Compact"/>
            </w:pPr>
            <w:r>
              <w:t xml:space="preserve">~382 267 € kohustused (2023) — suurim laenukoormus valitsuses</w:t>
            </w:r>
          </w:p>
        </w:tc>
      </w:tr>
      <w:tr>
        <w:tc>
          <w:tcPr/>
          <w:p>
            <w:pPr>
              <w:pStyle w:val="Compact"/>
            </w:pPr>
            <w:r>
              <w:t xml:space="preserve">Andres Sutt</w:t>
            </w:r>
          </w:p>
        </w:tc>
        <w:tc>
          <w:tcPr/>
          <w:p>
            <w:pPr>
              <w:pStyle w:val="Compact"/>
            </w:pPr>
            <w:r>
              <w:t xml:space="preserve">Energia</w:t>
            </w:r>
          </w:p>
        </w:tc>
        <w:tc>
          <w:tcPr/>
          <w:p>
            <w:pPr>
              <w:pStyle w:val="Compact"/>
            </w:pPr>
            <w:r>
              <w:t xml:space="preserve">~108 494 € aastatulu (2023)</w:t>
            </w:r>
          </w:p>
        </w:tc>
      </w:tr>
      <w:tr>
        <w:tc>
          <w:tcPr/>
          <w:p>
            <w:pPr>
              <w:pStyle w:val="Compact"/>
            </w:pPr>
            <w:r>
              <w:t xml:space="preserve">Margus Tsahkna</w:t>
            </w:r>
          </w:p>
        </w:tc>
        <w:tc>
          <w:tcPr/>
          <w:p>
            <w:pPr>
              <w:pStyle w:val="Compact"/>
            </w:pPr>
            <w:r>
              <w:t xml:space="preserve">Välisminister</w:t>
            </w:r>
          </w:p>
        </w:tc>
        <w:tc>
          <w:tcPr/>
          <w:p>
            <w:pPr>
              <w:pStyle w:val="Compact"/>
            </w:pPr>
            <w:r>
              <w:t xml:space="preserve">Deklaratsiooni probleemid (E200 „lohakus”)</w:t>
            </w:r>
          </w:p>
        </w:tc>
      </w:tr>
      <w:tr>
        <w:tc>
          <w:tcPr/>
          <w:p>
            <w:pPr>
              <w:pStyle w:val="Compact"/>
            </w:pPr>
            <w:r>
              <w:t xml:space="preserve">Hendrik Terras</w:t>
            </w:r>
          </w:p>
        </w:tc>
        <w:tc>
          <w:tcPr/>
          <w:p>
            <w:pPr>
              <w:pStyle w:val="Compact"/>
            </w:pPr>
            <w:r>
              <w:t xml:space="preserve">Regionaal</w:t>
            </w:r>
          </w:p>
        </w:tc>
        <w:tc>
          <w:tcPr/>
          <w:p>
            <w:pPr>
              <w:pStyle w:val="Compact"/>
            </w:pPr>
            <w:r>
              <w:t xml:space="preserve">Hilinenud deklaratsioonid</w:t>
            </w:r>
          </w:p>
        </w:tc>
      </w:tr>
    </w:tbl>
    <w:p>
      <w:pPr>
        <w:pStyle w:val="BodyText"/>
      </w:pPr>
      <w:r>
        <w:rPr>
          <w:b/>
          <w:bCs/>
        </w:rPr>
        <w:t xml:space="preserve">Hüpotees (</w:t>
      </w:r>
      <w:r>
        <w:rPr>
          <w:b/>
          <w:bCs/>
          <w:i/>
          <w:iCs/>
        </w:rPr>
        <w:t xml:space="preserve">võib-olla</w:t>
      </w:r>
      <w:r>
        <w:rPr>
          <w:b/>
          <w:bCs/>
        </w:rPr>
        <w:t xml:space="preserve">):</w:t>
      </w:r>
      <w:r>
        <w:t xml:space="preserve"> </w:t>
      </w:r>
      <w:r>
        <w:t xml:space="preserve">Poliitikud, kelle materiaalne olukord on paranenud ametis olles, ei tunne sama survet kui keskmine pere. See ei ole pettus — see on</w:t>
      </w:r>
      <w:r>
        <w:t xml:space="preserve"> </w:t>
      </w:r>
      <w:r>
        <w:rPr>
          <w:b/>
          <w:bCs/>
        </w:rPr>
        <w:t xml:space="preserve">huvide konflikt</w:t>
      </w:r>
      <w:r>
        <w:t xml:space="preserve">.</w:t>
      </w:r>
    </w:p>
    <w:bookmarkEnd w:id="979"/>
    <w:bookmarkStart w:id="980" w:name="kes-võidab-kokkuvõte"/>
    <w:p>
      <w:pPr>
        <w:pStyle w:val="Heading3"/>
      </w:pPr>
      <w:r>
        <w:rPr>
          <w:rStyle w:val="SectionNumber"/>
        </w:rPr>
        <w:t xml:space="preserve">30.9.3</w:t>
      </w:r>
      <w:r>
        <w:tab/>
      </w:r>
      <w:r>
        <w:t xml:space="preserve">7.3 „Kes võidab?” — kokkuvõte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Võitja</w:t>
            </w:r>
          </w:p>
        </w:tc>
        <w:tc>
          <w:tcPr/>
          <w:p>
            <w:pPr>
              <w:pStyle w:val="Compact"/>
            </w:pPr>
            <w:r>
              <w:t xml:space="preserve">Kaotaja</w:t>
            </w:r>
          </w:p>
        </w:tc>
      </w:tr>
      <w:tr>
        <w:tc>
          <w:tcPr/>
          <w:p>
            <w:pPr>
              <w:pStyle w:val="Compact"/>
            </w:pPr>
            <w:r>
              <w:t xml:space="preserve">Kaitsetööstus, riigihangete saajad</w:t>
            </w:r>
          </w:p>
        </w:tc>
        <w:tc>
          <w:tcPr/>
          <w:p>
            <w:pPr>
              <w:pStyle w:val="Compact"/>
            </w:pPr>
            <w:r>
              <w:t xml:space="preserve">Noored pered (kodu, lapsed)</w:t>
            </w:r>
          </w:p>
        </w:tc>
      </w:tr>
      <w:tr>
        <w:tc>
          <w:tcPr/>
          <w:p>
            <w:pPr>
              <w:pStyle w:val="Compact"/>
            </w:pPr>
            <w:r>
              <w:t xml:space="preserve">Ettevõtjad (maksulangetused)</w:t>
            </w:r>
          </w:p>
        </w:tc>
        <w:tc>
          <w:tcPr/>
          <w:p>
            <w:pPr>
              <w:pStyle w:val="Compact"/>
            </w:pPr>
            <w:r>
              <w:t xml:space="preserve">Üksikvanemad (toetused)</w:t>
            </w:r>
          </w:p>
        </w:tc>
      </w:tr>
      <w:tr>
        <w:tc>
          <w:tcPr/>
          <w:p>
            <w:pPr>
              <w:pStyle w:val="Compact"/>
            </w:pPr>
            <w:r>
              <w:t xml:space="preserve">Poliitiline eliit (stabiilne palk)</w:t>
            </w:r>
          </w:p>
        </w:tc>
        <w:tc>
          <w:tcPr/>
          <w:p>
            <w:pPr>
              <w:pStyle w:val="Compact"/>
            </w:pPr>
            <w:r>
              <w:t xml:space="preserve">Keskmine töötaja (elukallidus)</w:t>
            </w:r>
          </w:p>
        </w:tc>
      </w:tr>
      <w:tr>
        <w:tc>
          <w:tcPr/>
          <w:p>
            <w:pPr>
              <w:pStyle w:val="Compact"/>
            </w:pPr>
            <w:r>
              <w:t xml:space="preserve">Pensionärid (tõusnud pensionid)</w:t>
            </w:r>
          </w:p>
        </w:tc>
        <w:tc>
          <w:tcPr/>
          <w:p>
            <w:pPr>
              <w:pStyle w:val="Compact"/>
            </w:pPr>
            <w:r>
              <w:t xml:space="preserve">Lapsed absoluutses vaesuses</w:t>
            </w:r>
          </w:p>
        </w:tc>
      </w:tr>
    </w:tbl>
    <w:p>
      <w:r>
        <w:pict>
          <v:rect style="width:0;height:1.5pt" o:hralign="center" o:hrstd="t" o:hr="t"/>
        </w:pict>
      </w:r>
    </w:p>
    <w:bookmarkEnd w:id="980"/>
    <w:bookmarkEnd w:id="981"/>
    <w:bookmarkStart w:id="987" w:name="hüpoteeside-testimine"/>
    <w:p>
      <w:pPr>
        <w:pStyle w:val="Heading2"/>
      </w:pPr>
      <w:r>
        <w:rPr>
          <w:rStyle w:val="SectionNumber"/>
        </w:rPr>
        <w:t xml:space="preserve">30.10</w:t>
      </w:r>
      <w:r>
        <w:tab/>
      </w:r>
      <w:r>
        <w:t xml:space="preserve">8. HÜPOTEESIDE TESTIMINE</w:t>
      </w:r>
    </w:p>
    <w:bookmarkStart w:id="982" w:name="h1-valitsus-tegeleb-pettusega"/>
    <w:p>
      <w:pPr>
        <w:pStyle w:val="Heading3"/>
      </w:pPr>
      <w:r>
        <w:rPr>
          <w:rStyle w:val="SectionNumber"/>
        </w:rPr>
        <w:t xml:space="preserve">30.10.1</w:t>
      </w:r>
      <w:r>
        <w:tab/>
      </w:r>
      <w:r>
        <w:t xml:space="preserve">H1: „Valitsus tegeleb pettusega”</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Tõend</w:t>
            </w:r>
          </w:p>
        </w:tc>
        <w:tc>
          <w:tcPr/>
          <w:p>
            <w:pPr>
              <w:pStyle w:val="Compact"/>
            </w:pPr>
            <w:r>
              <w:t xml:space="preserve">Vastuargument</w:t>
            </w:r>
          </w:p>
        </w:tc>
      </w:tr>
      <w:tr>
        <w:tc>
          <w:tcPr/>
          <w:p>
            <w:pPr>
              <w:pStyle w:val="Compact"/>
            </w:pPr>
            <w:r>
              <w:t xml:space="preserve">Huvide deklaratsioonide hilinemised</w:t>
            </w:r>
          </w:p>
        </w:tc>
        <w:tc>
          <w:tcPr/>
          <w:p>
            <w:pPr>
              <w:pStyle w:val="Compact"/>
            </w:pPr>
            <w:r>
              <w:t xml:space="preserve">Avalik süsteem — pettus oleks kriminaaluurimise küsimus</w:t>
            </w:r>
          </w:p>
        </w:tc>
      </w:tr>
      <w:tr>
        <w:tc>
          <w:tcPr/>
          <w:p>
            <w:pPr>
              <w:pStyle w:val="Compact"/>
            </w:pPr>
            <w:r>
              <w:t xml:space="preserve">Materiaalne kasv ametis</w:t>
            </w:r>
          </w:p>
        </w:tc>
        <w:tc>
          <w:tcPr/>
          <w:p>
            <w:pPr>
              <w:pStyle w:val="Compact"/>
            </w:pPr>
            <w:r>
              <w:t xml:space="preserve">Palgad on avalikud; deklaratsioonid kontrollitavad</w:t>
            </w:r>
          </w:p>
        </w:tc>
      </w:tr>
      <w:tr>
        <w:tc>
          <w:tcPr/>
          <w:p>
            <w:pPr>
              <w:pStyle w:val="Compact"/>
            </w:pPr>
            <w:r>
              <w:rPr>
                <w:b/>
                <w:bCs/>
              </w:rPr>
              <w:t xml:space="preserve">Hinnang</w:t>
            </w:r>
          </w:p>
        </w:tc>
        <w:tc>
          <w:tcPr/>
          <w:p>
            <w:pPr>
              <w:pStyle w:val="Compact"/>
            </w:pPr>
            <w:r>
              <w:rPr>
                <w:b/>
                <w:bCs/>
              </w:rPr>
              <w:t xml:space="preserve">Tõendamata pettus.</w:t>
            </w:r>
            <w:r>
              <w:t xml:space="preserve"> </w:t>
            </w:r>
            <w:r>
              <w:t xml:space="preserve">Huvide konflikt ja lohakus —</w:t>
            </w:r>
            <w:r>
              <w:t xml:space="preserve"> </w:t>
            </w:r>
            <w:r>
              <w:rPr>
                <w:b/>
                <w:bCs/>
              </w:rPr>
              <w:t xml:space="preserve">tõenäoline</w:t>
            </w:r>
            <w:r>
              <w:t xml:space="preserve">.</w:t>
            </w:r>
          </w:p>
        </w:tc>
      </w:tr>
    </w:tbl>
    <w:bookmarkEnd w:id="982"/>
    <w:bookmarkStart w:id="983" w:name="h2-valitsus-langetab-kehvi-otsuseid"/>
    <w:p>
      <w:pPr>
        <w:pStyle w:val="Heading3"/>
      </w:pPr>
      <w:r>
        <w:rPr>
          <w:rStyle w:val="SectionNumber"/>
        </w:rPr>
        <w:t xml:space="preserve">30.10.2</w:t>
      </w:r>
      <w:r>
        <w:tab/>
      </w:r>
      <w:r>
        <w:t xml:space="preserve">H2: „Valitsus langetab kehvi otsuseid”</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Tõend</w:t>
            </w:r>
          </w:p>
        </w:tc>
        <w:tc>
          <w:tcPr/>
          <w:p>
            <w:pPr>
              <w:pStyle w:val="Compact"/>
            </w:pPr>
            <w:r>
              <w:t xml:space="preserve">KPI</w:t>
            </w:r>
          </w:p>
        </w:tc>
      </w:tr>
      <w:tr>
        <w:tc>
          <w:tcPr/>
          <w:p>
            <w:pPr>
              <w:pStyle w:val="Compact"/>
            </w:pPr>
            <w:r>
              <w:t xml:space="preserve">Sündide langus −30%</w:t>
            </w:r>
          </w:p>
        </w:tc>
        <w:tc>
          <w:tcPr/>
          <w:p>
            <w:pPr>
              <w:pStyle w:val="Compact"/>
            </w:pPr>
            <w:r>
              <w:rPr>
                <w:b/>
                <w:bCs/>
              </w:rPr>
              <w:t xml:space="preserve">Jah</w:t>
            </w:r>
            <w:r>
              <w:t xml:space="preserve"> </w:t>
            </w:r>
            <w:r>
              <w:t xml:space="preserve">— tulemus negatiivne</w:t>
            </w:r>
          </w:p>
        </w:tc>
      </w:tr>
      <w:tr>
        <w:tc>
          <w:tcPr/>
          <w:p>
            <w:pPr>
              <w:pStyle w:val="Compact"/>
            </w:pPr>
            <w:r>
              <w:t xml:space="preserve">Laste vaesus ↑</w:t>
            </w:r>
          </w:p>
        </w:tc>
        <w:tc>
          <w:tcPr/>
          <w:p>
            <w:pPr>
              <w:pStyle w:val="Compact"/>
            </w:pPr>
            <w:r>
              <w:rPr>
                <w:b/>
                <w:bCs/>
              </w:rPr>
              <w:t xml:space="preserve">Jah</w:t>
            </w:r>
          </w:p>
        </w:tc>
      </w:tr>
      <w:tr>
        <w:tc>
          <w:tcPr/>
          <w:p>
            <w:pPr>
              <w:pStyle w:val="Compact"/>
            </w:pPr>
            <w:r>
              <w:t xml:space="preserve">Usaldus 30%</w:t>
            </w:r>
          </w:p>
        </w:tc>
        <w:tc>
          <w:tcPr/>
          <w:p>
            <w:pPr>
              <w:pStyle w:val="Compact"/>
            </w:pPr>
            <w:r>
              <w:rPr>
                <w:b/>
                <w:bCs/>
              </w:rPr>
              <w:t xml:space="preserve">Jah</w:t>
            </w:r>
          </w:p>
        </w:tc>
      </w:tr>
      <w:tr>
        <w:tc>
          <w:tcPr/>
          <w:p>
            <w:pPr>
              <w:pStyle w:val="Compact"/>
            </w:pPr>
            <w:r>
              <w:t xml:space="preserve">Kaitsekulutused ↑</w:t>
            </w:r>
          </w:p>
        </w:tc>
        <w:tc>
          <w:tcPr/>
          <w:p>
            <w:pPr>
              <w:pStyle w:val="Compact"/>
            </w:pPr>
            <w:r>
              <w:t xml:space="preserve">Poliitiline valik — mitte „halb” absoluutselt</w:t>
            </w:r>
          </w:p>
        </w:tc>
      </w:tr>
      <w:tr>
        <w:tc>
          <w:tcPr/>
          <w:p>
            <w:pPr>
              <w:pStyle w:val="Compact"/>
            </w:pPr>
            <w:r>
              <w:rPr>
                <w:b/>
                <w:bCs/>
              </w:rPr>
              <w:t xml:space="preserve">Hinnang</w:t>
            </w:r>
          </w:p>
        </w:tc>
        <w:tc>
          <w:tcPr/>
          <w:p>
            <w:pPr>
              <w:pStyle w:val="Compact"/>
            </w:pPr>
            <w:r>
              <w:rPr>
                <w:b/>
                <w:bCs/>
              </w:rPr>
              <w:t xml:space="preserve">Osaliselt kinnitatud</w:t>
            </w:r>
            <w:r>
              <w:t xml:space="preserve"> </w:t>
            </w:r>
            <w:r>
              <w:t xml:space="preserve">— perede ja demograafia valdkonnas selgelt negatiivne.</w:t>
            </w:r>
          </w:p>
        </w:tc>
      </w:tr>
    </w:tbl>
    <w:bookmarkEnd w:id="983"/>
    <w:bookmarkStart w:id="984" w:name="X5069c805b118f33498e743b2891115d8a077cf6"/>
    <w:p>
      <w:pPr>
        <w:pStyle w:val="Heading3"/>
      </w:pPr>
      <w:r>
        <w:rPr>
          <w:rStyle w:val="SectionNumber"/>
        </w:rPr>
        <w:t xml:space="preserve">30.10.3</w:t>
      </w:r>
      <w:r>
        <w:tab/>
      </w:r>
      <w:r>
        <w:t xml:space="preserve">H3: „Nad ei teeni enam rahvast, vaid numbreid”</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TFR, sündide arv ignoreeritud</w:t>
            </w:r>
          </w:p>
        </w:tc>
        <w:tc>
          <w:tcPr/>
          <w:p>
            <w:pPr>
              <w:pStyle w:val="Compact"/>
            </w:pPr>
            <w:r>
              <w:t xml:space="preserve">KPI-d ei parane</w:t>
            </w:r>
          </w:p>
        </w:tc>
      </w:tr>
      <w:tr>
        <w:tc>
          <w:tcPr/>
          <w:p>
            <w:pPr>
              <w:pStyle w:val="Compact"/>
            </w:pPr>
            <w:r>
              <w:t xml:space="preserve">Koalitsiooni toetus 14% vs opositsioon 76%</w:t>
            </w:r>
          </w:p>
        </w:tc>
        <w:tc>
          <w:tcPr/>
          <w:p>
            <w:pPr>
              <w:pStyle w:val="Compact"/>
            </w:pPr>
            <w:r>
              <w:t xml:space="preserve">Legitiimsuse kriis</w:t>
            </w:r>
          </w:p>
        </w:tc>
      </w:tr>
      <w:tr>
        <w:tc>
          <w:tcPr/>
          <w:p>
            <w:pPr>
              <w:pStyle w:val="Compact"/>
            </w:pPr>
            <w:r>
              <w:t xml:space="preserve">„Valitsuse remont” — SDE välja</w:t>
            </w:r>
          </w:p>
        </w:tc>
        <w:tc>
          <w:tcPr/>
          <w:p>
            <w:pPr>
              <w:pStyle w:val="Compact"/>
            </w:pPr>
            <w:r>
              <w:t xml:space="preserve">Poliitiline arvutus ellujäämiseks</w:t>
            </w:r>
          </w:p>
        </w:tc>
      </w:tr>
      <w:tr>
        <w:tc>
          <w:tcPr/>
          <w:p>
            <w:pPr>
              <w:pStyle w:val="Compact"/>
            </w:pPr>
            <w:r>
              <w:rPr>
                <w:b/>
                <w:bCs/>
              </w:rPr>
              <w:t xml:space="preserve">Hinnang</w:t>
            </w:r>
          </w:p>
        </w:tc>
        <w:tc>
          <w:tcPr/>
          <w:p>
            <w:pPr>
              <w:pStyle w:val="Compact"/>
            </w:pPr>
            <w:r>
              <w:rPr>
                <w:b/>
                <w:bCs/>
              </w:rPr>
              <w:t xml:space="preserve">Tõenäoline</w:t>
            </w:r>
            <w:r>
              <w:t xml:space="preserve"> </w:t>
            </w:r>
            <w:r>
              <w:t xml:space="preserve">— numbrid (eelarve, SKP, kaitse %) on see, mida nad näevad; perede tegelik elu võib jääda infopuudujääki.</w:t>
            </w:r>
            <w:r>
              <w:t xml:space="preserve"> </w:t>
            </w:r>
            <w:r>
              <w:rPr>
                <w:i/>
                <w:iCs/>
              </w:rPr>
              <w:t xml:space="preserve">Mitte pahatahtlikkus — fookus.</w:t>
            </w:r>
          </w:p>
        </w:tc>
      </w:tr>
    </w:tbl>
    <w:bookmarkEnd w:id="984"/>
    <w:bookmarkStart w:id="985" w:name="Xba2f8105267bdc3684b53545174ef41d3e93e5d"/>
    <w:p>
      <w:pPr>
        <w:pStyle w:val="Heading3"/>
      </w:pPr>
      <w:r>
        <w:rPr>
          <w:rStyle w:val="SectionNumber"/>
        </w:rPr>
        <w:t xml:space="preserve">30.10.4</w:t>
      </w:r>
      <w:r>
        <w:tab/>
      </w:r>
      <w:r>
        <w:t xml:space="preserve">H4: „Nad on traumatiseeritud, teadmatud ja ellujäämisrežiimis”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Dominants juhtimine (Kert 1997 inimesekeskne kadunud)</w:t>
            </w:r>
          </w:p>
        </w:tc>
        <w:tc>
          <w:tcPr/>
          <w:p>
            <w:pPr>
              <w:pStyle w:val="Compact"/>
            </w:pPr>
            <w:r>
              <w:t xml:space="preserve">Kaitseväe ja riigi muster</w:t>
            </w:r>
          </w:p>
        </w:tc>
      </w:tr>
      <w:tr>
        <w:tc>
          <w:tcPr/>
          <w:p>
            <w:pPr>
              <w:pStyle w:val="Compact"/>
            </w:pPr>
            <w:r>
              <w:t xml:space="preserve">Kiired otsused ilma kuulamiseta</w:t>
            </w:r>
          </w:p>
        </w:tc>
        <w:tc>
          <w:tcPr/>
          <w:p>
            <w:pPr>
              <w:pStyle w:val="Compact"/>
            </w:pPr>
            <w:r>
              <w:t xml:space="preserve">SDE väljavisataamine —</w:t>
            </w:r>
            <w:r>
              <w:t xml:space="preserve"> </w:t>
            </w:r>
            <w:r>
              <w:rPr>
                <w:i/>
                <w:iCs/>
              </w:rPr>
              <w:t xml:space="preserve">tol hetkel mõistlikuna tunduv</w:t>
            </w:r>
          </w:p>
        </w:tc>
      </w:tr>
      <w:tr>
        <w:tc>
          <w:tcPr/>
          <w:p>
            <w:pPr>
              <w:pStyle w:val="Compact"/>
            </w:pPr>
            <w:r>
              <w:t xml:space="preserve">„Üleval on üksildane”</w:t>
            </w:r>
          </w:p>
        </w:tc>
        <w:tc>
          <w:tcPr/>
          <w:p>
            <w:pPr>
              <w:pStyle w:val="Compact"/>
            </w:pPr>
            <w:r>
              <w:rPr>
                <w:b/>
                <w:bCs/>
              </w:rPr>
              <w:t xml:space="preserve">Tagasiside ei jõua</w:t>
            </w:r>
            <w:r>
              <w:t xml:space="preserve"> </w:t>
            </w:r>
            <w:r>
              <w:t xml:space="preserve">— kurssi ei muudeta</w:t>
            </w:r>
          </w:p>
        </w:tc>
      </w:tr>
      <w:tr>
        <w:tc>
          <w:tcPr/>
          <w:p>
            <w:pPr>
              <w:pStyle w:val="Compact"/>
            </w:pPr>
            <w:r>
              <w:t xml:space="preserve">Liiga vähe infot perede kohta</w:t>
            </w:r>
          </w:p>
        </w:tc>
        <w:tc>
          <w:tcPr/>
          <w:p>
            <w:pPr>
              <w:pStyle w:val="Compact"/>
            </w:pPr>
            <w:r>
              <w:t xml:space="preserve">KPI-d ei jõua otsustajateni</w:t>
            </w:r>
          </w:p>
        </w:tc>
      </w:tr>
      <w:tr>
        <w:tc>
          <w:tcPr/>
          <w:p>
            <w:pPr>
              <w:pStyle w:val="Compact"/>
            </w:pPr>
            <w:r>
              <w:rPr>
                <w:b/>
                <w:bCs/>
              </w:rPr>
              <w:t xml:space="preserve">Hinnang</w:t>
            </w:r>
          </w:p>
        </w:tc>
        <w:tc>
          <w:tcPr/>
          <w:p>
            <w:pPr>
              <w:pStyle w:val="Compact"/>
            </w:pPr>
            <w:r>
              <w:rPr>
                <w:b/>
                <w:bCs/>
              </w:rPr>
              <w:t xml:space="preserve">Hüpotees</w:t>
            </w:r>
            <w:r>
              <w:t xml:space="preserve"> </w:t>
            </w:r>
            <w:r>
              <w:t xml:space="preserve">— selgitab käitumist ilma süüdistamiseta. Nad tegelevad ellujäämisega, mitte ründamisega.</w:t>
            </w:r>
          </w:p>
        </w:tc>
      </w:tr>
    </w:tbl>
    <w:bookmarkEnd w:id="985"/>
    <w:bookmarkStart w:id="986" w:name="h5-ai-teeb-juba-valitsuse-töö-ära"/>
    <w:p>
      <w:pPr>
        <w:pStyle w:val="Heading3"/>
      </w:pPr>
      <w:r>
        <w:rPr>
          <w:rStyle w:val="SectionNumber"/>
        </w:rPr>
        <w:t xml:space="preserve">30.10.5</w:t>
      </w:r>
      <w:r>
        <w:tab/>
      </w:r>
      <w:r>
        <w:t xml:space="preserve">H5: „AI teeb juba valitsuse töö ära”</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Tõend</w:t>
            </w:r>
          </w:p>
        </w:tc>
        <w:tc>
          <w:tcPr/>
          <w:p>
            <w:pPr>
              <w:pStyle w:val="Compact"/>
            </w:pPr>
          </w:p>
        </w:tc>
      </w:tr>
      <w:tr>
        <w:tc>
          <w:tcPr/>
          <w:p>
            <w:pPr>
              <w:pStyle w:val="Compact"/>
            </w:pPr>
            <w:r>
              <w:t xml:space="preserve">Digiriik, e-teenused, automatiseerimine</w:t>
            </w:r>
          </w:p>
        </w:tc>
        <w:tc>
          <w:tcPr/>
          <w:p>
            <w:pPr>
              <w:pStyle w:val="Compact"/>
            </w:pPr>
            <w:r>
              <w:t xml:space="preserve">Jah</w:t>
            </w:r>
          </w:p>
        </w:tc>
      </w:tr>
      <w:tr>
        <w:tc>
          <w:tcPr/>
          <w:p>
            <w:pPr>
              <w:pStyle w:val="Compact"/>
            </w:pPr>
            <w:r>
              <w:t xml:space="preserve">Inimene vajalik eeskujuks, emotsiooniks</w:t>
            </w:r>
          </w:p>
        </w:tc>
        <w:tc>
          <w:tcPr/>
          <w:p>
            <w:pPr>
              <w:pStyle w:val="Compact"/>
            </w:pPr>
            <w:r>
              <w:t xml:space="preserve">Filosoofiline —</w:t>
            </w:r>
            <w:r>
              <w:t xml:space="preserve"> </w:t>
            </w:r>
            <w:r>
              <w:rPr>
                <w:b/>
                <w:bCs/>
              </w:rPr>
              <w:t xml:space="preserve">võib-olla</w:t>
            </w:r>
          </w:p>
        </w:tc>
      </w:tr>
      <w:tr>
        <w:tc>
          <w:tcPr/>
          <w:p>
            <w:pPr>
              <w:pStyle w:val="Compact"/>
            </w:pPr>
            <w:r>
              <w:rPr>
                <w:b/>
                <w:bCs/>
              </w:rPr>
              <w:t xml:space="preserve">Hinnang</w:t>
            </w:r>
          </w:p>
        </w:tc>
        <w:tc>
          <w:tcPr/>
          <w:p>
            <w:pPr>
              <w:pStyle w:val="Compact"/>
            </w:pPr>
            <w:r>
              <w:t xml:space="preserve">Administratiivne töö automatiseeritav;</w:t>
            </w:r>
            <w:r>
              <w:t xml:space="preserve"> </w:t>
            </w:r>
            <w:r>
              <w:rPr>
                <w:b/>
                <w:bCs/>
              </w:rPr>
              <w:t xml:space="preserve">poliitiline otsus vajab inimest</w:t>
            </w:r>
            <w:r>
              <w:t xml:space="preserve"> </w:t>
            </w:r>
            <w:r>
              <w:t xml:space="preserve">— aga praegu inimene ei kuula.</w:t>
            </w:r>
          </w:p>
        </w:tc>
      </w:tr>
    </w:tbl>
    <w:p>
      <w:r>
        <w:pict>
          <v:rect style="width:0;height:1.5pt" o:hralign="center" o:hrstd="t" o:hr="t"/>
        </w:pict>
      </w:r>
    </w:p>
    <w:bookmarkEnd w:id="986"/>
    <w:bookmarkEnd w:id="987"/>
    <w:bookmarkStart w:id="1001" w:name="ministrite-profiilid-13"/>
    <w:p>
      <w:pPr>
        <w:pStyle w:val="Heading2"/>
      </w:pPr>
      <w:r>
        <w:rPr>
          <w:rStyle w:val="SectionNumber"/>
        </w:rPr>
        <w:t xml:space="preserve">30.11</w:t>
      </w:r>
      <w:r>
        <w:tab/>
      </w:r>
      <w:r>
        <w:t xml:space="preserve">9. MINISTRITE PROFIILID (13)</w:t>
      </w:r>
    </w:p>
    <w:p>
      <w:pPr>
        <w:pStyle w:val="BlockText"/>
      </w:pPr>
      <w:r>
        <w:t xml:space="preserve">Iga profiil: OSINT (avalikud allikad),</w:t>
      </w:r>
      <w:r>
        <w:t xml:space="preserve"> </w:t>
      </w:r>
      <w:r>
        <w:rPr>
          <w:i/>
          <w:iCs/>
        </w:rPr>
        <w:t xml:space="preserve">hüpotees</w:t>
      </w:r>
      <w:r>
        <w:t xml:space="preserve"> </w:t>
      </w:r>
      <w:r>
        <w:t xml:space="preserve">kavatsuse kohta, KPI mõju iivele, materiaalne märkus.</w:t>
      </w:r>
    </w:p>
    <w:p>
      <w:r>
        <w:pict>
          <v:rect style="width:0;height:1.5pt" o:hralign="center" o:hrstd="t" o:hr="t"/>
        </w:pict>
      </w:r>
    </w:p>
    <w:bookmarkStart w:id="988" w:name="kristen-michal-peaminister"/>
    <w:p>
      <w:pPr>
        <w:pStyle w:val="Heading3"/>
      </w:pPr>
      <w:r>
        <w:rPr>
          <w:rStyle w:val="SectionNumber"/>
        </w:rPr>
        <w:t xml:space="preserve">30.11.1</w:t>
      </w:r>
      <w:r>
        <w:tab/>
      </w:r>
      <w:r>
        <w:t xml:space="preserve">9.1 Kristen Michal — Peaminister</w:t>
      </w:r>
    </w:p>
    <w:p>
      <w:pPr>
        <w:pStyle w:val="FirstParagraph"/>
      </w:pPr>
      <w:r>
        <w:rPr>
          <w:i/>
          <w:iCs/>
        </w:rPr>
        <w:t xml:space="preserve">Kristen Michal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23.07.2024 –</w:t>
            </w:r>
          </w:p>
        </w:tc>
      </w:tr>
      <w:tr>
        <w:tc>
          <w:tcPr/>
          <w:p>
            <w:pPr>
              <w:pStyle w:val="Compact"/>
            </w:pPr>
            <w:r>
              <w:rPr>
                <w:b/>
                <w:bCs/>
              </w:rPr>
              <w:t xml:space="preserve">Haridus</w:t>
            </w:r>
          </w:p>
        </w:tc>
        <w:tc>
          <w:tcPr/>
          <w:p>
            <w:pPr>
              <w:pStyle w:val="Compact"/>
            </w:pPr>
            <w:r>
              <w:t xml:space="preserve">Õigusteadus (Akadeemia Nord), haldusjuhtimine (TÜ)</w:t>
            </w:r>
          </w:p>
        </w:tc>
      </w:tr>
      <w:tr>
        <w:tc>
          <w:tcPr/>
          <w:p>
            <w:pPr>
              <w:pStyle w:val="Compact"/>
            </w:pPr>
            <w:r>
              <w:rPr>
                <w:b/>
                <w:bCs/>
              </w:rPr>
              <w:t xml:space="preserve">Taust</w:t>
            </w:r>
          </w:p>
        </w:tc>
        <w:tc>
          <w:tcPr/>
          <w:p>
            <w:pPr>
              <w:pStyle w:val="Compact"/>
            </w:pPr>
            <w:r>
              <w:t xml:space="preserve">Reformi juhatuse liige alates 1996; justiits-, majandus-, kliimaminister</w:t>
            </w:r>
          </w:p>
        </w:tc>
      </w:tr>
      <w:tr>
        <w:tc>
          <w:tcPr/>
          <w:p>
            <w:pPr>
              <w:pStyle w:val="Compact"/>
            </w:pPr>
            <w:r>
              <w:rPr>
                <w:b/>
                <w:bCs/>
              </w:rPr>
              <w:t xml:space="preserve">Lapsepõlv</w:t>
            </w:r>
          </w:p>
        </w:tc>
        <w:tc>
          <w:tcPr/>
          <w:p>
            <w:pPr>
              <w:pStyle w:val="Compact"/>
            </w:pPr>
            <w:r>
              <w:t xml:space="preserve">Tallinn, 1975; isa insener, ema majandusharidus —</w:t>
            </w:r>
            <w:r>
              <w:t xml:space="preserve"> </w:t>
            </w:r>
            <w:r>
              <w:rPr>
                <w:i/>
                <w:iCs/>
              </w:rPr>
              <w:t xml:space="preserve">hüpotees: stabiilne keskmine klass</w:t>
            </w:r>
          </w:p>
        </w:tc>
      </w:tr>
      <w:tr>
        <w:tc>
          <w:tcPr/>
          <w:p>
            <w:pPr>
              <w:pStyle w:val="Compact"/>
            </w:pPr>
            <w:r>
              <w:rPr>
                <w:b/>
                <w:bCs/>
              </w:rPr>
              <w:t xml:space="preserve">NVC küsimus</w:t>
            </w:r>
          </w:p>
        </w:tc>
        <w:tc>
          <w:tcPr/>
          <w:p>
            <w:pPr>
              <w:pStyle w:val="Compact"/>
            </w:pPr>
            <w:r>
              <w:rPr>
                <w:i/>
                <w:iCs/>
              </w:rPr>
              <w:t xml:space="preserve">Miks sa vajasid SDE väljavisatamist? Mis hirm oli?</w:t>
            </w:r>
          </w:p>
        </w:tc>
      </w:tr>
      <w:tr>
        <w:tc>
          <w:tcPr/>
          <w:p>
            <w:pPr>
              <w:pStyle w:val="Compact"/>
            </w:pPr>
            <w:r>
              <w:rPr>
                <w:b/>
                <w:bCs/>
              </w:rPr>
              <w:t xml:space="preserve">KPI — iive</w:t>
            </w:r>
          </w:p>
        </w:tc>
        <w:tc>
          <w:tcPr/>
          <w:p>
            <w:pPr>
              <w:pStyle w:val="Compact"/>
            </w:pPr>
            <w:r>
              <w:t xml:space="preserve">Negatiivne valitsuse ajal: sünde 9690→9240</w:t>
            </w:r>
          </w:p>
        </w:tc>
      </w:tr>
      <w:tr>
        <w:tc>
          <w:tcPr/>
          <w:p>
            <w:pPr>
              <w:pStyle w:val="Compact"/>
            </w:pPr>
            <w:r>
              <w:rPr>
                <w:b/>
                <w:bCs/>
              </w:rPr>
              <w:t xml:space="preserve">KPI — usaldus</w:t>
            </w:r>
          </w:p>
        </w:tc>
        <w:tc>
          <w:tcPr/>
          <w:p>
            <w:pPr>
              <w:pStyle w:val="Compact"/>
            </w:pPr>
            <w:r>
              <w:t xml:space="preserve">21% heakskiit</w:t>
            </w:r>
          </w:p>
        </w:tc>
      </w:tr>
      <w:tr>
        <w:tc>
          <w:tcPr/>
          <w:p>
            <w:pPr>
              <w:pStyle w:val="Compact"/>
            </w:pPr>
            <w:r>
              <w:rPr>
                <w:b/>
                <w:bCs/>
              </w:rPr>
              <w:t xml:space="preserve">Materiaalne</w:t>
            </w:r>
          </w:p>
        </w:tc>
        <w:tc>
          <w:tcPr/>
          <w:p>
            <w:pPr>
              <w:pStyle w:val="Compact"/>
            </w:pPr>
            <w:r>
              <w:t xml:space="preserve">Deklaratsioonid avalikud e-MTA-s</w:t>
            </w:r>
          </w:p>
        </w:tc>
      </w:tr>
      <w:tr>
        <w:tc>
          <w:tcPr/>
          <w:p>
            <w:pPr>
              <w:pStyle w:val="Compact"/>
            </w:pPr>
            <w:r>
              <w:rPr>
                <w:b/>
                <w:bCs/>
              </w:rPr>
              <w:t xml:space="preserve">Panus</w:t>
            </w:r>
          </w:p>
        </w:tc>
        <w:tc>
          <w:tcPr/>
          <w:p>
            <w:pPr>
              <w:pStyle w:val="Compact"/>
            </w:pPr>
            <w:r>
              <w:t xml:space="preserve">„Valitsuse remont”, paremäärmine kurss; demograafia ei ole prioriteet</w:t>
            </w:r>
          </w:p>
        </w:tc>
      </w:tr>
    </w:tbl>
    <w:p>
      <w:r>
        <w:pict>
          <v:rect style="width:0;height:1.5pt" o:hralign="center" o:hrstd="t" o:hr="t"/>
        </w:pict>
      </w:r>
    </w:p>
    <w:bookmarkEnd w:id="988"/>
    <w:bookmarkStart w:id="989" w:name="jürgen-ligi-finantsminister"/>
    <w:p>
      <w:pPr>
        <w:pStyle w:val="Heading3"/>
      </w:pPr>
      <w:r>
        <w:rPr>
          <w:rStyle w:val="SectionNumber"/>
        </w:rPr>
        <w:t xml:space="preserve">30.11.2</w:t>
      </w:r>
      <w:r>
        <w:tab/>
      </w:r>
      <w:r>
        <w:t xml:space="preserve">9.2 Jürgen Ligi — Finantsminister</w:t>
      </w:r>
    </w:p>
    <w:p>
      <w:pPr>
        <w:pStyle w:val="FirstParagraph"/>
      </w:pPr>
      <w:r>
        <w:rPr>
          <w:i/>
          <w:iCs/>
        </w:rPr>
        <w:t xml:space="preserve">Jürgen Ligi</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Pikaaegne poliitik; kaitseminister, haridusminister</w:t>
            </w:r>
          </w:p>
        </w:tc>
      </w:tr>
      <w:tr>
        <w:tc>
          <w:tcPr/>
          <w:p>
            <w:pPr>
              <w:pStyle w:val="Compact"/>
            </w:pPr>
            <w:r>
              <w:rPr>
                <w:b/>
                <w:bCs/>
              </w:rPr>
              <w:t xml:space="preserve">Hüpotees</w:t>
            </w:r>
          </w:p>
        </w:tc>
        <w:tc>
          <w:tcPr/>
          <w:p>
            <w:pPr>
              <w:pStyle w:val="Compact"/>
            </w:pPr>
            <w:r>
              <w:t xml:space="preserve">Majanduslik „ratsionaalne” lähenemine — numbrid enne inimesi</w:t>
            </w:r>
          </w:p>
        </w:tc>
      </w:tr>
      <w:tr>
        <w:tc>
          <w:tcPr/>
          <w:p>
            <w:pPr>
              <w:pStyle w:val="Compact"/>
            </w:pPr>
            <w:r>
              <w:rPr>
                <w:b/>
                <w:bCs/>
              </w:rPr>
              <w:t xml:space="preserve">KPI — võlg</w:t>
            </w:r>
          </w:p>
        </w:tc>
        <w:tc>
          <w:tcPr/>
          <w:p>
            <w:pPr>
              <w:pStyle w:val="Compact"/>
            </w:pPr>
            <w:r>
              <w:t xml:space="preserve">10 mlrd €, 24,1% SKP</w:t>
            </w:r>
          </w:p>
        </w:tc>
      </w:tr>
      <w:tr>
        <w:tc>
          <w:tcPr/>
          <w:p>
            <w:pPr>
              <w:pStyle w:val="Compact"/>
            </w:pPr>
            <w:r>
              <w:rPr>
                <w:b/>
                <w:bCs/>
              </w:rPr>
              <w:t xml:space="preserve">KPI — iive</w:t>
            </w:r>
          </w:p>
        </w:tc>
        <w:tc>
          <w:tcPr/>
          <w:p>
            <w:pPr>
              <w:pStyle w:val="Compact"/>
            </w:pPr>
            <w:r>
              <w:t xml:space="preserve">Eelarve prioriseerib kaitset, mitte peresid</w:t>
            </w:r>
          </w:p>
        </w:tc>
      </w:tr>
      <w:tr>
        <w:tc>
          <w:tcPr/>
          <w:p>
            <w:pPr>
              <w:pStyle w:val="Compact"/>
            </w:pPr>
            <w:r>
              <w:rPr>
                <w:b/>
                <w:bCs/>
              </w:rPr>
              <w:t xml:space="preserve">Materiaalne</w:t>
            </w:r>
          </w:p>
        </w:tc>
        <w:tc>
          <w:tcPr/>
          <w:p>
            <w:pPr>
              <w:pStyle w:val="Compact"/>
            </w:pPr>
            <w:r>
              <w:t xml:space="preserve">Deklaratsioon 2023 esitamata (Postimees)</w:t>
            </w:r>
          </w:p>
        </w:tc>
      </w:tr>
      <w:tr>
        <w:tc>
          <w:tcPr/>
          <w:p>
            <w:pPr>
              <w:pStyle w:val="Compact"/>
            </w:pPr>
            <w:r>
              <w:rPr>
                <w:b/>
                <w:bCs/>
              </w:rPr>
              <w:t xml:space="preserve">Panus</w:t>
            </w:r>
          </w:p>
        </w:tc>
        <w:tc>
          <w:tcPr/>
          <w:p>
            <w:pPr>
              <w:pStyle w:val="Compact"/>
            </w:pPr>
            <w:r>
              <w:t xml:space="preserve">Defitsiidi vähendamine, võlga kasvatamine</w:t>
            </w:r>
          </w:p>
        </w:tc>
      </w:tr>
    </w:tbl>
    <w:p>
      <w:r>
        <w:pict>
          <v:rect style="width:0;height:1.5pt" o:hralign="center" o:hrstd="t" o:hr="t"/>
        </w:pict>
      </w:r>
    </w:p>
    <w:bookmarkEnd w:id="989"/>
    <w:bookmarkStart w:id="990" w:name="margus-tsahkna-välisminister"/>
    <w:p>
      <w:pPr>
        <w:pStyle w:val="Heading3"/>
      </w:pPr>
      <w:r>
        <w:rPr>
          <w:rStyle w:val="SectionNumber"/>
        </w:rPr>
        <w:t xml:space="preserve">30.11.3</w:t>
      </w:r>
      <w:r>
        <w:tab/>
      </w:r>
      <w:r>
        <w:t xml:space="preserve">9.3 Margus Tsahkna — Välisminister</w:t>
      </w:r>
    </w:p>
    <w:p>
      <w:pPr>
        <w:pStyle w:val="FirstParagraph"/>
      </w:pPr>
      <w:r>
        <w:rPr>
          <w:i/>
          <w:iCs/>
        </w:rPr>
        <w:t xml:space="preserve">Margus Tsahkna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Isamaa, Pro Patria; sotsiaalminister</w:t>
            </w:r>
          </w:p>
        </w:tc>
      </w:tr>
      <w:tr>
        <w:tc>
          <w:tcPr/>
          <w:p>
            <w:pPr>
              <w:pStyle w:val="Compact"/>
            </w:pPr>
            <w:r>
              <w:rPr>
                <w:b/>
                <w:bCs/>
              </w:rPr>
              <w:t xml:space="preserve">Hüpotees</w:t>
            </w:r>
          </w:p>
        </w:tc>
        <w:tc>
          <w:tcPr/>
          <w:p>
            <w:pPr>
              <w:pStyle w:val="Compact"/>
            </w:pPr>
            <w:r>
              <w:t xml:space="preserve">Välispoliitika fookus — sisemine demograafia teisejärguline</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Materiaalne</w:t>
            </w:r>
          </w:p>
        </w:tc>
        <w:tc>
          <w:tcPr/>
          <w:p>
            <w:pPr>
              <w:pStyle w:val="Compact"/>
            </w:pPr>
            <w:r>
              <w:t xml:space="preserve">E200 deklaratsioonide „lohakus” (Postimees)</w:t>
            </w:r>
          </w:p>
        </w:tc>
      </w:tr>
      <w:tr>
        <w:tc>
          <w:tcPr/>
          <w:p>
            <w:pPr>
              <w:pStyle w:val="Compact"/>
            </w:pPr>
            <w:r>
              <w:rPr>
                <w:b/>
                <w:bCs/>
              </w:rPr>
              <w:t xml:space="preserve">Panus</w:t>
            </w:r>
          </w:p>
        </w:tc>
        <w:tc>
          <w:tcPr/>
          <w:p>
            <w:pPr>
              <w:pStyle w:val="Compact"/>
            </w:pPr>
            <w:r>
              <w:t xml:space="preserve">Ukraina toetus, EL suhted — positiivne välispoliitikas</w:t>
            </w:r>
          </w:p>
        </w:tc>
      </w:tr>
    </w:tbl>
    <w:p>
      <w:r>
        <w:pict>
          <v:rect style="width:0;height:1.5pt" o:hralign="center" o:hrstd="t" o:hr="t"/>
        </w:pict>
      </w:r>
    </w:p>
    <w:bookmarkEnd w:id="990"/>
    <w:bookmarkStart w:id="991" w:name="erkki-keldo-majandus--ja-tööstusminister"/>
    <w:p>
      <w:pPr>
        <w:pStyle w:val="Heading3"/>
      </w:pPr>
      <w:r>
        <w:rPr>
          <w:rStyle w:val="SectionNumber"/>
        </w:rPr>
        <w:t xml:space="preserve">30.11.4</w:t>
      </w:r>
      <w:r>
        <w:tab/>
      </w:r>
      <w:r>
        <w:t xml:space="preserve">9.4 Erkki Keldo — Majandus- ja tööstusminister</w:t>
      </w:r>
    </w:p>
    <w:p>
      <w:pPr>
        <w:pStyle w:val="FirstParagraph"/>
      </w:pPr>
      <w:r>
        <w:rPr>
          <w:i/>
          <w:iCs/>
        </w:rPr>
        <w:t xml:space="preserve">Erkki Keldo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EAS, ettevõtlus, turism</w:t>
            </w:r>
          </w:p>
        </w:tc>
      </w:tr>
      <w:tr>
        <w:tc>
          <w:tcPr/>
          <w:p>
            <w:pPr>
              <w:pStyle w:val="Compact"/>
            </w:pPr>
            <w:r>
              <w:rPr>
                <w:b/>
                <w:bCs/>
              </w:rPr>
              <w:t xml:space="preserve">Hüpotees</w:t>
            </w:r>
          </w:p>
        </w:tc>
        <w:tc>
          <w:tcPr/>
          <w:p>
            <w:pPr>
              <w:pStyle w:val="Compact"/>
            </w:pPr>
            <w:r>
              <w:t xml:space="preserve">Ettevõtjate huvid — majanduskasv numbrites</w:t>
            </w:r>
          </w:p>
        </w:tc>
      </w:tr>
      <w:tr>
        <w:tc>
          <w:tcPr/>
          <w:p>
            <w:pPr>
              <w:pStyle w:val="Compact"/>
            </w:pPr>
            <w:r>
              <w:rPr>
                <w:b/>
                <w:bCs/>
              </w:rPr>
              <w:t xml:space="preserve">KPI — iive</w:t>
            </w:r>
          </w:p>
        </w:tc>
        <w:tc>
          <w:tcPr/>
          <w:p>
            <w:pPr>
              <w:pStyle w:val="Compact"/>
            </w:pPr>
            <w:r>
              <w:t xml:space="preserve">Töökohtade loomine ei kompenseeri sündide langust</w:t>
            </w:r>
          </w:p>
        </w:tc>
      </w:tr>
      <w:tr>
        <w:tc>
          <w:tcPr/>
          <w:p>
            <w:pPr>
              <w:pStyle w:val="Compact"/>
            </w:pPr>
            <w:r>
              <w:rPr>
                <w:b/>
                <w:bCs/>
              </w:rPr>
              <w:t xml:space="preserve">Materiaalne</w:t>
            </w:r>
          </w:p>
        </w:tc>
        <w:tc>
          <w:tcPr/>
          <w:p>
            <w:pPr>
              <w:pStyle w:val="Compact"/>
            </w:pPr>
            <w:r>
              <w:t xml:space="preserve">~382 267 € kohustused (2023) — suur laenukoormus</w:t>
            </w:r>
          </w:p>
        </w:tc>
      </w:tr>
      <w:tr>
        <w:tc>
          <w:tcPr/>
          <w:p>
            <w:pPr>
              <w:pStyle w:val="Compact"/>
            </w:pPr>
            <w:r>
              <w:rPr>
                <w:b/>
                <w:bCs/>
              </w:rPr>
              <w:t xml:space="preserve">Panus</w:t>
            </w:r>
          </w:p>
        </w:tc>
        <w:tc>
          <w:tcPr/>
          <w:p>
            <w:pPr>
              <w:pStyle w:val="Compact"/>
            </w:pPr>
            <w:r>
              <w:t xml:space="preserve">Ettevõtluse toetus; eluasemepoliitika nõrk</w:t>
            </w:r>
          </w:p>
        </w:tc>
      </w:tr>
    </w:tbl>
    <w:p>
      <w:r>
        <w:pict>
          <v:rect style="width:0;height:1.5pt" o:hralign="center" o:hrstd="t" o:hr="t"/>
        </w:pict>
      </w:r>
    </w:p>
    <w:bookmarkEnd w:id="991"/>
    <w:bookmarkStart w:id="992" w:name="liisa-pakosta-justiits--ja-digiminister"/>
    <w:p>
      <w:pPr>
        <w:pStyle w:val="Heading3"/>
      </w:pPr>
      <w:r>
        <w:rPr>
          <w:rStyle w:val="SectionNumber"/>
        </w:rPr>
        <w:t xml:space="preserve">30.11.5</w:t>
      </w:r>
      <w:r>
        <w:tab/>
      </w:r>
      <w:r>
        <w:t xml:space="preserve">9.5 Liisa Pakosta — Justiits- ja digiminister</w:t>
      </w:r>
    </w:p>
    <w:p>
      <w:pPr>
        <w:pStyle w:val="FirstParagraph"/>
      </w:pPr>
      <w:r>
        <w:rPr>
          <w:i/>
          <w:iCs/>
        </w:rPr>
        <w:t xml:space="preserve">Liisa Pakosta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Taust</w:t>
            </w:r>
          </w:p>
        </w:tc>
        <w:tc>
          <w:tcPr/>
          <w:p>
            <w:pPr>
              <w:pStyle w:val="Compact"/>
            </w:pPr>
            <w:r>
              <w:t xml:space="preserve">Advokaat, õiguskantsleri nõunik</w:t>
            </w:r>
          </w:p>
        </w:tc>
      </w:tr>
      <w:tr>
        <w:tc>
          <w:tcPr/>
          <w:p>
            <w:pPr>
              <w:pStyle w:val="Compact"/>
            </w:pPr>
            <w:r>
              <w:rPr>
                <w:b/>
                <w:bCs/>
              </w:rPr>
              <w:t xml:space="preserve">Hüpotees</w:t>
            </w:r>
          </w:p>
        </w:tc>
        <w:tc>
          <w:tcPr/>
          <w:p>
            <w:pPr>
              <w:pStyle w:val="Compact"/>
            </w:pPr>
            <w:r>
              <w:t xml:space="preserve">Õigusriik ja digi — aga inimõigused perede kontekstis?</w:t>
            </w:r>
          </w:p>
        </w:tc>
      </w:tr>
      <w:tr>
        <w:tc>
          <w:tcPr/>
          <w:p>
            <w:pPr>
              <w:pStyle w:val="Compact"/>
            </w:pPr>
            <w:r>
              <w:rPr>
                <w:b/>
                <w:bCs/>
              </w:rPr>
              <w:t xml:space="preserve">KPI — iive</w:t>
            </w:r>
          </w:p>
        </w:tc>
        <w:tc>
          <w:tcPr/>
          <w:p>
            <w:pPr>
              <w:pStyle w:val="Compact"/>
            </w:pPr>
            <w:r>
              <w:t xml:space="preserve">Otsene mõju väike</w:t>
            </w:r>
          </w:p>
        </w:tc>
      </w:tr>
      <w:tr>
        <w:tc>
          <w:tcPr/>
          <w:p>
            <w:pPr>
              <w:pStyle w:val="Compact"/>
            </w:pPr>
            <w:r>
              <w:rPr>
                <w:b/>
                <w:bCs/>
              </w:rPr>
              <w:t xml:space="preserve">Panus</w:t>
            </w:r>
          </w:p>
        </w:tc>
        <w:tc>
          <w:tcPr/>
          <w:p>
            <w:pPr>
              <w:pStyle w:val="Compact"/>
            </w:pPr>
            <w:r>
              <w:t xml:space="preserve">Huvide deklaratsioonide register (eesti.ee 2026)</w:t>
            </w:r>
          </w:p>
        </w:tc>
      </w:tr>
    </w:tbl>
    <w:p>
      <w:r>
        <w:pict>
          <v:rect style="width:0;height:1.5pt" o:hralign="center" o:hrstd="t" o:hr="t"/>
        </w:pict>
      </w:r>
    </w:p>
    <w:bookmarkEnd w:id="992"/>
    <w:bookmarkStart w:id="993" w:name="hanno-pevkur-kaitseminister"/>
    <w:p>
      <w:pPr>
        <w:pStyle w:val="Heading3"/>
      </w:pPr>
      <w:r>
        <w:rPr>
          <w:rStyle w:val="SectionNumber"/>
        </w:rPr>
        <w:t xml:space="preserve">30.11.6</w:t>
      </w:r>
      <w:r>
        <w:tab/>
      </w:r>
      <w:r>
        <w:t xml:space="preserve">9.6 Hanno Pevkur — Kaitseminister</w:t>
      </w:r>
    </w:p>
    <w:p>
      <w:pPr>
        <w:pStyle w:val="FirstParagraph"/>
      </w:pPr>
      <w:r>
        <w:rPr>
          <w:i/>
          <w:iCs/>
        </w:rPr>
        <w:t xml:space="preserve">Hanno Pevkur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Kaitseminister alates 2022; siseminister, justiitsminister</w:t>
            </w:r>
          </w:p>
        </w:tc>
      </w:tr>
      <w:tr>
        <w:tc>
          <w:tcPr/>
          <w:p>
            <w:pPr>
              <w:pStyle w:val="Compact"/>
            </w:pPr>
            <w:r>
              <w:rPr>
                <w:b/>
                <w:bCs/>
              </w:rPr>
              <w:t xml:space="preserve">Hüpotees</w:t>
            </w:r>
          </w:p>
        </w:tc>
        <w:tc>
          <w:tcPr/>
          <w:p>
            <w:pPr>
              <w:pStyle w:val="Compact"/>
            </w:pPr>
            <w:r>
              <w:t xml:space="preserve">Kaitse prioriteet —</w:t>
            </w:r>
            <w:r>
              <w:t xml:space="preserve"> </w:t>
            </w:r>
            <w:r>
              <w:rPr>
                <w:i/>
                <w:iCs/>
              </w:rPr>
              <w:t xml:space="preserve">võib-olla</w:t>
            </w:r>
            <w:r>
              <w:t xml:space="preserve"> </w:t>
            </w:r>
            <w:r>
              <w:t xml:space="preserve">õige geopoliitikas, aga kulusid üle 5% SKP</w:t>
            </w:r>
          </w:p>
        </w:tc>
      </w:tr>
      <w:tr>
        <w:tc>
          <w:tcPr/>
          <w:p>
            <w:pPr>
              <w:pStyle w:val="Compact"/>
            </w:pPr>
            <w:r>
              <w:rPr>
                <w:b/>
                <w:bCs/>
              </w:rPr>
              <w:t xml:space="preserve">KPI — kaitse</w:t>
            </w:r>
          </w:p>
        </w:tc>
        <w:tc>
          <w:tcPr/>
          <w:p>
            <w:pPr>
              <w:pStyle w:val="Compact"/>
            </w:pPr>
            <w:r>
              <w:t xml:space="preserve">3,38% SKP, plaan 5%+</w:t>
            </w:r>
          </w:p>
        </w:tc>
      </w:tr>
      <w:tr>
        <w:tc>
          <w:tcPr/>
          <w:p>
            <w:pPr>
              <w:pStyle w:val="Compact"/>
            </w:pPr>
            <w:r>
              <w:rPr>
                <w:b/>
                <w:bCs/>
              </w:rPr>
              <w:t xml:space="preserve">KPI — iive</w:t>
            </w:r>
          </w:p>
        </w:tc>
        <w:tc>
          <w:tcPr/>
          <w:p>
            <w:pPr>
              <w:pStyle w:val="Compact"/>
            </w:pPr>
            <w:r>
              <w:t xml:space="preserve">Kaitsekulutused vs peretoetused — nullsummamäng</w:t>
            </w:r>
          </w:p>
        </w:tc>
      </w:tr>
      <w:tr>
        <w:tc>
          <w:tcPr/>
          <w:p>
            <w:pPr>
              <w:pStyle w:val="Compact"/>
            </w:pPr>
            <w:r>
              <w:rPr>
                <w:b/>
                <w:bCs/>
              </w:rPr>
              <w:t xml:space="preserve">Panus</w:t>
            </w:r>
          </w:p>
        </w:tc>
        <w:tc>
          <w:tcPr/>
          <w:p>
            <w:pPr>
              <w:pStyle w:val="Compact"/>
            </w:pPr>
            <w:r>
              <w:t xml:space="preserve">NATO, relvastus; inimesekeskne juhtimine KV-s —</w:t>
            </w:r>
            <w:r>
              <w:t xml:space="preserve"> </w:t>
            </w:r>
            <w:r>
              <w:rPr>
                <w:i/>
                <w:iCs/>
              </w:rPr>
              <w:t xml:space="preserve">hüpotees: nõrk</w:t>
            </w:r>
          </w:p>
        </w:tc>
      </w:tr>
    </w:tbl>
    <w:p>
      <w:r>
        <w:pict>
          <v:rect style="width:0;height:1.5pt" o:hralign="center" o:hrstd="t" o:hr="t"/>
        </w:pict>
      </w:r>
    </w:p>
    <w:bookmarkEnd w:id="993"/>
    <w:bookmarkStart w:id="994" w:name="heidy-purga-kultuuriminister"/>
    <w:p>
      <w:pPr>
        <w:pStyle w:val="Heading3"/>
      </w:pPr>
      <w:r>
        <w:rPr>
          <w:rStyle w:val="SectionNumber"/>
        </w:rPr>
        <w:t xml:space="preserve">30.11.7</w:t>
      </w:r>
      <w:r>
        <w:tab/>
      </w:r>
      <w:r>
        <w:t xml:space="preserve">9.7 Heidy Purga — Kultuuriminister</w:t>
      </w:r>
    </w:p>
    <w:p>
      <w:pPr>
        <w:pStyle w:val="FirstParagraph"/>
      </w:pPr>
      <w:r>
        <w:rPr>
          <w:i/>
          <w:iCs/>
        </w:rPr>
        <w:t xml:space="preserve">Heidy Purga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Taust</w:t>
            </w:r>
          </w:p>
        </w:tc>
        <w:tc>
          <w:tcPr/>
          <w:p>
            <w:pPr>
              <w:pStyle w:val="Compact"/>
            </w:pPr>
            <w:r>
              <w:t xml:space="preserve">Kultuur, haridus</w:t>
            </w:r>
          </w:p>
        </w:tc>
      </w:tr>
      <w:tr>
        <w:tc>
          <w:tcPr/>
          <w:p>
            <w:pPr>
              <w:pStyle w:val="Compact"/>
            </w:pPr>
            <w:r>
              <w:rPr>
                <w:b/>
                <w:bCs/>
              </w:rPr>
              <w:t xml:space="preserve">KPI — iive</w:t>
            </w:r>
          </w:p>
        </w:tc>
        <w:tc>
          <w:tcPr/>
          <w:p>
            <w:pPr>
              <w:pStyle w:val="Compact"/>
            </w:pPr>
            <w:r>
              <w:t xml:space="preserve">Kultuuri mõju identiteetile — pikaajaline</w:t>
            </w:r>
          </w:p>
        </w:tc>
      </w:tr>
      <w:tr>
        <w:tc>
          <w:tcPr/>
          <w:p>
            <w:pPr>
              <w:pStyle w:val="Compact"/>
            </w:pPr>
            <w:r>
              <w:rPr>
                <w:b/>
                <w:bCs/>
              </w:rPr>
              <w:t xml:space="preserve">Panus</w:t>
            </w:r>
          </w:p>
        </w:tc>
        <w:tc>
          <w:tcPr/>
          <w:p>
            <w:pPr>
              <w:pStyle w:val="Compact"/>
            </w:pPr>
            <w:r>
              <w:t xml:space="preserve">Kultuuri säilitamine; demograafia otsene seos nõrk</w:t>
            </w:r>
          </w:p>
        </w:tc>
      </w:tr>
    </w:tbl>
    <w:p>
      <w:r>
        <w:pict>
          <v:rect style="width:0;height:1.5pt" o:hralign="center" o:hrstd="t" o:hr="t"/>
        </w:pict>
      </w:r>
    </w:p>
    <w:bookmarkEnd w:id="994"/>
    <w:bookmarkStart w:id="995" w:name="igor-taro-siseminister"/>
    <w:p>
      <w:pPr>
        <w:pStyle w:val="Heading3"/>
      </w:pPr>
      <w:r>
        <w:rPr>
          <w:rStyle w:val="SectionNumber"/>
        </w:rPr>
        <w:t xml:space="preserve">30.11.8</w:t>
      </w:r>
      <w:r>
        <w:tab/>
      </w:r>
      <w:r>
        <w:t xml:space="preserve">9.8 Igor Taro — Siseminister</w:t>
      </w:r>
    </w:p>
    <w:p>
      <w:pPr>
        <w:pStyle w:val="FirstParagraph"/>
      </w:pPr>
      <w:r>
        <w:rPr>
          <w:i/>
          <w:iCs/>
        </w:rPr>
        <w:t xml:space="preserve">Igor Taro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 (asendas Lauri Läänemets)</w:t>
            </w:r>
          </w:p>
        </w:tc>
      </w:tr>
      <w:tr>
        <w:tc>
          <w:tcPr/>
          <w:p>
            <w:pPr>
              <w:pStyle w:val="Compact"/>
            </w:pPr>
            <w:r>
              <w:rPr>
                <w:b/>
                <w:bCs/>
              </w:rPr>
              <w:t xml:space="preserve">Taust</w:t>
            </w:r>
          </w:p>
        </w:tc>
        <w:tc>
          <w:tcPr/>
          <w:p>
            <w:pPr>
              <w:pStyle w:val="Compact"/>
            </w:pPr>
            <w:r>
              <w:t xml:space="preserve">Politsei, piirivalve</w:t>
            </w:r>
          </w:p>
        </w:tc>
      </w:tr>
      <w:tr>
        <w:tc>
          <w:tcPr/>
          <w:p>
            <w:pPr>
              <w:pStyle w:val="Compact"/>
            </w:pPr>
            <w:r>
              <w:rPr>
                <w:b/>
                <w:bCs/>
              </w:rPr>
              <w:t xml:space="preserve">Hüpotees</w:t>
            </w:r>
          </w:p>
        </w:tc>
        <w:tc>
          <w:tcPr/>
          <w:p>
            <w:pPr>
              <w:pStyle w:val="Compact"/>
            </w:pPr>
            <w:r>
              <w:t xml:space="preserve">Sisejulgeolek; kodanike turvalisus</w:t>
            </w:r>
          </w:p>
        </w:tc>
      </w:tr>
      <w:tr>
        <w:tc>
          <w:tcPr/>
          <w:p>
            <w:pPr>
              <w:pStyle w:val="Compact"/>
            </w:pPr>
            <w:r>
              <w:rPr>
                <w:b/>
                <w:bCs/>
              </w:rPr>
              <w:t xml:space="preserve">KPI — iive</w:t>
            </w:r>
          </w:p>
        </w:tc>
        <w:tc>
          <w:tcPr/>
          <w:p>
            <w:pPr>
              <w:pStyle w:val="Compact"/>
            </w:pPr>
            <w:r>
              <w:t xml:space="preserve">Turvalisus mõjutab perede otsust jääda</w:t>
            </w:r>
          </w:p>
        </w:tc>
      </w:tr>
      <w:tr>
        <w:tc>
          <w:tcPr/>
          <w:p>
            <w:pPr>
              <w:pStyle w:val="Compact"/>
            </w:pPr>
            <w:r>
              <w:rPr>
                <w:b/>
                <w:bCs/>
              </w:rPr>
              <w:t xml:space="preserve">Panus</w:t>
            </w:r>
          </w:p>
        </w:tc>
        <w:tc>
          <w:tcPr/>
          <w:p>
            <w:pPr>
              <w:pStyle w:val="Compact"/>
            </w:pPr>
            <w:r>
              <w:t xml:space="preserve">Piiri, politsei; perekondade poliitika mitte tema valdkond</w:t>
            </w:r>
          </w:p>
        </w:tc>
      </w:tr>
    </w:tbl>
    <w:p>
      <w:r>
        <w:pict>
          <v:rect style="width:0;height:1.5pt" o:hralign="center" o:hrstd="t" o:hr="t"/>
        </w:pict>
      </w:r>
    </w:p>
    <w:bookmarkEnd w:id="995"/>
    <w:bookmarkStart w:id="996" w:name="X74e4aacefcff147c565eb7a5c9e74da61d10922"/>
    <w:p>
      <w:pPr>
        <w:pStyle w:val="Heading3"/>
      </w:pPr>
      <w:r>
        <w:rPr>
          <w:rStyle w:val="SectionNumber"/>
        </w:rPr>
        <w:t xml:space="preserve">30.11.9</w:t>
      </w:r>
      <w:r>
        <w:tab/>
      </w:r>
      <w:r>
        <w:t xml:space="preserve">9.9 Kristina Kallas — Haridus- ja teadusminister</w:t>
      </w:r>
    </w:p>
    <w:p>
      <w:pPr>
        <w:pStyle w:val="FirstParagraph"/>
      </w:pPr>
      <w:r>
        <w:rPr>
          <w:i/>
          <w:iCs/>
        </w:rPr>
        <w:t xml:space="preserve">Kristina Kallas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 (esimees)</w:t>
            </w:r>
          </w:p>
        </w:tc>
      </w:tr>
      <w:tr>
        <w:tc>
          <w:tcPr/>
          <w:p>
            <w:pPr>
              <w:pStyle w:val="Compact"/>
            </w:pPr>
            <w:r>
              <w:rPr>
                <w:b/>
                <w:bCs/>
              </w:rPr>
              <w:t xml:space="preserve">Taust</w:t>
            </w:r>
          </w:p>
        </w:tc>
        <w:tc>
          <w:tcPr/>
          <w:p>
            <w:pPr>
              <w:pStyle w:val="Compact"/>
            </w:pPr>
            <w:r>
              <w:t xml:space="preserve">Akadeemik, Narva linnavolikogu</w:t>
            </w:r>
          </w:p>
        </w:tc>
      </w:tr>
      <w:tr>
        <w:tc>
          <w:tcPr/>
          <w:p>
            <w:pPr>
              <w:pStyle w:val="Compact"/>
            </w:pPr>
            <w:r>
              <w:rPr>
                <w:b/>
                <w:bCs/>
              </w:rPr>
              <w:t xml:space="preserve">Hüpotees</w:t>
            </w:r>
          </w:p>
        </w:tc>
        <w:tc>
          <w:tcPr/>
          <w:p>
            <w:pPr>
              <w:pStyle w:val="Compact"/>
            </w:pPr>
            <w:r>
              <w:t xml:space="preserve">Haridus = tuleviku investeering; aga sünde see ei loo</w:t>
            </w:r>
          </w:p>
        </w:tc>
      </w:tr>
      <w:tr>
        <w:tc>
          <w:tcPr/>
          <w:p>
            <w:pPr>
              <w:pStyle w:val="Compact"/>
            </w:pPr>
            <w:r>
              <w:rPr>
                <w:b/>
                <w:bCs/>
              </w:rPr>
              <w:t xml:space="preserve">KPI — iive</w:t>
            </w:r>
          </w:p>
        </w:tc>
        <w:tc>
          <w:tcPr/>
          <w:p>
            <w:pPr>
              <w:pStyle w:val="Compact"/>
            </w:pPr>
            <w:r>
              <w:t xml:space="preserve">Haridus mõjutab 20 aasta pärast, mitte praegu</w:t>
            </w:r>
          </w:p>
        </w:tc>
      </w:tr>
      <w:tr>
        <w:tc>
          <w:tcPr/>
          <w:p>
            <w:pPr>
              <w:pStyle w:val="Compact"/>
            </w:pPr>
            <w:r>
              <w:rPr>
                <w:b/>
                <w:bCs/>
              </w:rPr>
              <w:t xml:space="preserve">Panus</w:t>
            </w:r>
          </w:p>
        </w:tc>
        <w:tc>
          <w:tcPr/>
          <w:p>
            <w:pPr>
              <w:pStyle w:val="Compact"/>
            </w:pPr>
            <w:r>
              <w:t xml:space="preserve">Koolireform, õpetajad; otsene iive KPI puudub</w:t>
            </w:r>
          </w:p>
        </w:tc>
      </w:tr>
    </w:tbl>
    <w:p>
      <w:r>
        <w:pict>
          <v:rect style="width:0;height:1.5pt" o:hralign="center" o:hrstd="t" o:hr="t"/>
        </w:pict>
      </w:r>
    </w:p>
    <w:bookmarkEnd w:id="996"/>
    <w:bookmarkStart w:id="997" w:name="Xcb95a0e2f07738667e53d5dfe0c8e47f1b13514"/>
    <w:p>
      <w:pPr>
        <w:pStyle w:val="Heading3"/>
      </w:pPr>
      <w:r>
        <w:rPr>
          <w:rStyle w:val="SectionNumber"/>
        </w:rPr>
        <w:t xml:space="preserve">30.11.10</w:t>
      </w:r>
      <w:r>
        <w:tab/>
      </w:r>
      <w:r>
        <w:t xml:space="preserve">9.10 Andres Sutt — Keskkonna- ja energiaminister</w:t>
      </w:r>
    </w:p>
    <w:p>
      <w:pPr>
        <w:pStyle w:val="FirstParagraph"/>
      </w:pPr>
      <w:r>
        <w:rPr>
          <w:i/>
          <w:iCs/>
        </w:rPr>
        <w:t xml:space="preserve">Andres Sutt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Eesti Pank, majandus</w:t>
            </w:r>
          </w:p>
        </w:tc>
      </w:tr>
      <w:tr>
        <w:tc>
          <w:tcPr/>
          <w:p>
            <w:pPr>
              <w:pStyle w:val="Compact"/>
            </w:pPr>
            <w:r>
              <w:rPr>
                <w:b/>
                <w:bCs/>
              </w:rPr>
              <w:t xml:space="preserve">Materiaalne</w:t>
            </w:r>
          </w:p>
        </w:tc>
        <w:tc>
          <w:tcPr/>
          <w:p>
            <w:pPr>
              <w:pStyle w:val="Compact"/>
            </w:pPr>
            <w:r>
              <w:t xml:space="preserve">~108 494 € aastatulu (2023)</w:t>
            </w:r>
          </w:p>
        </w:tc>
      </w:tr>
      <w:tr>
        <w:tc>
          <w:tcPr/>
          <w:p>
            <w:pPr>
              <w:pStyle w:val="Compact"/>
            </w:pPr>
            <w:r>
              <w:rPr>
                <w:b/>
                <w:bCs/>
              </w:rPr>
              <w:t xml:space="preserve">KPI — iive</w:t>
            </w:r>
          </w:p>
        </w:tc>
        <w:tc>
          <w:tcPr/>
          <w:p>
            <w:pPr>
              <w:pStyle w:val="Compact"/>
            </w:pPr>
            <w:r>
              <w:t xml:space="preserve">Energia hind mõjutab perede kulusid</w:t>
            </w:r>
          </w:p>
        </w:tc>
      </w:tr>
      <w:tr>
        <w:tc>
          <w:tcPr/>
          <w:p>
            <w:pPr>
              <w:pStyle w:val="Compact"/>
            </w:pPr>
            <w:r>
              <w:rPr>
                <w:b/>
                <w:bCs/>
              </w:rPr>
              <w:t xml:space="preserve">Panus</w:t>
            </w:r>
          </w:p>
        </w:tc>
        <w:tc>
          <w:tcPr/>
          <w:p>
            <w:pPr>
              <w:pStyle w:val="Compact"/>
            </w:pPr>
            <w:r>
              <w:t xml:space="preserve">Roheenergia, elektriturg</w:t>
            </w:r>
          </w:p>
        </w:tc>
      </w:tr>
    </w:tbl>
    <w:p>
      <w:r>
        <w:pict>
          <v:rect style="width:0;height:1.5pt" o:hralign="center" o:hrstd="t" o:hr="t"/>
        </w:pict>
      </w:r>
    </w:p>
    <w:bookmarkEnd w:id="997"/>
    <w:bookmarkStart w:id="998" w:name="kuldar-leis-taristuminister"/>
    <w:p>
      <w:pPr>
        <w:pStyle w:val="Heading3"/>
      </w:pPr>
      <w:r>
        <w:rPr>
          <w:rStyle w:val="SectionNumber"/>
        </w:rPr>
        <w:t xml:space="preserve">30.11.11</w:t>
      </w:r>
      <w:r>
        <w:tab/>
      </w:r>
      <w:r>
        <w:t xml:space="preserve">9.11 Kuldar Leis — Taristuminister</w:t>
      </w:r>
    </w:p>
    <w:p>
      <w:pPr>
        <w:pStyle w:val="FirstParagraph"/>
      </w:pPr>
      <w:r>
        <w:rPr>
          <w:i/>
          <w:iCs/>
        </w:rPr>
        <w:t xml:space="preserve">Kuldar Leis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Omavalitsus, taristu</w:t>
            </w:r>
          </w:p>
        </w:tc>
      </w:tr>
      <w:tr>
        <w:tc>
          <w:tcPr/>
          <w:p>
            <w:pPr>
              <w:pStyle w:val="Compact"/>
            </w:pPr>
            <w:r>
              <w:rPr>
                <w:b/>
                <w:bCs/>
              </w:rPr>
              <w:t xml:space="preserve">KPI — iive</w:t>
            </w:r>
          </w:p>
        </w:tc>
        <w:tc>
          <w:tcPr/>
          <w:p>
            <w:pPr>
              <w:pStyle w:val="Compact"/>
            </w:pPr>
            <w:r>
              <w:t xml:space="preserve">Teed, ühendus — kaudne mõju regionaalsetele peredele</w:t>
            </w:r>
          </w:p>
        </w:tc>
      </w:tr>
      <w:tr>
        <w:tc>
          <w:tcPr/>
          <w:p>
            <w:pPr>
              <w:pStyle w:val="Compact"/>
            </w:pPr>
            <w:r>
              <w:rPr>
                <w:b/>
                <w:bCs/>
              </w:rPr>
              <w:t xml:space="preserve">Panus</w:t>
            </w:r>
          </w:p>
        </w:tc>
        <w:tc>
          <w:tcPr/>
          <w:p>
            <w:pPr>
              <w:pStyle w:val="Compact"/>
            </w:pPr>
            <w:r>
              <w:t xml:space="preserve">Taristuinvesteeringud</w:t>
            </w:r>
          </w:p>
        </w:tc>
      </w:tr>
    </w:tbl>
    <w:p>
      <w:r>
        <w:pict>
          <v:rect style="width:0;height:1.5pt" o:hralign="center" o:hrstd="t" o:hr="t"/>
        </w:pict>
      </w:r>
    </w:p>
    <w:bookmarkEnd w:id="998"/>
    <w:bookmarkStart w:id="999" w:name="karmen-joller-sotsiaalminister"/>
    <w:p>
      <w:pPr>
        <w:pStyle w:val="Heading3"/>
      </w:pPr>
      <w:r>
        <w:rPr>
          <w:rStyle w:val="SectionNumber"/>
        </w:rPr>
        <w:t xml:space="preserve">30.11.12</w:t>
      </w:r>
      <w:r>
        <w:tab/>
      </w:r>
      <w:r>
        <w:t xml:space="preserve">9.12 Karmen Joller — Sotsiaalminister</w:t>
      </w:r>
    </w:p>
    <w:p>
      <w:pPr>
        <w:pStyle w:val="FirstParagraph"/>
      </w:pPr>
      <w:r>
        <w:rPr>
          <w:i/>
          <w:iCs/>
        </w:rPr>
        <w:t xml:space="preserve">Karmen Joller</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Reformierakond</w:t>
            </w:r>
          </w:p>
        </w:tc>
      </w:tr>
      <w:tr>
        <w:tc>
          <w:tcPr/>
          <w:p>
            <w:pPr>
              <w:pStyle w:val="Compact"/>
            </w:pPr>
            <w:r>
              <w:rPr>
                <w:b/>
                <w:bCs/>
              </w:rPr>
              <w:t xml:space="preserve">Ametis</w:t>
            </w:r>
          </w:p>
        </w:tc>
        <w:tc>
          <w:tcPr/>
          <w:p>
            <w:pPr>
              <w:pStyle w:val="Compact"/>
            </w:pPr>
            <w:r>
              <w:t xml:space="preserve">25.03.2025 – (ühendatud tervise + sotsiaalkaitse)</w:t>
            </w:r>
          </w:p>
        </w:tc>
      </w:tr>
      <w:tr>
        <w:tc>
          <w:tcPr/>
          <w:p>
            <w:pPr>
              <w:pStyle w:val="Compact"/>
            </w:pPr>
            <w:r>
              <w:rPr>
                <w:b/>
                <w:bCs/>
              </w:rPr>
              <w:t xml:space="preserve">Taust</w:t>
            </w:r>
          </w:p>
        </w:tc>
        <w:tc>
          <w:tcPr/>
          <w:p>
            <w:pPr>
              <w:pStyle w:val="Compact"/>
            </w:pPr>
            <w:r>
              <w:t xml:space="preserve">Arst, perearst</w:t>
            </w:r>
          </w:p>
        </w:tc>
      </w:tr>
      <w:tr>
        <w:tc>
          <w:tcPr/>
          <w:p>
            <w:pPr>
              <w:pStyle w:val="Compact"/>
            </w:pPr>
            <w:r>
              <w:rPr>
                <w:b/>
                <w:bCs/>
              </w:rPr>
              <w:t xml:space="preserve">Hüpotees</w:t>
            </w:r>
          </w:p>
        </w:tc>
        <w:tc>
          <w:tcPr/>
          <w:p>
            <w:pPr>
              <w:pStyle w:val="Compact"/>
            </w:pPr>
            <w:r>
              <w:rPr>
                <w:i/>
                <w:iCs/>
              </w:rPr>
              <w:t xml:space="preserve">Võib-olla</w:t>
            </w:r>
            <w:r>
              <w:t xml:space="preserve"> </w:t>
            </w:r>
            <w:r>
              <w:t xml:space="preserve">kõige otsesem mõju peredele — aga KPI-d halvenevad</w:t>
            </w:r>
          </w:p>
        </w:tc>
      </w:tr>
      <w:tr>
        <w:tc>
          <w:tcPr/>
          <w:p>
            <w:pPr>
              <w:pStyle w:val="Compact"/>
            </w:pPr>
            <w:r>
              <w:rPr>
                <w:b/>
                <w:bCs/>
              </w:rPr>
              <w:t xml:space="preserve">KPI — iive</w:t>
            </w:r>
          </w:p>
        </w:tc>
        <w:tc>
          <w:tcPr/>
          <w:p>
            <w:pPr>
              <w:pStyle w:val="Compact"/>
            </w:pPr>
            <w:r>
              <w:t xml:space="preserve">Laste vaesus ↑, üksikvanemad 38%</w:t>
            </w:r>
          </w:p>
        </w:tc>
      </w:tr>
      <w:tr>
        <w:tc>
          <w:tcPr/>
          <w:p>
            <w:pPr>
              <w:pStyle w:val="Compact"/>
            </w:pPr>
            <w:r>
              <w:rPr>
                <w:b/>
                <w:bCs/>
              </w:rPr>
              <w:t xml:space="preserve">KPI — tervis</w:t>
            </w:r>
          </w:p>
        </w:tc>
        <w:tc>
          <w:tcPr/>
          <w:p>
            <w:pPr>
              <w:pStyle w:val="Compact"/>
            </w:pPr>
            <w:r>
              <w:t xml:space="preserve">Tervishoiu ühendamine — efektiivsus?</w:t>
            </w:r>
          </w:p>
        </w:tc>
      </w:tr>
      <w:tr>
        <w:tc>
          <w:tcPr/>
          <w:p>
            <w:pPr>
              <w:pStyle w:val="Compact"/>
            </w:pPr>
            <w:r>
              <w:rPr>
                <w:b/>
                <w:bCs/>
              </w:rPr>
              <w:t xml:space="preserve">Panus</w:t>
            </w:r>
          </w:p>
        </w:tc>
        <w:tc>
          <w:tcPr/>
          <w:p>
            <w:pPr>
              <w:pStyle w:val="Compact"/>
            </w:pPr>
            <w:r>
              <w:t xml:space="preserve">Perede toetused, tervishoid —</w:t>
            </w:r>
            <w:r>
              <w:t xml:space="preserve"> </w:t>
            </w:r>
            <w:r>
              <w:rPr>
                <w:b/>
                <w:bCs/>
              </w:rPr>
              <w:t xml:space="preserve">kriitiline</w:t>
            </w:r>
            <w:r>
              <w:t xml:space="preserve"> </w:t>
            </w:r>
            <w:r>
              <w:t xml:space="preserve">iive KPI jaoks</w:t>
            </w:r>
          </w:p>
        </w:tc>
      </w:tr>
    </w:tbl>
    <w:p>
      <w:r>
        <w:pict>
          <v:rect style="width:0;height:1.5pt" o:hralign="center" o:hrstd="t" o:hr="t"/>
        </w:pict>
      </w:r>
    </w:p>
    <w:bookmarkEnd w:id="999"/>
    <w:bookmarkStart w:id="1000" w:name="Xc9f1f6b707af7b11afa1f966fb8188e4ba3a193"/>
    <w:p>
      <w:pPr>
        <w:pStyle w:val="Heading3"/>
      </w:pPr>
      <w:r>
        <w:rPr>
          <w:rStyle w:val="SectionNumber"/>
        </w:rPr>
        <w:t xml:space="preserve">30.11.13</w:t>
      </w:r>
      <w:r>
        <w:tab/>
      </w:r>
      <w:r>
        <w:t xml:space="preserve">9.13 Hendrik Johannes Terras — Regionaal- ja põllumajandusminister</w:t>
      </w:r>
    </w:p>
    <w:p>
      <w:pPr>
        <w:pStyle w:val="FirstParagraph"/>
      </w:pPr>
      <w:r>
        <w:rPr>
          <w:i/>
          <w:iCs/>
        </w:rPr>
        <w:t xml:space="preserve">Hendrik Terras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Erakond</w:t>
            </w:r>
          </w:p>
        </w:tc>
        <w:tc>
          <w:tcPr/>
          <w:p>
            <w:pPr>
              <w:pStyle w:val="Compact"/>
            </w:pPr>
            <w:r>
              <w:t xml:space="preserve">Eesti 200</w:t>
            </w:r>
          </w:p>
        </w:tc>
      </w:tr>
      <w:tr>
        <w:tc>
          <w:tcPr/>
          <w:p>
            <w:pPr>
              <w:pStyle w:val="Compact"/>
            </w:pPr>
            <w:r>
              <w:rPr>
                <w:b/>
                <w:bCs/>
              </w:rPr>
              <w:t xml:space="preserve">Ametis</w:t>
            </w:r>
          </w:p>
        </w:tc>
        <w:tc>
          <w:tcPr/>
          <w:p>
            <w:pPr>
              <w:pStyle w:val="Compact"/>
            </w:pPr>
            <w:r>
              <w:t xml:space="preserve">25.03.2025 –</w:t>
            </w:r>
          </w:p>
        </w:tc>
      </w:tr>
      <w:tr>
        <w:tc>
          <w:tcPr/>
          <w:p>
            <w:pPr>
              <w:pStyle w:val="Compact"/>
            </w:pPr>
            <w:r>
              <w:rPr>
                <w:b/>
                <w:bCs/>
              </w:rPr>
              <w:t xml:space="preserve">Taust</w:t>
            </w:r>
          </w:p>
        </w:tc>
        <w:tc>
          <w:tcPr/>
          <w:p>
            <w:pPr>
              <w:pStyle w:val="Compact"/>
            </w:pPr>
            <w:r>
              <w:t xml:space="preserve">Põllumajandus, Riigikogu</w:t>
            </w:r>
          </w:p>
        </w:tc>
      </w:tr>
      <w:tr>
        <w:tc>
          <w:tcPr/>
          <w:p>
            <w:pPr>
              <w:pStyle w:val="Compact"/>
            </w:pPr>
            <w:r>
              <w:rPr>
                <w:b/>
                <w:bCs/>
              </w:rPr>
              <w:t xml:space="preserve">Materiaalne</w:t>
            </w:r>
          </w:p>
        </w:tc>
        <w:tc>
          <w:tcPr/>
          <w:p>
            <w:pPr>
              <w:pStyle w:val="Compact"/>
            </w:pPr>
            <w:r>
              <w:t xml:space="preserve">Hilinenud deklaratsioonid (Postimees)</w:t>
            </w:r>
          </w:p>
        </w:tc>
      </w:tr>
      <w:tr>
        <w:tc>
          <w:tcPr/>
          <w:p>
            <w:pPr>
              <w:pStyle w:val="Compact"/>
            </w:pPr>
            <w:r>
              <w:rPr>
                <w:b/>
                <w:bCs/>
              </w:rPr>
              <w:t xml:space="preserve">KPI — iive</w:t>
            </w:r>
          </w:p>
        </w:tc>
        <w:tc>
          <w:tcPr/>
          <w:p>
            <w:pPr>
              <w:pStyle w:val="Compact"/>
            </w:pPr>
            <w:r>
              <w:t xml:space="preserve">Maapiirkondade elujõud — noorte lahkumine</w:t>
            </w:r>
          </w:p>
        </w:tc>
      </w:tr>
      <w:tr>
        <w:tc>
          <w:tcPr/>
          <w:p>
            <w:pPr>
              <w:pStyle w:val="Compact"/>
            </w:pPr>
            <w:r>
              <w:rPr>
                <w:b/>
                <w:bCs/>
              </w:rPr>
              <w:t xml:space="preserve">Panus</w:t>
            </w:r>
          </w:p>
        </w:tc>
        <w:tc>
          <w:tcPr/>
          <w:p>
            <w:pPr>
              <w:pStyle w:val="Compact"/>
            </w:pPr>
            <w:r>
              <w:t xml:space="preserve">Regionaalareng, põllumajandus</w:t>
            </w:r>
          </w:p>
        </w:tc>
      </w:tr>
    </w:tbl>
    <w:p>
      <w:r>
        <w:pict>
          <v:rect style="width:0;height:1.5pt" o:hralign="center" o:hrstd="t" o:hr="t"/>
        </w:pict>
      </w:r>
    </w:p>
    <w:bookmarkEnd w:id="1000"/>
    <w:bookmarkEnd w:id="1001"/>
    <w:bookmarkStart w:id="1006" w:name="okr-mida-peaks-valitsus-saavutama"/>
    <w:p>
      <w:pPr>
        <w:pStyle w:val="Heading2"/>
      </w:pPr>
      <w:r>
        <w:rPr>
          <w:rStyle w:val="SectionNumber"/>
        </w:rPr>
        <w:t xml:space="preserve">30.12</w:t>
      </w:r>
      <w:r>
        <w:tab/>
      </w:r>
      <w:r>
        <w:t xml:space="preserve">10. OKR — MIDA PEAKS VALITSUS SAAVUTAMA</w:t>
      </w:r>
    </w:p>
    <w:bookmarkStart w:id="1002" w:name="objective-1-eesti-iive-jätkusuutlik"/>
    <w:p>
      <w:pPr>
        <w:pStyle w:val="Heading3"/>
      </w:pPr>
      <w:r>
        <w:rPr>
          <w:rStyle w:val="SectionNumber"/>
        </w:rPr>
        <w:t xml:space="preserve">30.12.1</w:t>
      </w:r>
      <w:r>
        <w:tab/>
      </w:r>
      <w:r>
        <w:t xml:space="preserve">Objective 1: Eesti iive jätkusuutlik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 2030</w:t>
            </w:r>
          </w:p>
        </w:tc>
      </w:tr>
      <w:tr>
        <w:tc>
          <w:tcPr/>
          <w:p>
            <w:pPr>
              <w:pStyle w:val="Compact"/>
            </w:pPr>
            <w:r>
              <w:t xml:space="preserve">TFR</w:t>
            </w:r>
          </w:p>
        </w:tc>
        <w:tc>
          <w:tcPr/>
          <w:p>
            <w:pPr>
              <w:pStyle w:val="Compact"/>
            </w:pPr>
            <w:r>
              <w:t xml:space="preserve">1,16</w:t>
            </w:r>
          </w:p>
        </w:tc>
        <w:tc>
          <w:tcPr/>
          <w:p>
            <w:pPr>
              <w:pStyle w:val="Compact"/>
            </w:pPr>
            <w:r>
              <w:t xml:space="preserve">≥1,5</w:t>
            </w:r>
          </w:p>
        </w:tc>
      </w:tr>
      <w:tr>
        <w:tc>
          <w:tcPr/>
          <w:p>
            <w:pPr>
              <w:pStyle w:val="Compact"/>
            </w:pPr>
            <w:r>
              <w:t xml:space="preserve">Sünde arv</w:t>
            </w:r>
          </w:p>
        </w:tc>
        <w:tc>
          <w:tcPr/>
          <w:p>
            <w:pPr>
              <w:pStyle w:val="Compact"/>
            </w:pPr>
            <w:r>
              <w:t xml:space="preserve">9 240</w:t>
            </w:r>
          </w:p>
        </w:tc>
        <w:tc>
          <w:tcPr/>
          <w:p>
            <w:pPr>
              <w:pStyle w:val="Compact"/>
            </w:pPr>
            <w:r>
              <w:t xml:space="preserve">≥12 000</w:t>
            </w:r>
          </w:p>
        </w:tc>
      </w:tr>
      <w:tr>
        <w:tc>
          <w:tcPr/>
          <w:p>
            <w:pPr>
              <w:pStyle w:val="Compact"/>
            </w:pPr>
            <w:r>
              <w:t xml:space="preserve">Esimese lapse ema vanus</w:t>
            </w:r>
          </w:p>
        </w:tc>
        <w:tc>
          <w:tcPr/>
          <w:p>
            <w:pPr>
              <w:pStyle w:val="Compact"/>
            </w:pPr>
            <w:r>
              <w:t xml:space="preserve">29,35</w:t>
            </w:r>
          </w:p>
        </w:tc>
        <w:tc>
          <w:tcPr/>
          <w:p>
            <w:pPr>
              <w:pStyle w:val="Compact"/>
            </w:pPr>
            <w:r>
              <w:t xml:space="preserve">≤27</w:t>
            </w:r>
          </w:p>
        </w:tc>
      </w:tr>
    </w:tbl>
    <w:p>
      <w:pPr>
        <w:pStyle w:val="BodyText"/>
      </w:pPr>
      <w:r>
        <w:rPr>
          <w:b/>
          <w:bCs/>
        </w:rPr>
        <w:t xml:space="preserve">Tegelik tulemus:</w:t>
      </w:r>
      <w:r>
        <w:t xml:space="preserve"> </w:t>
      </w:r>
      <w:r>
        <w:t xml:space="preserve">❌ Kõik KR-id halvenevad.</w:t>
      </w:r>
    </w:p>
    <w:bookmarkEnd w:id="1002"/>
    <w:bookmarkStart w:id="1003" w:name="objective-2-lapsed-ei-ela-vaesuses"/>
    <w:p>
      <w:pPr>
        <w:pStyle w:val="Heading3"/>
      </w:pPr>
      <w:r>
        <w:rPr>
          <w:rStyle w:val="SectionNumber"/>
        </w:rPr>
        <w:t xml:space="preserve">30.12.2</w:t>
      </w:r>
      <w:r>
        <w:tab/>
      </w:r>
      <w:r>
        <w:t xml:space="preserve">Objective 2: Lapsed ei ela vaesuses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Lapsed absoluutses vaesuses</w:t>
            </w:r>
          </w:p>
        </w:tc>
        <w:tc>
          <w:tcPr/>
          <w:p>
            <w:pPr>
              <w:pStyle w:val="Compact"/>
            </w:pPr>
            <w:r>
              <w:t xml:space="preserve">4,5%</w:t>
            </w:r>
          </w:p>
        </w:tc>
        <w:tc>
          <w:tcPr/>
          <w:p>
            <w:pPr>
              <w:pStyle w:val="Compact"/>
            </w:pPr>
            <w:r>
              <w:t xml:space="preserve">&lt;2%</w:t>
            </w:r>
          </w:p>
        </w:tc>
      </w:tr>
      <w:tr>
        <w:tc>
          <w:tcPr/>
          <w:p>
            <w:pPr>
              <w:pStyle w:val="Compact"/>
            </w:pPr>
            <w:r>
              <w:t xml:space="preserve">Üksikvanemate suhteline vaesus</w:t>
            </w:r>
          </w:p>
        </w:tc>
        <w:tc>
          <w:tcPr/>
          <w:p>
            <w:pPr>
              <w:pStyle w:val="Compact"/>
            </w:pPr>
            <w:r>
              <w:t xml:space="preserve">38%</w:t>
            </w:r>
          </w:p>
        </w:tc>
        <w:tc>
          <w:tcPr/>
          <w:p>
            <w:pPr>
              <w:pStyle w:val="Compact"/>
            </w:pPr>
            <w:r>
              <w:t xml:space="preserve">&lt;20%</w:t>
            </w:r>
          </w:p>
        </w:tc>
      </w:tr>
    </w:tbl>
    <w:p>
      <w:pPr>
        <w:pStyle w:val="BodyText"/>
      </w:pPr>
      <w:r>
        <w:rPr>
          <w:b/>
          <w:bCs/>
        </w:rPr>
        <w:t xml:space="preserve">Tegelik tulemus:</w:t>
      </w:r>
      <w:r>
        <w:t xml:space="preserve"> </w:t>
      </w:r>
      <w:r>
        <w:t xml:space="preserve">❌ Halveneb.</w:t>
      </w:r>
    </w:p>
    <w:bookmarkEnd w:id="1003"/>
    <w:bookmarkStart w:id="1004" w:name="objective-3-rahva-usaldus"/>
    <w:p>
      <w:pPr>
        <w:pStyle w:val="Heading3"/>
      </w:pPr>
      <w:r>
        <w:rPr>
          <w:rStyle w:val="SectionNumber"/>
        </w:rPr>
        <w:t xml:space="preserve">30.12.3</w:t>
      </w:r>
      <w:r>
        <w:tab/>
      </w:r>
      <w:r>
        <w:t xml:space="preserve">Objective 3: Rahva usaldus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Valitsuse usaldus</w:t>
            </w:r>
          </w:p>
        </w:tc>
        <w:tc>
          <w:tcPr/>
          <w:p>
            <w:pPr>
              <w:pStyle w:val="Compact"/>
            </w:pPr>
            <w:r>
              <w:t xml:space="preserve">30%</w:t>
            </w:r>
          </w:p>
        </w:tc>
        <w:tc>
          <w:tcPr/>
          <w:p>
            <w:pPr>
              <w:pStyle w:val="Compact"/>
            </w:pPr>
            <w:r>
              <w:t xml:space="preserve">&gt;50%</w:t>
            </w:r>
          </w:p>
        </w:tc>
      </w:tr>
      <w:tr>
        <w:tc>
          <w:tcPr/>
          <w:p>
            <w:pPr>
              <w:pStyle w:val="Compact"/>
            </w:pPr>
            <w:r>
              <w:t xml:space="preserve">PM heakskiit</w:t>
            </w:r>
          </w:p>
        </w:tc>
        <w:tc>
          <w:tcPr/>
          <w:p>
            <w:pPr>
              <w:pStyle w:val="Compact"/>
            </w:pPr>
            <w:r>
              <w:t xml:space="preserve">21%</w:t>
            </w:r>
          </w:p>
        </w:tc>
        <w:tc>
          <w:tcPr/>
          <w:p>
            <w:pPr>
              <w:pStyle w:val="Compact"/>
            </w:pPr>
            <w:r>
              <w:t xml:space="preserve">&gt;40%</w:t>
            </w:r>
          </w:p>
        </w:tc>
      </w:tr>
    </w:tbl>
    <w:p>
      <w:pPr>
        <w:pStyle w:val="BodyText"/>
      </w:pPr>
      <w:r>
        <w:rPr>
          <w:b/>
          <w:bCs/>
        </w:rPr>
        <w:t xml:space="preserve">Tegelik tulemus:</w:t>
      </w:r>
      <w:r>
        <w:t xml:space="preserve"> </w:t>
      </w:r>
      <w:r>
        <w:t xml:space="preserve">❌ Stagneerunud madalal.</w:t>
      </w:r>
    </w:p>
    <w:bookmarkEnd w:id="1004"/>
    <w:bookmarkStart w:id="1005" w:name="objective-4-eluase-noortele-peredele"/>
    <w:p>
      <w:pPr>
        <w:pStyle w:val="Heading3"/>
      </w:pPr>
      <w:r>
        <w:rPr>
          <w:rStyle w:val="SectionNumber"/>
        </w:rPr>
        <w:t xml:space="preserve">30.12.4</w:t>
      </w:r>
      <w:r>
        <w:tab/>
      </w:r>
      <w:r>
        <w:t xml:space="preserve">Objective 4: Eluase noortele peredele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 Result</w:t>
            </w:r>
          </w:p>
        </w:tc>
        <w:tc>
          <w:tcPr/>
          <w:p>
            <w:pPr>
              <w:pStyle w:val="Compact"/>
            </w:pPr>
            <w:r>
              <w:t xml:space="preserve">Praegu</w:t>
            </w:r>
          </w:p>
        </w:tc>
        <w:tc>
          <w:tcPr/>
          <w:p>
            <w:pPr>
              <w:pStyle w:val="Compact"/>
            </w:pPr>
            <w:r>
              <w:t xml:space="preserve">Siht</w:t>
            </w:r>
          </w:p>
        </w:tc>
      </w:tr>
      <w:tr>
        <w:tc>
          <w:tcPr/>
          <w:p>
            <w:pPr>
              <w:pStyle w:val="Compact"/>
            </w:pPr>
            <w:r>
              <w:t xml:space="preserve">Koduostmine Tallinnas</w:t>
            </w:r>
          </w:p>
        </w:tc>
        <w:tc>
          <w:tcPr/>
          <w:p>
            <w:pPr>
              <w:pStyle w:val="Compact"/>
            </w:pPr>
            <w:r>
              <w:t xml:space="preserve">Peaaegu võimatu</w:t>
            </w:r>
          </w:p>
        </w:tc>
        <w:tc>
          <w:tcPr/>
          <w:p>
            <w:pPr>
              <w:pStyle w:val="Compact"/>
            </w:pPr>
            <w:r>
              <w:t xml:space="preserve">Taskukohane 30-aastastele</w:t>
            </w:r>
          </w:p>
        </w:tc>
      </w:tr>
      <w:tr>
        <w:tc>
          <w:tcPr/>
          <w:p>
            <w:pPr>
              <w:pStyle w:val="Compact"/>
            </w:pPr>
            <w:r>
              <w:t xml:space="preserve">Eluasemekulud / sissetulek</w:t>
            </w:r>
          </w:p>
        </w:tc>
        <w:tc>
          <w:tcPr/>
          <w:p>
            <w:pPr>
              <w:pStyle w:val="Compact"/>
            </w:pPr>
            <w:r>
              <w:t xml:space="preserve">↑</w:t>
            </w:r>
          </w:p>
        </w:tc>
        <w:tc>
          <w:tcPr/>
          <w:p>
            <w:pPr>
              <w:pStyle w:val="Compact"/>
            </w:pPr>
            <w:r>
              <w:t xml:space="preserve">Stabiilne</w:t>
            </w:r>
          </w:p>
        </w:tc>
      </w:tr>
    </w:tbl>
    <w:p>
      <w:pPr>
        <w:pStyle w:val="BodyText"/>
      </w:pPr>
      <w:r>
        <w:rPr>
          <w:b/>
          <w:bCs/>
        </w:rPr>
        <w:t xml:space="preserve">Tegelik tulemus:</w:t>
      </w:r>
      <w:r>
        <w:t xml:space="preserve"> </w:t>
      </w:r>
      <w:r>
        <w:t xml:space="preserve">❌ Halveneb.</w:t>
      </w:r>
    </w:p>
    <w:p>
      <w:r>
        <w:pict>
          <v:rect style="width:0;height:1.5pt" o:hralign="center" o:hrstd="t" o:hr="t"/>
        </w:pict>
      </w:r>
    </w:p>
    <w:bookmarkEnd w:id="1005"/>
    <w:bookmarkEnd w:id="1006"/>
    <w:bookmarkStart w:id="1010" w:name="soovitus-tuleviku-valituse-valik"/>
    <w:p>
      <w:pPr>
        <w:pStyle w:val="Heading2"/>
      </w:pPr>
      <w:r>
        <w:rPr>
          <w:rStyle w:val="SectionNumber"/>
        </w:rPr>
        <w:t xml:space="preserve">30.13</w:t>
      </w:r>
      <w:r>
        <w:tab/>
      </w:r>
      <w:r>
        <w:t xml:space="preserve">11. SOOVITUS: TULEVIKU VALITUSE „VALIK”</w:t>
      </w:r>
    </w:p>
    <w:bookmarkStart w:id="1007" w:name="traumateadlikkuse-baaskursus-kohustuslik"/>
    <w:p>
      <w:pPr>
        <w:pStyle w:val="Heading3"/>
      </w:pPr>
      <w:r>
        <w:rPr>
          <w:rStyle w:val="SectionNumber"/>
        </w:rPr>
        <w:t xml:space="preserve">30.13.1</w:t>
      </w:r>
      <w:r>
        <w:tab/>
      </w:r>
      <w:r>
        <w:t xml:space="preserve">Traumateadlikkuse baaskursus (kohustuslik)</w:t>
      </w:r>
    </w:p>
    <w:p>
      <w:pPr>
        <w:pStyle w:val="FirstParagraph"/>
      </w:pPr>
      <w:r>
        <w:t xml:space="preserve">Iga valitsusliige peab enne ametisse astumist läbima:</w:t>
      </w:r>
    </w:p>
    <w:p>
      <w:pPr>
        <w:pStyle w:val="Compact"/>
        <w:numPr>
          <w:ilvl w:val="0"/>
          <w:numId w:val="1276"/>
        </w:numPr>
      </w:pPr>
      <w:r>
        <w:rPr>
          <w:b/>
          <w:bCs/>
        </w:rPr>
        <w:t xml:space="preserve">Traumateadlikkuse baaskursus</w:t>
      </w:r>
      <w:r>
        <w:t xml:space="preserve"> </w:t>
      </w:r>
      <w:r>
        <w:t xml:space="preserve">(8–16 tundi) — keha-mälu, triggerid, kaitsepositsioon</w:t>
      </w:r>
    </w:p>
    <w:p>
      <w:pPr>
        <w:pStyle w:val="Compact"/>
        <w:numPr>
          <w:ilvl w:val="0"/>
          <w:numId w:val="1276"/>
        </w:numPr>
      </w:pPr>
      <w:r>
        <w:rPr>
          <w:b/>
          <w:bCs/>
        </w:rPr>
        <w:t xml:space="preserve">Mõttevigade kursus</w:t>
      </w:r>
      <w:r>
        <w:t xml:space="preserve"> </w:t>
      </w:r>
      <w:r>
        <w:t xml:space="preserve">— kinnisidee, kinnitushäire, gruppthink, anchoring</w:t>
      </w:r>
    </w:p>
    <w:p>
      <w:pPr>
        <w:pStyle w:val="Compact"/>
        <w:numPr>
          <w:ilvl w:val="0"/>
          <w:numId w:val="1276"/>
        </w:numPr>
      </w:pPr>
      <w:r>
        <w:rPr>
          <w:b/>
          <w:bCs/>
        </w:rPr>
        <w:t xml:space="preserve">NVC baaskursus</w:t>
      </w:r>
      <w:r>
        <w:t xml:space="preserve"> </w:t>
      </w:r>
      <w:r>
        <w:t xml:space="preserve">— vajadused, tunded, palved</w:t>
      </w:r>
    </w:p>
    <w:p>
      <w:pPr>
        <w:pStyle w:val="Compact"/>
        <w:numPr>
          <w:ilvl w:val="0"/>
          <w:numId w:val="1276"/>
        </w:numPr>
      </w:pPr>
      <w:r>
        <w:rPr>
          <w:b/>
          <w:bCs/>
        </w:rPr>
        <w:t xml:space="preserve">Demograafia ja pere KPI-de seminar</w:t>
      </w:r>
      <w:r>
        <w:t xml:space="preserve"> </w:t>
      </w:r>
      <w:r>
        <w:t xml:space="preserve">— TFR, sündide arv, vaesus</w:t>
      </w:r>
    </w:p>
    <w:p>
      <w:pPr>
        <w:pStyle w:val="Compact"/>
        <w:numPr>
          <w:ilvl w:val="0"/>
          <w:numId w:val="1276"/>
        </w:numPr>
      </w:pPr>
      <w:r>
        <w:rPr>
          <w:b/>
          <w:bCs/>
        </w:rPr>
        <w:t xml:space="preserve">Mini-kursus K0</w:t>
      </w:r>
      <w:r>
        <w:t xml:space="preserve"> </w:t>
      </w:r>
      <w:r>
        <w:t xml:space="preserve">—</w:t>
      </w:r>
      <w:r>
        <w:t xml:space="preserve"> </w:t>
      </w:r>
      <w:r>
        <w:rPr>
          <w:rStyle w:val="VerbatimChar"/>
        </w:rPr>
        <w:t xml:space="preserve">kursid/K0-ava-silmad-mini-en.md</w:t>
      </w:r>
      <w:r>
        <w:t xml:space="preserve"> </w:t>
      </w:r>
      <w:r>
        <w:t xml:space="preserve">(inglise keeles videod; Lisa AY esimene manööver)</w:t>
      </w:r>
    </w:p>
    <w:bookmarkEnd w:id="1007"/>
    <w:bookmarkStart w:id="1008" w:name="valik-kriteeriumid"/>
    <w:p>
      <w:pPr>
        <w:pStyle w:val="Heading3"/>
      </w:pPr>
      <w:r>
        <w:rPr>
          <w:rStyle w:val="SectionNumber"/>
        </w:rPr>
        <w:t xml:space="preserve">30.13.2</w:t>
      </w:r>
      <w:r>
        <w:tab/>
      </w:r>
      <w:r>
        <w:t xml:space="preserve">„Valik” — kriteeriumid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Kriteerium</w:t>
            </w:r>
          </w:p>
        </w:tc>
        <w:tc>
          <w:tcPr/>
          <w:p>
            <w:pPr>
              <w:pStyle w:val="Compact"/>
            </w:pPr>
            <w:r>
              <w:t xml:space="preserve">Küsimus</w:t>
            </w:r>
          </w:p>
        </w:tc>
      </w:tr>
      <w:tr>
        <w:tc>
          <w:tcPr/>
          <w:p>
            <w:pPr>
              <w:pStyle w:val="Compact"/>
            </w:pPr>
            <w:r>
              <w:t xml:space="preserve">Keha teadlikkus</w:t>
            </w:r>
          </w:p>
        </w:tc>
        <w:tc>
          <w:tcPr/>
          <w:p>
            <w:pPr>
              <w:pStyle w:val="Compact"/>
            </w:pPr>
            <w:r>
              <w:t xml:space="preserve">Kas sa tunnetad, millal oled stressis?</w:t>
            </w:r>
          </w:p>
        </w:tc>
      </w:tr>
      <w:tr>
        <w:tc>
          <w:tcPr/>
          <w:p>
            <w:pPr>
              <w:pStyle w:val="Compact"/>
            </w:pPr>
            <w:r>
              <w:t xml:space="preserve">Tagasiside</w:t>
            </w:r>
          </w:p>
        </w:tc>
        <w:tc>
          <w:tcPr/>
          <w:p>
            <w:pPr>
              <w:pStyle w:val="Compact"/>
            </w:pPr>
            <w:r>
              <w:t xml:space="preserve">Kas sa oskad kuulata bez kaitsepositsiooni?</w:t>
            </w:r>
          </w:p>
        </w:tc>
      </w:tr>
      <w:tr>
        <w:tc>
          <w:tcPr/>
          <w:p>
            <w:pPr>
              <w:pStyle w:val="Compact"/>
            </w:pPr>
            <w:r>
              <w:t xml:space="preserve">KPI mõistmine</w:t>
            </w:r>
          </w:p>
        </w:tc>
        <w:tc>
          <w:tcPr/>
          <w:p>
            <w:pPr>
              <w:pStyle w:val="Compact"/>
            </w:pPr>
            <w:r>
              <w:t xml:space="preserve">Kas sa tead, mis on TFR ja miks see on 1,16?</w:t>
            </w:r>
          </w:p>
        </w:tc>
      </w:tr>
      <w:tr>
        <w:tc>
          <w:tcPr/>
          <w:p>
            <w:pPr>
              <w:pStyle w:val="Compact"/>
            </w:pPr>
            <w:r>
              <w:t xml:space="preserve">Ausus</w:t>
            </w:r>
          </w:p>
        </w:tc>
        <w:tc>
          <w:tcPr/>
          <w:p>
            <w:pPr>
              <w:pStyle w:val="Compact"/>
            </w:pPr>
            <w:r>
              <w:t xml:space="preserve">Kas sa deklareerid huvid õigeaegselt?</w:t>
            </w:r>
          </w:p>
        </w:tc>
      </w:tr>
      <w:tr>
        <w:tc>
          <w:tcPr/>
          <w:p>
            <w:pPr>
              <w:pStyle w:val="Compact"/>
            </w:pPr>
            <w:r>
              <w:t xml:space="preserve">Rahva teenija</w:t>
            </w:r>
          </w:p>
        </w:tc>
        <w:tc>
          <w:tcPr/>
          <w:p>
            <w:pPr>
              <w:pStyle w:val="Compact"/>
            </w:pPr>
            <w:r>
              <w:t xml:space="preserve">Kas su otsused parandavad perede KPI-sid?</w:t>
            </w:r>
          </w:p>
        </w:tc>
      </w:tr>
    </w:tbl>
    <w:bookmarkEnd w:id="1008"/>
    <w:bookmarkStart w:id="1009" w:name="ai-ja-inimene"/>
    <w:p>
      <w:pPr>
        <w:pStyle w:val="Heading3"/>
      </w:pPr>
      <w:r>
        <w:rPr>
          <w:rStyle w:val="SectionNumber"/>
        </w:rPr>
        <w:t xml:space="preserve">30.13.3</w:t>
      </w:r>
      <w:r>
        <w:tab/>
      </w:r>
      <w:r>
        <w:t xml:space="preserve">AI ja inimene</w:t>
      </w:r>
    </w:p>
    <w:p>
      <w:pPr>
        <w:pStyle w:val="Compact"/>
        <w:numPr>
          <w:ilvl w:val="0"/>
          <w:numId w:val="1277"/>
        </w:numPr>
      </w:pPr>
      <w:r>
        <w:rPr>
          <w:b/>
          <w:bCs/>
        </w:rPr>
        <w:t xml:space="preserve">AI:</w:t>
      </w:r>
      <w:r>
        <w:t xml:space="preserve"> </w:t>
      </w:r>
      <w:r>
        <w:t xml:space="preserve">eelarve simulatsioonid, seaduseelnõude analüüs, statistika</w:t>
      </w:r>
    </w:p>
    <w:p>
      <w:pPr>
        <w:pStyle w:val="Compact"/>
        <w:numPr>
          <w:ilvl w:val="0"/>
          <w:numId w:val="1277"/>
        </w:numPr>
      </w:pPr>
      <w:r>
        <w:rPr>
          <w:b/>
          <w:bCs/>
        </w:rPr>
        <w:t xml:space="preserve">Inimene:</w:t>
      </w:r>
      <w:r>
        <w:t xml:space="preserve"> </w:t>
      </w:r>
      <w:r>
        <w:t xml:space="preserve">eeskuju, empaatia, poliitiline vastutus, „miks me seda teeme”</w:t>
      </w:r>
    </w:p>
    <w:p>
      <w:r>
        <w:pict>
          <v:rect style="width:0;height:1.5pt" o:hralign="center" o:hrstd="t" o:hr="t"/>
        </w:pict>
      </w:r>
    </w:p>
    <w:bookmarkEnd w:id="1009"/>
    <w:bookmarkEnd w:id="1010"/>
    <w:bookmarkStart w:id="1014" w:name="allikad-ja-piirangud"/>
    <w:p>
      <w:pPr>
        <w:pStyle w:val="Heading2"/>
      </w:pPr>
      <w:r>
        <w:rPr>
          <w:rStyle w:val="SectionNumber"/>
        </w:rPr>
        <w:t xml:space="preserve">30.14</w:t>
      </w:r>
      <w:r>
        <w:tab/>
      </w:r>
      <w:r>
        <w:t xml:space="preserve">12. ALLIKAD JA PIIRANGUD</w:t>
      </w:r>
    </w:p>
    <w:bookmarkStart w:id="1011" w:name="allikad"/>
    <w:p>
      <w:pPr>
        <w:pStyle w:val="Heading3"/>
      </w:pPr>
      <w:r>
        <w:rPr>
          <w:rStyle w:val="SectionNumber"/>
        </w:rPr>
        <w:t xml:space="preserve">30.14.1</w:t>
      </w:r>
      <w:r>
        <w:tab/>
      </w:r>
      <w:r>
        <w:t xml:space="preserve">Allikad</w:t>
      </w:r>
    </w:p>
    <w:p>
      <w:pPr>
        <w:pStyle w:val="Compact"/>
        <w:numPr>
          <w:ilvl w:val="0"/>
          <w:numId w:val="1278"/>
        </w:numPr>
      </w:pPr>
      <w:r>
        <w:t xml:space="preserve">Statistikaamet (rahvaarv, sündimine, vaesus, eelarve)</w:t>
      </w:r>
    </w:p>
    <w:p>
      <w:pPr>
        <w:pStyle w:val="Compact"/>
        <w:numPr>
          <w:ilvl w:val="0"/>
          <w:numId w:val="1278"/>
        </w:numPr>
      </w:pPr>
      <w:r>
        <w:t xml:space="preserve">ERR, Postimees (deklaratsioonid, valitsuse remont)</w:t>
      </w:r>
    </w:p>
    <w:p>
      <w:pPr>
        <w:pStyle w:val="Compact"/>
        <w:numPr>
          <w:ilvl w:val="0"/>
          <w:numId w:val="1278"/>
        </w:numPr>
      </w:pPr>
      <w:r>
        <w:t xml:space="preserve">Norstat, Turu-uuringute AS (usaldus, reitingud)</w:t>
      </w:r>
    </w:p>
    <w:p>
      <w:pPr>
        <w:pStyle w:val="Compact"/>
        <w:numPr>
          <w:ilvl w:val="0"/>
          <w:numId w:val="1278"/>
        </w:numPr>
      </w:pPr>
      <w:r>
        <w:t xml:space="preserve">NATO (kaitsekulutused)</w:t>
      </w:r>
    </w:p>
    <w:p>
      <w:pPr>
        <w:pStyle w:val="Compact"/>
        <w:numPr>
          <w:ilvl w:val="0"/>
          <w:numId w:val="1278"/>
        </w:numPr>
      </w:pPr>
      <w:r>
        <w:t xml:space="preserve">valitsus.ee, Wikipedia (OSINT biograafiad)</w:t>
      </w:r>
    </w:p>
    <w:p>
      <w:pPr>
        <w:pStyle w:val="Compact"/>
        <w:numPr>
          <w:ilvl w:val="0"/>
          <w:numId w:val="1278"/>
        </w:numPr>
      </w:pPr>
      <w:r>
        <w:t xml:space="preserve">Ranger Handbook FM 3-21.76 (IPB raamistik)</w:t>
      </w:r>
    </w:p>
    <w:p>
      <w:pPr>
        <w:pStyle w:val="Compact"/>
        <w:numPr>
          <w:ilvl w:val="0"/>
          <w:numId w:val="1278"/>
        </w:numPr>
      </w:pPr>
      <w:r>
        <w:t xml:space="preserve">Tartu Ülikool / EKA (eluaseme uuring)</w:t>
      </w:r>
    </w:p>
    <w:bookmarkEnd w:id="1011"/>
    <w:bookmarkStart w:id="1012" w:name="piirangud"/>
    <w:p>
      <w:pPr>
        <w:pStyle w:val="Heading3"/>
      </w:pPr>
      <w:r>
        <w:rPr>
          <w:rStyle w:val="SectionNumber"/>
        </w:rPr>
        <w:t xml:space="preserve">30.14.2</w:t>
      </w:r>
      <w:r>
        <w:tab/>
      </w:r>
      <w:r>
        <w:t xml:space="preserve">Piirangud</w:t>
      </w:r>
    </w:p>
    <w:p>
      <w:pPr>
        <w:pStyle w:val="Compact"/>
        <w:numPr>
          <w:ilvl w:val="0"/>
          <w:numId w:val="1279"/>
        </w:numPr>
      </w:pPr>
      <w:r>
        <w:t xml:space="preserve">See on</w:t>
      </w:r>
      <w:r>
        <w:t xml:space="preserve"> </w:t>
      </w:r>
      <w:r>
        <w:rPr>
          <w:b/>
          <w:bCs/>
        </w:rPr>
        <w:t xml:space="preserve">kodanikualgatus</w:t>
      </w:r>
      <w:r>
        <w:t xml:space="preserve">, mitte ametlik luure</w:t>
      </w:r>
    </w:p>
    <w:p>
      <w:pPr>
        <w:pStyle w:val="Compact"/>
        <w:numPr>
          <w:ilvl w:val="0"/>
          <w:numId w:val="1279"/>
        </w:numPr>
      </w:pPr>
      <w:r>
        <w:rPr>
          <w:b/>
          <w:bCs/>
        </w:rPr>
        <w:t xml:space="preserve">Hüpoteesid</w:t>
      </w:r>
      <w:r>
        <w:t xml:space="preserve"> </w:t>
      </w:r>
      <w:r>
        <w:t xml:space="preserve">ei ole fakte</w:t>
      </w:r>
    </w:p>
    <w:p>
      <w:pPr>
        <w:pStyle w:val="Compact"/>
        <w:numPr>
          <w:ilvl w:val="0"/>
          <w:numId w:val="1279"/>
        </w:numPr>
      </w:pPr>
      <w:r>
        <w:t xml:space="preserve">Lapsepõlve osas — avalik OSINT, mitte isiklik uurimine</w:t>
      </w:r>
    </w:p>
    <w:p>
      <w:pPr>
        <w:pStyle w:val="Compact"/>
        <w:numPr>
          <w:ilvl w:val="0"/>
          <w:numId w:val="1279"/>
        </w:numPr>
      </w:pPr>
      <w:r>
        <w:t xml:space="preserve">Materiaalsed andmed — deklaratsioonid võivad olla vananenud või puudulikud</w:t>
      </w:r>
    </w:p>
    <w:p>
      <w:pPr>
        <w:pStyle w:val="Compact"/>
        <w:numPr>
          <w:ilvl w:val="0"/>
          <w:numId w:val="1279"/>
        </w:numPr>
      </w:pPr>
      <w:r>
        <w:t xml:space="preserve">Me</w:t>
      </w:r>
      <w:r>
        <w:t xml:space="preserve"> </w:t>
      </w:r>
      <w:r>
        <w:rPr>
          <w:b/>
          <w:bCs/>
        </w:rPr>
        <w:t xml:space="preserve">ei süüdi</w:t>
      </w:r>
      <w:r>
        <w:t xml:space="preserve"> </w:t>
      </w:r>
      <w:r>
        <w:t xml:space="preserve">ühtegi ministrit — me analüüsime mustreid</w:t>
      </w:r>
    </w:p>
    <w:bookmarkEnd w:id="1012"/>
    <w:bookmarkStart w:id="1013" w:name="järgmised-sammud"/>
    <w:p>
      <w:pPr>
        <w:pStyle w:val="Heading3"/>
      </w:pPr>
      <w:r>
        <w:rPr>
          <w:rStyle w:val="SectionNumber"/>
        </w:rPr>
        <w:t xml:space="preserve">30.14.3</w:t>
      </w:r>
      <w:r>
        <w:tab/>
      </w:r>
      <w:r>
        <w:t xml:space="preserve">Järgmised sammud</w:t>
      </w:r>
    </w:p>
    <w:p>
      <w:pPr>
        <w:pStyle w:val="Compact"/>
        <w:numPr>
          <w:ilvl w:val="0"/>
          <w:numId w:val="1280"/>
        </w:numPr>
      </w:pPr>
      <w:r>
        <w:t xml:space="preserve">Jagada seda raporti rahvale (avalikult)</w:t>
      </w:r>
    </w:p>
    <w:p>
      <w:pPr>
        <w:pStyle w:val="Compact"/>
        <w:numPr>
          <w:ilvl w:val="0"/>
          <w:numId w:val="1280"/>
        </w:numPr>
      </w:pPr>
      <w:r>
        <w:t xml:space="preserve">Kutsuda ministreid kommenteerima —</w:t>
      </w:r>
      <w:r>
        <w:t xml:space="preserve"> </w:t>
      </w:r>
      <w:r>
        <w:rPr>
          <w:i/>
          <w:iCs/>
        </w:rPr>
        <w:t xml:space="preserve">strateegilise rahva teenijana</w:t>
      </w:r>
    </w:p>
    <w:p>
      <w:pPr>
        <w:pStyle w:val="Compact"/>
        <w:numPr>
          <w:ilvl w:val="0"/>
          <w:numId w:val="1280"/>
        </w:numPr>
      </w:pPr>
      <w:r>
        <w:t xml:space="preserve">Nõuda traumateadlikkuse kursuse lisamist valitsuse ametisse astumise protsessi</w:t>
      </w:r>
    </w:p>
    <w:p>
      <w:pPr>
        <w:pStyle w:val="Compact"/>
        <w:numPr>
          <w:ilvl w:val="0"/>
          <w:numId w:val="1280"/>
        </w:numPr>
      </w:pPr>
      <w:r>
        <w:t xml:space="preserve">Jälgida KPI-sid iga kvartal</w:t>
      </w:r>
    </w:p>
    <w:p>
      <w:r>
        <w:pict>
          <v:rect style="width:0;height:1.5pt" o:hralign="center" o:hrstd="t" o:hr="t"/>
        </w:pict>
      </w:r>
    </w:p>
    <w:p>
      <w:pPr>
        <w:pStyle w:val="BlockText"/>
      </w:pPr>
      <w:r>
        <w:rPr>
          <w:i/>
          <w:iCs/>
        </w:rPr>
        <w:t xml:space="preserve">„Muutuse algatab see, kes märkab, et midagi on valesti. Mina märkasin.”</w:t>
      </w:r>
    </w:p>
    <w:p>
      <w:pPr>
        <w:pStyle w:val="FirstParagraph"/>
      </w:pPr>
      <w:r>
        <w:rPr>
          <w:b/>
          <w:bCs/>
        </w:rPr>
        <w:t xml:space="preserve">Eesti eest. Koos. Lõpuni.</w:t>
      </w:r>
    </w:p>
    <w:p>
      <w:r>
        <w:pict>
          <v:rect style="width:0;height:1.5pt" o:hralign="center" o:hrstd="t" o:hr="t"/>
        </w:pict>
      </w:r>
    </w:p>
    <w:p>
      <w:pPr>
        <w:pStyle w:val="FirstParagraph"/>
      </w:pPr>
      <w:r>
        <w:rPr>
          <w:i/>
          <w:iCs/>
        </w:rPr>
        <w:t xml:space="preserve">Koostatud Operatsiooni „Peegel” raames. Küsimused ja parandused: ava issue GitHubis või võta ühendust.</w:t>
      </w:r>
    </w:p>
    <w:bookmarkEnd w:id="1013"/>
    <w:bookmarkEnd w:id="1014"/>
    <w:bookmarkEnd w:id="1015"/>
    <w:bookmarkStart w:id="1040" w:name="lisa-u-rasv-toit-ja-avatud-meel"/>
    <w:p>
      <w:pPr>
        <w:pStyle w:val="Heading1"/>
      </w:pPr>
      <w:r>
        <w:rPr>
          <w:rStyle w:val="SectionNumber"/>
        </w:rPr>
        <w:t xml:space="preserve">31</w:t>
      </w:r>
      <w:r>
        <w:tab/>
      </w:r>
      <w:r>
        <w:t xml:space="preserve">Lisa U — Rasv, toit ja avatud meel</w:t>
      </w:r>
    </w:p>
    <w:bookmarkStart w:id="1018" w:name="Xb2f5c4970e87e20375e68596cd794b09d82213a"/>
    <w:p>
      <w:pPr>
        <w:pStyle w:val="Heading2"/>
      </w:pPr>
      <w:r>
        <w:rPr>
          <w:rStyle w:val="SectionNumber"/>
        </w:rPr>
        <w:t xml:space="preserve">31.1</w:t>
      </w:r>
      <w:r>
        <w:tab/>
      </w:r>
      <w:r>
        <w:t xml:space="preserve">„Vau, tõesti?” — Bellevue uuring (1928–1929) ja küsimused, mida sa ise võid küsida</w:t>
      </w:r>
    </w:p>
    <w:p>
      <w:pPr>
        <w:pStyle w:val="FirstParagraph"/>
      </w:pPr>
      <w:r>
        <w:rPr>
          <w:b/>
          <w:bCs/>
        </w:rPr>
        <w:t xml:space="preserve">Operatsioon „Peegel”</w:t>
      </w:r>
      <w:r>
        <w:t xml:space="preserve"> </w:t>
      </w:r>
      <w:r>
        <w:t xml:space="preserve">| Mitte dieedireklaam —</w:t>
      </w:r>
      <w:r>
        <w:t xml:space="preserve"> </w:t>
      </w:r>
      <w:r>
        <w:rPr>
          <w:b/>
          <w:bCs/>
        </w:rPr>
        <w:t xml:space="preserve">mõtlemise avamine</w:t>
      </w:r>
      <w:r>
        <w:t xml:space="preserve"> </w:t>
      </w:r>
      <w:r>
        <w:rPr>
          <w:b/>
          <w:bCs/>
        </w:rPr>
        <w:t xml:space="preserve">Kuupäev:</w:t>
      </w:r>
      <w:r>
        <w:t xml:space="preserve"> </w:t>
      </w:r>
      <w:r>
        <w:t xml:space="preserve">24. juuli 2026</w:t>
      </w:r>
      <w:r>
        <w:t xml:space="preserve"> </w:t>
      </w:r>
      <w:r>
        <w:rPr>
          <w:b/>
          <w:bCs/>
        </w:rPr>
        <w:t xml:space="preserve">Seotud:</w:t>
      </w:r>
      <w:r>
        <w:t xml:space="preserve"> </w:t>
      </w:r>
      <w:r>
        <w:t xml:space="preserve">Lisa H (taastumine), Lisa L (ministeeriumid), Lisa S (keha ja trauma),</w:t>
      </w:r>
      <w:r>
        <w:t xml:space="preserve"> </w:t>
      </w:r>
      <w:r>
        <w:rPr>
          <w:b/>
          <w:bCs/>
        </w:rPr>
        <w:t xml:space="preserve">Lisa V</w:t>
      </w:r>
      <w:r>
        <w:t xml:space="preserve"> </w:t>
      </w:r>
      <w:r>
        <w:t xml:space="preserve">(uni)</w:t>
      </w:r>
    </w:p>
    <w:p>
      <w:pPr>
        <w:pStyle w:val="BodyText"/>
      </w:pPr>
      <w:r>
        <w:rPr>
          <w:b/>
          <w:bCs/>
        </w:rPr>
        <w:t xml:space="preserve">Täielik uurimustöö (PDF):</w:t>
      </w:r>
      <w:r>
        <w:t xml:space="preserve"> </w:t>
      </w:r>
      <w:hyperlink r:id="rId1016">
        <w:r>
          <w:rPr>
            <w:rStyle w:val="Hyperlink"/>
          </w:rPr>
          <w:t xml:space="preserve">TOITUMINE_UURIMUSTOO.pdf</w:t>
        </w:r>
      </w:hyperlink>
      <w:r>
        <w:t xml:space="preserve"> </w:t>
      </w:r>
      <w:r>
        <w:t xml:space="preserve">·</w:t>
      </w:r>
      <w:r>
        <w:t xml:space="preserve"> </w:t>
      </w:r>
      <w:hyperlink r:id="rId1017">
        <w:r>
          <w:rPr>
            <w:rStyle w:val="Hyperlink"/>
          </w:rPr>
          <w:t xml:space="preserve">markdown</w:t>
        </w:r>
      </w:hyperlink>
      <w:r>
        <w:t xml:space="preserve"> </w:t>
      </w:r>
      <w:r>
        <w:t xml:space="preserve">— Stefansson, Bellevue 1928–29, praktiline loogika taastumise kontekstis</w:t>
      </w:r>
    </w:p>
    <w:p>
      <w:pPr>
        <w:pStyle w:val="BlockText"/>
      </w:pPr>
      <w:r>
        <w:rPr>
          <w:i/>
          <w:iCs/>
        </w:rPr>
        <w:t xml:space="preserve">See ei ole käsk, mida süüa. See on kutse</w:t>
      </w:r>
      <w:r>
        <w:rPr>
          <w:i/>
          <w:iCs/>
        </w:rPr>
        <w:t xml:space="preserve"> </w:t>
      </w:r>
      <w:r>
        <w:rPr>
          <w:b/>
          <w:bCs/>
          <w:i/>
          <w:iCs/>
        </w:rPr>
        <w:t xml:space="preserve">mõelda</w:t>
      </w:r>
      <w:r>
        <w:rPr>
          <w:i/>
          <w:iCs/>
        </w:rPr>
        <w:t xml:space="preserve">. Loed, vaatad allikaid, küsid endalt küsimusi — ja otsustad ise.</w:t>
      </w:r>
    </w:p>
    <w:p>
      <w:r>
        <w:pict>
          <v:rect style="width:0;height:1.5pt" o:hralign="center" o:hrstd="t" o:hr="t"/>
        </w:pict>
      </w:r>
    </w:p>
    <w:bookmarkEnd w:id="1018"/>
    <w:bookmarkStart w:id="1020" w:name="lühike-lugu-miks-see-üldse-huvitav-on"/>
    <w:p>
      <w:pPr>
        <w:pStyle w:val="Heading2"/>
      </w:pPr>
      <w:r>
        <w:rPr>
          <w:rStyle w:val="SectionNumber"/>
        </w:rPr>
        <w:t xml:space="preserve">31.2</w:t>
      </w:r>
      <w:r>
        <w:tab/>
      </w:r>
      <w:r>
        <w:t xml:space="preserve">1. Lühike lugu — miks see üldse huvitav on?</w:t>
      </w:r>
    </w:p>
    <w:p>
      <w:pPr>
        <w:pStyle w:val="FirstParagraph"/>
      </w:pPr>
      <w:r>
        <w:rPr>
          <w:b/>
          <w:bCs/>
        </w:rPr>
        <w:t xml:space="preserve">1928. aastal</w:t>
      </w:r>
      <w:r>
        <w:t xml:space="preserve"> </w:t>
      </w:r>
      <w:r>
        <w:t xml:space="preserve">ei uskunud paljud arstid, et inimene saab elada ainult lihast ja rasvast.</w:t>
      </w:r>
    </w:p>
    <w:p>
      <w:pPr>
        <w:pStyle w:val="BodyText"/>
      </w:pPr>
      <w:r>
        <w:rPr>
          <w:b/>
          <w:bCs/>
        </w:rPr>
        <w:t xml:space="preserve">Vilhjalmur Stefansson</w:t>
      </w:r>
      <w:r>
        <w:t xml:space="preserve"> </w:t>
      </w:r>
      <w:r>
        <w:t xml:space="preserve">oli üle 10 aasta elanud arktika rahvaste juures ja sõit nende toitu:</w:t>
      </w:r>
      <w:r>
        <w:t xml:space="preserve"> </w:t>
      </w:r>
      <w:r>
        <w:rPr>
          <w:b/>
          <w:bCs/>
        </w:rPr>
        <w:t xml:space="preserve">kala, hülge liha ja rasva</w:t>
      </w:r>
      <w:r>
        <w:t xml:space="preserve"> </w:t>
      </w:r>
      <w:r>
        <w:t xml:space="preserve">— mitte ainult „lahja filee”, vaid</w:t>
      </w:r>
      <w:r>
        <w:t xml:space="preserve"> </w:t>
      </w:r>
      <w:r>
        <w:rPr>
          <w:b/>
          <w:bCs/>
        </w:rPr>
        <w:t xml:space="preserve">rasv koos lihaga</w:t>
      </w:r>
      <w:r>
        <w:t xml:space="preserve">.</w:t>
      </w:r>
    </w:p>
    <w:p>
      <w:pPr>
        <w:pStyle w:val="BodyText"/>
      </w:pPr>
      <w:r>
        <w:t xml:space="preserve">New Yorgi</w:t>
      </w:r>
      <w:r>
        <w:t xml:space="preserve"> </w:t>
      </w:r>
      <w:r>
        <w:rPr>
          <w:b/>
          <w:bCs/>
        </w:rPr>
        <w:t xml:space="preserve">Bellevue Hospital</w:t>
      </w:r>
      <w:r>
        <w:t xml:space="preserve"> </w:t>
      </w:r>
      <w:r>
        <w:t xml:space="preserve">tegi kontrollitud katse: Stefansson ja Karsten Andersen sõid</w:t>
      </w:r>
      <w:r>
        <w:t xml:space="preserve"> </w:t>
      </w:r>
      <w:r>
        <w:rPr>
          <w:b/>
          <w:bCs/>
        </w:rPr>
        <w:t xml:space="preserve">umbes aasta</w:t>
      </w:r>
      <w:r>
        <w:t xml:space="preserve"> </w:t>
      </w:r>
      <w:r>
        <w:t xml:space="preserve">peamiselt liha (sh rasv, sised, maks) arstide järelevalve all.</w:t>
      </w:r>
    </w:p>
    <w:bookmarkStart w:id="1019" w:name="mida-nad-leidsid-lihtsalt"/>
    <w:p>
      <w:pPr>
        <w:pStyle w:val="Heading3"/>
      </w:pPr>
      <w:r>
        <w:rPr>
          <w:rStyle w:val="SectionNumber"/>
        </w:rPr>
        <w:t xml:space="preserve">31.2.1</w:t>
      </w:r>
      <w:r>
        <w:tab/>
      </w:r>
      <w:r>
        <w:t xml:space="preserve">Mida nad leidsid (lihtsalt)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Fakt</w:t>
            </w:r>
          </w:p>
        </w:tc>
        <w:tc>
          <w:tcPr/>
          <w:p>
            <w:pPr>
              <w:pStyle w:val="Compact"/>
            </w:pPr>
            <w:r>
              <w:t xml:space="preserve">Mida see võib tähendada</w:t>
            </w:r>
          </w:p>
        </w:tc>
      </w:tr>
      <w:tr>
        <w:tc>
          <w:tcPr/>
          <w:p>
            <w:pPr>
              <w:pStyle w:val="Compact"/>
            </w:pPr>
            <w:r>
              <w:t xml:space="preserve">Mõlemad jäid</w:t>
            </w:r>
            <w:r>
              <w:t xml:space="preserve"> </w:t>
            </w:r>
            <w:r>
              <w:rPr>
                <w:b/>
                <w:bCs/>
              </w:rPr>
              <w:t xml:space="preserve">terved</w:t>
            </w:r>
            <w:r>
              <w:t xml:space="preserve"> </w:t>
            </w:r>
            <w:r>
              <w:t xml:space="preserve">— neerud, vererõhk, üldine seisund OK</w:t>
            </w:r>
          </w:p>
        </w:tc>
        <w:tc>
          <w:tcPr/>
          <w:p>
            <w:pPr>
              <w:pStyle w:val="Compact"/>
            </w:pPr>
            <w:r>
              <w:t xml:space="preserve">Väide „ainult liha tapab neerud” ei kinnitunud</w:t>
            </w:r>
            <w:r>
              <w:t xml:space="preserve"> </w:t>
            </w:r>
            <w:r>
              <w:rPr>
                <w:i/>
                <w:iCs/>
              </w:rPr>
              <w:t xml:space="preserve">selles</w:t>
            </w:r>
            <w:r>
              <w:t xml:space="preserve"> </w:t>
            </w:r>
            <w:r>
              <w:t xml:space="preserve">uuringus</w:t>
            </w:r>
          </w:p>
        </w:tc>
      </w:tr>
      <w:tr>
        <w:tc>
          <w:tcPr/>
          <w:p>
            <w:pPr>
              <w:pStyle w:val="Compact"/>
            </w:pPr>
            <w:r>
              <w:t xml:space="preserve">Kaloritest tuli</w:t>
            </w:r>
            <w:r>
              <w:t xml:space="preserve"> </w:t>
            </w:r>
            <w:r>
              <w:rPr>
                <w:b/>
                <w:bCs/>
              </w:rPr>
              <w:t xml:space="preserve">~75% rasvast</w:t>
            </w:r>
            <w:r>
              <w:t xml:space="preserve">, ~15–25% valk</w:t>
            </w:r>
          </w:p>
        </w:tc>
        <w:tc>
          <w:tcPr/>
          <w:p>
            <w:pPr>
              <w:pStyle w:val="Compact"/>
            </w:pPr>
            <w:r>
              <w:t xml:space="preserve">Inimene ei ela „proteiinidieedil” — ta elab</w:t>
            </w:r>
            <w:r>
              <w:t xml:space="preserve"> </w:t>
            </w:r>
            <w:r>
              <w:rPr>
                <w:b/>
                <w:bCs/>
              </w:rPr>
              <w:t xml:space="preserve">rasvadieedil</w:t>
            </w:r>
            <w:r>
              <w:t xml:space="preserve"> </w:t>
            </w:r>
            <w:r>
              <w:t xml:space="preserve">koos lihaga</w:t>
            </w:r>
          </w:p>
        </w:tc>
      </w:tr>
      <w:tr>
        <w:tc>
          <w:tcPr/>
          <w:p>
            <w:pPr>
              <w:pStyle w:val="Compact"/>
            </w:pPr>
            <w:r>
              <w:t xml:space="preserve">Ainult</w:t>
            </w:r>
            <w:r>
              <w:t xml:space="preserve"> </w:t>
            </w:r>
            <w:r>
              <w:rPr>
                <w:b/>
                <w:bCs/>
              </w:rPr>
              <w:t xml:space="preserve">lahja liha</w:t>
            </w:r>
            <w:r>
              <w:t xml:space="preserve"> </w:t>
            </w:r>
            <w:r>
              <w:t xml:space="preserve">(ilma rasvata)</w:t>
            </w:r>
          </w:p>
        </w:tc>
        <w:tc>
          <w:tcPr/>
          <w:p>
            <w:pPr>
              <w:pStyle w:val="Compact"/>
            </w:pPr>
            <w:r>
              <w:t xml:space="preserve">Iiveldus, nõrkus — nn</w:t>
            </w:r>
            <w:r>
              <w:t xml:space="preserve"> </w:t>
            </w:r>
            <w:r>
              <w:rPr>
                <w:b/>
                <w:bCs/>
              </w:rPr>
              <w:t xml:space="preserve">„rabbit starvation”</w:t>
            </w:r>
            <w:r>
              <w:t xml:space="preserve"> </w:t>
            </w:r>
            <w:r>
              <w:t xml:space="preserve">(jänesenälg)</w:t>
            </w:r>
          </w:p>
        </w:tc>
      </w:tr>
      <w:tr>
        <w:tc>
          <w:tcPr/>
          <w:p>
            <w:pPr>
              <w:pStyle w:val="Compact"/>
            </w:pPr>
            <w:r>
              <w:t xml:space="preserve">Süsivesikuid peaaegu ei olnud (~1–2% kaloritest)</w:t>
            </w:r>
          </w:p>
        </w:tc>
        <w:tc>
          <w:tcPr/>
          <w:p>
            <w:pPr>
              <w:pStyle w:val="Compact"/>
            </w:pPr>
            <w:r>
              <w:t xml:space="preserve">Keha läks kettoosi — see oli teaduslikult dokumenteeritud</w:t>
            </w:r>
          </w:p>
        </w:tc>
      </w:tr>
    </w:tbl>
    <w:p>
      <w:pPr>
        <w:pStyle w:val="BodyText"/>
      </w:pPr>
      <w:r>
        <w:rPr>
          <w:b/>
          <w:bCs/>
        </w:rPr>
        <w:t xml:space="preserve">Vau, tõesti?</w:t>
      </w:r>
      <w:r>
        <w:t xml:space="preserve"> </w:t>
      </w:r>
      <w:r>
        <w:t xml:space="preserve">— Jah. See on</w:t>
      </w:r>
      <w:r>
        <w:t xml:space="preserve"> </w:t>
      </w:r>
      <w:r>
        <w:rPr>
          <w:b/>
          <w:bCs/>
        </w:rPr>
        <w:t xml:space="preserve">90+ aasta vana</w:t>
      </w:r>
      <w:r>
        <w:t xml:space="preserve">, meditsiinilise järelevalvega uuring. See ei tähenda, et kõik peavad nii sööma. See tähendab:</w:t>
      </w:r>
      <w:r>
        <w:t xml:space="preserve"> </w:t>
      </w:r>
      <w:r>
        <w:rPr>
          <w:b/>
          <w:bCs/>
        </w:rPr>
        <w:t xml:space="preserve">meie toitumisuskumused võivad olla lühemad kui me arvame.</w:t>
      </w:r>
    </w:p>
    <w:p>
      <w:r>
        <w:pict>
          <v:rect style="width:0;height:1.5pt" o:hralign="center" o:hrstd="t" o:hr="t"/>
        </w:pict>
      </w:r>
    </w:p>
    <w:bookmarkEnd w:id="1019"/>
    <w:bookmarkEnd w:id="1020"/>
    <w:bookmarkStart w:id="1029" w:name="allikad-lae-alla-ja-pane-drivei-kausta"/>
    <w:p>
      <w:pPr>
        <w:pStyle w:val="Heading2"/>
      </w:pPr>
      <w:r>
        <w:rPr>
          <w:rStyle w:val="SectionNumber"/>
        </w:rPr>
        <w:t xml:space="preserve">31.3</w:t>
      </w:r>
      <w:r>
        <w:tab/>
      </w:r>
      <w:r>
        <w:t xml:space="preserve">2. ALLIKAD — lae alla ja pane Drive’i kausta</w:t>
      </w:r>
    </w:p>
    <w:p>
      <w:pPr>
        <w:pStyle w:val="BlockText"/>
      </w:pPr>
      <w:r>
        <w:rPr>
          <w:b/>
          <w:bCs/>
        </w:rPr>
        <w:t xml:space="preserve">Google Drive’i jaoks:</w:t>
      </w:r>
      <w:r>
        <w:t xml:space="preserve"> </w:t>
      </w:r>
      <w:r>
        <w:t xml:space="preserve">lae need failid alla, pane ühte kausta (nt</w:t>
      </w:r>
      <w:r>
        <w:t xml:space="preserve"> </w:t>
      </w:r>
      <w:r>
        <w:rPr>
          <w:rStyle w:val="VerbatimChar"/>
        </w:rPr>
        <w:t xml:space="preserve">Bellevue-rasv-uuring-1928</w:t>
      </w:r>
      <w:r>
        <w:t xml:space="preserve">), jaga kausta linki. Allikad on avalikud ja tasuta.</w:t>
      </w:r>
    </w:p>
    <w:bookmarkStart w:id="1024" w:name="põhiuuring-pdf-lae-see-kindlasti-alla"/>
    <w:p>
      <w:pPr>
        <w:pStyle w:val="Heading3"/>
      </w:pPr>
      <w:r>
        <w:rPr>
          <w:rStyle w:val="SectionNumber"/>
        </w:rPr>
        <w:t xml:space="preserve">31.3.1</w:t>
      </w:r>
      <w:r>
        <w:tab/>
      </w:r>
      <w:r>
        <w:t xml:space="preserve">Põhiuuring (PDF — lae see kindlasti alla)</w:t>
      </w:r>
    </w:p>
    <w:tbl>
      <w:tblPr>
        <w:tblStyle w:val="Table"/>
        <w:tblW w:type="pct" w:w="5000"/>
        <w:tblLayout w:type="fixed"/>
        <w:tblLook w:firstRow="1" w:lastRow="0" w:firstColumn="0" w:lastColumn="0" w:noHBand="0" w:noVBand="0" w:val="0020"/>
      </w:tblPr>
      <w:tblGrid>
        <w:gridCol w:w="516"/>
        <w:gridCol w:w="1721"/>
        <w:gridCol w:w="1893"/>
        <w:gridCol w:w="1205"/>
        <w:gridCol w:w="2582"/>
      </w:tblGrid>
      <w:tr>
        <w:trPr>
          <w:tblHeader w:val="on"/>
        </w:trPr>
        <w:tc>
          <w:tcPr/>
          <w:p>
            <w:pPr>
              <w:pStyle w:val="Compact"/>
            </w:pPr>
            <w:r>
              <w:t xml:space="preserve">#</w:t>
            </w:r>
          </w:p>
        </w:tc>
        <w:tc>
          <w:tcPr/>
          <w:p>
            <w:pPr>
              <w:pStyle w:val="Compact"/>
            </w:pPr>
            <w:r>
              <w:t xml:space="preserve">Dokument</w:t>
            </w:r>
          </w:p>
        </w:tc>
        <w:tc>
          <w:tcPr/>
          <w:p>
            <w:pPr>
              <w:pStyle w:val="Compact"/>
            </w:pPr>
            <w:r>
              <w:t xml:space="preserve">Autor(id)</w:t>
            </w:r>
          </w:p>
        </w:tc>
        <w:tc>
          <w:tcPr/>
          <w:p>
            <w:pPr>
              <w:pStyle w:val="Compact"/>
            </w:pPr>
            <w:r>
              <w:t xml:space="preserve">Aasta</w:t>
            </w:r>
          </w:p>
        </w:tc>
        <w:tc>
          <w:tcPr/>
          <w:p>
            <w:pPr>
              <w:pStyle w:val="Compact"/>
            </w:pPr>
            <w:r>
              <w:t xml:space="preserve">Otse-PDF link</w:t>
            </w:r>
          </w:p>
        </w:tc>
      </w:tr>
      <w:tr>
        <w:tc>
          <w:tcPr/>
          <w:p>
            <w:pPr>
              <w:pStyle w:val="Compact"/>
            </w:pPr>
            <w:r>
              <w:rPr>
                <w:b/>
                <w:bCs/>
              </w:rPr>
              <w:t xml:space="preserve">1</w:t>
            </w:r>
          </w:p>
        </w:tc>
        <w:tc>
          <w:tcPr/>
          <w:p>
            <w:pPr>
              <w:pStyle w:val="Compact"/>
            </w:pPr>
            <w:r>
              <w:rPr>
                <w:b/>
                <w:bCs/>
              </w:rPr>
              <w:t xml:space="preserve">Prolonged Meat Diets With a Study of Kidney Function and Ketosis</w:t>
            </w:r>
          </w:p>
        </w:tc>
        <w:tc>
          <w:tcPr/>
          <w:p>
            <w:pPr>
              <w:pStyle w:val="Compact"/>
            </w:pPr>
            <w:r>
              <w:t xml:space="preserve">McClellan WS, Du Bois EF</w:t>
            </w:r>
          </w:p>
        </w:tc>
        <w:tc>
          <w:tcPr/>
          <w:p>
            <w:pPr>
              <w:pStyle w:val="Compact"/>
            </w:pPr>
            <w:r>
              <w:t xml:space="preserve">1930</w:t>
            </w:r>
          </w:p>
        </w:tc>
        <w:tc>
          <w:tcPr/>
          <w:p>
            <w:pPr>
              <w:pStyle w:val="Compact"/>
            </w:pPr>
            <w:hyperlink r:id="rId462">
              <w:r>
                <w:rPr>
                  <w:rStyle w:val="Hyperlink"/>
                  <w:b/>
                  <w:bCs/>
                </w:rPr>
                <w:t xml:space="preserve">Laadi alla PDF</w:t>
              </w:r>
            </w:hyperlink>
          </w:p>
        </w:tc>
      </w:tr>
      <w:tr>
        <w:tc>
          <w:tcPr/>
          <w:p>
            <w:pPr>
              <w:pStyle w:val="Compact"/>
            </w:pPr>
            <w:r>
              <w:rPr>
                <w:b/>
                <w:bCs/>
              </w:rPr>
              <w:t xml:space="preserve">2</w:t>
            </w:r>
          </w:p>
        </w:tc>
        <w:tc>
          <w:tcPr/>
          <w:p>
            <w:pPr>
              <w:pStyle w:val="Compact"/>
            </w:pPr>
            <w:r>
              <w:t xml:space="preserve">Sama uuring (alternatiivne koopia)</w:t>
            </w:r>
          </w:p>
        </w:tc>
        <w:tc>
          <w:tcPr/>
          <w:p>
            <w:pPr>
              <w:pStyle w:val="Compact"/>
            </w:pPr>
            <w:r>
              <w:t xml:space="preserve">McClellan WS, Du Bois EF</w:t>
            </w:r>
          </w:p>
        </w:tc>
        <w:tc>
          <w:tcPr/>
          <w:p>
            <w:pPr>
              <w:pStyle w:val="Compact"/>
            </w:pPr>
            <w:r>
              <w:t xml:space="preserve">1930</w:t>
            </w:r>
          </w:p>
        </w:tc>
        <w:tc>
          <w:tcPr/>
          <w:p>
            <w:pPr>
              <w:pStyle w:val="Compact"/>
            </w:pPr>
            <w:hyperlink r:id="rId1021">
              <w:r>
                <w:rPr>
                  <w:rStyle w:val="Hyperlink"/>
                </w:rPr>
                <w:t xml:space="preserve">justmeat.co PDF</w:t>
              </w:r>
            </w:hyperlink>
          </w:p>
        </w:tc>
      </w:tr>
      <w:tr>
        <w:tc>
          <w:tcPr/>
          <w:p>
            <w:pPr>
              <w:pStyle w:val="Compact"/>
            </w:pPr>
            <w:r>
              <w:rPr>
                <w:b/>
                <w:bCs/>
              </w:rPr>
              <w:t xml:space="preserve">3</w:t>
            </w:r>
          </w:p>
        </w:tc>
        <w:tc>
          <w:tcPr/>
          <w:p>
            <w:pPr>
              <w:pStyle w:val="Compact"/>
            </w:pPr>
            <w:r>
              <w:t xml:space="preserve">Sama uuring (ScienceDirect — ametlik)</w:t>
            </w:r>
          </w:p>
        </w:tc>
        <w:tc>
          <w:tcPr/>
          <w:p>
            <w:pPr>
              <w:pStyle w:val="Compact"/>
            </w:pPr>
            <w:r>
              <w:t xml:space="preserve">McClellan WS, Du Bois EF</w:t>
            </w:r>
          </w:p>
        </w:tc>
        <w:tc>
          <w:tcPr/>
          <w:p>
            <w:pPr>
              <w:pStyle w:val="Compact"/>
            </w:pPr>
            <w:r>
              <w:t xml:space="preserve">1930</w:t>
            </w:r>
          </w:p>
        </w:tc>
        <w:tc>
          <w:tcPr/>
          <w:p>
            <w:pPr>
              <w:pStyle w:val="Compact"/>
            </w:pPr>
            <w:hyperlink r:id="rId1022">
              <w:r>
                <w:rPr>
                  <w:rStyle w:val="Hyperlink"/>
                </w:rPr>
                <w:t xml:space="preserve">ScienceDirect PDF</w:t>
              </w:r>
            </w:hyperlink>
          </w:p>
        </w:tc>
      </w:tr>
      <w:tr>
        <w:tc>
          <w:tcPr/>
          <w:p>
            <w:pPr>
              <w:pStyle w:val="Compact"/>
            </w:pPr>
            <w:r>
              <w:rPr>
                <w:b/>
                <w:bCs/>
              </w:rPr>
              <w:t xml:space="preserve">4</w:t>
            </w:r>
          </w:p>
        </w:tc>
        <w:tc>
          <w:tcPr/>
          <w:p>
            <w:pPr>
              <w:pStyle w:val="Compact"/>
            </w:pPr>
            <w:r>
              <w:t xml:space="preserve">DOI (viide teadusartiklile)</w:t>
            </w:r>
          </w:p>
        </w:tc>
        <w:tc>
          <w:tcPr/>
          <w:p>
            <w:pPr>
              <w:pStyle w:val="Compact"/>
            </w:pPr>
            <w:r>
              <w:t xml:space="preserve">—</w:t>
            </w:r>
          </w:p>
        </w:tc>
        <w:tc>
          <w:tcPr/>
          <w:p>
            <w:pPr>
              <w:pStyle w:val="Compact"/>
            </w:pPr>
            <w:r>
              <w:t xml:space="preserve">1930</w:t>
            </w:r>
          </w:p>
        </w:tc>
        <w:tc>
          <w:tcPr/>
          <w:p>
            <w:pPr>
              <w:pStyle w:val="Compact"/>
            </w:pPr>
            <w:hyperlink r:id="rId1023">
              <w:r>
                <w:rPr>
                  <w:rStyle w:val="Hyperlink"/>
                </w:rPr>
                <w:t xml:space="preserve">doi.org/10.1016/S0021-9258(18)76842-7</w:t>
              </w:r>
            </w:hyperlink>
          </w:p>
        </w:tc>
      </w:tr>
    </w:tbl>
    <w:bookmarkEnd w:id="1024"/>
    <w:bookmarkStart w:id="1026" w:name="täiendavad-kliinilised-raportid"/>
    <w:p>
      <w:pPr>
        <w:pStyle w:val="Heading3"/>
      </w:pPr>
      <w:r>
        <w:rPr>
          <w:rStyle w:val="SectionNumber"/>
        </w:rPr>
        <w:t xml:space="preserve">31.3.2</w:t>
      </w:r>
      <w:r>
        <w:tab/>
      </w:r>
      <w:r>
        <w:t xml:space="preserve">Täiendavad kliinilised raportid</w:t>
      </w:r>
    </w:p>
    <w:tbl>
      <w:tblPr>
        <w:tblStyle w:val="Table"/>
        <w:tblW w:type="pct" w:w="5000"/>
        <w:tblLayout w:type="fixed"/>
        <w:tblLook w:firstRow="1" w:lastRow="0" w:firstColumn="0" w:lastColumn="0" w:noHBand="0" w:noVBand="0" w:val="0020"/>
      </w:tblPr>
      <w:tblGrid>
        <w:gridCol w:w="720"/>
        <w:gridCol w:w="2400"/>
        <w:gridCol w:w="1680"/>
        <w:gridCol w:w="1680"/>
        <w:gridCol w:w="1440"/>
      </w:tblGrid>
      <w:tr>
        <w:trPr>
          <w:tblHeader w:val="on"/>
        </w:trPr>
        <w:tc>
          <w:tcPr/>
          <w:p>
            <w:pPr>
              <w:pStyle w:val="Compact"/>
            </w:pPr>
            <w:r>
              <w:t xml:space="preserve">#</w:t>
            </w:r>
          </w:p>
        </w:tc>
        <w:tc>
          <w:tcPr/>
          <w:p>
            <w:pPr>
              <w:pStyle w:val="Compact"/>
            </w:pPr>
            <w:r>
              <w:t xml:space="preserve">Dokument</w:t>
            </w:r>
          </w:p>
        </w:tc>
        <w:tc>
          <w:tcPr/>
          <w:p>
            <w:pPr>
              <w:pStyle w:val="Compact"/>
            </w:pPr>
            <w:r>
              <w:t xml:space="preserve">Autor</w:t>
            </w:r>
          </w:p>
        </w:tc>
        <w:tc>
          <w:tcPr/>
          <w:p>
            <w:pPr>
              <w:pStyle w:val="Compact"/>
            </w:pPr>
            <w:r>
              <w:t xml:space="preserve">Aasta</w:t>
            </w:r>
          </w:p>
        </w:tc>
        <w:tc>
          <w:tcPr/>
          <w:p>
            <w:pPr>
              <w:pStyle w:val="Compact"/>
            </w:pPr>
            <w:r>
              <w:t xml:space="preserve">Link</w:t>
            </w:r>
          </w:p>
        </w:tc>
      </w:tr>
      <w:tr>
        <w:tc>
          <w:tcPr/>
          <w:p>
            <w:pPr>
              <w:pStyle w:val="Compact"/>
            </w:pPr>
            <w:r>
              <w:rPr>
                <w:b/>
                <w:bCs/>
              </w:rPr>
              <w:t xml:space="preserve">5</w:t>
            </w:r>
          </w:p>
        </w:tc>
        <w:tc>
          <w:tcPr/>
          <w:p>
            <w:pPr>
              <w:pStyle w:val="Compact"/>
            </w:pPr>
            <w:r>
              <w:rPr>
                <w:i/>
                <w:iCs/>
              </w:rPr>
              <w:t xml:space="preserve">The Effects on Human Beings of a Twelve Months’ Exclusive Meat Diet</w:t>
            </w:r>
          </w:p>
        </w:tc>
        <w:tc>
          <w:tcPr/>
          <w:p>
            <w:pPr>
              <w:pStyle w:val="Compact"/>
            </w:pPr>
            <w:r>
              <w:t xml:space="preserve">Clarence W. Lieb</w:t>
            </w:r>
          </w:p>
        </w:tc>
        <w:tc>
          <w:tcPr/>
          <w:p>
            <w:pPr>
              <w:pStyle w:val="Compact"/>
            </w:pPr>
            <w:r>
              <w:t xml:space="preserve">1929</w:t>
            </w:r>
          </w:p>
        </w:tc>
        <w:tc>
          <w:tcPr/>
          <w:p>
            <w:pPr>
              <w:pStyle w:val="Compact"/>
            </w:pPr>
            <w:hyperlink r:id="rId463">
              <w:r>
                <w:rPr>
                  <w:rStyle w:val="Hyperlink"/>
                  <w:b/>
                  <w:bCs/>
                </w:rPr>
                <w:t xml:space="preserve">Laadi alla PDF</w:t>
              </w:r>
            </w:hyperlink>
          </w:p>
        </w:tc>
      </w:tr>
      <w:tr>
        <w:tc>
          <w:tcPr/>
          <w:p>
            <w:pPr>
              <w:pStyle w:val="Compact"/>
            </w:pPr>
            <w:r>
              <w:rPr>
                <w:b/>
                <w:bCs/>
              </w:rPr>
              <w:t xml:space="preserve">6</w:t>
            </w:r>
          </w:p>
        </w:tc>
        <w:tc>
          <w:tcPr/>
          <w:p>
            <w:pPr>
              <w:pStyle w:val="Compact"/>
            </w:pPr>
            <w:r>
              <w:t xml:space="preserve">Stefansson — esialgne meditsiiniline raport (JAMA)</w:t>
            </w:r>
          </w:p>
        </w:tc>
        <w:tc>
          <w:tcPr/>
          <w:p>
            <w:pPr>
              <w:pStyle w:val="Compact"/>
            </w:pPr>
            <w:r>
              <w:t xml:space="preserve">Vilhjalmur Stefansson</w:t>
            </w:r>
          </w:p>
        </w:tc>
        <w:tc>
          <w:tcPr/>
          <w:p>
            <w:pPr>
              <w:pStyle w:val="Compact"/>
            </w:pPr>
            <w:r>
              <w:t xml:space="preserve">1928</w:t>
            </w:r>
          </w:p>
        </w:tc>
        <w:tc>
          <w:tcPr/>
          <w:p>
            <w:pPr>
              <w:pStyle w:val="Compact"/>
            </w:pPr>
            <w:hyperlink r:id="rId1025">
              <w:r>
                <w:rPr>
                  <w:rStyle w:val="Hyperlink"/>
                </w:rPr>
                <w:t xml:space="preserve">JAMA Network</w:t>
              </w:r>
            </w:hyperlink>
          </w:p>
        </w:tc>
      </w:tr>
    </w:tbl>
    <w:bookmarkEnd w:id="1026"/>
    <w:bookmarkStart w:id="1027" w:name="raamatud-stefanssoni-enda-sõnad"/>
    <w:p>
      <w:pPr>
        <w:pStyle w:val="Heading3"/>
      </w:pPr>
      <w:r>
        <w:rPr>
          <w:rStyle w:val="SectionNumber"/>
        </w:rPr>
        <w:t xml:space="preserve">31.3.3</w:t>
      </w:r>
      <w:r>
        <w:tab/>
      </w:r>
      <w:r>
        <w:t xml:space="preserve">Raamatud (Stefanssoni enda sõnad)</w:t>
      </w:r>
    </w:p>
    <w:tbl>
      <w:tblPr>
        <w:tblStyle w:val="Table"/>
        <w:tblW w:type="pct" w:w="5000"/>
        <w:tblLayout w:type="fixed"/>
        <w:tblLook w:firstRow="1" w:lastRow="0" w:firstColumn="0" w:lastColumn="0" w:noHBand="0" w:noVBand="0" w:val="0020"/>
      </w:tblPr>
      <w:tblGrid>
        <w:gridCol w:w="1131"/>
        <w:gridCol w:w="3771"/>
        <w:gridCol w:w="3017"/>
      </w:tblGrid>
      <w:tr>
        <w:trPr>
          <w:tblHeader w:val="on"/>
        </w:trPr>
        <w:tc>
          <w:tcPr/>
          <w:p>
            <w:pPr>
              <w:pStyle w:val="Compact"/>
            </w:pPr>
            <w:r>
              <w:t xml:space="preserve">#</w:t>
            </w:r>
          </w:p>
        </w:tc>
        <w:tc>
          <w:tcPr/>
          <w:p>
            <w:pPr>
              <w:pStyle w:val="Compact"/>
            </w:pPr>
            <w:r>
              <w:t xml:space="preserve">Pealkiri</w:t>
            </w:r>
          </w:p>
        </w:tc>
        <w:tc>
          <w:tcPr/>
          <w:p>
            <w:pPr>
              <w:pStyle w:val="Compact"/>
            </w:pPr>
            <w:r>
              <w:t xml:space="preserve">Märkus</w:t>
            </w:r>
          </w:p>
        </w:tc>
      </w:tr>
      <w:tr>
        <w:tc>
          <w:tcPr/>
          <w:p>
            <w:pPr>
              <w:pStyle w:val="Compact"/>
            </w:pPr>
            <w:r>
              <w:rPr>
                <w:b/>
                <w:bCs/>
              </w:rPr>
              <w:t xml:space="preserve">7</w:t>
            </w:r>
          </w:p>
        </w:tc>
        <w:tc>
          <w:tcPr/>
          <w:p>
            <w:pPr>
              <w:pStyle w:val="Compact"/>
            </w:pPr>
            <w:r>
              <w:rPr>
                <w:i/>
                <w:iCs/>
              </w:rPr>
              <w:t xml:space="preserve">Not by Bread Alone</w:t>
            </w:r>
            <w:r>
              <w:t xml:space="preserve"> </w:t>
            </w:r>
            <w:r>
              <w:t xml:space="preserve">(1935)</w:t>
            </w:r>
          </w:p>
        </w:tc>
        <w:tc>
          <w:tcPr/>
          <w:p>
            <w:pPr>
              <w:pStyle w:val="Compact"/>
            </w:pPr>
            <w:r>
              <w:t xml:space="preserve">Algne pealkiri; hiljem</w:t>
            </w:r>
            <w:r>
              <w:t xml:space="preserve"> </w:t>
            </w:r>
            <w:r>
              <w:rPr>
                <w:i/>
                <w:iCs/>
              </w:rPr>
              <w:t xml:space="preserve">The Fat of the Land</w:t>
            </w:r>
          </w:p>
        </w:tc>
      </w:tr>
      <w:tr>
        <w:tc>
          <w:tcPr/>
          <w:p>
            <w:pPr>
              <w:pStyle w:val="Compact"/>
            </w:pPr>
            <w:r>
              <w:rPr>
                <w:b/>
                <w:bCs/>
              </w:rPr>
              <w:t xml:space="preserve">8</w:t>
            </w:r>
          </w:p>
        </w:tc>
        <w:tc>
          <w:tcPr/>
          <w:p>
            <w:pPr>
              <w:pStyle w:val="Compact"/>
            </w:pPr>
            <w:r>
              <w:rPr>
                <w:i/>
                <w:iCs/>
              </w:rPr>
              <w:t xml:space="preserve">The Friendly Arctic</w:t>
            </w:r>
            <w:r>
              <w:t xml:space="preserve"> </w:t>
            </w:r>
            <w:r>
              <w:t xml:space="preserve">(1927)</w:t>
            </w:r>
          </w:p>
        </w:tc>
        <w:tc>
          <w:tcPr/>
          <w:p>
            <w:pPr>
              <w:pStyle w:val="Compact"/>
            </w:pPr>
            <w:r>
              <w:t xml:space="preserve">Arktika-elu kogemus enne Bellevue katset</w:t>
            </w:r>
          </w:p>
        </w:tc>
      </w:tr>
    </w:tbl>
    <w:bookmarkEnd w:id="1027"/>
    <w:bookmarkStart w:id="1028" w:name="soovitatud-drivei-kausta-struktuur"/>
    <w:p>
      <w:pPr>
        <w:pStyle w:val="Heading3"/>
      </w:pPr>
      <w:r>
        <w:rPr>
          <w:rStyle w:val="SectionNumber"/>
        </w:rPr>
        <w:t xml:space="preserve">31.3.4</w:t>
      </w:r>
      <w:r>
        <w:tab/>
      </w:r>
      <w:r>
        <w:t xml:space="preserve">Soovitatud Drive’i kausta struktuur</w:t>
      </w:r>
    </w:p>
    <w:p>
      <w:pPr>
        <w:pStyle w:val="SourceCode"/>
      </w:pPr>
      <w:r>
        <w:rPr>
          <w:rStyle w:val="VerbatimChar"/>
        </w:rPr>
        <w:t xml:space="preserve">📁 Bellevue-rasv-uuring-1928-1929/</w:t>
      </w:r>
      <w:r>
        <w:br/>
      </w:r>
      <w:r>
        <w:rPr>
          <w:rStyle w:val="VerbatimChar"/>
        </w:rPr>
        <w:t xml:space="preserve">├── 01_McClellan_DuBois_1930_peauuring.pdf ← nutrire.ca link</w:t>
      </w:r>
      <w:r>
        <w:br/>
      </w:r>
      <w:r>
        <w:rPr>
          <w:rStyle w:val="VerbatimChar"/>
        </w:rPr>
        <w:t xml:space="preserve">├── 02_Lieb_1929_kliiniline_kokkuvote.pdf ← gwern.net link</w:t>
      </w:r>
      <w:r>
        <w:br/>
      </w:r>
      <w:r>
        <w:rPr>
          <w:rStyle w:val="VerbatimChar"/>
        </w:rPr>
        <w:t xml:space="preserve">├── 03_Lisa-U_avatud-meele-kysimused.md ← see dokument</w:t>
      </w:r>
      <w:r>
        <w:br/>
      </w:r>
      <w:r>
        <w:rPr>
          <w:rStyle w:val="VerbatimChar"/>
        </w:rPr>
        <w:t xml:space="preserve">└── README.txt ← "Avalikud allikad, mitte meditsiiniline nõuanne"</w:t>
      </w:r>
    </w:p>
    <w:p>
      <w:pPr>
        <w:pStyle w:val="FirstParagraph"/>
      </w:pPr>
      <w:r>
        <w:rPr>
          <w:b/>
          <w:bCs/>
        </w:rPr>
        <w:t xml:space="preserve">Kiirlink kopeerimiseks (põhi-PDF):</w:t>
      </w:r>
      <w:r>
        <w:t xml:space="preserve"> </w:t>
      </w:r>
      <w:r>
        <w:rPr>
          <w:rStyle w:val="VerbatimChar"/>
        </w:rPr>
        <w:t xml:space="preserve">https://nutrire.ca/documents/Stefansson_study.pdf</w:t>
      </w:r>
    </w:p>
    <w:p>
      <w:r>
        <w:pict>
          <v:rect style="width:0;height:1.5pt" o:hralign="center" o:hrstd="t" o:hr="t"/>
        </w:pict>
      </w:r>
    </w:p>
    <w:bookmarkEnd w:id="1028"/>
    <w:bookmarkEnd w:id="1029"/>
    <w:bookmarkStart w:id="1036" w:name="avatud-meel-küsimused-endale"/>
    <w:p>
      <w:pPr>
        <w:pStyle w:val="Heading2"/>
      </w:pPr>
      <w:r>
        <w:rPr>
          <w:rStyle w:val="SectionNumber"/>
        </w:rPr>
        <w:t xml:space="preserve">31.4</w:t>
      </w:r>
      <w:r>
        <w:tab/>
      </w:r>
      <w:r>
        <w:t xml:space="preserve">3. AVATUD MEEL — küsimused endale</w:t>
      </w:r>
    </w:p>
    <w:p>
      <w:pPr>
        <w:pStyle w:val="BlockText"/>
      </w:pPr>
      <w:r>
        <w:rPr>
          <w:i/>
          <w:iCs/>
        </w:rPr>
        <w:t xml:space="preserve">Sa ei pea neile vastama. Aga kui üks neist paneb sind peatuma — see on võit.</w:t>
      </w:r>
    </w:p>
    <w:bookmarkStart w:id="1030" w:name="a.-tunne-ja-keha"/>
    <w:p>
      <w:pPr>
        <w:pStyle w:val="Heading3"/>
      </w:pPr>
      <w:r>
        <w:rPr>
          <w:rStyle w:val="SectionNumber"/>
        </w:rPr>
        <w:t xml:space="preserve">31.4.1</w:t>
      </w:r>
      <w:r>
        <w:tab/>
      </w:r>
      <w:r>
        <w:t xml:space="preserve">A. Tunne ja keha</w:t>
      </w:r>
    </w:p>
    <w:p>
      <w:pPr>
        <w:pStyle w:val="Compact"/>
        <w:numPr>
          <w:ilvl w:val="0"/>
          <w:numId w:val="1281"/>
        </w:numPr>
      </w:pPr>
      <w:r>
        <w:rPr>
          <w:b/>
          <w:bCs/>
        </w:rPr>
        <w:t xml:space="preserve">Kuidas sa end tunned</w:t>
      </w:r>
      <w:r>
        <w:t xml:space="preserve"> </w:t>
      </w:r>
      <w:r>
        <w:t xml:space="preserve">30 minutit pärast suhkrurikast snäkki? Ja 30 minutit pärast rasvase kalatoitu?</w:t>
      </w:r>
    </w:p>
    <w:p>
      <w:pPr>
        <w:pStyle w:val="Compact"/>
        <w:numPr>
          <w:ilvl w:val="0"/>
          <w:numId w:val="1281"/>
        </w:numPr>
      </w:pPr>
      <w:r>
        <w:t xml:space="preserve">Kas su keha</w:t>
      </w:r>
      <w:r>
        <w:t xml:space="preserve"> </w:t>
      </w:r>
      <w:r>
        <w:rPr>
          <w:b/>
          <w:bCs/>
        </w:rPr>
        <w:t xml:space="preserve">krabiseb</w:t>
      </w:r>
      <w:r>
        <w:t xml:space="preserve"> </w:t>
      </w:r>
      <w:r>
        <w:t xml:space="preserve">pärast „tervat” müslibatooni — või rahuneb pärast sooja suppi rasvaga?</w:t>
      </w:r>
    </w:p>
    <w:p>
      <w:pPr>
        <w:pStyle w:val="Compact"/>
        <w:numPr>
          <w:ilvl w:val="0"/>
          <w:numId w:val="1281"/>
        </w:numPr>
      </w:pPr>
      <w:r>
        <w:t xml:space="preserve">Millal sa viimati sõid midagi ja</w:t>
      </w:r>
      <w:r>
        <w:t xml:space="preserve"> </w:t>
      </w:r>
      <w:r>
        <w:rPr>
          <w:b/>
          <w:bCs/>
        </w:rPr>
        <w:t xml:space="preserve">tundsid end päriselt küll</w:t>
      </w:r>
      <w:r>
        <w:t xml:space="preserve"> </w:t>
      </w:r>
      <w:r>
        <w:t xml:space="preserve">— mitte ainult täis, vaid rahulik?</w:t>
      </w:r>
    </w:p>
    <w:p>
      <w:pPr>
        <w:pStyle w:val="Compact"/>
        <w:numPr>
          <w:ilvl w:val="0"/>
          <w:numId w:val="1281"/>
        </w:numPr>
      </w:pPr>
      <w:r>
        <w:t xml:space="preserve">Kas sa tead, mis vahe on</w:t>
      </w:r>
      <w:r>
        <w:t xml:space="preserve"> </w:t>
      </w:r>
      <w:r>
        <w:rPr>
          <w:b/>
          <w:bCs/>
        </w:rPr>
        <w:t xml:space="preserve">näljal</w:t>
      </w:r>
      <w:r>
        <w:t xml:space="preserve"> </w:t>
      </w:r>
      <w:r>
        <w:t xml:space="preserve">ja</w:t>
      </w:r>
      <w:r>
        <w:t xml:space="preserve"> </w:t>
      </w:r>
      <w:r>
        <w:rPr>
          <w:b/>
          <w:bCs/>
        </w:rPr>
        <w:t xml:space="preserve">magnesiumi-/uni-/stressinäljal</w:t>
      </w:r>
      <w:r>
        <w:t xml:space="preserve">?</w:t>
      </w:r>
    </w:p>
    <w:p>
      <w:pPr>
        <w:pStyle w:val="Compact"/>
        <w:numPr>
          <w:ilvl w:val="0"/>
          <w:numId w:val="1281"/>
        </w:numPr>
      </w:pPr>
      <w:r>
        <w:t xml:space="preserve">Kui keegi ütleb „see on halb toit” —</w:t>
      </w:r>
      <w:r>
        <w:t xml:space="preserve"> </w:t>
      </w:r>
      <w:r>
        <w:rPr>
          <w:b/>
          <w:bCs/>
        </w:rPr>
        <w:t xml:space="preserve">kas sa tunned seda kehas</w:t>
      </w:r>
      <w:r>
        <w:t xml:space="preserve"> </w:t>
      </w:r>
      <w:r>
        <w:t xml:space="preserve">või usud seda peas?</w:t>
      </w:r>
    </w:p>
    <w:bookmarkEnd w:id="1030"/>
    <w:bookmarkStart w:id="1031" w:name="b.-raha-ja-reklaam"/>
    <w:p>
      <w:pPr>
        <w:pStyle w:val="Heading3"/>
      </w:pPr>
      <w:r>
        <w:rPr>
          <w:rStyle w:val="SectionNumber"/>
        </w:rPr>
        <w:t xml:space="preserve">31.4.2</w:t>
      </w:r>
      <w:r>
        <w:tab/>
      </w:r>
      <w:r>
        <w:t xml:space="preserve">B. Raha ja reklaam</w:t>
      </w:r>
    </w:p>
    <w:p>
      <w:pPr>
        <w:pStyle w:val="Compact"/>
        <w:numPr>
          <w:ilvl w:val="0"/>
          <w:numId w:val="1282"/>
        </w:numPr>
      </w:pPr>
      <w:r>
        <w:rPr>
          <w:b/>
          <w:bCs/>
        </w:rPr>
        <w:t xml:space="preserve">Kellele läheb raha</w:t>
      </w:r>
      <w:r>
        <w:t xml:space="preserve">, kui sa ostad „0% rasva” jogurtit, „tervislikke” küpsiseid või „dieet” tooteid?</w:t>
      </w:r>
    </w:p>
    <w:p>
      <w:pPr>
        <w:pStyle w:val="Compact"/>
        <w:numPr>
          <w:ilvl w:val="0"/>
          <w:numId w:val="1282"/>
        </w:numPr>
      </w:pPr>
      <w:r>
        <w:t xml:space="preserve">Mida sa</w:t>
      </w:r>
      <w:r>
        <w:t xml:space="preserve"> </w:t>
      </w:r>
      <w:r>
        <w:rPr>
          <w:b/>
          <w:bCs/>
        </w:rPr>
        <w:t xml:space="preserve">ei näe</w:t>
      </w:r>
      <w:r>
        <w:t xml:space="preserve"> </w:t>
      </w:r>
      <w:r>
        <w:t xml:space="preserve">reklaamis: kas tootja kasum, toiduainetööstuse lobi või sinu tervis?</w:t>
      </w:r>
    </w:p>
    <w:p>
      <w:pPr>
        <w:pStyle w:val="Compact"/>
        <w:numPr>
          <w:ilvl w:val="0"/>
          <w:numId w:val="1282"/>
        </w:numPr>
      </w:pPr>
      <w:r>
        <w:t xml:space="preserve">Miks on supermarketis</w:t>
      </w:r>
      <w:r>
        <w:t xml:space="preserve"> </w:t>
      </w:r>
      <w:r>
        <w:rPr>
          <w:b/>
          <w:bCs/>
        </w:rPr>
        <w:t xml:space="preserve">6000 toodet</w:t>
      </w:r>
      <w:r>
        <w:t xml:space="preserve">, millest 80% on töödeldud — ja miks see tundub normaalne?</w:t>
      </w:r>
    </w:p>
    <w:p>
      <w:pPr>
        <w:pStyle w:val="Compact"/>
        <w:numPr>
          <w:ilvl w:val="0"/>
          <w:numId w:val="1282"/>
        </w:numPr>
      </w:pPr>
      <w:r>
        <w:t xml:space="preserve">Kes</w:t>
      </w:r>
      <w:r>
        <w:t xml:space="preserve"> </w:t>
      </w:r>
      <w:r>
        <w:rPr>
          <w:b/>
          <w:bCs/>
        </w:rPr>
        <w:t xml:space="preserve">võidab</w:t>
      </w:r>
      <w:r>
        <w:t xml:space="preserve">, kui sa usud, et rasv on vaenlane ja süsivesikud on ainus energia?</w:t>
      </w:r>
    </w:p>
    <w:p>
      <w:pPr>
        <w:pStyle w:val="Compact"/>
        <w:numPr>
          <w:ilvl w:val="0"/>
          <w:numId w:val="1282"/>
        </w:numPr>
      </w:pPr>
      <w:r>
        <w:t xml:space="preserve">Kui „teaduslik uuring” on reklaamis —</w:t>
      </w:r>
      <w:r>
        <w:t xml:space="preserve"> </w:t>
      </w:r>
      <w:r>
        <w:rPr>
          <w:b/>
          <w:bCs/>
        </w:rPr>
        <w:t xml:space="preserve">kas sa otsid originaali</w:t>
      </w:r>
      <w:r>
        <w:t xml:space="preserve"> </w:t>
      </w:r>
      <w:r>
        <w:t xml:space="preserve">või usaldad lühikest tsitaati?</w:t>
      </w:r>
    </w:p>
    <w:bookmarkEnd w:id="1031"/>
    <w:bookmarkStart w:id="1032" w:name="c.-uskumused-ja-ajalugu"/>
    <w:p>
      <w:pPr>
        <w:pStyle w:val="Heading3"/>
      </w:pPr>
      <w:r>
        <w:rPr>
          <w:rStyle w:val="SectionNumber"/>
        </w:rPr>
        <w:t xml:space="preserve">31.4.3</w:t>
      </w:r>
      <w:r>
        <w:tab/>
      </w:r>
      <w:r>
        <w:t xml:space="preserve">C. Uskumused ja ajalugu</w:t>
      </w:r>
    </w:p>
    <w:p>
      <w:pPr>
        <w:pStyle w:val="Compact"/>
        <w:numPr>
          <w:ilvl w:val="0"/>
          <w:numId w:val="1283"/>
        </w:numPr>
      </w:pPr>
      <w:r>
        <w:t xml:space="preserve">Mida sa õpid koolis toitumise kohta — ja</w:t>
      </w:r>
      <w:r>
        <w:t xml:space="preserve"> </w:t>
      </w:r>
      <w:r>
        <w:rPr>
          <w:b/>
          <w:bCs/>
        </w:rPr>
        <w:t xml:space="preserve">mis aastal</w:t>
      </w:r>
      <w:r>
        <w:t xml:space="preserve"> </w:t>
      </w:r>
      <w:r>
        <w:t xml:space="preserve">need juhised kirjutati?</w:t>
      </w:r>
    </w:p>
    <w:p>
      <w:pPr>
        <w:pStyle w:val="Compact"/>
        <w:numPr>
          <w:ilvl w:val="0"/>
          <w:numId w:val="1283"/>
        </w:numPr>
      </w:pPr>
      <w:r>
        <w:t xml:space="preserve">Bellevue uuring on</w:t>
      </w:r>
      <w:r>
        <w:t xml:space="preserve"> </w:t>
      </w:r>
      <w:r>
        <w:rPr>
          <w:b/>
          <w:bCs/>
        </w:rPr>
        <w:t xml:space="preserve">1928</w:t>
      </w:r>
      <w:r>
        <w:t xml:space="preserve"> </w:t>
      </w:r>
      <w:r>
        <w:t xml:space="preserve">— miks sa seda varem ei teadnud?</w:t>
      </w:r>
    </w:p>
    <w:p>
      <w:pPr>
        <w:pStyle w:val="Compact"/>
        <w:numPr>
          <w:ilvl w:val="0"/>
          <w:numId w:val="1283"/>
        </w:numPr>
      </w:pPr>
      <w:r>
        <w:t xml:space="preserve">Mis juhtub sinu mõttega, kui keegi ütleb „inimene vajab 6–11 serveeringut leiba päevas”?</w:t>
      </w:r>
    </w:p>
    <w:p>
      <w:pPr>
        <w:pStyle w:val="Compact"/>
        <w:numPr>
          <w:ilvl w:val="0"/>
          <w:numId w:val="1283"/>
        </w:numPr>
      </w:pPr>
      <w:r>
        <w:t xml:space="preserve">Kas su vanaema/elder sõi</w:t>
      </w:r>
      <w:r>
        <w:t xml:space="preserve"> </w:t>
      </w:r>
      <w:r>
        <w:rPr>
          <w:b/>
          <w:bCs/>
        </w:rPr>
        <w:t xml:space="preserve">teistmoodi</w:t>
      </w:r>
      <w:r>
        <w:t xml:space="preserve"> </w:t>
      </w:r>
      <w:r>
        <w:t xml:space="preserve">— ja kas ta oli tervem kui sina nooremana?</w:t>
      </w:r>
    </w:p>
    <w:p>
      <w:pPr>
        <w:pStyle w:val="Compact"/>
        <w:numPr>
          <w:ilvl w:val="0"/>
          <w:numId w:val="1283"/>
        </w:numPr>
      </w:pPr>
      <w:r>
        <w:rPr>
          <w:b/>
          <w:bCs/>
        </w:rPr>
        <w:t xml:space="preserve">Mida sa eeldad</w:t>
      </w:r>
      <w:r>
        <w:t xml:space="preserve">, mida sa pole kunagi kontrollinud?</w:t>
      </w:r>
    </w:p>
    <w:bookmarkEnd w:id="1032"/>
    <w:bookmarkStart w:id="1033" w:name="d.-eesti-kontekst"/>
    <w:p>
      <w:pPr>
        <w:pStyle w:val="Heading3"/>
      </w:pPr>
      <w:r>
        <w:rPr>
          <w:rStyle w:val="SectionNumber"/>
        </w:rPr>
        <w:t xml:space="preserve">31.4.4</w:t>
      </w:r>
      <w:r>
        <w:tab/>
      </w:r>
      <w:r>
        <w:t xml:space="preserve">D. Eesti kontekst</w:t>
      </w:r>
    </w:p>
    <w:p>
      <w:pPr>
        <w:pStyle w:val="Compact"/>
        <w:numPr>
          <w:ilvl w:val="0"/>
          <w:numId w:val="1284"/>
        </w:numPr>
      </w:pPr>
      <w:r>
        <w:t xml:space="preserve">Miks on Eestis</w:t>
      </w:r>
      <w:r>
        <w:t xml:space="preserve"> </w:t>
      </w:r>
      <w:r>
        <w:rPr>
          <w:b/>
          <w:bCs/>
        </w:rPr>
        <w:t xml:space="preserve">kala ja mererasv</w:t>
      </w:r>
      <w:r>
        <w:t xml:space="preserve"> </w:t>
      </w:r>
      <w:r>
        <w:t xml:space="preserve">traditsiooniline toit — ja miks me seda nüüd vähem sööme?</w:t>
      </w:r>
    </w:p>
    <w:p>
      <w:pPr>
        <w:pStyle w:val="Compact"/>
        <w:numPr>
          <w:ilvl w:val="0"/>
          <w:numId w:val="1284"/>
        </w:numPr>
      </w:pPr>
      <w:r>
        <w:t xml:space="preserve">Kas „kodune toit” või „ema köök” on sinu jaoks</w:t>
      </w:r>
      <w:r>
        <w:t xml:space="preserve"> </w:t>
      </w:r>
      <w:r>
        <w:rPr>
          <w:b/>
          <w:bCs/>
        </w:rPr>
        <w:t xml:space="preserve">turvalisus</w:t>
      </w:r>
      <w:r>
        <w:t xml:space="preserve"> </w:t>
      </w:r>
      <w:r>
        <w:t xml:space="preserve">või</w:t>
      </w:r>
      <w:r>
        <w:t xml:space="preserve"> </w:t>
      </w:r>
      <w:r>
        <w:rPr>
          <w:b/>
          <w:bCs/>
        </w:rPr>
        <w:t xml:space="preserve">koormus</w:t>
      </w:r>
      <w:r>
        <w:t xml:space="preserve">?</w:t>
      </w:r>
    </w:p>
    <w:p>
      <w:pPr>
        <w:pStyle w:val="Compact"/>
        <w:numPr>
          <w:ilvl w:val="0"/>
          <w:numId w:val="1284"/>
        </w:numPr>
      </w:pPr>
      <w:r>
        <w:t xml:space="preserve">Kui laste toit on kiirnuudlid ja snäkid —</w:t>
      </w:r>
      <w:r>
        <w:t xml:space="preserve"> </w:t>
      </w:r>
      <w:r>
        <w:rPr>
          <w:b/>
          <w:bCs/>
        </w:rPr>
        <w:t xml:space="preserve">kes maksab arve</w:t>
      </w:r>
      <w:r>
        <w:t xml:space="preserve"> </w:t>
      </w:r>
      <w:r>
        <w:t xml:space="preserve">20 aasta pärast (tervis, haiglad, heaolu)?</w:t>
      </w:r>
    </w:p>
    <w:p>
      <w:pPr>
        <w:pStyle w:val="Compact"/>
        <w:numPr>
          <w:ilvl w:val="0"/>
          <w:numId w:val="1284"/>
        </w:numPr>
      </w:pPr>
      <w:r>
        <w:t xml:space="preserve">Kus läheb</w:t>
      </w:r>
      <w:r>
        <w:t xml:space="preserve"> </w:t>
      </w:r>
      <w:r>
        <w:rPr>
          <w:b/>
          <w:bCs/>
        </w:rPr>
        <w:t xml:space="preserve">maksuraha</w:t>
      </w:r>
      <w:r>
        <w:t xml:space="preserve"> </w:t>
      </w:r>
      <w:r>
        <w:t xml:space="preserve">toiduainepoliitikale — ja kas see teenib peresid või tööstust?</w:t>
      </w:r>
    </w:p>
    <w:p>
      <w:pPr>
        <w:pStyle w:val="Compact"/>
        <w:numPr>
          <w:ilvl w:val="0"/>
          <w:numId w:val="1284"/>
        </w:numPr>
      </w:pPr>
      <w:r>
        <w:t xml:space="preserve">Kas sa oskad nimetada</w:t>
      </w:r>
      <w:r>
        <w:t xml:space="preserve"> </w:t>
      </w:r>
      <w:r>
        <w:rPr>
          <w:b/>
          <w:bCs/>
        </w:rPr>
        <w:t xml:space="preserve">ühe kohaliku tootja</w:t>
      </w:r>
      <w:r>
        <w:t xml:space="preserve">, kellelt ostad kala või liha otse?</w:t>
      </w:r>
    </w:p>
    <w:bookmarkEnd w:id="1033"/>
    <w:bookmarkStart w:id="1034" w:name="e.-ausad-vau-küsimused"/>
    <w:p>
      <w:pPr>
        <w:pStyle w:val="Heading3"/>
      </w:pPr>
      <w:r>
        <w:rPr>
          <w:rStyle w:val="SectionNumber"/>
        </w:rPr>
        <w:t xml:space="preserve">31.4.5</w:t>
      </w:r>
      <w:r>
        <w:tab/>
      </w:r>
      <w:r>
        <w:t xml:space="preserve">E. Ausad „vau” küsimused</w:t>
      </w:r>
    </w:p>
    <w:p>
      <w:pPr>
        <w:pStyle w:val="Compact"/>
        <w:numPr>
          <w:ilvl w:val="0"/>
          <w:numId w:val="1285"/>
        </w:numPr>
      </w:pPr>
      <w:r>
        <w:t xml:space="preserve">Kas sa oled kunagi söönud</w:t>
      </w:r>
      <w:r>
        <w:t xml:space="preserve"> </w:t>
      </w:r>
      <w:r>
        <w:rPr>
          <w:b/>
          <w:bCs/>
        </w:rPr>
        <w:t xml:space="preserve">ainult lahja kana</w:t>
      </w:r>
      <w:r>
        <w:t xml:space="preserve"> </w:t>
      </w:r>
      <w:r>
        <w:t xml:space="preserve">päevi — ja tundnud, et „midagi on valesti”?</w:t>
      </w:r>
    </w:p>
    <w:p>
      <w:pPr>
        <w:pStyle w:val="Compact"/>
        <w:numPr>
          <w:ilvl w:val="0"/>
          <w:numId w:val="1285"/>
        </w:numPr>
      </w:pPr>
      <w:r>
        <w:t xml:space="preserve">Mis juhtub, kui vahetad „light” tooted</w:t>
      </w:r>
      <w:r>
        <w:t xml:space="preserve"> </w:t>
      </w:r>
      <w:r>
        <w:rPr>
          <w:b/>
          <w:bCs/>
        </w:rPr>
        <w:t xml:space="preserve">täisrasva</w:t>
      </w:r>
      <w:r>
        <w:t xml:space="preserve"> </w:t>
      </w:r>
      <w:r>
        <w:t xml:space="preserve">vastu — mida sa</w:t>
      </w:r>
      <w:r>
        <w:t xml:space="preserve"> </w:t>
      </w:r>
      <w:r>
        <w:rPr>
          <w:b/>
          <w:bCs/>
        </w:rPr>
        <w:t xml:space="preserve">kardad</w:t>
      </w:r>
      <w:r>
        <w:t xml:space="preserve"> </w:t>
      </w:r>
      <w:r>
        <w:t xml:space="preserve">juhtuvat?</w:t>
      </w:r>
    </w:p>
    <w:p>
      <w:pPr>
        <w:pStyle w:val="Compact"/>
        <w:numPr>
          <w:ilvl w:val="0"/>
          <w:numId w:val="1285"/>
        </w:numPr>
      </w:pPr>
      <w:r>
        <w:t xml:space="preserve">Kui Bellevue uuring on tõsi —</w:t>
      </w:r>
      <w:r>
        <w:t xml:space="preserve"> </w:t>
      </w:r>
      <w:r>
        <w:rPr>
          <w:b/>
          <w:bCs/>
        </w:rPr>
        <w:t xml:space="preserve">mis veel on vale</w:t>
      </w:r>
      <w:r>
        <w:t xml:space="preserve">, mida me õpetame lastele?</w:t>
      </w:r>
    </w:p>
    <w:p>
      <w:pPr>
        <w:pStyle w:val="Compact"/>
        <w:numPr>
          <w:ilvl w:val="0"/>
          <w:numId w:val="1285"/>
        </w:numPr>
      </w:pPr>
      <w:r>
        <w:t xml:space="preserve">Kas su toitumisvalikud on</w:t>
      </w:r>
      <w:r>
        <w:t xml:space="preserve"> </w:t>
      </w:r>
      <w:r>
        <w:rPr>
          <w:b/>
          <w:bCs/>
        </w:rPr>
        <w:t xml:space="preserve">sinu otsus</w:t>
      </w:r>
      <w:r>
        <w:t xml:space="preserve"> </w:t>
      </w:r>
      <w:r>
        <w:t xml:space="preserve">— või harjumus, mis tekkis lapsepõlves?</w:t>
      </w:r>
    </w:p>
    <w:p>
      <w:pPr>
        <w:pStyle w:val="Compact"/>
        <w:numPr>
          <w:ilvl w:val="0"/>
          <w:numId w:val="1285"/>
        </w:numPr>
      </w:pPr>
      <w:r>
        <w:rPr>
          <w:b/>
          <w:bCs/>
        </w:rPr>
        <w:t xml:space="preserve">Keda sa kaitseksid</w:t>
      </w:r>
      <w:r>
        <w:t xml:space="preserve">, kui keegi kritiseerib su toiduvalikuid — ja miks?</w:t>
      </w:r>
    </w:p>
    <w:bookmarkEnd w:id="1034"/>
    <w:bookmarkStart w:id="1035" w:name="f.-enne-kui-midagi-muudad"/>
    <w:p>
      <w:pPr>
        <w:pStyle w:val="Heading3"/>
      </w:pPr>
      <w:r>
        <w:rPr>
          <w:rStyle w:val="SectionNumber"/>
        </w:rPr>
        <w:t xml:space="preserve">31.4.6</w:t>
      </w:r>
      <w:r>
        <w:tab/>
      </w:r>
      <w:r>
        <w:t xml:space="preserve">F. Enne kui midagi muudad</w:t>
      </w:r>
    </w:p>
    <w:p>
      <w:pPr>
        <w:pStyle w:val="Compact"/>
        <w:numPr>
          <w:ilvl w:val="0"/>
          <w:numId w:val="1286"/>
        </w:numPr>
      </w:pPr>
      <w:r>
        <w:t xml:space="preserve">Kas sa rääkisid</w:t>
      </w:r>
      <w:r>
        <w:t xml:space="preserve"> </w:t>
      </w:r>
      <w:r>
        <w:rPr>
          <w:b/>
          <w:bCs/>
        </w:rPr>
        <w:t xml:space="preserve">perearstiga</w:t>
      </w:r>
      <w:r>
        <w:t xml:space="preserve"> </w:t>
      </w:r>
      <w:r>
        <w:t xml:space="preserve">enne suuri muutusi?</w:t>
      </w:r>
    </w:p>
    <w:p>
      <w:pPr>
        <w:pStyle w:val="Compact"/>
        <w:numPr>
          <w:ilvl w:val="0"/>
          <w:numId w:val="1286"/>
        </w:numPr>
      </w:pPr>
      <w:r>
        <w:t xml:space="preserve">Kas sa mõistad erinevust</w:t>
      </w:r>
      <w:r>
        <w:t xml:space="preserve"> </w:t>
      </w:r>
      <w:r>
        <w:rPr>
          <w:b/>
          <w:bCs/>
        </w:rPr>
        <w:t xml:space="preserve">teadusliku uuringu</w:t>
      </w:r>
      <w:r>
        <w:t xml:space="preserve"> </w:t>
      </w:r>
      <w:r>
        <w:t xml:space="preserve">ja</w:t>
      </w:r>
      <w:r>
        <w:t xml:space="preserve"> </w:t>
      </w:r>
      <w:r>
        <w:rPr>
          <w:b/>
          <w:bCs/>
        </w:rPr>
        <w:t xml:space="preserve">TikToki klipi</w:t>
      </w:r>
      <w:r>
        <w:t xml:space="preserve"> </w:t>
      </w:r>
      <w:r>
        <w:t xml:space="preserve">vahel?</w:t>
      </w:r>
    </w:p>
    <w:p>
      <w:pPr>
        <w:pStyle w:val="Compact"/>
        <w:numPr>
          <w:ilvl w:val="0"/>
          <w:numId w:val="1286"/>
        </w:numPr>
      </w:pPr>
      <w:r>
        <w:t xml:space="preserve">Kas sa oled valmis olla</w:t>
      </w:r>
      <w:r>
        <w:t xml:space="preserve"> </w:t>
      </w:r>
      <w:r>
        <w:rPr>
          <w:b/>
          <w:bCs/>
        </w:rPr>
        <w:t xml:space="preserve">vale</w:t>
      </w:r>
      <w:r>
        <w:t xml:space="preserve"> </w:t>
      </w:r>
      <w:r>
        <w:t xml:space="preserve">— ja uuendada arvamust, kui uued andmed tulevad?</w:t>
      </w:r>
    </w:p>
    <w:p>
      <w:pPr>
        <w:pStyle w:val="Compact"/>
        <w:numPr>
          <w:ilvl w:val="0"/>
          <w:numId w:val="1286"/>
        </w:numPr>
      </w:pPr>
      <w:r>
        <w:t xml:space="preserve">Mis on sinu</w:t>
      </w:r>
      <w:r>
        <w:t xml:space="preserve"> </w:t>
      </w:r>
      <w:r>
        <w:rPr>
          <w:b/>
          <w:bCs/>
        </w:rPr>
        <w:t xml:space="preserve">põhjus</w:t>
      </w:r>
      <w:r>
        <w:t xml:space="preserve"> </w:t>
      </w:r>
      <w:r>
        <w:t xml:space="preserve">seda lugeda — uudishimu, haigus, lapse tulevik, või midagi muud?</w:t>
      </w:r>
    </w:p>
    <w:p>
      <w:pPr>
        <w:pStyle w:val="Compact"/>
        <w:numPr>
          <w:ilvl w:val="0"/>
          <w:numId w:val="1286"/>
        </w:numPr>
      </w:pPr>
      <w:r>
        <w:t xml:space="preserve">Kui sa jagad seda kausta sõbraga —</w:t>
      </w:r>
      <w:r>
        <w:t xml:space="preserve"> </w:t>
      </w:r>
      <w:r>
        <w:rPr>
          <w:b/>
          <w:bCs/>
        </w:rPr>
        <w:t xml:space="preserve">mida sa temalt küsid</w:t>
      </w:r>
      <w:r>
        <w:t xml:space="preserve">, mitte ei ütle?</w:t>
      </w:r>
    </w:p>
    <w:p>
      <w:r>
        <w:pict>
          <v:rect style="width:0;height:1.5pt" o:hralign="center" o:hrstd="t" o:hr="t"/>
        </w:pict>
      </w:r>
    </w:p>
    <w:bookmarkEnd w:id="1035"/>
    <w:bookmarkEnd w:id="1036"/>
    <w:bookmarkStart w:id="1037" w:name="mida-see-ei-ole"/>
    <w:p>
      <w:pPr>
        <w:pStyle w:val="Heading2"/>
      </w:pPr>
      <w:r>
        <w:rPr>
          <w:rStyle w:val="SectionNumber"/>
        </w:rPr>
        <w:t xml:space="preserve">31.5</w:t>
      </w:r>
      <w:r>
        <w:tab/>
      </w:r>
      <w:r>
        <w:t xml:space="preserve">4.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„Söö nagu Stefansson”</w:t>
            </w:r>
          </w:p>
        </w:tc>
        <w:tc>
          <w:tcPr/>
          <w:p>
            <w:pPr>
              <w:pStyle w:val="Compact"/>
            </w:pPr>
            <w:r>
              <w:t xml:space="preserve">„Vaata allikaid ja mõtle”</w:t>
            </w:r>
          </w:p>
        </w:tc>
      </w:tr>
      <w:tr>
        <w:tc>
          <w:tcPr/>
          <w:p>
            <w:pPr>
              <w:pStyle w:val="Compact"/>
            </w:pPr>
            <w:r>
              <w:t xml:space="preserve">Ravim dieedi asemel</w:t>
            </w:r>
          </w:p>
        </w:tc>
        <w:tc>
          <w:tcPr/>
          <w:p>
            <w:pPr>
              <w:pStyle w:val="Compact"/>
            </w:pPr>
            <w:r>
              <w:t xml:space="preserve">Täiendav perspektiiv kehale</w:t>
            </w:r>
          </w:p>
        </w:tc>
      </w:tr>
      <w:tr>
        <w:tc>
          <w:tcPr/>
          <w:p>
            <w:pPr>
              <w:pStyle w:val="Compact"/>
            </w:pPr>
            <w:r>
              <w:t xml:space="preserve">Kõigi jaoks sama lahendus</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Avalikud PDF-id, DOI, arstide järelevalve</w:t>
            </w:r>
          </w:p>
        </w:tc>
      </w:tr>
    </w:tbl>
    <w:p>
      <w:pPr>
        <w:pStyle w:val="BlockText"/>
      </w:pPr>
      <w:r>
        <w:rPr>
          <w:i/>
          <w:iCs/>
        </w:rPr>
        <w:t xml:space="preserve">Vaimne abi ja ravimid jäävad esikohale (Lisa H). Toit on</w:t>
      </w:r>
      <w:r>
        <w:rPr>
          <w:i/>
          <w:iCs/>
        </w:rPr>
        <w:t xml:space="preserve"> </w:t>
      </w:r>
      <w:r>
        <w:rPr>
          <w:b/>
          <w:bCs/>
          <w:i/>
          <w:iCs/>
        </w:rPr>
        <w:t xml:space="preserve">teine samm</w:t>
      </w:r>
      <w:r>
        <w:rPr>
          <w:i/>
          <w:iCs/>
        </w:rPr>
        <w:t xml:space="preserve">, mitte esimene plastik.</w:t>
      </w:r>
    </w:p>
    <w:p>
      <w:r>
        <w:pict>
          <v:rect style="width:0;height:1.5pt" o:hralign="center" o:hrstd="t" o:hr="t"/>
        </w:pict>
      </w:r>
    </w:p>
    <w:bookmarkEnd w:id="1037"/>
    <w:bookmarkStart w:id="1038" w:name="üks-lause-mida-võid-jagada"/>
    <w:p>
      <w:pPr>
        <w:pStyle w:val="Heading2"/>
      </w:pPr>
      <w:r>
        <w:rPr>
          <w:rStyle w:val="SectionNumber"/>
        </w:rPr>
        <w:t xml:space="preserve">31.6</w:t>
      </w:r>
      <w:r>
        <w:tab/>
      </w:r>
      <w:r>
        <w:t xml:space="preserve">5. Üks lause, mida võid jagada</w:t>
      </w:r>
    </w:p>
    <w:p>
      <w:pPr>
        <w:pStyle w:val="BlockText"/>
      </w:pPr>
      <w:r>
        <w:rPr>
          <w:b/>
          <w:bCs/>
        </w:rPr>
        <w:t xml:space="preserve">„1928. aastal tõestasid kaks meest New Yorgi haiglas, et inimene saab elada peamiselt rasvast ja lihast — ja neil läks neerud korralikult. Miks ma seda koolis ei õppinud?“</w:t>
      </w:r>
    </w:p>
    <w:p>
      <w:pPr>
        <w:pStyle w:val="FirstParagraph"/>
      </w:pPr>
      <w:r>
        <w:t xml:space="preserve">Kopeeri see koos lingiga:</w:t>
      </w:r>
      <w:r>
        <w:t xml:space="preserve"> </w:t>
      </w:r>
      <w:r>
        <w:rPr>
          <w:rStyle w:val="VerbatimChar"/>
        </w:rPr>
        <w:t xml:space="preserve">https://nutrire.ca/documents/Stefansson_study.pdf</w:t>
      </w:r>
    </w:p>
    <w:p>
      <w:r>
        <w:pict>
          <v:rect style="width:0;height:1.5pt" o:hralign="center" o:hrstd="t" o:hr="t"/>
        </w:pict>
      </w:r>
    </w:p>
    <w:bookmarkEnd w:id="1038"/>
    <w:bookmarkStart w:id="1039" w:name="järgmine-samm"/>
    <w:p>
      <w:pPr>
        <w:pStyle w:val="Heading2"/>
      </w:pPr>
      <w:r>
        <w:rPr>
          <w:rStyle w:val="SectionNumber"/>
        </w:rPr>
        <w:t xml:space="preserve">31.7</w:t>
      </w:r>
      <w:r>
        <w:tab/>
      </w:r>
      <w:r>
        <w:t xml:space="preserve">6. Järgmine samm</w:t>
      </w:r>
    </w:p>
    <w:p>
      <w:pPr>
        <w:pStyle w:val="Compact"/>
        <w:numPr>
          <w:ilvl w:val="0"/>
          <w:numId w:val="1287"/>
        </w:numPr>
      </w:pPr>
      <w:r>
        <w:t xml:space="preserve">Lae PDF alla → pane Drive’i kausta.</w:t>
      </w:r>
    </w:p>
    <w:p>
      <w:pPr>
        <w:pStyle w:val="Compact"/>
        <w:numPr>
          <w:ilvl w:val="0"/>
          <w:numId w:val="1287"/>
        </w:numPr>
      </w:pPr>
      <w:r>
        <w:t xml:space="preserve">Loe</w:t>
      </w:r>
      <w:r>
        <w:t xml:space="preserve"> </w:t>
      </w:r>
      <w:r>
        <w:rPr>
          <w:b/>
          <w:bCs/>
        </w:rPr>
        <w:t xml:space="preserve">10 minutit</w:t>
      </w:r>
      <w:r>
        <w:t xml:space="preserve"> </w:t>
      </w:r>
      <w:r>
        <w:t xml:space="preserve">McClellan &amp; Du Bois PDF-i (tabelid, mitte kogu 50 lk korraga).</w:t>
      </w:r>
    </w:p>
    <w:p>
      <w:pPr>
        <w:pStyle w:val="Compact"/>
        <w:numPr>
          <w:ilvl w:val="0"/>
          <w:numId w:val="1287"/>
        </w:numPr>
      </w:pPr>
      <w:r>
        <w:t xml:space="preserve">Vali</w:t>
      </w:r>
      <w:r>
        <w:t xml:space="preserve"> </w:t>
      </w:r>
      <w:r>
        <w:rPr>
          <w:b/>
          <w:bCs/>
        </w:rPr>
        <w:t xml:space="preserve">3 küsimust</w:t>
      </w:r>
      <w:r>
        <w:t xml:space="preserve"> </w:t>
      </w:r>
      <w:r>
        <w:t xml:space="preserve">ülalt — kirjuta vastused üles (mitte kellegi jaoks, ainult endale).</w:t>
      </w:r>
    </w:p>
    <w:p>
      <w:pPr>
        <w:pStyle w:val="Compact"/>
        <w:numPr>
          <w:ilvl w:val="0"/>
          <w:numId w:val="1287"/>
        </w:numPr>
      </w:pPr>
      <w:r>
        <w:t xml:space="preserve">Kui tahad rääkida — perearst, toitumisnõustaja, usaldusväärne sõber.</w:t>
      </w:r>
    </w:p>
    <w:p>
      <w:pPr>
        <w:pStyle w:val="Compact"/>
        <w:numPr>
          <w:ilvl w:val="0"/>
          <w:numId w:val="1287"/>
        </w:numPr>
      </w:pPr>
      <w:r>
        <w:t xml:space="preserve">Kui tahad jagada — saada kausta link, mitte käsku.</w:t>
      </w:r>
    </w:p>
    <w:p>
      <w:pPr>
        <w:pStyle w:val="Compact"/>
        <w:numPr>
          <w:ilvl w:val="0"/>
          <w:numId w:val="1287"/>
        </w:numPr>
      </w:pPr>
      <w:r>
        <w:rPr>
          <w:b/>
          <w:bCs/>
        </w:rPr>
        <w:t xml:space="preserve">Täielik uurimustöö:</w:t>
      </w:r>
      <w:r>
        <w:t xml:space="preserve"> </w:t>
      </w:r>
      <w:hyperlink r:id="rId1016">
        <w:r>
          <w:rPr>
            <w:rStyle w:val="Hyperlink"/>
          </w:rPr>
          <w:t xml:space="preserve">TOITUMINE_UURIMUSTOO.pdf</w:t>
        </w:r>
      </w:hyperlink>
      <w:r>
        <w:t xml:space="preserve"> </w:t>
      </w:r>
      <w:r>
        <w:t xml:space="preserve">— Bellevue uuring, allikad, Eesti kontekst, taastumise järjekord (Lisa H).</w:t>
      </w:r>
    </w:p>
    <w:p>
      <w:pPr>
        <w:pStyle w:val="Compact"/>
        <w:numPr>
          <w:ilvl w:val="0"/>
          <w:numId w:val="1287"/>
        </w:numPr>
      </w:pPr>
      <w:r>
        <w:rPr>
          <w:b/>
          <w:bCs/>
        </w:rPr>
        <w:t xml:space="preserve">Haridus + päritolu hääl:</w:t>
      </w:r>
      <w:r>
        <w:t xml:space="preserve"> </w:t>
      </w:r>
      <w:r>
        <w:t xml:space="preserve">Lisa BB (Hannes Võrno) — skeptitsism sildi suhtes; sama „ava silmad” loogika toidus.</w:t>
      </w:r>
    </w:p>
    <w:p>
      <w:r>
        <w:pict>
          <v:rect style="width:0;height:1.5pt" o:hralign="center" o:hrstd="t" o:hr="t"/>
        </w:pict>
      </w:r>
    </w:p>
    <w:p>
      <w:pPr>
        <w:pStyle w:val="FirstParagraph"/>
      </w:pPr>
      <w:r>
        <w:rPr>
          <w:i/>
          <w:iCs/>
        </w:rPr>
        <w:t xml:space="preserve">Koostatud Operatsioon „Peegel” raames. Parandused ja täiendused: GitHub / Lisa U.</w:t>
      </w:r>
    </w:p>
    <w:bookmarkEnd w:id="1039"/>
    <w:bookmarkEnd w:id="1040"/>
    <w:bookmarkStart w:id="1058" w:name="toitumine-ja-taastumine-uurimustöö"/>
    <w:p>
      <w:pPr>
        <w:pStyle w:val="Heading1"/>
      </w:pPr>
      <w:r>
        <w:rPr>
          <w:rStyle w:val="SectionNumber"/>
        </w:rPr>
        <w:t xml:space="preserve">32</w:t>
      </w:r>
      <w:r>
        <w:tab/>
      </w:r>
      <w:r>
        <w:t xml:space="preserve">Toitumine ja taastumine — uurimustöö</w:t>
      </w:r>
    </w:p>
    <w:p>
      <w:pPr>
        <w:pStyle w:val="FirstParagraph"/>
      </w:pPr>
      <w:r>
        <w:rPr>
          <w:b/>
          <w:bCs/>
        </w:rPr>
        <w:t xml:space="preserve">Operatsioon „Peegel”</w:t>
      </w:r>
      <w:r>
        <w:t xml:space="preserve"> </w:t>
      </w:r>
      <w:r>
        <w:t xml:space="preserve">| Toidu-uurimustöö (PDF:</w:t>
      </w:r>
      <w:r>
        <w:t xml:space="preserve"> </w:t>
      </w:r>
      <w:r>
        <w:rPr>
          <w:rStyle w:val="VerbatimChar"/>
        </w:rPr>
        <w:t xml:space="preserve">TOITUMINE_UURIMUSTOO.pdf</w:t>
      </w:r>
      <w:r>
        <w:t xml:space="preserve">) | Autor: Renee Aluste</w:t>
      </w:r>
      <w:r>
        <w:t xml:space="preserve"> </w:t>
      </w:r>
      <w:r>
        <w:rPr>
          <w:b/>
          <w:bCs/>
        </w:rPr>
        <w:t xml:space="preserve">Seotud:</w:t>
      </w:r>
      <w:r>
        <w:t xml:space="preserve"> </w:t>
      </w:r>
      <w:r>
        <w:t xml:space="preserve">Lisa H, Lisa L,</w:t>
      </w:r>
      <w:r>
        <w:t xml:space="preserve"> </w:t>
      </w:r>
      <w:r>
        <w:rPr>
          <w:b/>
          <w:bCs/>
        </w:rPr>
        <w:t xml:space="preserve">Lisa U</w:t>
      </w:r>
      <w:r>
        <w:t xml:space="preserve"> </w:t>
      </w:r>
      <w:r>
        <w:t xml:space="preserve">(avatud meel, küsimused),</w:t>
      </w:r>
      <w:r>
        <w:t xml:space="preserve"> </w:t>
      </w:r>
      <w:r>
        <w:rPr>
          <w:b/>
          <w:bCs/>
        </w:rPr>
        <w:t xml:space="preserve">Lisa V</w:t>
      </w:r>
      <w:r>
        <w:t xml:space="preserve"> </w:t>
      </w:r>
      <w:r>
        <w:t xml:space="preserve">(uni, Walker), Lisa F, Lisa S</w:t>
      </w:r>
      <w:r>
        <w:t xml:space="preserve"> </w:t>
      </w:r>
      <w:r>
        <w:rPr>
          <w:b/>
          <w:bCs/>
        </w:rPr>
        <w:t xml:space="preserve">Kuupäev:</w:t>
      </w:r>
      <w:r>
        <w:t xml:space="preserve"> </w:t>
      </w:r>
      <w:r>
        <w:t xml:space="preserve">24. juuli 2026</w:t>
      </w:r>
    </w:p>
    <w:p>
      <w:pPr>
        <w:pStyle w:val="BlockText"/>
      </w:pPr>
      <w:r>
        <w:rPr>
          <w:i/>
          <w:iCs/>
        </w:rPr>
        <w:t xml:space="preserve">See ei ole dieedireklaam. See on</w:t>
      </w:r>
      <w:r>
        <w:rPr>
          <w:i/>
          <w:iCs/>
        </w:rPr>
        <w:t xml:space="preserve"> </w:t>
      </w:r>
      <w:r>
        <w:rPr>
          <w:b/>
          <w:bCs/>
          <w:i/>
          <w:iCs/>
        </w:rPr>
        <w:t xml:space="preserve">uurimustöö</w:t>
      </w:r>
      <w:r>
        <w:rPr>
          <w:i/>
          <w:iCs/>
        </w:rPr>
        <w:t xml:space="preserve"> </w:t>
      </w:r>
      <w:r>
        <w:rPr>
          <w:i/>
          <w:iCs/>
        </w:rPr>
        <w:t xml:space="preserve">— teaduslikud viited, praktiline loogika ja aus hoiatus: enne suuri muutusi perearst või toitumisnõustaja.</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mitte 300-leheküljeline segadus.</w:t>
      </w:r>
    </w:p>
    <w:p>
      <w:r>
        <w:pict>
          <v:rect style="width:0;height:1.5pt" o:hralign="center" o:hrstd="t" o:hr="t"/>
        </w:pict>
      </w:r>
    </w:p>
    <w:bookmarkStart w:id="1041" w:name="miks-see-uurimustöö-on-olemas"/>
    <w:p>
      <w:pPr>
        <w:pStyle w:val="Heading2"/>
      </w:pPr>
      <w:r>
        <w:rPr>
          <w:rStyle w:val="SectionNumber"/>
        </w:rPr>
        <w:t xml:space="preserve">32.1</w:t>
      </w:r>
      <w:r>
        <w:tab/>
      </w:r>
      <w:r>
        <w:t xml:space="preserve">1. Miks see uurimustöö on olemas</w:t>
      </w:r>
    </w:p>
    <w:p>
      <w:pPr>
        <w:pStyle w:val="FirstParagraph"/>
      </w:pPr>
      <w:r>
        <w:t xml:space="preserve">Infosõda tabab ka</w:t>
      </w:r>
      <w:r>
        <w:t xml:space="preserve"> </w:t>
      </w:r>
      <w:r>
        <w:rPr>
          <w:b/>
          <w:bCs/>
        </w:rPr>
        <w:t xml:space="preserve">taldrikut</w:t>
      </w:r>
      <w:r>
        <w:t xml:space="preserve">. Tööstuslik toit, suhkur, segased „tervisliku toidu” sildid ja dieedikultused kurnavad inimest, kes on juba</w:t>
      </w:r>
      <w:r>
        <w:t xml:space="preserve"> </w:t>
      </w:r>
      <w:r>
        <w:rPr>
          <w:b/>
          <w:bCs/>
        </w:rPr>
        <w:t xml:space="preserve">vaimselt põhjas</w:t>
      </w:r>
      <w:r>
        <w:t xml:space="preserve">.</w:t>
      </w:r>
    </w:p>
    <w:p>
      <w:pPr>
        <w:pStyle w:val="BodyText"/>
      </w:pPr>
      <w:r>
        <w:t xml:space="preserve">Renee Aluste taastumislugu (Lisa H) näitab järjekorda:</w:t>
      </w:r>
    </w:p>
    <w:p>
      <w:pPr>
        <w:pStyle w:val="SourceCode"/>
      </w:pPr>
      <w:r>
        <w:rPr>
          <w:rStyle w:val="VerbatimChar"/>
        </w:rPr>
        <w:t xml:space="preserve">1. Vaimne abi (ravimid, teraapia, tugiliinid)</w:t>
      </w:r>
      <w:r>
        <w:br/>
      </w:r>
      <w:r>
        <w:rPr>
          <w:rStyle w:val="VerbatimChar"/>
        </w:rPr>
        <w:t xml:space="preserve">2. Keha hoolitsus (uni, liikumine, TOIT)</w:t>
      </w:r>
      <w:r>
        <w:br/>
      </w:r>
      <w:r>
        <w:rPr>
          <w:rStyle w:val="VerbatimChar"/>
        </w:rPr>
        <w:t xml:space="preserve">3. Struktuur ja vastutus (distsipliin, roll, eesmärk)</w:t>
      </w:r>
    </w:p>
    <w:p>
      <w:pPr>
        <w:pStyle w:val="FirstParagraph"/>
      </w:pPr>
      <w:r>
        <w:rPr>
          <w:b/>
          <w:bCs/>
        </w:rPr>
        <w:t xml:space="preserve">Toit ei asenda teraapiat.</w:t>
      </w:r>
      <w:r>
        <w:t xml:space="preserve"> </w:t>
      </w:r>
      <w:r>
        <w:t xml:space="preserve">Aga kui vaim on juba abi saanud ja keha on endiselt kurnatud, on toitumine</w:t>
      </w:r>
      <w:r>
        <w:t xml:space="preserve"> </w:t>
      </w:r>
      <w:r>
        <w:rPr>
          <w:b/>
          <w:bCs/>
        </w:rPr>
        <w:t xml:space="preserve">lihtne tööriist</w:t>
      </w:r>
      <w:r>
        <w:t xml:space="preserve"> </w:t>
      </w:r>
      <w:r>
        <w:t xml:space="preserve">— mitte raketiteadus.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 järjekord</w:t>
            </w:r>
          </w:p>
        </w:tc>
        <w:tc>
          <w:tcPr/>
          <w:p>
            <w:pPr>
              <w:pStyle w:val="Compact"/>
            </w:pPr>
            <w:r>
              <w:t xml:space="preserve">Õige järjekord</w:t>
            </w:r>
          </w:p>
        </w:tc>
      </w:tr>
      <w:tr>
        <w:tc>
          <w:tcPr/>
          <w:p>
            <w:pPr>
              <w:pStyle w:val="Compact"/>
            </w:pPr>
            <w:r>
              <w:t xml:space="preserve">Dieet enne abi</w:t>
            </w:r>
          </w:p>
        </w:tc>
        <w:tc>
          <w:tcPr/>
          <w:p>
            <w:pPr>
              <w:pStyle w:val="Compact"/>
            </w:pPr>
            <w:r>
              <w:t xml:space="preserve">Abi enne dieeti</w:t>
            </w:r>
          </w:p>
        </w:tc>
      </w:tr>
      <w:tr>
        <w:tc>
          <w:tcPr/>
          <w:p>
            <w:pPr>
              <w:pStyle w:val="Compact"/>
            </w:pPr>
            <w:r>
              <w:t xml:space="preserve">„Söö seda, mida TikTok ütleb”</w:t>
            </w:r>
          </w:p>
        </w:tc>
        <w:tc>
          <w:tcPr/>
          <w:p>
            <w:pPr>
              <w:pStyle w:val="Compact"/>
            </w:pPr>
            <w:r>
              <w:t xml:space="preserve">Perearst + lihtne, täisväärtuslik toit</w:t>
            </w:r>
          </w:p>
        </w:tc>
      </w:tr>
      <w:tr>
        <w:tc>
          <w:tcPr/>
          <w:p>
            <w:pPr>
              <w:pStyle w:val="Compact"/>
            </w:pPr>
            <w:r>
              <w:t xml:space="preserve">Sümptomi kustutamine (tablett ilma juureta)</w:t>
            </w:r>
          </w:p>
        </w:tc>
        <w:tc>
          <w:tcPr/>
          <w:p>
            <w:pPr>
              <w:pStyle w:val="Compact"/>
            </w:pPr>
            <w:r>
              <w:t xml:space="preserve">Uni + liikumine + toit + suhted</w:t>
            </w:r>
          </w:p>
        </w:tc>
      </w:tr>
    </w:tbl>
    <w:p>
      <w:r>
        <w:pict>
          <v:rect style="width:0;height:1.5pt" o:hralign="center" o:hrstd="t" o:hr="t"/>
        </w:pict>
      </w:r>
    </w:p>
    <w:bookmarkEnd w:id="1041"/>
    <w:bookmarkStart w:id="1042" w:name="uurimuse-küsimus"/>
    <w:p>
      <w:pPr>
        <w:pStyle w:val="Heading2"/>
      </w:pPr>
      <w:r>
        <w:rPr>
          <w:rStyle w:val="SectionNumber"/>
        </w:rPr>
        <w:t xml:space="preserve">32.2</w:t>
      </w:r>
      <w:r>
        <w:tab/>
      </w:r>
      <w:r>
        <w:t xml:space="preserve">2. Uurimuse küsimus</w:t>
      </w:r>
    </w:p>
    <w:p>
      <w:pPr>
        <w:pStyle w:val="FirstParagraph"/>
      </w:pPr>
      <w:r>
        <w:rPr>
          <w:b/>
          <w:bCs/>
        </w:rPr>
        <w:t xml:space="preserve">Põhiküsimus:</w:t>
      </w:r>
      <w:r>
        <w:t xml:space="preserve"> </w:t>
      </w:r>
      <w:r>
        <w:t xml:space="preserve">Kas inimene saab pikaajaliselt tervena elada</w:t>
      </w:r>
      <w:r>
        <w:t xml:space="preserve"> </w:t>
      </w:r>
      <w:r>
        <w:rPr>
          <w:b/>
          <w:bCs/>
        </w:rPr>
        <w:t xml:space="preserve">rasvarikka loomse toidu</w:t>
      </w:r>
      <w:r>
        <w:t xml:space="preserve"> </w:t>
      </w:r>
      <w:r>
        <w:t xml:space="preserve">peal — eriti kala ja merelooma rasva — ja mida see tähendab tänapäeva tööstusliku toidu kontekstis?</w:t>
      </w:r>
    </w:p>
    <w:p>
      <w:pPr>
        <w:pStyle w:val="BodyText"/>
      </w:pPr>
      <w:r>
        <w:rPr>
          <w:b/>
          <w:bCs/>
        </w:rPr>
        <w:t xml:space="preserve">Alamküsimused:</w:t>
      </w:r>
    </w:p>
    <w:p>
      <w:pPr>
        <w:pStyle w:val="Compact"/>
        <w:numPr>
          <w:ilvl w:val="0"/>
          <w:numId w:val="1288"/>
        </w:numPr>
      </w:pPr>
      <w:r>
        <w:t xml:space="preserve">Mida näitas Vilhjalmur Stefanssoni arktika-kogemus?</w:t>
      </w:r>
    </w:p>
    <w:p>
      <w:pPr>
        <w:pStyle w:val="Compact"/>
        <w:numPr>
          <w:ilvl w:val="0"/>
          <w:numId w:val="1288"/>
        </w:numPr>
      </w:pPr>
      <w:r>
        <w:t xml:space="preserve">Mida tõestas Bellevue Hospitali uuring (1928–1929)?</w:t>
      </w:r>
    </w:p>
    <w:p>
      <w:pPr>
        <w:pStyle w:val="Compact"/>
        <w:numPr>
          <w:ilvl w:val="0"/>
          <w:numId w:val="1288"/>
        </w:numPr>
      </w:pPr>
      <w:r>
        <w:t xml:space="preserve">Mis on „rabbit starvation” (küülikunälg)?</w:t>
      </w:r>
    </w:p>
    <w:p>
      <w:pPr>
        <w:pStyle w:val="Compact"/>
        <w:numPr>
          <w:ilvl w:val="0"/>
          <w:numId w:val="1288"/>
        </w:numPr>
      </w:pPr>
      <w:r>
        <w:t xml:space="preserve">Kuidas see seondub vaimse taastumise ja keha kurnatusega?</w:t>
      </w:r>
    </w:p>
    <w:p>
      <w:pPr>
        <w:pStyle w:val="Compact"/>
        <w:numPr>
          <w:ilvl w:val="0"/>
          <w:numId w:val="1288"/>
        </w:numPr>
      </w:pPr>
      <w:r>
        <w:t xml:space="preserve">Mida soovitada Eesti kodanikule</w:t>
      </w:r>
      <w:r>
        <w:t xml:space="preserve"> </w:t>
      </w:r>
      <w:r>
        <w:rPr>
          <w:b/>
          <w:bCs/>
        </w:rPr>
        <w:t xml:space="preserve">ausalt</w:t>
      </w:r>
      <w:r>
        <w:t xml:space="preserve">, ilma dieedikultusita?</w:t>
      </w:r>
    </w:p>
    <w:p>
      <w:r>
        <w:pict>
          <v:rect style="width:0;height:1.5pt" o:hralign="center" o:hrstd="t" o:hr="t"/>
        </w:pict>
      </w:r>
    </w:p>
    <w:bookmarkEnd w:id="1042"/>
    <w:bookmarkStart w:id="1043" w:name="vilhjalmur-stefansson-arktika-kogemus"/>
    <w:p>
      <w:pPr>
        <w:pStyle w:val="Heading2"/>
      </w:pPr>
      <w:r>
        <w:rPr>
          <w:rStyle w:val="SectionNumber"/>
        </w:rPr>
        <w:t xml:space="preserve">32.3</w:t>
      </w:r>
      <w:r>
        <w:tab/>
      </w:r>
      <w:r>
        <w:t xml:space="preserve">3. Vilhjalmur Stefansson — arktika kogemus</w:t>
      </w:r>
    </w:p>
    <w:p>
      <w:pPr>
        <w:pStyle w:val="FirstParagraph"/>
      </w:pPr>
      <w:r>
        <w:rPr>
          <w:b/>
          <w:bCs/>
        </w:rPr>
        <w:t xml:space="preserve">Vilhjalmur Stefansson</w:t>
      </w:r>
      <w:r>
        <w:t xml:space="preserve"> </w:t>
      </w:r>
      <w:r>
        <w:t xml:space="preserve">(1879–1962) oli Islandi päritolu Kanada arktika-uurija ja etnograaf.</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Aeg inuittide juures</w:t>
            </w:r>
          </w:p>
        </w:tc>
        <w:tc>
          <w:tcPr/>
          <w:p>
            <w:pPr>
              <w:pStyle w:val="Compact"/>
            </w:pPr>
            <w:r>
              <w:t xml:space="preserve">Üle</w:t>
            </w:r>
            <w:r>
              <w:t xml:space="preserve"> </w:t>
            </w:r>
            <w:r>
              <w:rPr>
                <w:b/>
                <w:bCs/>
              </w:rPr>
              <w:t xml:space="preserve">10 aasta</w:t>
            </w:r>
            <w:r>
              <w:t xml:space="preserve"> </w:t>
            </w:r>
            <w:r>
              <w:t xml:space="preserve">(sh Alaska)</w:t>
            </w:r>
          </w:p>
        </w:tc>
      </w:tr>
      <w:tr>
        <w:tc>
          <w:tcPr/>
          <w:p>
            <w:pPr>
              <w:pStyle w:val="Compact"/>
            </w:pPr>
            <w:r>
              <w:t xml:space="preserve">Toit</w:t>
            </w:r>
          </w:p>
        </w:tc>
        <w:tc>
          <w:tcPr/>
          <w:p>
            <w:pPr>
              <w:pStyle w:val="Compact"/>
            </w:pPr>
            <w:r>
              <w:rPr>
                <w:b/>
                <w:bCs/>
              </w:rPr>
              <w:t xml:space="preserve">Kala, hülge liha ja rasv</w:t>
            </w:r>
            <w:r>
              <w:t xml:space="preserve">, põder, vaal — loomne toit</w:t>
            </w:r>
          </w:p>
        </w:tc>
      </w:tr>
      <w:tr>
        <w:tc>
          <w:tcPr/>
          <w:p>
            <w:pPr>
              <w:pStyle w:val="Compact"/>
            </w:pPr>
            <w:r>
              <w:t xml:space="preserve">Oluline muster</w:t>
            </w:r>
          </w:p>
        </w:tc>
        <w:tc>
          <w:tcPr/>
          <w:p>
            <w:pPr>
              <w:pStyle w:val="Compact"/>
            </w:pPr>
            <w:r>
              <w:rPr>
                <w:b/>
                <w:bCs/>
              </w:rPr>
              <w:t xml:space="preserve">Liha ja rasv koos</w:t>
            </w:r>
            <w:r>
              <w:t xml:space="preserve"> </w:t>
            </w:r>
            <w:r>
              <w:t xml:space="preserve">— mitte ainult lahja valk</w:t>
            </w:r>
          </w:p>
        </w:tc>
      </w:tr>
      <w:tr>
        <w:tc>
          <w:tcPr/>
          <w:p>
            <w:pPr>
              <w:pStyle w:val="Compact"/>
            </w:pPr>
            <w:r>
              <w:t xml:space="preserve">Lääne skeptitsism</w:t>
            </w:r>
          </w:p>
        </w:tc>
        <w:tc>
          <w:tcPr/>
          <w:p>
            <w:pPr>
              <w:pStyle w:val="Compact"/>
            </w:pPr>
            <w:r>
              <w:t xml:space="preserve">Arstid ei uskunud, et inimene saab „ainult lihast” elada</w:t>
            </w:r>
          </w:p>
        </w:tc>
      </w:tr>
    </w:tbl>
    <w:p>
      <w:pPr>
        <w:pStyle w:val="BodyText"/>
      </w:pPr>
      <w:r>
        <w:t xml:space="preserve">Stefansson kirjeldas, et inuittide traditsiooniline toit oli</w:t>
      </w:r>
      <w:r>
        <w:t xml:space="preserve"> </w:t>
      </w:r>
      <w:r>
        <w:rPr>
          <w:b/>
          <w:bCs/>
        </w:rPr>
        <w:t xml:space="preserve">väga rasvane</w:t>
      </w:r>
      <w:r>
        <w:t xml:space="preserve"> </w:t>
      </w:r>
      <w:r>
        <w:t xml:space="preserve">— sageli</w:t>
      </w:r>
      <w:r>
        <w:t xml:space="preserve"> </w:t>
      </w:r>
      <w:r>
        <w:rPr>
          <w:b/>
          <w:bCs/>
        </w:rPr>
        <w:t xml:space="preserve">~75% kaloritest rasvast</w:t>
      </w:r>
      <w:r>
        <w:t xml:space="preserve">. See ei olnud „keto dieet” turunduslikus mõttes. See oli</w:t>
      </w:r>
      <w:r>
        <w:t xml:space="preserve"> </w:t>
      </w:r>
      <w:r>
        <w:rPr>
          <w:b/>
          <w:bCs/>
        </w:rPr>
        <w:t xml:space="preserve">ellujäämine</w:t>
      </w:r>
      <w:r>
        <w:t xml:space="preserve"> </w:t>
      </w:r>
      <w:r>
        <w:t xml:space="preserve">külmas keskkonnas.</w:t>
      </w:r>
    </w:p>
    <w:p>
      <w:pPr>
        <w:pStyle w:val="BodyText"/>
      </w:pPr>
      <w:r>
        <w:rPr>
          <w:b/>
          <w:bCs/>
        </w:rPr>
        <w:t xml:space="preserve">Raamatud:</w:t>
      </w:r>
      <w:r>
        <w:t xml:space="preserve"> </w:t>
      </w:r>
      <w:r>
        <w:t xml:space="preserve">-</w:t>
      </w:r>
      <w:r>
        <w:t xml:space="preserve"> </w:t>
      </w:r>
      <w:r>
        <w:rPr>
          <w:i/>
          <w:iCs/>
        </w:rPr>
        <w:t xml:space="preserve">The Fat of the Land</w:t>
      </w:r>
      <w:r>
        <w:t xml:space="preserve"> </w:t>
      </w:r>
      <w:r>
        <w:t xml:space="preserve">(1936, hiljem</w:t>
      </w:r>
      <w:r>
        <w:t xml:space="preserve"> </w:t>
      </w:r>
      <w:r>
        <w:rPr>
          <w:i/>
          <w:iCs/>
        </w:rPr>
        <w:t xml:space="preserve">Not by Bread Alone</w:t>
      </w:r>
      <w:r>
        <w:t xml:space="preserve">)</w:t>
      </w:r>
      <w:r>
        <w:t xml:space="preserve"> </w:t>
      </w:r>
      <w:r>
        <w:t xml:space="preserve">- Populaarteaduslik kokkuvõte inuittide toitumisest ja lääne eelarvamustest</w:t>
      </w:r>
    </w:p>
    <w:p>
      <w:r>
        <w:pict>
          <v:rect style="width:0;height:1.5pt" o:hralign="center" o:hrstd="t" o:hr="t"/>
        </w:pict>
      </w:r>
    </w:p>
    <w:bookmarkEnd w:id="1043"/>
    <w:bookmarkStart w:id="1046" w:name="bellevue-hospitali-uuring-19281929"/>
    <w:p>
      <w:pPr>
        <w:pStyle w:val="Heading2"/>
      </w:pPr>
      <w:r>
        <w:rPr>
          <w:rStyle w:val="SectionNumber"/>
        </w:rPr>
        <w:t xml:space="preserve">32.4</w:t>
      </w:r>
      <w:r>
        <w:tab/>
      </w:r>
      <w:r>
        <w:t xml:space="preserve">4. Bellevue Hospitali uuring (1928–1929)</w:t>
      </w:r>
    </w:p>
    <w:p>
      <w:pPr>
        <w:pStyle w:val="FirstParagraph"/>
      </w:pPr>
      <w:r>
        <w:t xml:space="preserve">Lääne meditsiin vajas kontrollitud testi.</w:t>
      </w:r>
      <w:r>
        <w:t xml:space="preserve"> </w:t>
      </w:r>
      <w:r>
        <w:rPr>
          <w:b/>
          <w:bCs/>
        </w:rPr>
        <w:t xml:space="preserve">Bellevue Hospital</w:t>
      </w:r>
      <w:r>
        <w:t xml:space="preserve"> </w:t>
      </w:r>
      <w:r>
        <w:t xml:space="preserve">(New York) korraldas eksperimendi: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Osalejad</w:t>
            </w:r>
          </w:p>
        </w:tc>
        <w:tc>
          <w:tcPr/>
          <w:p>
            <w:pPr>
              <w:pStyle w:val="Compact"/>
            </w:pPr>
            <w:r>
              <w:rPr>
                <w:b/>
                <w:bCs/>
              </w:rPr>
              <w:t xml:space="preserve">Vilhjalmur Stefansson</w:t>
            </w:r>
            <w:r>
              <w:t xml:space="preserve"> </w:t>
            </w:r>
            <w:r>
              <w:t xml:space="preserve">ja</w:t>
            </w:r>
            <w:r>
              <w:t xml:space="preserve"> </w:t>
            </w:r>
            <w:r>
              <w:rPr>
                <w:b/>
                <w:bCs/>
              </w:rPr>
              <w:t xml:space="preserve">Karsten Andersen</w:t>
            </w:r>
          </w:p>
        </w:tc>
      </w:tr>
      <w:tr>
        <w:tc>
          <w:tcPr/>
          <w:p>
            <w:pPr>
              <w:pStyle w:val="Compact"/>
            </w:pPr>
            <w:r>
              <w:t xml:space="preserve">Kestus</w:t>
            </w:r>
          </w:p>
        </w:tc>
        <w:tc>
          <w:tcPr/>
          <w:p>
            <w:pPr>
              <w:pStyle w:val="Compact"/>
            </w:pPr>
            <w:r>
              <w:rPr>
                <w:b/>
                <w:bCs/>
              </w:rPr>
              <w:t xml:space="preserve">~12 kuud</w:t>
            </w:r>
            <w:r>
              <w:t xml:space="preserve"> </w:t>
            </w:r>
            <w:r>
              <w:t xml:space="preserve">(aasta) meditsiinilise järelevalve all</w:t>
            </w:r>
          </w:p>
        </w:tc>
      </w:tr>
      <w:tr>
        <w:tc>
          <w:tcPr/>
          <w:p>
            <w:pPr>
              <w:pStyle w:val="Compact"/>
            </w:pPr>
            <w:r>
              <w:t xml:space="preserve">Toit</w:t>
            </w:r>
          </w:p>
        </w:tc>
        <w:tc>
          <w:tcPr/>
          <w:p>
            <w:pPr>
              <w:pStyle w:val="Compact"/>
            </w:pPr>
            <w:r>
              <w:t xml:space="preserve">Ainult</w:t>
            </w:r>
            <w:r>
              <w:t xml:space="preserve"> </w:t>
            </w:r>
            <w:r>
              <w:rPr>
                <w:b/>
                <w:bCs/>
              </w:rPr>
              <w:t xml:space="preserve">liha</w:t>
            </w:r>
            <w:r>
              <w:t xml:space="preserve"> </w:t>
            </w:r>
            <w:r>
              <w:t xml:space="preserve">— sh rasv, sised, maks; mitte ainult lahja filee</w:t>
            </w:r>
          </w:p>
        </w:tc>
      </w:tr>
      <w:tr>
        <w:tc>
          <w:tcPr/>
          <w:p>
            <w:pPr>
              <w:pStyle w:val="Compact"/>
            </w:pPr>
            <w:r>
              <w:t xml:space="preserve">Jälgimine</w:t>
            </w:r>
          </w:p>
        </w:tc>
        <w:tc>
          <w:tcPr/>
          <w:p>
            <w:pPr>
              <w:pStyle w:val="Compact"/>
            </w:pPr>
            <w:r>
              <w:t xml:space="preserve">Neerufunktsioon, vererõhk, kehakaal, ketoos, üldine tervis</w:t>
            </w:r>
          </w:p>
        </w:tc>
      </w:tr>
    </w:tbl>
    <w:bookmarkStart w:id="1044" w:name="tulemused"/>
    <w:p>
      <w:pPr>
        <w:pStyle w:val="Heading3"/>
      </w:pPr>
      <w:r>
        <w:rPr>
          <w:rStyle w:val="SectionNumber"/>
        </w:rPr>
        <w:t xml:space="preserve">32.4.1</w:t>
      </w:r>
      <w:r>
        <w:tab/>
      </w:r>
      <w:r>
        <w:t xml:space="preserve">Tulemused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Mõõdik</w:t>
            </w:r>
          </w:p>
        </w:tc>
        <w:tc>
          <w:tcPr/>
          <w:p>
            <w:pPr>
              <w:pStyle w:val="Compact"/>
            </w:pPr>
            <w:r>
              <w:t xml:space="preserve">Tulemus</w:t>
            </w:r>
          </w:p>
        </w:tc>
      </w:tr>
      <w:tr>
        <w:tc>
          <w:tcPr/>
          <w:p>
            <w:pPr>
              <w:pStyle w:val="Compact"/>
            </w:pPr>
            <w:r>
              <w:t xml:space="preserve">Neerud</w:t>
            </w:r>
          </w:p>
        </w:tc>
        <w:tc>
          <w:tcPr/>
          <w:p>
            <w:pPr>
              <w:pStyle w:val="Compact"/>
            </w:pPr>
            <w:r>
              <w:t xml:space="preserve">Ei halvenenud</w:t>
            </w:r>
          </w:p>
        </w:tc>
      </w:tr>
      <w:tr>
        <w:tc>
          <w:tcPr/>
          <w:p>
            <w:pPr>
              <w:pStyle w:val="Compact"/>
            </w:pPr>
            <w:r>
              <w:t xml:space="preserve">Vererõhk</w:t>
            </w:r>
          </w:p>
        </w:tc>
        <w:tc>
          <w:tcPr/>
          <w:p>
            <w:pPr>
              <w:pStyle w:val="Compact"/>
            </w:pPr>
            <w:r>
              <w:t xml:space="preserve">Normaalne</w:t>
            </w:r>
          </w:p>
        </w:tc>
      </w:tr>
      <w:tr>
        <w:tc>
          <w:tcPr/>
          <w:p>
            <w:pPr>
              <w:pStyle w:val="Compact"/>
            </w:pPr>
            <w:r>
              <w:t xml:space="preserve">Üldine tervis</w:t>
            </w:r>
          </w:p>
        </w:tc>
        <w:tc>
          <w:tcPr/>
          <w:p>
            <w:pPr>
              <w:pStyle w:val="Compact"/>
            </w:pPr>
            <w:r>
              <w:t xml:space="preserve">Hea — meditsiinilise järelevalve all</w:t>
            </w:r>
          </w:p>
        </w:tc>
      </w:tr>
      <w:tr>
        <w:tc>
          <w:tcPr/>
          <w:p>
            <w:pPr>
              <w:pStyle w:val="Compact"/>
            </w:pPr>
            <w:r>
              <w:t xml:space="preserve">Kalorite jaotus</w:t>
            </w:r>
          </w:p>
        </w:tc>
        <w:tc>
          <w:tcPr/>
          <w:p>
            <w:pPr>
              <w:pStyle w:val="Compact"/>
            </w:pPr>
            <w:r>
              <w:t xml:space="preserve">~</w:t>
            </w:r>
            <w:r>
              <w:rPr>
                <w:b/>
                <w:bCs/>
              </w:rPr>
              <w:t xml:space="preserve">75% rasvast</w:t>
            </w:r>
          </w:p>
        </w:tc>
      </w:tr>
      <w:tr>
        <w:tc>
          <w:tcPr/>
          <w:p>
            <w:pPr>
              <w:pStyle w:val="Compact"/>
            </w:pPr>
            <w:r>
              <w:t xml:space="preserve">Ainult lahja liha (kontroll)</w:t>
            </w:r>
          </w:p>
        </w:tc>
        <w:tc>
          <w:tcPr/>
          <w:p>
            <w:pPr>
              <w:pStyle w:val="Compact"/>
            </w:pPr>
            <w:r>
              <w:rPr>
                <w:b/>
                <w:bCs/>
              </w:rPr>
              <w:t xml:space="preserve">Iiveldus, nõrkus</w:t>
            </w:r>
            <w:r>
              <w:t xml:space="preserve"> </w:t>
            </w:r>
            <w:r>
              <w:t xml:space="preserve">— rasv on hädavajalik</w:t>
            </w:r>
          </w:p>
        </w:tc>
      </w:tr>
    </w:tbl>
    <w:bookmarkEnd w:id="1044"/>
    <w:bookmarkStart w:id="1045" w:name="põhiallikad-pdf"/>
    <w:p>
      <w:pPr>
        <w:pStyle w:val="Heading3"/>
      </w:pPr>
      <w:r>
        <w:rPr>
          <w:rStyle w:val="SectionNumber"/>
        </w:rPr>
        <w:t xml:space="preserve">32.4.2</w:t>
      </w:r>
      <w:r>
        <w:tab/>
      </w:r>
      <w:r>
        <w:t xml:space="preserve">Põhiallikad (PDF)</w:t>
      </w:r>
    </w:p>
    <w:tbl>
      <w:tblPr>
        <w:tblStyle w:val="Table"/>
        <w:tblW w:type="pct" w:w="5000"/>
        <w:tblLayout w:type="fixed"/>
        <w:tblLook w:firstRow="1" w:lastRow="0" w:firstColumn="0" w:lastColumn="0" w:noHBand="0" w:noVBand="0" w:val="0020"/>
      </w:tblPr>
      <w:tblGrid>
        <w:gridCol w:w="3240"/>
        <w:gridCol w:w="2520"/>
        <w:gridCol w:w="2160"/>
      </w:tblGrid>
      <w:tr>
        <w:trPr>
          <w:tblHeader w:val="on"/>
        </w:trPr>
        <w:tc>
          <w:tcPr/>
          <w:p>
            <w:pPr>
              <w:pStyle w:val="Compact"/>
            </w:pPr>
            <w:r>
              <w:t xml:space="preserve">Allikas</w:t>
            </w:r>
          </w:p>
        </w:tc>
        <w:tc>
          <w:tcPr/>
          <w:p>
            <w:pPr>
              <w:pStyle w:val="Compact"/>
            </w:pPr>
            <w:r>
              <w:t xml:space="preserve">Aasta</w:t>
            </w:r>
          </w:p>
        </w:tc>
        <w:tc>
          <w:tcPr/>
          <w:p>
            <w:pPr>
              <w:pStyle w:val="Compact"/>
            </w:pPr>
            <w:r>
              <w:t xml:space="preserve">Link</w:t>
            </w:r>
          </w:p>
        </w:tc>
      </w:tr>
      <w:tr>
        <w:tc>
          <w:tcPr/>
          <w:p>
            <w:pPr>
              <w:pStyle w:val="Compact"/>
            </w:pPr>
            <w:r>
              <w:t xml:space="preserve">Lieb CW —</w:t>
            </w:r>
            <w:r>
              <w:t xml:space="preserve"> </w:t>
            </w:r>
            <w:r>
              <w:rPr>
                <w:i/>
                <w:iCs/>
              </w:rPr>
              <w:t xml:space="preserve">The Effects on Human Beings of a Twelve Months’ Exclusive Meat Diet</w:t>
            </w:r>
          </w:p>
        </w:tc>
        <w:tc>
          <w:tcPr/>
          <w:p>
            <w:pPr>
              <w:pStyle w:val="Compact"/>
            </w:pPr>
            <w:r>
              <w:t xml:space="preserve">1929</w:t>
            </w:r>
          </w:p>
        </w:tc>
        <w:tc>
          <w:tcPr/>
          <w:p>
            <w:pPr>
              <w:pStyle w:val="Compact"/>
            </w:pPr>
            <w:hyperlink r:id="rId463">
              <w:r>
                <w:rPr>
                  <w:rStyle w:val="Hyperlink"/>
                </w:rPr>
                <w:t xml:space="preserve">gwern.net/doc/biology/1929-lieb.pdf</w:t>
              </w:r>
            </w:hyperlink>
          </w:p>
        </w:tc>
      </w:tr>
      <w:tr>
        <w:tc>
          <w:tcPr/>
          <w:p>
            <w:pPr>
              <w:pStyle w:val="Compact"/>
            </w:pPr>
            <w:r>
              <w:t xml:space="preserve">McClellan WS, Du Bois EF —</w:t>
            </w:r>
            <w:r>
              <w:t xml:space="preserve"> </w:t>
            </w:r>
            <w:r>
              <w:rPr>
                <w:i/>
                <w:iCs/>
              </w:rPr>
              <w:t xml:space="preserve">Prolonged Meat Diets With a Study of Kidney Function and Ketosis</w:t>
            </w:r>
          </w:p>
        </w:tc>
        <w:tc>
          <w:tcPr/>
          <w:p>
            <w:pPr>
              <w:pStyle w:val="Compact"/>
            </w:pPr>
            <w:r>
              <w:t xml:space="preserve">1930</w:t>
            </w:r>
          </w:p>
        </w:tc>
        <w:tc>
          <w:tcPr/>
          <w:p>
            <w:pPr>
              <w:pStyle w:val="Compact"/>
            </w:pPr>
            <w:hyperlink r:id="rId462">
              <w:r>
                <w:rPr>
                  <w:rStyle w:val="Hyperlink"/>
                </w:rPr>
                <w:t xml:space="preserve">nutrire.ca/documents/Stefansson_study.pdf</w:t>
              </w:r>
            </w:hyperlink>
          </w:p>
        </w:tc>
      </w:tr>
    </w:tbl>
    <w:p>
      <w:pPr>
        <w:pStyle w:val="BodyText"/>
      </w:pPr>
      <w:r>
        <w:rPr>
          <w:b/>
          <w:bCs/>
        </w:rPr>
        <w:t xml:space="preserve">Järeldus uurimustöö tasemel:</w:t>
      </w:r>
      <w:r>
        <w:t xml:space="preserve"> </w:t>
      </w:r>
      <w:r>
        <w:t xml:space="preserve">inimene</w:t>
      </w:r>
      <w:r>
        <w:t xml:space="preserve"> </w:t>
      </w:r>
      <w:r>
        <w:rPr>
          <w:b/>
          <w:bCs/>
        </w:rPr>
        <w:t xml:space="preserve">talub</w:t>
      </w:r>
      <w:r>
        <w:t xml:space="preserve"> </w:t>
      </w:r>
      <w:r>
        <w:t xml:space="preserve">pikaajaliselt rasvarikast loomset toitu — kui</w:t>
      </w:r>
      <w:r>
        <w:t xml:space="preserve"> </w:t>
      </w:r>
      <w:r>
        <w:rPr>
          <w:b/>
          <w:bCs/>
        </w:rPr>
        <w:t xml:space="preserve">rasv ja liha on koos</w:t>
      </w:r>
      <w:r>
        <w:t xml:space="preserve">. See ei tähenda, et igaüks peaks nii sööma. See tähendab, et</w:t>
      </w:r>
      <w:r>
        <w:t xml:space="preserve"> </w:t>
      </w:r>
      <w:r>
        <w:rPr>
          <w:b/>
          <w:bCs/>
        </w:rPr>
        <w:t xml:space="preserve">rasva kartmine</w:t>
      </w:r>
      <w:r>
        <w:t xml:space="preserve"> </w:t>
      </w:r>
      <w:r>
        <w:t xml:space="preserve">ja</w:t>
      </w:r>
      <w:r>
        <w:t xml:space="preserve"> </w:t>
      </w:r>
      <w:r>
        <w:rPr>
          <w:b/>
          <w:bCs/>
        </w:rPr>
        <w:t xml:space="preserve">ainult lahja valk</w:t>
      </w:r>
      <w:r>
        <w:t xml:space="preserve"> </w:t>
      </w:r>
      <w:r>
        <w:t xml:space="preserve">võivad olla füsioloogiliselt problemaatilised.</w:t>
      </w:r>
    </w:p>
    <w:p>
      <w:r>
        <w:pict>
          <v:rect style="width:0;height:1.5pt" o:hralign="center" o:hrstd="t" o:hr="t"/>
        </w:pict>
      </w:r>
    </w:p>
    <w:bookmarkEnd w:id="1045"/>
    <w:bookmarkEnd w:id="1046"/>
    <w:bookmarkStart w:id="1047" w:name="rabbit-starvation-miks-rasv-on-vajalik"/>
    <w:p>
      <w:pPr>
        <w:pStyle w:val="Heading2"/>
      </w:pPr>
      <w:r>
        <w:rPr>
          <w:rStyle w:val="SectionNumber"/>
        </w:rPr>
        <w:t xml:space="preserve">32.5</w:t>
      </w:r>
      <w:r>
        <w:tab/>
      </w:r>
      <w:r>
        <w:t xml:space="preserve">5. „Rabbit starvation” — miks rasv on vajalik</w:t>
      </w:r>
    </w:p>
    <w:p>
      <w:pPr>
        <w:pStyle w:val="FirstParagraph"/>
      </w:pPr>
      <w:r>
        <w:t xml:space="preserve">Arktika termin</w:t>
      </w:r>
      <w:r>
        <w:t xml:space="preserve"> </w:t>
      </w:r>
      <w:r>
        <w:rPr>
          <w:b/>
          <w:bCs/>
        </w:rPr>
        <w:t xml:space="preserve">„rabbit starvation”</w:t>
      </w:r>
      <w:r>
        <w:t xml:space="preserve"> </w:t>
      </w:r>
      <w:r>
        <w:t xml:space="preserve">(küülikunälg): inimene sööb palju</w:t>
      </w:r>
      <w:r>
        <w:t xml:space="preserve"> </w:t>
      </w:r>
      <w:r>
        <w:rPr>
          <w:b/>
          <w:bCs/>
        </w:rPr>
        <w:t xml:space="preserve">lahja valku</w:t>
      </w:r>
      <w:r>
        <w:t xml:space="preserve"> </w:t>
      </w:r>
      <w:r>
        <w:t xml:space="preserve">(nt küülikuliha ilma rasvata) ja jääb</w:t>
      </w:r>
      <w:r>
        <w:t xml:space="preserve"> </w:t>
      </w:r>
      <w:r>
        <w:rPr>
          <w:b/>
          <w:bCs/>
        </w:rPr>
        <w:t xml:space="preserve">nõrga, iiveldava ja nälginuna</w:t>
      </w:r>
      <w:r>
        <w:t xml:space="preserve">.</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Komponent</w:t>
            </w:r>
          </w:p>
        </w:tc>
        <w:tc>
          <w:tcPr/>
          <w:p>
            <w:pPr>
              <w:pStyle w:val="Compact"/>
            </w:pPr>
            <w:r>
              <w:t xml:space="preserve">Roll</w:t>
            </w:r>
          </w:p>
        </w:tc>
      </w:tr>
      <w:tr>
        <w:tc>
          <w:tcPr/>
          <w:p>
            <w:pPr>
              <w:pStyle w:val="Compact"/>
            </w:pPr>
            <w:r>
              <w:rPr>
                <w:b/>
                <w:bCs/>
              </w:rPr>
              <w:t xml:space="preserve">Rasv</w:t>
            </w:r>
          </w:p>
        </w:tc>
        <w:tc>
          <w:tcPr/>
          <w:p>
            <w:pPr>
              <w:pStyle w:val="Compact"/>
            </w:pPr>
            <w:r>
              <w:t xml:space="preserve">Energia, hormoonid, rasvlahustuvad vitamiinid (A, D, E, K)</w:t>
            </w:r>
          </w:p>
        </w:tc>
      </w:tr>
      <w:tr>
        <w:tc>
          <w:tcPr/>
          <w:p>
            <w:pPr>
              <w:pStyle w:val="Compact"/>
            </w:pPr>
            <w:r>
              <w:rPr>
                <w:b/>
                <w:bCs/>
              </w:rPr>
              <w:t xml:space="preserve">Liha koos rasvaga</w:t>
            </w:r>
          </w:p>
        </w:tc>
        <w:tc>
          <w:tcPr/>
          <w:p>
            <w:pPr>
              <w:pStyle w:val="Compact"/>
            </w:pPr>
            <w:r>
              <w:t xml:space="preserve">Täisväärtuslik loomne profiil</w:t>
            </w:r>
          </w:p>
        </w:tc>
      </w:tr>
      <w:tr>
        <w:tc>
          <w:tcPr/>
          <w:p>
            <w:pPr>
              <w:pStyle w:val="Compact"/>
            </w:pPr>
            <w:r>
              <w:rPr>
                <w:b/>
                <w:bCs/>
              </w:rPr>
              <w:t xml:space="preserve">Ainult lahja valk</w:t>
            </w:r>
          </w:p>
        </w:tc>
        <w:tc>
          <w:tcPr/>
          <w:p>
            <w:pPr>
              <w:pStyle w:val="Compact"/>
            </w:pPr>
            <w:r>
              <w:t xml:space="preserve">Keha ei saa piisavalt energiat; „proteiini mürgistus” liigse lahja valgu korral</w:t>
            </w:r>
          </w:p>
        </w:tc>
      </w:tr>
    </w:tbl>
    <w:p>
      <w:pPr>
        <w:pStyle w:val="BodyText"/>
      </w:pPr>
      <w:r>
        <w:rPr>
          <w:b/>
          <w:bCs/>
        </w:rPr>
        <w:t xml:space="preserve">Praktiline õppetund:</w:t>
      </w:r>
      <w:r>
        <w:t xml:space="preserve"> </w:t>
      </w:r>
      <w:r>
        <w:t xml:space="preserve">„tervislik” lahja kanafilee ilma rasvata, päevast päeva — võib</w:t>
      </w:r>
      <w:r>
        <w:t xml:space="preserve"> </w:t>
      </w:r>
      <w:r>
        <w:rPr>
          <w:b/>
          <w:bCs/>
        </w:rPr>
        <w:t xml:space="preserve">kurnata</w:t>
      </w:r>
      <w:r>
        <w:t xml:space="preserve">, eriti stressis ja kurnatuse ajal.</w:t>
      </w:r>
      <w:r>
        <w:t xml:space="preserve"> </w:t>
      </w:r>
      <w:r>
        <w:rPr>
          <w:b/>
          <w:bCs/>
        </w:rPr>
        <w:t xml:space="preserve">Kala koos rasvaga</w:t>
      </w:r>
      <w:r>
        <w:t xml:space="preserve"> </w:t>
      </w:r>
      <w:r>
        <w:t xml:space="preserve">(räim, heeringas, lõhe), liha koos nahka/rasvaga, muna, kohalik rasvane toit — see on</w:t>
      </w:r>
      <w:r>
        <w:t xml:space="preserve"> </w:t>
      </w:r>
      <w:r>
        <w:rPr>
          <w:b/>
          <w:bCs/>
        </w:rPr>
        <w:t xml:space="preserve">loogiline</w:t>
      </w:r>
      <w:r>
        <w:t xml:space="preserve"> </w:t>
      </w:r>
      <w:r>
        <w:t xml:space="preserve">Eesti kontekstis.</w:t>
      </w:r>
    </w:p>
    <w:p>
      <w:r>
        <w:pict>
          <v:rect style="width:0;height:1.5pt" o:hralign="center" o:hrstd="t" o:hr="t"/>
        </w:pict>
      </w:r>
    </w:p>
    <w:bookmarkEnd w:id="1047"/>
    <w:bookmarkStart w:id="1049" w:name="X17aba0f4fce7292325ff94f26e9d111be314d24"/>
    <w:p>
      <w:pPr>
        <w:pStyle w:val="Heading2"/>
      </w:pPr>
      <w:r>
        <w:rPr>
          <w:rStyle w:val="SectionNumber"/>
        </w:rPr>
        <w:t xml:space="preserve">32.6</w:t>
      </w:r>
      <w:r>
        <w:tab/>
      </w:r>
      <w:r>
        <w:t xml:space="preserve">6. Tänapäev: tööstuslik toit vs täisväärtuslik toit</w:t>
      </w:r>
    </w:p>
    <w:p>
      <w:pPr>
        <w:pStyle w:val="FirstParagraph"/>
      </w:pPr>
      <w:r>
        <w:t xml:space="preserve">Bellevue uuring ei ole argument „ainult liha kõigile”. See on argument</w:t>
      </w:r>
      <w:r>
        <w:t xml:space="preserve"> </w:t>
      </w:r>
      <w:r>
        <w:rPr>
          <w:b/>
          <w:bCs/>
        </w:rPr>
        <w:t xml:space="preserve">vastu</w:t>
      </w:r>
      <w:r>
        <w:t xml:space="preserv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Probleem</w:t>
            </w:r>
          </w:p>
        </w:tc>
        <w:tc>
          <w:tcPr/>
          <w:p>
            <w:pPr>
              <w:pStyle w:val="Compact"/>
            </w:pPr>
            <w:r>
              <w:t xml:space="preserve">Mida see teeb kehale</w:t>
            </w:r>
          </w:p>
        </w:tc>
      </w:tr>
      <w:tr>
        <w:tc>
          <w:tcPr/>
          <w:p>
            <w:pPr>
              <w:pStyle w:val="Compact"/>
            </w:pPr>
            <w:r>
              <w:t xml:space="preserve">Tööstuslik suhkur ja maiustused</w:t>
            </w:r>
          </w:p>
        </w:tc>
        <w:tc>
          <w:tcPr/>
          <w:p>
            <w:pPr>
              <w:pStyle w:val="Compact"/>
            </w:pPr>
            <w:r>
              <w:t xml:space="preserve">Veresuhkru kõikumine, energialangus, ärevus</w:t>
            </w:r>
          </w:p>
        </w:tc>
      </w:tr>
      <w:tr>
        <w:tc>
          <w:tcPr/>
          <w:p>
            <w:pPr>
              <w:pStyle w:val="Compact"/>
            </w:pPr>
            <w:r>
              <w:t xml:space="preserve">Ühekülgne süsivesikute üleküllus</w:t>
            </w:r>
          </w:p>
        </w:tc>
        <w:tc>
          <w:tcPr/>
          <w:p>
            <w:pPr>
              <w:pStyle w:val="Compact"/>
            </w:pPr>
            <w:r>
              <w:t xml:space="preserve">Põletik, kaal, väsimus</w:t>
            </w:r>
          </w:p>
        </w:tc>
      </w:tr>
      <w:tr>
        <w:tc>
          <w:tcPr/>
          <w:p>
            <w:pPr>
              <w:pStyle w:val="Compact"/>
            </w:pPr>
            <w:r>
              <w:t xml:space="preserve">Ultra-töödeldud toit (UPF)</w:t>
            </w:r>
          </w:p>
        </w:tc>
        <w:tc>
          <w:tcPr/>
          <w:p>
            <w:pPr>
              <w:pStyle w:val="Compact"/>
            </w:pPr>
            <w:r>
              <w:t xml:space="preserve">Madal toitaine tihedus, kõrge kalorite tihedus</w:t>
            </w:r>
          </w:p>
        </w:tc>
      </w:tr>
      <w:tr>
        <w:tc>
          <w:tcPr/>
          <w:p>
            <w:pPr>
              <w:pStyle w:val="Compact"/>
            </w:pPr>
            <w:r>
              <w:t xml:space="preserve">„Tervislikud” sildid ilma sisuta</w:t>
            </w:r>
          </w:p>
        </w:tc>
        <w:tc>
          <w:tcPr/>
          <w:p>
            <w:pPr>
              <w:pStyle w:val="Compact"/>
            </w:pPr>
            <w:r>
              <w:t xml:space="preserve">Segadus — inimene ei tea, mida usaldada</w:t>
            </w:r>
          </w:p>
        </w:tc>
      </w:tr>
      <w:tr>
        <w:tc>
          <w:tcPr/>
          <w:p>
            <w:pPr>
              <w:pStyle w:val="Compact"/>
            </w:pPr>
            <w:r>
              <w:t xml:space="preserve">Rasva hirm</w:t>
            </w:r>
          </w:p>
        </w:tc>
        <w:tc>
          <w:tcPr/>
          <w:p>
            <w:pPr>
              <w:pStyle w:val="Compact"/>
            </w:pPr>
            <w:r>
              <w:t xml:space="preserve">Inimene sööb lahja valku ja süsivesikuid — kurnatus</w:t>
            </w:r>
          </w:p>
        </w:tc>
      </w:tr>
    </w:tbl>
    <w:p>
      <w:pPr>
        <w:pStyle w:val="BodyText"/>
      </w:pPr>
      <w:r>
        <w:rPr>
          <w:b/>
          <w:bCs/>
        </w:rPr>
        <w:t xml:space="preserve">Lisa S</w:t>
      </w:r>
      <w:r>
        <w:t xml:space="preserve"> </w:t>
      </w:r>
      <w:r>
        <w:t xml:space="preserve">näitab: stress ja kiusamine</w:t>
      </w:r>
      <w:r>
        <w:t xml:space="preserve"> </w:t>
      </w:r>
      <w:r>
        <w:rPr>
          <w:b/>
          <w:bCs/>
        </w:rPr>
        <w:t xml:space="preserve">muudavad aju</w:t>
      </w:r>
      <w:r>
        <w:t xml:space="preserve">.</w:t>
      </w:r>
      <w:r>
        <w:t xml:space="preserve"> </w:t>
      </w:r>
      <w:r>
        <w:rPr>
          <w:b/>
          <w:bCs/>
        </w:rPr>
        <w:t xml:space="preserve">Halb toit</w:t>
      </w:r>
      <w:r>
        <w:t xml:space="preserve"> </w:t>
      </w:r>
      <w:r>
        <w:t xml:space="preserve">süvendab kurnatust. Mõlemad on</w:t>
      </w:r>
      <w:r>
        <w:t xml:space="preserve"> </w:t>
      </w:r>
      <w:r>
        <w:rPr>
          <w:b/>
          <w:bCs/>
        </w:rPr>
        <w:t xml:space="preserve">faktorid</w:t>
      </w:r>
      <w:r>
        <w:t xml:space="preserve"> </w:t>
      </w:r>
      <w:r>
        <w:t xml:space="preserve">— mitte ainult „tahtetus” (vt Lisa I, faktorite analüüs).</w:t>
      </w:r>
    </w:p>
    <w:bookmarkStart w:id="1048" w:name="eesti-kontekst-1"/>
    <w:p>
      <w:pPr>
        <w:pStyle w:val="Heading3"/>
      </w:pPr>
      <w:r>
        <w:rPr>
          <w:rStyle w:val="SectionNumber"/>
        </w:rPr>
        <w:t xml:space="preserve">32.6.1</w:t>
      </w:r>
      <w:r>
        <w:tab/>
      </w:r>
      <w:r>
        <w:t xml:space="preserve">Eesti kontekst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Allikas</w:t>
            </w:r>
          </w:p>
        </w:tc>
        <w:tc>
          <w:tcPr/>
          <w:p>
            <w:pPr>
              <w:pStyle w:val="Compact"/>
            </w:pPr>
            <w:r>
              <w:t xml:space="preserve">Soovitus</w:t>
            </w:r>
          </w:p>
        </w:tc>
      </w:tr>
      <w:tr>
        <w:tc>
          <w:tcPr/>
          <w:p>
            <w:pPr>
              <w:pStyle w:val="Compact"/>
            </w:pPr>
            <w:r>
              <w:rPr>
                <w:b/>
                <w:bCs/>
              </w:rPr>
              <w:t xml:space="preserve">Kohalik kala</w:t>
            </w:r>
          </w:p>
        </w:tc>
        <w:tc>
          <w:tcPr/>
          <w:p>
            <w:pPr>
              <w:pStyle w:val="Compact"/>
            </w:pPr>
            <w:r>
              <w:t xml:space="preserve">Räim, heeringas, kilu, lõhe — rasvane kalatoit on traditsioon</w:t>
            </w:r>
          </w:p>
        </w:tc>
      </w:tr>
      <w:tr>
        <w:tc>
          <w:tcPr/>
          <w:p>
            <w:pPr>
              <w:pStyle w:val="Compact"/>
            </w:pPr>
            <w:r>
              <w:rPr>
                <w:b/>
                <w:bCs/>
              </w:rPr>
              <w:t xml:space="preserve">Põllumajandus ja Toiduained</w:t>
            </w:r>
          </w:p>
        </w:tc>
        <w:tc>
          <w:tcPr/>
          <w:p>
            <w:pPr>
              <w:pStyle w:val="Compact"/>
            </w:pPr>
            <w:r>
              <w:t xml:space="preserve">Aus tarneahel, toidujulgeolek — mitte hirmupropaganda</w:t>
            </w:r>
          </w:p>
        </w:tc>
      </w:tr>
      <w:tr>
        <w:tc>
          <w:tcPr/>
          <w:p>
            <w:pPr>
              <w:pStyle w:val="Compact"/>
            </w:pPr>
            <w:r>
              <w:rPr>
                <w:b/>
                <w:bCs/>
              </w:rPr>
              <w:t xml:space="preserve">Sotsiaalkaitseministeerium + TAI</w:t>
            </w:r>
          </w:p>
        </w:tc>
        <w:tc>
          <w:tcPr/>
          <w:p>
            <w:pPr>
              <w:pStyle w:val="Compact"/>
            </w:pPr>
            <w:r>
              <w:t xml:space="preserve">Lihtne sõnum: uni, liikumine, suhted, toit, ekraan</w:t>
            </w:r>
          </w:p>
        </w:tc>
      </w:tr>
    </w:tbl>
    <w:p>
      <w:r>
        <w:pict>
          <v:rect style="width:0;height:1.5pt" o:hralign="center" o:hrstd="t" o:hr="t"/>
        </w:pict>
      </w:r>
    </w:p>
    <w:bookmarkEnd w:id="1048"/>
    <w:bookmarkEnd w:id="1049"/>
    <w:bookmarkStart w:id="1050" w:name="renee-aluste-praktiline-kogemus"/>
    <w:p>
      <w:pPr>
        <w:pStyle w:val="Heading2"/>
      </w:pPr>
      <w:r>
        <w:rPr>
          <w:rStyle w:val="SectionNumber"/>
        </w:rPr>
        <w:t xml:space="preserve">32.7</w:t>
      </w:r>
      <w:r>
        <w:tab/>
      </w:r>
      <w:r>
        <w:t xml:space="preserve">7. Renee Aluste praktiline kogemus</w:t>
      </w:r>
    </w:p>
    <w:p>
      <w:pPr>
        <w:pStyle w:val="FirstParagraph"/>
      </w:pPr>
      <w:r>
        <w:t xml:space="preserve">Renee ei alustanud toitumisest. Ta alustas</w:t>
      </w:r>
      <w:r>
        <w:t xml:space="preserve"> </w:t>
      </w:r>
      <w:r>
        <w:rPr>
          <w:b/>
          <w:bCs/>
        </w:rPr>
        <w:t xml:space="preserve">vaimsest taastumisest</w:t>
      </w:r>
      <w:r>
        <w:t xml:space="preserve">:</w:t>
      </w:r>
    </w:p>
    <w:p>
      <w:pPr>
        <w:pStyle w:val="Compact"/>
        <w:numPr>
          <w:ilvl w:val="0"/>
          <w:numId w:val="1289"/>
        </w:numPr>
      </w:pPr>
      <w:r>
        <w:t xml:space="preserve">Ravimid ja professionaalne abi</w:t>
      </w:r>
    </w:p>
    <w:p>
      <w:pPr>
        <w:pStyle w:val="Compact"/>
        <w:numPr>
          <w:ilvl w:val="0"/>
          <w:numId w:val="1289"/>
        </w:numPr>
      </w:pPr>
      <w:hyperlink r:id="rId132">
        <w:r>
          <w:rPr>
            <w:rStyle w:val="Hyperlink"/>
          </w:rPr>
          <w:t xml:space="preserve">narko.ee</w:t>
        </w:r>
      </w:hyperlink>
      <w:r>
        <w:t xml:space="preserve"> </w:t>
      </w:r>
      <w:r>
        <w:t xml:space="preserve">tugiliin</w:t>
      </w:r>
    </w:p>
    <w:p>
      <w:pPr>
        <w:pStyle w:val="Compact"/>
        <w:numPr>
          <w:ilvl w:val="0"/>
          <w:numId w:val="1289"/>
        </w:numPr>
      </w:pPr>
      <w:r>
        <w:rPr>
          <w:i/>
          <w:iCs/>
        </w:rPr>
        <w:t xml:space="preserve">The Body Keeps the Score</w:t>
      </w:r>
      <w:r>
        <w:t xml:space="preserve"> </w:t>
      </w:r>
      <w:r>
        <w:t xml:space="preserve">(van der Kolk) — trauma kehas</w:t>
      </w:r>
    </w:p>
    <w:p>
      <w:pPr>
        <w:pStyle w:val="Compact"/>
        <w:numPr>
          <w:ilvl w:val="0"/>
          <w:numId w:val="1289"/>
        </w:numPr>
      </w:pPr>
      <w:r>
        <w:t xml:space="preserve">Uni, liikumine, struktuur</w:t>
      </w:r>
    </w:p>
    <w:p>
      <w:pPr>
        <w:pStyle w:val="FirstParagraph"/>
      </w:pPr>
      <w:r>
        <w:rPr>
          <w:b/>
          <w:bCs/>
        </w:rPr>
        <w:t xml:space="preserve">Seejärel</w:t>
      </w:r>
      <w:r>
        <w:t xml:space="preserve"> </w:t>
      </w:r>
      <w:r>
        <w:t xml:space="preserve">— toidu kvaliteet. Mitte dieedirežiim.</w:t>
      </w:r>
      <w:r>
        <w:t xml:space="preserve"> </w:t>
      </w:r>
      <w:r>
        <w:rPr>
          <w:b/>
          <w:bCs/>
        </w:rPr>
        <w:t xml:space="preserve">Austus keha vastu.</w:t>
      </w:r>
    </w:p>
    <w:p>
      <w:pPr>
        <w:pStyle w:val="BodyText"/>
      </w:pPr>
      <w:r>
        <w:t xml:space="preserve">Stefanssoni ja Bellevue viide kinnitas intuitsiooni:</w:t>
      </w:r>
      <w:r>
        <w:t xml:space="preserve"> </w:t>
      </w:r>
      <w:r>
        <w:rPr>
          <w:b/>
          <w:bCs/>
        </w:rPr>
        <w:t xml:space="preserve">rasvarikas loomne toit</w:t>
      </w:r>
      <w:r>
        <w:t xml:space="preserve"> </w:t>
      </w:r>
      <w:r>
        <w:t xml:space="preserve">(kala, mererasv) võib toetada keha taastumist, kui vaim on juba abi saanud. See on</w:t>
      </w:r>
      <w:r>
        <w:t xml:space="preserve"> </w:t>
      </w:r>
      <w:r>
        <w:rPr>
          <w:b/>
          <w:bCs/>
        </w:rPr>
        <w:t xml:space="preserve">ajalooline tõend</w:t>
      </w:r>
      <w:r>
        <w:t xml:space="preserve">, mitte müügikõne.</w:t>
      </w:r>
    </w:p>
    <w:p>
      <w:pPr>
        <w:pStyle w:val="BlockText"/>
      </w:pPr>
      <w:r>
        <w:rPr>
          <w:i/>
          <w:iCs/>
        </w:rPr>
        <w:t xml:space="preserve">Me ei ehita armastust emotsioonidega. Me kujundame seda käitumisega — austuse ja lugupidamise keeles.</w:t>
      </w:r>
      <w:r>
        <w:t xml:space="preserve"> </w:t>
      </w:r>
      <w:r>
        <w:t xml:space="preserve">Sama kehtib keha kohta: hoolitsus toitumise eest on armastus, mis on</w:t>
      </w:r>
      <w:r>
        <w:t xml:space="preserve"> </w:t>
      </w:r>
      <w:r>
        <w:rPr>
          <w:b/>
          <w:bCs/>
        </w:rPr>
        <w:t xml:space="preserve">nähtav</w:t>
      </w:r>
      <w:r>
        <w:t xml:space="preserve">.</w:t>
      </w:r>
    </w:p>
    <w:p>
      <w:r>
        <w:pict>
          <v:rect style="width:0;height:1.5pt" o:hralign="center" o:hrstd="t" o:hr="t"/>
        </w:pict>
      </w:r>
    </w:p>
    <w:bookmarkEnd w:id="1050"/>
    <w:bookmarkStart w:id="1054" w:name="praktilised-juhised-lihtsad-tööriistad"/>
    <w:p>
      <w:pPr>
        <w:pStyle w:val="Heading2"/>
      </w:pPr>
      <w:r>
        <w:rPr>
          <w:rStyle w:val="SectionNumber"/>
        </w:rPr>
        <w:t xml:space="preserve">32.8</w:t>
      </w:r>
      <w:r>
        <w:tab/>
      </w:r>
      <w:r>
        <w:t xml:space="preserve">8. Praktilised juhised (lihtsad tööriistad)</w:t>
      </w:r>
    </w:p>
    <w:bookmarkStart w:id="1051" w:name="igapäevane-minimum"/>
    <w:p>
      <w:pPr>
        <w:pStyle w:val="Heading3"/>
      </w:pPr>
      <w:r>
        <w:rPr>
          <w:rStyle w:val="SectionNumber"/>
        </w:rPr>
        <w:t xml:space="preserve">32.8.1</w:t>
      </w:r>
      <w:r>
        <w:tab/>
      </w:r>
      <w:r>
        <w:t xml:space="preserve">Igapäevane minimum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teha</w:t>
            </w:r>
          </w:p>
        </w:tc>
      </w:tr>
      <w:tr>
        <w:tc>
          <w:tcPr/>
          <w:p>
            <w:pPr>
              <w:pStyle w:val="Compact"/>
            </w:pPr>
            <w:r>
              <w:rPr>
                <w:b/>
                <w:bCs/>
              </w:rPr>
              <w:t xml:space="preserve">Uni</w:t>
            </w:r>
          </w:p>
        </w:tc>
        <w:tc>
          <w:tcPr/>
          <w:p>
            <w:pPr>
              <w:pStyle w:val="Compact"/>
            </w:pPr>
            <w:r>
              <w:t xml:space="preserve">7–8 h — esimene, mitte viimane</w:t>
            </w:r>
          </w:p>
        </w:tc>
      </w:tr>
      <w:tr>
        <w:tc>
          <w:tcPr/>
          <w:p>
            <w:pPr>
              <w:pStyle w:val="Compact"/>
            </w:pPr>
            <w:r>
              <w:rPr>
                <w:b/>
                <w:bCs/>
              </w:rPr>
              <w:t xml:space="preserve">Liikumine</w:t>
            </w:r>
          </w:p>
        </w:tc>
        <w:tc>
          <w:tcPr/>
          <w:p>
            <w:pPr>
              <w:pStyle w:val="Compact"/>
            </w:pPr>
            <w:r>
              <w:t xml:space="preserve">30 min päevas — jalutuskäik, tõstmine, mis iganes</w:t>
            </w:r>
          </w:p>
        </w:tc>
      </w:tr>
      <w:tr>
        <w:tc>
          <w:tcPr/>
          <w:p>
            <w:pPr>
              <w:pStyle w:val="Compact"/>
            </w:pPr>
            <w:r>
              <w:rPr>
                <w:b/>
                <w:bCs/>
              </w:rPr>
              <w:t xml:space="preserve">Toit</w:t>
            </w:r>
          </w:p>
        </w:tc>
        <w:tc>
          <w:tcPr/>
          <w:p>
            <w:pPr>
              <w:pStyle w:val="Compact"/>
            </w:pPr>
            <w:r>
              <w:t xml:space="preserve">Eelista</w:t>
            </w:r>
            <w:r>
              <w:t xml:space="preserve"> </w:t>
            </w:r>
            <w:r>
              <w:rPr>
                <w:b/>
                <w:bCs/>
              </w:rPr>
              <w:t xml:space="preserve">täisväärtuslikku, vähe töödeldud</w:t>
            </w:r>
            <w:r>
              <w:t xml:space="preserve"> </w:t>
            </w:r>
            <w:r>
              <w:t xml:space="preserve">toitu</w:t>
            </w:r>
          </w:p>
        </w:tc>
      </w:tr>
      <w:tr>
        <w:tc>
          <w:tcPr/>
          <w:p>
            <w:pPr>
              <w:pStyle w:val="Compact"/>
            </w:pPr>
            <w:r>
              <w:rPr>
                <w:b/>
                <w:bCs/>
              </w:rPr>
              <w:t xml:space="preserve">Ekraan</w:t>
            </w:r>
          </w:p>
        </w:tc>
        <w:tc>
          <w:tcPr/>
          <w:p>
            <w:pPr>
              <w:pStyle w:val="Compact"/>
            </w:pPr>
            <w:r>
              <w:t xml:space="preserve">Vähenda — eriti söömis ajal ja enne und</w:t>
            </w:r>
          </w:p>
        </w:tc>
      </w:tr>
      <w:tr>
        <w:tc>
          <w:tcPr/>
          <w:p>
            <w:pPr>
              <w:pStyle w:val="Compact"/>
            </w:pPr>
            <w:r>
              <w:rPr>
                <w:b/>
                <w:bCs/>
              </w:rPr>
              <w:t xml:space="preserve">Suhted</w:t>
            </w:r>
          </w:p>
        </w:tc>
        <w:tc>
          <w:tcPr/>
          <w:p>
            <w:pPr>
              <w:pStyle w:val="Compact"/>
            </w:pPr>
            <w:r>
              <w:t xml:space="preserve">Üks aus vestlus nädalas — ilma telefonita</w:t>
            </w:r>
          </w:p>
        </w:tc>
      </w:tr>
    </w:tbl>
    <w:bookmarkEnd w:id="1051"/>
    <w:bookmarkStart w:id="1052" w:name="toidulaual-eesti"/>
    <w:p>
      <w:pPr>
        <w:pStyle w:val="Heading3"/>
      </w:pPr>
      <w:r>
        <w:rPr>
          <w:rStyle w:val="SectionNumber"/>
        </w:rPr>
        <w:t xml:space="preserve">32.8.2</w:t>
      </w:r>
      <w:r>
        <w:tab/>
      </w:r>
      <w:r>
        <w:t xml:space="preserve">Toidulaual (Eesti)</w:t>
      </w:r>
    </w:p>
    <w:p>
      <w:pPr>
        <w:pStyle w:val="Compact"/>
        <w:numPr>
          <w:ilvl w:val="0"/>
          <w:numId w:val="1290"/>
        </w:numPr>
      </w:pPr>
      <w:r>
        <w:rPr>
          <w:b/>
          <w:bCs/>
        </w:rPr>
        <w:t xml:space="preserve">Kala</w:t>
      </w:r>
      <w:r>
        <w:t xml:space="preserve"> </w:t>
      </w:r>
      <w:r>
        <w:t xml:space="preserve">— eriti rasvane (räim, heeringas, kilu, lõhe)</w:t>
      </w:r>
    </w:p>
    <w:p>
      <w:pPr>
        <w:pStyle w:val="Compact"/>
        <w:numPr>
          <w:ilvl w:val="0"/>
          <w:numId w:val="1290"/>
        </w:numPr>
      </w:pPr>
      <w:r>
        <w:rPr>
          <w:b/>
          <w:bCs/>
        </w:rPr>
        <w:t xml:space="preserve">Liha</w:t>
      </w:r>
      <w:r>
        <w:t xml:space="preserve"> </w:t>
      </w:r>
      <w:r>
        <w:t xml:space="preserve">— kohalik, mitte ainult lahja filee; rasv koos lihaga</w:t>
      </w:r>
    </w:p>
    <w:p>
      <w:pPr>
        <w:pStyle w:val="Compact"/>
        <w:numPr>
          <w:ilvl w:val="0"/>
          <w:numId w:val="1290"/>
        </w:numPr>
      </w:pPr>
      <w:r>
        <w:rPr>
          <w:b/>
          <w:bCs/>
        </w:rPr>
        <w:t xml:space="preserve">Munad, köögiviljad</w:t>
      </w:r>
      <w:r>
        <w:t xml:space="preserve"> </w:t>
      </w:r>
      <w:r>
        <w:t xml:space="preserve">— täisväärtuslik profiil</w:t>
      </w:r>
    </w:p>
    <w:p>
      <w:pPr>
        <w:pStyle w:val="Compact"/>
        <w:numPr>
          <w:ilvl w:val="0"/>
          <w:numId w:val="1290"/>
        </w:numPr>
      </w:pPr>
      <w:r>
        <w:rPr>
          <w:b/>
          <w:bCs/>
        </w:rPr>
        <w:t xml:space="preserve">Vähenda</w:t>
      </w:r>
      <w:r>
        <w:t xml:space="preserve"> </w:t>
      </w:r>
      <w:r>
        <w:t xml:space="preserve">— tööstuslikku suhkrut, maiustusi, ultra-töödeldud toitu</w:t>
      </w:r>
    </w:p>
    <w:p>
      <w:pPr>
        <w:pStyle w:val="Compact"/>
        <w:numPr>
          <w:ilvl w:val="0"/>
          <w:numId w:val="1290"/>
        </w:numPr>
      </w:pPr>
      <w:r>
        <w:rPr>
          <w:b/>
          <w:bCs/>
        </w:rPr>
        <w:t xml:space="preserve">Ära karda</w:t>
      </w:r>
      <w:r>
        <w:t xml:space="preserve"> </w:t>
      </w:r>
      <w:r>
        <w:t xml:space="preserve">tervet rasva loomsest toidust — eriti kui oled kurnatud</w:t>
      </w:r>
    </w:p>
    <w:bookmarkEnd w:id="1052"/>
    <w:bookmarkStart w:id="1053" w:name="mida-mitte-teha"/>
    <w:p>
      <w:pPr>
        <w:pStyle w:val="Heading3"/>
      </w:pPr>
      <w:r>
        <w:rPr>
          <w:rStyle w:val="SectionNumber"/>
        </w:rPr>
        <w:t xml:space="preserve">32.8.3</w:t>
      </w:r>
      <w:r>
        <w:tab/>
      </w:r>
      <w:r>
        <w:t xml:space="preserve">Mida MITTE teha</w:t>
      </w:r>
    </w:p>
    <w:p>
      <w:pPr>
        <w:pStyle w:val="Compact"/>
        <w:numPr>
          <w:ilvl w:val="0"/>
          <w:numId w:val="1291"/>
        </w:numPr>
      </w:pPr>
      <w:r>
        <w:t xml:space="preserve">Ära alusta drastilist dieeti ilma perearstita</w:t>
      </w:r>
    </w:p>
    <w:p>
      <w:pPr>
        <w:pStyle w:val="Compact"/>
        <w:numPr>
          <w:ilvl w:val="0"/>
          <w:numId w:val="1291"/>
        </w:numPr>
      </w:pPr>
      <w:r>
        <w:t xml:space="preserve">Ära lõpeta ravimeid või teraapiat toitumise pärast</w:t>
      </w:r>
    </w:p>
    <w:p>
      <w:pPr>
        <w:pStyle w:val="Compact"/>
        <w:numPr>
          <w:ilvl w:val="0"/>
          <w:numId w:val="1291"/>
        </w:numPr>
      </w:pPr>
      <w:r>
        <w:t xml:space="preserve">Ära jälgi TikToki „ühe tõe” dieete</w:t>
      </w:r>
    </w:p>
    <w:p>
      <w:pPr>
        <w:pStyle w:val="Compact"/>
        <w:numPr>
          <w:ilvl w:val="0"/>
          <w:numId w:val="1291"/>
        </w:numPr>
      </w:pPr>
      <w:r>
        <w:t xml:space="preserve">Ära süüdista ennast — faktorite analüüs (Lisa I), mitte silt</w:t>
      </w:r>
    </w:p>
    <w:p>
      <w:r>
        <w:pict>
          <v:rect style="width:0;height:1.5pt" o:hralign="center" o:hrstd="t" o:hr="t"/>
        </w:pict>
      </w:r>
    </w:p>
    <w:bookmarkEnd w:id="1053"/>
    <w:bookmarkEnd w:id="1054"/>
    <w:bookmarkStart w:id="1055" w:name="hoiatused-ja-piirangud"/>
    <w:p>
      <w:pPr>
        <w:pStyle w:val="Heading2"/>
      </w:pPr>
      <w:r>
        <w:rPr>
          <w:rStyle w:val="SectionNumber"/>
        </w:rPr>
        <w:t xml:space="preserve">32.9</w:t>
      </w:r>
      <w:r>
        <w:tab/>
      </w:r>
      <w:r>
        <w:t xml:space="preserve">9. Hoiatused ja piirangud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Hoiatus</w:t>
            </w:r>
          </w:p>
        </w:tc>
        <w:tc>
          <w:tcPr/>
          <w:p>
            <w:pPr>
              <w:pStyle w:val="Compact"/>
            </w:pPr>
            <w:r>
              <w:t xml:space="preserve">Selgitus</w:t>
            </w:r>
          </w:p>
        </w:tc>
      </w:tr>
      <w:tr>
        <w:tc>
          <w:tcPr/>
          <w:p>
            <w:pPr>
              <w:pStyle w:val="Compact"/>
            </w:pPr>
            <w:r>
              <w:rPr>
                <w:b/>
                <w:bCs/>
              </w:rPr>
              <w:t xml:space="preserve">See ei ole arstlik nõuanne</w:t>
            </w:r>
          </w:p>
        </w:tc>
        <w:tc>
          <w:tcPr/>
          <w:p>
            <w:pPr>
              <w:pStyle w:val="Compact"/>
            </w:pPr>
            <w:r>
              <w:t xml:space="preserve">Konsulteeri perearsti või toitumisnõustajaga</w:t>
            </w:r>
          </w:p>
        </w:tc>
      </w:tr>
      <w:tr>
        <w:tc>
          <w:tcPr/>
          <w:p>
            <w:pPr>
              <w:pStyle w:val="Compact"/>
            </w:pPr>
            <w:r>
              <w:rPr>
                <w:b/>
                <w:bCs/>
              </w:rPr>
              <w:t xml:space="preserve">Individuaalsus</w:t>
            </w:r>
          </w:p>
        </w:tc>
        <w:tc>
          <w:tcPr/>
          <w:p>
            <w:pPr>
              <w:pStyle w:val="Compact"/>
            </w:pPr>
            <w:r>
              <w:t xml:space="preserve">Neeruhaigus, diabeet, allergiad — vajavad kohandust</w:t>
            </w:r>
          </w:p>
        </w:tc>
      </w:tr>
      <w:tr>
        <w:tc>
          <w:tcPr/>
          <w:p>
            <w:pPr>
              <w:pStyle w:val="Compact"/>
            </w:pPr>
            <w:r>
              <w:rPr>
                <w:b/>
                <w:bCs/>
              </w:rPr>
              <w:t xml:space="preserve">Mitte dieedikultus</w:t>
            </w:r>
          </w:p>
        </w:tc>
        <w:tc>
          <w:tcPr/>
          <w:p>
            <w:pPr>
              <w:pStyle w:val="Compact"/>
            </w:pPr>
            <w:r>
              <w:t xml:space="preserve">Bellevue uuring on</w:t>
            </w:r>
            <w:r>
              <w:t xml:space="preserve"> </w:t>
            </w:r>
            <w:r>
              <w:rPr>
                <w:b/>
                <w:bCs/>
              </w:rPr>
              <w:t xml:space="preserve">ajalooline viide</w:t>
            </w:r>
            <w:r>
              <w:t xml:space="preserve">, mitte käsk „kõik peavad nii sööma”</w:t>
            </w:r>
          </w:p>
        </w:tc>
      </w:tr>
      <w:tr>
        <w:tc>
          <w:tcPr/>
          <w:p>
            <w:pPr>
              <w:pStyle w:val="Compact"/>
            </w:pPr>
            <w:r>
              <w:rPr>
                <w:b/>
                <w:bCs/>
              </w:rPr>
              <w:t xml:space="preserve">Vaimne tervis esikohal</w:t>
            </w:r>
          </w:p>
        </w:tc>
        <w:tc>
          <w:tcPr/>
          <w:p>
            <w:pPr>
              <w:pStyle w:val="Compact"/>
            </w:pPr>
            <w:r>
              <w:t xml:space="preserve">Kui oled kriisis — Eluliin</w:t>
            </w:r>
            <w:r>
              <w:t xml:space="preserve"> </w:t>
            </w:r>
            <w:r>
              <w:rPr>
                <w:b/>
                <w:bCs/>
              </w:rPr>
              <w:t xml:space="preserve">655 8088</w:t>
            </w:r>
            <w:r>
              <w:t xml:space="preserve">, Kriisiabi</w:t>
            </w:r>
            <w:r>
              <w:t xml:space="preserve"> </w:t>
            </w:r>
            <w:r>
              <w:rPr>
                <w:b/>
                <w:bCs/>
              </w:rPr>
              <w:t xml:space="preserve">116 123</w:t>
            </w:r>
          </w:p>
        </w:tc>
      </w:tr>
      <w:tr>
        <w:tc>
          <w:tcPr/>
          <w:p>
            <w:pPr>
              <w:pStyle w:val="Compact"/>
            </w:pPr>
            <w:r>
              <w:rPr>
                <w:b/>
                <w:bCs/>
              </w:rPr>
              <w:t xml:space="preserve">Ravimid jätkuvad</w:t>
            </w:r>
          </w:p>
        </w:tc>
        <w:tc>
          <w:tcPr/>
          <w:p>
            <w:pPr>
              <w:pStyle w:val="Compact"/>
            </w:pPr>
            <w:r>
              <w:t xml:space="preserve">Toitumine</w:t>
            </w:r>
            <w:r>
              <w:t xml:space="preserve"> </w:t>
            </w:r>
            <w:r>
              <w:rPr>
                <w:b/>
                <w:bCs/>
              </w:rPr>
              <w:t xml:space="preserve">täiendab</w:t>
            </w:r>
            <w:r>
              <w:t xml:space="preserve">, ei asenda teraapiat</w:t>
            </w:r>
          </w:p>
        </w:tc>
      </w:tr>
    </w:tbl>
    <w:p>
      <w:r>
        <w:pict>
          <v:rect style="width:0;height:1.5pt" o:hralign="center" o:hrstd="t" o:hr="t"/>
        </w:pict>
      </w:r>
    </w:p>
    <w:bookmarkEnd w:id="1055"/>
    <w:bookmarkStart w:id="1056" w:name="järeldused"/>
    <w:p>
      <w:pPr>
        <w:pStyle w:val="Heading2"/>
      </w:pPr>
      <w:r>
        <w:rPr>
          <w:rStyle w:val="SectionNumber"/>
        </w:rPr>
        <w:t xml:space="preserve">32.10</w:t>
      </w:r>
      <w:r>
        <w:tab/>
      </w:r>
      <w:r>
        <w:t xml:space="preserve">10. Järeldused</w:t>
      </w:r>
    </w:p>
    <w:p>
      <w:pPr>
        <w:pStyle w:val="Compact"/>
        <w:numPr>
          <w:ilvl w:val="0"/>
          <w:numId w:val="1292"/>
        </w:numPr>
      </w:pPr>
      <w:r>
        <w:rPr>
          <w:b/>
          <w:bCs/>
        </w:rPr>
        <w:t xml:space="preserve">Bellevue uuring (1928–1929)</w:t>
      </w:r>
      <w:r>
        <w:t xml:space="preserve"> </w:t>
      </w:r>
      <w:r>
        <w:t xml:space="preserve">näitab: inimene talub pikaajaliselt rasvarikast loomset toitu meditsiinilise järelevalve all —</w:t>
      </w:r>
      <w:r>
        <w:t xml:space="preserve"> </w:t>
      </w:r>
      <w:r>
        <w:rPr>
          <w:b/>
          <w:bCs/>
        </w:rPr>
        <w:t xml:space="preserve">rasv on hädavajalik</w:t>
      </w:r>
      <w:r>
        <w:t xml:space="preserve">.</w:t>
      </w:r>
    </w:p>
    <w:p>
      <w:pPr>
        <w:pStyle w:val="Compact"/>
        <w:numPr>
          <w:ilvl w:val="0"/>
          <w:numId w:val="1292"/>
        </w:numPr>
      </w:pPr>
      <w:r>
        <w:rPr>
          <w:b/>
          <w:bCs/>
        </w:rPr>
        <w:t xml:space="preserve">Stefanssoni arktika-kogemus</w:t>
      </w:r>
      <w:r>
        <w:t xml:space="preserve"> </w:t>
      </w:r>
      <w:r>
        <w:t xml:space="preserve">kinnitab: traditsiooniline inuittide toit oli rasvane ja täisväärtuslik — mitte lahja valk.</w:t>
      </w:r>
    </w:p>
    <w:p>
      <w:pPr>
        <w:pStyle w:val="Compact"/>
        <w:numPr>
          <w:ilvl w:val="0"/>
          <w:numId w:val="1292"/>
        </w:numPr>
      </w:pPr>
      <w:r>
        <w:rPr>
          <w:b/>
          <w:bCs/>
        </w:rPr>
        <w:t xml:space="preserve">Tänapäeva probleem</w:t>
      </w:r>
      <w:r>
        <w:t xml:space="preserve"> </w:t>
      </w:r>
      <w:r>
        <w:t xml:space="preserve">ei ole tingimata „liiga palju liha” — sageli on see</w:t>
      </w:r>
      <w:r>
        <w:t xml:space="preserve"> </w:t>
      </w:r>
      <w:r>
        <w:rPr>
          <w:b/>
          <w:bCs/>
        </w:rPr>
        <w:t xml:space="preserve">tööstuslik toit, suhkur ja rasva hirm</w:t>
      </w:r>
      <w:r>
        <w:t xml:space="preserve">.</w:t>
      </w:r>
    </w:p>
    <w:p>
      <w:pPr>
        <w:pStyle w:val="Compact"/>
        <w:numPr>
          <w:ilvl w:val="0"/>
          <w:numId w:val="1292"/>
        </w:numPr>
      </w:pPr>
      <w:r>
        <w:rPr>
          <w:b/>
          <w:bCs/>
        </w:rPr>
        <w:t xml:space="preserve">Taastumise järjekord:</w:t>
      </w:r>
      <w:r>
        <w:t xml:space="preserve"> </w:t>
      </w:r>
      <w:r>
        <w:t xml:space="preserve">vaimne abi → uni, liikumine, toit → struktuur ja vastutus.</w:t>
      </w:r>
    </w:p>
    <w:p>
      <w:pPr>
        <w:pStyle w:val="Compact"/>
        <w:numPr>
          <w:ilvl w:val="0"/>
          <w:numId w:val="1292"/>
        </w:numPr>
      </w:pPr>
      <w:r>
        <w:rPr>
          <w:b/>
          <w:bCs/>
        </w:rPr>
        <w:t xml:space="preserve">Eesti:</w:t>
      </w:r>
      <w:r>
        <w:t xml:space="preserve"> </w:t>
      </w:r>
      <w:r>
        <w:t xml:space="preserve">kohalik kala ja täisväärtuslik toit on</w:t>
      </w:r>
      <w:r>
        <w:t xml:space="preserve"> </w:t>
      </w:r>
      <w:r>
        <w:rPr>
          <w:b/>
          <w:bCs/>
        </w:rPr>
        <w:t xml:space="preserve">praktiline, lihtne tööriist</w:t>
      </w:r>
      <w:r>
        <w:t xml:space="preserve"> </w:t>
      </w:r>
      <w:r>
        <w:t xml:space="preserve">— mitte ideoloogia.</w:t>
      </w:r>
    </w:p>
    <w:p>
      <w:pPr>
        <w:pStyle w:val="BlockText"/>
      </w:pPr>
      <w:r>
        <w:rPr>
          <w:i/>
          <w:iCs/>
        </w:rPr>
        <w:t xml:space="preserve">Kui probleem on lahendatav lihtsate tööriistadega — on ebamõistlik mitte vähemalt proovida.</w:t>
      </w:r>
    </w:p>
    <w:p>
      <w:r>
        <w:pict>
          <v:rect style="width:0;height:1.5pt" o:hralign="center" o:hrstd="t" o:hr="t"/>
        </w:pict>
      </w:r>
    </w:p>
    <w:bookmarkEnd w:id="1056"/>
    <w:bookmarkStart w:id="1057" w:name="allikad-1"/>
    <w:p>
      <w:pPr>
        <w:pStyle w:val="Heading2"/>
      </w:pPr>
      <w:r>
        <w:rPr>
          <w:rStyle w:val="SectionNumber"/>
        </w:rPr>
        <w:t xml:space="preserve">32.11</w:t>
      </w:r>
      <w:r>
        <w:tab/>
      </w:r>
      <w:r>
        <w:t xml:space="preserve">11. Allikad</w:t>
      </w:r>
    </w:p>
    <w:tbl>
      <w:tblPr>
        <w:tblStyle w:val="Table"/>
        <w:tblW w:type="pct" w:w="5000"/>
        <w:tblLayout w:type="fixed"/>
        <w:tblLook w:firstRow="1" w:lastRow="0" w:firstColumn="0" w:lastColumn="0" w:noHBand="0" w:noVBand="0" w:val="0020"/>
      </w:tblPr>
      <w:tblGrid>
        <w:gridCol w:w="1188"/>
        <w:gridCol w:w="3564"/>
        <w:gridCol w:w="3168"/>
      </w:tblGrid>
      <w:tr>
        <w:trPr>
          <w:tblHeader w:val="on"/>
        </w:trPr>
        <w:tc>
          <w:tcPr/>
          <w:p>
            <w:pPr>
              <w:pStyle w:val="Compact"/>
            </w:pPr>
            <w:r>
              <w:t xml:space="preserve">#</w:t>
            </w:r>
          </w:p>
        </w:tc>
        <w:tc>
          <w:tcPr/>
          <w:p>
            <w:pPr>
              <w:pStyle w:val="Compact"/>
            </w:pPr>
            <w:r>
              <w:t xml:space="preserve">Allikas</w:t>
            </w:r>
          </w:p>
        </w:tc>
        <w:tc>
          <w:tcPr/>
          <w:p>
            <w:pPr>
              <w:pStyle w:val="Compact"/>
            </w:pPr>
            <w:r>
              <w:t xml:space="preserve">Märkus</w:t>
            </w:r>
          </w:p>
        </w:tc>
      </w:tr>
      <w:tr>
        <w:tc>
          <w:tcPr/>
          <w:p>
            <w:pPr>
              <w:pStyle w:val="Compact"/>
            </w:pPr>
            <w:r>
              <w:t xml:space="preserve">1</w:t>
            </w:r>
          </w:p>
        </w:tc>
        <w:tc>
          <w:tcPr/>
          <w:p>
            <w:pPr>
              <w:pStyle w:val="Compact"/>
            </w:pPr>
            <w:r>
              <w:t xml:space="preserve">Lieb CW (1929) — Bellevue 12-kuune lihadieet</w:t>
            </w:r>
          </w:p>
        </w:tc>
        <w:tc>
          <w:tcPr/>
          <w:p>
            <w:pPr>
              <w:pStyle w:val="Compact"/>
            </w:pPr>
            <w:hyperlink r:id="rId463">
              <w:r>
                <w:rPr>
                  <w:rStyle w:val="Hyperlink"/>
                </w:rPr>
                <w:t xml:space="preserve">PDF</w:t>
              </w:r>
            </w:hyperlink>
          </w:p>
        </w:tc>
      </w:tr>
      <w:tr>
        <w:tc>
          <w:tcPr/>
          <w:p>
            <w:pPr>
              <w:pStyle w:val="Compact"/>
            </w:pPr>
            <w:r>
              <w:t xml:space="preserve">2</w:t>
            </w:r>
          </w:p>
        </w:tc>
        <w:tc>
          <w:tcPr/>
          <w:p>
            <w:pPr>
              <w:pStyle w:val="Compact"/>
            </w:pPr>
            <w:r>
              <w:t xml:space="preserve">McClellan WS, Du Bois EF (1930) — neerud ja ketoos</w:t>
            </w:r>
          </w:p>
        </w:tc>
        <w:tc>
          <w:tcPr/>
          <w:p>
            <w:pPr>
              <w:pStyle w:val="Compact"/>
            </w:pPr>
            <w:hyperlink r:id="rId462">
              <w:r>
                <w:rPr>
                  <w:rStyle w:val="Hyperlink"/>
                </w:rPr>
                <w:t xml:space="preserve">PDF</w:t>
              </w:r>
            </w:hyperlink>
          </w:p>
        </w:tc>
      </w:tr>
      <w:tr>
        <w:tc>
          <w:tcPr/>
          <w:p>
            <w:pPr>
              <w:pStyle w:val="Compact"/>
            </w:pPr>
            <w:r>
              <w:t xml:space="preserve">3</w:t>
            </w:r>
          </w:p>
        </w:tc>
        <w:tc>
          <w:tcPr/>
          <w:p>
            <w:pPr>
              <w:pStyle w:val="Compact"/>
            </w:pPr>
            <w:r>
              <w:t xml:space="preserve">Stefansson V. —</w:t>
            </w:r>
            <w:r>
              <w:t xml:space="preserve"> </w:t>
            </w:r>
            <w:r>
              <w:rPr>
                <w:i/>
                <w:iCs/>
              </w:rPr>
              <w:t xml:space="preserve">The Fat of the Land</w:t>
            </w:r>
            <w:r>
              <w:t xml:space="preserve"> </w:t>
            </w:r>
            <w:r>
              <w:t xml:space="preserve">/</w:t>
            </w:r>
            <w:r>
              <w:t xml:space="preserve"> </w:t>
            </w:r>
            <w:r>
              <w:rPr>
                <w:i/>
                <w:iCs/>
              </w:rPr>
              <w:t xml:space="preserve">Not by Bread Alone</w:t>
            </w:r>
          </w:p>
        </w:tc>
        <w:tc>
          <w:tcPr/>
          <w:p>
            <w:pPr>
              <w:pStyle w:val="Compact"/>
            </w:pPr>
            <w:r>
              <w:t xml:space="preserve">Raamat</w:t>
            </w:r>
          </w:p>
        </w:tc>
      </w:tr>
      <w:tr>
        <w:tc>
          <w:tcPr/>
          <w:p>
            <w:pPr>
              <w:pStyle w:val="Compact"/>
            </w:pPr>
            <w:r>
              <w:t xml:space="preserve">4</w:t>
            </w:r>
          </w:p>
        </w:tc>
        <w:tc>
          <w:tcPr/>
          <w:p>
            <w:pPr>
              <w:pStyle w:val="Compact"/>
            </w:pPr>
            <w:r>
              <w:t xml:space="preserve">van der Kolk B. —</w:t>
            </w:r>
            <w:r>
              <w:t xml:space="preserve"> </w:t>
            </w:r>
            <w:r>
              <w:rPr>
                <w:i/>
                <w:iCs/>
              </w:rPr>
              <w:t xml:space="preserve">The Body Keeps the Score</w:t>
            </w:r>
            <w:r>
              <w:t xml:space="preserve"> </w:t>
            </w:r>
            <w:r>
              <w:t xml:space="preserve">(ISBN 978-0-141-97861-1)</w:t>
            </w:r>
          </w:p>
        </w:tc>
        <w:tc>
          <w:tcPr/>
          <w:p>
            <w:pPr>
              <w:pStyle w:val="Compact"/>
            </w:pPr>
            <w:r>
              <w:t xml:space="preserve">Vaimne tervis ja keha</w:t>
            </w:r>
          </w:p>
        </w:tc>
      </w:tr>
      <w:tr>
        <w:tc>
          <w:tcPr/>
          <w:p>
            <w:pPr>
              <w:pStyle w:val="Compact"/>
            </w:pPr>
            <w:r>
              <w:t xml:space="preserve">5</w:t>
            </w:r>
          </w:p>
        </w:tc>
        <w:tc>
          <w:tcPr/>
          <w:p>
            <w:pPr>
              <w:pStyle w:val="Compact"/>
            </w:pPr>
            <w:r>
              <w:t xml:space="preserve">Lisa H —</w:t>
            </w:r>
            <w:r>
              <w:t xml:space="preserve"> </w:t>
            </w:r>
            <w:r>
              <w:rPr>
                <w:rStyle w:val="VerbatimChar"/>
              </w:rPr>
              <w:t xml:space="preserve">lisa-h-kiirjuhend-kriisis-isale.md</w:t>
            </w:r>
          </w:p>
        </w:tc>
        <w:tc>
          <w:tcPr/>
          <w:p>
            <w:pPr>
              <w:pStyle w:val="Compact"/>
            </w:pPr>
            <w:r>
              <w:t xml:space="preserve">Renee saamise lugu</w:t>
            </w:r>
          </w:p>
        </w:tc>
      </w:tr>
      <w:tr>
        <w:tc>
          <w:tcPr/>
          <w:p>
            <w:pPr>
              <w:pStyle w:val="Compact"/>
            </w:pPr>
            <w:r>
              <w:t xml:space="preserve">6</w:t>
            </w:r>
          </w:p>
        </w:tc>
        <w:tc>
          <w:tcPr/>
          <w:p>
            <w:pPr>
              <w:pStyle w:val="Compact"/>
            </w:pPr>
            <w:r>
              <w:t xml:space="preserve">Lisa L —</w:t>
            </w:r>
            <w:r>
              <w:t xml:space="preserve"> </w:t>
            </w:r>
            <w:r>
              <w:rPr>
                <w:rStyle w:val="VerbatimChar"/>
              </w:rPr>
              <w:t xml:space="preserve">lisa-l-ministeeriumid-ja-tai.md</w:t>
            </w:r>
          </w:p>
        </w:tc>
        <w:tc>
          <w:tcPr/>
          <w:p>
            <w:pPr>
              <w:pStyle w:val="Compact"/>
            </w:pPr>
            <w:r>
              <w:t xml:space="preserve">TAI / ministeeriumide ülesanded</w:t>
            </w:r>
          </w:p>
        </w:tc>
      </w:tr>
      <w:tr>
        <w:tc>
          <w:tcPr/>
          <w:p>
            <w:pPr>
              <w:pStyle w:val="Compact"/>
            </w:pPr>
            <w:r>
              <w:t xml:space="preserve">7</w:t>
            </w:r>
          </w:p>
        </w:tc>
        <w:tc>
          <w:tcPr/>
          <w:p>
            <w:pPr>
              <w:pStyle w:val="Compact"/>
            </w:pPr>
            <w:r>
              <w:t xml:space="preserve">Lisa U —</w:t>
            </w:r>
            <w:r>
              <w:t xml:space="preserve"> </w:t>
            </w:r>
            <w:r>
              <w:rPr>
                <w:rStyle w:val="VerbatimChar"/>
              </w:rPr>
              <w:t xml:space="preserve">lisa-u-rasv-avatud-meele-uuring.md</w:t>
            </w:r>
          </w:p>
        </w:tc>
        <w:tc>
          <w:tcPr/>
          <w:p>
            <w:pPr>
              <w:pStyle w:val="Compact"/>
            </w:pPr>
            <w:r>
              <w:t xml:space="preserve">Avatud meel, küsimused</w:t>
            </w:r>
          </w:p>
        </w:tc>
      </w:tr>
      <w:tr>
        <w:tc>
          <w:tcPr/>
          <w:p>
            <w:pPr>
              <w:pStyle w:val="Compact"/>
            </w:pPr>
            <w:r>
              <w:t xml:space="preserve">8</w:t>
            </w:r>
          </w:p>
        </w:tc>
        <w:tc>
          <w:tcPr/>
          <w:p>
            <w:pPr>
              <w:pStyle w:val="Compact"/>
            </w:pPr>
            <w:r>
              <w:t xml:space="preserve">Lisa V —</w:t>
            </w:r>
            <w:r>
              <w:t xml:space="preserve"> </w:t>
            </w:r>
            <w:r>
              <w:rPr>
                <w:rStyle w:val="VerbatimChar"/>
              </w:rPr>
              <w:t xml:space="preserve">lisa-v-uni-miks-me-magame.md</w:t>
            </w:r>
          </w:p>
        </w:tc>
        <w:tc>
          <w:tcPr/>
          <w:p>
            <w:pPr>
              <w:pStyle w:val="Compact"/>
            </w:pPr>
            <w:r>
              <w:t xml:space="preserve">Walker</w:t>
            </w:r>
            <w:r>
              <w:t xml:space="preserve"> </w:t>
            </w:r>
            <w:r>
              <w:rPr>
                <w:i/>
                <w:iCs/>
              </w:rPr>
              <w:t xml:space="preserve">Why We Sleep</w:t>
            </w:r>
            <w:r>
              <w:t xml:space="preserve">; uni ja taastumine</w:t>
            </w:r>
          </w:p>
        </w:tc>
      </w:tr>
    </w:tbl>
    <w:p>
      <w:r>
        <w:pict>
          <v:rect style="width:0;height:1.5pt" o:hralign="center" o:hrstd="t" o:hr="t"/>
        </w:pict>
      </w:r>
    </w:p>
    <w:p>
      <w:pPr>
        <w:pStyle w:val="FirstParagraph"/>
      </w:pPr>
      <w:r>
        <w:rPr>
          <w:i/>
          <w:iCs/>
        </w:rPr>
        <w:t xml:space="preserve">Toitumine ja taastumine — uurimustöö. Renee Aluste, 24. juuli 2026. Täiendab Lisa U.</w:t>
      </w:r>
    </w:p>
    <w:bookmarkEnd w:id="1057"/>
    <w:bookmarkEnd w:id="1058"/>
    <w:bookmarkStart w:id="1078" w:name="lisa-v-uni-miks-me-magame"/>
    <w:p>
      <w:pPr>
        <w:pStyle w:val="Heading1"/>
      </w:pPr>
      <w:r>
        <w:rPr>
          <w:rStyle w:val="SectionNumber"/>
        </w:rPr>
        <w:t xml:space="preserve">33</w:t>
      </w:r>
      <w:r>
        <w:tab/>
      </w:r>
      <w:r>
        <w:t xml:space="preserve">Lisa V — Uni: miks me magame</w:t>
      </w:r>
    </w:p>
    <w:p>
      <w:pPr>
        <w:pStyle w:val="FirstParagraph"/>
      </w:pPr>
      <w:r>
        <w:rPr>
          <w:b/>
          <w:bCs/>
        </w:rPr>
        <w:t xml:space="preserve">Operatsioon „Peegel”</w:t>
      </w:r>
      <w:r>
        <w:t xml:space="preserve"> </w:t>
      </w:r>
      <w:r>
        <w:t xml:space="preserve">| Teaduslik alus | Põhimõte:</w:t>
      </w:r>
      <w:r>
        <w:t xml:space="preserve"> </w:t>
      </w:r>
      <w:r>
        <w:rPr>
          <w:i/>
          <w:iCs/>
        </w:rPr>
        <w:t xml:space="preserve">uni ei ole nõrkus — see on aju ja keha parim tööriist</w:t>
      </w:r>
    </w:p>
    <w:p>
      <w:pPr>
        <w:pStyle w:val="BodyText"/>
      </w:pPr>
      <w:r>
        <w:rPr>
          <w:b/>
          <w:bCs/>
        </w:rPr>
        <w:t xml:space="preserve">Allikas:</w:t>
      </w:r>
      <w:r>
        <w:t xml:space="preserve"> </w:t>
      </w:r>
      <w:r>
        <w:t xml:space="preserve">Matthew Walker,</w:t>
      </w:r>
      <w:r>
        <w:t xml:space="preserve"> </w:t>
      </w:r>
      <w:r>
        <w:rPr>
          <w:i/>
          <w:iCs/>
        </w:rPr>
        <w:t xml:space="preserve">Why We Sleep: Unlocking the Power of Sleep and Dreams</w:t>
      </w:r>
      <w:r>
        <w:t xml:space="preserve"> </w:t>
      </w:r>
      <w:r>
        <w:t xml:space="preserve">(Penguin, 2017; ISBN 978-0-141-9835-6-9). Seotud:</w:t>
      </w:r>
      <w:r>
        <w:t xml:space="preserve"> </w:t>
      </w:r>
      <w:r>
        <w:rPr>
          <w:b/>
          <w:bCs/>
        </w:rPr>
        <w:t xml:space="preserve">Lisa H</w:t>
      </w:r>
      <w:r>
        <w:t xml:space="preserve"> </w:t>
      </w:r>
      <w:r>
        <w:t xml:space="preserve">(taastumine),</w:t>
      </w:r>
      <w:r>
        <w:t xml:space="preserve"> </w:t>
      </w:r>
      <w:r>
        <w:rPr>
          <w:b/>
          <w:bCs/>
        </w:rPr>
        <w:t xml:space="preserve">Lisa S</w:t>
      </w:r>
      <w:r>
        <w:t xml:space="preserve"> </w:t>
      </w:r>
      <w:r>
        <w:t xml:space="preserve">(aju ja trauma),</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(juhtimine),</w:t>
      </w:r>
      <w:r>
        <w:t xml:space="preserve"> </w:t>
      </w:r>
      <w:r>
        <w:rPr>
          <w:b/>
          <w:bCs/>
        </w:rPr>
        <w:t xml:space="preserve">Lisa U</w:t>
      </w:r>
      <w:r>
        <w:t xml:space="preserve"> </w:t>
      </w:r>
      <w:r>
        <w:t xml:space="preserve">(toitumine).</w:t>
      </w:r>
    </w:p>
    <w:p>
      <w:pPr>
        <w:pStyle w:val="BlockText"/>
      </w:pPr>
      <w:r>
        <w:rPr>
          <w:i/>
          <w:iCs/>
        </w:rPr>
        <w:t xml:space="preserve">„</w:t>
      </w:r>
      <w:r>
        <w:rPr>
          <w:b/>
          <w:bCs/>
          <w:i/>
          <w:iCs/>
        </w:rPr>
        <w:t xml:space="preserve">Uni on elutähtis funktsioon, mitte elustiili valik.</w:t>
      </w:r>
      <w:r>
        <w:rPr>
          <w:i/>
          <w:iCs/>
        </w:rPr>
        <w:t xml:space="preserve">”</w:t>
      </w:r>
      <w:r>
        <w:t xml:space="preserve"> </w:t>
      </w:r>
      <w:r>
        <w:t xml:space="preserve">— Walker</w:t>
      </w:r>
    </w:p>
    <w:p>
      <w:pPr>
        <w:pStyle w:val="BlockText"/>
      </w:pPr>
      <w:r>
        <w:rPr>
          <w:i/>
          <w:iCs/>
        </w:rPr>
        <w:t xml:space="preserve">Viis sõna kodanikule:</w:t>
      </w:r>
      <w:r>
        <w:rPr>
          <w:i/>
          <w:iCs/>
        </w:rPr>
        <w:t xml:space="preserve"> </w:t>
      </w:r>
      <w:r>
        <w:rPr>
          <w:b/>
          <w:bCs/>
          <w:i/>
          <w:iCs/>
        </w:rPr>
        <w:t xml:space="preserve">uni · liikumine · suhted · toit · ekraan</w:t>
      </w:r>
      <w:r>
        <w:rPr>
          <w:i/>
          <w:iCs/>
        </w:rPr>
        <w:t xml:space="preserve"> </w:t>
      </w:r>
      <w:r>
        <w:rPr>
          <w:i/>
          <w:iCs/>
        </w:rPr>
        <w:t xml:space="preserve">— uni on esimene, mitte viimane.</w:t>
      </w:r>
    </w:p>
    <w:p>
      <w:r>
        <w:pict>
          <v:rect style="width:0;height:1.5pt" o:hralign="center" o:hrstd="t" o:hr="t"/>
        </w:pict>
      </w:r>
    </w:p>
    <w:bookmarkStart w:id="1059" w:name="miks-see-lisa-on-3"/>
    <w:p>
      <w:pPr>
        <w:pStyle w:val="Heading2"/>
      </w:pPr>
      <w:r>
        <w:rPr>
          <w:rStyle w:val="SectionNumber"/>
        </w:rPr>
        <w:t xml:space="preserve">33.1</w:t>
      </w:r>
      <w:r>
        <w:tab/>
      </w:r>
      <w:r>
        <w:t xml:space="preserve">Miks see lisa on</w:t>
      </w:r>
    </w:p>
    <w:p>
      <w:pPr>
        <w:pStyle w:val="FirstParagraph"/>
      </w:pPr>
      <w:r>
        <w:t xml:space="preserve">Operatsioon „Peegel” ütleb korduvalt: paljud probleemid — depressioon, ärrituvus, ATH-sildid, läbipõlemine, halb otsustusvõime — on</w:t>
      </w:r>
      <w:r>
        <w:t xml:space="preserve"> </w:t>
      </w:r>
      <w:r>
        <w:rPr>
          <w:b/>
          <w:bCs/>
        </w:rPr>
        <w:t xml:space="preserve">lahendatavad lihtsate tööriistadega</w:t>
      </w:r>
      <w:r>
        <w:t xml:space="preserve">.</w:t>
      </w:r>
      <w:r>
        <w:t xml:space="preserve"> </w:t>
      </w:r>
      <w:r>
        <w:rPr>
          <w:b/>
          <w:bCs/>
        </w:rPr>
        <w:t xml:space="preserve">Uni</w:t>
      </w:r>
      <w:r>
        <w:t xml:space="preserve"> </w:t>
      </w:r>
      <w:r>
        <w:t xml:space="preserve">on nende esimene.</w:t>
      </w:r>
    </w:p>
    <w:p>
      <w:pPr>
        <w:pStyle w:val="BodyText"/>
      </w:pPr>
      <w:r>
        <w:t xml:space="preserve">Aga ühiskond õpetab vastupidist:</w:t>
      </w:r>
    </w:p>
    <w:tbl>
      <w:tblPr>
        <w:tblStyle w:val="Table"/>
        <w:tblW w:type="pct" w:w="5000"/>
        <w:tblLayout w:type="fixed"/>
        <w:tblLook w:firstRow="1" w:lastRow="0" w:firstColumn="0" w:lastColumn="0" w:noHBand="0" w:noVBand="0" w:val="0020"/>
      </w:tblPr>
      <w:tblGrid>
        <w:gridCol w:w="3740"/>
        <w:gridCol w:w="4180"/>
      </w:tblGrid>
      <w:tr>
        <w:trPr>
          <w:tblHeader w:val="on"/>
        </w:trPr>
        <w:tc>
          <w:tcPr/>
          <w:p>
            <w:pPr>
              <w:pStyle w:val="Compact"/>
            </w:pPr>
            <w:r>
              <w:t xml:space="preserve">Mida me kuuleme</w:t>
            </w:r>
          </w:p>
        </w:tc>
        <w:tc>
          <w:tcPr/>
          <w:p>
            <w:pPr>
              <w:pStyle w:val="Compact"/>
            </w:pPr>
            <w:r>
              <w:t xml:space="preserve">Mida teadus ütleb</w:t>
            </w:r>
          </w:p>
        </w:tc>
      </w:tr>
      <w:tr>
        <w:tc>
          <w:tcPr/>
          <w:p>
            <w:pPr>
              <w:pStyle w:val="Compact"/>
            </w:pPr>
            <w:r>
              <w:t xml:space="preserve">„Magu vähem, tee rohkem”</w:t>
            </w:r>
          </w:p>
        </w:tc>
        <w:tc>
          <w:tcPr/>
          <w:p>
            <w:pPr>
              <w:pStyle w:val="Compact"/>
            </w:pPr>
            <w:r>
              <w:t xml:space="preserve">Uni puudus</w:t>
            </w:r>
            <w:r>
              <w:t xml:space="preserve"> </w:t>
            </w:r>
            <w:r>
              <w:rPr>
                <w:b/>
                <w:bCs/>
              </w:rPr>
              <w:t xml:space="preserve">kahjustab</w:t>
            </w:r>
            <w:r>
              <w:t xml:space="preserve"> </w:t>
            </w:r>
            <w:r>
              <w:t xml:space="preserve">produktiivsust, mälu ja otsuseid</w:t>
            </w:r>
          </w:p>
        </w:tc>
      </w:tr>
      <w:tr>
        <w:tc>
          <w:tcPr/>
          <w:p>
            <w:pPr>
              <w:pStyle w:val="Compact"/>
            </w:pPr>
            <w:r>
              <w:t xml:space="preserve">„Tugev inimene ei vaja und”</w:t>
            </w:r>
          </w:p>
        </w:tc>
        <w:tc>
          <w:tcPr/>
          <w:p>
            <w:pPr>
              <w:pStyle w:val="Compact"/>
            </w:pPr>
            <w:r>
              <w:t xml:space="preserve">Uni puudus</w:t>
            </w:r>
            <w:r>
              <w:t xml:space="preserve"> </w:t>
            </w:r>
            <w:r>
              <w:rPr>
                <w:b/>
                <w:bCs/>
              </w:rPr>
              <w:t xml:space="preserve">nõrgendab</w:t>
            </w:r>
            <w:r>
              <w:t xml:space="preserve"> </w:t>
            </w:r>
            <w:r>
              <w:t xml:space="preserve">immuunsust, emotsioonide juhtimist ja suhtlemist</w:t>
            </w:r>
          </w:p>
        </w:tc>
      </w:tr>
      <w:tr>
        <w:tc>
          <w:tcPr/>
          <w:p>
            <w:pPr>
              <w:pStyle w:val="Compact"/>
            </w:pPr>
            <w:r>
              <w:t xml:space="preserve">„Tablett või kofeiin asendab une”</w:t>
            </w:r>
          </w:p>
        </w:tc>
        <w:tc>
          <w:tcPr/>
          <w:p>
            <w:pPr>
              <w:pStyle w:val="Compact"/>
            </w:pPr>
            <w:r>
              <w:t xml:space="preserve">Kofeiin</w:t>
            </w:r>
            <w:r>
              <w:t xml:space="preserve"> </w:t>
            </w:r>
            <w:r>
              <w:rPr>
                <w:b/>
                <w:bCs/>
              </w:rPr>
              <w:t xml:space="preserve">varjab</w:t>
            </w:r>
            <w:r>
              <w:t xml:space="preserve"> </w:t>
            </w:r>
            <w:r>
              <w:t xml:space="preserve">väsimust; alkohol</w:t>
            </w:r>
            <w:r>
              <w:t xml:space="preserve"> </w:t>
            </w:r>
            <w:r>
              <w:rPr>
                <w:b/>
                <w:bCs/>
              </w:rPr>
              <w:t xml:space="preserve">hävitab</w:t>
            </w:r>
            <w:r>
              <w:t xml:space="preserve"> </w:t>
            </w:r>
            <w:r>
              <w:t xml:space="preserve">REM-unne</w:t>
            </w:r>
          </w:p>
        </w:tc>
      </w:tr>
      <w:tr>
        <w:tc>
          <w:tcPr/>
          <w:p>
            <w:pPr>
              <w:pStyle w:val="Compact"/>
            </w:pPr>
            <w:r>
              <w:t xml:space="preserve">„Sa oled lihtsalt laisk”</w:t>
            </w:r>
          </w:p>
        </w:tc>
        <w:tc>
          <w:tcPr/>
          <w:p>
            <w:pPr>
              <w:pStyle w:val="Compact"/>
            </w:pPr>
            <w:r>
              <w:t xml:space="preserve">Sa võid olla</w:t>
            </w:r>
            <w:r>
              <w:t xml:space="preserve"> </w:t>
            </w:r>
            <w:r>
              <w:rPr>
                <w:b/>
                <w:bCs/>
              </w:rPr>
              <w:t xml:space="preserve">unepuuduses</w:t>
            </w:r>
            <w:r>
              <w:t xml:space="preserve"> </w:t>
            </w:r>
            <w:r>
              <w:t xml:space="preserve">— see on füsioloogiline seisund, mitte iseloom</w:t>
            </w:r>
          </w:p>
        </w:tc>
      </w:tr>
    </w:tbl>
    <w:p>
      <w:pPr>
        <w:pStyle w:val="BodyText"/>
      </w:pPr>
      <w:r>
        <w:t xml:space="preserve">Matthew Walker (California ülikool, Berkeley) kogus kümneid aastaid une-uuringuid ühte raamatusse. See lisa</w:t>
      </w:r>
      <w:r>
        <w:t xml:space="preserve"> </w:t>
      </w:r>
      <w:r>
        <w:rPr>
          <w:b/>
          <w:bCs/>
        </w:rPr>
        <w:t xml:space="preserve">ei kopeeri raamatut</w:t>
      </w:r>
      <w:r>
        <w:t xml:space="preserve"> </w:t>
      </w:r>
      <w:r>
        <w:t xml:space="preserve">— see avab silmad: mida uni tegelikult teeb, miks see on seotud trauma, juhtimise ja taastumisega — ja millised küsimused sa võid endalt küsida.</w:t>
      </w:r>
    </w:p>
    <w:p>
      <w:pPr>
        <w:pStyle w:val="BodyText"/>
      </w:pPr>
      <w:r>
        <w:rPr>
          <w:b/>
          <w:bCs/>
        </w:rPr>
        <w:t xml:space="preserve">Renee Aluste kontekst:</w:t>
      </w:r>
      <w:r>
        <w:t xml:space="preserve"> </w:t>
      </w:r>
      <w:r>
        <w:t xml:space="preserve">taastumine algas vaimsest abist (ravimid, teraapia, narko.ee) — aga keha paranes alles siis, kui</w:t>
      </w:r>
      <w:r>
        <w:t xml:space="preserve"> </w:t>
      </w:r>
      <w:r>
        <w:rPr>
          <w:b/>
          <w:bCs/>
        </w:rPr>
        <w:t xml:space="preserve">uni, liikumine ja toit</w:t>
      </w:r>
      <w:r>
        <w:t xml:space="preserve"> </w:t>
      </w:r>
      <w:r>
        <w:t xml:space="preserve">said samaväärse tähelepanu (Lisa H). KV muster: struktuur puudub, uni on katki, silt on ATH — mitte juur (vt OPORD, Margus Lõoke tähelepanek).</w:t>
      </w:r>
    </w:p>
    <w:p>
      <w:r>
        <w:pict>
          <v:rect style="width:0;height:1.5pt" o:hralign="center" o:hrstd="t" o:hr="t"/>
        </w:pict>
      </w:r>
    </w:p>
    <w:bookmarkEnd w:id="1059"/>
    <w:bookmarkStart w:id="1061" w:name="lühike-lugu-mida-walker-avastas"/>
    <w:p>
      <w:pPr>
        <w:pStyle w:val="Heading2"/>
      </w:pPr>
      <w:r>
        <w:rPr>
          <w:rStyle w:val="SectionNumber"/>
        </w:rPr>
        <w:t xml:space="preserve">33.2</w:t>
      </w:r>
      <w:r>
        <w:tab/>
      </w:r>
      <w:r>
        <w:t xml:space="preserve">1. Lühike lugu — mida Walker avastas</w:t>
      </w:r>
    </w:p>
    <w:p>
      <w:pPr>
        <w:pStyle w:val="FirstParagraph"/>
      </w:pPr>
      <w:r>
        <w:t xml:space="preserve">Inimene on ainus liik, mis</w:t>
      </w:r>
      <w:r>
        <w:t xml:space="preserve"> </w:t>
      </w:r>
      <w:r>
        <w:rPr>
          <w:b/>
          <w:bCs/>
        </w:rPr>
        <w:t xml:space="preserve">teadlikult</w:t>
      </w:r>
      <w:r>
        <w:t xml:space="preserve"> </w:t>
      </w:r>
      <w:r>
        <w:t xml:space="preserve">magab vähem, kui vajab — sest me</w:t>
      </w:r>
      <w:r>
        <w:t xml:space="preserve"> </w:t>
      </w:r>
      <w:r>
        <w:rPr>
          <w:b/>
          <w:bCs/>
        </w:rPr>
        <w:t xml:space="preserve">ülehindame</w:t>
      </w:r>
      <w:r>
        <w:t xml:space="preserve"> </w:t>
      </w:r>
      <w:r>
        <w:t xml:space="preserve">oma võimet toimida unepuuduses.</w:t>
      </w:r>
    </w:p>
    <w:p>
      <w:pPr>
        <w:pStyle w:val="BodyText"/>
      </w:pPr>
      <w:r>
        <w:t xml:space="preserve">Walker sõnastab une rolli kolmes lühikeses lauses:</w:t>
      </w:r>
    </w:p>
    <w:p>
      <w:pPr>
        <w:pStyle w:val="Compact"/>
        <w:numPr>
          <w:ilvl w:val="0"/>
          <w:numId w:val="1293"/>
        </w:numPr>
      </w:pPr>
      <w:r>
        <w:rPr>
          <w:b/>
          <w:bCs/>
        </w:rPr>
        <w:t xml:space="preserve">Uni enne õppimist</w:t>
      </w:r>
      <w:r>
        <w:t xml:space="preserve"> </w:t>
      </w:r>
      <w:r>
        <w:t xml:space="preserve">valmistab aju uue teabe vastuvõtuks.</w:t>
      </w:r>
    </w:p>
    <w:p>
      <w:pPr>
        <w:pStyle w:val="Compact"/>
        <w:numPr>
          <w:ilvl w:val="0"/>
          <w:numId w:val="1293"/>
        </w:numPr>
      </w:pPr>
      <w:r>
        <w:rPr>
          <w:b/>
          <w:bCs/>
        </w:rPr>
        <w:t xml:space="preserve">Uni pärast õppimist</w:t>
      </w:r>
      <w:r>
        <w:t xml:space="preserve"> </w:t>
      </w:r>
      <w:r>
        <w:t xml:space="preserve">konsolideerib mälu — liigutab teabe püsivamasse salvestusse.</w:t>
      </w:r>
    </w:p>
    <w:p>
      <w:pPr>
        <w:pStyle w:val="Compact"/>
        <w:numPr>
          <w:ilvl w:val="0"/>
          <w:numId w:val="1293"/>
        </w:numPr>
      </w:pPr>
      <w:r>
        <w:rPr>
          <w:b/>
          <w:bCs/>
        </w:rPr>
        <w:t xml:space="preserve">Uni enne otsust</w:t>
      </w:r>
      <w:r>
        <w:t xml:space="preserve"> </w:t>
      </w:r>
      <w:r>
        <w:t xml:space="preserve">parandab emotsioonide juhtimist ja loogilist mõtlemist.</w:t>
      </w:r>
    </w:p>
    <w:bookmarkStart w:id="1060" w:name="kaks-unetüüpi-mõlemad-vajalikud"/>
    <w:p>
      <w:pPr>
        <w:pStyle w:val="Heading3"/>
      </w:pPr>
      <w:r>
        <w:rPr>
          <w:rStyle w:val="SectionNumber"/>
        </w:rPr>
        <w:t xml:space="preserve">33.2.1</w:t>
      </w:r>
      <w:r>
        <w:tab/>
      </w:r>
      <w:r>
        <w:t xml:space="preserve">Kaks unetüüpi — mõlemad vajalikud</w:t>
      </w:r>
    </w:p>
    <w:tbl>
      <w:tblPr>
        <w:tblStyle w:val="Table"/>
        <w:tblW w:type="pct" w:w="5000"/>
        <w:tblLayout w:type="fixed"/>
        <w:tblLook w:firstRow="1" w:lastRow="0" w:firstColumn="0" w:lastColumn="0" w:noHBand="0" w:noVBand="0" w:val="0020"/>
      </w:tblPr>
      <w:tblGrid>
        <w:gridCol w:w="1131"/>
        <w:gridCol w:w="2828"/>
        <w:gridCol w:w="3960"/>
      </w:tblGrid>
      <w:tr>
        <w:trPr>
          <w:tblHeader w:val="on"/>
        </w:trPr>
        <w:tc>
          <w:tcPr/>
          <w:p>
            <w:pPr>
              <w:pStyle w:val="Compact"/>
            </w:pPr>
            <w:r>
              <w:t xml:space="preserve">Tüüp</w:t>
            </w:r>
          </w:p>
        </w:tc>
        <w:tc>
          <w:tcPr/>
          <w:p>
            <w:pPr>
              <w:pStyle w:val="Compact"/>
            </w:pPr>
            <w:r>
              <w:t xml:space="preserve">Mida see teeb</w:t>
            </w:r>
          </w:p>
        </w:tc>
        <w:tc>
          <w:tcPr/>
          <w:p>
            <w:pPr>
              <w:pStyle w:val="Compact"/>
            </w:pPr>
            <w:r>
              <w:t xml:space="preserve">Miks see on oluline</w:t>
            </w:r>
          </w:p>
        </w:tc>
      </w:tr>
      <w:tr>
        <w:tc>
          <w:tcPr/>
          <w:p>
            <w:pPr>
              <w:pStyle w:val="Compact"/>
            </w:pPr>
            <w:r>
              <w:rPr>
                <w:b/>
                <w:bCs/>
              </w:rPr>
              <w:t xml:space="preserve">NREM</w:t>
            </w:r>
            <w:r>
              <w:t xml:space="preserve"> </w:t>
            </w:r>
            <w:r>
              <w:t xml:space="preserve">(sügav uni)</w:t>
            </w:r>
          </w:p>
        </w:tc>
        <w:tc>
          <w:tcPr/>
          <w:p>
            <w:pPr>
              <w:pStyle w:val="Compact"/>
            </w:pPr>
            <w:r>
              <w:t xml:space="preserve">Füüsiline taastumine; mälu sorteerimine; aju „pesemine” (glümfiaatiline süsteem)</w:t>
            </w:r>
          </w:p>
        </w:tc>
        <w:tc>
          <w:tcPr/>
          <w:p>
            <w:pPr>
              <w:pStyle w:val="Compact"/>
            </w:pPr>
            <w:r>
              <w:t xml:space="preserve">Keha paraneb; pikaajaline mälu tugevneb</w:t>
            </w:r>
          </w:p>
        </w:tc>
      </w:tr>
      <w:tr>
        <w:tc>
          <w:tcPr/>
          <w:p>
            <w:pPr>
              <w:pStyle w:val="Compact"/>
            </w:pPr>
            <w:r>
              <w:rPr>
                <w:b/>
                <w:bCs/>
              </w:rPr>
              <w:t xml:space="preserve">REM</w:t>
            </w:r>
            <w:r>
              <w:t xml:space="preserve"> </w:t>
            </w:r>
            <w:r>
              <w:t xml:space="preserve">(unenäod)</w:t>
            </w:r>
          </w:p>
        </w:tc>
        <w:tc>
          <w:tcPr/>
          <w:p>
            <w:pPr>
              <w:pStyle w:val="Compact"/>
            </w:pPr>
            <w:r>
              <w:t xml:space="preserve">Emotsioonide töötlemine; loovus; sotsiaalsete signaalide integreerimine</w:t>
            </w:r>
          </w:p>
        </w:tc>
        <w:tc>
          <w:tcPr/>
          <w:p>
            <w:pPr>
              <w:pStyle w:val="Compact"/>
            </w:pPr>
            <w:r>
              <w:t xml:space="preserve">Trauma ja stress</w:t>
            </w:r>
            <w:r>
              <w:t xml:space="preserve"> </w:t>
            </w:r>
            <w:r>
              <w:rPr>
                <w:b/>
                <w:bCs/>
              </w:rPr>
              <w:t xml:space="preserve">töödeldakse unes</w:t>
            </w:r>
            <w:r>
              <w:t xml:space="preserve"> </w:t>
            </w:r>
            <w:r>
              <w:t xml:space="preserve">— kui REM on katki, jäävad emotsioonid „lahti”</w:t>
            </w:r>
          </w:p>
        </w:tc>
      </w:tr>
    </w:tbl>
    <w:p>
      <w:pPr>
        <w:pStyle w:val="BlockText"/>
      </w:pPr>
      <w:r>
        <w:rPr>
          <w:i/>
          <w:iCs/>
        </w:rPr>
        <w:t xml:space="preserve">Vau, tõesti?</w:t>
      </w:r>
      <w:r>
        <w:t xml:space="preserve"> </w:t>
      </w:r>
      <w:r>
        <w:t xml:space="preserve">— Jah. Kui sa magad liiga vähe, ei kao uni lihtsalt „tundide arvust” — sa</w:t>
      </w:r>
      <w:r>
        <w:t xml:space="preserve"> </w:t>
      </w:r>
      <w:r>
        <w:rPr>
          <w:b/>
          <w:bCs/>
        </w:rPr>
        <w:t xml:space="preserve">kaotad REM-i ja sügava une</w:t>
      </w:r>
      <w:r>
        <w:t xml:space="preserve">, mis on kõige väärtuslikumad.</w:t>
      </w:r>
    </w:p>
    <w:p>
      <w:r>
        <w:pict>
          <v:rect style="width:0;height:1.5pt" o:hralign="center" o:hrstd="t" o:hr="t"/>
        </w:pict>
      </w:r>
    </w:p>
    <w:bookmarkEnd w:id="1060"/>
    <w:bookmarkEnd w:id="1061"/>
    <w:bookmarkStart w:id="1064" w:name="uni-ja-aju-miks-see-on-seotud-lisa-s-ga"/>
    <w:p>
      <w:pPr>
        <w:pStyle w:val="Heading2"/>
      </w:pPr>
      <w:r>
        <w:rPr>
          <w:rStyle w:val="SectionNumber"/>
        </w:rPr>
        <w:t xml:space="preserve">33.3</w:t>
      </w:r>
      <w:r>
        <w:tab/>
      </w:r>
      <w:r>
        <w:t xml:space="preserve">2. Uni ja aju — miks see on seotud Lisa S-ga</w:t>
      </w:r>
    </w:p>
    <w:p>
      <w:pPr>
        <w:pStyle w:val="FirstParagraph"/>
      </w:pPr>
      <w:r>
        <w:rPr>
          <w:b/>
          <w:bCs/>
        </w:rPr>
        <w:t xml:space="preserve">Lisa S</w:t>
      </w:r>
      <w:r>
        <w:t xml:space="preserve"> </w:t>
      </w:r>
      <w:r>
        <w:t xml:space="preserve">näitab: kiusamine ja trauma</w:t>
      </w:r>
      <w:r>
        <w:t xml:space="preserve"> </w:t>
      </w:r>
      <w:r>
        <w:rPr>
          <w:b/>
          <w:bCs/>
        </w:rPr>
        <w:t xml:space="preserve">muudavad aju</w:t>
      </w:r>
      <w:r>
        <w:t xml:space="preserve">.</w:t>
      </w:r>
      <w:r>
        <w:t xml:space="preserve"> </w:t>
      </w:r>
      <w:r>
        <w:rPr>
          <w:b/>
          <w:bCs/>
        </w:rPr>
        <w:t xml:space="preserve">Lisa V</w:t>
      </w:r>
      <w:r>
        <w:t xml:space="preserve"> </w:t>
      </w:r>
      <w:r>
        <w:t xml:space="preserve">näitab: uni puudus</w:t>
      </w:r>
      <w:r>
        <w:t xml:space="preserve"> </w:t>
      </w:r>
      <w:r>
        <w:rPr>
          <w:b/>
          <w:bCs/>
        </w:rPr>
        <w:t xml:space="preserve">muudab aju samuti</w:t>
      </w:r>
      <w:r>
        <w:t xml:space="preserve"> </w:t>
      </w:r>
      <w:r>
        <w:t xml:space="preserve">— ja see võib sümptomeid süvendada või ATH-sildi paista õigustavat.</w:t>
      </w:r>
    </w:p>
    <w:bookmarkStart w:id="1062" w:name="emotsioonid-ja-uni-puudus"/>
    <w:p>
      <w:pPr>
        <w:pStyle w:val="Heading3"/>
      </w:pPr>
      <w:r>
        <w:rPr>
          <w:rStyle w:val="SectionNumber"/>
        </w:rPr>
        <w:t xml:space="preserve">33.3.1</w:t>
      </w:r>
      <w:r>
        <w:tab/>
      </w:r>
      <w:r>
        <w:t xml:space="preserve">Emotsioonid ja uni puudus</w:t>
      </w:r>
    </w:p>
    <w:p>
      <w:pPr>
        <w:pStyle w:val="FirstParagraph"/>
      </w:pPr>
      <w:r>
        <w:t xml:space="preserve">Walker kirjeldab uuringuid, kus</w:t>
      </w:r>
      <w:r>
        <w:t xml:space="preserve"> </w:t>
      </w:r>
      <w:r>
        <w:rPr>
          <w:b/>
          <w:bCs/>
        </w:rPr>
        <w:t xml:space="preserve">üks öö</w:t>
      </w:r>
      <w:r>
        <w:t xml:space="preserve"> </w:t>
      </w:r>
      <w:r>
        <w:t xml:space="preserve">piisavast unest ilma jätmine: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Mõju</w:t>
            </w:r>
          </w:p>
        </w:tc>
        <w:tc>
          <w:tcPr/>
          <w:p>
            <w:pPr>
              <w:pStyle w:val="Compact"/>
            </w:pPr>
            <w:r>
              <w:t xml:space="preserve">Tulemus</w:t>
            </w:r>
          </w:p>
        </w:tc>
      </w:tr>
      <w:tr>
        <w:tc>
          <w:tcPr/>
          <w:p>
            <w:pPr>
              <w:pStyle w:val="Compact"/>
            </w:pPr>
            <w:r>
              <w:rPr>
                <w:b/>
                <w:bCs/>
              </w:rPr>
              <w:t xml:space="preserve">Mandeltuum (amygdala)</w:t>
            </w:r>
          </w:p>
        </w:tc>
        <w:tc>
          <w:tcPr/>
          <w:p>
            <w:pPr>
              <w:pStyle w:val="Compact"/>
            </w:pPr>
            <w:r>
              <w:t xml:space="preserve">~60%</w:t>
            </w:r>
            <w:r>
              <w:t xml:space="preserve"> </w:t>
            </w:r>
            <w:r>
              <w:rPr>
                <w:b/>
                <w:bCs/>
              </w:rPr>
              <w:t xml:space="preserve">tugevam</w:t>
            </w:r>
            <w:r>
              <w:t xml:space="preserve"> </w:t>
            </w:r>
            <w:r>
              <w:t xml:space="preserve">reaktsioon negatiivsetele piltidele</w:t>
            </w:r>
          </w:p>
        </w:tc>
      </w:tr>
      <w:tr>
        <w:tc>
          <w:tcPr/>
          <w:p>
            <w:pPr>
              <w:pStyle w:val="Compact"/>
            </w:pPr>
            <w:r>
              <w:rPr>
                <w:b/>
                <w:bCs/>
              </w:rPr>
              <w:t xml:space="preserve">Eesmise ajukoore (prefrontaal cortex)</w:t>
            </w:r>
          </w:p>
        </w:tc>
        <w:tc>
          <w:tcPr/>
          <w:p>
            <w:pPr>
              <w:pStyle w:val="Compact"/>
            </w:pPr>
            <w:r>
              <w:t xml:space="preserve">Ühendus mandeltuumaga</w:t>
            </w:r>
            <w:r>
              <w:t xml:space="preserve"> </w:t>
            </w:r>
            <w:r>
              <w:rPr>
                <w:b/>
                <w:bCs/>
              </w:rPr>
              <w:t xml:space="preserve">nõrgeneb</w:t>
            </w:r>
            <w:r>
              <w:t xml:space="preserve"> </w:t>
            </w:r>
            <w:r>
              <w:t xml:space="preserve">— impulssikontroll langeb</w:t>
            </w:r>
          </w:p>
        </w:tc>
      </w:tr>
      <w:tr>
        <w:tc>
          <w:tcPr/>
          <w:p>
            <w:pPr>
              <w:pStyle w:val="Compact"/>
            </w:pPr>
            <w:r>
              <w:rPr>
                <w:b/>
                <w:bCs/>
              </w:rPr>
              <w:t xml:space="preserve">Sotsiaalne empaatia</w:t>
            </w:r>
          </w:p>
        </w:tc>
        <w:tc>
          <w:tcPr/>
          <w:p>
            <w:pPr>
              <w:pStyle w:val="Compact"/>
            </w:pPr>
            <w:r>
              <w:t xml:space="preserve">Väheneb — inimene loeb teiste emotsioone halvemini</w:t>
            </w:r>
          </w:p>
        </w:tc>
      </w:tr>
    </w:tbl>
    <w:p>
      <w:pPr>
        <w:pStyle w:val="BodyText"/>
      </w:pPr>
      <w:r>
        <w:t xml:space="preserve">See tähendab:</w:t>
      </w:r>
      <w:r>
        <w:t xml:space="preserve"> </w:t>
      </w:r>
      <w:r>
        <w:rPr>
          <w:b/>
          <w:bCs/>
        </w:rPr>
        <w:t xml:space="preserve">unetu inimene reageerib tugevamalt, kontrollib enda halvemini ja suhtleb teistega halvemini</w:t>
      </w:r>
      <w:r>
        <w:t xml:space="preserve"> </w:t>
      </w:r>
      <w:r>
        <w:t xml:space="preserve">— mitte sest ta on „halb”, vaid sest tema aju on füsioloogiliselt teises režiimis.</w:t>
      </w:r>
    </w:p>
    <w:p>
      <w:pPr>
        <w:pStyle w:val="BodyText"/>
      </w:pPr>
      <w:r>
        <w:rPr>
          <w:b/>
          <w:bCs/>
        </w:rPr>
        <w:t xml:space="preserve">Seos van der Kolkiga (Lisa S, Lisa P):</w:t>
      </w:r>
      <w:r>
        <w:t xml:space="preserve"> </w:t>
      </w:r>
      <w:r>
        <w:t xml:space="preserve">trauma elab kehas ja triggerdab</w:t>
      </w:r>
      <w:r>
        <w:t xml:space="preserve"> </w:t>
      </w:r>
      <w:r>
        <w:rPr>
          <w:b/>
          <w:bCs/>
        </w:rPr>
        <w:t xml:space="preserve">pre-verbaalselt</w:t>
      </w:r>
      <w:r>
        <w:t xml:space="preserve">. Uni puudus</w:t>
      </w:r>
      <w:r>
        <w:t xml:space="preserve"> </w:t>
      </w:r>
      <w:r>
        <w:rPr>
          <w:b/>
          <w:bCs/>
        </w:rPr>
        <w:t xml:space="preserve">tõstab</w:t>
      </w:r>
      <w:r>
        <w:t xml:space="preserve"> </w:t>
      </w:r>
      <w:r>
        <w:t xml:space="preserve">mandeltuumareaktsiooni — sama mehhanism, mida trauma juba tugevdab. Kui juht või isa on unetu, on ta</w:t>
      </w:r>
      <w:r>
        <w:t xml:space="preserve"> </w:t>
      </w:r>
      <w:r>
        <w:rPr>
          <w:b/>
          <w:bCs/>
        </w:rPr>
        <w:t xml:space="preserve">kaks korda haavatavam</w:t>
      </w:r>
      <w:r>
        <w:t xml:space="preserve"> </w:t>
      </w:r>
      <w:r>
        <w:t xml:space="preserve">triggeritele ja halvadele otsustele.</w:t>
      </w:r>
    </w:p>
    <w:bookmarkEnd w:id="1062"/>
    <w:bookmarkStart w:id="1063" w:name="mälu-ja-õppimine"/>
    <w:p>
      <w:pPr>
        <w:pStyle w:val="Heading3"/>
      </w:pPr>
      <w:r>
        <w:rPr>
          <w:rStyle w:val="SectionNumber"/>
        </w:rPr>
        <w:t xml:space="preserve">33.3.2</w:t>
      </w:r>
      <w:r>
        <w:tab/>
      </w:r>
      <w:r>
        <w:t xml:space="preserve">Mälu ja õppimine</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Enne und</w:t>
            </w:r>
          </w:p>
        </w:tc>
        <w:tc>
          <w:tcPr/>
          <w:p>
            <w:pPr>
              <w:pStyle w:val="Compact"/>
            </w:pPr>
            <w:r>
              <w:t xml:space="preserve">Pärast und</w:t>
            </w:r>
          </w:p>
        </w:tc>
      </w:tr>
      <w:tr>
        <w:tc>
          <w:tcPr/>
          <w:p>
            <w:pPr>
              <w:pStyle w:val="Compact"/>
            </w:pPr>
            <w:r>
              <w:t xml:space="preserve">Aju ei „salvesta” hästi uut infot</w:t>
            </w:r>
          </w:p>
        </w:tc>
        <w:tc>
          <w:tcPr/>
          <w:p>
            <w:pPr>
              <w:pStyle w:val="Compact"/>
            </w:pPr>
            <w:r>
              <w:t xml:space="preserve">Uus teave liigub püsivamasse mälu</w:t>
            </w:r>
          </w:p>
        </w:tc>
      </w:tr>
      <w:tr>
        <w:tc>
          <w:tcPr/>
          <w:p>
            <w:pPr>
              <w:pStyle w:val="Compact"/>
            </w:pPr>
            <w:r>
              <w:t xml:space="preserve">Otsused on riskantsemad</w:t>
            </w:r>
          </w:p>
        </w:tc>
        <w:tc>
          <w:tcPr/>
          <w:p>
            <w:pPr>
              <w:pStyle w:val="Compact"/>
            </w:pPr>
            <w:r>
              <w:t xml:space="preserve">Loogiline mõtlemine taastub</w:t>
            </w:r>
          </w:p>
        </w:tc>
      </w:tr>
      <w:tr>
        <w:tc>
          <w:tcPr/>
          <w:p>
            <w:pPr>
              <w:pStyle w:val="Compact"/>
            </w:pPr>
            <w:r>
              <w:t xml:space="preserve">Loovus on madalam</w:t>
            </w:r>
          </w:p>
        </w:tc>
        <w:tc>
          <w:tcPr/>
          <w:p>
            <w:pPr>
              <w:pStyle w:val="Compact"/>
            </w:pPr>
            <w:r>
              <w:t xml:space="preserve">REM-unenäod seovad kaugeid ideid</w:t>
            </w:r>
          </w:p>
        </w:tc>
      </w:tr>
    </w:tbl>
    <w:p>
      <w:pPr>
        <w:pStyle w:val="BodyText"/>
      </w:pPr>
      <w:r>
        <w:rPr>
          <w:b/>
          <w:bCs/>
        </w:rPr>
        <w:t xml:space="preserve">Juhtimise kontekst (Lisa I):</w:t>
      </w:r>
      <w:r>
        <w:t xml:space="preserve"> </w:t>
      </w:r>
      <w:r>
        <w:t xml:space="preserve">kui inimesel puudub roll, eesmärk ja juhis — ta ei tee seda, mida peaks. Kui tal puudub</w:t>
      </w:r>
      <w:r>
        <w:t xml:space="preserve"> </w:t>
      </w:r>
      <w:r>
        <w:rPr>
          <w:b/>
          <w:bCs/>
        </w:rPr>
        <w:t xml:space="preserve">uni</w:t>
      </w:r>
      <w:r>
        <w:t xml:space="preserve"> </w:t>
      </w:r>
      <w:r>
        <w:t xml:space="preserve">— ta</w:t>
      </w:r>
      <w:r>
        <w:t xml:space="preserve"> </w:t>
      </w:r>
      <w:r>
        <w:rPr>
          <w:b/>
          <w:bCs/>
        </w:rPr>
        <w:t xml:space="preserve">ei suuda</w:t>
      </w:r>
      <w:r>
        <w:t xml:space="preserve"> </w:t>
      </w:r>
      <w:r>
        <w:t xml:space="preserve">seda teha isegi siis, kui ta tahab.</w:t>
      </w:r>
    </w:p>
    <w:p>
      <w:r>
        <w:pict>
          <v:rect style="width:0;height:1.5pt" o:hralign="center" o:hrstd="t" o:hr="t"/>
        </w:pict>
      </w:r>
    </w:p>
    <w:bookmarkEnd w:id="1063"/>
    <w:bookmarkEnd w:id="1064"/>
    <w:bookmarkStart w:id="1065" w:name="mida-uni-puudus-tegelikult-maksab"/>
    <w:p>
      <w:pPr>
        <w:pStyle w:val="Heading2"/>
      </w:pPr>
      <w:r>
        <w:rPr>
          <w:rStyle w:val="SectionNumber"/>
        </w:rPr>
        <w:t xml:space="preserve">33.4</w:t>
      </w:r>
      <w:r>
        <w:tab/>
      </w:r>
      <w:r>
        <w:t xml:space="preserve">3. Mida uni puudus tegelikult maksab</w:t>
      </w:r>
    </w:p>
    <w:p>
      <w:pPr>
        <w:pStyle w:val="FirstParagraph"/>
      </w:pPr>
      <w:r>
        <w:t xml:space="preserve">Walker kogub tuhandeid uuringuid. Siin on kokkuvõte inimesele, mitte arstile: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Valdkond</w:t>
            </w:r>
          </w:p>
        </w:tc>
        <w:tc>
          <w:tcPr/>
          <w:p>
            <w:pPr>
              <w:pStyle w:val="Compact"/>
            </w:pPr>
            <w:r>
              <w:t xml:space="preserve">Mida uuringud näitavad (üldine suund)</w:t>
            </w:r>
          </w:p>
        </w:tc>
      </w:tr>
      <w:tr>
        <w:tc>
          <w:tcPr/>
          <w:p>
            <w:pPr>
              <w:pStyle w:val="Compact"/>
            </w:pPr>
            <w:r>
              <w:rPr>
                <w:b/>
                <w:bCs/>
              </w:rPr>
              <w:t xml:space="preserve">Immuunsus</w:t>
            </w:r>
          </w:p>
        </w:tc>
        <w:tc>
          <w:tcPr/>
          <w:p>
            <w:pPr>
              <w:pStyle w:val="Compact"/>
            </w:pPr>
            <w:r>
              <w:t xml:space="preserve">Üks öö 4-tunnist und</w:t>
            </w:r>
            <w:r>
              <w:t xml:space="preserve"> </w:t>
            </w:r>
            <w:r>
              <w:rPr>
                <w:b/>
                <w:bCs/>
              </w:rPr>
              <w:t xml:space="preserve">vähendab</w:t>
            </w:r>
            <w:r>
              <w:t xml:space="preserve"> </w:t>
            </w:r>
            <w:r>
              <w:t xml:space="preserve">immuunrakke; vaktsiini efektiivsus võib langeda</w:t>
            </w:r>
          </w:p>
        </w:tc>
      </w:tr>
      <w:tr>
        <w:tc>
          <w:tcPr/>
          <w:p>
            <w:pPr>
              <w:pStyle w:val="Compact"/>
            </w:pPr>
            <w:r>
              <w:rPr>
                <w:b/>
                <w:bCs/>
              </w:rPr>
              <w:t xml:space="preserve">Süda ja vererõhk</w:t>
            </w:r>
          </w:p>
        </w:tc>
        <w:tc>
          <w:tcPr/>
          <w:p>
            <w:pPr>
              <w:pStyle w:val="Compact"/>
            </w:pPr>
            <w:r>
              <w:t xml:space="preserve">Krooniline uni puudus seondub kõrgema vererõhu ja südamehaiguste riskiga</w:t>
            </w:r>
          </w:p>
        </w:tc>
      </w:tr>
      <w:tr>
        <w:tc>
          <w:tcPr/>
          <w:p>
            <w:pPr>
              <w:pStyle w:val="Compact"/>
            </w:pPr>
            <w:r>
              <w:rPr>
                <w:b/>
                <w:bCs/>
              </w:rPr>
              <w:t xml:space="preserve">Suhkur ja kaal</w:t>
            </w:r>
          </w:p>
        </w:tc>
        <w:tc>
          <w:tcPr/>
          <w:p>
            <w:pPr>
              <w:pStyle w:val="Compact"/>
            </w:pPr>
            <w:r>
              <w:t xml:space="preserve">Uni puudus nõrgendab insuliinitundlikkust; suurendab näljahormoone</w:t>
            </w:r>
          </w:p>
        </w:tc>
      </w:tr>
      <w:tr>
        <w:tc>
          <w:tcPr/>
          <w:p>
            <w:pPr>
              <w:pStyle w:val="Compact"/>
            </w:pPr>
            <w:r>
              <w:rPr>
                <w:b/>
                <w:bCs/>
              </w:rPr>
              <w:t xml:space="preserve">Vaimne tervis</w:t>
            </w:r>
          </w:p>
        </w:tc>
        <w:tc>
          <w:tcPr/>
          <w:p>
            <w:pPr>
              <w:pStyle w:val="Compact"/>
            </w:pPr>
            <w:r>
              <w:t xml:space="preserve">Uni puudus ja depressioon on</w:t>
            </w:r>
            <w:r>
              <w:t xml:space="preserve"> </w:t>
            </w:r>
            <w:r>
              <w:rPr>
                <w:b/>
                <w:bCs/>
              </w:rPr>
              <w:t xml:space="preserve">kahesuunalised</w:t>
            </w:r>
            <w:r>
              <w:t xml:space="preserve"> </w:t>
            </w:r>
            <w:r>
              <w:t xml:space="preserve">— üks süvendab teist</w:t>
            </w:r>
          </w:p>
        </w:tc>
      </w:tr>
      <w:tr>
        <w:tc>
          <w:tcPr/>
          <w:p>
            <w:pPr>
              <w:pStyle w:val="Compact"/>
            </w:pPr>
            <w:r>
              <w:rPr>
                <w:b/>
                <w:bCs/>
              </w:rPr>
              <w:t xml:space="preserve">Alzheimer</w:t>
            </w:r>
          </w:p>
        </w:tc>
        <w:tc>
          <w:tcPr/>
          <w:p>
            <w:pPr>
              <w:pStyle w:val="Compact"/>
            </w:pPr>
            <w:r>
              <w:t xml:space="preserve">Sügava une ajal puhastab aju glümfiaatiline süsteem beeta-amüloidit — uni puudus võib riski tõsta</w:t>
            </w:r>
          </w:p>
        </w:tc>
      </w:tr>
      <w:tr>
        <w:tc>
          <w:tcPr/>
          <w:p>
            <w:pPr>
              <w:pStyle w:val="Compact"/>
            </w:pPr>
            <w:r>
              <w:rPr>
                <w:b/>
                <w:bCs/>
              </w:rPr>
              <w:t xml:space="preserve">Vähk</w:t>
            </w:r>
          </w:p>
        </w:tc>
        <w:tc>
          <w:tcPr/>
          <w:p>
            <w:pPr>
              <w:pStyle w:val="Compact"/>
            </w:pPr>
            <w:r>
              <w:t xml:space="preserve">WHO on öötöö klassifitanud</w:t>
            </w:r>
            <w:r>
              <w:t xml:space="preserve"> </w:t>
            </w:r>
            <w:r>
              <w:rPr>
                <w:b/>
                <w:bCs/>
              </w:rPr>
              <w:t xml:space="preserve">võimalikuks karsinogeeniks</w:t>
            </w:r>
            <w:r>
              <w:t xml:space="preserve"> </w:t>
            </w:r>
            <w:r>
              <w:t xml:space="preserve">(uni- ja öötsükli häired)</w:t>
            </w:r>
          </w:p>
        </w:tc>
      </w:tr>
      <w:tr>
        <w:tc>
          <w:tcPr/>
          <w:p>
            <w:pPr>
              <w:pStyle w:val="Compact"/>
            </w:pPr>
            <w:r>
              <w:rPr>
                <w:b/>
                <w:bCs/>
              </w:rPr>
              <w:t xml:space="preserve">Liiklus</w:t>
            </w:r>
          </w:p>
        </w:tc>
        <w:tc>
          <w:tcPr/>
          <w:p>
            <w:pPr>
              <w:pStyle w:val="Compact"/>
            </w:pPr>
            <w:r>
              <w:t xml:space="preserve">Unetus juht on ohtlik nagu joobes juht —</w:t>
            </w:r>
            <w:r>
              <w:t xml:space="preserve"> </w:t>
            </w:r>
            <w:r>
              <w:rPr>
                <w:b/>
                <w:bCs/>
              </w:rPr>
              <w:t xml:space="preserve">mikro-unne</w:t>
            </w:r>
            <w:r>
              <w:t xml:space="preserve"> </w:t>
            </w:r>
            <w:r>
              <w:t xml:space="preserve">võib kesta sekundeid ilma teadvuseta</w:t>
            </w:r>
          </w:p>
        </w:tc>
      </w:tr>
    </w:tbl>
    <w:p>
      <w:pPr>
        <w:pStyle w:val="BlockText"/>
      </w:pPr>
      <w:r>
        <w:rPr>
          <w:i/>
          <w:iCs/>
        </w:rPr>
        <w:t xml:space="preserve">See ei ole hirmutamine. See on andmed.</w:t>
      </w:r>
      <w:r>
        <w:t xml:space="preserve"> </w:t>
      </w:r>
      <w:r>
        <w:t xml:space="preserve">Kui sa magad regulaarselt liiga vähe, ei ole sa „nõrk” — sa oled</w:t>
      </w:r>
      <w:r>
        <w:t xml:space="preserve"> </w:t>
      </w:r>
      <w:r>
        <w:rPr>
          <w:b/>
          <w:bCs/>
        </w:rPr>
        <w:t xml:space="preserve">bioloogiliselt koormatud</w:t>
      </w:r>
      <w:r>
        <w:t xml:space="preserve">. See on faktor, mitte iseloom (vt Lisa I, faktorite analüüs).</w:t>
      </w:r>
    </w:p>
    <w:p>
      <w:r>
        <w:pict>
          <v:rect style="width:0;height:1.5pt" o:hralign="center" o:hrstd="t" o:hr="t"/>
        </w:pict>
      </w:r>
    </w:p>
    <w:bookmarkEnd w:id="1065"/>
    <w:bookmarkStart w:id="1066" w:name="mütid-vs-faktid-ava-silmad"/>
    <w:p>
      <w:pPr>
        <w:pStyle w:val="Heading2"/>
      </w:pPr>
      <w:r>
        <w:rPr>
          <w:rStyle w:val="SectionNumber"/>
        </w:rPr>
        <w:t xml:space="preserve">33.5</w:t>
      </w:r>
      <w:r>
        <w:tab/>
      </w:r>
      <w:r>
        <w:t xml:space="preserve">4. Mütid vs faktid — ava silmad</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Müüt</w:t>
            </w:r>
          </w:p>
        </w:tc>
        <w:tc>
          <w:tcPr/>
          <w:p>
            <w:pPr>
              <w:pStyle w:val="Compact"/>
            </w:pPr>
            <w:r>
              <w:t xml:space="preserve">Fakt (Walker + laiem teaduskonsensus)</w:t>
            </w:r>
          </w:p>
        </w:tc>
      </w:tr>
      <w:tr>
        <w:tc>
          <w:tcPr/>
          <w:p>
            <w:pPr>
              <w:pStyle w:val="Compact"/>
            </w:pPr>
            <w:r>
              <w:t xml:space="preserve">„5 tundi und on mulle piisav”</w:t>
            </w:r>
          </w:p>
        </w:tc>
        <w:tc>
          <w:tcPr/>
          <w:p>
            <w:pPr>
              <w:pStyle w:val="Compact"/>
            </w:pPr>
            <w:r>
              <w:t xml:space="preserve">Enamik täiskasvanuid vajab</w:t>
            </w:r>
            <w:r>
              <w:t xml:space="preserve"> </w:t>
            </w:r>
            <w:r>
              <w:rPr>
                <w:b/>
                <w:bCs/>
              </w:rPr>
              <w:t xml:space="preserve">7–9 tundi</w:t>
            </w:r>
            <w:r>
              <w:t xml:space="preserve">; vähesed inimesed on tõesti „lühimagajad” (geneetiline erand)</w:t>
            </w:r>
          </w:p>
        </w:tc>
      </w:tr>
      <w:tr>
        <w:tc>
          <w:tcPr/>
          <w:p>
            <w:pPr>
              <w:pStyle w:val="Compact"/>
            </w:pPr>
            <w:r>
              <w:t xml:space="preserve">„Nädalavahetusel „magun järele””</w:t>
            </w:r>
          </w:p>
        </w:tc>
        <w:tc>
          <w:tcPr/>
          <w:p>
            <w:pPr>
              <w:pStyle w:val="Compact"/>
            </w:pPr>
            <w:r>
              <w:t xml:space="preserve">Osaliselt aitab, aga</w:t>
            </w:r>
            <w:r>
              <w:t xml:space="preserve"> </w:t>
            </w:r>
            <w:r>
              <w:rPr>
                <w:b/>
                <w:bCs/>
              </w:rPr>
              <w:t xml:space="preserve">ei paranda</w:t>
            </w:r>
            <w:r>
              <w:t xml:space="preserve"> </w:t>
            </w:r>
            <w:r>
              <w:t xml:space="preserve">kroonilist unevõlga täielikult</w:t>
            </w:r>
          </w:p>
        </w:tc>
      </w:tr>
      <w:tr>
        <w:tc>
          <w:tcPr/>
          <w:p>
            <w:pPr>
              <w:pStyle w:val="Compact"/>
            </w:pPr>
            <w:r>
              <w:t xml:space="preserve">„Kofeiin ei mõjuta und”</w:t>
            </w:r>
          </w:p>
        </w:tc>
        <w:tc>
          <w:tcPr/>
          <w:p>
            <w:pPr>
              <w:pStyle w:val="Compact"/>
            </w:pPr>
            <w:r>
              <w:t xml:space="preserve">Kofeiini poolvärk on ~5–7 tundi — pärastlõunane kohv võib ööund häirida</w:t>
            </w:r>
          </w:p>
        </w:tc>
      </w:tr>
      <w:tr>
        <w:tc>
          <w:tcPr/>
          <w:p>
            <w:pPr>
              <w:pStyle w:val="Compact"/>
            </w:pPr>
            <w:r>
              <w:t xml:space="preserve">„Üks õlu aitab magada”</w:t>
            </w:r>
          </w:p>
        </w:tc>
        <w:tc>
          <w:tcPr/>
          <w:p>
            <w:pPr>
              <w:pStyle w:val="Compact"/>
            </w:pPr>
            <w:r>
              <w:t xml:space="preserve">Alkohol</w:t>
            </w:r>
            <w:r>
              <w:t xml:space="preserve"> </w:t>
            </w:r>
            <w:r>
              <w:rPr>
                <w:b/>
                <w:bCs/>
              </w:rPr>
              <w:t xml:space="preserve">lõhub REM-unne</w:t>
            </w:r>
            <w:r>
              <w:t xml:space="preserve"> </w:t>
            </w:r>
            <w:r>
              <w:t xml:space="preserve">— sa „uinud”, aga aju ei tee oma tööd</w:t>
            </w:r>
          </w:p>
        </w:tc>
      </w:tr>
      <w:tr>
        <w:tc>
          <w:tcPr/>
          <w:p>
            <w:pPr>
              <w:pStyle w:val="Compact"/>
            </w:pPr>
            <w:r>
              <w:t xml:space="preserve">„Ekraan enne und on OK”</w:t>
            </w:r>
          </w:p>
        </w:tc>
        <w:tc>
          <w:tcPr/>
          <w:p>
            <w:pPr>
              <w:pStyle w:val="Compact"/>
            </w:pPr>
            <w:r>
              <w:t xml:space="preserve">Sinine valgus ja stimulatsioon</w:t>
            </w:r>
            <w:r>
              <w:t xml:space="preserve"> </w:t>
            </w:r>
            <w:r>
              <w:rPr>
                <w:b/>
                <w:bCs/>
              </w:rPr>
              <w:t xml:space="preserve">viivitavad melatoniini</w:t>
            </w:r>
            <w:r>
              <w:t xml:space="preserve"> </w:t>
            </w:r>
            <w:r>
              <w:t xml:space="preserve">— ekraanivaba tund enne und aitab</w:t>
            </w:r>
          </w:p>
        </w:tc>
      </w:tr>
      <w:tr>
        <w:tc>
          <w:tcPr/>
          <w:p>
            <w:pPr>
              <w:pStyle w:val="Compact"/>
            </w:pPr>
            <w:r>
              <w:t xml:space="preserve">„Vanemad inimesed vajavad vähem und”</w:t>
            </w:r>
          </w:p>
        </w:tc>
        <w:tc>
          <w:tcPr/>
          <w:p>
            <w:pPr>
              <w:pStyle w:val="Compact"/>
            </w:pPr>
            <w:r>
              <w:t xml:space="preserve">Vajadus</w:t>
            </w:r>
            <w:r>
              <w:t xml:space="preserve"> </w:t>
            </w:r>
            <w:r>
              <w:rPr>
                <w:b/>
                <w:bCs/>
              </w:rPr>
              <w:t xml:space="preserve">ei lange oluliselt</w:t>
            </w:r>
            <w:r>
              <w:t xml:space="preserve"> </w:t>
            </w:r>
            <w:r>
              <w:t xml:space="preserve">— uni struktuur muutub, koguhulk mitte tingimata</w:t>
            </w:r>
          </w:p>
        </w:tc>
      </w:tr>
      <w:tr>
        <w:tc>
          <w:tcPr/>
          <w:p>
            <w:pPr>
              <w:pStyle w:val="Compact"/>
            </w:pPr>
            <w:r>
              <w:t xml:space="preserve">„Uni on raiskamine”</w:t>
            </w:r>
          </w:p>
        </w:tc>
        <w:tc>
          <w:tcPr/>
          <w:p>
            <w:pPr>
              <w:pStyle w:val="Compact"/>
            </w:pPr>
            <w:r>
              <w:t xml:space="preserve">Uni on</w:t>
            </w:r>
            <w:r>
              <w:t xml:space="preserve"> </w:t>
            </w:r>
            <w:r>
              <w:rPr>
                <w:b/>
                <w:bCs/>
              </w:rPr>
              <w:t xml:space="preserve">investeering</w:t>
            </w:r>
            <w:r>
              <w:t xml:space="preserve"> </w:t>
            </w:r>
            <w:r>
              <w:t xml:space="preserve">— mälu, tervis, suhted, otsused</w:t>
            </w:r>
          </w:p>
        </w:tc>
      </w:tr>
    </w:tbl>
    <w:p>
      <w:r>
        <w:pict>
          <v:rect style="width:0;height:1.5pt" o:hralign="center" o:hrstd="t" o:hr="t"/>
        </w:pict>
      </w:r>
    </w:p>
    <w:bookmarkEnd w:id="1066"/>
    <w:bookmarkStart w:id="1067" w:name="eesti-ja-kaitseväe-kontekst"/>
    <w:p>
      <w:pPr>
        <w:pStyle w:val="Heading2"/>
      </w:pPr>
      <w:r>
        <w:rPr>
          <w:rStyle w:val="SectionNumber"/>
        </w:rPr>
        <w:t xml:space="preserve">33.6</w:t>
      </w:r>
      <w:r>
        <w:tab/>
      </w:r>
      <w:r>
        <w:t xml:space="preserve">5. Eesti ja Kaitseväe kontekst</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Olukord</w:t>
            </w:r>
          </w:p>
        </w:tc>
        <w:tc>
          <w:tcPr/>
          <w:p>
            <w:pPr>
              <w:pStyle w:val="Compact"/>
            </w:pPr>
            <w:r>
              <w:t xml:space="preserve">Mida see tähendab</w:t>
            </w:r>
          </w:p>
        </w:tc>
      </w:tr>
      <w:tr>
        <w:tc>
          <w:tcPr/>
          <w:p>
            <w:pPr>
              <w:pStyle w:val="Compact"/>
            </w:pPr>
            <w:r>
              <w:rPr>
                <w:b/>
                <w:bCs/>
              </w:rPr>
              <w:t xml:space="preserve">Öötöö, valmisolek, vahetused</w:t>
            </w:r>
          </w:p>
        </w:tc>
        <w:tc>
          <w:tcPr/>
          <w:p>
            <w:pPr>
              <w:pStyle w:val="Compact"/>
            </w:pPr>
            <w:r>
              <w:t xml:space="preserve">Struktuur peab</w:t>
            </w:r>
            <w:r>
              <w:t xml:space="preserve"> </w:t>
            </w:r>
            <w:r>
              <w:rPr>
                <w:b/>
                <w:bCs/>
              </w:rPr>
              <w:t xml:space="preserve">kaitsma und</w:t>
            </w:r>
            <w:r>
              <w:t xml:space="preserve"> </w:t>
            </w:r>
            <w:r>
              <w:t xml:space="preserve">— mitte ainult „kannata üle”</w:t>
            </w:r>
          </w:p>
        </w:tc>
      </w:tr>
      <w:tr>
        <w:tc>
          <w:tcPr/>
          <w:p>
            <w:pPr>
              <w:pStyle w:val="Compact"/>
            </w:pPr>
            <w:r>
              <w:rPr>
                <w:b/>
                <w:bCs/>
              </w:rPr>
              <w:t xml:space="preserve">ATH-silt ilma une uurimiseta</w:t>
            </w:r>
          </w:p>
        </w:tc>
        <w:tc>
          <w:tcPr/>
          <w:p>
            <w:pPr>
              <w:pStyle w:val="Compact"/>
            </w:pPr>
            <w:r>
              <w:t xml:space="preserve">Uni puudus imiteerib tähelepanuhäiret —</w:t>
            </w:r>
            <w:r>
              <w:t xml:space="preserve"> </w:t>
            </w:r>
            <w:r>
              <w:rPr>
                <w:b/>
                <w:bCs/>
              </w:rPr>
              <w:t xml:space="preserve">faktor enne silti</w:t>
            </w:r>
            <w:r>
              <w:t xml:space="preserve"> </w:t>
            </w:r>
            <w:r>
              <w:t xml:space="preserve">(Lisa I)</w:t>
            </w:r>
          </w:p>
        </w:tc>
      </w:tr>
      <w:tr>
        <w:tc>
          <w:tcPr/>
          <w:p>
            <w:pPr>
              <w:pStyle w:val="Compact"/>
            </w:pPr>
            <w:r>
              <w:rPr>
                <w:b/>
                <w:bCs/>
              </w:rPr>
              <w:t xml:space="preserve">Läbipõlemine (Renee kogemus)</w:t>
            </w:r>
          </w:p>
        </w:tc>
        <w:tc>
          <w:tcPr/>
          <w:p>
            <w:pPr>
              <w:pStyle w:val="Compact"/>
            </w:pPr>
            <w:r>
              <w:t xml:space="preserve">Kolm aastat intensiivset tööd ilma piirideta — uni oli esimene, mis läks</w:t>
            </w:r>
          </w:p>
        </w:tc>
      </w:tr>
      <w:tr>
        <w:tc>
          <w:tcPr/>
          <w:p>
            <w:pPr>
              <w:pStyle w:val="Compact"/>
            </w:pPr>
            <w:r>
              <w:rPr>
                <w:b/>
                <w:bCs/>
              </w:rPr>
              <w:t xml:space="preserve">Pered ja ekraan</w:t>
            </w:r>
          </w:p>
        </w:tc>
        <w:tc>
          <w:tcPr/>
          <w:p>
            <w:pPr>
              <w:pStyle w:val="Compact"/>
            </w:pPr>
            <w:r>
              <w:t xml:space="preserve">Lapsed ja vanemad magavad vähem —</w:t>
            </w:r>
            <w:r>
              <w:t xml:space="preserve"> </w:t>
            </w:r>
            <w:r>
              <w:rPr>
                <w:b/>
                <w:bCs/>
              </w:rPr>
              <w:t xml:space="preserve">pere rindejoon</w:t>
            </w:r>
            <w:r>
              <w:t xml:space="preserve"> </w:t>
            </w:r>
            <w:r>
              <w:t xml:space="preserve">algab magamistoast</w:t>
            </w:r>
          </w:p>
        </w:tc>
      </w:tr>
      <w:tr>
        <w:tc>
          <w:tcPr/>
          <w:p>
            <w:pPr>
              <w:pStyle w:val="Compact"/>
            </w:pPr>
            <w:r>
              <w:rPr>
                <w:b/>
                <w:bCs/>
              </w:rPr>
              <w:t xml:space="preserve">Juht „võta kokku”</w:t>
            </w:r>
          </w:p>
        </w:tc>
        <w:tc>
          <w:tcPr/>
          <w:p>
            <w:pPr>
              <w:pStyle w:val="Compact"/>
            </w:pPr>
            <w:r>
              <w:t xml:space="preserve">Kui inimene on unetu, on „võta kokku”</w:t>
            </w:r>
            <w:r>
              <w:t xml:space="preserve"> </w:t>
            </w:r>
            <w:r>
              <w:rPr>
                <w:b/>
                <w:bCs/>
              </w:rPr>
              <w:t xml:space="preserve">füsioloogiliselt ebaefektiivne</w:t>
            </w:r>
          </w:p>
        </w:tc>
      </w:tr>
    </w:tbl>
    <w:p>
      <w:pPr>
        <w:pStyle w:val="BodyText"/>
      </w:pPr>
      <w:r>
        <w:rPr>
          <w:b/>
          <w:bCs/>
        </w:rPr>
        <w:t xml:space="preserve">Margus Lõoke tähelepanek</w:t>
      </w:r>
      <w:r>
        <w:t xml:space="preserve"> </w:t>
      </w:r>
      <w:r>
        <w:t xml:space="preserve">(OPORD): suur osa KV personalist diagnoositud ATH-ga. Walker annab alternatiivse küsimuse:</w:t>
      </w:r>
      <w:r>
        <w:t xml:space="preserve"> </w:t>
      </w:r>
      <w:r>
        <w:rPr>
          <w:b/>
          <w:bCs/>
        </w:rPr>
        <w:t xml:space="preserve">kas inimene magab piisavalt?</w:t>
      </w:r>
      <w:r>
        <w:t xml:space="preserve"> </w:t>
      </w:r>
      <w:r>
        <w:t xml:space="preserve">See ei vabasta vastutusest — see</w:t>
      </w:r>
      <w:r>
        <w:t xml:space="preserve"> </w:t>
      </w:r>
      <w:r>
        <w:rPr>
          <w:b/>
          <w:bCs/>
        </w:rPr>
        <w:t xml:space="preserve">selgitab</w:t>
      </w:r>
      <w:r>
        <w:t xml:space="preserve">, miks sümptomite kustutamine (tablett, silt) ei lahenda juurt.</w:t>
      </w:r>
    </w:p>
    <w:p>
      <w:r>
        <w:pict>
          <v:rect style="width:0;height:1.5pt" o:hralign="center" o:hrstd="t" o:hr="t"/>
        </w:pict>
      </w:r>
    </w:p>
    <w:bookmarkEnd w:id="1067"/>
    <w:bookmarkStart w:id="1073" w:name="avatud-meel-küsimused-endale-1"/>
    <w:p>
      <w:pPr>
        <w:pStyle w:val="Heading2"/>
      </w:pPr>
      <w:r>
        <w:rPr>
          <w:rStyle w:val="SectionNumber"/>
        </w:rPr>
        <w:t xml:space="preserve">33.7</w:t>
      </w:r>
      <w:r>
        <w:tab/>
      </w:r>
      <w:r>
        <w:t xml:space="preserve">6. AVATUD MEEL — küsimused endale</w:t>
      </w:r>
    </w:p>
    <w:p>
      <w:pPr>
        <w:pStyle w:val="BlockText"/>
      </w:pPr>
      <w:r>
        <w:rPr>
          <w:i/>
          <w:iCs/>
        </w:rPr>
        <w:t xml:space="preserve">Sa ei pea neile vastama. Aga kui üks neist paneb sind peatuma — see on võit.</w:t>
      </w:r>
    </w:p>
    <w:bookmarkStart w:id="1068" w:name="a.-sinu-uni-täna"/>
    <w:p>
      <w:pPr>
        <w:pStyle w:val="Heading3"/>
      </w:pPr>
      <w:r>
        <w:rPr>
          <w:rStyle w:val="SectionNumber"/>
        </w:rPr>
        <w:t xml:space="preserve">33.7.1</w:t>
      </w:r>
      <w:r>
        <w:tab/>
      </w:r>
      <w:r>
        <w:t xml:space="preserve">A. Sinu uni täna</w:t>
      </w:r>
    </w:p>
    <w:p>
      <w:pPr>
        <w:pStyle w:val="Compact"/>
        <w:numPr>
          <w:ilvl w:val="0"/>
          <w:numId w:val="1294"/>
        </w:numPr>
      </w:pPr>
      <w:r>
        <w:rPr>
          <w:b/>
          <w:bCs/>
        </w:rPr>
        <w:t xml:space="preserve">Mitu tundi</w:t>
      </w:r>
      <w:r>
        <w:t xml:space="preserve"> </w:t>
      </w:r>
      <w:r>
        <w:t xml:space="preserve">sa tõesti magasid viimased 7 ööd? (Mitte „voodis”, vaid</w:t>
      </w:r>
      <w:r>
        <w:t xml:space="preserve"> </w:t>
      </w:r>
      <w:r>
        <w:rPr>
          <w:b/>
          <w:bCs/>
        </w:rPr>
        <w:t xml:space="preserve">magades</w:t>
      </w:r>
      <w:r>
        <w:t xml:space="preserve">.)</w:t>
      </w:r>
    </w:p>
    <w:p>
      <w:pPr>
        <w:pStyle w:val="Compact"/>
        <w:numPr>
          <w:ilvl w:val="0"/>
          <w:numId w:val="1294"/>
        </w:numPr>
      </w:pPr>
      <w:r>
        <w:t xml:space="preserve">Kas sa ärkad</w:t>
      </w:r>
      <w:r>
        <w:t xml:space="preserve"> </w:t>
      </w:r>
      <w:r>
        <w:rPr>
          <w:b/>
          <w:bCs/>
        </w:rPr>
        <w:t xml:space="preserve">ilma äratuseta</w:t>
      </w:r>
      <w:r>
        <w:t xml:space="preserve"> </w:t>
      </w:r>
      <w:r>
        <w:t xml:space="preserve">vähemalt mõnel hommikul nädalas?</w:t>
      </w:r>
    </w:p>
    <w:p>
      <w:pPr>
        <w:pStyle w:val="Compact"/>
        <w:numPr>
          <w:ilvl w:val="0"/>
          <w:numId w:val="1294"/>
        </w:numPr>
      </w:pPr>
      <w:r>
        <w:t xml:space="preserve">Kas sa vajad</w:t>
      </w:r>
      <w:r>
        <w:t xml:space="preserve"> </w:t>
      </w:r>
      <w:r>
        <w:rPr>
          <w:b/>
          <w:bCs/>
        </w:rPr>
        <w:t xml:space="preserve">kofeiini</w:t>
      </w:r>
      <w:r>
        <w:t xml:space="preserve">, et „töötada” — või see on valik?</w:t>
      </w:r>
    </w:p>
    <w:p>
      <w:pPr>
        <w:pStyle w:val="Compact"/>
        <w:numPr>
          <w:ilvl w:val="0"/>
          <w:numId w:val="1294"/>
        </w:numPr>
      </w:pPr>
      <w:r>
        <w:t xml:space="preserve">Kas sa magad</w:t>
      </w:r>
      <w:r>
        <w:t xml:space="preserve"> </w:t>
      </w:r>
      <w:r>
        <w:rPr>
          <w:b/>
          <w:bCs/>
        </w:rPr>
        <w:t xml:space="preserve">ekraaniga</w:t>
      </w:r>
      <w:r>
        <w:t xml:space="preserve"> </w:t>
      </w:r>
      <w:r>
        <w:t xml:space="preserve">või vahetult pärast sotsiaalmeediat?</w:t>
      </w:r>
    </w:p>
    <w:p>
      <w:pPr>
        <w:pStyle w:val="Compact"/>
        <w:numPr>
          <w:ilvl w:val="0"/>
          <w:numId w:val="1294"/>
        </w:numPr>
      </w:pPr>
      <w:r>
        <w:t xml:space="preserve">Kas sa oled kunagi öelnud „ma ei vaja und” — ja</w:t>
      </w:r>
      <w:r>
        <w:t xml:space="preserve"> </w:t>
      </w:r>
      <w:r>
        <w:rPr>
          <w:b/>
          <w:bCs/>
        </w:rPr>
        <w:t xml:space="preserve">miks</w:t>
      </w:r>
      <w:r>
        <w:t xml:space="preserve"> </w:t>
      </w:r>
      <w:r>
        <w:t xml:space="preserve">sa seda usud?</w:t>
      </w:r>
    </w:p>
    <w:bookmarkEnd w:id="1068"/>
    <w:bookmarkStart w:id="1069" w:name="b.-keha-ja-emotsioonid"/>
    <w:p>
      <w:pPr>
        <w:pStyle w:val="Heading3"/>
      </w:pPr>
      <w:r>
        <w:rPr>
          <w:rStyle w:val="SectionNumber"/>
        </w:rPr>
        <w:t xml:space="preserve">33.7.2</w:t>
      </w:r>
      <w:r>
        <w:tab/>
      </w:r>
      <w:r>
        <w:t xml:space="preserve">B. Keha ja emotsioonid</w:t>
      </w:r>
    </w:p>
    <w:p>
      <w:pPr>
        <w:pStyle w:val="Compact"/>
        <w:numPr>
          <w:ilvl w:val="0"/>
          <w:numId w:val="1295"/>
        </w:numPr>
      </w:pPr>
      <w:r>
        <w:t xml:space="preserve">Kas su ärrituvus on</w:t>
      </w:r>
      <w:r>
        <w:t xml:space="preserve"> </w:t>
      </w:r>
      <w:r>
        <w:rPr>
          <w:b/>
          <w:bCs/>
        </w:rPr>
        <w:t xml:space="preserve">suurem</w:t>
      </w:r>
      <w:r>
        <w:t xml:space="preserve">, kui sa magasid halvasti?</w:t>
      </w:r>
    </w:p>
    <w:p>
      <w:pPr>
        <w:pStyle w:val="Compact"/>
        <w:numPr>
          <w:ilvl w:val="0"/>
          <w:numId w:val="1295"/>
        </w:numPr>
      </w:pPr>
      <w:r>
        <w:t xml:space="preserve">Kas sa teed öösel</w:t>
      </w:r>
      <w:r>
        <w:t xml:space="preserve"> </w:t>
      </w:r>
      <w:r>
        <w:rPr>
          <w:b/>
          <w:bCs/>
        </w:rPr>
        <w:t xml:space="preserve">impulsiivseid</w:t>
      </w:r>
      <w:r>
        <w:t xml:space="preserve"> </w:t>
      </w:r>
      <w:r>
        <w:t xml:space="preserve">otsuseid (sõnumid, ostud, tülid), mida hommikul kahetsed?</w:t>
      </w:r>
    </w:p>
    <w:p>
      <w:pPr>
        <w:pStyle w:val="Compact"/>
        <w:numPr>
          <w:ilvl w:val="0"/>
          <w:numId w:val="1295"/>
        </w:numPr>
      </w:pPr>
      <w:r>
        <w:t xml:space="preserve">Kas su partner või lapsed on öelnud, et sa oled</w:t>
      </w:r>
      <w:r>
        <w:t xml:space="preserve"> </w:t>
      </w:r>
      <w:r>
        <w:rPr>
          <w:b/>
          <w:bCs/>
        </w:rPr>
        <w:t xml:space="preserve">teine inimene</w:t>
      </w:r>
      <w:r>
        <w:t xml:space="preserve">, kui sa magasid hästi?</w:t>
      </w:r>
    </w:p>
    <w:p>
      <w:pPr>
        <w:pStyle w:val="Compact"/>
        <w:numPr>
          <w:ilvl w:val="0"/>
          <w:numId w:val="1295"/>
        </w:numPr>
      </w:pPr>
      <w:r>
        <w:t xml:space="preserve">Kas sa tunned</w:t>
      </w:r>
      <w:r>
        <w:t xml:space="preserve"> </w:t>
      </w:r>
      <w:r>
        <w:rPr>
          <w:b/>
          <w:bCs/>
        </w:rPr>
        <w:t xml:space="preserve">pidevat väsimust</w:t>
      </w:r>
      <w:r>
        <w:t xml:space="preserve">, aga „ei saa magada” — ja kas sa oled uurinud, miks?</w:t>
      </w:r>
    </w:p>
    <w:p>
      <w:pPr>
        <w:pStyle w:val="Compact"/>
        <w:numPr>
          <w:ilvl w:val="0"/>
          <w:numId w:val="1295"/>
        </w:numPr>
      </w:pPr>
      <w:r>
        <w:t xml:space="preserve">Kas su</w:t>
      </w:r>
      <w:r>
        <w:t xml:space="preserve"> </w:t>
      </w:r>
      <w:r>
        <w:rPr>
          <w:b/>
          <w:bCs/>
        </w:rPr>
        <w:t xml:space="preserve">nälg</w:t>
      </w:r>
      <w:r>
        <w:t xml:space="preserve"> </w:t>
      </w:r>
      <w:r>
        <w:t xml:space="preserve">muutub pärast halba ööd? (Walker: uni puudus tõstab ghreliini.)</w:t>
      </w:r>
    </w:p>
    <w:bookmarkEnd w:id="1069"/>
    <w:bookmarkStart w:id="1070" w:name="c.-töö-ja-vastutus"/>
    <w:p>
      <w:pPr>
        <w:pStyle w:val="Heading3"/>
      </w:pPr>
      <w:r>
        <w:rPr>
          <w:rStyle w:val="SectionNumber"/>
        </w:rPr>
        <w:t xml:space="preserve">33.7.3</w:t>
      </w:r>
      <w:r>
        <w:tab/>
      </w:r>
      <w:r>
        <w:t xml:space="preserve">C. Töö ja vastutus</w:t>
      </w:r>
    </w:p>
    <w:p>
      <w:pPr>
        <w:pStyle w:val="Compact"/>
        <w:numPr>
          <w:ilvl w:val="0"/>
          <w:numId w:val="1296"/>
        </w:numPr>
      </w:pPr>
      <w:r>
        <w:t xml:space="preserve">Kas su töö</w:t>
      </w:r>
      <w:r>
        <w:t xml:space="preserve"> </w:t>
      </w:r>
      <w:r>
        <w:rPr>
          <w:b/>
          <w:bCs/>
        </w:rPr>
        <w:t xml:space="preserve">auguks</w:t>
      </w:r>
      <w:r>
        <w:t xml:space="preserve"> </w:t>
      </w:r>
      <w:r>
        <w:t xml:space="preserve">unepuudust — „tugev inimene magab vähem”?</w:t>
      </w:r>
    </w:p>
    <w:p>
      <w:pPr>
        <w:pStyle w:val="Compact"/>
        <w:numPr>
          <w:ilvl w:val="0"/>
          <w:numId w:val="1296"/>
        </w:numPr>
      </w:pPr>
      <w:r>
        <w:t xml:space="preserve">Kas su ülemus või sina ise ootad vastuseid</w:t>
      </w:r>
      <w:r>
        <w:t xml:space="preserve"> </w:t>
      </w:r>
      <w:r>
        <w:rPr>
          <w:b/>
          <w:bCs/>
        </w:rPr>
        <w:t xml:space="preserve">öösel</w:t>
      </w:r>
      <w:r>
        <w:t xml:space="preserve">?</w:t>
      </w:r>
    </w:p>
    <w:p>
      <w:pPr>
        <w:pStyle w:val="Compact"/>
        <w:numPr>
          <w:ilvl w:val="0"/>
          <w:numId w:val="1296"/>
        </w:numPr>
      </w:pPr>
      <w:r>
        <w:t xml:space="preserve">Kas ATH- või depressioonidiagnoos tuli</w:t>
      </w:r>
      <w:r>
        <w:t xml:space="preserve"> </w:t>
      </w:r>
      <w:r>
        <w:rPr>
          <w:b/>
          <w:bCs/>
        </w:rPr>
        <w:t xml:space="preserve">enne</w:t>
      </w:r>
      <w:r>
        <w:t xml:space="preserve"> </w:t>
      </w:r>
      <w:r>
        <w:t xml:space="preserve">või</w:t>
      </w:r>
      <w:r>
        <w:t xml:space="preserve"> </w:t>
      </w:r>
      <w:r>
        <w:rPr>
          <w:b/>
          <w:bCs/>
        </w:rPr>
        <w:t xml:space="preserve">pärast</w:t>
      </w:r>
      <w:r>
        <w:t xml:space="preserve"> </w:t>
      </w:r>
      <w:r>
        <w:t xml:space="preserve">pikaajalist unepuudust?</w:t>
      </w:r>
    </w:p>
    <w:p>
      <w:pPr>
        <w:pStyle w:val="Compact"/>
        <w:numPr>
          <w:ilvl w:val="0"/>
          <w:numId w:val="1296"/>
        </w:numPr>
      </w:pPr>
      <w:r>
        <w:t xml:space="preserve">Kas sa juhid teisi inimesi, kes on</w:t>
      </w:r>
      <w:r>
        <w:t xml:space="preserve"> </w:t>
      </w:r>
      <w:r>
        <w:rPr>
          <w:b/>
          <w:bCs/>
        </w:rPr>
        <w:t xml:space="preserve">samuti unetud</w:t>
      </w:r>
      <w:r>
        <w:t xml:space="preserve"> </w:t>
      </w:r>
      <w:r>
        <w:t xml:space="preserve">— ja kas te üksteist võimendate?</w:t>
      </w:r>
    </w:p>
    <w:p>
      <w:pPr>
        <w:pStyle w:val="Compact"/>
        <w:numPr>
          <w:ilvl w:val="0"/>
          <w:numId w:val="1296"/>
        </w:numPr>
      </w:pPr>
      <w:r>
        <w:t xml:space="preserve">Kas „valmisolek” tähendab sinu elus</w:t>
      </w:r>
      <w:r>
        <w:t xml:space="preserve"> </w:t>
      </w:r>
      <w:r>
        <w:rPr>
          <w:b/>
          <w:bCs/>
        </w:rPr>
        <w:t xml:space="preserve">undest loobumist</w:t>
      </w:r>
      <w:r>
        <w:t xml:space="preserve">?</w:t>
      </w:r>
    </w:p>
    <w:bookmarkEnd w:id="1070"/>
    <w:bookmarkStart w:id="1071" w:name="d.-lapsed-ja-pere"/>
    <w:p>
      <w:pPr>
        <w:pStyle w:val="Heading3"/>
      </w:pPr>
      <w:r>
        <w:rPr>
          <w:rStyle w:val="SectionNumber"/>
        </w:rPr>
        <w:t xml:space="preserve">33.7.4</w:t>
      </w:r>
      <w:r>
        <w:tab/>
      </w:r>
      <w:r>
        <w:t xml:space="preserve">D. Lapsed ja pere</w:t>
      </w:r>
    </w:p>
    <w:p>
      <w:pPr>
        <w:pStyle w:val="Compact"/>
        <w:numPr>
          <w:ilvl w:val="0"/>
          <w:numId w:val="1297"/>
        </w:numPr>
      </w:pPr>
      <w:r>
        <w:t xml:space="preserve">Mis kell su lapsed</w:t>
      </w:r>
      <w:r>
        <w:t xml:space="preserve"> </w:t>
      </w:r>
      <w:r>
        <w:rPr>
          <w:b/>
          <w:bCs/>
        </w:rPr>
        <w:t xml:space="preserve">põhimõtteliselt</w:t>
      </w:r>
      <w:r>
        <w:t xml:space="preserve"> </w:t>
      </w:r>
      <w:r>
        <w:t xml:space="preserve">magama lähevad — ja kas see on regulaarne?</w:t>
      </w:r>
    </w:p>
    <w:p>
      <w:pPr>
        <w:pStyle w:val="Compact"/>
        <w:numPr>
          <w:ilvl w:val="0"/>
          <w:numId w:val="1297"/>
        </w:numPr>
      </w:pPr>
      <w:r>
        <w:t xml:space="preserve">Kas koolieelikute</w:t>
      </w:r>
      <w:r>
        <w:t xml:space="preserve"> </w:t>
      </w:r>
      <w:r>
        <w:rPr>
          <w:b/>
          <w:bCs/>
        </w:rPr>
        <w:t xml:space="preserve">ekraaniaeg</w:t>
      </w:r>
      <w:r>
        <w:t xml:space="preserve"> </w:t>
      </w:r>
      <w:r>
        <w:t xml:space="preserve">on seotud uneprobleemidega sinu peres?</w:t>
      </w:r>
    </w:p>
    <w:p>
      <w:pPr>
        <w:pStyle w:val="Compact"/>
        <w:numPr>
          <w:ilvl w:val="0"/>
          <w:numId w:val="1297"/>
        </w:numPr>
      </w:pPr>
      <w:r>
        <w:t xml:space="preserve">Kas sa oled kunagi öelnud lapsele „ära ole nõrk” — kui ta oli lihtsalt</w:t>
      </w:r>
      <w:r>
        <w:t xml:space="preserve"> </w:t>
      </w:r>
      <w:r>
        <w:rPr>
          <w:b/>
          <w:bCs/>
        </w:rPr>
        <w:t xml:space="preserve">unetu</w:t>
      </w:r>
      <w:r>
        <w:t xml:space="preserve">?</w:t>
      </w:r>
    </w:p>
    <w:p>
      <w:pPr>
        <w:pStyle w:val="Compact"/>
        <w:numPr>
          <w:ilvl w:val="0"/>
          <w:numId w:val="1297"/>
        </w:numPr>
      </w:pPr>
      <w:r>
        <w:t xml:space="preserve">Kas su peres on</w:t>
      </w:r>
      <w:r>
        <w:t xml:space="preserve"> </w:t>
      </w:r>
      <w:r>
        <w:rPr>
          <w:b/>
          <w:bCs/>
        </w:rPr>
        <w:t xml:space="preserve">magamistoas</w:t>
      </w:r>
      <w:r>
        <w:t xml:space="preserve"> </w:t>
      </w:r>
      <w:r>
        <w:t xml:space="preserve">telefonid?</w:t>
      </w:r>
    </w:p>
    <w:p>
      <w:pPr>
        <w:pStyle w:val="Compact"/>
        <w:numPr>
          <w:ilvl w:val="0"/>
          <w:numId w:val="1297"/>
        </w:numPr>
      </w:pPr>
      <w:r>
        <w:t xml:space="preserve">Kas sa tead, kui palju und vajab</w:t>
      </w:r>
      <w:r>
        <w:t xml:space="preserve"> </w:t>
      </w:r>
      <w:r>
        <w:rPr>
          <w:b/>
          <w:bCs/>
        </w:rPr>
        <w:t xml:space="preserve">sinu lapse vanus</w:t>
      </w:r>
      <w:r>
        <w:t xml:space="preserve">? (Walker: teismelised vajavad ~8–10 tundi.)</w:t>
      </w:r>
    </w:p>
    <w:bookmarkEnd w:id="1071"/>
    <w:bookmarkStart w:id="1072" w:name="e.-ausad-vau-küsimused-1"/>
    <w:p>
      <w:pPr>
        <w:pStyle w:val="Heading3"/>
      </w:pPr>
      <w:r>
        <w:rPr>
          <w:rStyle w:val="SectionNumber"/>
        </w:rPr>
        <w:t xml:space="preserve">33.7.5</w:t>
      </w:r>
      <w:r>
        <w:tab/>
      </w:r>
      <w:r>
        <w:t xml:space="preserve">E. Ausad „vau” küsimused</w:t>
      </w:r>
    </w:p>
    <w:p>
      <w:pPr>
        <w:pStyle w:val="Compact"/>
        <w:numPr>
          <w:ilvl w:val="0"/>
          <w:numId w:val="1298"/>
        </w:numPr>
      </w:pPr>
      <w:r>
        <w:t xml:space="preserve">Kui uni on nii oluline —</w:t>
      </w:r>
      <w:r>
        <w:t xml:space="preserve"> </w:t>
      </w:r>
      <w:r>
        <w:rPr>
          <w:b/>
          <w:bCs/>
        </w:rPr>
        <w:t xml:space="preserve">miks sa seda koolis ei õppinud</w:t>
      </w:r>
      <w:r>
        <w:t xml:space="preserve"> </w:t>
      </w:r>
      <w:r>
        <w:t xml:space="preserve">nii detailselt kui süsivesikuid?</w:t>
      </w:r>
    </w:p>
    <w:p>
      <w:pPr>
        <w:pStyle w:val="Compact"/>
        <w:numPr>
          <w:ilvl w:val="0"/>
          <w:numId w:val="1298"/>
        </w:numPr>
      </w:pPr>
      <w:r>
        <w:t xml:space="preserve">Mis juhtub sinu mõttega, kui keegi ütleb „magu vähem, tee rohkem”?</w:t>
      </w:r>
    </w:p>
    <w:p>
      <w:pPr>
        <w:pStyle w:val="Compact"/>
        <w:numPr>
          <w:ilvl w:val="0"/>
          <w:numId w:val="1298"/>
        </w:numPr>
      </w:pPr>
      <w:r>
        <w:t xml:space="preserve">Kas sa oled valmis tunnistada, et osa su „iseloomuprobleemidest” võivad olla</w:t>
      </w:r>
      <w:r>
        <w:t xml:space="preserve"> </w:t>
      </w:r>
      <w:r>
        <w:rPr>
          <w:b/>
          <w:bCs/>
        </w:rPr>
        <w:t xml:space="preserve">unepuudus</w:t>
      </w:r>
      <w:r>
        <w:t xml:space="preserve">?</w:t>
      </w:r>
    </w:p>
    <w:p>
      <w:pPr>
        <w:pStyle w:val="Compact"/>
        <w:numPr>
          <w:ilvl w:val="0"/>
          <w:numId w:val="1298"/>
        </w:numPr>
      </w:pPr>
      <w:r>
        <w:t xml:space="preserve">Kas sa jagaksid seda oma</w:t>
      </w:r>
      <w:r>
        <w:t xml:space="preserve"> </w:t>
      </w:r>
      <w:r>
        <w:rPr>
          <w:b/>
          <w:bCs/>
        </w:rPr>
        <w:t xml:space="preserve">perearstiga</w:t>
      </w:r>
      <w:r>
        <w:t xml:space="preserve"> </w:t>
      </w:r>
      <w:r>
        <w:t xml:space="preserve">enne, kui võtad uue tableti või sildi?</w:t>
      </w:r>
    </w:p>
    <w:p>
      <w:pPr>
        <w:pStyle w:val="Compact"/>
        <w:numPr>
          <w:ilvl w:val="0"/>
          <w:numId w:val="1298"/>
        </w:numPr>
      </w:pPr>
      <w:r>
        <w:t xml:space="preserve">Kui sa jagad seda sõbraga —</w:t>
      </w:r>
      <w:r>
        <w:t xml:space="preserve"> </w:t>
      </w:r>
      <w:r>
        <w:rPr>
          <w:b/>
          <w:bCs/>
        </w:rPr>
        <w:t xml:space="preserve">mida sa temalt küsid</w:t>
      </w:r>
      <w:r>
        <w:t xml:space="preserve">, mitte ei ütle?</w:t>
      </w:r>
    </w:p>
    <w:p>
      <w:r>
        <w:pict>
          <v:rect style="width:0;height:1.5pt" o:hralign="center" o:hrstd="t" o:hr="t"/>
        </w:pict>
      </w:r>
    </w:p>
    <w:bookmarkEnd w:id="1072"/>
    <w:bookmarkEnd w:id="1073"/>
    <w:bookmarkStart w:id="1074" w:name="mida-sa-võid-proovida-mitte-käsk"/>
    <w:p>
      <w:pPr>
        <w:pStyle w:val="Heading2"/>
      </w:pPr>
      <w:r>
        <w:rPr>
          <w:rStyle w:val="SectionNumber"/>
        </w:rPr>
        <w:t xml:space="preserve">33.8</w:t>
      </w:r>
      <w:r>
        <w:tab/>
      </w:r>
      <w:r>
        <w:t xml:space="preserve">7. Mida sa võid proovida (mitte käsk)</w:t>
      </w:r>
    </w:p>
    <w:p>
      <w:pPr>
        <w:pStyle w:val="BlockText"/>
      </w:pPr>
      <w:r>
        <w:rPr>
          <w:i/>
          <w:iCs/>
        </w:rPr>
        <w:t xml:space="preserve">See ei ole meditsiiniline nõuanne. Kui sul on uneapnoe, krooniline unetus või terviseprobleemid — perearst või unespetsialist.</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Samm</w:t>
            </w:r>
          </w:p>
        </w:tc>
        <w:tc>
          <w:tcPr/>
          <w:p>
            <w:pPr>
              <w:pStyle w:val="Compact"/>
            </w:pPr>
            <w:r>
              <w:t xml:space="preserve">Mida see tähendab</w:t>
            </w:r>
          </w:p>
        </w:tc>
      </w:tr>
      <w:tr>
        <w:tc>
          <w:tcPr/>
          <w:p>
            <w:pPr>
              <w:pStyle w:val="Compact"/>
            </w:pPr>
            <w:r>
              <w:rPr>
                <w:b/>
                <w:bCs/>
              </w:rPr>
              <w:t xml:space="preserve">1. Mõõda</w:t>
            </w:r>
          </w:p>
        </w:tc>
        <w:tc>
          <w:tcPr/>
          <w:p>
            <w:pPr>
              <w:pStyle w:val="Compact"/>
            </w:pPr>
            <w:r>
              <w:t xml:space="preserve">Pane kirja 7 päeva: millal läksid voodisse, millal ärkasid, kuidas tundsid</w:t>
            </w:r>
          </w:p>
        </w:tc>
      </w:tr>
      <w:tr>
        <w:tc>
          <w:tcPr/>
          <w:p>
            <w:pPr>
              <w:pStyle w:val="Compact"/>
            </w:pPr>
            <w:r>
              <w:rPr>
                <w:b/>
                <w:bCs/>
              </w:rPr>
              <w:t xml:space="preserve">2. Regulaarsus</w:t>
            </w:r>
          </w:p>
        </w:tc>
        <w:tc>
          <w:tcPr/>
          <w:p>
            <w:pPr>
              <w:pStyle w:val="Compact"/>
            </w:pPr>
            <w:r>
              <w:t xml:space="preserve">Sama ärkamisaeg iga päev (±30 min) — isegi nädalavahetusel</w:t>
            </w:r>
          </w:p>
        </w:tc>
      </w:tr>
      <w:tr>
        <w:tc>
          <w:tcPr/>
          <w:p>
            <w:pPr>
              <w:pStyle w:val="Compact"/>
            </w:pPr>
            <w:r>
              <w:rPr>
                <w:b/>
                <w:bCs/>
              </w:rPr>
              <w:t xml:space="preserve">3. Ekraanivaba tund</w:t>
            </w:r>
          </w:p>
        </w:tc>
        <w:tc>
          <w:tcPr/>
          <w:p>
            <w:pPr>
              <w:pStyle w:val="Compact"/>
            </w:pPr>
            <w:r>
              <w:t xml:space="preserve">Enne und — raamat, vestlus, vaikus (mitte „keel”, vaid harjumus)</w:t>
            </w:r>
          </w:p>
        </w:tc>
      </w:tr>
      <w:tr>
        <w:tc>
          <w:tcPr/>
          <w:p>
            <w:pPr>
              <w:pStyle w:val="Compact"/>
            </w:pPr>
            <w:r>
              <w:rPr>
                <w:b/>
                <w:bCs/>
              </w:rPr>
              <w:t xml:space="preserve">4. Kofeiin</w:t>
            </w:r>
          </w:p>
        </w:tc>
        <w:tc>
          <w:tcPr/>
          <w:p>
            <w:pPr>
              <w:pStyle w:val="Compact"/>
            </w:pPr>
            <w:r>
              <w:t xml:space="preserve">Pärastlõunane piir — tea oma keha</w:t>
            </w:r>
          </w:p>
        </w:tc>
      </w:tr>
      <w:tr>
        <w:tc>
          <w:tcPr/>
          <w:p>
            <w:pPr>
              <w:pStyle w:val="Compact"/>
            </w:pPr>
            <w:r>
              <w:rPr>
                <w:b/>
                <w:bCs/>
              </w:rPr>
              <w:t xml:space="preserve">5. Alkohol</w:t>
            </w:r>
          </w:p>
        </w:tc>
        <w:tc>
          <w:tcPr/>
          <w:p>
            <w:pPr>
              <w:pStyle w:val="Compact"/>
            </w:pPr>
            <w:r>
              <w:t xml:space="preserve">Tea: see lõhub REM-i — mitte „rahusti”</w:t>
            </w:r>
          </w:p>
        </w:tc>
      </w:tr>
      <w:tr>
        <w:tc>
          <w:tcPr/>
          <w:p>
            <w:pPr>
              <w:pStyle w:val="Compact"/>
            </w:pPr>
            <w:r>
              <w:rPr>
                <w:b/>
                <w:bCs/>
              </w:rPr>
              <w:t xml:space="preserve">6. Temperatuur ja pimedus</w:t>
            </w:r>
          </w:p>
        </w:tc>
        <w:tc>
          <w:tcPr/>
          <w:p>
            <w:pPr>
              <w:pStyle w:val="Compact"/>
            </w:pPr>
            <w:r>
              <w:t xml:space="preserve">Jahedam tuba, pimedam ruum — keha signaal magama</w:t>
            </w:r>
          </w:p>
        </w:tc>
      </w:tr>
      <w:tr>
        <w:tc>
          <w:tcPr/>
          <w:p>
            <w:pPr>
              <w:pStyle w:val="Compact"/>
            </w:pPr>
            <w:r>
              <w:rPr>
                <w:b/>
                <w:bCs/>
              </w:rPr>
              <w:t xml:space="preserve">7. Stress enne und</w:t>
            </w:r>
          </w:p>
        </w:tc>
        <w:tc>
          <w:tcPr/>
          <w:p>
            <w:pPr>
              <w:pStyle w:val="Compact"/>
            </w:pPr>
            <w:r>
              <w:t xml:space="preserve">Lisa P: kirjuta üks lause „ma tunnen ___” — mitte lahendus, vaid teadlikkus</w:t>
            </w:r>
          </w:p>
        </w:tc>
      </w:tr>
    </w:tbl>
    <w:p>
      <w:pPr>
        <w:pStyle w:val="BodyText"/>
      </w:pPr>
      <w:r>
        <w:rPr>
          <w:b/>
          <w:bCs/>
        </w:rPr>
        <w:t xml:space="preserve">Taastumise järjekord (Lisa H):</w:t>
      </w:r>
    </w:p>
    <w:p>
      <w:pPr>
        <w:pStyle w:val="SourceCode"/>
      </w:pPr>
      <w:r>
        <w:rPr>
          <w:rStyle w:val="VerbatimChar"/>
        </w:rPr>
        <w:t xml:space="preserve">1. Vaimne abi (ravimid, teraapia, tugiliinid)</w:t>
      </w:r>
      <w:r>
        <w:br/>
      </w:r>
      <w:r>
        <w:rPr>
          <w:rStyle w:val="VerbatimChar"/>
        </w:rPr>
        <w:t xml:space="preserve">2. Keha hoolitsus (UNI → liikumine → toit)</w:t>
      </w:r>
      <w:r>
        <w:br/>
      </w:r>
      <w:r>
        <w:rPr>
          <w:rStyle w:val="VerbatimChar"/>
        </w:rPr>
        <w:t xml:space="preserve">3. Struktuur ja vastutus (roll, eesmärk, juhis)</w:t>
      </w:r>
    </w:p>
    <w:p>
      <w:pPr>
        <w:pStyle w:val="FirstParagraph"/>
      </w:pPr>
      <w:r>
        <w:t xml:space="preserve">Uni on</w:t>
      </w:r>
      <w:r>
        <w:t xml:space="preserve"> </w:t>
      </w:r>
      <w:r>
        <w:rPr>
          <w:b/>
          <w:bCs/>
        </w:rPr>
        <w:t xml:space="preserve">teine samm</w:t>
      </w:r>
      <w:r>
        <w:t xml:space="preserve"> </w:t>
      </w:r>
      <w:r>
        <w:t xml:space="preserve">koos liikumise ja toiduga — mitte esimene plastik enne turvalisust.</w:t>
      </w:r>
    </w:p>
    <w:p>
      <w:r>
        <w:pict>
          <v:rect style="width:0;height:1.5pt" o:hralign="center" o:hrstd="t" o:hr="t"/>
        </w:pict>
      </w:r>
    </w:p>
    <w:bookmarkEnd w:id="1074"/>
    <w:bookmarkStart w:id="1075" w:name="mida-see-ei-ole-1"/>
    <w:p>
      <w:pPr>
        <w:pStyle w:val="Heading2"/>
      </w:pPr>
      <w:r>
        <w:rPr>
          <w:rStyle w:val="SectionNumber"/>
        </w:rPr>
        <w:t xml:space="preserve">33.9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„Magu 8 tundi või oled läbikukkuja”</w:t>
            </w:r>
          </w:p>
        </w:tc>
        <w:tc>
          <w:tcPr/>
          <w:p>
            <w:pPr>
              <w:pStyle w:val="Compact"/>
            </w:pPr>
            <w:r>
              <w:t xml:space="preserve">„Vaata andmeid ja otsusta ise”</w:t>
            </w:r>
          </w:p>
        </w:tc>
      </w:tr>
      <w:tr>
        <w:tc>
          <w:tcPr/>
          <w:p>
            <w:pPr>
              <w:pStyle w:val="Compact"/>
            </w:pPr>
            <w:r>
              <w:t xml:space="preserve">Uni asendab teraapiat</w:t>
            </w:r>
          </w:p>
        </w:tc>
        <w:tc>
          <w:tcPr/>
          <w:p>
            <w:pPr>
              <w:pStyle w:val="Compact"/>
            </w:pPr>
            <w:r>
              <w:t xml:space="preserve">Uni</w:t>
            </w:r>
            <w:r>
              <w:t xml:space="preserve"> </w:t>
            </w:r>
            <w:r>
              <w:rPr>
                <w:b/>
                <w:bCs/>
              </w:rPr>
              <w:t xml:space="preserve">toetab</w:t>
            </w:r>
            <w:r>
              <w:t xml:space="preserve"> </w:t>
            </w:r>
            <w:r>
              <w:t xml:space="preserve">teraapiat ja taastumist</w:t>
            </w:r>
          </w:p>
        </w:tc>
      </w:tr>
      <w:tr>
        <w:tc>
          <w:tcPr/>
          <w:p>
            <w:pPr>
              <w:pStyle w:val="Compact"/>
            </w:pPr>
            <w:r>
              <w:t xml:space="preserve">Kõigi jaoks sama režiim</w:t>
            </w:r>
          </w:p>
        </w:tc>
        <w:tc>
          <w:tcPr/>
          <w:p>
            <w:pPr>
              <w:pStyle w:val="Compact"/>
            </w:pPr>
            <w:r>
              <w:t xml:space="preserve">Küsimused, mis avavad</w:t>
            </w:r>
          </w:p>
        </w:tc>
      </w:tr>
      <w:tr>
        <w:tc>
          <w:tcPr/>
          <w:p>
            <w:pPr>
              <w:pStyle w:val="Compact"/>
            </w:pPr>
            <w:r>
              <w:t xml:space="preserve">Vandenõuteooria</w:t>
            </w:r>
          </w:p>
        </w:tc>
        <w:tc>
          <w:tcPr/>
          <w:p>
            <w:pPr>
              <w:pStyle w:val="Compact"/>
            </w:pPr>
            <w:r>
              <w:t xml:space="preserve">Avalik teaduskirjandus, UC Berkeley une-uuringud</w:t>
            </w:r>
          </w:p>
        </w:tc>
      </w:tr>
      <w:tr>
        <w:tc>
          <w:tcPr/>
          <w:p>
            <w:pPr>
              <w:pStyle w:val="Compact"/>
            </w:pPr>
            <w:r>
              <w:t xml:space="preserve">ATH diagnoosi ümberlükkamine</w:t>
            </w:r>
          </w:p>
        </w:tc>
        <w:tc>
          <w:tcPr/>
          <w:p>
            <w:pPr>
              <w:pStyle w:val="Compact"/>
            </w:pPr>
            <w:r>
              <w:rPr>
                <w:b/>
                <w:bCs/>
              </w:rPr>
              <w:t xml:space="preserve">Faktor</w:t>
            </w:r>
            <w:r>
              <w:t xml:space="preserve"> </w:t>
            </w:r>
            <w:r>
              <w:t xml:space="preserve">enne silti — mitte meditsiiniline otsus</w:t>
            </w:r>
          </w:p>
        </w:tc>
      </w:tr>
    </w:tbl>
    <w:p>
      <w:r>
        <w:pict>
          <v:rect style="width:0;height:1.5pt" o:hralign="center" o:hrstd="t" o:hr="t"/>
        </w:pict>
      </w:r>
    </w:p>
    <w:bookmarkEnd w:id="1075"/>
    <w:bookmarkStart w:id="1076" w:name="üks-lause-mida-võid-jagada-1"/>
    <w:p>
      <w:pPr>
        <w:pStyle w:val="Heading2"/>
      </w:pPr>
      <w:r>
        <w:rPr>
          <w:rStyle w:val="SectionNumber"/>
        </w:rPr>
        <w:t xml:space="preserve">33.10</w:t>
      </w:r>
      <w:r>
        <w:tab/>
      </w:r>
      <w:r>
        <w:t xml:space="preserve">9. Üks lause, mida võid jagada</w:t>
      </w:r>
    </w:p>
    <w:p>
      <w:pPr>
        <w:pStyle w:val="BlockText"/>
      </w:pPr>
      <w:r>
        <w:rPr>
          <w:b/>
          <w:bCs/>
        </w:rPr>
        <w:t xml:space="preserve">„Sinu aju ei puhka, kui sa lihtsalt lamad diivanil telefoniga. Uni on aktiivne protsess — mälu, emotsioonid, immuunsus. Miks ma seda koolis ei õppinud?“</w:t>
      </w:r>
    </w:p>
    <w:p>
      <w:pPr>
        <w:pStyle w:val="FirstParagraph"/>
      </w:pPr>
      <w:r>
        <w:rPr>
          <w:b/>
          <w:bCs/>
        </w:rPr>
        <w:t xml:space="preserve">Raamat:</w:t>
      </w:r>
      <w:r>
        <w:t xml:space="preserve"> </w:t>
      </w:r>
      <w:r>
        <w:t xml:space="preserve">Matthew Walker,</w:t>
      </w:r>
      <w:r>
        <w:t xml:space="preserve"> </w:t>
      </w:r>
      <w:r>
        <w:rPr>
          <w:i/>
          <w:iCs/>
        </w:rPr>
        <w:t xml:space="preserve">Why We Sleep</w:t>
      </w:r>
      <w:r>
        <w:t xml:space="preserve"> </w:t>
      </w:r>
      <w:r>
        <w:t xml:space="preserve">(ISBN 978-0-141-9835-6-9) — saadaval raamatukogudes ja poodides.</w:t>
      </w:r>
    </w:p>
    <w:p>
      <w:r>
        <w:pict>
          <v:rect style="width:0;height:1.5pt" o:hralign="center" o:hrstd="t" o:hr="t"/>
        </w:pict>
      </w:r>
    </w:p>
    <w:bookmarkEnd w:id="1076"/>
    <w:bookmarkStart w:id="1077" w:name="seosed-teiste-lisadega"/>
    <w:p>
      <w:pPr>
        <w:pStyle w:val="Heading2"/>
      </w:pPr>
      <w:r>
        <w:rPr>
          <w:rStyle w:val="SectionNumber"/>
        </w:rPr>
        <w:t xml:space="preserve">33.11</w:t>
      </w:r>
      <w:r>
        <w:tab/>
      </w:r>
      <w:r>
        <w:t xml:space="preserve">10.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H</w:t>
            </w:r>
          </w:p>
        </w:tc>
        <w:tc>
          <w:tcPr/>
          <w:p>
            <w:pPr>
              <w:pStyle w:val="Compact"/>
            </w:pPr>
            <w:r>
              <w:t xml:space="preserve">Taastumine — uni on keha hoolitsuse esimene samm</w:t>
            </w:r>
          </w:p>
        </w:tc>
      </w:tr>
      <w:tr>
        <w:tc>
          <w:tcPr/>
          <w:p>
            <w:pPr>
              <w:pStyle w:val="Compact"/>
            </w:pPr>
            <w:r>
              <w:rPr>
                <w:b/>
                <w:bCs/>
              </w:rPr>
              <w:t xml:space="preserve">S</w:t>
            </w:r>
          </w:p>
        </w:tc>
        <w:tc>
          <w:tcPr/>
          <w:p>
            <w:pPr>
              <w:pStyle w:val="Compact"/>
            </w:pPr>
            <w:r>
              <w:t xml:space="preserve">Aju ja trauma — uni puudus tugevdab mandeltuumareaktsiooni</w:t>
            </w:r>
          </w:p>
        </w:tc>
      </w:tr>
      <w:tr>
        <w:tc>
          <w:tcPr/>
          <w:p>
            <w:pPr>
              <w:pStyle w:val="Compact"/>
            </w:pPr>
            <w:r>
              <w:rPr>
                <w:b/>
                <w:bCs/>
              </w:rPr>
              <w:t xml:space="preserve">P</w:t>
            </w:r>
          </w:p>
        </w:tc>
        <w:tc>
          <w:tcPr/>
          <w:p>
            <w:pPr>
              <w:pStyle w:val="Compact"/>
            </w:pPr>
            <w:r>
              <w:t xml:space="preserve">Valideerimine — unetu inimene vajab mõistmist, mitte „võta kokku”</w:t>
            </w:r>
          </w:p>
        </w:tc>
      </w:tr>
      <w:tr>
        <w:tc>
          <w:tcPr/>
          <w:p>
            <w:pPr>
              <w:pStyle w:val="Compact"/>
            </w:pPr>
            <w:r>
              <w:rPr>
                <w:b/>
                <w:bCs/>
              </w:rPr>
              <w:t xml:space="preserve">I</w:t>
            </w:r>
          </w:p>
        </w:tc>
        <w:tc>
          <w:tcPr/>
          <w:p>
            <w:pPr>
              <w:pStyle w:val="Compact"/>
            </w:pPr>
            <w:r>
              <w:t xml:space="preserve">Faktorite analüüs — uni on faktor, mitte iseloom</w:t>
            </w:r>
          </w:p>
        </w:tc>
      </w:tr>
      <w:tr>
        <w:tc>
          <w:tcPr/>
          <w:p>
            <w:pPr>
              <w:pStyle w:val="Compact"/>
            </w:pPr>
            <w:r>
              <w:rPr>
                <w:b/>
                <w:bCs/>
              </w:rPr>
              <w:t xml:space="preserve">U</w:t>
            </w:r>
          </w:p>
        </w:tc>
        <w:tc>
          <w:tcPr/>
          <w:p>
            <w:pPr>
              <w:pStyle w:val="Compact"/>
            </w:pPr>
            <w:r>
              <w:t xml:space="preserve">Toitumine — uni puudus mõjutab näljahormoone ja valikuid</w:t>
            </w:r>
          </w:p>
        </w:tc>
      </w:tr>
      <w:tr>
        <w:tc>
          <w:tcPr/>
          <w:p>
            <w:pPr>
              <w:pStyle w:val="Compact"/>
            </w:pPr>
            <w:r>
              <w:rPr>
                <w:b/>
                <w:bCs/>
              </w:rPr>
              <w:t xml:space="preserve">OPORD</w:t>
            </w:r>
          </w:p>
        </w:tc>
        <w:tc>
          <w:tcPr/>
          <w:p>
            <w:pPr>
              <w:pStyle w:val="Compact"/>
            </w:pPr>
            <w:r>
              <w:t xml:space="preserve">„uni · liikumine · suhted · toit · ekraan”</w:t>
            </w:r>
          </w:p>
        </w:tc>
      </w:tr>
    </w:tbl>
    <w:p>
      <w:r>
        <w:pict>
          <v:rect style="width:0;height:1.5pt" o:hralign="center" o:hrstd="t" o:hr="t"/>
        </w:pict>
      </w:r>
    </w:p>
    <w:p>
      <w:pPr>
        <w:pStyle w:val="FirstParagraph"/>
      </w:pPr>
      <w:r>
        <w:rPr>
          <w:i/>
          <w:iCs/>
        </w:rPr>
        <w:t xml:space="preserve">Koostatud Operatsioon „Peegel” raames. Parandused ja täiendused: GitHub / Lisa V.</w:t>
      </w:r>
    </w:p>
    <w:bookmarkEnd w:id="1077"/>
    <w:bookmarkEnd w:id="1078"/>
    <w:bookmarkStart w:id="1094" w:name="lisa-w-montessori-beebi-austus-algusest"/>
    <w:p>
      <w:pPr>
        <w:pStyle w:val="Heading1"/>
      </w:pPr>
      <w:r>
        <w:rPr>
          <w:rStyle w:val="SectionNumber"/>
        </w:rPr>
        <w:t xml:space="preserve">34</w:t>
      </w:r>
      <w:r>
        <w:tab/>
      </w:r>
      <w:r>
        <w:t xml:space="preserve">Lisa W — Montessori beebi: austus algusest</w:t>
      </w:r>
    </w:p>
    <w:p>
      <w:pPr>
        <w:pStyle w:val="FirstParagraph"/>
      </w:pPr>
      <w:r>
        <w:rPr>
          <w:b/>
          <w:bCs/>
        </w:rPr>
        <w:t xml:space="preserve">Operatsioon „Peegel”</w:t>
      </w:r>
      <w:r>
        <w:t xml:space="preserve"> </w:t>
      </w:r>
      <w:r>
        <w:t xml:space="preserve">| Pere rindejoon | Põhimõte:</w:t>
      </w:r>
      <w:r>
        <w:t xml:space="preserve"> </w:t>
      </w:r>
      <w:r>
        <w:rPr>
          <w:b/>
          <w:bCs/>
        </w:rPr>
        <w:t xml:space="preserve">austus = armastus</w:t>
      </w:r>
    </w:p>
    <w:p>
      <w:pPr>
        <w:pStyle w:val="BodyText"/>
      </w:pPr>
      <w:r>
        <w:rPr>
          <w:b/>
          <w:bCs/>
        </w:rPr>
        <w:t xml:space="preserve">Allikad:</w:t>
      </w:r>
      <w:r>
        <w:t xml:space="preserve"> </w:t>
      </w:r>
      <w:r>
        <w:t xml:space="preserve">Maria Montessori,</w:t>
      </w:r>
      <w:r>
        <w:t xml:space="preserve"> </w:t>
      </w:r>
      <w:r>
        <w:rPr>
          <w:i/>
          <w:iCs/>
        </w:rPr>
        <w:t xml:space="preserve">The Absorbent Mind</w:t>
      </w:r>
      <w:r>
        <w:t xml:space="preserve">; Simone Davies &amp; Junnifa Uzodike,</w:t>
      </w:r>
      <w:r>
        <w:t xml:space="preserve"> </w:t>
      </w:r>
      <w:r>
        <w:rPr>
          <w:i/>
          <w:iCs/>
        </w:rPr>
        <w:t xml:space="preserve">The Montessori Baby</w:t>
      </w:r>
      <w:r>
        <w:t xml:space="preserve">; AMI 0–3 (Assistants to Infancy). Seotud:</w:t>
      </w:r>
      <w:r>
        <w:t xml:space="preserve"> </w:t>
      </w:r>
      <w:r>
        <w:rPr>
          <w:b/>
          <w:bCs/>
        </w:rPr>
        <w:t xml:space="preserve">Lisa J</w:t>
      </w:r>
      <w:r>
        <w:t xml:space="preserve"> </w:t>
      </w:r>
      <w:r>
        <w:t xml:space="preserve">(Montessori võrgustik),</w:t>
      </w:r>
      <w:r>
        <w:t xml:space="preserve"> </w:t>
      </w:r>
      <w:r>
        <w:rPr>
          <w:b/>
          <w:bCs/>
        </w:rPr>
        <w:t xml:space="preserve">Lisa E</w:t>
      </w:r>
      <w:r>
        <w:t xml:space="preserve"> </w:t>
      </w:r>
      <w:r>
        <w:t xml:space="preserve">(pere rindejoon),</w:t>
      </w:r>
      <w:r>
        <w:t xml:space="preserve"> </w:t>
      </w:r>
      <w:r>
        <w:rPr>
          <w:b/>
          <w:bCs/>
        </w:rPr>
        <w:t xml:space="preserve">Lisa M</w:t>
      </w:r>
      <w:r>
        <w:t xml:space="preserve"> </w:t>
      </w:r>
      <w:r>
        <w:t xml:space="preserve">(identiteet),</w:t>
      </w:r>
      <w:r>
        <w:t xml:space="preserve"> </w:t>
      </w:r>
      <w:r>
        <w:rPr>
          <w:b/>
          <w:bCs/>
        </w:rPr>
        <w:t xml:space="preserve">Lisa P</w:t>
      </w:r>
      <w:r>
        <w:t xml:space="preserve"> </w:t>
      </w:r>
      <w:r>
        <w:t xml:space="preserve">(valideerimine),</w:t>
      </w:r>
      <w:r>
        <w:t xml:space="preserve"> </w:t>
      </w:r>
      <w:r>
        <w:rPr>
          <w:b/>
          <w:bCs/>
        </w:rPr>
        <w:t xml:space="preserve">Lisa I</w:t>
      </w:r>
      <w:r>
        <w:t xml:space="preserve"> </w:t>
      </w:r>
      <w:r>
        <w:t xml:space="preserve">(inimesekeskne juhtimine).</w:t>
      </w:r>
    </w:p>
    <w:p>
      <w:pPr>
        <w:pStyle w:val="BlockText"/>
      </w:pPr>
      <w:r>
        <w:rPr>
          <w:i/>
          <w:iCs/>
        </w:rPr>
        <w:t xml:space="preserve">„Kui beebid koheldakse</w:t>
      </w:r>
      <w:r>
        <w:rPr>
          <w:i/>
          <w:iCs/>
        </w:rPr>
        <w:t xml:space="preserve"> </w:t>
      </w:r>
      <w:r>
        <w:rPr>
          <w:b/>
          <w:bCs/>
          <w:i/>
          <w:iCs/>
        </w:rPr>
        <w:t xml:space="preserve">austusega</w:t>
      </w:r>
      <w:r>
        <w:rPr>
          <w:i/>
          <w:iCs/>
        </w:rPr>
        <w:t xml:space="preserve"> </w:t>
      </w:r>
      <w:r>
        <w:rPr>
          <w:i/>
          <w:iCs/>
        </w:rPr>
        <w:t xml:space="preserve">juba hetkest, mil ta on tilluke vastsündinu — tulemus on imeline ja</w:t>
      </w:r>
      <w:r>
        <w:rPr>
          <w:i/>
          <w:iCs/>
        </w:rPr>
        <w:t xml:space="preserve"> </w:t>
      </w:r>
      <w:r>
        <w:rPr>
          <w:b/>
          <w:bCs/>
          <w:i/>
          <w:iCs/>
        </w:rPr>
        <w:t xml:space="preserve">stressivaba</w:t>
      </w:r>
      <w:r>
        <w:rPr>
          <w:i/>
          <w:iCs/>
        </w:rPr>
        <w:t xml:space="preserve">. Sa saad hakata elu nautima. Sest tead, mis?</w:t>
      </w:r>
      <w:r>
        <w:rPr>
          <w:i/>
          <w:iCs/>
        </w:rPr>
        <w:t xml:space="preserve"> </w:t>
      </w:r>
      <w:r>
        <w:rPr>
          <w:b/>
          <w:bCs/>
          <w:i/>
          <w:iCs/>
        </w:rPr>
        <w:t xml:space="preserve">Austus = armastus.</w:t>
      </w:r>
      <w:r>
        <w:rPr>
          <w:i/>
          <w:iCs/>
        </w:rPr>
        <w:t xml:space="preserve">”</w:t>
      </w:r>
      <w:r>
        <w:t xml:space="preserve"> </w:t>
      </w:r>
      <w:r>
        <w:t xml:space="preserve">— Renee Aluste (Montessori beebi materjalid)</w:t>
      </w:r>
    </w:p>
    <w:p>
      <w:pPr>
        <w:pStyle w:val="BlockText"/>
      </w:pPr>
      <w:r>
        <w:rPr>
          <w:i/>
          <w:iCs/>
        </w:rPr>
        <w:t xml:space="preserve">„Aita mind seda ise teha!“</w:t>
      </w:r>
      <w:r>
        <w:t xml:space="preserve"> </w:t>
      </w:r>
      <w:r>
        <w:t xml:space="preserve">— Maria Montessori deviss (kehtib ka beebi eas)</w:t>
      </w:r>
    </w:p>
    <w:p>
      <w:r>
        <w:pict>
          <v:rect style="width:0;height:1.5pt" o:hralign="center" o:hrstd="t" o:hr="t"/>
        </w:pict>
      </w:r>
    </w:p>
    <w:bookmarkStart w:id="1079" w:name="miks-see-lisa-on-4"/>
    <w:p>
      <w:pPr>
        <w:pStyle w:val="Heading2"/>
      </w:pPr>
      <w:r>
        <w:rPr>
          <w:rStyle w:val="SectionNumber"/>
        </w:rPr>
        <w:t xml:space="preserve">34.1</w:t>
      </w:r>
      <w:r>
        <w:tab/>
      </w:r>
      <w:r>
        <w:t xml:space="preserve">Miks see lisa on</w:t>
      </w:r>
    </w:p>
    <w:p>
      <w:pPr>
        <w:pStyle w:val="FirstParagraph"/>
      </w:pPr>
      <w:r>
        <w:t xml:space="preserve">Paljud vanemad tunnevad, et nad peavad „läbi elama” esimesed aastad — väsimus, segadus, süütunne, pidev võitlus. Montessori</w:t>
      </w:r>
      <w:r>
        <w:t xml:space="preserve"> </w:t>
      </w:r>
      <w:r>
        <w:rPr>
          <w:b/>
          <w:bCs/>
        </w:rPr>
        <w:t xml:space="preserve">beebi</w:t>
      </w:r>
      <w:r>
        <w:t xml:space="preserve"> </w:t>
      </w:r>
      <w:r>
        <w:t xml:space="preserve">materjalid (0–3 aastat) näitavad teist teed:</w:t>
      </w:r>
      <w:r>
        <w:t xml:space="preserve"> </w:t>
      </w:r>
      <w:r>
        <w:rPr>
          <w:b/>
          <w:bCs/>
        </w:rPr>
        <w:t xml:space="preserve">kui sa kohtled last inimesena algusest</w:t>
      </w:r>
      <w:r>
        <w:t xml:space="preserve">, muutub palju lihtsamaks.</w:t>
      </w:r>
    </w:p>
    <w:p>
      <w:pPr>
        <w:pStyle w:val="BodyText"/>
      </w:pPr>
      <w:r>
        <w:t xml:space="preserve">See ei ole perfektsuse nõudmine. See on</w:t>
      </w:r>
      <w:r>
        <w:t xml:space="preserve"> </w:t>
      </w:r>
      <w:r>
        <w:rPr>
          <w:b/>
          <w:bCs/>
        </w:rPr>
        <w:t xml:space="preserve">vaate muutus</w:t>
      </w:r>
      <w:r>
        <w:t xml:space="preserve">:</w:t>
      </w:r>
    </w:p>
    <w:tbl>
      <w:tblPr>
        <w:tblStyle w:val="Table"/>
        <w:tblW w:type="pct" w:w="5000"/>
        <w:tblLayout w:type="fixed"/>
        <w:tblLook w:firstRow="1" w:lastRow="0" w:firstColumn="0" w:lastColumn="0" w:noHBand="0" w:noVBand="0" w:val="0020"/>
      </w:tblPr>
      <w:tblGrid>
        <w:gridCol w:w="2782"/>
        <w:gridCol w:w="5137"/>
      </w:tblGrid>
      <w:tr>
        <w:trPr>
          <w:tblHeader w:val="on"/>
        </w:trPr>
        <w:tc>
          <w:tcPr/>
          <w:p>
            <w:pPr>
              <w:pStyle w:val="Compact"/>
            </w:pPr>
            <w:r>
              <w:t xml:space="preserve">Vana muster</w:t>
            </w:r>
          </w:p>
        </w:tc>
        <w:tc>
          <w:tcPr/>
          <w:p>
            <w:pPr>
              <w:pStyle w:val="Compact"/>
            </w:pPr>
            <w:r>
              <w:t xml:space="preserve">Montessori beebi vaade</w:t>
            </w:r>
          </w:p>
        </w:tc>
      </w:tr>
      <w:tr>
        <w:tc>
          <w:tcPr/>
          <w:p>
            <w:pPr>
              <w:pStyle w:val="Compact"/>
            </w:pPr>
            <w:r>
              <w:t xml:space="preserve">Beebi on „käpik”, keda tuleb programmeerida</w:t>
            </w:r>
          </w:p>
        </w:tc>
        <w:tc>
          <w:tcPr/>
          <w:p>
            <w:pPr>
              <w:pStyle w:val="Compact"/>
            </w:pPr>
            <w:r>
              <w:t xml:space="preserve">Beebi on</w:t>
            </w:r>
            <w:r>
              <w:t xml:space="preserve"> </w:t>
            </w:r>
            <w:r>
              <w:rPr>
                <w:b/>
                <w:bCs/>
              </w:rPr>
              <w:t xml:space="preserve">terve inimene</w:t>
            </w:r>
            <w:r>
              <w:t xml:space="preserve">, kes absorbeerib keskkonda</w:t>
            </w:r>
          </w:p>
        </w:tc>
      </w:tr>
      <w:tr>
        <w:tc>
          <w:tcPr/>
          <w:p>
            <w:pPr>
              <w:pStyle w:val="Compact"/>
            </w:pPr>
            <w:r>
              <w:t xml:space="preserve">Kiiresti mähkme vahetus, toit, magama</w:t>
            </w:r>
          </w:p>
        </w:tc>
        <w:tc>
          <w:tcPr/>
          <w:p>
            <w:pPr>
              <w:pStyle w:val="Compact"/>
            </w:pPr>
            <w:r>
              <w:rPr>
                <w:b/>
                <w:bCs/>
              </w:rPr>
              <w:t xml:space="preserve">Aeglane, teadlik hoolitsus</w:t>
            </w:r>
            <w:r>
              <w:t xml:space="preserve"> </w:t>
            </w:r>
            <w:r>
              <w:t xml:space="preserve">— kontakt, mitte konveier</w:t>
            </w:r>
          </w:p>
        </w:tc>
      </w:tr>
      <w:tr>
        <w:tc>
          <w:tcPr/>
          <w:p>
            <w:pPr>
              <w:pStyle w:val="Compact"/>
            </w:pPr>
            <w:r>
              <w:t xml:space="preserve">„Ta ei saa aru”</w:t>
            </w:r>
          </w:p>
        </w:tc>
        <w:tc>
          <w:tcPr/>
          <w:p>
            <w:pPr>
              <w:pStyle w:val="Compact"/>
            </w:pPr>
            <w:r>
              <w:t xml:space="preserve">Ta</w:t>
            </w:r>
            <w:r>
              <w:t xml:space="preserve"> </w:t>
            </w:r>
            <w:r>
              <w:rPr>
                <w:b/>
                <w:bCs/>
              </w:rPr>
              <w:t xml:space="preserve">saab aru</w:t>
            </w:r>
            <w:r>
              <w:t xml:space="preserve"> </w:t>
            </w:r>
            <w:r>
              <w:t xml:space="preserve">— kehast, toonist, tempost</w:t>
            </w:r>
          </w:p>
        </w:tc>
      </w:tr>
      <w:tr>
        <w:tc>
          <w:tcPr/>
          <w:p>
            <w:pPr>
              <w:pStyle w:val="Compact"/>
            </w:pPr>
            <w:r>
              <w:t xml:space="preserve">Vanem peab kontrollima kõike</w:t>
            </w:r>
          </w:p>
        </w:tc>
        <w:tc>
          <w:tcPr/>
          <w:p>
            <w:pPr>
              <w:pStyle w:val="Compact"/>
            </w:pPr>
            <w:r>
              <w:t xml:space="preserve">Vanem</w:t>
            </w:r>
            <w:r>
              <w:t xml:space="preserve"> </w:t>
            </w:r>
            <w:r>
              <w:rPr>
                <w:b/>
                <w:bCs/>
              </w:rPr>
              <w:t xml:space="preserve">valmistab keskkonna</w:t>
            </w:r>
            <w:r>
              <w:t xml:space="preserve"> </w:t>
            </w:r>
            <w:r>
              <w:t xml:space="preserve">ja</w:t>
            </w:r>
            <w:r>
              <w:t xml:space="preserve"> </w:t>
            </w:r>
            <w:r>
              <w:rPr>
                <w:b/>
                <w:bCs/>
              </w:rPr>
              <w:t xml:space="preserve">jälgib</w:t>
            </w:r>
          </w:p>
        </w:tc>
      </w:tr>
      <w:tr>
        <w:tc>
          <w:tcPr/>
          <w:p>
            <w:pPr>
              <w:pStyle w:val="Compact"/>
            </w:pPr>
            <w:r>
              <w:t xml:space="preserve">Stress on normaalne</w:t>
            </w:r>
          </w:p>
        </w:tc>
        <w:tc>
          <w:tcPr/>
          <w:p>
            <w:pPr>
              <w:pStyle w:val="Compact"/>
            </w:pPr>
            <w:r>
              <w:rPr>
                <w:b/>
                <w:bCs/>
              </w:rPr>
              <w:t xml:space="preserve">Austus vähendab stressi</w:t>
            </w:r>
            <w:r>
              <w:t xml:space="preserve"> </w:t>
            </w:r>
            <w:r>
              <w:t xml:space="preserve">— vanemal ja lapsel</w:t>
            </w:r>
          </w:p>
        </w:tc>
      </w:tr>
    </w:tbl>
    <w:p>
      <w:pPr>
        <w:pStyle w:val="BodyText"/>
      </w:pPr>
      <w:r>
        <w:t xml:space="preserve">Renee Aluste sõnul olid Montessori beebi materjalid</w:t>
      </w:r>
      <w:r>
        <w:t xml:space="preserve"> </w:t>
      </w:r>
      <w:r>
        <w:rPr>
          <w:b/>
          <w:bCs/>
        </w:rPr>
        <w:t xml:space="preserve">murrangulised</w:t>
      </w:r>
      <w:r>
        <w:t xml:space="preserve">: ta mõistis, et</w:t>
      </w:r>
      <w:r>
        <w:t xml:space="preserve"> </w:t>
      </w:r>
      <w:r>
        <w:rPr>
          <w:b/>
          <w:bCs/>
        </w:rPr>
        <w:t xml:space="preserve">armastus ei ole ainult emotsioon</w:t>
      </w:r>
      <w:r>
        <w:t xml:space="preserve"> </w:t>
      </w:r>
      <w:r>
        <w:t xml:space="preserve">— see on</w:t>
      </w:r>
      <w:r>
        <w:t xml:space="preserve"> </w:t>
      </w:r>
      <w:r>
        <w:rPr>
          <w:b/>
          <w:bCs/>
        </w:rPr>
        <w:t xml:space="preserve">käitumine</w:t>
      </w:r>
      <w:r>
        <w:t xml:space="preserve">. Kui sa austad beebi igas väikeses tegevuses, sa ei pea „näitama” armastust eraldi.</w:t>
      </w:r>
      <w:r>
        <w:t xml:space="preserve"> </w:t>
      </w:r>
      <w:r>
        <w:rPr>
          <w:b/>
          <w:bCs/>
        </w:rPr>
        <w:t xml:space="preserve">Austus on armastus, mis on nähtav.</w:t>
      </w:r>
    </w:p>
    <w:p>
      <w:r>
        <w:pict>
          <v:rect style="width:0;height:1.5pt" o:hralign="center" o:hrstd="t" o:hr="t"/>
        </w:pict>
      </w:r>
    </w:p>
    <w:bookmarkEnd w:id="1079"/>
    <w:bookmarkStart w:id="1080" w:name="maria-montessori-miks-algus-loeb"/>
    <w:p>
      <w:pPr>
        <w:pStyle w:val="Heading2"/>
      </w:pPr>
      <w:r>
        <w:rPr>
          <w:rStyle w:val="SectionNumber"/>
        </w:rPr>
        <w:t xml:space="preserve">34.2</w:t>
      </w:r>
      <w:r>
        <w:tab/>
      </w:r>
      <w:r>
        <w:t xml:space="preserve">1. Maria Montessori — miks algus loeb</w:t>
      </w:r>
    </w:p>
    <w:p>
      <w:pPr>
        <w:pStyle w:val="FirstParagraph"/>
      </w:pPr>
      <w:r>
        <w:t xml:space="preserve">Montessori kirjeldas esimest kolme aastat kui</w:t>
      </w:r>
      <w:r>
        <w:t xml:space="preserve"> </w:t>
      </w:r>
      <w:r>
        <w:rPr>
          <w:b/>
          <w:bCs/>
        </w:rPr>
        <w:t xml:space="preserve">imeendumisperioodi</w:t>
      </w:r>
      <w:r>
        <w:t xml:space="preserve"> </w:t>
      </w:r>
      <w:r>
        <w:t xml:space="preserve">(</w:t>
      </w:r>
      <w:r>
        <w:rPr>
          <w:i/>
          <w:iCs/>
        </w:rPr>
        <w:t xml:space="preserve">The Absorbent Mind</w:t>
      </w:r>
      <w:r>
        <w:t xml:space="preserve">): laps ei õpi nagu täiskasvanu — ta</w:t>
      </w:r>
      <w:r>
        <w:t xml:space="preserve"> </w:t>
      </w:r>
      <w:r>
        <w:rPr>
          <w:b/>
          <w:bCs/>
        </w:rPr>
        <w:t xml:space="preserve">imeb sisse</w:t>
      </w:r>
      <w:r>
        <w:t xml:space="preserve"> </w:t>
      </w:r>
      <w:r>
        <w:t xml:space="preserve">kogu keskkonna. Iga puudutus, iga hääl, iga kiirus või rahulikkus</w:t>
      </w:r>
      <w:r>
        <w:t xml:space="preserve"> </w:t>
      </w:r>
      <w:r>
        <w:rPr>
          <w:b/>
          <w:bCs/>
        </w:rPr>
        <w:t xml:space="preserve">kodeerub kehasse</w:t>
      </w:r>
      <w:r>
        <w:t xml:space="preserve">.</w:t>
      </w:r>
    </w:p>
    <w:p>
      <w:pPr>
        <w:pStyle w:val="BodyText"/>
      </w:pPr>
      <w:r>
        <w:t xml:space="preserve">See ei tähenda survet „õpetada beebi”. See tähendab:</w:t>
      </w:r>
    </w:p>
    <w:p>
      <w:pPr>
        <w:pStyle w:val="Compact"/>
        <w:numPr>
          <w:ilvl w:val="0"/>
          <w:numId w:val="1299"/>
        </w:numPr>
      </w:pPr>
      <w:r>
        <w:rPr>
          <w:b/>
          <w:bCs/>
        </w:rPr>
        <w:t xml:space="preserve">Keskkond loeb</w:t>
      </w:r>
      <w:r>
        <w:t xml:space="preserve"> </w:t>
      </w:r>
      <w:r>
        <w:t xml:space="preserve">— mitte kallis mööbel, vaid</w:t>
      </w:r>
      <w:r>
        <w:t xml:space="preserve"> </w:t>
      </w:r>
      <w:r>
        <w:rPr>
          <w:b/>
          <w:bCs/>
        </w:rPr>
        <w:t xml:space="preserve">rahulik, turvaline, järjepidev</w:t>
      </w:r>
      <w:r>
        <w:t xml:space="preserve"> </w:t>
      </w:r>
      <w:r>
        <w:t xml:space="preserve">ruum.</w:t>
      </w:r>
    </w:p>
    <w:p>
      <w:pPr>
        <w:pStyle w:val="Compact"/>
        <w:numPr>
          <w:ilvl w:val="0"/>
          <w:numId w:val="1299"/>
        </w:numPr>
      </w:pPr>
      <w:r>
        <w:rPr>
          <w:b/>
          <w:bCs/>
        </w:rPr>
        <w:t xml:space="preserve">Täiskasvanu on juht, mitte diktaator</w:t>
      </w:r>
      <w:r>
        <w:t xml:space="preserve"> </w:t>
      </w:r>
      <w:r>
        <w:t xml:space="preserve">— sa kutsud, mitte sunnid.</w:t>
      </w:r>
    </w:p>
    <w:p>
      <w:pPr>
        <w:pStyle w:val="Compact"/>
        <w:numPr>
          <w:ilvl w:val="0"/>
          <w:numId w:val="1299"/>
        </w:numPr>
      </w:pPr>
      <w:r>
        <w:rPr>
          <w:b/>
          <w:bCs/>
        </w:rPr>
        <w:t xml:space="preserve">Arengul on oma rütm</w:t>
      </w:r>
      <w:r>
        <w:t xml:space="preserve"> </w:t>
      </w:r>
      <w:r>
        <w:t xml:space="preserve">— võrdlemine teiste beebidega on stress, mitte motivatsioon.</w:t>
      </w:r>
    </w:p>
    <w:p>
      <w:pPr>
        <w:pStyle w:val="FirstParagraph"/>
      </w:pPr>
      <w:r>
        <w:rPr>
          <w:b/>
          <w:bCs/>
        </w:rPr>
        <w:t xml:space="preserve">AMI 0–3</w:t>
      </w:r>
      <w:r>
        <w:t xml:space="preserve"> </w:t>
      </w:r>
      <w:r>
        <w:t xml:space="preserve">(Assistants to Infancy) on rahvusvaheline standard, millega Eestis tegutsevad Montessori</w:t>
      </w:r>
      <w:r>
        <w:t xml:space="preserve"> </w:t>
      </w:r>
      <w:r>
        <w:rPr>
          <w:b/>
          <w:bCs/>
        </w:rPr>
        <w:t xml:space="preserve">sõimerühmad</w:t>
      </w:r>
      <w:r>
        <w:t xml:space="preserve"> </w:t>
      </w:r>
      <w:r>
        <w:t xml:space="preserve">(vt Lisa J §5). Aga põhimõtted töötavad</w:t>
      </w:r>
      <w:r>
        <w:t xml:space="preserve"> </w:t>
      </w:r>
      <w:r>
        <w:rPr>
          <w:b/>
          <w:bCs/>
        </w:rPr>
        <w:t xml:space="preserve">ka kodus</w:t>
      </w:r>
      <w:r>
        <w:t xml:space="preserve"> </w:t>
      </w:r>
      <w:r>
        <w:t xml:space="preserve">— ilma, et peaksid lapse lasteaeda andma.</w:t>
      </w:r>
    </w:p>
    <w:p>
      <w:r>
        <w:pict>
          <v:rect style="width:0;height:1.5pt" o:hralign="center" o:hrstd="t" o:hr="t"/>
        </w:pict>
      </w:r>
    </w:p>
    <w:bookmarkEnd w:id="1080"/>
    <w:bookmarkStart w:id="1084" w:name="X10789ee06f23a33680328f8a9cfb1b03fc6aeb3"/>
    <w:p>
      <w:pPr>
        <w:pStyle w:val="Heading2"/>
      </w:pPr>
      <w:r>
        <w:rPr>
          <w:rStyle w:val="SectionNumber"/>
        </w:rPr>
        <w:t xml:space="preserve">34.3</w:t>
      </w:r>
      <w:r>
        <w:tab/>
      </w:r>
      <w:r>
        <w:t xml:space="preserve">2. Austus praktikas — mida see tähendab igapäevaselt</w:t>
      </w:r>
    </w:p>
    <w:p>
      <w:pPr>
        <w:pStyle w:val="BlockText"/>
      </w:pPr>
      <w:r>
        <w:rPr>
          <w:i/>
          <w:iCs/>
        </w:rPr>
        <w:t xml:space="preserve">Austus ei ole „õrnus iga hinna eest”. Austus on:</w:t>
      </w:r>
      <w:r>
        <w:rPr>
          <w:i/>
          <w:iCs/>
        </w:rPr>
        <w:t xml:space="preserve"> </w:t>
      </w:r>
      <w:r>
        <w:rPr>
          <w:b/>
          <w:bCs/>
          <w:i/>
          <w:iCs/>
        </w:rPr>
        <w:t xml:space="preserve">ma näen sind inimesena</w:t>
      </w:r>
      <w:r>
        <w:rPr>
          <w:i/>
          <w:iCs/>
        </w:rPr>
        <w:t xml:space="preserve"> </w:t>
      </w:r>
      <w:r>
        <w:rPr>
          <w:i/>
          <w:iCs/>
        </w:rPr>
        <w:t xml:space="preserve">— ja käitun vastavalt.</w:t>
      </w:r>
    </w:p>
    <w:bookmarkStart w:id="1081" w:name="hoolitsushetked-mähkmed-riietus-toit"/>
    <w:p>
      <w:pPr>
        <w:pStyle w:val="Heading3"/>
      </w:pPr>
      <w:r>
        <w:rPr>
          <w:rStyle w:val="SectionNumber"/>
        </w:rPr>
        <w:t xml:space="preserve">34.3.1</w:t>
      </w:r>
      <w:r>
        <w:tab/>
      </w:r>
      <w:r>
        <w:t xml:space="preserve">Hoolitsushetked (mähkmed, riietus, toit)</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Vale</w:t>
            </w:r>
          </w:p>
        </w:tc>
        <w:tc>
          <w:tcPr/>
          <w:p>
            <w:pPr>
              <w:pStyle w:val="Compact"/>
            </w:pPr>
            <w:r>
              <w:t xml:space="preserve">Õige (Montessori beebi)</w:t>
            </w:r>
          </w:p>
        </w:tc>
      </w:tr>
      <w:tr>
        <w:tc>
          <w:tcPr/>
          <w:p>
            <w:pPr>
              <w:pStyle w:val="Compact"/>
            </w:pPr>
            <w:r>
              <w:t xml:space="preserve">Kiiresti, ilma sõnata</w:t>
            </w:r>
          </w:p>
        </w:tc>
        <w:tc>
          <w:tcPr/>
          <w:p>
            <w:pPr>
              <w:pStyle w:val="Compact"/>
            </w:pPr>
            <w:r>
              <w:rPr>
                <w:b/>
                <w:bCs/>
              </w:rPr>
              <w:t xml:space="preserve">Ütle, mis juhtub:</w:t>
            </w:r>
            <w:r>
              <w:t xml:space="preserve"> </w:t>
            </w:r>
            <w:r>
              <w:t xml:space="preserve">„Ma nüüd vahetan mähkme”</w:t>
            </w:r>
          </w:p>
        </w:tc>
      </w:tr>
      <w:tr>
        <w:tc>
          <w:tcPr/>
          <w:p>
            <w:pPr>
              <w:pStyle w:val="Compact"/>
            </w:pPr>
            <w:r>
              <w:t xml:space="preserve">Beebi kui objekt</w:t>
            </w:r>
          </w:p>
        </w:tc>
        <w:tc>
          <w:tcPr/>
          <w:p>
            <w:pPr>
              <w:pStyle w:val="Compact"/>
            </w:pPr>
            <w:r>
              <w:rPr>
                <w:b/>
                <w:bCs/>
              </w:rPr>
              <w:t xml:space="preserve">Vaata silma</w:t>
            </w:r>
            <w:r>
              <w:t xml:space="preserve"> </w:t>
            </w:r>
            <w:r>
              <w:t xml:space="preserve">(kui laps seda tahab); aeglane tempo</w:t>
            </w:r>
          </w:p>
        </w:tc>
      </w:tr>
      <w:tr>
        <w:tc>
          <w:tcPr/>
          <w:p>
            <w:pPr>
              <w:pStyle w:val="Compact"/>
            </w:pPr>
            <w:r>
              <w:t xml:space="preserve">Nutt = probleem, mida kiiresti kustutada</w:t>
            </w:r>
          </w:p>
        </w:tc>
        <w:tc>
          <w:tcPr/>
          <w:p>
            <w:pPr>
              <w:pStyle w:val="Compact"/>
            </w:pPr>
            <w:r>
              <w:t xml:space="preserve">Nutt =</w:t>
            </w:r>
            <w:r>
              <w:t xml:space="preserve"> </w:t>
            </w:r>
            <w:r>
              <w:rPr>
                <w:b/>
                <w:bCs/>
              </w:rPr>
              <w:t xml:space="preserve">signaal</w:t>
            </w:r>
            <w:r>
              <w:t xml:space="preserve"> </w:t>
            </w:r>
            <w:r>
              <w:t xml:space="preserve">— kuula, enne kui lahendad</w:t>
            </w:r>
          </w:p>
        </w:tc>
      </w:tr>
      <w:tr>
        <w:tc>
          <w:tcPr/>
          <w:p>
            <w:pPr>
              <w:pStyle w:val="Compact"/>
            </w:pPr>
            <w:r>
              <w:t xml:space="preserve">Toitmine = ainult kalorid</w:t>
            </w:r>
          </w:p>
        </w:tc>
        <w:tc>
          <w:tcPr/>
          <w:p>
            <w:pPr>
              <w:pStyle w:val="Compact"/>
            </w:pPr>
            <w:r>
              <w:t xml:space="preserve">Toitmine =</w:t>
            </w:r>
            <w:r>
              <w:t xml:space="preserve"> </w:t>
            </w:r>
            <w:r>
              <w:rPr>
                <w:b/>
                <w:bCs/>
              </w:rPr>
              <w:t xml:space="preserve">ühendus</w:t>
            </w:r>
            <w:r>
              <w:t xml:space="preserve"> </w:t>
            </w:r>
            <w:r>
              <w:t xml:space="preserve">— kohalolek, mitte telefon</w:t>
            </w:r>
          </w:p>
        </w:tc>
      </w:tr>
    </w:tbl>
    <w:bookmarkEnd w:id="1081"/>
    <w:bookmarkStart w:id="1082" w:name="liikumine-ja-keskkond"/>
    <w:p>
      <w:pPr>
        <w:pStyle w:val="Heading3"/>
      </w:pPr>
      <w:r>
        <w:rPr>
          <w:rStyle w:val="SectionNumber"/>
        </w:rPr>
        <w:t xml:space="preserve">34.3.2</w:t>
      </w:r>
      <w:r>
        <w:tab/>
      </w:r>
      <w:r>
        <w:t xml:space="preserve">Liikumine ja keskkond</w:t>
      </w:r>
    </w:p>
    <w:p>
      <w:pPr>
        <w:pStyle w:val="Compact"/>
        <w:numPr>
          <w:ilvl w:val="0"/>
          <w:numId w:val="1300"/>
        </w:numPr>
      </w:pPr>
      <w:r>
        <w:rPr>
          <w:b/>
          <w:bCs/>
        </w:rPr>
        <w:t xml:space="preserve">Vabadus liikuda</w:t>
      </w:r>
      <w:r>
        <w:t xml:space="preserve"> </w:t>
      </w:r>
      <w:r>
        <w:t xml:space="preserve">— mitte kogu päev toolis või lamamisalusel kinni; turvaline põrandamatt.</w:t>
      </w:r>
    </w:p>
    <w:p>
      <w:pPr>
        <w:pStyle w:val="Compact"/>
        <w:numPr>
          <w:ilvl w:val="0"/>
          <w:numId w:val="1300"/>
        </w:numPr>
      </w:pPr>
      <w:r>
        <w:rPr>
          <w:b/>
          <w:bCs/>
        </w:rPr>
        <w:t xml:space="preserve">Jälgi, enne kui aitad</w:t>
      </w:r>
      <w:r>
        <w:t xml:space="preserve"> </w:t>
      </w:r>
      <w:r>
        <w:t xml:space="preserve">— kas laps proovib ise? Kas ta vajab abi või ruumi?</w:t>
      </w:r>
    </w:p>
    <w:p>
      <w:pPr>
        <w:pStyle w:val="Compact"/>
        <w:numPr>
          <w:ilvl w:val="0"/>
          <w:numId w:val="1300"/>
        </w:numPr>
      </w:pPr>
      <w:r>
        <w:rPr>
          <w:b/>
          <w:bCs/>
        </w:rPr>
        <w:t xml:space="preserve">Valmistatud keskkond</w:t>
      </w:r>
      <w:r>
        <w:t xml:space="preserve"> </w:t>
      </w:r>
      <w:r>
        <w:t xml:space="preserve">— beebi näeb, mis on tema jaoks; mitte kõik korraga üleval.</w:t>
      </w:r>
    </w:p>
    <w:bookmarkEnd w:id="1082"/>
    <w:bookmarkStart w:id="1083" w:name="suhtlus"/>
    <w:p>
      <w:pPr>
        <w:pStyle w:val="Heading3"/>
      </w:pPr>
      <w:r>
        <w:rPr>
          <w:rStyle w:val="SectionNumber"/>
        </w:rPr>
        <w:t xml:space="preserve">34.3.3</w:t>
      </w:r>
      <w:r>
        <w:tab/>
      </w:r>
      <w:r>
        <w:t xml:space="preserve">Suhtlus</w:t>
      </w:r>
    </w:p>
    <w:p>
      <w:pPr>
        <w:pStyle w:val="Compact"/>
        <w:numPr>
          <w:ilvl w:val="0"/>
          <w:numId w:val="1301"/>
        </w:numPr>
      </w:pPr>
      <w:r>
        <w:t xml:space="preserve">Räägi</w:t>
      </w:r>
      <w:r>
        <w:t xml:space="preserve"> </w:t>
      </w:r>
      <w:r>
        <w:rPr>
          <w:b/>
          <w:bCs/>
        </w:rPr>
        <w:t xml:space="preserve">ausalt ja rahulikult</w:t>
      </w:r>
      <w:r>
        <w:t xml:space="preserve"> </w:t>
      </w:r>
      <w:r>
        <w:t xml:space="preserve">— mitte ülekõne („beebi-beebi”), vaid lugupidav keel.</w:t>
      </w:r>
    </w:p>
    <w:p>
      <w:pPr>
        <w:pStyle w:val="Compact"/>
        <w:numPr>
          <w:ilvl w:val="0"/>
          <w:numId w:val="1301"/>
        </w:numPr>
      </w:pPr>
      <w:r>
        <w:rPr>
          <w:b/>
          <w:bCs/>
        </w:rPr>
        <w:t xml:space="preserve">Oota vastust</w:t>
      </w:r>
      <w:r>
        <w:t xml:space="preserve"> </w:t>
      </w:r>
      <w:r>
        <w:t xml:space="preserve">— isegi väike beebi reageerib pausiga; see on dialoog, mitte monoloog.</w:t>
      </w:r>
    </w:p>
    <w:p>
      <w:pPr>
        <w:pStyle w:val="Compact"/>
        <w:numPr>
          <w:ilvl w:val="0"/>
          <w:numId w:val="1301"/>
        </w:numPr>
      </w:pPr>
      <w:r>
        <w:rPr>
          <w:b/>
          <w:bCs/>
        </w:rPr>
        <w:t xml:space="preserve">Valideeri</w:t>
      </w:r>
      <w:r>
        <w:t xml:space="preserve"> </w:t>
      </w:r>
      <w:r>
        <w:t xml:space="preserve">(Lisa P): „Sa oled väsinud. Ma olen siin.” — enne lahendust.</w:t>
      </w:r>
    </w:p>
    <w:p>
      <w:r>
        <w:pict>
          <v:rect style="width:0;height:1.5pt" o:hralign="center" o:hrstd="t" o:hr="t"/>
        </w:pict>
      </w:r>
    </w:p>
    <w:bookmarkEnd w:id="1083"/>
    <w:bookmarkEnd w:id="1084"/>
    <w:bookmarkStart w:id="1085" w:name="miks-tulemus-on-stressivaba"/>
    <w:p>
      <w:pPr>
        <w:pStyle w:val="Heading2"/>
      </w:pPr>
      <w:r>
        <w:rPr>
          <w:rStyle w:val="SectionNumber"/>
        </w:rPr>
        <w:t xml:space="preserve">34.4</w:t>
      </w:r>
      <w:r>
        <w:tab/>
      </w:r>
      <w:r>
        <w:t xml:space="preserve">3. Miks tulemus on stressivaba</w:t>
      </w:r>
    </w:p>
    <w:p>
      <w:pPr>
        <w:pStyle w:val="FirstParagraph"/>
      </w:pPr>
      <w:r>
        <w:t xml:space="preserve">Kui vanem</w:t>
      </w:r>
      <w:r>
        <w:t xml:space="preserve"> </w:t>
      </w:r>
      <w:r>
        <w:rPr>
          <w:b/>
          <w:bCs/>
        </w:rPr>
        <w:t xml:space="preserve">ei võitle</w:t>
      </w:r>
      <w:r>
        <w:t xml:space="preserve"> </w:t>
      </w:r>
      <w:r>
        <w:t xml:space="preserve">beebiga, vaid</w:t>
      </w:r>
      <w:r>
        <w:t xml:space="preserve"> </w:t>
      </w:r>
      <w:r>
        <w:rPr>
          <w:b/>
          <w:bCs/>
        </w:rPr>
        <w:t xml:space="preserve">koostööd teeb</w:t>
      </w:r>
      <w:r>
        <w:t xml:space="preserve">:</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Stressi allikas</w:t>
            </w:r>
          </w:p>
        </w:tc>
        <w:tc>
          <w:tcPr/>
          <w:p>
            <w:pPr>
              <w:pStyle w:val="Compact"/>
            </w:pPr>
            <w:r>
              <w:t xml:space="preserve">Austuse mõju</w:t>
            </w:r>
          </w:p>
        </w:tc>
      </w:tr>
      <w:tr>
        <w:tc>
          <w:tcPr/>
          <w:p>
            <w:pPr>
              <w:pStyle w:val="Compact"/>
            </w:pPr>
            <w:r>
              <w:t xml:space="preserve">„Kas ma teen õigesti?”</w:t>
            </w:r>
          </w:p>
        </w:tc>
        <w:tc>
          <w:tcPr/>
          <w:p>
            <w:pPr>
              <w:pStyle w:val="Compact"/>
            </w:pPr>
            <w:r>
              <w:t xml:space="preserve">Sa tead:</w:t>
            </w:r>
            <w:r>
              <w:t xml:space="preserve"> </w:t>
            </w:r>
            <w:r>
              <w:rPr>
                <w:b/>
                <w:bCs/>
              </w:rPr>
              <w:t xml:space="preserve">kogemus loeb rohkem kui perfektsioon</w:t>
            </w:r>
          </w:p>
        </w:tc>
      </w:tr>
      <w:tr>
        <w:tc>
          <w:tcPr/>
          <w:p>
            <w:pPr>
              <w:pStyle w:val="Compact"/>
            </w:pPr>
            <w:r>
              <w:t xml:space="preserve">„Ta peab juba oskama”</w:t>
            </w:r>
          </w:p>
        </w:tc>
        <w:tc>
          <w:tcPr/>
          <w:p>
            <w:pPr>
              <w:pStyle w:val="Compact"/>
            </w:pPr>
            <w:r>
              <w:t xml:space="preserve">Sa usaldad</w:t>
            </w:r>
            <w:r>
              <w:t xml:space="preserve"> </w:t>
            </w:r>
            <w:r>
              <w:rPr>
                <w:b/>
                <w:bCs/>
              </w:rPr>
              <w:t xml:space="preserve">arengut</w:t>
            </w:r>
            <w:r>
              <w:t xml:space="preserve"> </w:t>
            </w:r>
            <w:r>
              <w:t xml:space="preserve">— iga laps oma tempos</w:t>
            </w:r>
          </w:p>
        </w:tc>
      </w:tr>
      <w:tr>
        <w:tc>
          <w:tcPr/>
          <w:p>
            <w:pPr>
              <w:pStyle w:val="Compact"/>
            </w:pPr>
            <w:r>
              <w:t xml:space="preserve">„Ma pean kõike kontrollima”</w:t>
            </w:r>
          </w:p>
        </w:tc>
        <w:tc>
          <w:tcPr/>
          <w:p>
            <w:pPr>
              <w:pStyle w:val="Compact"/>
            </w:pPr>
            <w:r>
              <w:t xml:space="preserve">Sa valmistad</w:t>
            </w:r>
            <w:r>
              <w:t xml:space="preserve"> </w:t>
            </w:r>
            <w:r>
              <w:rPr>
                <w:b/>
                <w:bCs/>
              </w:rPr>
              <w:t xml:space="preserve">keskkonna</w:t>
            </w:r>
            <w:r>
              <w:t xml:space="preserve"> </w:t>
            </w:r>
            <w:r>
              <w:t xml:space="preserve">— mitte ei dikteeri iga liigutust</w:t>
            </w:r>
          </w:p>
        </w:tc>
      </w:tr>
      <w:tr>
        <w:tc>
          <w:tcPr/>
          <w:p>
            <w:pPr>
              <w:pStyle w:val="Compact"/>
            </w:pPr>
            <w:r>
              <w:t xml:space="preserve">„Ma ei jõua”</w:t>
            </w:r>
          </w:p>
        </w:tc>
        <w:tc>
          <w:tcPr/>
          <w:p>
            <w:pPr>
              <w:pStyle w:val="Compact"/>
            </w:pPr>
            <w:r>
              <w:t xml:space="preserve">Aeglane hoolitsus</w:t>
            </w:r>
            <w:r>
              <w:t xml:space="preserve"> </w:t>
            </w:r>
            <w:r>
              <w:rPr>
                <w:b/>
                <w:bCs/>
              </w:rPr>
              <w:t xml:space="preserve">vähendab kahetsusi</w:t>
            </w:r>
            <w:r>
              <w:t xml:space="preserve"> </w:t>
            </w:r>
            <w:r>
              <w:t xml:space="preserve">— vähem „tegin valesti”</w:t>
            </w:r>
          </w:p>
        </w:tc>
      </w:tr>
      <w:tr>
        <w:tc>
          <w:tcPr/>
          <w:p>
            <w:pPr>
              <w:pStyle w:val="Compact"/>
            </w:pPr>
            <w:r>
              <w:t xml:space="preserve">„Ma ei tunne armastust piisavalt”</w:t>
            </w:r>
          </w:p>
        </w:tc>
        <w:tc>
          <w:tcPr/>
          <w:p>
            <w:pPr>
              <w:pStyle w:val="Compact"/>
            </w:pPr>
            <w:r>
              <w:rPr>
                <w:b/>
                <w:bCs/>
              </w:rPr>
              <w:t xml:space="preserve">Austus on armastus</w:t>
            </w:r>
            <w:r>
              <w:t xml:space="preserve"> </w:t>
            </w:r>
            <w:r>
              <w:t xml:space="preserve">— nähtav igas teos</w:t>
            </w:r>
          </w:p>
        </w:tc>
      </w:tr>
    </w:tbl>
    <w:p>
      <w:pPr>
        <w:pStyle w:val="BlockText"/>
      </w:pPr>
      <w:r>
        <w:rPr>
          <w:i/>
          <w:iCs/>
        </w:rPr>
        <w:t xml:space="preserve">Sa ei pea ootama, kuni laps kasvab suureks, et hakata teda austama. Kui sa alustad vastsündinuna — laps kasvab</w:t>
      </w:r>
      <w:r>
        <w:rPr>
          <w:i/>
          <w:iCs/>
        </w:rPr>
        <w:t xml:space="preserve"> </w:t>
      </w:r>
      <w:r>
        <w:rPr>
          <w:b/>
          <w:bCs/>
          <w:i/>
          <w:iCs/>
        </w:rPr>
        <w:t xml:space="preserve">turvalisuses</w:t>
      </w:r>
      <w:r>
        <w:rPr>
          <w:i/>
          <w:iCs/>
        </w:rPr>
        <w:t xml:space="preserve">, mitte hirmus.</w:t>
      </w:r>
    </w:p>
    <w:p>
      <w:pPr>
        <w:pStyle w:val="FirstParagraph"/>
      </w:pPr>
      <w:r>
        <w:t xml:space="preserve">See kattub operatsiooni põhireegliga:</w:t>
      </w:r>
      <w:r>
        <w:t xml:space="preserve"> </w:t>
      </w:r>
      <w:r>
        <w:rPr>
          <w:b/>
          <w:bCs/>
        </w:rPr>
        <w:t xml:space="preserve">kohtleme kõiki asjaosalisi nagu terveid, täiesti normaalseid inimesi</w:t>
      </w:r>
      <w:r>
        <w:t xml:space="preserve"> </w:t>
      </w:r>
      <w:r>
        <w:t xml:space="preserve">— ka neid, kes ei oska veel rääkida.</w:t>
      </w:r>
    </w:p>
    <w:p>
      <w:r>
        <w:pict>
          <v:rect style="width:0;height:1.5pt" o:hralign="center" o:hrstd="t" o:hr="t"/>
        </w:pict>
      </w:r>
    </w:p>
    <w:bookmarkEnd w:id="1085"/>
    <w:bookmarkStart w:id="1086" w:name="seos-teiste-lisadega-3"/>
    <w:p>
      <w:pPr>
        <w:pStyle w:val="Heading2"/>
      </w:pPr>
      <w:r>
        <w:rPr>
          <w:rStyle w:val="SectionNumber"/>
        </w:rPr>
        <w:t xml:space="preserve">34.5</w:t>
      </w:r>
      <w:r>
        <w:tab/>
      </w:r>
      <w:r>
        <w:t xml:space="preserve">4. Seos teiste lisadega</w:t>
      </w:r>
    </w:p>
    <w:p>
      <w:pPr>
        <w:pStyle w:val="SourceCode"/>
      </w:pPr>
      <w:r>
        <w:rPr>
          <w:rStyle w:val="VerbatimChar"/>
        </w:rPr>
        <w:t xml:space="preserve">Lisa W (austus beebile) → Lisa E (pere rindejoon) → Lisa J (kool) → Lisa M (identiteet)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E</w:t>
            </w:r>
            <w:r>
              <w:t xml:space="preserve"> </w:t>
            </w:r>
            <w:r>
              <w:t xml:space="preserve">— Pere rindejoon</w:t>
            </w:r>
          </w:p>
        </w:tc>
        <w:tc>
          <w:tcPr/>
          <w:p>
            <w:pPr>
              <w:pStyle w:val="Compact"/>
            </w:pPr>
            <w:r>
              <w:t xml:space="preserve">Tugev pere algab</w:t>
            </w:r>
            <w:r>
              <w:t xml:space="preserve"> </w:t>
            </w:r>
            <w:r>
              <w:rPr>
                <w:b/>
                <w:bCs/>
              </w:rPr>
              <w:t xml:space="preserve">esimestest aastatest</w:t>
            </w:r>
            <w:r>
              <w:t xml:space="preserve"> </w:t>
            </w:r>
            <w:r>
              <w:t xml:space="preserve">— mitte alles koolis</w:t>
            </w:r>
          </w:p>
        </w:tc>
      </w:tr>
      <w:tr>
        <w:tc>
          <w:tcPr/>
          <w:p>
            <w:pPr>
              <w:pStyle w:val="Compact"/>
            </w:pPr>
            <w:r>
              <w:rPr>
                <w:b/>
                <w:bCs/>
              </w:rPr>
              <w:t xml:space="preserve">J</w:t>
            </w:r>
            <w:r>
              <w:t xml:space="preserve"> </w:t>
            </w:r>
            <w:r>
              <w:t xml:space="preserve">— Montessori võrgustik</w:t>
            </w:r>
          </w:p>
        </w:tc>
        <w:tc>
          <w:tcPr/>
          <w:p>
            <w:pPr>
              <w:pStyle w:val="Compact"/>
            </w:pPr>
            <w:r>
              <w:t xml:space="preserve">Sõimerühmad 0–3, lasteaiad 3–6, kool 6–12 —</w:t>
            </w:r>
            <w:r>
              <w:t xml:space="preserve"> </w:t>
            </w:r>
            <w:r>
              <w:rPr>
                <w:b/>
                <w:bCs/>
              </w:rPr>
              <w:t xml:space="preserve">jätkuv austus</w:t>
            </w:r>
          </w:p>
        </w:tc>
      </w:tr>
      <w:tr>
        <w:tc>
          <w:tcPr/>
          <w:p>
            <w:pPr>
              <w:pStyle w:val="Compact"/>
            </w:pPr>
            <w:r>
              <w:rPr>
                <w:b/>
                <w:bCs/>
              </w:rPr>
              <w:t xml:space="preserve">M</w:t>
            </w:r>
            <w:r>
              <w:t xml:space="preserve"> </w:t>
            </w:r>
            <w:r>
              <w:t xml:space="preserve">— Identiteet</w:t>
            </w:r>
          </w:p>
        </w:tc>
        <w:tc>
          <w:tcPr/>
          <w:p>
            <w:pPr>
              <w:pStyle w:val="Compact"/>
            </w:pPr>
            <w:r>
              <w:t xml:space="preserve">Laps, keda austati algusest,</w:t>
            </w:r>
            <w:r>
              <w:t xml:space="preserve"> </w:t>
            </w:r>
            <w:r>
              <w:rPr>
                <w:b/>
                <w:bCs/>
              </w:rPr>
              <w:t xml:space="preserve">ei pea hiljem tõestama, et ta on väärt</w:t>
            </w:r>
          </w:p>
        </w:tc>
      </w:tr>
      <w:tr>
        <w:tc>
          <w:tcPr/>
          <w:p>
            <w:pPr>
              <w:pStyle w:val="Compact"/>
            </w:pPr>
            <w:r>
              <w:rPr>
                <w:b/>
                <w:bCs/>
              </w:rPr>
              <w:t xml:space="preserve">P</w:t>
            </w:r>
            <w:r>
              <w:t xml:space="preserve"> </w:t>
            </w:r>
            <w:r>
              <w:t xml:space="preserve">— Valideerimine</w:t>
            </w:r>
          </w:p>
        </w:tc>
        <w:tc>
          <w:tcPr/>
          <w:p>
            <w:pPr>
              <w:pStyle w:val="Compact"/>
            </w:pPr>
            <w:r>
              <w:t xml:space="preserve">Beebi „nutt” on nagu täiskasvanu „WTF” —</w:t>
            </w:r>
            <w:r>
              <w:t xml:space="preserve"> </w:t>
            </w:r>
            <w:r>
              <w:rPr>
                <w:b/>
                <w:bCs/>
              </w:rPr>
              <w:t xml:space="preserve">kuula enne õpetamist</w:t>
            </w:r>
          </w:p>
        </w:tc>
      </w:tr>
      <w:tr>
        <w:tc>
          <w:tcPr/>
          <w:p>
            <w:pPr>
              <w:pStyle w:val="Compact"/>
            </w:pPr>
            <w:r>
              <w:rPr>
                <w:b/>
                <w:bCs/>
              </w:rPr>
              <w:t xml:space="preserve">I</w:t>
            </w:r>
            <w:r>
              <w:t xml:space="preserve"> </w:t>
            </w:r>
            <w:r>
              <w:t xml:space="preserve">— Juhtimine</w:t>
            </w:r>
          </w:p>
        </w:tc>
        <w:tc>
          <w:tcPr/>
          <w:p>
            <w:pPr>
              <w:pStyle w:val="Compact"/>
            </w:pPr>
            <w:r>
              <w:t xml:space="preserve">Steiger: inimene, mitte ametikoht —</w:t>
            </w:r>
            <w:r>
              <w:t xml:space="preserve"> </w:t>
            </w:r>
            <w:r>
              <w:rPr>
                <w:b/>
                <w:bCs/>
              </w:rPr>
              <w:t xml:space="preserve">beebi, mitte „käpik”</w:t>
            </w:r>
          </w:p>
        </w:tc>
      </w:tr>
      <w:tr>
        <w:tc>
          <w:tcPr/>
          <w:p>
            <w:pPr>
              <w:pStyle w:val="Compact"/>
            </w:pPr>
            <w:r>
              <w:rPr>
                <w:b/>
                <w:bCs/>
              </w:rPr>
              <w:t xml:space="preserve">S</w:t>
            </w:r>
            <w:r>
              <w:t xml:space="preserve"> </w:t>
            </w:r>
            <w:r>
              <w:t xml:space="preserve">— Trauma</w:t>
            </w:r>
          </w:p>
        </w:tc>
        <w:tc>
          <w:tcPr/>
          <w:p>
            <w:pPr>
              <w:pStyle w:val="Compact"/>
            </w:pPr>
            <w:r>
              <w:t xml:space="preserve">Väärkohtlemine algab sageli</w:t>
            </w:r>
            <w:r>
              <w:t xml:space="preserve"> </w:t>
            </w:r>
            <w:r>
              <w:rPr>
                <w:b/>
                <w:bCs/>
              </w:rPr>
              <w:t xml:space="preserve">väikesest</w:t>
            </w:r>
            <w:r>
              <w:t xml:space="preserve"> </w:t>
            </w:r>
            <w:r>
              <w:t xml:space="preserve">— kiirus, alandamine, ignoreerimine</w:t>
            </w:r>
          </w:p>
        </w:tc>
      </w:tr>
      <w:tr>
        <w:tc>
          <w:tcPr/>
          <w:p>
            <w:pPr>
              <w:pStyle w:val="Compact"/>
            </w:pPr>
            <w:r>
              <w:rPr>
                <w:b/>
                <w:bCs/>
              </w:rPr>
              <w:t xml:space="preserve">V</w:t>
            </w:r>
            <w:r>
              <w:t xml:space="preserve"> </w:t>
            </w:r>
            <w:r>
              <w:t xml:space="preserve">— Uni</w:t>
            </w:r>
          </w:p>
        </w:tc>
        <w:tc>
          <w:tcPr/>
          <w:p>
            <w:pPr>
              <w:pStyle w:val="Compact"/>
            </w:pPr>
            <w:r>
              <w:t xml:space="preserve">Beebi uni on</w:t>
            </w:r>
            <w:r>
              <w:t xml:space="preserve"> </w:t>
            </w:r>
            <w:r>
              <w:rPr>
                <w:b/>
                <w:bCs/>
              </w:rPr>
              <w:t xml:space="preserve">perekonna uni</w:t>
            </w:r>
            <w:r>
              <w:t xml:space="preserve"> </w:t>
            </w:r>
            <w:r>
              <w:t xml:space="preserve">— austus tähendab ka rütmi austamist</w:t>
            </w:r>
          </w:p>
        </w:tc>
      </w:tr>
    </w:tbl>
    <w:p>
      <w:r>
        <w:pict>
          <v:rect style="width:0;height:1.5pt" o:hralign="center" o:hrstd="t" o:hr="t"/>
        </w:pict>
      </w:r>
    </w:p>
    <w:bookmarkEnd w:id="1086"/>
    <w:bookmarkStart w:id="1089" w:name="eesti-kust-alustada"/>
    <w:p>
      <w:pPr>
        <w:pStyle w:val="Heading2"/>
      </w:pPr>
      <w:r>
        <w:rPr>
          <w:rStyle w:val="SectionNumber"/>
        </w:rPr>
        <w:t xml:space="preserve">34.6</w:t>
      </w:r>
      <w:r>
        <w:tab/>
      </w:r>
      <w:r>
        <w:t xml:space="preserve">5. Eesti — kust alustada</w:t>
      </w:r>
    </w:p>
    <w:bookmarkStart w:id="1087" w:name="montessori-sõimerühmad-03-eestis"/>
    <w:p>
      <w:pPr>
        <w:pStyle w:val="Heading3"/>
      </w:pPr>
      <w:r>
        <w:rPr>
          <w:rStyle w:val="SectionNumber"/>
        </w:rPr>
        <w:t xml:space="preserve">34.6.1</w:t>
      </w:r>
      <w:r>
        <w:tab/>
      </w:r>
      <w:r>
        <w:t xml:space="preserve">Montessori sõimerühmad (0–3) Eestis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Asutus</w:t>
            </w:r>
          </w:p>
        </w:tc>
        <w:tc>
          <w:tcPr/>
          <w:p>
            <w:pPr>
              <w:pStyle w:val="Compact"/>
            </w:pPr>
            <w:r>
              <w:t xml:space="preserve">Asukoht</w:t>
            </w:r>
          </w:p>
        </w:tc>
      </w:tr>
      <w:tr>
        <w:tc>
          <w:tcPr/>
          <w:p>
            <w:pPr>
              <w:pStyle w:val="Compact"/>
            </w:pPr>
            <w:r>
              <w:t xml:space="preserve">Montessori Maja lastehoid</w:t>
            </w:r>
          </w:p>
        </w:tc>
        <w:tc>
          <w:tcPr/>
          <w:p>
            <w:pPr>
              <w:pStyle w:val="Compact"/>
            </w:pPr>
            <w:r>
              <w:t xml:space="preserve">Tallinn, Pirita</w:t>
            </w:r>
          </w:p>
        </w:tc>
      </w:tr>
      <w:tr>
        <w:tc>
          <w:tcPr/>
          <w:p>
            <w:pPr>
              <w:pStyle w:val="Compact"/>
            </w:pPr>
            <w:r>
              <w:t xml:space="preserve">Väike Päike Mustamäe Montessori Lastehoid</w:t>
            </w:r>
          </w:p>
        </w:tc>
        <w:tc>
          <w:tcPr/>
          <w:p>
            <w:pPr>
              <w:pStyle w:val="Compact"/>
            </w:pPr>
            <w:r>
              <w:t xml:space="preserve">Tallinn, Mustamäe</w:t>
            </w:r>
          </w:p>
        </w:tc>
      </w:tr>
      <w:tr>
        <w:tc>
          <w:tcPr/>
          <w:p>
            <w:pPr>
              <w:pStyle w:val="Compact"/>
            </w:pPr>
            <w:r>
              <w:t xml:space="preserve">Kes Keda Kasvat</w:t>
            </w:r>
          </w:p>
        </w:tc>
        <w:tc>
          <w:tcPr/>
          <w:p>
            <w:pPr>
              <w:pStyle w:val="Compact"/>
            </w:pPr>
            <w:r>
              <w:t xml:space="preserve">(vt montessorieesti.ee)</w:t>
            </w:r>
          </w:p>
        </w:tc>
      </w:tr>
      <w:tr>
        <w:tc>
          <w:tcPr/>
          <w:p>
            <w:pPr>
              <w:pStyle w:val="Compact"/>
            </w:pPr>
            <w:r>
              <w:t xml:space="preserve">Montessori Lastehoid</w:t>
            </w:r>
          </w:p>
        </w:tc>
        <w:tc>
          <w:tcPr/>
          <w:p>
            <w:pPr>
              <w:pStyle w:val="Compact"/>
            </w:pPr>
            <w:r>
              <w:t xml:space="preserve">Harku vald, Tabasalu</w:t>
            </w:r>
          </w:p>
        </w:tc>
      </w:tr>
    </w:tbl>
    <w:p>
      <w:pPr>
        <w:pStyle w:val="BodyText"/>
      </w:pPr>
      <w:r>
        <w:rPr>
          <w:b/>
          <w:bCs/>
        </w:rPr>
        <w:t xml:space="preserve">Kontakt:</w:t>
      </w:r>
      <w:r>
        <w:t xml:space="preserve"> </w:t>
      </w:r>
      <w:r>
        <w:t xml:space="preserve">info@mariamontessori.ee ·</w:t>
      </w:r>
      <w:r>
        <w:t xml:space="preserve"> </w:t>
      </w:r>
      <w:hyperlink r:id="rId219">
        <w:r>
          <w:rPr>
            <w:rStyle w:val="Hyperlink"/>
          </w:rPr>
          <w:t xml:space="preserve">montessorieesti.ee</w:t>
        </w:r>
      </w:hyperlink>
      <w:r>
        <w:t xml:space="preserve"> </w:t>
      </w:r>
      <w:r>
        <w:t xml:space="preserve">·</w:t>
      </w:r>
      <w:r>
        <w:t xml:space="preserve"> </w:t>
      </w:r>
      <w:hyperlink r:id="rId220">
        <w:r>
          <w:rPr>
            <w:rStyle w:val="Hyperlink"/>
          </w:rPr>
          <w:t xml:space="preserve">mariamontessori.ee</w:t>
        </w:r>
      </w:hyperlink>
    </w:p>
    <w:bookmarkEnd w:id="1087"/>
    <w:bookmarkStart w:id="1088" w:name="kodus-ilma-lasteaeda"/>
    <w:p>
      <w:pPr>
        <w:pStyle w:val="Heading3"/>
      </w:pPr>
      <w:r>
        <w:rPr>
          <w:rStyle w:val="SectionNumber"/>
        </w:rPr>
        <w:t xml:space="preserve">34.6.2</w:t>
      </w:r>
      <w:r>
        <w:tab/>
      </w:r>
      <w:r>
        <w:t xml:space="preserve">Kodus — ilma lasteaeda</w:t>
      </w:r>
    </w:p>
    <w:p>
      <w:pPr>
        <w:pStyle w:val="FirstParagraph"/>
      </w:pPr>
      <w:r>
        <w:t xml:space="preserve">Sa ei pea ootama vaba kohta. Alusta</w:t>
      </w:r>
      <w:r>
        <w:t xml:space="preserve"> </w:t>
      </w:r>
      <w:r>
        <w:rPr>
          <w:b/>
          <w:bCs/>
        </w:rPr>
        <w:t xml:space="preserve">ühest harjumusest</w:t>
      </w:r>
      <w:r>
        <w:t xml:space="preserve">:</w:t>
      </w:r>
    </w:p>
    <w:p>
      <w:pPr>
        <w:pStyle w:val="Compact"/>
        <w:numPr>
          <w:ilvl w:val="0"/>
          <w:numId w:val="1302"/>
        </w:numPr>
      </w:pPr>
      <w:r>
        <w:rPr>
          <w:b/>
          <w:bCs/>
        </w:rPr>
        <w:t xml:space="preserve">Üks aeglane hoolitsushetk päevas</w:t>
      </w:r>
      <w:r>
        <w:t xml:space="preserve"> </w:t>
      </w:r>
      <w:r>
        <w:t xml:space="preserve">— täielik kohalolek, sõnad enne tegu.</w:t>
      </w:r>
    </w:p>
    <w:p>
      <w:pPr>
        <w:pStyle w:val="Compact"/>
        <w:numPr>
          <w:ilvl w:val="0"/>
          <w:numId w:val="1302"/>
        </w:numPr>
      </w:pPr>
      <w:r>
        <w:rPr>
          <w:b/>
          <w:bCs/>
        </w:rPr>
        <w:t xml:space="preserve">Üks vaatlus</w:t>
      </w:r>
      <w:r>
        <w:t xml:space="preserve"> </w:t>
      </w:r>
      <w:r>
        <w:t xml:space="preserve">— 5 minutit, mil sa ainult vaatad, mida beebi teeb, ilma sekkumata.</w:t>
      </w:r>
    </w:p>
    <w:p>
      <w:pPr>
        <w:pStyle w:val="Compact"/>
        <w:numPr>
          <w:ilvl w:val="0"/>
          <w:numId w:val="1302"/>
        </w:numPr>
      </w:pPr>
      <w:r>
        <w:rPr>
          <w:b/>
          <w:bCs/>
        </w:rPr>
        <w:t xml:space="preserve">Üks lause austusest</w:t>
      </w:r>
      <w:r>
        <w:t xml:space="preserve"> </w:t>
      </w:r>
      <w:r>
        <w:t xml:space="preserve">— „Ma näen sind. Ma olen siin.”</w:t>
      </w:r>
    </w:p>
    <w:p>
      <w:r>
        <w:pict>
          <v:rect style="width:0;height:1.5pt" o:hralign="center" o:hrstd="t" o:hr="t"/>
        </w:pict>
      </w:r>
    </w:p>
    <w:bookmarkEnd w:id="1088"/>
    <w:bookmarkEnd w:id="1089"/>
    <w:bookmarkStart w:id="1090" w:name="lugemine"/>
    <w:p>
      <w:pPr>
        <w:pStyle w:val="Heading2"/>
      </w:pPr>
      <w:r>
        <w:rPr>
          <w:rStyle w:val="SectionNumber"/>
        </w:rPr>
        <w:t xml:space="preserve">34.7</w:t>
      </w:r>
      <w:r>
        <w:tab/>
      </w:r>
      <w:r>
        <w:t xml:space="preserve">6. Lugemine</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Materjal</w:t>
            </w:r>
          </w:p>
        </w:tc>
        <w:tc>
          <w:tcPr/>
          <w:p>
            <w:pPr>
              <w:pStyle w:val="Compact"/>
            </w:pPr>
            <w:r>
              <w:t xml:space="preserve">Märkus</w:t>
            </w:r>
          </w:p>
        </w:tc>
      </w:tr>
      <w:tr>
        <w:tc>
          <w:tcPr/>
          <w:p>
            <w:pPr>
              <w:pStyle w:val="Compact"/>
            </w:pPr>
            <w:r>
              <w:t xml:space="preserve">Maria Montessori —</w:t>
            </w:r>
            <w:r>
              <w:t xml:space="preserve"> </w:t>
            </w:r>
            <w:r>
              <w:rPr>
                <w:i/>
                <w:iCs/>
              </w:rPr>
              <w:t xml:space="preserve">The Absorbent Mind</w:t>
            </w:r>
          </w:p>
        </w:tc>
        <w:tc>
          <w:tcPr/>
          <w:p>
            <w:pPr>
              <w:pStyle w:val="Compact"/>
            </w:pPr>
            <w:r>
              <w:t xml:space="preserve">Imendumisperiood, lapse väärtus algusest</w:t>
            </w:r>
          </w:p>
        </w:tc>
      </w:tr>
      <w:tr>
        <w:tc>
          <w:tcPr/>
          <w:p>
            <w:pPr>
              <w:pStyle w:val="Compact"/>
            </w:pPr>
            <w:r>
              <w:t xml:space="preserve">Simone Davies &amp; Junnifa Uzodike —</w:t>
            </w:r>
            <w:r>
              <w:t xml:space="preserve"> </w:t>
            </w:r>
            <w:r>
              <w:rPr>
                <w:i/>
                <w:iCs/>
              </w:rPr>
              <w:t xml:space="preserve">The Montessori Baby</w:t>
            </w:r>
          </w:p>
        </w:tc>
        <w:tc>
          <w:tcPr/>
          <w:p>
            <w:pPr>
              <w:pStyle w:val="Compact"/>
            </w:pPr>
            <w:r>
              <w:t xml:space="preserve">Praktiline juhend 0–12 kuud ja edasi</w:t>
            </w:r>
          </w:p>
        </w:tc>
      </w:tr>
      <w:tr>
        <w:tc>
          <w:tcPr/>
          <w:p>
            <w:pPr>
              <w:pStyle w:val="Compact"/>
            </w:pPr>
            <w:r>
              <w:t xml:space="preserve">Simone Davies —</w:t>
            </w:r>
            <w:r>
              <w:t xml:space="preserve"> </w:t>
            </w:r>
            <w:r>
              <w:rPr>
                <w:i/>
                <w:iCs/>
              </w:rPr>
              <w:t xml:space="preserve">The Montessori Toddler</w:t>
            </w:r>
          </w:p>
        </w:tc>
        <w:tc>
          <w:tcPr/>
          <w:p>
            <w:pPr>
              <w:pStyle w:val="Compact"/>
            </w:pPr>
            <w:r>
              <w:t xml:space="preserve">Jätk 1–3+ aastastele</w:t>
            </w:r>
          </w:p>
        </w:tc>
      </w:tr>
      <w:tr>
        <w:tc>
          <w:tcPr/>
          <w:p>
            <w:pPr>
              <w:pStyle w:val="Compact"/>
            </w:pPr>
            <w:r>
              <w:rPr>
                <w:b/>
                <w:bCs/>
              </w:rPr>
              <w:t xml:space="preserve">Lisa J §5</w:t>
            </w:r>
          </w:p>
        </w:tc>
        <w:tc>
          <w:tcPr/>
          <w:p>
            <w:pPr>
              <w:pStyle w:val="Compact"/>
            </w:pPr>
            <w:r>
              <w:t xml:space="preserve">Eesti Montessori võrgustik — koolid, lasteaiad, sõimerühmad</w:t>
            </w:r>
          </w:p>
        </w:tc>
      </w:tr>
      <w:tr>
        <w:tc>
          <w:tcPr/>
          <w:p>
            <w:pPr>
              <w:pStyle w:val="Compact"/>
            </w:pPr>
            <w:r>
              <w:t xml:space="preserve">Gordoni perekool (sinamina.ee)</w:t>
            </w:r>
          </w:p>
        </w:tc>
        <w:tc>
          <w:tcPr/>
          <w:p>
            <w:pPr>
              <w:pStyle w:val="Compact"/>
            </w:pPr>
            <w:r>
              <w:t xml:space="preserve">Vanemate suhtlus — täiendab Montessori austust (Lisa M)</w:t>
            </w:r>
          </w:p>
        </w:tc>
      </w:tr>
      <w:tr>
        <w:tc>
          <w:tcPr/>
          <w:p>
            <w:pPr>
              <w:pStyle w:val="Compact"/>
            </w:pPr>
            <w:r>
              <w:t xml:space="preserve">Imelised aastad (pk.ee)</w:t>
            </w:r>
          </w:p>
        </w:tc>
        <w:tc>
          <w:tcPr/>
          <w:p>
            <w:pPr>
              <w:pStyle w:val="Compact"/>
            </w:pPr>
            <w:r>
              <w:t xml:space="preserve">Tõenduspõhine vanemlus — praktiline tugi</w:t>
            </w:r>
          </w:p>
        </w:tc>
      </w:tr>
    </w:tbl>
    <w:p>
      <w:r>
        <w:pict>
          <v:rect style="width:0;height:1.5pt" o:hralign="center" o:hrstd="t" o:hr="t"/>
        </w:pict>
      </w:r>
    </w:p>
    <w:bookmarkEnd w:id="1090"/>
    <w:bookmarkStart w:id="1091" w:name="avatud-meel-küsimused-vanemale"/>
    <w:p>
      <w:pPr>
        <w:pStyle w:val="Heading2"/>
      </w:pPr>
      <w:r>
        <w:rPr>
          <w:rStyle w:val="SectionNumber"/>
        </w:rPr>
        <w:t xml:space="preserve">34.8</w:t>
      </w:r>
      <w:r>
        <w:tab/>
      </w:r>
      <w:r>
        <w:t xml:space="preserve">7. AVATUD MEEL — küsimused vanemale</w:t>
      </w:r>
    </w:p>
    <w:p>
      <w:pPr>
        <w:pStyle w:val="BlockText"/>
      </w:pPr>
      <w:r>
        <w:rPr>
          <w:i/>
          <w:iCs/>
        </w:rPr>
        <w:t xml:space="preserve">Sa ei pea neile vastama. Aga kui üks neist paneb sind peatuma — see on võit.</w:t>
      </w:r>
    </w:p>
    <w:p>
      <w:pPr>
        <w:pStyle w:val="Compact"/>
        <w:numPr>
          <w:ilvl w:val="0"/>
          <w:numId w:val="1303"/>
        </w:numPr>
      </w:pPr>
      <w:r>
        <w:t xml:space="preserve">Kas sa kohtled beebi</w:t>
      </w:r>
      <w:r>
        <w:t xml:space="preserve"> </w:t>
      </w:r>
      <w:r>
        <w:rPr>
          <w:b/>
          <w:bCs/>
        </w:rPr>
        <w:t xml:space="preserve">nagu inimest</w:t>
      </w:r>
      <w:r>
        <w:t xml:space="preserve"> </w:t>
      </w:r>
      <w:r>
        <w:t xml:space="preserve">— või nagu ülesannet, mida tuleb ära teha?</w:t>
      </w:r>
    </w:p>
    <w:p>
      <w:pPr>
        <w:pStyle w:val="Compact"/>
        <w:numPr>
          <w:ilvl w:val="0"/>
          <w:numId w:val="1303"/>
        </w:numPr>
      </w:pPr>
      <w:r>
        <w:t xml:space="preserve">Kas sa</w:t>
      </w:r>
      <w:r>
        <w:t xml:space="preserve"> </w:t>
      </w:r>
      <w:r>
        <w:rPr>
          <w:b/>
          <w:bCs/>
        </w:rPr>
        <w:t xml:space="preserve">ütled</w:t>
      </w:r>
      <w:r>
        <w:t xml:space="preserve">, mida sa teed, enne kui sa seda teed?</w:t>
      </w:r>
    </w:p>
    <w:p>
      <w:pPr>
        <w:pStyle w:val="Compact"/>
        <w:numPr>
          <w:ilvl w:val="0"/>
          <w:numId w:val="1303"/>
        </w:numPr>
      </w:pPr>
      <w:r>
        <w:t xml:space="preserve">Kas su hoolitsushetked on</w:t>
      </w:r>
      <w:r>
        <w:t xml:space="preserve"> </w:t>
      </w:r>
      <w:r>
        <w:rPr>
          <w:b/>
          <w:bCs/>
        </w:rPr>
        <w:t xml:space="preserve">kiired</w:t>
      </w:r>
      <w:r>
        <w:t xml:space="preserve"> </w:t>
      </w:r>
      <w:r>
        <w:t xml:space="preserve">— või on seal ruumi vaadata silma?</w:t>
      </w:r>
    </w:p>
    <w:p>
      <w:pPr>
        <w:pStyle w:val="Compact"/>
        <w:numPr>
          <w:ilvl w:val="0"/>
          <w:numId w:val="1303"/>
        </w:numPr>
      </w:pPr>
      <w:r>
        <w:t xml:space="preserve">Kas sa ootad beebilt vastust — või ainult vaikust?</w:t>
      </w:r>
    </w:p>
    <w:p>
      <w:pPr>
        <w:pStyle w:val="Compact"/>
        <w:numPr>
          <w:ilvl w:val="0"/>
          <w:numId w:val="1303"/>
        </w:numPr>
      </w:pPr>
      <w:r>
        <w:t xml:space="preserve">Kas sa võrdled oma beebi</w:t>
      </w:r>
      <w:r>
        <w:t xml:space="preserve"> </w:t>
      </w:r>
      <w:r>
        <w:rPr>
          <w:b/>
          <w:bCs/>
        </w:rPr>
        <w:t xml:space="preserve">teistega</w:t>
      </w:r>
      <w:r>
        <w:t xml:space="preserve"> </w:t>
      </w:r>
      <w:r>
        <w:t xml:space="preserve">— ja kas see teeb sind ärevaks?</w:t>
      </w:r>
    </w:p>
    <w:p>
      <w:pPr>
        <w:pStyle w:val="Compact"/>
        <w:numPr>
          <w:ilvl w:val="0"/>
          <w:numId w:val="1303"/>
        </w:numPr>
      </w:pPr>
      <w:r>
        <w:t xml:space="preserve">Kas sa usud, et</w:t>
      </w:r>
      <w:r>
        <w:t xml:space="preserve"> </w:t>
      </w:r>
      <w:r>
        <w:rPr>
          <w:b/>
          <w:bCs/>
        </w:rPr>
        <w:t xml:space="preserve">austus vähendab stressi</w:t>
      </w:r>
      <w:r>
        <w:t xml:space="preserve"> </w:t>
      </w:r>
      <w:r>
        <w:t xml:space="preserve">— või et see on „pehme” ja ebapraktiline?</w:t>
      </w:r>
    </w:p>
    <w:p>
      <w:pPr>
        <w:pStyle w:val="Compact"/>
        <w:numPr>
          <w:ilvl w:val="0"/>
          <w:numId w:val="1303"/>
        </w:numPr>
      </w:pPr>
      <w:r>
        <w:t xml:space="preserve">Kas sa oled kunagi mõelnud:</w:t>
      </w:r>
      <w:r>
        <w:t xml:space="preserve"> </w:t>
      </w:r>
      <w:r>
        <w:rPr>
          <w:b/>
          <w:bCs/>
        </w:rPr>
        <w:t xml:space="preserve">austus = armastus</w:t>
      </w:r>
      <w:r>
        <w:t xml:space="preserve"> </w:t>
      </w:r>
      <w:r>
        <w:t xml:space="preserve">— mitte eraldi asjad?</w:t>
      </w:r>
    </w:p>
    <w:p>
      <w:pPr>
        <w:pStyle w:val="Compact"/>
        <w:numPr>
          <w:ilvl w:val="0"/>
          <w:numId w:val="1303"/>
        </w:numPr>
      </w:pPr>
      <w:r>
        <w:t xml:space="preserve">Kas su telefon on</w:t>
      </w:r>
      <w:r>
        <w:t xml:space="preserve"> </w:t>
      </w:r>
      <w:r>
        <w:rPr>
          <w:b/>
          <w:bCs/>
        </w:rPr>
        <w:t xml:space="preserve">hoolitsushetke ajal</w:t>
      </w:r>
      <w:r>
        <w:t xml:space="preserve"> </w:t>
      </w:r>
      <w:r>
        <w:t xml:space="preserve">taskus?</w:t>
      </w:r>
    </w:p>
    <w:p>
      <w:pPr>
        <w:pStyle w:val="Compact"/>
        <w:numPr>
          <w:ilvl w:val="0"/>
          <w:numId w:val="1303"/>
        </w:numPr>
      </w:pPr>
      <w:r>
        <w:t xml:space="preserve">Kas sa lased beebil</w:t>
      </w:r>
      <w:r>
        <w:t xml:space="preserve"> </w:t>
      </w:r>
      <w:r>
        <w:rPr>
          <w:b/>
          <w:bCs/>
        </w:rPr>
        <w:t xml:space="preserve">liikuda</w:t>
      </w:r>
      <w:r>
        <w:t xml:space="preserve"> </w:t>
      </w:r>
      <w:r>
        <w:t xml:space="preserve">— või hoiad teda kinni „mugavuse” nimel?</w:t>
      </w:r>
    </w:p>
    <w:p>
      <w:pPr>
        <w:pStyle w:val="Compact"/>
        <w:numPr>
          <w:ilvl w:val="0"/>
          <w:numId w:val="1303"/>
        </w:numPr>
      </w:pPr>
      <w:r>
        <w:t xml:space="preserve">Kas sa tahaksid, et</w:t>
      </w:r>
      <w:r>
        <w:t xml:space="preserve"> </w:t>
      </w:r>
      <w:r>
        <w:rPr>
          <w:b/>
          <w:bCs/>
        </w:rPr>
        <w:t xml:space="preserve">sinu vanemad</w:t>
      </w:r>
      <w:r>
        <w:t xml:space="preserve"> </w:t>
      </w:r>
      <w:r>
        <w:t xml:space="preserve">oleksid sind nii kohelnud?</w:t>
      </w:r>
    </w:p>
    <w:p>
      <w:r>
        <w:pict>
          <v:rect style="width:0;height:1.5pt" o:hralign="center" o:hrstd="t" o:hr="t"/>
        </w:pict>
      </w:r>
    </w:p>
    <w:bookmarkEnd w:id="1091"/>
    <w:bookmarkStart w:id="1092" w:name="mida-see-ei-ole-2"/>
    <w:p>
      <w:pPr>
        <w:pStyle w:val="Heading2"/>
      </w:pPr>
      <w:r>
        <w:rPr>
          <w:rStyle w:val="SectionNumber"/>
        </w:rPr>
        <w:t xml:space="preserve">34.9</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„Sa pead olema perfektne vanem”</w:t>
            </w:r>
          </w:p>
        </w:tc>
        <w:tc>
          <w:tcPr/>
          <w:p>
            <w:pPr>
              <w:pStyle w:val="Compact"/>
            </w:pPr>
            <w:r>
              <w:t xml:space="preserve">Üks samm korraga</w:t>
            </w:r>
          </w:p>
        </w:tc>
      </w:tr>
      <w:tr>
        <w:tc>
          <w:tcPr/>
          <w:p>
            <w:pPr>
              <w:pStyle w:val="Compact"/>
            </w:pPr>
            <w:r>
              <w:t xml:space="preserve">Ainult rikastele või Montessori lasteaiale</w:t>
            </w:r>
          </w:p>
        </w:tc>
        <w:tc>
          <w:tcPr/>
          <w:p>
            <w:pPr>
              <w:pStyle w:val="Compact"/>
            </w:pPr>
            <w:r>
              <w:rPr>
                <w:b/>
                <w:bCs/>
              </w:rPr>
              <w:t xml:space="preserve">Kodus</w:t>
            </w:r>
            <w:r>
              <w:t xml:space="preserve"> </w:t>
            </w:r>
            <w:r>
              <w:t xml:space="preserve">rakendatav austus</w:t>
            </w:r>
          </w:p>
        </w:tc>
      </w:tr>
      <w:tr>
        <w:tc>
          <w:tcPr/>
          <w:p>
            <w:pPr>
              <w:pStyle w:val="Compact"/>
            </w:pPr>
            <w:r>
              <w:t xml:space="preserve">Beebi ignoreerimine („ta peab ise harjuma”)</w:t>
            </w:r>
          </w:p>
        </w:tc>
        <w:tc>
          <w:tcPr/>
          <w:p>
            <w:pPr>
              <w:pStyle w:val="Compact"/>
            </w:pPr>
            <w:r>
              <w:rPr>
                <w:b/>
                <w:bCs/>
              </w:rPr>
              <w:t xml:space="preserve">Kohalolek</w:t>
            </w:r>
            <w:r>
              <w:t xml:space="preserve"> </w:t>
            </w:r>
            <w:r>
              <w:t xml:space="preserve">ja kutse — mitte hülgamine</w:t>
            </w:r>
          </w:p>
        </w:tc>
      </w:tr>
      <w:tr>
        <w:tc>
          <w:tcPr/>
          <w:p>
            <w:pPr>
              <w:pStyle w:val="Compact"/>
            </w:pPr>
            <w:r>
              <w:t xml:space="preserve">Asendab meditsiinilist nõu</w:t>
            </w:r>
          </w:p>
        </w:tc>
        <w:tc>
          <w:tcPr/>
          <w:p>
            <w:pPr>
              <w:pStyle w:val="Compact"/>
            </w:pPr>
            <w:r>
              <w:t xml:space="preserve">Täiendab perearsti ja tugivõrgustikku</w:t>
            </w:r>
          </w:p>
        </w:tc>
      </w:tr>
      <w:tr>
        <w:tc>
          <w:tcPr/>
          <w:p>
            <w:pPr>
              <w:pStyle w:val="Compact"/>
            </w:pPr>
            <w:r>
              <w:t xml:space="preserve">Ainult emadele</w:t>
            </w:r>
          </w:p>
        </w:tc>
        <w:tc>
          <w:tcPr/>
          <w:p>
            <w:pPr>
              <w:pStyle w:val="Compact"/>
            </w:pPr>
            <w:r>
              <w:rPr>
                <w:b/>
                <w:bCs/>
              </w:rPr>
              <w:t xml:space="preserve">Isad</w:t>
            </w:r>
            <w:r>
              <w:t xml:space="preserve">, vanaemad, hooldajad — sama austus</w:t>
            </w:r>
          </w:p>
        </w:tc>
      </w:tr>
    </w:tbl>
    <w:p>
      <w:r>
        <w:pict>
          <v:rect style="width:0;height:1.5pt" o:hralign="center" o:hrstd="t" o:hr="t"/>
        </w:pict>
      </w:r>
    </w:p>
    <w:bookmarkEnd w:id="1092"/>
    <w:bookmarkStart w:id="1093" w:name="üks-lause-mida-võid-jagada-2"/>
    <w:p>
      <w:pPr>
        <w:pStyle w:val="Heading2"/>
      </w:pPr>
      <w:r>
        <w:rPr>
          <w:rStyle w:val="SectionNumber"/>
        </w:rPr>
        <w:t xml:space="preserve">34.10</w:t>
      </w:r>
      <w:r>
        <w:tab/>
      </w:r>
      <w:r>
        <w:t xml:space="preserve">9. Üks lause, mida võid jagada</w:t>
      </w:r>
    </w:p>
    <w:p>
      <w:pPr>
        <w:pStyle w:val="BlockText"/>
      </w:pPr>
      <w:r>
        <w:rPr>
          <w:b/>
          <w:bCs/>
        </w:rPr>
        <w:t xml:space="preserve">„Kui sa kohtled beebi austusega juba vastsündinuna — sa ei pea hiljem parandama. Austus on armastus, mida laps näeb iga päev.”</w:t>
      </w:r>
    </w:p>
    <w:p>
      <w:r>
        <w:pict>
          <v:rect style="width:0;height:1.5pt" o:hralign="center" o:hrstd="t" o:hr="t"/>
        </w:pict>
      </w:r>
    </w:p>
    <w:p>
      <w:pPr>
        <w:pStyle w:val="FirstParagraph"/>
      </w:pPr>
      <w:r>
        <w:rPr>
          <w:i/>
          <w:iCs/>
        </w:rPr>
        <w:t xml:space="preserve">Lisa W — Operatsioon „Peegel”. Renee Aluste isiklik kogemus Montessori beebi materjalidega. Täiendab Lisa J (haridusasutused) ja Lisa E (pere rindejoon).</w:t>
      </w:r>
    </w:p>
    <w:bookmarkEnd w:id="1093"/>
    <w:bookmarkEnd w:id="1094"/>
    <w:bookmarkStart w:id="1120" w:name="X8cb49c8222ea00b455e9e2cfc5fd95a1716297c"/>
    <w:p>
      <w:pPr>
        <w:pStyle w:val="Heading1"/>
      </w:pPr>
      <w:r>
        <w:rPr>
          <w:rStyle w:val="SectionNumber"/>
        </w:rPr>
        <w:t xml:space="preserve">35</w:t>
      </w:r>
      <w:r>
        <w:tab/>
      </w:r>
      <w:r>
        <w:t xml:space="preserve">Lisa X — Taskukaardid: väljapoole suhtlemine</w:t>
      </w:r>
    </w:p>
    <w:p>
      <w:pPr>
        <w:pStyle w:val="FirstParagraph"/>
      </w:pPr>
      <w:r>
        <w:rPr>
          <w:b/>
          <w:bCs/>
        </w:rPr>
        <w:t xml:space="preserve">Operatsioon „Peegel”</w:t>
      </w:r>
      <w:r>
        <w:t xml:space="preserve"> </w:t>
      </w:r>
      <w:r>
        <w:t xml:space="preserve">| Infooperatsioon | Kehtib:</w:t>
      </w:r>
      <w:r>
        <w:t xml:space="preserve"> </w:t>
      </w:r>
      <w:r>
        <w:rPr>
          <w:b/>
          <w:bCs/>
        </w:rPr>
        <w:t xml:space="preserve">demomehed</w:t>
      </w:r>
      <w:r>
        <w:t xml:space="preserve">, võrgustiku liikmed, kodanikud, kes jagavad sõnumit</w:t>
      </w:r>
    </w:p>
    <w:p>
      <w:pPr>
        <w:pStyle w:val="BlockText"/>
      </w:pPr>
      <w:r>
        <w:rPr>
          <w:i/>
          <w:iCs/>
        </w:rPr>
        <w:t xml:space="preserve">Kui sa ei kirjuta seda ise märkmikku — see ei jää meelde. Taskukaart on</w:t>
      </w:r>
      <w:r>
        <w:rPr>
          <w:i/>
          <w:iCs/>
        </w:rPr>
        <w:t xml:space="preserve"> </w:t>
      </w:r>
      <w:r>
        <w:rPr>
          <w:b/>
          <w:bCs/>
          <w:i/>
          <w:iCs/>
        </w:rPr>
        <w:t xml:space="preserve">alguspunkt</w:t>
      </w:r>
      <w:r>
        <w:rPr>
          <w:i/>
          <w:iCs/>
        </w:rPr>
        <w:t xml:space="preserve">, mitte šabloon mällu.</w:t>
      </w:r>
    </w:p>
    <w:p>
      <w:pPr>
        <w:pStyle w:val="FirstParagraph"/>
      </w:pPr>
      <w:r>
        <w:rPr>
          <w:b/>
          <w:bCs/>
        </w:rPr>
        <w:t xml:space="preserve">Seotud:</w:t>
      </w:r>
      <w:r>
        <w:t xml:space="preserve"> </w:t>
      </w:r>
      <w:r>
        <w:t xml:space="preserve">Lisa Q (side, GOTWA, hääl), Lisa P (valideerimine, spordikommentaator), Lisa M (identiteet), Lisa N (demomehed),</w:t>
      </w:r>
      <w:r>
        <w:t xml:space="preserve"> </w:t>
      </w:r>
      <w:r>
        <w:rPr>
          <w:b/>
          <w:bCs/>
        </w:rPr>
        <w:t xml:space="preserve">Lisa AD</w:t>
      </w:r>
      <w:r>
        <w:t xml:space="preserve"> </w:t>
      </w:r>
      <w:r>
        <w:t xml:space="preserve">(lood —</w:t>
      </w:r>
      <w:r>
        <w:t xml:space="preserve"> </w:t>
      </w:r>
      <w:r>
        <w:rPr>
          <w:i/>
          <w:iCs/>
        </w:rPr>
        <w:t xml:space="preserve">kuidas</w:t>
      </w:r>
      <w:r>
        <w:t xml:space="preserve"> </w:t>
      </w:r>
      <w:r>
        <w:t xml:space="preserve">sõnumit edastada)</w:t>
      </w:r>
    </w:p>
    <w:p>
      <w:r>
        <w:pict>
          <v:rect style="width:0;height:1.5pt" o:hralign="center" o:hrstd="t" o:hr="t"/>
        </w:pict>
      </w:r>
    </w:p>
    <w:bookmarkStart w:id="1099" w:name="minu-plaan-renee-koordinaator"/>
    <w:p>
      <w:pPr>
        <w:pStyle w:val="Heading2"/>
      </w:pPr>
      <w:r>
        <w:rPr>
          <w:rStyle w:val="SectionNumber"/>
        </w:rPr>
        <w:t xml:space="preserve">35.1</w:t>
      </w:r>
      <w:r>
        <w:tab/>
      </w:r>
      <w:r>
        <w:t xml:space="preserve">Minu plaan (Renee / koordinaator)</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t xml:space="preserve">Samm</w:t>
            </w:r>
          </w:p>
        </w:tc>
        <w:tc>
          <w:tcPr/>
          <w:p>
            <w:pPr>
              <w:pStyle w:val="Compact"/>
            </w:pPr>
            <w:r>
              <w:t xml:space="preserve">Mida</w:t>
            </w:r>
          </w:p>
        </w:tc>
        <w:tc>
          <w:tcPr/>
          <w:p>
            <w:pPr>
              <w:pStyle w:val="Compact"/>
            </w:pPr>
            <w:r>
              <w:t xml:space="preserve">Kes</w:t>
            </w:r>
          </w:p>
        </w:tc>
      </w:tr>
      <w:tr>
        <w:tc>
          <w:tcPr/>
          <w:p>
            <w:pPr>
              <w:pStyle w:val="Compact"/>
            </w:pPr>
            <w:r>
              <w:rPr>
                <w:b/>
                <w:bCs/>
              </w:rPr>
              <w:t xml:space="preserve">1. Sisu</w:t>
            </w:r>
          </w:p>
        </w:tc>
        <w:tc>
          <w:tcPr/>
          <w:p>
            <w:pPr>
              <w:pStyle w:val="Compact"/>
            </w:pPr>
            <w:r>
              <w:t xml:space="preserve">See dokument — kaks taskukaarti + lendlehe tekst</w:t>
            </w:r>
          </w:p>
        </w:tc>
        <w:tc>
          <w:tcPr/>
          <w:p>
            <w:pPr>
              <w:pStyle w:val="Compact"/>
            </w:pPr>
            <w:r>
              <w:t xml:space="preserve">Valmis (Lisa X)</w:t>
            </w:r>
          </w:p>
        </w:tc>
      </w:tr>
      <w:tr>
        <w:tc>
          <w:tcPr/>
          <w:p>
            <w:pPr>
              <w:pStyle w:val="Compact"/>
            </w:pPr>
            <w:r>
              <w:rPr>
                <w:b/>
                <w:bCs/>
              </w:rPr>
              <w:t xml:space="preserve">2. Ümber kirjutamine</w:t>
            </w:r>
          </w:p>
        </w:tc>
        <w:tc>
          <w:tcPr/>
          <w:p>
            <w:pPr>
              <w:pStyle w:val="Compact"/>
            </w:pPr>
            <w:r>
              <w:t xml:space="preserve">Iga osaleja</w:t>
            </w:r>
            <w:r>
              <w:t xml:space="preserve"> </w:t>
            </w:r>
            <w:r>
              <w:rPr>
                <w:b/>
                <w:bCs/>
              </w:rPr>
              <w:t xml:space="preserve">kirjutab käsitsi</w:t>
            </w:r>
            <w:r>
              <w:t xml:space="preserve"> </w:t>
            </w:r>
            <w:r>
              <w:t xml:space="preserve">oma märkmikku või taskukaardi tühjale paberile</w:t>
            </w:r>
          </w:p>
        </w:tc>
        <w:tc>
          <w:tcPr/>
          <w:p>
            <w:pPr>
              <w:pStyle w:val="Compact"/>
            </w:pPr>
            <w:r>
              <w:rPr>
                <w:b/>
                <w:bCs/>
              </w:rPr>
              <w:t xml:space="preserve">Sina</w:t>
            </w:r>
            <w:r>
              <w:t xml:space="preserve"> </w:t>
            </w:r>
            <w:r>
              <w:t xml:space="preserve">— enne esimest kontakti</w:t>
            </w:r>
          </w:p>
        </w:tc>
      </w:tr>
      <w:tr>
        <w:tc>
          <w:tcPr/>
          <w:p>
            <w:pPr>
              <w:pStyle w:val="Compact"/>
            </w:pPr>
            <w:r>
              <w:rPr>
                <w:b/>
                <w:bCs/>
              </w:rPr>
              <w:t xml:space="preserve">3. Prindi failid</w:t>
            </w:r>
          </w:p>
        </w:tc>
        <w:tc>
          <w:tcPr/>
          <w:p>
            <w:pPr>
              <w:pStyle w:val="Compact"/>
            </w:pPr>
            <w:r>
              <w:t xml:space="preserve">Prindi PDF-id allpool;</w:t>
            </w:r>
            <w:r>
              <w:t xml:space="preserve"> </w:t>
            </w:r>
            <w:r>
              <w:rPr>
                <w:b/>
                <w:bCs/>
              </w:rPr>
              <w:t xml:space="preserve">kirjuta seejärel märkmikku</w:t>
            </w:r>
          </w:p>
        </w:tc>
        <w:tc>
          <w:tcPr/>
          <w:p>
            <w:pPr>
              <w:pStyle w:val="Compact"/>
            </w:pPr>
            <w:r>
              <w:t xml:space="preserve">Valmis repos</w:t>
            </w:r>
          </w:p>
        </w:tc>
      </w:tr>
      <w:tr>
        <w:tc>
          <w:tcPr/>
          <w:p>
            <w:pPr>
              <w:pStyle w:val="Compact"/>
            </w:pPr>
            <w:r>
              <w:rPr>
                <w:b/>
                <w:bCs/>
              </w:rPr>
              <w:t xml:space="preserve">4. Demomehed</w:t>
            </w:r>
          </w:p>
        </w:tc>
        <w:tc>
          <w:tcPr/>
          <w:p>
            <w:pPr>
              <w:pStyle w:val="Compact"/>
            </w:pPr>
            <w:r>
              <w:t xml:space="preserve">Üks taskukaart taskus + üks lause päevas päris vestluses</w:t>
            </w:r>
          </w:p>
        </w:tc>
        <w:tc>
          <w:tcPr/>
          <w:p>
            <w:pPr>
              <w:pStyle w:val="Compact"/>
            </w:pPr>
            <w:r>
              <w:t xml:space="preserve">Lisa N üksus</w:t>
            </w:r>
          </w:p>
        </w:tc>
      </w:tr>
      <w:tr>
        <w:tc>
          <w:tcPr/>
          <w:p>
            <w:pPr>
              <w:pStyle w:val="Compact"/>
            </w:pPr>
            <w:r>
              <w:rPr>
                <w:b/>
                <w:bCs/>
              </w:rPr>
              <w:t xml:space="preserve">5. Lendlehed</w:t>
            </w:r>
          </w:p>
        </w:tc>
        <w:tc>
          <w:tcPr/>
          <w:p>
            <w:pPr>
              <w:pStyle w:val="Compact"/>
            </w:pPr>
            <w:r>
              <w:t xml:space="preserve">Jaotamine kohtumistel, BNI, koolides —</w:t>
            </w:r>
            <w:r>
              <w:t xml:space="preserve"> </w:t>
            </w:r>
            <w:r>
              <w:rPr>
                <w:b/>
                <w:bCs/>
              </w:rPr>
              <w:t xml:space="preserve">mitte</w:t>
            </w:r>
            <w:r>
              <w:t xml:space="preserve"> </w:t>
            </w:r>
            <w:r>
              <w:t xml:space="preserve">tänaval ründavalt</w:t>
            </w:r>
          </w:p>
        </w:tc>
        <w:tc>
          <w:tcPr/>
          <w:p>
            <w:pPr>
              <w:pStyle w:val="Compact"/>
            </w:pPr>
            <w:r>
              <w:t xml:space="preserve">Koordineeritud</w:t>
            </w:r>
          </w:p>
        </w:tc>
      </w:tr>
    </w:tbl>
    <w:p>
      <w:pPr>
        <w:pStyle w:val="BodyText"/>
      </w:pPr>
      <w:r>
        <w:rPr>
          <w:b/>
          <w:bCs/>
        </w:rPr>
        <w:t xml:space="preserve">Miks käsitsi?</w:t>
      </w:r>
      <w:r>
        <w:t xml:space="preserve"> </w:t>
      </w:r>
      <w:r>
        <w:t xml:space="preserve">Sõdurikaart Kevadtormis töötab samuti: sa</w:t>
      </w:r>
      <w:r>
        <w:t xml:space="preserve"> </w:t>
      </w:r>
      <w:r>
        <w:rPr>
          <w:b/>
          <w:bCs/>
        </w:rPr>
        <w:t xml:space="preserve">tead</w:t>
      </w:r>
      <w:r>
        <w:t xml:space="preserve">, mis seal on, sest sa oled seda läbi mõelnud. Kopeeritud plastik ei jää.</w:t>
      </w:r>
    </w:p>
    <w:p>
      <w:pPr>
        <w:pStyle w:val="BodyText"/>
      </w:pPr>
      <w:r>
        <w:rPr>
          <w:b/>
          <w:bCs/>
        </w:rPr>
        <w:t xml:space="preserve">Formaat rahakotti:</w:t>
      </w:r>
      <w:r>
        <w:t xml:space="preserve"> </w:t>
      </w:r>
      <w:r>
        <w:t xml:space="preserve">prindi</w:t>
      </w:r>
      <w:r>
        <w:t xml:space="preserve"> </w:t>
      </w:r>
      <w:r>
        <w:rPr>
          <w:rStyle w:val="VerbatimChar"/>
        </w:rPr>
        <w:t xml:space="preserve">TASKUKAARDID_RAHAKOTT.pdf</w:t>
      </w:r>
      <w:r>
        <w:t xml:space="preserve"> </w:t>
      </w:r>
      <w:r>
        <w:t xml:space="preserve">— lõika</w:t>
      </w:r>
      <w:r>
        <w:t xml:space="preserve"> </w:t>
      </w:r>
      <w:r>
        <w:rPr>
          <w:b/>
          <w:bCs/>
        </w:rPr>
        <w:t xml:space="preserve">85 × 55 mm</w:t>
      </w:r>
      <w:r>
        <w:t xml:space="preserve"> </w:t>
      </w:r>
      <w:r>
        <w:t xml:space="preserve">(8 kaarti A4-l). Loetavam versioon:</w:t>
      </w:r>
      <w:r>
        <w:t xml:space="preserve"> </w:t>
      </w:r>
      <w:r>
        <w:rPr>
          <w:rStyle w:val="VerbatimChar"/>
        </w:rPr>
        <w:t xml:space="preserve">TASKUKAARDID_PRINT.pdf</w:t>
      </w:r>
      <w:r>
        <w:t xml:space="preserve"> </w:t>
      </w:r>
      <w:r>
        <w:t xml:space="preserve">(A4, lõika pooleks).</w:t>
      </w:r>
    </w:p>
    <w:bookmarkStart w:id="1098" w:name="prindifailid-pdf"/>
    <w:p>
      <w:pPr>
        <w:pStyle w:val="Heading3"/>
      </w:pPr>
      <w:r>
        <w:rPr>
          <w:rStyle w:val="SectionNumber"/>
        </w:rPr>
        <w:t xml:space="preserve">35.1.1</w:t>
      </w:r>
      <w:r>
        <w:tab/>
      </w:r>
      <w:r>
        <w:t xml:space="preserve">Prindifailid (PDF)</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TASKUKAARDID_PRINT.pdf</w:t>
            </w:r>
          </w:p>
        </w:tc>
        <w:tc>
          <w:tcPr/>
          <w:p>
            <w:pPr>
              <w:pStyle w:val="Compact"/>
            </w:pPr>
            <w:r>
              <w:t xml:space="preserve">2 kaarti + märkmiku leht (loetav)</w:t>
            </w:r>
          </w:p>
        </w:tc>
        <w:tc>
          <w:tcPr/>
          <w:p>
            <w:pPr>
              <w:pStyle w:val="Compact"/>
            </w:pPr>
            <w:hyperlink r:id="rId1095">
              <w:r>
                <w:rPr>
                  <w:rStyle w:val="Hyperlink"/>
                </w:rPr>
                <w:t xml:space="preserve">laadi alla</w:t>
              </w:r>
            </w:hyperlink>
          </w:p>
        </w:tc>
      </w:tr>
      <w:tr>
        <w:tc>
          <w:tcPr/>
          <w:p>
            <w:pPr>
              <w:pStyle w:val="Compact"/>
            </w:pPr>
            <w:r>
              <w:rPr>
                <w:b/>
                <w:bCs/>
              </w:rPr>
              <w:t xml:space="preserve">TASKUKAARDID_RAHAKOTT.pdf</w:t>
            </w:r>
          </w:p>
        </w:tc>
        <w:tc>
          <w:tcPr/>
          <w:p>
            <w:pPr>
              <w:pStyle w:val="Compact"/>
            </w:pPr>
            <w:r>
              <w:t xml:space="preserve">8 mini-kaarti (85×55 mm, rahakott)</w:t>
            </w:r>
          </w:p>
        </w:tc>
        <w:tc>
          <w:tcPr/>
          <w:p>
            <w:pPr>
              <w:pStyle w:val="Compact"/>
            </w:pPr>
            <w:hyperlink r:id="rId1096">
              <w:r>
                <w:rPr>
                  <w:rStyle w:val="Hyperlink"/>
                </w:rPr>
                <w:t xml:space="preserve">laadi alla</w:t>
              </w:r>
            </w:hyperlink>
          </w:p>
        </w:tc>
      </w:tr>
      <w:tr>
        <w:tc>
          <w:tcPr/>
          <w:p>
            <w:pPr>
              <w:pStyle w:val="Compact"/>
            </w:pPr>
            <w:r>
              <w:rPr>
                <w:b/>
                <w:bCs/>
              </w:rPr>
              <w:t xml:space="preserve">LENDLEHT_PRINT.pdf</w:t>
            </w:r>
          </w:p>
        </w:tc>
        <w:tc>
          <w:tcPr/>
          <w:p>
            <w:pPr>
              <w:pStyle w:val="Compact"/>
            </w:pPr>
            <w:r>
              <w:t xml:space="preserve">A5 lendleht jaotamiseks</w:t>
            </w:r>
          </w:p>
        </w:tc>
        <w:tc>
          <w:tcPr/>
          <w:p>
            <w:pPr>
              <w:pStyle w:val="Compact"/>
            </w:pPr>
            <w:hyperlink r:id="rId1097">
              <w:r>
                <w:rPr>
                  <w:rStyle w:val="Hyperlink"/>
                </w:rPr>
                <w:t xml:space="preserve">laadi alla</w:t>
              </w:r>
            </w:hyperlink>
          </w:p>
        </w:tc>
      </w:tr>
    </w:tbl>
    <w:p>
      <w:pPr>
        <w:pStyle w:val="BodyText"/>
      </w:pPr>
      <w:r>
        <w:t xml:space="preserve">Uuendamine:</w:t>
      </w:r>
      <w:r>
        <w:t xml:space="preserve"> </w:t>
      </w:r>
      <w:r>
        <w:rPr>
          <w:rStyle w:val="VerbatimChar"/>
        </w:rPr>
        <w:t xml:space="preserve">python3 generate_taskukaardid_pdf.py</w:t>
      </w:r>
    </w:p>
    <w:p>
      <w:r>
        <w:pict>
          <v:rect style="width:0;height:1.5pt" o:hralign="center" o:hrstd="t" o:hr="t"/>
        </w:pict>
      </w:r>
    </w:p>
    <w:bookmarkEnd w:id="1098"/>
    <w:bookmarkEnd w:id="1099"/>
    <w:bookmarkStart w:id="1105" w:name="taskukaart-1-mida-ei-tee-infosec-piirid"/>
    <w:p>
      <w:pPr>
        <w:pStyle w:val="Heading2"/>
      </w:pPr>
      <w:r>
        <w:rPr>
          <w:rStyle w:val="SectionNumber"/>
        </w:rPr>
        <w:t xml:space="preserve">35.2</w:t>
      </w:r>
      <w:r>
        <w:tab/>
      </w:r>
      <w:r>
        <w:t xml:space="preserve">TASKUKAART 1 — Mida EI tee (INFOSEC + piirid)</w:t>
      </w:r>
    </w:p>
    <w:p>
      <w:pPr>
        <w:pStyle w:val="FirstParagraph"/>
      </w:pPr>
      <w:r>
        <w:rPr>
          <w:i/>
          <w:iCs/>
        </w:rPr>
        <w:t xml:space="preserve">Kirjuta see märkmikku. Vaata enne iga vestlust.</w:t>
      </w:r>
    </w:p>
    <w:bookmarkStart w:id="1100" w:name="kes-sa-ei-ole"/>
    <w:p>
      <w:pPr>
        <w:pStyle w:val="Heading3"/>
      </w:pPr>
      <w:r>
        <w:rPr>
          <w:rStyle w:val="SectionNumber"/>
        </w:rPr>
        <w:t xml:space="preserve">35.2.1</w:t>
      </w:r>
      <w:r>
        <w:tab/>
      </w:r>
      <w:r>
        <w:t xml:space="preserve">1. Kes sa EI ole</w:t>
      </w:r>
    </w:p>
    <w:p>
      <w:pPr>
        <w:pStyle w:val="Compact"/>
        <w:numPr>
          <w:ilvl w:val="0"/>
          <w:numId w:val="1304"/>
        </w:numPr>
      </w:pPr>
      <w:r>
        <w:t xml:space="preserve">Sa</w:t>
      </w:r>
      <w:r>
        <w:t xml:space="preserve"> </w:t>
      </w:r>
      <w:r>
        <w:rPr>
          <w:b/>
          <w:bCs/>
        </w:rPr>
        <w:t xml:space="preserve">ei esinda</w:t>
      </w:r>
      <w:r>
        <w:t xml:space="preserve"> </w:t>
      </w:r>
      <w:r>
        <w:t xml:space="preserve">valitsust, Kaitseväge, Kaitseliitu ega erakonda.</w:t>
      </w:r>
    </w:p>
    <w:p>
      <w:pPr>
        <w:pStyle w:val="Compact"/>
        <w:numPr>
          <w:ilvl w:val="0"/>
          <w:numId w:val="1304"/>
        </w:numPr>
      </w:pPr>
      <w:r>
        <w:t xml:space="preserve">Sa</w:t>
      </w:r>
      <w:r>
        <w:t xml:space="preserve"> </w:t>
      </w:r>
      <w:r>
        <w:rPr>
          <w:b/>
          <w:bCs/>
        </w:rPr>
        <w:t xml:space="preserve">ei anna</w:t>
      </w:r>
      <w:r>
        <w:t xml:space="preserve"> </w:t>
      </w:r>
      <w:r>
        <w:t xml:space="preserve">ametlikke lubadusi ega garantiisid.</w:t>
      </w:r>
    </w:p>
    <w:p>
      <w:pPr>
        <w:pStyle w:val="Compact"/>
        <w:numPr>
          <w:ilvl w:val="0"/>
          <w:numId w:val="1304"/>
        </w:numPr>
      </w:pPr>
      <w:r>
        <w:t xml:space="preserve">Sa</w:t>
      </w:r>
      <w:r>
        <w:t xml:space="preserve"> </w:t>
      </w:r>
      <w:r>
        <w:rPr>
          <w:b/>
          <w:bCs/>
        </w:rPr>
        <w:t xml:space="preserve">ei ole</w:t>
      </w:r>
      <w:r>
        <w:t xml:space="preserve"> </w:t>
      </w:r>
      <w:r>
        <w:t xml:space="preserve">arst, psühholoog ega jurist — suuna spetsialisti juurde (Lisa H).</w:t>
      </w:r>
    </w:p>
    <w:bookmarkEnd w:id="1100"/>
    <w:bookmarkStart w:id="1101" w:name="mida-ei-avalda-opsec-kodanikule"/>
    <w:p>
      <w:pPr>
        <w:pStyle w:val="Heading3"/>
      </w:pPr>
      <w:r>
        <w:rPr>
          <w:rStyle w:val="SectionNumber"/>
        </w:rPr>
        <w:t xml:space="preserve">35.2.2</w:t>
      </w:r>
      <w:r>
        <w:tab/>
      </w:r>
      <w:r>
        <w:t xml:space="preserve">2. Mida EI avalda (OPSEC kodanikule)</w:t>
      </w:r>
    </w:p>
    <w:p>
      <w:pPr>
        <w:pStyle w:val="Compact"/>
        <w:numPr>
          <w:ilvl w:val="0"/>
          <w:numId w:val="1305"/>
        </w:numPr>
      </w:pPr>
      <w:r>
        <w:t xml:space="preserve">Teiste inimeste</w:t>
      </w:r>
      <w:r>
        <w:t xml:space="preserve"> </w:t>
      </w:r>
      <w:r>
        <w:rPr>
          <w:b/>
          <w:bCs/>
        </w:rPr>
        <w:t xml:space="preserve">nimesid, aadresse, telefone</w:t>
      </w:r>
      <w:r>
        <w:t xml:space="preserve"> </w:t>
      </w:r>
      <w:r>
        <w:t xml:space="preserve">ilma loata.</w:t>
      </w:r>
    </w:p>
    <w:p>
      <w:pPr>
        <w:pStyle w:val="Compact"/>
        <w:numPr>
          <w:ilvl w:val="0"/>
          <w:numId w:val="1305"/>
        </w:numPr>
      </w:pPr>
      <w:r>
        <w:t xml:space="preserve">Võrgustiku</w:t>
      </w:r>
      <w:r>
        <w:t xml:space="preserve"> </w:t>
      </w:r>
      <w:r>
        <w:rPr>
          <w:b/>
          <w:bCs/>
        </w:rPr>
        <w:t xml:space="preserve">sisemist plaani</w:t>
      </w:r>
      <w:r>
        <w:t xml:space="preserve">, kohtumiste aegu ja kohti avalikult.</w:t>
      </w:r>
    </w:p>
    <w:p>
      <w:pPr>
        <w:pStyle w:val="Compact"/>
        <w:numPr>
          <w:ilvl w:val="0"/>
          <w:numId w:val="1305"/>
        </w:numPr>
      </w:pPr>
      <w:r>
        <w:t xml:space="preserve">Kellegi</w:t>
      </w:r>
      <w:r>
        <w:t xml:space="preserve"> </w:t>
      </w:r>
      <w:r>
        <w:rPr>
          <w:b/>
          <w:bCs/>
        </w:rPr>
        <w:t xml:space="preserve">diagnoose</w:t>
      </w:r>
      <w:r>
        <w:t xml:space="preserve">, kriise või pereteemasid — isegi kui nad on „kuulsad”.</w:t>
      </w:r>
    </w:p>
    <w:p>
      <w:pPr>
        <w:pStyle w:val="Compact"/>
        <w:numPr>
          <w:ilvl w:val="0"/>
          <w:numId w:val="1305"/>
        </w:numPr>
      </w:pPr>
      <w:r>
        <w:t xml:space="preserve">Oma või teiste</w:t>
      </w:r>
      <w:r>
        <w:t xml:space="preserve"> </w:t>
      </w:r>
      <w:r>
        <w:rPr>
          <w:b/>
          <w:bCs/>
        </w:rPr>
        <w:t xml:space="preserve">kaitseväe / ametikohtade</w:t>
      </w:r>
      <w:r>
        <w:t xml:space="preserve"> </w:t>
      </w:r>
      <w:r>
        <w:t xml:space="preserve">detaile, mis võivad ohustada.</w:t>
      </w:r>
    </w:p>
    <w:p>
      <w:pPr>
        <w:pStyle w:val="Compact"/>
        <w:numPr>
          <w:ilvl w:val="0"/>
          <w:numId w:val="1305"/>
        </w:numPr>
      </w:pPr>
      <w:r>
        <w:t xml:space="preserve">Vestluse</w:t>
      </w:r>
      <w:r>
        <w:t xml:space="preserve"> </w:t>
      </w:r>
      <w:r>
        <w:rPr>
          <w:b/>
          <w:bCs/>
        </w:rPr>
        <w:t xml:space="preserve">salvestamist</w:t>
      </w:r>
      <w:r>
        <w:t xml:space="preserve"> </w:t>
      </w:r>
      <w:r>
        <w:t xml:space="preserve">ilma teise nõusolekuta.</w:t>
      </w:r>
    </w:p>
    <w:bookmarkEnd w:id="1101"/>
    <w:bookmarkStart w:id="1102" w:name="sotsiaalmeedia"/>
    <w:p>
      <w:pPr>
        <w:pStyle w:val="Heading3"/>
      </w:pPr>
      <w:r>
        <w:rPr>
          <w:rStyle w:val="SectionNumber"/>
        </w:rPr>
        <w:t xml:space="preserve">35.2.3</w:t>
      </w:r>
      <w:r>
        <w:tab/>
      </w:r>
      <w:r>
        <w:t xml:space="preserve">3. Sotsiaalmeedia</w:t>
      </w:r>
    </w:p>
    <w:p>
      <w:pPr>
        <w:pStyle w:val="FirstParagraph"/>
      </w:pPr>
      <w:r>
        <w:rPr>
          <w:i/>
          <w:iCs/>
        </w:rPr>
        <w:t xml:space="preserve">(Facebook, Instagram, WhatsApp, TikTok, Telegram jms)</w:t>
      </w:r>
    </w:p>
    <w:p>
      <w:pPr>
        <w:pStyle w:val="Compact"/>
        <w:numPr>
          <w:ilvl w:val="0"/>
          <w:numId w:val="1306"/>
        </w:numPr>
      </w:pPr>
      <w:r>
        <w:t xml:space="preserve">Ära postita infot, mis võib</w:t>
      </w:r>
      <w:r>
        <w:t xml:space="preserve"> </w:t>
      </w:r>
      <w:r>
        <w:rPr>
          <w:b/>
          <w:bCs/>
        </w:rPr>
        <w:t xml:space="preserve">kahjustada</w:t>
      </w:r>
      <w:r>
        <w:t xml:space="preserve"> </w:t>
      </w:r>
      <w:r>
        <w:t xml:space="preserve">sinu, teise inimese või operatsiooni mainet.</w:t>
      </w:r>
    </w:p>
    <w:p>
      <w:pPr>
        <w:pStyle w:val="Compact"/>
        <w:numPr>
          <w:ilvl w:val="0"/>
          <w:numId w:val="1306"/>
        </w:numPr>
      </w:pPr>
      <w:r>
        <w:t xml:space="preserve">Ära suhtle</w:t>
      </w:r>
      <w:r>
        <w:t xml:space="preserve"> </w:t>
      </w:r>
      <w:r>
        <w:rPr>
          <w:b/>
          <w:bCs/>
        </w:rPr>
        <w:t xml:space="preserve">tundmatute</w:t>
      </w:r>
      <w:r>
        <w:t xml:space="preserve"> </w:t>
      </w:r>
      <w:r>
        <w:t xml:space="preserve">inimestega, kes „küsivad lihtsalt”.</w:t>
      </w:r>
    </w:p>
    <w:p>
      <w:pPr>
        <w:pStyle w:val="Compact"/>
        <w:numPr>
          <w:ilvl w:val="0"/>
          <w:numId w:val="1306"/>
        </w:numPr>
      </w:pPr>
      <w:r>
        <w:t xml:space="preserve">Kui keegi</w:t>
      </w:r>
      <w:r>
        <w:t xml:space="preserve"> </w:t>
      </w:r>
      <w:r>
        <w:rPr>
          <w:b/>
          <w:bCs/>
        </w:rPr>
        <w:t xml:space="preserve">püüab infot</w:t>
      </w:r>
      <w:r>
        <w:t xml:space="preserve"> </w:t>
      </w:r>
      <w:r>
        <w:t xml:space="preserve">— lõpeta vestlus, teata koordinaatorile.</w:t>
      </w:r>
    </w:p>
    <w:p>
      <w:pPr>
        <w:pStyle w:val="Compact"/>
        <w:numPr>
          <w:ilvl w:val="0"/>
          <w:numId w:val="1306"/>
        </w:numPr>
      </w:pPr>
      <w:r>
        <w:rPr>
          <w:b/>
          <w:bCs/>
        </w:rPr>
        <w:t xml:space="preserve">Jälgi OPSEC reegleid!</w:t>
      </w:r>
      <w:r>
        <w:t xml:space="preserve"> </w:t>
      </w:r>
      <w:r>
        <w:t xml:space="preserve">— ka privaatsõnumites.</w:t>
      </w:r>
    </w:p>
    <w:bookmarkEnd w:id="1102"/>
    <w:bookmarkStart w:id="1103" w:name="millest-ei-räägi-välja"/>
    <w:p>
      <w:pPr>
        <w:pStyle w:val="Heading3"/>
      </w:pPr>
      <w:r>
        <w:rPr>
          <w:rStyle w:val="SectionNumber"/>
        </w:rPr>
        <w:t xml:space="preserve">35.2.4</w:t>
      </w:r>
      <w:r>
        <w:tab/>
      </w:r>
      <w:r>
        <w:t xml:space="preserve">4. Millest EI räägi (välja)</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„Sa pead uskuma”</w:t>
            </w:r>
          </w:p>
        </w:tc>
        <w:tc>
          <w:tcPr/>
          <w:p>
            <w:pPr>
              <w:pStyle w:val="Compact"/>
            </w:pPr>
            <w:r>
              <w:t xml:space="preserve">„Vaata ise allikaid”</w:t>
            </w:r>
          </w:p>
        </w:tc>
      </w:tr>
      <w:tr>
        <w:tc>
          <w:tcPr/>
          <w:p>
            <w:pPr>
              <w:pStyle w:val="Compact"/>
            </w:pPr>
            <w:r>
              <w:t xml:space="preserve">„Kõik mehed / naised / poliitikud on…”</w:t>
            </w:r>
          </w:p>
        </w:tc>
        <w:tc>
          <w:tcPr/>
          <w:p>
            <w:pPr>
              <w:pStyle w:val="Compact"/>
            </w:pPr>
            <w:r>
              <w:t xml:space="preserve">„Räägime ühest inimesest korraga”</w:t>
            </w:r>
          </w:p>
        </w:tc>
      </w:tr>
      <w:tr>
        <w:tc>
          <w:tcPr/>
          <w:p>
            <w:pPr>
              <w:pStyle w:val="Compact"/>
            </w:pPr>
            <w:r>
              <w:t xml:space="preserve">„Ma tean paremini”</w:t>
            </w:r>
          </w:p>
        </w:tc>
        <w:tc>
          <w:tcPr/>
          <w:p>
            <w:pPr>
              <w:pStyle w:val="Compact"/>
            </w:pPr>
            <w:r>
              <w:t xml:space="preserve">„Ma jagaksin oma kogemust — kas sobib?”</w:t>
            </w:r>
          </w:p>
        </w:tc>
      </w:tr>
      <w:tr>
        <w:tc>
          <w:tcPr/>
          <w:p>
            <w:pPr>
              <w:pStyle w:val="Compact"/>
            </w:pPr>
            <w:r>
              <w:t xml:space="preserve">Debatt triggeris</w:t>
            </w:r>
          </w:p>
        </w:tc>
        <w:tc>
          <w:tcPr/>
          <w:p>
            <w:pPr>
              <w:pStyle w:val="Compact"/>
            </w:pPr>
            <w:r>
              <w:t xml:space="preserve">Spordikommentaator → vaikus (Lisa P)</w:t>
            </w:r>
          </w:p>
        </w:tc>
      </w:tr>
      <w:tr>
        <w:tc>
          <w:tcPr/>
          <w:p>
            <w:pPr>
              <w:pStyle w:val="Compact"/>
            </w:pPr>
            <w:r>
              <w:t xml:space="preserve">Hirm, viha, süüdistus</w:t>
            </w:r>
          </w:p>
        </w:tc>
        <w:tc>
          <w:tcPr/>
          <w:p>
            <w:pPr>
              <w:pStyle w:val="Compact"/>
            </w:pPr>
            <w:r>
              <w:t xml:space="preserve">Ausus, vastutus, tugev pere</w:t>
            </w:r>
          </w:p>
        </w:tc>
      </w:tr>
      <w:tr>
        <w:tc>
          <w:tcPr/>
          <w:p>
            <w:pPr>
              <w:pStyle w:val="Compact"/>
            </w:pPr>
            <w:r>
              <w:t xml:space="preserve">Müük peidetult</w:t>
            </w:r>
          </w:p>
        </w:tc>
        <w:tc>
          <w:tcPr/>
          <w:p>
            <w:pPr>
              <w:pStyle w:val="Compact"/>
            </w:pPr>
            <w:r>
              <w:t xml:space="preserve">„See on tasuta. Võta või jäta.”</w:t>
            </w:r>
          </w:p>
        </w:tc>
      </w:tr>
    </w:tbl>
    <w:bookmarkEnd w:id="1103"/>
    <w:bookmarkStart w:id="1104" w:name="kui-keegi-küsib-kes-teie-olete"/>
    <w:p>
      <w:pPr>
        <w:pStyle w:val="Heading3"/>
      </w:pPr>
      <w:r>
        <w:rPr>
          <w:rStyle w:val="SectionNumber"/>
        </w:rPr>
        <w:t xml:space="preserve">35.2.5</w:t>
      </w:r>
      <w:r>
        <w:tab/>
      </w:r>
      <w:r>
        <w:t xml:space="preserve">5. Kui keegi küsib „kes teie olete?”</w:t>
      </w:r>
    </w:p>
    <w:p>
      <w:pPr>
        <w:pStyle w:val="BlockText"/>
      </w:pPr>
      <w:r>
        <w:rPr>
          <w:i/>
          <w:iCs/>
        </w:rPr>
        <w:t xml:space="preserve">„Kodanikualgatus. Me ei esinda riiki. Me toetame peresid ja kriitilist mõtlemist. Sa võid kõike kontrollida — või lahkuda.”</w:t>
      </w:r>
    </w:p>
    <w:p>
      <w:r>
        <w:pict>
          <v:rect style="width:0;height:1.5pt" o:hralign="center" o:hrstd="t" o:hr="t"/>
        </w:pict>
      </w:r>
    </w:p>
    <w:bookmarkEnd w:id="1104"/>
    <w:bookmarkEnd w:id="1105"/>
    <w:bookmarkStart w:id="1112" w:name="taskukaart-2-mida-ütled-teemad-lause"/>
    <w:p>
      <w:pPr>
        <w:pStyle w:val="Heading2"/>
      </w:pPr>
      <w:r>
        <w:rPr>
          <w:rStyle w:val="SectionNumber"/>
        </w:rPr>
        <w:t xml:space="preserve">35.3</w:t>
      </w:r>
      <w:r>
        <w:tab/>
      </w:r>
      <w:r>
        <w:t xml:space="preserve">TASKUKAART 2 — Mida ÜTLED (teemad + lause)</w:t>
      </w:r>
    </w:p>
    <w:p>
      <w:pPr>
        <w:pStyle w:val="FirstParagraph"/>
      </w:pPr>
      <w:r>
        <w:rPr>
          <w:i/>
          <w:iCs/>
        </w:rPr>
        <w:t xml:space="preserve">Kirjuta see märkmikku. Vali</w:t>
      </w:r>
      <w:r>
        <w:rPr>
          <w:i/>
          <w:iCs/>
        </w:rPr>
        <w:t xml:space="preserve"> </w:t>
      </w:r>
      <w:r>
        <w:rPr>
          <w:b/>
          <w:bCs/>
          <w:i/>
          <w:iCs/>
        </w:rPr>
        <w:t xml:space="preserve">üks teema</w:t>
      </w:r>
      <w:r>
        <w:rPr>
          <w:i/>
          <w:iCs/>
        </w:rPr>
        <w:t xml:space="preserve"> </w:t>
      </w:r>
      <w:r>
        <w:rPr>
          <w:i/>
          <w:iCs/>
        </w:rPr>
        <w:t xml:space="preserve">vestluse kohta.</w:t>
      </w:r>
    </w:p>
    <w:bookmarkStart w:id="1106" w:name="viis-teemat-millest-võid-rääkida"/>
    <w:p>
      <w:pPr>
        <w:pStyle w:val="Heading3"/>
      </w:pPr>
      <w:r>
        <w:rPr>
          <w:rStyle w:val="SectionNumber"/>
        </w:rPr>
        <w:t xml:space="preserve">35.3.1</w:t>
      </w:r>
      <w:r>
        <w:tab/>
      </w:r>
      <w:r>
        <w:t xml:space="preserve">1. Viis teemat, millest võid rääkida</w:t>
      </w:r>
    </w:p>
    <w:tbl>
      <w:tblPr>
        <w:tblStyle w:val="Table"/>
        <w:tblW w:type="pct" w:w="5000"/>
        <w:tblLayout w:type="fixed"/>
        <w:tblLook w:firstRow="1" w:lastRow="0" w:firstColumn="0" w:lastColumn="0" w:noHBand="0" w:noVBand="0" w:val="0020"/>
      </w:tblPr>
      <w:tblGrid>
        <w:gridCol w:w="1131"/>
        <w:gridCol w:w="2640"/>
        <w:gridCol w:w="4148"/>
      </w:tblGrid>
      <w:tr>
        <w:trPr>
          <w:tblHeader w:val="on"/>
        </w:trPr>
        <w:tc>
          <w:tcPr/>
          <w:p>
            <w:pPr>
              <w:pStyle w:val="Compact"/>
            </w:pPr>
            <w:r>
              <w:t xml:space="preserve">#</w:t>
            </w:r>
          </w:p>
        </w:tc>
        <w:tc>
          <w:tcPr/>
          <w:p>
            <w:pPr>
              <w:pStyle w:val="Compact"/>
            </w:pPr>
            <w:r>
              <w:t xml:space="preserve">Teema</w:t>
            </w:r>
          </w:p>
        </w:tc>
        <w:tc>
          <w:tcPr/>
          <w:p>
            <w:pPr>
              <w:pStyle w:val="Compact"/>
            </w:pPr>
            <w:r>
              <w:t xml:space="preserve">Üks lause</w:t>
            </w:r>
          </w:p>
        </w:tc>
      </w:tr>
      <w:tr>
        <w:tc>
          <w:tcPr/>
          <w:p>
            <w:pPr>
              <w:pStyle w:val="Compact"/>
            </w:pPr>
            <w:r>
              <w:rPr>
                <w:b/>
                <w:bCs/>
              </w:rPr>
              <w:t xml:space="preserve">1</w:t>
            </w:r>
          </w:p>
        </w:tc>
        <w:tc>
          <w:tcPr/>
          <w:p>
            <w:pPr>
              <w:pStyle w:val="Compact"/>
            </w:pPr>
            <w:r>
              <w:rPr>
                <w:b/>
                <w:bCs/>
              </w:rPr>
              <w:t xml:space="preserve">Pere rindejoon</w:t>
            </w:r>
          </w:p>
        </w:tc>
        <w:tc>
          <w:tcPr/>
          <w:p>
            <w:pPr>
              <w:pStyle w:val="Compact"/>
            </w:pPr>
            <w:r>
              <w:t xml:space="preserve">Riigikaitse algab kodus — tugev eeskuju, mitte hirm.</w:t>
            </w:r>
          </w:p>
        </w:tc>
      </w:tr>
      <w:tr>
        <w:tc>
          <w:tcPr/>
          <w:p>
            <w:pPr>
              <w:pStyle w:val="Compact"/>
            </w:pPr>
            <w:r>
              <w:rPr>
                <w:b/>
                <w:bCs/>
              </w:rPr>
              <w:t xml:space="preserve">2</w:t>
            </w:r>
          </w:p>
        </w:tc>
        <w:tc>
          <w:tcPr/>
          <w:p>
            <w:pPr>
              <w:pStyle w:val="Compact"/>
            </w:pPr>
            <w:r>
              <w:rPr>
                <w:b/>
                <w:bCs/>
              </w:rPr>
              <w:t xml:space="preserve">Infohügieen</w:t>
            </w:r>
          </w:p>
        </w:tc>
        <w:tc>
          <w:tcPr/>
          <w:p>
            <w:pPr>
              <w:pStyle w:val="Compact"/>
            </w:pPr>
            <w:r>
              <w:t xml:space="preserve">Kes võidab, kui sa vihastad või kardad? Küsi enne jagamist.</w:t>
            </w:r>
          </w:p>
        </w:tc>
      </w:tr>
      <w:tr>
        <w:tc>
          <w:tcPr/>
          <w:p>
            <w:pPr>
              <w:pStyle w:val="Compact"/>
            </w:pPr>
            <w:r>
              <w:rPr>
                <w:b/>
                <w:bCs/>
              </w:rPr>
              <w:t xml:space="preserve">3</w:t>
            </w:r>
          </w:p>
        </w:tc>
        <w:tc>
          <w:tcPr/>
          <w:p>
            <w:pPr>
              <w:pStyle w:val="Compact"/>
            </w:pPr>
            <w:r>
              <w:rPr>
                <w:b/>
                <w:bCs/>
              </w:rPr>
              <w:t xml:space="preserve">Keha enne mõistust</w:t>
            </w:r>
          </w:p>
        </w:tc>
        <w:tc>
          <w:tcPr/>
          <w:p>
            <w:pPr>
              <w:pStyle w:val="Compact"/>
            </w:pPr>
            <w:r>
              <w:t xml:space="preserve">Uni, liikumine, suhted, toit, ekraan — viis sõna.</w:t>
            </w:r>
          </w:p>
        </w:tc>
      </w:tr>
      <w:tr>
        <w:tc>
          <w:tcPr/>
          <w:p>
            <w:pPr>
              <w:pStyle w:val="Compact"/>
            </w:pPr>
            <w:r>
              <w:rPr>
                <w:b/>
                <w:bCs/>
              </w:rPr>
              <w:t xml:space="preserve">4</w:t>
            </w:r>
          </w:p>
        </w:tc>
        <w:tc>
          <w:tcPr/>
          <w:p>
            <w:pPr>
              <w:pStyle w:val="Compact"/>
            </w:pPr>
            <w:r>
              <w:rPr>
                <w:b/>
                <w:bCs/>
              </w:rPr>
              <w:t xml:space="preserve">Abi on olemas</w:t>
            </w:r>
          </w:p>
        </w:tc>
        <w:tc>
          <w:tcPr/>
          <w:p>
            <w:pPr>
              <w:pStyle w:val="Compact"/>
            </w:pPr>
            <w:r>
              <w:t xml:space="preserve">Sa ei ole üksi — Eluliin, narko.ee, ohvriabi (Lisa H).</w:t>
            </w:r>
          </w:p>
        </w:tc>
      </w:tr>
      <w:tr>
        <w:tc>
          <w:tcPr/>
          <w:p>
            <w:pPr>
              <w:pStyle w:val="Compact"/>
            </w:pPr>
            <w:r>
              <w:rPr>
                <w:b/>
                <w:bCs/>
              </w:rPr>
              <w:t xml:space="preserve">5</w:t>
            </w:r>
          </w:p>
        </w:tc>
        <w:tc>
          <w:tcPr/>
          <w:p>
            <w:pPr>
              <w:pStyle w:val="Compact"/>
            </w:pPr>
            <w:r>
              <w:rPr>
                <w:b/>
                <w:bCs/>
              </w:rPr>
              <w:t xml:space="preserve">Vastutus</w:t>
            </w:r>
          </w:p>
        </w:tc>
        <w:tc>
          <w:tcPr/>
          <w:p>
            <w:pPr>
              <w:pStyle w:val="Compact"/>
            </w:pPr>
            <w:r>
              <w:t xml:space="preserve">Üks samm korraga. Sa pole katki — sa vajad tööriistu.</w:t>
            </w:r>
          </w:p>
        </w:tc>
      </w:tr>
    </w:tbl>
    <w:p>
      <w:pPr>
        <w:pStyle w:val="BodyText"/>
      </w:pPr>
      <w:r>
        <w:rPr>
          <w:b/>
          <w:bCs/>
        </w:rPr>
        <w:t xml:space="preserve">Ära püüa kõiki viit korraga.</w:t>
      </w:r>
      <w:r>
        <w:t xml:space="preserve"> </w:t>
      </w:r>
      <w:r>
        <w:t xml:space="preserve">Üks vestlus = üks teema.</w:t>
      </w:r>
    </w:p>
    <w:bookmarkEnd w:id="1106"/>
    <w:bookmarkStart w:id="1107" w:name="kuidas-alustada-vali-üks"/>
    <w:p>
      <w:pPr>
        <w:pStyle w:val="Heading3"/>
      </w:pPr>
      <w:r>
        <w:rPr>
          <w:rStyle w:val="SectionNumber"/>
        </w:rPr>
        <w:t xml:space="preserve">35.3.2</w:t>
      </w:r>
      <w:r>
        <w:tab/>
      </w:r>
      <w:r>
        <w:t xml:space="preserve">2. Kuidas alustada (vali üks)</w:t>
      </w:r>
    </w:p>
    <w:p>
      <w:pPr>
        <w:pStyle w:val="Compact"/>
        <w:numPr>
          <w:ilvl w:val="0"/>
          <w:numId w:val="1307"/>
        </w:numPr>
      </w:pPr>
      <w:r>
        <w:rPr>
          <w:i/>
          <w:iCs/>
        </w:rPr>
        <w:t xml:space="preserve">„Tere. Ma ei müü midagi. Kas Teil on 5 minutit?“</w:t>
      </w:r>
    </w:p>
    <w:p>
      <w:pPr>
        <w:pStyle w:val="Compact"/>
        <w:numPr>
          <w:ilvl w:val="0"/>
          <w:numId w:val="1307"/>
        </w:numPr>
      </w:pPr>
      <w:r>
        <w:rPr>
          <w:i/>
          <w:iCs/>
        </w:rPr>
        <w:t xml:space="preserve">„Ma kuulsin, et Teil on raske — kas ma võin lihtsalt kuulata?“</w:t>
      </w:r>
    </w:p>
    <w:p>
      <w:pPr>
        <w:pStyle w:val="Compact"/>
        <w:numPr>
          <w:ilvl w:val="0"/>
          <w:numId w:val="1307"/>
        </w:numPr>
      </w:pPr>
      <w:r>
        <w:rPr>
          <w:i/>
          <w:iCs/>
        </w:rPr>
        <w:t xml:space="preserve">„Ma jagaksin ühte asja, mis mulle aitas. Kas sobib?“</w:t>
      </w:r>
    </w:p>
    <w:bookmarkEnd w:id="1107"/>
    <w:bookmarkStart w:id="1108" w:name="kuidas-vestled-lisa-p-q"/>
    <w:p>
      <w:pPr>
        <w:pStyle w:val="Heading3"/>
      </w:pPr>
      <w:r>
        <w:rPr>
          <w:rStyle w:val="SectionNumber"/>
        </w:rPr>
        <w:t xml:space="preserve">35.3.3</w:t>
      </w:r>
      <w:r>
        <w:tab/>
      </w:r>
      <w:r>
        <w:t xml:space="preserve">3. Kuidas vestled (Lisa P + Q)</w:t>
      </w:r>
    </w:p>
    <w:p>
      <w:pPr>
        <w:pStyle w:val="Compact"/>
        <w:numPr>
          <w:ilvl w:val="0"/>
          <w:numId w:val="1308"/>
        </w:numPr>
      </w:pPr>
      <w:r>
        <w:rPr>
          <w:b/>
          <w:bCs/>
        </w:rPr>
        <w:t xml:space="preserve">Turvalisus</w:t>
      </w:r>
      <w:r>
        <w:t xml:space="preserve"> </w:t>
      </w:r>
      <w:r>
        <w:t xml:space="preserve">— kohalolek, mitte surve.</w:t>
      </w:r>
    </w:p>
    <w:p>
      <w:pPr>
        <w:pStyle w:val="Compact"/>
        <w:numPr>
          <w:ilvl w:val="0"/>
          <w:numId w:val="1308"/>
        </w:numPr>
      </w:pPr>
      <w:r>
        <w:rPr>
          <w:b/>
          <w:bCs/>
        </w:rPr>
        <w:t xml:space="preserve">Spordikommentaator</w:t>
      </w:r>
      <w:r>
        <w:t xml:space="preserve"> </w:t>
      </w:r>
      <w:r>
        <w:t xml:space="preserve">—</w:t>
      </w:r>
      <w:r>
        <w:t xml:space="preserve"> </w:t>
      </w:r>
      <w:r>
        <w:rPr>
          <w:i/>
          <w:iCs/>
        </w:rPr>
        <w:t xml:space="preserve">„Ma näen, et see puudutab Teid.”</w:t>
      </w:r>
    </w:p>
    <w:p>
      <w:pPr>
        <w:pStyle w:val="Compact"/>
        <w:numPr>
          <w:ilvl w:val="0"/>
          <w:numId w:val="1308"/>
        </w:numPr>
      </w:pPr>
      <w:r>
        <w:rPr>
          <w:b/>
          <w:bCs/>
        </w:rPr>
        <w:t xml:space="preserve">Valideeri</w:t>
      </w:r>
      <w:r>
        <w:t xml:space="preserve"> </w:t>
      </w:r>
      <w:r>
        <w:t xml:space="preserve">— enne vastamist.</w:t>
      </w:r>
    </w:p>
    <w:p>
      <w:pPr>
        <w:pStyle w:val="Compact"/>
        <w:numPr>
          <w:ilvl w:val="0"/>
          <w:numId w:val="1308"/>
        </w:numPr>
      </w:pPr>
      <w:r>
        <w:rPr>
          <w:b/>
          <w:bCs/>
        </w:rPr>
        <w:t xml:space="preserve">Üks küsimus</w:t>
      </w:r>
      <w:r>
        <w:t xml:space="preserve"> </w:t>
      </w:r>
      <w:r>
        <w:t xml:space="preserve">—</w:t>
      </w:r>
      <w:r>
        <w:t xml:space="preserve"> </w:t>
      </w:r>
      <w:r>
        <w:rPr>
          <w:i/>
          <w:iCs/>
        </w:rPr>
        <w:t xml:space="preserve">„Mis Teid täna kõige rohkem muretseb?“</w:t>
      </w:r>
    </w:p>
    <w:p>
      <w:pPr>
        <w:pStyle w:val="Compact"/>
        <w:numPr>
          <w:ilvl w:val="0"/>
          <w:numId w:val="1308"/>
        </w:numPr>
      </w:pPr>
      <w:r>
        <w:rPr>
          <w:b/>
          <w:bCs/>
        </w:rPr>
        <w:t xml:space="preserve">Üks samm</w:t>
      </w:r>
      <w:r>
        <w:t xml:space="preserve"> </w:t>
      </w:r>
      <w:r>
        <w:t xml:space="preserve">— mitte 20-leheküljeline plaan.</w:t>
      </w:r>
    </w:p>
    <w:bookmarkEnd w:id="1108"/>
    <w:bookmarkStart w:id="1109" w:name="infonäljane-tsiviilisik-skeptik"/>
    <w:p>
      <w:pPr>
        <w:pStyle w:val="Heading3"/>
      </w:pPr>
      <w:r>
        <w:rPr>
          <w:rStyle w:val="SectionNumber"/>
        </w:rPr>
        <w:t xml:space="preserve">35.3.4</w:t>
      </w:r>
      <w:r>
        <w:tab/>
      </w:r>
      <w:r>
        <w:t xml:space="preserve">4. Infonäljane tsiviilisik / skeptik</w:t>
      </w:r>
    </w:p>
    <w:p>
      <w:pPr>
        <w:pStyle w:val="Compact"/>
        <w:numPr>
          <w:ilvl w:val="0"/>
          <w:numId w:val="1309"/>
        </w:numPr>
      </w:pPr>
      <w:r>
        <w:t xml:space="preserve">Tagada</w:t>
      </w:r>
      <w:r>
        <w:t xml:space="preserve"> </w:t>
      </w:r>
      <w:r>
        <w:rPr>
          <w:b/>
          <w:bCs/>
        </w:rPr>
        <w:t xml:space="preserve">oma turvalisus</w:t>
      </w:r>
      <w:r>
        <w:t xml:space="preserve">. Ära avalda tundlikku infot.</w:t>
      </w:r>
    </w:p>
    <w:p>
      <w:pPr>
        <w:pStyle w:val="Compact"/>
        <w:numPr>
          <w:ilvl w:val="0"/>
          <w:numId w:val="1309"/>
        </w:numPr>
      </w:pPr>
      <w:r>
        <w:rPr>
          <w:b/>
          <w:bCs/>
        </w:rPr>
        <w:t xml:space="preserve">Ära kunagi luba midagi</w:t>
      </w:r>
      <w:r>
        <w:t xml:space="preserve">, mida sa ei saa täita.</w:t>
      </w:r>
    </w:p>
    <w:p>
      <w:pPr>
        <w:pStyle w:val="Compact"/>
        <w:numPr>
          <w:ilvl w:val="0"/>
          <w:numId w:val="1309"/>
        </w:numPr>
      </w:pPr>
      <w:r>
        <w:t xml:space="preserve">Skeptikule:</w:t>
      </w:r>
      <w:r>
        <w:t xml:space="preserve"> </w:t>
      </w:r>
      <w:r>
        <w:rPr>
          <w:i/>
          <w:iCs/>
        </w:rPr>
        <w:t xml:space="preserve">„Aus küsimus. Kontrolli allikaid. Kui sõnum sunnib — lahku.”</w:t>
      </w:r>
    </w:p>
    <w:p>
      <w:pPr>
        <w:pStyle w:val="Compact"/>
        <w:numPr>
          <w:ilvl w:val="0"/>
          <w:numId w:val="1309"/>
        </w:numPr>
      </w:pPr>
      <w:r>
        <w:t xml:space="preserve">Võõrale:</w:t>
      </w:r>
      <w:r>
        <w:t xml:space="preserve"> </w:t>
      </w:r>
      <w:r>
        <w:rPr>
          <w:b/>
          <w:bCs/>
        </w:rPr>
        <w:t xml:space="preserve">GOTWA</w:t>
      </w:r>
      <w:r>
        <w:t xml:space="preserve"> </w:t>
      </w:r>
      <w:r>
        <w:t xml:space="preserve">enne järgmise kontakti juurde minekut (Lisa Q).</w:t>
      </w:r>
    </w:p>
    <w:bookmarkEnd w:id="1109"/>
    <w:bookmarkStart w:id="1110" w:name="mida-anda-edasi-füüsiliselt"/>
    <w:p>
      <w:pPr>
        <w:pStyle w:val="Heading3"/>
      </w:pPr>
      <w:r>
        <w:rPr>
          <w:rStyle w:val="SectionNumber"/>
        </w:rPr>
        <w:t xml:space="preserve">35.3.5</w:t>
      </w:r>
      <w:r>
        <w:tab/>
      </w:r>
      <w:r>
        <w:t xml:space="preserve">5. Mida anda edasi (füüsiliselt)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Materjal</w:t>
            </w:r>
          </w:p>
        </w:tc>
        <w:tc>
          <w:tcPr/>
          <w:p>
            <w:pPr>
              <w:pStyle w:val="Compact"/>
            </w:pPr>
            <w:r>
              <w:t xml:space="preserve">Millal</w:t>
            </w:r>
          </w:p>
        </w:tc>
      </w:tr>
      <w:tr>
        <w:tc>
          <w:tcPr/>
          <w:p>
            <w:pPr>
              <w:pStyle w:val="Compact"/>
            </w:pPr>
            <w:r>
              <w:rPr>
                <w:b/>
                <w:bCs/>
              </w:rPr>
              <w:t xml:space="preserve">Lendleht</w:t>
            </w:r>
            <w:r>
              <w:t xml:space="preserve"> </w:t>
            </w:r>
            <w:r>
              <w:t xml:space="preserve">(allpool)</w:t>
            </w:r>
          </w:p>
        </w:tc>
        <w:tc>
          <w:tcPr/>
          <w:p>
            <w:pPr>
              <w:pStyle w:val="Compact"/>
            </w:pPr>
            <w:r>
              <w:t xml:space="preserve">Lühike kohtumine, üritus, BNI</w:t>
            </w:r>
          </w:p>
        </w:tc>
      </w:tr>
      <w:tr>
        <w:tc>
          <w:tcPr/>
          <w:p>
            <w:pPr>
              <w:pStyle w:val="Compact"/>
            </w:pPr>
            <w:r>
              <w:rPr>
                <w:b/>
                <w:bCs/>
              </w:rPr>
              <w:t xml:space="preserve">Lisa H</w:t>
            </w:r>
            <w:r>
              <w:t xml:space="preserve"> </w:t>
            </w:r>
            <w:r>
              <w:t xml:space="preserve">viide</w:t>
            </w:r>
          </w:p>
        </w:tc>
        <w:tc>
          <w:tcPr/>
          <w:p>
            <w:pPr>
              <w:pStyle w:val="Compact"/>
            </w:pPr>
            <w:r>
              <w:t xml:space="preserve">Kriis, depressioon, isa</w:t>
            </w:r>
          </w:p>
        </w:tc>
      </w:tr>
      <w:tr>
        <w:tc>
          <w:tcPr/>
          <w:p>
            <w:pPr>
              <w:pStyle w:val="Compact"/>
            </w:pPr>
            <w:r>
              <w:rPr>
                <w:b/>
                <w:bCs/>
              </w:rPr>
              <w:t xml:space="preserve">SMS „Peegel”</w:t>
            </w:r>
          </w:p>
        </w:tc>
        <w:tc>
          <w:tcPr/>
          <w:p>
            <w:pPr>
              <w:pStyle w:val="Compact"/>
            </w:pPr>
            <w:r>
              <w:t xml:space="preserve">Kui inimene tahab ise edasi minna</w:t>
            </w:r>
          </w:p>
        </w:tc>
      </w:tr>
      <w:tr>
        <w:tc>
          <w:tcPr/>
          <w:p>
            <w:pPr>
              <w:pStyle w:val="Compact"/>
            </w:pPr>
            <w:r>
              <w:rPr>
                <w:b/>
                <w:bCs/>
              </w:rPr>
              <w:t xml:space="preserve">OPORD PDF link</w:t>
            </w:r>
          </w:p>
        </w:tc>
        <w:tc>
          <w:tcPr/>
          <w:p>
            <w:pPr>
              <w:pStyle w:val="Compact"/>
            </w:pPr>
            <w:r>
              <w:t xml:space="preserve">Kui inimene tahab sügavamalt</w:t>
            </w:r>
          </w:p>
        </w:tc>
      </w:tr>
    </w:tbl>
    <w:bookmarkEnd w:id="1110"/>
    <w:bookmarkStart w:id="1111" w:name="X931d91b8dabeef5e150bb8333687c2a309e7125"/>
    <w:p>
      <w:pPr>
        <w:pStyle w:val="Heading3"/>
      </w:pPr>
      <w:r>
        <w:rPr>
          <w:rStyle w:val="SectionNumber"/>
        </w:rPr>
        <w:t xml:space="preserve">35.3.6</w:t>
      </w:r>
      <w:r>
        <w:tab/>
      </w:r>
      <w:r>
        <w:t xml:space="preserve">6. Olulised kontaktid (kirjuta üle oma kaardile)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Operatsioon / liitumine</w:t>
            </w:r>
          </w:p>
        </w:tc>
        <w:tc>
          <w:tcPr/>
          <w:p>
            <w:pPr>
              <w:pStyle w:val="Compact"/>
            </w:pPr>
            <w:r>
              <w:t xml:space="preserve">SMS</w:t>
            </w:r>
            <w:r>
              <w:t xml:space="preserve"> </w:t>
            </w:r>
            <w:r>
              <w:rPr>
                <w:b/>
                <w:bCs/>
              </w:rPr>
              <w:t xml:space="preserve">56980062</w:t>
            </w:r>
            <w:r>
              <w:t xml:space="preserve"> </w:t>
            </w:r>
            <w:r>
              <w:t xml:space="preserve">— sõnum</w:t>
            </w:r>
            <w:r>
              <w:t xml:space="preserve"> </w:t>
            </w:r>
            <w:r>
              <w:rPr>
                <w:b/>
                <w:bCs/>
              </w:rPr>
              <w:t xml:space="preserve">„Peegel”</w:t>
            </w:r>
          </w:p>
        </w:tc>
      </w:tr>
      <w:tr>
        <w:tc>
          <w:tcPr/>
          <w:p>
            <w:pPr>
              <w:pStyle w:val="Compact"/>
            </w:pPr>
            <w:r>
              <w:rPr>
                <w:b/>
                <w:bCs/>
              </w:rPr>
              <w:t xml:space="preserve">Eluliin</w:t>
            </w:r>
          </w:p>
        </w:tc>
        <w:tc>
          <w:tcPr/>
          <w:p>
            <w:pPr>
              <w:pStyle w:val="Compact"/>
            </w:pPr>
            <w:r>
              <w:rPr>
                <w:b/>
                <w:bCs/>
              </w:rPr>
              <w:t xml:space="preserve">655 8088</w:t>
            </w:r>
          </w:p>
        </w:tc>
      </w:tr>
      <w:tr>
        <w:tc>
          <w:tcPr/>
          <w:p>
            <w:pPr>
              <w:pStyle w:val="Compact"/>
            </w:pPr>
            <w:r>
              <w:rPr>
                <w:b/>
                <w:bCs/>
              </w:rPr>
              <w:t xml:space="preserve">Kriisiabi</w:t>
            </w:r>
          </w:p>
        </w:tc>
        <w:tc>
          <w:tcPr/>
          <w:p>
            <w:pPr>
              <w:pStyle w:val="Compact"/>
            </w:pPr>
            <w:r>
              <w:rPr>
                <w:b/>
                <w:bCs/>
              </w:rPr>
              <w:t xml:space="preserve">116 123</w:t>
            </w:r>
          </w:p>
        </w:tc>
      </w:tr>
      <w:tr>
        <w:tc>
          <w:tcPr/>
          <w:p>
            <w:pPr>
              <w:pStyle w:val="Compact"/>
            </w:pPr>
            <w:r>
              <w:rPr>
                <w:b/>
                <w:bCs/>
              </w:rPr>
              <w:t xml:space="preserve">Ohvriabi</w:t>
            </w:r>
          </w:p>
        </w:tc>
        <w:tc>
          <w:tcPr/>
          <w:p>
            <w:pPr>
              <w:pStyle w:val="Compact"/>
            </w:pPr>
            <w:r>
              <w:rPr>
                <w:b/>
                <w:bCs/>
              </w:rPr>
              <w:t xml:space="preserve">116 006</w:t>
            </w:r>
          </w:p>
        </w:tc>
      </w:tr>
      <w:tr>
        <w:tc>
          <w:tcPr/>
          <w:p>
            <w:pPr>
              <w:pStyle w:val="Compact"/>
            </w:pPr>
            <w:r>
              <w:rPr>
                <w:b/>
                <w:bCs/>
              </w:rPr>
              <w:t xml:space="preserve">Narko.ee tugiliin</w:t>
            </w:r>
          </w:p>
        </w:tc>
        <w:tc>
          <w:tcPr/>
          <w:p>
            <w:pPr>
              <w:pStyle w:val="Compact"/>
            </w:pPr>
            <w:r>
              <w:rPr>
                <w:b/>
                <w:bCs/>
              </w:rPr>
              <w:t xml:space="preserve">641 4110</w:t>
            </w:r>
          </w:p>
        </w:tc>
      </w:tr>
    </w:tbl>
    <w:p>
      <w:r>
        <w:pict>
          <v:rect style="width:0;height:1.5pt" o:hralign="center" o:hrstd="t" o:hr="t"/>
        </w:pict>
      </w:r>
    </w:p>
    <w:bookmarkEnd w:id="1111"/>
    <w:bookmarkEnd w:id="1112"/>
    <w:bookmarkStart w:id="1115" w:name="lendlehe-tekst-a5-sina-teed-prindi"/>
    <w:p>
      <w:pPr>
        <w:pStyle w:val="Heading2"/>
      </w:pPr>
      <w:r>
        <w:rPr>
          <w:rStyle w:val="SectionNumber"/>
        </w:rPr>
        <w:t xml:space="preserve">35.4</w:t>
      </w:r>
      <w:r>
        <w:tab/>
      </w:r>
      <w:r>
        <w:t xml:space="preserve">LENDLEHE TEKST (A5 — sina teed prindi)</w:t>
      </w:r>
    </w:p>
    <w:p>
      <w:pPr>
        <w:pStyle w:val="FirstParagraph"/>
      </w:pPr>
      <w:r>
        <w:rPr>
          <w:i/>
          <w:iCs/>
        </w:rPr>
        <w:t xml:space="preserve">Kopeeri Canva/PDF-i. Üks pool — piisab.</w:t>
      </w:r>
    </w:p>
    <w:p>
      <w:r>
        <w:pict>
          <v:rect style="width:0;height:1.5pt" o:hralign="center" o:hrstd="t" o:hr="t"/>
        </w:pict>
      </w:r>
    </w:p>
    <w:bookmarkStart w:id="1114" w:name="operatsioon-peegel-2"/>
    <w:p>
      <w:pPr>
        <w:pStyle w:val="Heading3"/>
      </w:pPr>
      <w:r>
        <w:rPr>
          <w:rStyle w:val="SectionNumber"/>
        </w:rPr>
        <w:t xml:space="preserve">35.4.1</w:t>
      </w:r>
      <w:r>
        <w:tab/>
      </w:r>
      <w:r>
        <w:t xml:space="preserve">OPERATSIOON „PEEGEL”</w:t>
      </w:r>
    </w:p>
    <w:bookmarkStart w:id="1113" w:name="riigikaitse-algab-kodus"/>
    <w:p>
      <w:pPr>
        <w:pStyle w:val="Heading4"/>
      </w:pPr>
      <w:r>
        <w:rPr>
          <w:rStyle w:val="SectionNumber"/>
        </w:rPr>
        <w:t xml:space="preserve">35.4.1.1</w:t>
      </w:r>
      <w:r>
        <w:tab/>
      </w:r>
      <w:r>
        <w:t xml:space="preserve">Riigikaitse algab kodus</w:t>
      </w:r>
    </w:p>
    <w:p>
      <w:pPr>
        <w:pStyle w:val="FirstParagraph"/>
      </w:pPr>
      <w:r>
        <w:rPr>
          <w:b/>
          <w:bCs/>
        </w:rPr>
        <w:t xml:space="preserve">See ei ole riigi ega erakonna kampaania.</w:t>
      </w:r>
      <w:r>
        <w:t xml:space="preserve"> </w:t>
      </w:r>
      <w:r>
        <w:t xml:space="preserve">See on kodanikualgatus: tugev pere, kriitiline mõtlemine, vastutus.</w:t>
      </w:r>
    </w:p>
    <w:p>
      <w:pPr>
        <w:pStyle w:val="BodyText"/>
      </w:pPr>
      <w:r>
        <w:rPr>
          <w:b/>
          <w:bCs/>
        </w:rPr>
        <w:t xml:space="preserve">Viis sõna:</w:t>
      </w:r>
      <w:r>
        <w:t xml:space="preserve"> </w:t>
      </w:r>
      <w:r>
        <w:rPr>
          <w:b/>
          <w:bCs/>
        </w:rPr>
        <w:t xml:space="preserve">uni · liikumine · suhted · toit · ekraan</w:t>
      </w:r>
    </w:p>
    <w:p>
      <w:pPr>
        <w:pStyle w:val="BodyText"/>
      </w:pPr>
      <w:r>
        <w:rPr>
          <w:b/>
          <w:bCs/>
        </w:rPr>
        <w:t xml:space="preserve">Kui sa tunned, et oled põhjas — sa ei ole üksi:</w:t>
      </w:r>
      <w:r>
        <w:t xml:space="preserve"> </w:t>
      </w:r>
      <w:r>
        <w:t xml:space="preserve">Eluliin</w:t>
      </w:r>
      <w:r>
        <w:t xml:space="preserve"> </w:t>
      </w:r>
      <w:r>
        <w:rPr>
          <w:b/>
          <w:bCs/>
        </w:rPr>
        <w:t xml:space="preserve">655 8088</w:t>
      </w:r>
      <w:r>
        <w:t xml:space="preserve"> </w:t>
      </w:r>
      <w:r>
        <w:t xml:space="preserve">· Kriisiabi</w:t>
      </w:r>
      <w:r>
        <w:t xml:space="preserve"> </w:t>
      </w:r>
      <w:r>
        <w:rPr>
          <w:b/>
          <w:bCs/>
        </w:rPr>
        <w:t xml:space="preserve">116 123</w:t>
      </w:r>
    </w:p>
    <w:p>
      <w:pPr>
        <w:pStyle w:val="BodyText"/>
      </w:pPr>
      <w:r>
        <w:rPr>
          <w:b/>
          <w:bCs/>
        </w:rPr>
        <w:t xml:space="preserve">Tahad rohkem teada?</w:t>
      </w:r>
      <w:r>
        <w:t xml:space="preserve"> </w:t>
      </w:r>
      <w:r>
        <w:t xml:space="preserve">SMS</w:t>
      </w:r>
      <w:r>
        <w:t xml:space="preserve"> </w:t>
      </w:r>
      <w:r>
        <w:rPr>
          <w:b/>
          <w:bCs/>
        </w:rPr>
        <w:t xml:space="preserve">56980062</w:t>
      </w:r>
      <w:r>
        <w:t xml:space="preserve"> </w:t>
      </w:r>
      <w:r>
        <w:t xml:space="preserve">— sõnum</w:t>
      </w:r>
      <w:r>
        <w:t xml:space="preserve"> </w:t>
      </w:r>
      <w:r>
        <w:rPr>
          <w:b/>
          <w:bCs/>
        </w:rPr>
        <w:t xml:space="preserve">„Peegel”</w:t>
      </w:r>
    </w:p>
    <w:p>
      <w:pPr>
        <w:pStyle w:val="BodyText"/>
      </w:pPr>
      <w:r>
        <w:rPr>
          <w:i/>
          <w:iCs/>
        </w:rPr>
        <w:t xml:space="preserve">Avalik dokument. Jagamine lubatud.</w:t>
      </w:r>
      <w:r>
        <w:t xml:space="preserve"> </w:t>
      </w:r>
      <w:r>
        <w:rPr>
          <w:i/>
          <w:iCs/>
        </w:rPr>
        <w:t xml:space="preserve">reneealuste-commits/Unpluged-Al · Operatsioon „Peegel”</w:t>
      </w:r>
    </w:p>
    <w:p>
      <w:r>
        <w:pict>
          <v:rect style="width:0;height:1.5pt" o:hralign="center" o:hrstd="t" o:hr="t"/>
        </w:pict>
      </w:r>
    </w:p>
    <w:bookmarkEnd w:id="1113"/>
    <w:bookmarkEnd w:id="1114"/>
    <w:bookmarkEnd w:id="1115"/>
    <w:bookmarkStart w:id="1117" w:name="märkmiku-ümberkirjutamise-juhend"/>
    <w:p>
      <w:pPr>
        <w:pStyle w:val="Heading2"/>
      </w:pPr>
      <w:r>
        <w:rPr>
          <w:rStyle w:val="SectionNumber"/>
        </w:rPr>
        <w:t xml:space="preserve">35.5</w:t>
      </w:r>
      <w:r>
        <w:tab/>
      </w:r>
      <w:r>
        <w:t xml:space="preserve">MÄRKMiku ÜMBERKIRJUTAMISE JUHEND</w:t>
      </w:r>
    </w:p>
    <w:p>
      <w:pPr>
        <w:pStyle w:val="FirstParagraph"/>
      </w:pPr>
      <w:r>
        <w:rPr>
          <w:b/>
          <w:bCs/>
        </w:rPr>
        <w:t xml:space="preserve">Esimene nädal</w:t>
      </w:r>
      <w:r>
        <w:t xml:space="preserve"> </w:t>
      </w:r>
      <w:r>
        <w:t xml:space="preserve">— kirjuta Taskukaart 1 (mida EI tee).</w:t>
      </w:r>
      <w:r>
        <w:t xml:space="preserve"> </w:t>
      </w:r>
      <w:r>
        <w:rPr>
          <w:b/>
          <w:bCs/>
        </w:rPr>
        <w:t xml:space="preserve">Teine nädal</w:t>
      </w:r>
      <w:r>
        <w:t xml:space="preserve"> </w:t>
      </w:r>
      <w:r>
        <w:t xml:space="preserve">— kirjuta Taskukaart 2 (mida ütled).</w:t>
      </w:r>
      <w:r>
        <w:t xml:space="preserve"> </w:t>
      </w:r>
      <w:r>
        <w:rPr>
          <w:b/>
          <w:bCs/>
        </w:rPr>
        <w:t xml:space="preserve">Kolmas nädal</w:t>
      </w:r>
      <w:r>
        <w:t xml:space="preserve"> </w:t>
      </w:r>
      <w:r>
        <w:t xml:space="preserve">— lisa</w:t>
      </w:r>
      <w:r>
        <w:t xml:space="preserve"> </w:t>
      </w:r>
      <w:r>
        <w:rPr>
          <w:b/>
          <w:bCs/>
        </w:rPr>
        <w:t xml:space="preserve">üks oma lause</w:t>
      </w:r>
      <w:r>
        <w:t xml:space="preserve">, mis sulle päriselt sobib.</w:t>
      </w:r>
    </w:p>
    <w:bookmarkStart w:id="1116" w:name="minimaalne-versioon-kui-aega-vähe"/>
    <w:p>
      <w:pPr>
        <w:pStyle w:val="Heading3"/>
      </w:pPr>
      <w:r>
        <w:rPr>
          <w:rStyle w:val="SectionNumber"/>
        </w:rPr>
        <w:t xml:space="preserve">35.5.1</w:t>
      </w:r>
      <w:r>
        <w:tab/>
      </w:r>
      <w:r>
        <w:t xml:space="preserve">Minimaalne versioon (kui aega vähe)</w:t>
      </w:r>
    </w:p>
    <w:p>
      <w:pPr>
        <w:pStyle w:val="SourceCode"/>
      </w:pPr>
      <w:r>
        <w:rPr>
          <w:rStyle w:val="VerbatimChar"/>
        </w:rPr>
        <w:t xml:space="preserve">EI: riik, lubadused, teiste saladused, hirm, debatt triggeris</w:t>
      </w:r>
      <w:r>
        <w:br/>
      </w:r>
      <w:r>
        <w:rPr>
          <w:rStyle w:val="VerbatimChar"/>
        </w:rPr>
        <w:t xml:space="preserve">JAH: pere, infohügieen, 5 sõna, abi numbrid, üks teema</w:t>
      </w:r>
      <w:r>
        <w:br/>
      </w:r>
      <w:r>
        <w:rPr>
          <w:rStyle w:val="VerbatimChar"/>
        </w:rPr>
        <w:t xml:space="preserve">ALUSTA: „Ma ei müü midagi. Kas 5 minutit?"</w:t>
      </w:r>
      <w:r>
        <w:br/>
      </w:r>
      <w:r>
        <w:rPr>
          <w:rStyle w:val="VerbatimChar"/>
        </w:rPr>
        <w:t xml:space="preserve">LÕPETA: „Mis üks samm Teie jaoks täna?"</w:t>
      </w:r>
      <w:r>
        <w:br/>
      </w:r>
      <w:r>
        <w:rPr>
          <w:rStyle w:val="VerbatimChar"/>
        </w:rPr>
        <w:t xml:space="preserve">PEEGEL: SMS 56980062</w:t>
      </w:r>
    </w:p>
    <w:p>
      <w:r>
        <w:pict>
          <v:rect style="width:0;height:1.5pt" o:hralign="center" o:hrstd="t" o:hr="t"/>
        </w:pict>
      </w:r>
    </w:p>
    <w:bookmarkEnd w:id="1116"/>
    <w:bookmarkEnd w:id="1117"/>
    <w:bookmarkStart w:id="1118" w:name="demomehe-checklist-lisa-n"/>
    <w:p>
      <w:pPr>
        <w:pStyle w:val="Heading2"/>
      </w:pPr>
      <w:r>
        <w:rPr>
          <w:rStyle w:val="SectionNumber"/>
        </w:rPr>
        <w:t xml:space="preserve">35.6</w:t>
      </w:r>
      <w:r>
        <w:tab/>
      </w:r>
      <w:r>
        <w:t xml:space="preserve">Demomehe checklist (Lisa N)</w:t>
      </w:r>
    </w:p>
    <w:p>
      <w:pPr>
        <w:pStyle w:val="FirstParagraph"/>
      </w:pPr>
      <w:r>
        <w:t xml:space="preserve">Enne väljumist:</w:t>
      </w:r>
    </w:p>
    <w:p>
      <w:pPr>
        <w:pStyle w:val="Compact"/>
        <w:numPr>
          <w:ilvl w:val="0"/>
          <w:numId w:val="1310"/>
        </w:numPr>
      </w:pPr>
      <w:r>
        <w:t xml:space="preserve">Taskukaart märkmikus või taskus (käsitsi kirjutatud)</w:t>
      </w:r>
    </w:p>
    <w:p>
      <w:pPr>
        <w:pStyle w:val="Compact"/>
        <w:numPr>
          <w:ilvl w:val="0"/>
          <w:numId w:val="1311"/>
        </w:numPr>
      </w:pPr>
      <w:r>
        <w:rPr>
          <w:b/>
          <w:bCs/>
        </w:rPr>
        <w:t xml:space="preserve">GOTWA</w:t>
      </w:r>
      <w:r>
        <w:t xml:space="preserve"> </w:t>
      </w:r>
      <w:r>
        <w:t xml:space="preserve">perele / partnerile (Lisa Q)</w:t>
      </w:r>
    </w:p>
    <w:p>
      <w:pPr>
        <w:pStyle w:val="Compact"/>
        <w:numPr>
          <w:ilvl w:val="0"/>
          <w:numId w:val="1312"/>
        </w:numPr>
      </w:pPr>
      <w:r>
        <w:t xml:space="preserve">Üks teema valitud (mitte viis)</w:t>
      </w:r>
    </w:p>
    <w:p>
      <w:pPr>
        <w:pStyle w:val="Compact"/>
        <w:numPr>
          <w:ilvl w:val="0"/>
          <w:numId w:val="1313"/>
        </w:numPr>
      </w:pPr>
      <w:r>
        <w:t xml:space="preserve">Lendlehed kotis (kui plaanis)</w:t>
      </w:r>
    </w:p>
    <w:p>
      <w:pPr>
        <w:pStyle w:val="Compact"/>
        <w:numPr>
          <w:ilvl w:val="0"/>
          <w:numId w:val="1314"/>
        </w:numPr>
      </w:pPr>
      <w:r>
        <w:t xml:space="preserve">Telefon vaikses või taskus —</w:t>
      </w:r>
      <w:r>
        <w:t xml:space="preserve"> </w:t>
      </w:r>
      <w:r>
        <w:rPr>
          <w:b/>
          <w:bCs/>
        </w:rPr>
        <w:t xml:space="preserve">kohalolek</w:t>
      </w:r>
      <w:r>
        <w:t xml:space="preserve"> </w:t>
      </w:r>
      <w:r>
        <w:t xml:space="preserve">enne ekraani</w:t>
      </w:r>
    </w:p>
    <w:p>
      <w:pPr>
        <w:pStyle w:val="FirstParagraph"/>
      </w:pPr>
      <w:r>
        <w:t xml:space="preserve">Pärast kohtumist:</w:t>
      </w:r>
    </w:p>
    <w:p>
      <w:pPr>
        <w:pStyle w:val="Compact"/>
        <w:numPr>
          <w:ilvl w:val="0"/>
          <w:numId w:val="1315"/>
        </w:numPr>
      </w:pPr>
      <w:r>
        <w:t xml:space="preserve">Üks lause päevikus: mida ma täna kuulsin?</w:t>
      </w:r>
    </w:p>
    <w:p>
      <w:pPr>
        <w:pStyle w:val="Compact"/>
        <w:numPr>
          <w:ilvl w:val="0"/>
          <w:numId w:val="1316"/>
        </w:numPr>
      </w:pPr>
      <w:r>
        <w:t xml:space="preserve">Kas keegi vajab</w:t>
      </w:r>
      <w:r>
        <w:t xml:space="preserve"> </w:t>
      </w:r>
      <w:r>
        <w:rPr>
          <w:b/>
          <w:bCs/>
        </w:rPr>
        <w:t xml:space="preserve">Lisa H</w:t>
      </w:r>
      <w:r>
        <w:t xml:space="preserve"> </w:t>
      </w:r>
      <w:r>
        <w:t xml:space="preserve">numbreid?</w:t>
      </w:r>
    </w:p>
    <w:p>
      <w:pPr>
        <w:pStyle w:val="Compact"/>
        <w:numPr>
          <w:ilvl w:val="0"/>
          <w:numId w:val="1317"/>
        </w:numPr>
      </w:pPr>
      <w:r>
        <w:t xml:space="preserve">OPSEC: kas ma avaldasin midagi, mida ei tohtinud?</w:t>
      </w:r>
    </w:p>
    <w:p>
      <w:r>
        <w:pict>
          <v:rect style="width:0;height:1.5pt" o:hralign="center" o:hrstd="t" o:hr="t"/>
        </w:pict>
      </w:r>
    </w:p>
    <w:bookmarkEnd w:id="1118"/>
    <w:bookmarkStart w:id="1119" w:name="seosed-teiste-lisadega-1"/>
    <w:p>
      <w:pPr>
        <w:pStyle w:val="Heading2"/>
      </w:pPr>
      <w:r>
        <w:rPr>
          <w:rStyle w:val="SectionNumber"/>
        </w:rPr>
        <w:t xml:space="preserve">35.7</w:t>
      </w:r>
      <w:r>
        <w:tab/>
      </w:r>
      <w:r>
        <w:t xml:space="preserve">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 väljas suhtluses</w:t>
            </w:r>
          </w:p>
        </w:tc>
      </w:tr>
      <w:tr>
        <w:tc>
          <w:tcPr/>
          <w:p>
            <w:pPr>
              <w:pStyle w:val="Compact"/>
            </w:pPr>
            <w:r>
              <w:rPr>
                <w:b/>
                <w:bCs/>
              </w:rPr>
              <w:t xml:space="preserve">Q</w:t>
            </w:r>
          </w:p>
        </w:tc>
        <w:tc>
          <w:tcPr/>
          <w:p>
            <w:pPr>
              <w:pStyle w:val="Compact"/>
            </w:pPr>
            <w:r>
              <w:t xml:space="preserve">Hääl, GOTWA, teietamine</w:t>
            </w:r>
          </w:p>
        </w:tc>
      </w:tr>
      <w:tr>
        <w:tc>
          <w:tcPr/>
          <w:p>
            <w:pPr>
              <w:pStyle w:val="Compact"/>
            </w:pPr>
            <w:r>
              <w:rPr>
                <w:b/>
                <w:bCs/>
              </w:rPr>
              <w:t xml:space="preserve">P</w:t>
            </w:r>
          </w:p>
        </w:tc>
        <w:tc>
          <w:tcPr/>
          <w:p>
            <w:pPr>
              <w:pStyle w:val="Compact"/>
            </w:pPr>
            <w:r>
              <w:t xml:space="preserve">Spordikommentaator, valideerimine, trigger</w:t>
            </w:r>
          </w:p>
        </w:tc>
      </w:tr>
      <w:tr>
        <w:tc>
          <w:tcPr/>
          <w:p>
            <w:pPr>
              <w:pStyle w:val="Compact"/>
            </w:pPr>
            <w:r>
              <w:rPr>
                <w:b/>
                <w:bCs/>
              </w:rPr>
              <w:t xml:space="preserve">M</w:t>
            </w:r>
          </w:p>
        </w:tc>
        <w:tc>
          <w:tcPr/>
          <w:p>
            <w:pPr>
              <w:pStyle w:val="Compact"/>
            </w:pPr>
            <w:r>
              <w:t xml:space="preserve">Identiteet, kodaniku vanne —</w:t>
            </w:r>
            <w:r>
              <w:t xml:space="preserve"> </w:t>
            </w:r>
            <w:r>
              <w:rPr>
                <w:i/>
                <w:iCs/>
              </w:rPr>
              <w:t xml:space="preserve">kes ma olen, kui räägin</w:t>
            </w:r>
          </w:p>
        </w:tc>
      </w:tr>
      <w:tr>
        <w:tc>
          <w:tcPr/>
          <w:p>
            <w:pPr>
              <w:pStyle w:val="Compact"/>
            </w:pPr>
            <w:r>
              <w:rPr>
                <w:b/>
                <w:bCs/>
              </w:rPr>
              <w:t xml:space="preserve">N</w:t>
            </w:r>
          </w:p>
        </w:tc>
        <w:tc>
          <w:tcPr/>
          <w:p>
            <w:pPr>
              <w:pStyle w:val="Compact"/>
            </w:pPr>
            <w:r>
              <w:t xml:space="preserve">Demomeeste igapäevane standard</w:t>
            </w:r>
          </w:p>
        </w:tc>
      </w:tr>
      <w:tr>
        <w:tc>
          <w:tcPr/>
          <w:p>
            <w:pPr>
              <w:pStyle w:val="Compact"/>
            </w:pPr>
            <w:r>
              <w:rPr>
                <w:b/>
                <w:bCs/>
              </w:rPr>
              <w:t xml:space="preserve">AD</w:t>
            </w:r>
          </w:p>
        </w:tc>
        <w:tc>
          <w:tcPr/>
          <w:p>
            <w:pPr>
              <w:pStyle w:val="Compact"/>
            </w:pPr>
            <w:r>
              <w:t xml:space="preserve">Loo checklist —</w:t>
            </w:r>
            <w:r>
              <w:t xml:space="preserve"> </w:t>
            </w:r>
            <w:r>
              <w:rPr>
                <w:i/>
                <w:iCs/>
              </w:rPr>
              <w:t xml:space="preserve">kuidas</w:t>
            </w:r>
            <w:r>
              <w:t xml:space="preserve"> </w:t>
            </w:r>
            <w:r>
              <w:t xml:space="preserve">sõnumit edastada (Lisa X =</w:t>
            </w:r>
            <w:r>
              <w:t xml:space="preserve"> </w:t>
            </w:r>
            <w:r>
              <w:rPr>
                <w:i/>
                <w:iCs/>
              </w:rPr>
              <w:t xml:space="preserve">mida</w:t>
            </w:r>
            <w:r>
              <w:t xml:space="preserve">)</w:t>
            </w:r>
          </w:p>
        </w:tc>
      </w:tr>
      <w:tr>
        <w:tc>
          <w:tcPr/>
          <w:p>
            <w:pPr>
              <w:pStyle w:val="Compact"/>
            </w:pPr>
            <w:r>
              <w:rPr>
                <w:b/>
                <w:bCs/>
              </w:rPr>
              <w:t xml:space="preserve">H</w:t>
            </w:r>
          </w:p>
        </w:tc>
        <w:tc>
          <w:tcPr/>
          <w:p>
            <w:pPr>
              <w:pStyle w:val="Compact"/>
            </w:pPr>
            <w:r>
              <w:t xml:space="preserve">Kriisinumbrid — anna, ära „ravi” ise</w:t>
            </w:r>
          </w:p>
        </w:tc>
      </w:tr>
    </w:tbl>
    <w:p>
      <w:r>
        <w:pict>
          <v:rect style="width:0;height:1.5pt" o:hralign="center" o:hrstd="t" o:hr="t"/>
        </w:pict>
      </w:r>
    </w:p>
    <w:p>
      <w:pPr>
        <w:pStyle w:val="FirstParagraph"/>
      </w:pPr>
      <w:r>
        <w:rPr>
          <w:i/>
          <w:iCs/>
        </w:rPr>
        <w:t xml:space="preserve">Lisa X — Operatsioon „Peegel”. Taskukaartide sisu. Prindi disain: kasutaja fail. Tekst uuendatakse repos.</w:t>
      </w:r>
    </w:p>
    <w:bookmarkEnd w:id="1119"/>
    <w:bookmarkEnd w:id="1120"/>
    <w:bookmarkStart w:id="1148" w:name="Xb1821f7b1cb5f39e1274b881341edfaf9192d72"/>
    <w:p>
      <w:pPr>
        <w:pStyle w:val="Heading1"/>
      </w:pPr>
      <w:r>
        <w:rPr>
          <w:rStyle w:val="SectionNumber"/>
        </w:rPr>
        <w:t xml:space="preserve">36</w:t>
      </w:r>
      <w:r>
        <w:tab/>
      </w:r>
      <w:r>
        <w:t xml:space="preserve">Lisa Y — ECS, CBD, toit ja stress (mitte suitsetamine)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käsu täitmine</w:t>
      </w:r>
    </w:p>
    <w:p>
      <w:pPr>
        <w:pStyle w:val="BodyText"/>
      </w:pPr>
      <w:r>
        <w:rPr>
          <w:b/>
          <w:bCs/>
        </w:rPr>
        <w:t xml:space="preserve">Allikad:</w:t>
      </w:r>
      <w:r>
        <w:t xml:space="preserve"> </w:t>
      </w:r>
      <w:r>
        <w:t xml:space="preserve">Harvard Health (ECS); Ravimiamet (CBD, THC); Mechoulam et al. (anandamiid, 1992); Hall W. (2026)</w:t>
      </w:r>
      <w:r>
        <w:t xml:space="preserve"> </w:t>
      </w:r>
      <w:r>
        <w:rPr>
          <w:i/>
          <w:iCs/>
        </w:rPr>
        <w:t xml:space="preserve">Addiction</w:t>
      </w:r>
      <w:r>
        <w:t xml:space="preserve">; EMCDDA; Eesti NSPS; PTA (uuendtoit). Seotud:</w:t>
      </w:r>
      <w:r>
        <w:t xml:space="preserve"> </w:t>
      </w:r>
      <w:r>
        <w:rPr>
          <w:b/>
          <w:bCs/>
        </w:rPr>
        <w:t xml:space="preserve">Lisa H</w:t>
      </w:r>
      <w:r>
        <w:t xml:space="preserve"> </w:t>
      </w:r>
      <w:r>
        <w:t xml:space="preserve">(taastumine),</w:t>
      </w:r>
      <w:r>
        <w:t xml:space="preserve"> </w:t>
      </w:r>
      <w:r>
        <w:rPr>
          <w:b/>
          <w:bCs/>
        </w:rPr>
        <w:t xml:space="preserve">Lisa V</w:t>
      </w:r>
      <w:r>
        <w:t xml:space="preserve"> </w:t>
      </w:r>
      <w:r>
        <w:t xml:space="preserve">(uni, surve),</w:t>
      </w:r>
      <w:r>
        <w:t xml:space="preserve"> </w:t>
      </w:r>
      <w:r>
        <w:rPr>
          <w:b/>
          <w:bCs/>
        </w:rPr>
        <w:t xml:space="preserve">Lisa S</w:t>
      </w:r>
      <w:r>
        <w:t xml:space="preserve"> </w:t>
      </w:r>
      <w:r>
        <w:t xml:space="preserve">(trauma),</w:t>
      </w:r>
      <w:r>
        <w:t xml:space="preserve"> </w:t>
      </w:r>
      <w:r>
        <w:rPr>
          <w:b/>
          <w:bCs/>
        </w:rPr>
        <w:t xml:space="preserve">Lisa U</w:t>
      </w:r>
      <w:r>
        <w:t xml:space="preserve"> </w:t>
      </w:r>
      <w:r>
        <w:t xml:space="preserve">(toit, rasvad),</w:t>
      </w:r>
      <w:r>
        <w:t xml:space="preserve"> </w:t>
      </w:r>
      <w:r>
        <w:rPr>
          <w:b/>
          <w:bCs/>
        </w:rPr>
        <w:t xml:space="preserve">Lisa X</w:t>
      </w:r>
      <w:r>
        <w:t xml:space="preserve"> </w:t>
      </w:r>
      <w:r>
        <w:t xml:space="preserve">(OPSEC).</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lisa</w:t>
      </w:r>
      <w:r>
        <w:rPr>
          <w:i/>
          <w:iCs/>
        </w:rPr>
        <w:t xml:space="preserve"> </w:t>
      </w:r>
      <w:r>
        <w:rPr>
          <w:b/>
          <w:bCs/>
          <w:i/>
          <w:iCs/>
        </w:rPr>
        <w:t xml:space="preserve">ei õhuta kanepi suitsetamist</w:t>
      </w:r>
      <w:r>
        <w:rPr>
          <w:i/>
          <w:iCs/>
        </w:rPr>
        <w:t xml:space="preserve">. See räägib</w:t>
      </w:r>
      <w:r>
        <w:rPr>
          <w:i/>
          <w:iCs/>
        </w:rPr>
        <w:t xml:space="preserve"> </w:t>
      </w:r>
      <w:r>
        <w:rPr>
          <w:b/>
          <w:bCs/>
          <w:i/>
          <w:iCs/>
        </w:rPr>
        <w:t xml:space="preserve">CBD toodetest, toidust ja rasvadest</w:t>
      </w:r>
      <w:r>
        <w:rPr>
          <w:i/>
          <w:iCs/>
        </w:rPr>
        <w:t xml:space="preserve">, mis sisaldavad rahustavaid aineid — ja</w:t>
      </w:r>
      <w:r>
        <w:rPr>
          <w:i/>
          <w:iCs/>
        </w:rPr>
        <w:t xml:space="preserve"> </w:t>
      </w:r>
      <w:r>
        <w:rPr>
          <w:b/>
          <w:bCs/>
          <w:i/>
          <w:iCs/>
        </w:rPr>
        <w:t xml:space="preserve">efektist</w:t>
      </w:r>
      <w:r>
        <w:rPr>
          <w:i/>
          <w:iCs/>
        </w:rPr>
        <w:t xml:space="preserve">: inimene saab stressist välja, et langetada paremaid otsuseid. Mõni lõpetab hiljem teadlikult suitsetamise.</w:t>
      </w:r>
    </w:p>
    <w:p>
      <w:r>
        <w:pict>
          <v:rect style="width:0;height:1.5pt" o:hralign="center" o:hrstd="t" o:hr="t"/>
        </w:pict>
      </w:r>
    </w:p>
    <w:bookmarkStart w:id="1121" w:name="renee-positsioon-selgelt"/>
    <w:p>
      <w:pPr>
        <w:pStyle w:val="Heading2"/>
      </w:pPr>
      <w:r>
        <w:rPr>
          <w:rStyle w:val="SectionNumber"/>
        </w:rPr>
        <w:t xml:space="preserve">36.1</w:t>
      </w:r>
      <w:r>
        <w:tab/>
      </w:r>
      <w:r>
        <w:t xml:space="preserve">Renee positsioon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CBD tooted, kanepiseemneõli, toit, rasvad</w:t>
            </w:r>
          </w:p>
        </w:tc>
        <w:tc>
          <w:tcPr/>
          <w:p>
            <w:pPr>
              <w:pStyle w:val="Compact"/>
            </w:pPr>
            <w:r>
              <w:t xml:space="preserve">Kutse suitsetada või kasvatada</w:t>
            </w:r>
          </w:p>
        </w:tc>
      </w:tr>
      <w:tr>
        <w:tc>
          <w:tcPr/>
          <w:p>
            <w:pPr>
              <w:pStyle w:val="Compact"/>
            </w:pPr>
            <w:r>
              <w:t xml:space="preserve">Efekt: stressist välja ? paremad otsused</w:t>
            </w:r>
          </w:p>
        </w:tc>
        <w:tc>
          <w:tcPr/>
          <w:p>
            <w:pPr>
              <w:pStyle w:val="Compact"/>
            </w:pPr>
            <w:r>
              <w:t xml:space="preserve">„Pea kõik kanepit suitsetama”</w:t>
            </w:r>
          </w:p>
        </w:tc>
      </w:tr>
      <w:tr>
        <w:tc>
          <w:tcPr/>
          <w:p>
            <w:pPr>
              <w:pStyle w:val="Compact"/>
            </w:pPr>
            <w:r>
              <w:t xml:space="preserve">Kriitiline mõtlemine, case study’d</w:t>
            </w:r>
          </w:p>
        </w:tc>
        <w:tc>
          <w:tcPr/>
          <w:p>
            <w:pPr>
              <w:pStyle w:val="Compact"/>
            </w:pPr>
            <w:r>
              <w:t xml:space="preserve">Käsu täitmine või mõtlemata järgimine</w:t>
            </w:r>
          </w:p>
        </w:tc>
      </w:tr>
      <w:tr>
        <w:tc>
          <w:tcPr/>
          <w:p>
            <w:pPr>
              <w:pStyle w:val="Compact"/>
            </w:pPr>
            <w:r>
              <w:t xml:space="preserve">Varimajanduse mõistmine</w:t>
            </w:r>
          </w:p>
        </w:tc>
        <w:tc>
          <w:tcPr/>
          <w:p>
            <w:pPr>
              <w:pStyle w:val="Compact"/>
            </w:pPr>
            <w:r>
              <w:t xml:space="preserve">Seaduse rikkumise õigustamine</w:t>
            </w:r>
          </w:p>
        </w:tc>
      </w:tr>
      <w:tr>
        <w:tc>
          <w:tcPr/>
          <w:p>
            <w:pPr>
              <w:pStyle w:val="Compact"/>
            </w:pPr>
            <w:r>
              <w:t xml:space="preserve">Kaalutud valik iga inimese jaoks</w:t>
            </w:r>
          </w:p>
        </w:tc>
        <w:tc>
          <w:tcPr/>
          <w:p>
            <w:pPr>
              <w:pStyle w:val="Compact"/>
            </w:pPr>
            <w:r>
              <w:t xml:space="preserve">Üks retsept kõigile</w:t>
            </w:r>
          </w:p>
        </w:tc>
      </w:tr>
    </w:tbl>
    <w:p>
      <w:pPr>
        <w:pStyle w:val="BodyText"/>
      </w:pPr>
      <w:r>
        <w:rPr>
          <w:b/>
          <w:bCs/>
        </w:rPr>
        <w:t xml:space="preserve">Loogika:</w:t>
      </w:r>
    </w:p>
    <w:p>
      <w:pPr>
        <w:pStyle w:val="SourceCode"/>
      </w:pPr>
      <w:r>
        <w:rPr>
          <w:rStyle w:val="VerbatimChar"/>
        </w:rPr>
        <w:t xml:space="preserve">Surve ? keha otsib rahu ? mõni läheb illegaalsele kanalile (suitsetamine, must turg)</w:t>
      </w:r>
      <w:r>
        <w:br/>
      </w:r>
      <w:r>
        <w:rPr>
          <w:rStyle w:val="VerbatimChar"/>
        </w:rPr>
        <w:t xml:space="preserve"> ? efekt on lühiajaline ? otsused halvenevad ? sõltuvus süveneb</w:t>
      </w:r>
      <w:r>
        <w:br/>
      </w:r>
      <w:r>
        <w:br/>
      </w:r>
      <w:r>
        <w:rPr>
          <w:rStyle w:val="VerbatimChar"/>
        </w:rPr>
        <w:t xml:space="preserve">Alternatiiv:</w:t>
      </w:r>
      <w:r>
        <w:br/>
      </w:r>
      <w:r>
        <w:rPr>
          <w:rStyle w:val="VerbatimChar"/>
        </w:rPr>
        <w:t xml:space="preserve">Surve ? uni + toit + liikumine + teraapia + (vajadusel) seaduslikud CBD/vahendid</w:t>
      </w:r>
      <w:r>
        <w:br/>
      </w:r>
      <w:r>
        <w:rPr>
          <w:rStyle w:val="VerbatimChar"/>
        </w:rPr>
        <w:t xml:space="preserve"> ? efekt: rahunemine ? paremad otsused ? teadlikult ei suitseta enam</w:t>
      </w:r>
    </w:p>
    <w:p>
      <w:r>
        <w:pict>
          <v:rect style="width:0;height:1.5pt" o:hralign="center" o:hrstd="t" o:hr="t"/>
        </w:pict>
      </w:r>
    </w:p>
    <w:bookmarkEnd w:id="1121"/>
    <w:bookmarkStart w:id="1122" w:name="endokannabinoidsüsteem-miks-sul-see-on"/>
    <w:p>
      <w:pPr>
        <w:pStyle w:val="Heading2"/>
      </w:pPr>
      <w:r>
        <w:rPr>
          <w:rStyle w:val="SectionNumber"/>
        </w:rPr>
        <w:t xml:space="preserve">36.2</w:t>
      </w:r>
      <w:r>
        <w:tab/>
      </w:r>
      <w:r>
        <w:t xml:space="preserve">1. Endokannabinoidsüsteem — miks sul see on</w:t>
      </w:r>
    </w:p>
    <w:p>
      <w:pPr>
        <w:pStyle w:val="FirstParagraph"/>
      </w:pPr>
      <w:r>
        <w:rPr>
          <w:b/>
          <w:bCs/>
        </w:rPr>
        <w:t xml:space="preserve">Endokannabinoidsüsteem (ECS)</w:t>
      </w:r>
      <w:r>
        <w:t xml:space="preserve"> </w:t>
      </w:r>
      <w:r>
        <w:t xml:space="preserve">on sinu kehas olev signaalsüsteem. See avastati osaliselt kanepiuuringute kaudu (THC 1964; retseptorid 1990ndad).</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Osa</w:t>
            </w:r>
          </w:p>
        </w:tc>
        <w:tc>
          <w:tcPr/>
          <w:p>
            <w:pPr>
              <w:pStyle w:val="Compact"/>
            </w:pPr>
            <w:r>
              <w:t xml:space="preserve">Funktsioon</w:t>
            </w:r>
          </w:p>
        </w:tc>
      </w:tr>
      <w:tr>
        <w:tc>
          <w:tcPr/>
          <w:p>
            <w:pPr>
              <w:pStyle w:val="Compact"/>
            </w:pPr>
            <w:r>
              <w:rPr>
                <w:b/>
                <w:bCs/>
              </w:rPr>
              <w:t xml:space="preserve">CB1</w:t>
            </w:r>
          </w:p>
        </w:tc>
        <w:tc>
          <w:tcPr/>
          <w:p>
            <w:pPr>
              <w:pStyle w:val="Compact"/>
            </w:pPr>
            <w:r>
              <w:t xml:space="preserve">Peamiselt ajus — mälu, valu, ärevus, söögiisu</w:t>
            </w:r>
          </w:p>
        </w:tc>
      </w:tr>
      <w:tr>
        <w:tc>
          <w:tcPr/>
          <w:p>
            <w:pPr>
              <w:pStyle w:val="Compact"/>
            </w:pPr>
            <w:r>
              <w:rPr>
                <w:b/>
                <w:bCs/>
              </w:rPr>
              <w:t xml:space="preserve">CB2</w:t>
            </w:r>
          </w:p>
        </w:tc>
        <w:tc>
          <w:tcPr/>
          <w:p>
            <w:pPr>
              <w:pStyle w:val="Compact"/>
            </w:pPr>
            <w:r>
              <w:t xml:space="preserve">Peamiselt immuunsüsteem, soolestik</w:t>
            </w:r>
          </w:p>
        </w:tc>
      </w:tr>
      <w:tr>
        <w:tc>
          <w:tcPr/>
          <w:p>
            <w:pPr>
              <w:pStyle w:val="Compact"/>
            </w:pPr>
            <w:r>
              <w:rPr>
                <w:b/>
                <w:bCs/>
              </w:rPr>
              <w:t xml:space="preserve">Anandamiid, 2-AG</w:t>
            </w:r>
          </w:p>
        </w:tc>
        <w:tc>
          <w:tcPr/>
          <w:p>
            <w:pPr>
              <w:pStyle w:val="Compact"/>
            </w:pPr>
            <w:r>
              <w:t xml:space="preserve">Sinu keha</w:t>
            </w:r>
            <w:r>
              <w:t xml:space="preserve"> </w:t>
            </w:r>
            <w:r>
              <w:rPr>
                <w:b/>
                <w:bCs/>
              </w:rPr>
              <w:t xml:space="preserve">toodab ise</w:t>
            </w:r>
            <w:r>
              <w:t xml:space="preserve"> </w:t>
            </w:r>
            <w:r>
              <w:t xml:space="preserve">— sanskriti</w:t>
            </w:r>
            <w:r>
              <w:t xml:space="preserve"> </w:t>
            </w:r>
            <w:r>
              <w:rPr>
                <w:i/>
                <w:iCs/>
              </w:rPr>
              <w:t xml:space="preserve">ananda</w:t>
            </w:r>
            <w:r>
              <w:t xml:space="preserve"> </w:t>
            </w:r>
            <w:r>
              <w:t xml:space="preserve">= „õndsus”</w:t>
            </w:r>
          </w:p>
        </w:tc>
      </w:tr>
      <w:tr>
        <w:tc>
          <w:tcPr/>
          <w:p>
            <w:pPr>
              <w:pStyle w:val="Compact"/>
            </w:pPr>
            <w:r>
              <w:rPr>
                <w:b/>
                <w:bCs/>
              </w:rPr>
              <w:t xml:space="preserve">Ensüümid</w:t>
            </w:r>
          </w:p>
        </w:tc>
        <w:tc>
          <w:tcPr/>
          <w:p>
            <w:pPr>
              <w:pStyle w:val="Compact"/>
            </w:pPr>
            <w:r>
              <w:t xml:space="preserve">Sünteesivad ja lagundavad — täpne kontroll</w:t>
            </w:r>
          </w:p>
        </w:tc>
      </w:tr>
    </w:tbl>
    <w:p>
      <w:pPr>
        <w:pStyle w:val="BodyText"/>
      </w:pPr>
      <w:r>
        <w:t xml:space="preserve">ECS reguleerib</w:t>
      </w:r>
      <w:r>
        <w:t xml:space="preserve"> </w:t>
      </w:r>
      <w:r>
        <w:rPr>
          <w:b/>
          <w:bCs/>
        </w:rPr>
        <w:t xml:space="preserve">und, valu, põletikku, stressi, meeleolu</w:t>
      </w:r>
      <w:r>
        <w:t xml:space="preserve"> </w:t>
      </w:r>
      <w:r>
        <w:t xml:space="preserve">— homeostaasi (tasakaalu).</w:t>
      </w:r>
    </w:p>
    <w:p>
      <w:pPr>
        <w:pStyle w:val="BodyText"/>
      </w:pPr>
      <w:r>
        <w:rPr>
          <w:b/>
          <w:bCs/>
        </w:rPr>
        <w:t xml:space="preserve">Oluline:</w:t>
      </w:r>
      <w:r>
        <w:t xml:space="preserve"> </w:t>
      </w:r>
      <w:r>
        <w:t xml:space="preserve">sul on see süsteem</w:t>
      </w:r>
      <w:r>
        <w:t xml:space="preserve"> </w:t>
      </w:r>
      <w:r>
        <w:rPr>
          <w:b/>
          <w:bCs/>
        </w:rPr>
        <w:t xml:space="preserve">ilma taime</w:t>
      </w:r>
      <w:r>
        <w:t xml:space="preserve">. Taim ei ole vajalik. Aga mõned toidud ja rasvad</w:t>
      </w:r>
      <w:r>
        <w:t xml:space="preserve"> </w:t>
      </w:r>
      <w:r>
        <w:rPr>
          <w:b/>
          <w:bCs/>
        </w:rPr>
        <w:t xml:space="preserve">toetavad</w:t>
      </w:r>
      <w:r>
        <w:t xml:space="preserve"> </w:t>
      </w:r>
      <w:r>
        <w:t xml:space="preserve">ECS-i tööd (vt §3).</w:t>
      </w:r>
    </w:p>
    <w:p>
      <w:r>
        <w:pict>
          <v:rect style="width:0;height:1.5pt" o:hralign="center" o:hrstd="t" o:hr="t"/>
        </w:pict>
      </w:r>
    </w:p>
    <w:bookmarkEnd w:id="1122"/>
    <w:bookmarkStart w:id="1123" w:name="X1aa81ff0a7a6ea6318bfaeb222be531c54da39e"/>
    <w:p>
      <w:pPr>
        <w:pStyle w:val="Heading2"/>
      </w:pPr>
      <w:r>
        <w:rPr>
          <w:rStyle w:val="SectionNumber"/>
        </w:rPr>
        <w:t xml:space="preserve">36.3</w:t>
      </w:r>
      <w:r>
        <w:tab/>
      </w:r>
      <w:r>
        <w:t xml:space="preserve">2. THC vs CBD — miks me räägime CBD-st, mitte suitsetamisest</w:t>
      </w:r>
    </w:p>
    <w:tbl>
      <w:tblPr>
        <w:tblStyle w:val="Table"/>
        <w:tblW w:type="pct" w:w="5000"/>
        <w:tblLayout w:type="fixed"/>
        <w:tblLook w:firstRow="1" w:lastRow="0" w:firstColumn="0" w:lastColumn="0" w:noHBand="0" w:noVBand="0" w:val="0020"/>
      </w:tblPr>
      <w:tblGrid>
        <w:gridCol w:w="1657"/>
        <w:gridCol w:w="2762"/>
        <w:gridCol w:w="3499"/>
      </w:tblGrid>
      <w:tr>
        <w:trPr>
          <w:tblHeader w:val="on"/>
        </w:trPr>
        <w:tc>
          <w:tcPr/>
          <w:p>
            <w:pPr>
              <w:pStyle w:val="Compact"/>
            </w:pPr>
            <w:r>
              <w:t xml:space="preserve">Molekul</w:t>
            </w:r>
          </w:p>
        </w:tc>
        <w:tc>
          <w:tcPr/>
          <w:p>
            <w:pPr>
              <w:pStyle w:val="Compact"/>
            </w:pPr>
            <w:r>
              <w:t xml:space="preserve">Mida see teeb</w:t>
            </w:r>
          </w:p>
        </w:tc>
        <w:tc>
          <w:tcPr/>
          <w:p>
            <w:pPr>
              <w:pStyle w:val="Compact"/>
            </w:pPr>
            <w:r>
              <w:t xml:space="preserve">Operatsiooni seis</w:t>
            </w:r>
          </w:p>
        </w:tc>
      </w:tr>
      <w:tr>
        <w:tc>
          <w:tcPr/>
          <w:p>
            <w:pPr>
              <w:pStyle w:val="Compact"/>
            </w:pPr>
            <w:r>
              <w:rPr>
                <w:b/>
                <w:bCs/>
              </w:rPr>
              <w:t xml:space="preserve">THC</w:t>
            </w:r>
          </w:p>
        </w:tc>
        <w:tc>
          <w:tcPr/>
          <w:p>
            <w:pPr>
              <w:pStyle w:val="Compact"/>
            </w:pPr>
            <w:r>
              <w:t xml:space="preserve">Psühoaktiivne; seob CB1; eufooria, lõdvestus; suitsetamisel ka kopsukahju, sõltuvus</w:t>
            </w:r>
          </w:p>
        </w:tc>
        <w:tc>
          <w:tcPr/>
          <w:p>
            <w:pPr>
              <w:pStyle w:val="Compact"/>
            </w:pPr>
            <w:r>
              <w:rPr>
                <w:b/>
                <w:bCs/>
              </w:rPr>
              <w:t xml:space="preserve">Ei propageeri.</w:t>
            </w:r>
            <w:r>
              <w:t xml:space="preserve"> </w:t>
            </w:r>
            <w:r>
              <w:t xml:space="preserve">Eestis rekreaatsiooniline kasutamine keelatud</w:t>
            </w:r>
          </w:p>
        </w:tc>
      </w:tr>
      <w:tr>
        <w:tc>
          <w:tcPr/>
          <w:p>
            <w:pPr>
              <w:pStyle w:val="Compact"/>
            </w:pPr>
            <w:r>
              <w:rPr>
                <w:b/>
                <w:bCs/>
              </w:rPr>
              <w:t xml:space="preserve">CBD</w:t>
            </w:r>
          </w:p>
        </w:tc>
        <w:tc>
          <w:tcPr/>
          <w:p>
            <w:pPr>
              <w:pStyle w:val="Compact"/>
            </w:pPr>
            <w:r>
              <w:t xml:space="preserve">Ei tekita „mõnu” nagu THC; uuritakse (epilepsia jms); toetab rahunemist ilma joobeta</w:t>
            </w:r>
          </w:p>
        </w:tc>
        <w:tc>
          <w:tcPr/>
          <w:p>
            <w:pPr>
              <w:pStyle w:val="Compact"/>
            </w:pPr>
            <w:r>
              <w:rPr>
                <w:b/>
                <w:bCs/>
              </w:rPr>
              <w:t xml:space="preserve">Fookus</w:t>
            </w:r>
            <w:r>
              <w:t xml:space="preserve"> </w:t>
            </w:r>
            <w:r>
              <w:t xml:space="preserve">— tooted, kosmeetika, toit (seaduslikkuse piires)</w:t>
            </w:r>
          </w:p>
        </w:tc>
      </w:tr>
      <w:tr>
        <w:tc>
          <w:tcPr/>
          <w:p>
            <w:pPr>
              <w:pStyle w:val="Compact"/>
            </w:pPr>
            <w:r>
              <w:rPr>
                <w:b/>
                <w:bCs/>
              </w:rPr>
              <w:t xml:space="preserve">Kanepiseemneõli</w:t>
            </w:r>
          </w:p>
        </w:tc>
        <w:tc>
          <w:tcPr/>
          <w:p>
            <w:pPr>
              <w:pStyle w:val="Compact"/>
            </w:pPr>
            <w:r>
              <w:t xml:space="preserve">Omega-3/6, valgud; toidus seaduslik</w:t>
            </w:r>
          </w:p>
        </w:tc>
        <w:tc>
          <w:tcPr/>
          <w:p>
            <w:pPr>
              <w:pStyle w:val="Compact"/>
            </w:pPr>
            <w:r>
              <w:rPr>
                <w:b/>
                <w:bCs/>
              </w:rPr>
              <w:t xml:space="preserve">Lisa U</w:t>
            </w:r>
            <w:r>
              <w:t xml:space="preserve"> </w:t>
            </w:r>
            <w:r>
              <w:t xml:space="preserve">— rasvad ja toitumine</w:t>
            </w:r>
          </w:p>
        </w:tc>
      </w:tr>
    </w:tbl>
    <w:p>
      <w:pPr>
        <w:pStyle w:val="BodyText"/>
      </w:pPr>
      <w:r>
        <w:rPr>
          <w:b/>
          <w:bCs/>
        </w:rPr>
        <w:t xml:space="preserve">Eesmärk on efekt, mitte aine.</w:t>
      </w:r>
      <w:r>
        <w:t xml:space="preserve"> </w:t>
      </w:r>
      <w:r>
        <w:t xml:space="preserve">Kui inimene saab stressist välja — uni, toit, teraapia, seaduslikud vahendid — saab ta</w:t>
      </w:r>
      <w:r>
        <w:t xml:space="preserve"> </w:t>
      </w:r>
      <w:r>
        <w:rPr>
          <w:b/>
          <w:bCs/>
        </w:rPr>
        <w:t xml:space="preserve">paremaid otsuseid</w:t>
      </w:r>
      <w:r>
        <w:t xml:space="preserve"> </w:t>
      </w:r>
      <w:r>
        <w:t xml:space="preserve">enda kohta. Mõni lõpetab teadlikult suitsetamise, kui elu on tasakaalus.</w:t>
      </w:r>
    </w:p>
    <w:p>
      <w:r>
        <w:pict>
          <v:rect style="width:0;height:1.5pt" o:hralign="center" o:hrstd="t" o:hr="t"/>
        </w:pict>
      </w:r>
    </w:p>
    <w:bookmarkEnd w:id="1123"/>
    <w:bookmarkStart w:id="1127" w:name="X463384c0d6238e2cc4e1212f2cf48929af454f4"/>
    <w:p>
      <w:pPr>
        <w:pStyle w:val="Heading2"/>
      </w:pPr>
      <w:r>
        <w:rPr>
          <w:rStyle w:val="SectionNumber"/>
        </w:rPr>
        <w:t xml:space="preserve">36.4</w:t>
      </w:r>
      <w:r>
        <w:tab/>
      </w:r>
      <w:r>
        <w:t xml:space="preserve">3. Toit, rasvad ja rahustavad ained — seaduslik tee</w:t>
      </w:r>
    </w:p>
    <w:bookmarkStart w:id="1124" w:name="kanepiseemned-ja--õli-toidus"/>
    <w:p>
      <w:pPr>
        <w:pStyle w:val="Heading3"/>
      </w:pPr>
      <w:r>
        <w:rPr>
          <w:rStyle w:val="SectionNumber"/>
        </w:rPr>
        <w:t xml:space="preserve">36.4.1</w:t>
      </w:r>
      <w:r>
        <w:tab/>
      </w:r>
      <w:r>
        <w:t xml:space="preserve">Kanepiseemned ja -õli (toidus)</w:t>
      </w:r>
    </w:p>
    <w:tbl>
      <w:tblPr>
        <w:tblStyle w:val="Table"/>
        <w:tblW w:type="pct" w:w="5000"/>
        <w:tblLayout w:type="fixed"/>
        <w:tblLook w:firstRow="1" w:lastRow="0" w:firstColumn="0" w:lastColumn="0" w:noHBand="0" w:noVBand="0" w:val="0020"/>
      </w:tblPr>
      <w:tblGrid>
        <w:gridCol w:w="1458"/>
        <w:gridCol w:w="3334"/>
        <w:gridCol w:w="3126"/>
      </w:tblGrid>
      <w:tr>
        <w:trPr>
          <w:tblHeader w:val="on"/>
        </w:trPr>
        <w:tc>
          <w:tcPr/>
          <w:p>
            <w:pPr>
              <w:pStyle w:val="Compact"/>
            </w:pPr>
            <w:r>
              <w:t xml:space="preserve">Toode</w:t>
            </w:r>
          </w:p>
        </w:tc>
        <w:tc>
          <w:tcPr/>
          <w:p>
            <w:pPr>
              <w:pStyle w:val="Compact"/>
            </w:pPr>
            <w:r>
              <w:t xml:space="preserve">Mida see annab</w:t>
            </w:r>
          </w:p>
        </w:tc>
        <w:tc>
          <w:tcPr/>
          <w:p>
            <w:pPr>
              <w:pStyle w:val="Compact"/>
            </w:pPr>
            <w:r>
              <w:t xml:space="preserve">Seadus Eestis</w:t>
            </w:r>
          </w:p>
        </w:tc>
      </w:tr>
      <w:tr>
        <w:tc>
          <w:tcPr/>
          <w:p>
            <w:pPr>
              <w:pStyle w:val="Compact"/>
            </w:pPr>
            <w:r>
              <w:rPr>
                <w:b/>
                <w:bCs/>
              </w:rPr>
              <w:t xml:space="preserve">Kanepiseemned</w:t>
            </w:r>
          </w:p>
        </w:tc>
        <w:tc>
          <w:tcPr/>
          <w:p>
            <w:pPr>
              <w:pStyle w:val="Compact"/>
            </w:pPr>
            <w:r>
              <w:t xml:space="preserve">Valgud, kiud, omega-3/6</w:t>
            </w:r>
          </w:p>
        </w:tc>
        <w:tc>
          <w:tcPr/>
          <w:p>
            <w:pPr>
              <w:pStyle w:val="Compact"/>
            </w:pPr>
            <w:r>
              <w:t xml:space="preserve">Toidus lubatud (madal THC)</w:t>
            </w:r>
          </w:p>
        </w:tc>
      </w:tr>
      <w:tr>
        <w:tc>
          <w:tcPr/>
          <w:p>
            <w:pPr>
              <w:pStyle w:val="Compact"/>
            </w:pPr>
            <w:r>
              <w:rPr>
                <w:b/>
                <w:bCs/>
              </w:rPr>
              <w:t xml:space="preserve">Kanepiseemneõli</w:t>
            </w:r>
          </w:p>
        </w:tc>
        <w:tc>
          <w:tcPr/>
          <w:p>
            <w:pPr>
              <w:pStyle w:val="Compact"/>
            </w:pPr>
            <w:r>
              <w:t xml:space="preserve">GLA, omega-rasvhapped; toetab põletiku reguleerimist</w:t>
            </w:r>
          </w:p>
        </w:tc>
        <w:tc>
          <w:tcPr/>
          <w:p>
            <w:pPr>
              <w:pStyle w:val="Compact"/>
            </w:pPr>
            <w:r>
              <w:t xml:space="preserve">Toidus lubatud</w:t>
            </w:r>
          </w:p>
        </w:tc>
      </w:tr>
      <w:tr>
        <w:tc>
          <w:tcPr/>
          <w:p>
            <w:pPr>
              <w:pStyle w:val="Compact"/>
            </w:pPr>
            <w:r>
              <w:rPr>
                <w:b/>
                <w:bCs/>
              </w:rPr>
              <w:t xml:space="preserve">Chia, linaseemned, kala</w:t>
            </w:r>
          </w:p>
        </w:tc>
        <w:tc>
          <w:tcPr/>
          <w:p>
            <w:pPr>
              <w:pStyle w:val="Compact"/>
            </w:pPr>
            <w:r>
              <w:t xml:space="preserve">Omega-3 — ECS toetamine toiduga</w:t>
            </w:r>
          </w:p>
        </w:tc>
        <w:tc>
          <w:tcPr/>
          <w:p>
            <w:pPr>
              <w:pStyle w:val="Compact"/>
            </w:pPr>
            <w:r>
              <w:t xml:space="preserve">Lisa U</w:t>
            </w:r>
          </w:p>
        </w:tc>
      </w:tr>
    </w:tbl>
    <w:p>
      <w:pPr>
        <w:pStyle w:val="BodyText"/>
      </w:pPr>
      <w:r>
        <w:rPr>
          <w:b/>
          <w:bCs/>
        </w:rPr>
        <w:t xml:space="preserve">Seos Lisa U-ga:</w:t>
      </w:r>
      <w:r>
        <w:t xml:space="preserve"> </w:t>
      </w:r>
      <w:r>
        <w:t xml:space="preserve">Bellevue uuring ja Stefanssoni töö näitavad —</w:t>
      </w:r>
      <w:r>
        <w:t xml:space="preserve"> </w:t>
      </w:r>
      <w:r>
        <w:rPr>
          <w:b/>
          <w:bCs/>
        </w:rPr>
        <w:t xml:space="preserve">toit mõjutab aju ja meeleolu</w:t>
      </w:r>
      <w:r>
        <w:t xml:space="preserve">. Rasvad ei ole vaenlane. Õiged rasvad toetavad närvisüsteemi.</w:t>
      </w:r>
    </w:p>
    <w:bookmarkEnd w:id="1124"/>
    <w:bookmarkStart w:id="1125" w:name="cbd-tooted-aus-seaduslik-reaalsus-2026"/>
    <w:p>
      <w:pPr>
        <w:pStyle w:val="Heading3"/>
      </w:pPr>
      <w:r>
        <w:rPr>
          <w:rStyle w:val="SectionNumber"/>
        </w:rPr>
        <w:t xml:space="preserve">36.4.2</w:t>
      </w:r>
      <w:r>
        <w:tab/>
      </w:r>
      <w:r>
        <w:t xml:space="preserve">CBD tooted — aus seaduslik reaalsus (2026)</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Kategooria</w:t>
            </w:r>
          </w:p>
        </w:tc>
        <w:tc>
          <w:tcPr/>
          <w:p>
            <w:pPr>
              <w:pStyle w:val="Compact"/>
            </w:pPr>
            <w:r>
              <w:t xml:space="preserve">Seis Eestis</w:t>
            </w:r>
          </w:p>
        </w:tc>
      </w:tr>
      <w:tr>
        <w:tc>
          <w:tcPr/>
          <w:p>
            <w:pPr>
              <w:pStyle w:val="Compact"/>
            </w:pPr>
            <w:r>
              <w:rPr>
                <w:b/>
                <w:bCs/>
              </w:rPr>
              <w:t xml:space="preserve">Kosmeetika</w:t>
            </w:r>
            <w:r>
              <w:t xml:space="preserve"> </w:t>
            </w:r>
            <w:r>
              <w:t xml:space="preserve">(CBD õlid, kreemid)</w:t>
            </w:r>
          </w:p>
        </w:tc>
        <w:tc>
          <w:tcPr/>
          <w:p>
            <w:pPr>
              <w:pStyle w:val="Compact"/>
            </w:pPr>
            <w:r>
              <w:t xml:space="preserve">Lubatud, kui vastab EL kosmeetikamäärusele; mitte terviseväited</w:t>
            </w:r>
          </w:p>
        </w:tc>
      </w:tr>
      <w:tr>
        <w:tc>
          <w:tcPr/>
          <w:p>
            <w:pPr>
              <w:pStyle w:val="Compact"/>
            </w:pPr>
            <w:r>
              <w:rPr>
                <w:b/>
                <w:bCs/>
              </w:rPr>
              <w:t xml:space="preserve">Toidulisand / suukaudne CBD</w:t>
            </w:r>
          </w:p>
        </w:tc>
        <w:tc>
          <w:tcPr/>
          <w:p>
            <w:pPr>
              <w:pStyle w:val="Compact"/>
            </w:pPr>
            <w:r>
              <w:t xml:space="preserve">Uuendtoit — ilma EL autoriseerimiseta</w:t>
            </w:r>
            <w:r>
              <w:t xml:space="preserve"> </w:t>
            </w:r>
            <w:r>
              <w:rPr>
                <w:b/>
                <w:bCs/>
              </w:rPr>
              <w:t xml:space="preserve">ei tohi</w:t>
            </w:r>
            <w:r>
              <w:t xml:space="preserve"> </w:t>
            </w:r>
            <w:r>
              <w:t xml:space="preserve">toiduna müüa (PTA, Ravimiamet)</w:t>
            </w:r>
          </w:p>
        </w:tc>
      </w:tr>
      <w:tr>
        <w:tc>
          <w:tcPr/>
          <w:p>
            <w:pPr>
              <w:pStyle w:val="Compact"/>
            </w:pPr>
            <w:r>
              <w:rPr>
                <w:b/>
                <w:bCs/>
              </w:rPr>
              <w:t xml:space="preserve">Ravim Epidyolex</w:t>
            </w:r>
          </w:p>
        </w:tc>
        <w:tc>
          <w:tcPr/>
          <w:p>
            <w:pPr>
              <w:pStyle w:val="Compact"/>
            </w:pPr>
            <w:r>
              <w:t xml:space="preserve">Retseptiravim (epilepsia); CBD meditsiiniliselt tõendatud</w:t>
            </w:r>
          </w:p>
        </w:tc>
      </w:tr>
      <w:tr>
        <w:tc>
          <w:tcPr/>
          <w:p>
            <w:pPr>
              <w:pStyle w:val="Compact"/>
            </w:pPr>
            <w:r>
              <w:rPr>
                <w:b/>
                <w:bCs/>
              </w:rPr>
              <w:t xml:space="preserve">Suitsetamine, kasvatus, &gt;7,5 g</w:t>
            </w:r>
          </w:p>
        </w:tc>
        <w:tc>
          <w:tcPr/>
          <w:p>
            <w:pPr>
              <w:pStyle w:val="Compact"/>
            </w:pPr>
            <w:r>
              <w:t xml:space="preserve">Keelatud / väärtegu / kriminaalne</w:t>
            </w:r>
          </w:p>
        </w:tc>
      </w:tr>
    </w:tbl>
    <w:p>
      <w:pPr>
        <w:pStyle w:val="BodyText"/>
      </w:pPr>
      <w:r>
        <w:rPr>
          <w:b/>
          <w:bCs/>
        </w:rPr>
        <w:t xml:space="preserve">Hoiatus:</w:t>
      </w:r>
      <w:r>
        <w:t xml:space="preserve"> </w:t>
      </w:r>
      <w:r>
        <w:t xml:space="preserve">„Kosmeetikana müüdav õli suukaudseks” on hall tsoon — loe silti, ära usu müügijuttu. Konsulteeri perearstiga.</w:t>
      </w:r>
    </w:p>
    <w:bookmarkEnd w:id="1125"/>
    <w:bookmarkStart w:id="1126" w:name="Xa055c27e9af45b68797247714013c6084568797"/>
    <w:p>
      <w:pPr>
        <w:pStyle w:val="Heading3"/>
      </w:pPr>
      <w:r>
        <w:rPr>
          <w:rStyle w:val="SectionNumber"/>
        </w:rPr>
        <w:t xml:space="preserve">36.4.3</w:t>
      </w:r>
      <w:r>
        <w:tab/>
      </w:r>
      <w:r>
        <w:t xml:space="preserve">Muud rahustavad toidud (legaalsed, ilma kanepita)</w:t>
      </w:r>
    </w:p>
    <w:tbl>
      <w:tblPr>
        <w:tblStyle w:val="Table"/>
        <w:tblW w:type="pct" w:w="5000"/>
        <w:tblLayout w:type="fixed"/>
        <w:tblLook w:firstRow="1" w:lastRow="0" w:firstColumn="0" w:lastColumn="0" w:noHBand="0" w:noVBand="0" w:val="0020"/>
      </w:tblPr>
      <w:tblGrid>
        <w:gridCol w:w="2340"/>
        <w:gridCol w:w="5580"/>
      </w:tblGrid>
      <w:tr>
        <w:trPr>
          <w:tblHeader w:val="on"/>
        </w:trPr>
        <w:tc>
          <w:tcPr/>
          <w:p>
            <w:pPr>
              <w:pStyle w:val="Compact"/>
            </w:pPr>
            <w:r>
              <w:t xml:space="preserve">Toit / aine</w:t>
            </w:r>
          </w:p>
        </w:tc>
        <w:tc>
          <w:tcPr/>
          <w:p>
            <w:pPr>
              <w:pStyle w:val="Compact"/>
            </w:pPr>
            <w:r>
              <w:t xml:space="preserve">Mõju (üldine teaduslik suund)</w:t>
            </w:r>
          </w:p>
        </w:tc>
      </w:tr>
      <w:tr>
        <w:tc>
          <w:tcPr/>
          <w:p>
            <w:pPr>
              <w:pStyle w:val="Compact"/>
            </w:pPr>
            <w:r>
              <w:t xml:space="preserve">Magneesium (tumedad lehtköögiviljad, pähklid)</w:t>
            </w:r>
          </w:p>
        </w:tc>
        <w:tc>
          <w:tcPr/>
          <w:p>
            <w:pPr>
              <w:pStyle w:val="Compact"/>
            </w:pPr>
            <w:r>
              <w:t xml:space="preserve">Lihaste lõdvestus, uni</w:t>
            </w:r>
          </w:p>
        </w:tc>
      </w:tr>
      <w:tr>
        <w:tc>
          <w:tcPr/>
          <w:p>
            <w:pPr>
              <w:pStyle w:val="Compact"/>
            </w:pPr>
            <w:r>
              <w:t xml:space="preserve">L-teaniin (roheline tee)</w:t>
            </w:r>
          </w:p>
        </w:tc>
        <w:tc>
          <w:tcPr/>
          <w:p>
            <w:pPr>
              <w:pStyle w:val="Compact"/>
            </w:pPr>
            <w:r>
              <w:t xml:space="preserve">Rahunemine ilma uimasuseta</w:t>
            </w:r>
          </w:p>
        </w:tc>
      </w:tr>
      <w:tr>
        <w:tc>
          <w:tcPr/>
          <w:p>
            <w:pPr>
              <w:pStyle w:val="Compact"/>
            </w:pPr>
            <w:r>
              <w:t xml:space="preserve">Tryptofaani allikad (kalkun, munad, banaan)</w:t>
            </w:r>
          </w:p>
        </w:tc>
        <w:tc>
          <w:tcPr/>
          <w:p>
            <w:pPr>
              <w:pStyle w:val="Compact"/>
            </w:pPr>
            <w:r>
              <w:t xml:space="preserve">Serotoniini eelkäija</w:t>
            </w:r>
          </w:p>
        </w:tc>
      </w:tr>
      <w:tr>
        <w:tc>
          <w:tcPr/>
          <w:p>
            <w:pPr>
              <w:pStyle w:val="Compact"/>
            </w:pPr>
            <w:r>
              <w:t xml:space="preserve">Fermenteeritud toidud (soolestik ? aju telg)</w:t>
            </w:r>
          </w:p>
        </w:tc>
        <w:tc>
          <w:tcPr/>
          <w:p>
            <w:pPr>
              <w:pStyle w:val="Compact"/>
            </w:pPr>
            <w:r>
              <w:t xml:space="preserve">Lisa U, mikrobioom</w:t>
            </w:r>
          </w:p>
        </w:tc>
      </w:tr>
    </w:tbl>
    <w:p>
      <w:r>
        <w:pict>
          <v:rect style="width:0;height:1.5pt" o:hralign="center" o:hrstd="t" o:hr="t"/>
        </w:pict>
      </w:r>
    </w:p>
    <w:bookmarkEnd w:id="1126"/>
    <w:bookmarkEnd w:id="1127"/>
    <w:bookmarkStart w:id="1128" w:name="miks-keelustamine-tekitas-varimajanduse"/>
    <w:p>
      <w:pPr>
        <w:pStyle w:val="Heading2"/>
      </w:pPr>
      <w:r>
        <w:rPr>
          <w:rStyle w:val="SectionNumber"/>
        </w:rPr>
        <w:t xml:space="preserve">36.5</w:t>
      </w:r>
      <w:r>
        <w:tab/>
      </w:r>
      <w:r>
        <w:t xml:space="preserve">4. Miks keelustamine tekitas varimajanduse</w:t>
      </w:r>
    </w:p>
    <w:p>
      <w:pPr>
        <w:pStyle w:val="FirstParagraph"/>
      </w:pPr>
      <w:r>
        <w:t xml:space="preserve">Keelustamine</w:t>
      </w:r>
      <w:r>
        <w:t xml:space="preserve"> </w:t>
      </w:r>
      <w:r>
        <w:rPr>
          <w:b/>
          <w:bCs/>
        </w:rPr>
        <w:t xml:space="preserve">ei lõpeta nõudlust</w:t>
      </w:r>
      <w:r>
        <w:t xml:space="preserve">. See suunab nõudluse</w:t>
      </w:r>
      <w:r>
        <w:t xml:space="preserve"> </w:t>
      </w:r>
      <w:r>
        <w:rPr>
          <w:b/>
          <w:bCs/>
        </w:rPr>
        <w:t xml:space="preserve">illegaalsele turule</w:t>
      </w:r>
      <w:r>
        <w:t xml:space="preserve">.</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Keelustamise tulemus</w:t>
            </w:r>
          </w:p>
        </w:tc>
        <w:tc>
          <w:tcPr/>
          <w:p>
            <w:pPr>
              <w:pStyle w:val="Compact"/>
            </w:pPr>
            <w:r>
              <w:t xml:space="preserve">Mida see tähendab inimesele</w:t>
            </w:r>
          </w:p>
        </w:tc>
      </w:tr>
      <w:tr>
        <w:tc>
          <w:tcPr/>
          <w:p>
            <w:pPr>
              <w:pStyle w:val="Compact"/>
            </w:pPr>
            <w:r>
              <w:rPr>
                <w:b/>
                <w:bCs/>
              </w:rPr>
              <w:t xml:space="preserve">Must turg</w:t>
            </w:r>
          </w:p>
        </w:tc>
        <w:tc>
          <w:tcPr/>
          <w:p>
            <w:pPr>
              <w:pStyle w:val="Compact"/>
            </w:pPr>
            <w:r>
              <w:t xml:space="preserve">THC tase teadmata; võimalik reostus, synteetilised kannabinoidid (HHC jms)</w:t>
            </w:r>
          </w:p>
        </w:tc>
      </w:tr>
      <w:tr>
        <w:tc>
          <w:tcPr/>
          <w:p>
            <w:pPr>
              <w:pStyle w:val="Compact"/>
            </w:pPr>
            <w:r>
              <w:rPr>
                <w:b/>
                <w:bCs/>
              </w:rPr>
              <w:t xml:space="preserve">Hinnakontroll kriminaalidel</w:t>
            </w:r>
          </w:p>
        </w:tc>
        <w:tc>
          <w:tcPr/>
          <w:p>
            <w:pPr>
              <w:pStyle w:val="Compact"/>
            </w:pPr>
            <w:r>
              <w:t xml:space="preserve">Kvaliteet ei ole garanteeritud</w:t>
            </w:r>
          </w:p>
        </w:tc>
      </w:tr>
      <w:tr>
        <w:tc>
          <w:tcPr/>
          <w:p>
            <w:pPr>
              <w:pStyle w:val="Compact"/>
            </w:pPr>
            <w:r>
              <w:rPr>
                <w:b/>
                <w:bCs/>
              </w:rPr>
              <w:t xml:space="preserve">Noorte kaitsetus</w:t>
            </w:r>
          </w:p>
        </w:tc>
        <w:tc>
          <w:tcPr/>
          <w:p>
            <w:pPr>
              <w:pStyle w:val="Compact"/>
            </w:pPr>
            <w:r>
              <w:t xml:space="preserve">Müüja ei küsi ID-d; diiler ei hooli</w:t>
            </w:r>
          </w:p>
        </w:tc>
      </w:tr>
      <w:tr>
        <w:tc>
          <w:tcPr/>
          <w:p>
            <w:pPr>
              <w:pStyle w:val="Compact"/>
            </w:pPr>
            <w:r>
              <w:rPr>
                <w:b/>
                <w:bCs/>
              </w:rPr>
              <w:t xml:space="preserve">Kriminaalne karistus</w:t>
            </w:r>
          </w:p>
        </w:tc>
        <w:tc>
          <w:tcPr/>
          <w:p>
            <w:pPr>
              <w:pStyle w:val="Compact"/>
            </w:pPr>
            <w:r>
              <w:t xml:space="preserve">?7,5 g = trahv; rohkem = vangis</w:t>
            </w:r>
          </w:p>
        </w:tc>
      </w:tr>
      <w:tr>
        <w:tc>
          <w:tcPr/>
          <w:p>
            <w:pPr>
              <w:pStyle w:val="Compact"/>
            </w:pPr>
            <w:r>
              <w:rPr>
                <w:b/>
                <w:bCs/>
              </w:rPr>
              <w:t xml:space="preserve">Varimajandus võidab</w:t>
            </w:r>
          </w:p>
        </w:tc>
        <w:tc>
          <w:tcPr/>
          <w:p>
            <w:pPr>
              <w:pStyle w:val="Compact"/>
            </w:pPr>
            <w:r>
              <w:t xml:space="preserve">Keegi teenib — mitte inimene, kes vajab rahu</w:t>
            </w:r>
          </w:p>
        </w:tc>
      </w:tr>
    </w:tbl>
    <w:p>
      <w:pPr>
        <w:pStyle w:val="BlockText"/>
      </w:pPr>
      <w:r>
        <w:rPr>
          <w:i/>
          <w:iCs/>
        </w:rPr>
        <w:t xml:space="preserve">„Inimesed võtsid ära, hakkasid kontrollima — et teha raha.”</w:t>
      </w:r>
      <w:r>
        <w:t xml:space="preserve"> </w:t>
      </w:r>
      <w:r>
        <w:t xml:space="preserve">— Osaliselt tõsi: must turg, vanglad, testid, farma monopol. Keelustamine</w:t>
      </w:r>
      <w:r>
        <w:t xml:space="preserve"> </w:t>
      </w:r>
      <w:r>
        <w:rPr>
          <w:b/>
          <w:bCs/>
        </w:rPr>
        <w:t xml:space="preserve">ei kaitse</w:t>
      </w:r>
      <w:r>
        <w:t xml:space="preserve"> </w:t>
      </w:r>
      <w:r>
        <w:t xml:space="preserve">inimest — see</w:t>
      </w:r>
      <w:r>
        <w:t xml:space="preserve"> </w:t>
      </w:r>
      <w:r>
        <w:rPr>
          <w:b/>
          <w:bCs/>
        </w:rPr>
        <w:t xml:space="preserve">suunab</w:t>
      </w:r>
      <w:r>
        <w:t xml:space="preserve"> </w:t>
      </w:r>
      <w:r>
        <w:t xml:space="preserve">ta ohtlikumale kanalile.</w:t>
      </w:r>
    </w:p>
    <w:p>
      <w:pPr>
        <w:pStyle w:val="FirstParagraph"/>
      </w:pPr>
      <w:r>
        <w:rPr>
          <w:b/>
          <w:bCs/>
        </w:rPr>
        <w:t xml:space="preserve">Operatsioon ei õigusta seaduse rikkumist.</w:t>
      </w:r>
      <w:r>
        <w:t xml:space="preserve"> </w:t>
      </w:r>
      <w:r>
        <w:t xml:space="preserve">Operatsioon küsib: kas poliitika teenib inimest või ainult kontrolli ja varimajandust?</w:t>
      </w:r>
    </w:p>
    <w:p>
      <w:r>
        <w:pict>
          <v:rect style="width:0;height:1.5pt" o:hralign="center" o:hrstd="t" o:hr="t"/>
        </w:pict>
      </w:r>
    </w:p>
    <w:bookmarkEnd w:id="1128"/>
    <w:bookmarkStart w:id="1129" w:name="ajalugu-lühidalt"/>
    <w:p>
      <w:pPr>
        <w:pStyle w:val="Heading2"/>
      </w:pPr>
      <w:r>
        <w:rPr>
          <w:rStyle w:val="SectionNumber"/>
        </w:rPr>
        <w:t xml:space="preserve">36.6</w:t>
      </w:r>
      <w:r>
        <w:tab/>
      </w:r>
      <w:r>
        <w:t xml:space="preserve">5. Ajalugu — lühidalt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Aeg</w:t>
            </w:r>
          </w:p>
        </w:tc>
        <w:tc>
          <w:tcPr/>
          <w:p>
            <w:pPr>
              <w:pStyle w:val="Compact"/>
            </w:pPr>
            <w:r>
              <w:t xml:space="preserve">Sündmus</w:t>
            </w:r>
          </w:p>
        </w:tc>
      </w:tr>
      <w:tr>
        <w:tc>
          <w:tcPr/>
          <w:p>
            <w:pPr>
              <w:pStyle w:val="Compact"/>
            </w:pPr>
            <w:r>
              <w:t xml:space="preserve">~5000 aastat</w:t>
            </w:r>
          </w:p>
        </w:tc>
        <w:tc>
          <w:tcPr/>
          <w:p>
            <w:pPr>
              <w:pStyle w:val="Compact"/>
            </w:pPr>
            <w:r>
              <w:t xml:space="preserve">Kanepi kasutus mitmes kultuuris</w:t>
            </w:r>
          </w:p>
        </w:tc>
      </w:tr>
      <w:tr>
        <w:tc>
          <w:tcPr/>
          <w:p>
            <w:pPr>
              <w:pStyle w:val="Compact"/>
            </w:pPr>
            <w:r>
              <w:t xml:space="preserve">19.–20. sajand</w:t>
            </w:r>
          </w:p>
        </w:tc>
        <w:tc>
          <w:tcPr/>
          <w:p>
            <w:pPr>
              <w:pStyle w:val="Compact"/>
            </w:pPr>
            <w:r>
              <w:t xml:space="preserve">Ekstraktid farmakopöas</w:t>
            </w:r>
          </w:p>
        </w:tc>
      </w:tr>
      <w:tr>
        <w:tc>
          <w:tcPr/>
          <w:p>
            <w:pPr>
              <w:pStyle w:val="Compact"/>
            </w:pPr>
            <w:r>
              <w:t xml:space="preserve">1920</w:t>
            </w:r>
          </w:p>
        </w:tc>
        <w:tc>
          <w:tcPr/>
          <w:p>
            <w:pPr>
              <w:pStyle w:val="Compact"/>
            </w:pPr>
            <w:r>
              <w:t xml:space="preserve">Mehhiko keelab rekreaatsiooni</w:t>
            </w:r>
          </w:p>
        </w:tc>
      </w:tr>
      <w:tr>
        <w:tc>
          <w:tcPr/>
          <w:p>
            <w:pPr>
              <w:pStyle w:val="Compact"/>
            </w:pPr>
            <w:r>
              <w:t xml:space="preserve">1937</w:t>
            </w:r>
          </w:p>
        </w:tc>
        <w:tc>
          <w:tcPr/>
          <w:p>
            <w:pPr>
              <w:pStyle w:val="Compact"/>
            </w:pPr>
            <w:r>
              <w:t xml:space="preserve">USA Marihuana Tax Act</w:t>
            </w:r>
          </w:p>
        </w:tc>
      </w:tr>
      <w:tr>
        <w:tc>
          <w:tcPr/>
          <w:p>
            <w:pPr>
              <w:pStyle w:val="Compact"/>
            </w:pPr>
            <w:r>
              <w:t xml:space="preserve">1961</w:t>
            </w:r>
          </w:p>
        </w:tc>
        <w:tc>
          <w:tcPr/>
          <w:p>
            <w:pPr>
              <w:pStyle w:val="Compact"/>
            </w:pPr>
            <w:r>
              <w:t xml:space="preserve">ÜRO Ühtne konventsioon — Schedule I</w:t>
            </w:r>
          </w:p>
        </w:tc>
      </w:tr>
      <w:tr>
        <w:tc>
          <w:tcPr/>
          <w:p>
            <w:pPr>
              <w:pStyle w:val="Compact"/>
            </w:pPr>
            <w:r>
              <w:t xml:space="preserve">1990ndad</w:t>
            </w:r>
          </w:p>
        </w:tc>
        <w:tc>
          <w:tcPr/>
          <w:p>
            <w:pPr>
              <w:pStyle w:val="Compact"/>
            </w:pPr>
            <w:r>
              <w:t xml:space="preserve">ECS avastus</w:t>
            </w:r>
          </w:p>
        </w:tc>
      </w:tr>
      <w:tr>
        <w:tc>
          <w:tcPr/>
          <w:p>
            <w:pPr>
              <w:pStyle w:val="Compact"/>
            </w:pPr>
            <w:r>
              <w:t xml:space="preserve">Eesti 2026</w:t>
            </w:r>
          </w:p>
        </w:tc>
        <w:tc>
          <w:tcPr/>
          <w:p>
            <w:pPr>
              <w:pStyle w:val="Compact"/>
            </w:pPr>
            <w:r>
              <w:t xml:space="preserve">Rekreaatsioon keelatud; CBD tooted seaduslikkuse piires</w:t>
            </w:r>
          </w:p>
        </w:tc>
      </w:tr>
    </w:tbl>
    <w:p>
      <w:pPr>
        <w:pStyle w:val="BodyText"/>
      </w:pPr>
      <w:r>
        <w:t xml:space="preserve">Hall (2026): lihtne „DuPont vandenõu” lugu on osaliselt ekslik — aga</w:t>
      </w:r>
      <w:r>
        <w:t xml:space="preserve"> </w:t>
      </w:r>
      <w:r>
        <w:rPr>
          <w:b/>
          <w:bCs/>
        </w:rPr>
        <w:t xml:space="preserve">huvid on reaalsed</w:t>
      </w:r>
      <w:r>
        <w:t xml:space="preserve"> </w:t>
      </w:r>
      <w:r>
        <w:t xml:space="preserve">(farma, vanglad, must turg).</w:t>
      </w:r>
    </w:p>
    <w:p>
      <w:r>
        <w:pict>
          <v:rect style="width:0;height:1.5pt" o:hralign="center" o:hrstd="t" o:hr="t"/>
        </w:pict>
      </w:r>
    </w:p>
    <w:bookmarkEnd w:id="1129"/>
    <w:bookmarkStart w:id="1136" w:name="X4047bb3096a108e7490a8a6d79bb413d7ec6b6e"/>
    <w:p>
      <w:pPr>
        <w:pStyle w:val="Heading2"/>
      </w:pPr>
      <w:r>
        <w:rPr>
          <w:rStyle w:val="SectionNumber"/>
        </w:rPr>
        <w:t xml:space="preserve">36.7</w:t>
      </w:r>
      <w:r>
        <w:tab/>
      </w:r>
      <w:r>
        <w:t xml:space="preserve">6. CASE STUDY’D — kaalutud valik, mitte propaganda</w:t>
      </w:r>
    </w:p>
    <w:p>
      <w:pPr>
        <w:pStyle w:val="BlockText"/>
      </w:pPr>
      <w:r>
        <w:rPr>
          <w:i/>
          <w:iCs/>
        </w:rPr>
        <w:t xml:space="preserve">Need on</w:t>
      </w:r>
      <w:r>
        <w:rPr>
          <w:i/>
          <w:iCs/>
        </w:rPr>
        <w:t xml:space="preserve"> </w:t>
      </w:r>
      <w:r>
        <w:rPr>
          <w:b/>
          <w:bCs/>
          <w:i/>
          <w:iCs/>
        </w:rPr>
        <w:t xml:space="preserve">komposiitnäited</w:t>
      </w:r>
      <w:r>
        <w:rPr>
          <w:i/>
          <w:iCs/>
        </w:rPr>
        <w:t xml:space="preserve"> </w:t>
      </w:r>
      <w:r>
        <w:rPr>
          <w:i/>
          <w:iCs/>
        </w:rPr>
        <w:t xml:space="preserve">— mitte ühe inimese lugu. Eesmärk: näidata valikuid ja tagajärgi.</w:t>
      </w:r>
      <w:r>
        <w:rPr>
          <w:i/>
          <w:iCs/>
        </w:rPr>
        <w:t xml:space="preserve"> </w:t>
      </w:r>
      <w:r>
        <w:rPr>
          <w:b/>
          <w:bCs/>
          <w:i/>
          <w:iCs/>
        </w:rPr>
        <w:t xml:space="preserve">Ära kopeeri. Kaalu oma olukorda.</w:t>
      </w:r>
    </w:p>
    <w:bookmarkStart w:id="1130" w:name="Xd8de7a866c60213c71f9bc4e75f285c33f0869c"/>
    <w:p>
      <w:pPr>
        <w:pStyle w:val="Heading3"/>
      </w:pPr>
      <w:r>
        <w:rPr>
          <w:rStyle w:val="SectionNumber"/>
        </w:rPr>
        <w:t xml:space="preserve">36.7.1</w:t>
      </w:r>
      <w:r>
        <w:tab/>
      </w:r>
      <w:r>
        <w:t xml:space="preserve">Case 1 — „Märk”: suitsetamisest teadliku valikuni</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Etapp</w:t>
            </w:r>
          </w:p>
        </w:tc>
        <w:tc>
          <w:tcPr/>
          <w:p>
            <w:pPr>
              <w:pStyle w:val="Compact"/>
            </w:pPr>
            <w:r>
              <w:t xml:space="preserve">Mis juhtus</w:t>
            </w:r>
          </w:p>
        </w:tc>
      </w:tr>
      <w:tr>
        <w:tc>
          <w:tcPr/>
          <w:p>
            <w:pPr>
              <w:pStyle w:val="Compact"/>
            </w:pPr>
            <w:r>
              <w:rPr>
                <w:b/>
                <w:bCs/>
              </w:rPr>
              <w:t xml:space="preserve">Algus</w:t>
            </w:r>
          </w:p>
        </w:tc>
        <w:tc>
          <w:tcPr/>
          <w:p>
            <w:pPr>
              <w:pStyle w:val="Compact"/>
            </w:pPr>
            <w:r>
              <w:t xml:space="preserve">KV stress, uni halb, ärevus. Sõber pakkus „marihuaana” — mustalt.</w:t>
            </w:r>
          </w:p>
        </w:tc>
      </w:tr>
      <w:tr>
        <w:tc>
          <w:tcPr/>
          <w:p>
            <w:pPr>
              <w:pStyle w:val="Compact"/>
            </w:pPr>
            <w:r>
              <w:rPr>
                <w:b/>
                <w:bCs/>
              </w:rPr>
              <w:t xml:space="preserve">Lühiajaline efekt</w:t>
            </w:r>
          </w:p>
        </w:tc>
        <w:tc>
          <w:tcPr/>
          <w:p>
            <w:pPr>
              <w:pStyle w:val="Compact"/>
            </w:pPr>
            <w:r>
              <w:t xml:space="preserve">Rahunemine 1–2 tundi.</w:t>
            </w:r>
          </w:p>
        </w:tc>
      </w:tr>
      <w:tr>
        <w:tc>
          <w:tcPr/>
          <w:p>
            <w:pPr>
              <w:pStyle w:val="Compact"/>
            </w:pPr>
            <w:r>
              <w:rPr>
                <w:b/>
                <w:bCs/>
              </w:rPr>
              <w:t xml:space="preserve">Pikaajaline</w:t>
            </w:r>
          </w:p>
        </w:tc>
        <w:tc>
          <w:tcPr/>
          <w:p>
            <w:pPr>
              <w:pStyle w:val="Compact"/>
            </w:pPr>
            <w:r>
              <w:t xml:space="preserve">Sõltuvus mustri; trahv 7,5 g eest; töö stress ei lahenenud.</w:t>
            </w:r>
          </w:p>
        </w:tc>
      </w:tr>
      <w:tr>
        <w:tc>
          <w:tcPr/>
          <w:p>
            <w:pPr>
              <w:pStyle w:val="Compact"/>
            </w:pPr>
            <w:r>
              <w:rPr>
                <w:b/>
                <w:bCs/>
              </w:rPr>
              <w:t xml:space="preserve">Pööre</w:t>
            </w:r>
          </w:p>
        </w:tc>
        <w:tc>
          <w:tcPr/>
          <w:p>
            <w:pPr>
              <w:pStyle w:val="Compact"/>
            </w:pPr>
            <w:r>
              <w:t xml:space="preserve">Lisa H järjekord: perearst, uni (Lisa V), kanepiseemneõli toidus (Lisa U), teraapia.</w:t>
            </w:r>
          </w:p>
        </w:tc>
      </w:tr>
      <w:tr>
        <w:tc>
          <w:tcPr/>
          <w:p>
            <w:pPr>
              <w:pStyle w:val="Compact"/>
            </w:pPr>
            <w:r>
              <w:rPr>
                <w:b/>
                <w:bCs/>
              </w:rPr>
              <w:t xml:space="preserve">Tulemus</w:t>
            </w:r>
          </w:p>
        </w:tc>
        <w:tc>
          <w:tcPr/>
          <w:p>
            <w:pPr>
              <w:pStyle w:val="Compact"/>
            </w:pPr>
            <w:r>
              <w:t xml:space="preserve">8 kuud hiljem: teadlikult lõpetas suitsetamise. „Efekt tuli mujalt — suitsetamine oli kinnitus, mitte lahendus.”</w:t>
            </w:r>
          </w:p>
        </w:tc>
      </w:tr>
    </w:tbl>
    <w:p>
      <w:pPr>
        <w:pStyle w:val="BodyText"/>
      </w:pPr>
      <w:r>
        <w:rPr>
          <w:b/>
          <w:bCs/>
        </w:rPr>
        <w:t xml:space="preserve">Õppetund:</w:t>
      </w:r>
      <w:r>
        <w:t xml:space="preserve"> </w:t>
      </w:r>
      <w:r>
        <w:t xml:space="preserve">suitsetamine kustutas sümptomi, mitte juurt.</w:t>
      </w:r>
      <w:r>
        <w:t xml:space="preserve"> </w:t>
      </w:r>
      <w:r>
        <w:rPr>
          <w:b/>
          <w:bCs/>
        </w:rPr>
        <w:t xml:space="preserve">Efekt</w:t>
      </w:r>
      <w:r>
        <w:t xml:space="preserve"> </w:t>
      </w:r>
      <w:r>
        <w:t xml:space="preserve">saadi uni + toit + abi kaudu.</w:t>
      </w:r>
    </w:p>
    <w:bookmarkEnd w:id="1130"/>
    <w:bookmarkStart w:id="1131" w:name="X21892220c509c132d755ddb020928aa8b0374f8"/>
    <w:p>
      <w:pPr>
        <w:pStyle w:val="Heading3"/>
      </w:pPr>
      <w:r>
        <w:rPr>
          <w:rStyle w:val="SectionNumber"/>
        </w:rPr>
        <w:t xml:space="preserve">36.7.2</w:t>
      </w:r>
      <w:r>
        <w:tab/>
      </w:r>
      <w:r>
        <w:t xml:space="preserve">Case 2 — Dravet sündroom: CBD ravimina (teaduslik tõend)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Ravim</w:t>
            </w:r>
          </w:p>
        </w:tc>
        <w:tc>
          <w:tcPr/>
          <w:p>
            <w:pPr>
              <w:pStyle w:val="Compact"/>
            </w:pPr>
            <w:r>
              <w:t xml:space="preserve">Epidyolex (CBD) — retseptiravim</w:t>
            </w:r>
          </w:p>
        </w:tc>
      </w:tr>
      <w:tr>
        <w:tc>
          <w:tcPr/>
          <w:p>
            <w:pPr>
              <w:pStyle w:val="Compact"/>
            </w:pPr>
            <w:r>
              <w:rPr>
                <w:b/>
                <w:bCs/>
              </w:rPr>
              <w:t xml:space="preserve">Näidustus</w:t>
            </w:r>
          </w:p>
        </w:tc>
        <w:tc>
          <w:tcPr/>
          <w:p>
            <w:pPr>
              <w:pStyle w:val="Compact"/>
            </w:pPr>
            <w:r>
              <w:t xml:space="preserve">Dravet, Lennox-Gastaut — epileptilised hoogud</w:t>
            </w:r>
          </w:p>
        </w:tc>
      </w:tr>
      <w:tr>
        <w:tc>
          <w:tcPr/>
          <w:p>
            <w:pPr>
              <w:pStyle w:val="Compact"/>
            </w:pPr>
            <w:r>
              <w:rPr>
                <w:b/>
                <w:bCs/>
              </w:rPr>
              <w:t xml:space="preserve">Õppetund</w:t>
            </w:r>
          </w:p>
        </w:tc>
        <w:tc>
          <w:tcPr/>
          <w:p>
            <w:pPr>
              <w:pStyle w:val="Compact"/>
            </w:pPr>
            <w:r>
              <w:t xml:space="preserve">CBD</w:t>
            </w:r>
            <w:r>
              <w:t xml:space="preserve"> </w:t>
            </w:r>
            <w:r>
              <w:rPr>
                <w:b/>
                <w:bCs/>
              </w:rPr>
              <w:t xml:space="preserve">võib</w:t>
            </w:r>
            <w:r>
              <w:t xml:space="preserve"> </w:t>
            </w:r>
            <w:r>
              <w:t xml:space="preserve">olla meditsiiniliselt tõendatud — aga</w:t>
            </w:r>
            <w:r>
              <w:t xml:space="preserve"> </w:t>
            </w:r>
            <w:r>
              <w:rPr>
                <w:b/>
                <w:bCs/>
              </w:rPr>
              <w:t xml:space="preserve">retsepti ja järelevalvega</w:t>
            </w:r>
            <w:r>
              <w:t xml:space="preserve">, mitte mustalt</w:t>
            </w:r>
          </w:p>
        </w:tc>
      </w:tr>
    </w:tbl>
    <w:p>
      <w:pPr>
        <w:pStyle w:val="BodyText"/>
      </w:pPr>
      <w:r>
        <w:t xml:space="preserve">See ei õigusta rekreaatsiooni. See näitab: molekulil on roll —</w:t>
      </w:r>
      <w:r>
        <w:t xml:space="preserve"> </w:t>
      </w:r>
      <w:r>
        <w:rPr>
          <w:b/>
          <w:bCs/>
        </w:rPr>
        <w:t xml:space="preserve">kontekst ja annus loevad</w:t>
      </w:r>
      <w:r>
        <w:t xml:space="preserve">.</w:t>
      </w:r>
    </w:p>
    <w:bookmarkEnd w:id="1131"/>
    <w:bookmarkStart w:id="1132" w:name="X22ef614761cd5a7366fd0835d45f33e29dba8a6"/>
    <w:p>
      <w:pPr>
        <w:pStyle w:val="Heading3"/>
      </w:pPr>
      <w:r>
        <w:rPr>
          <w:rStyle w:val="SectionNumber"/>
        </w:rPr>
        <w:t xml:space="preserve">36.7.3</w:t>
      </w:r>
      <w:r>
        <w:tab/>
      </w:r>
      <w:r>
        <w:t xml:space="preserve">Case 3 — Toit ja rasvad: kanepiseemneõli (seaduslik)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Tegevus</w:t>
            </w:r>
          </w:p>
        </w:tc>
        <w:tc>
          <w:tcPr/>
          <w:p>
            <w:pPr>
              <w:pStyle w:val="Compact"/>
            </w:pPr>
            <w:r>
              <w:t xml:space="preserve">Lisa U järgi: kanepiseemneõli salatisse, omega-3 kala kõrvale</w:t>
            </w:r>
          </w:p>
        </w:tc>
      </w:tr>
      <w:tr>
        <w:tc>
          <w:tcPr/>
          <w:p>
            <w:pPr>
              <w:pStyle w:val="Compact"/>
            </w:pPr>
            <w:r>
              <w:rPr>
                <w:b/>
                <w:bCs/>
              </w:rPr>
              <w:t xml:space="preserve">Efekt</w:t>
            </w:r>
          </w:p>
        </w:tc>
        <w:tc>
          <w:tcPr/>
          <w:p>
            <w:pPr>
              <w:pStyle w:val="Compact"/>
            </w:pPr>
            <w:r>
              <w:t xml:space="preserve">Põletiku vähenemine, parem uni (koos Lisa V harjumustega)</w:t>
            </w:r>
          </w:p>
        </w:tc>
      </w:tr>
      <w:tr>
        <w:tc>
          <w:tcPr/>
          <w:p>
            <w:pPr>
              <w:pStyle w:val="Compact"/>
            </w:pPr>
            <w:r>
              <w:rPr>
                <w:b/>
                <w:bCs/>
              </w:rPr>
              <w:t xml:space="preserve">Õppetund</w:t>
            </w:r>
          </w:p>
        </w:tc>
        <w:tc>
          <w:tcPr/>
          <w:p>
            <w:pPr>
              <w:pStyle w:val="Compact"/>
            </w:pPr>
            <w:r>
              <w:rPr>
                <w:b/>
                <w:bCs/>
              </w:rPr>
              <w:t xml:space="preserve">Toit toetab ECS-i</w:t>
            </w:r>
            <w:r>
              <w:t xml:space="preserve"> </w:t>
            </w:r>
            <w:r>
              <w:t xml:space="preserve">ilma suitsetamiseta. Seaduslik. Juurdepääsetav.</w:t>
            </w:r>
          </w:p>
        </w:tc>
      </w:tr>
    </w:tbl>
    <w:bookmarkEnd w:id="1132"/>
    <w:bookmarkStart w:id="1133" w:name="X4c63150f57821bc382b031960390d5c24ab857c"/>
    <w:p>
      <w:pPr>
        <w:pStyle w:val="Heading3"/>
      </w:pPr>
      <w:r>
        <w:rPr>
          <w:rStyle w:val="SectionNumber"/>
        </w:rPr>
        <w:t xml:space="preserve">36.7.4</w:t>
      </w:r>
      <w:r>
        <w:tab/>
      </w:r>
      <w:r>
        <w:t xml:space="preserve">Case 4 — Portugal 2001: dekriminaliseerimine ja varimajandus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Poliitika</w:t>
            </w:r>
          </w:p>
        </w:tc>
        <w:tc>
          <w:tcPr/>
          <w:p>
            <w:pPr>
              <w:pStyle w:val="Compact"/>
            </w:pPr>
            <w:r>
              <w:t xml:space="preserve">Kõik uimastid dekriminaliseeritud; fookus tervishoiul, mitte vanglas</w:t>
            </w:r>
          </w:p>
        </w:tc>
      </w:tr>
      <w:tr>
        <w:tc>
          <w:tcPr/>
          <w:p>
            <w:pPr>
              <w:pStyle w:val="Compact"/>
            </w:pPr>
            <w:r>
              <w:rPr>
                <w:b/>
                <w:bCs/>
              </w:rPr>
              <w:t xml:space="preserve">Tulemus</w:t>
            </w:r>
          </w:p>
        </w:tc>
        <w:tc>
          <w:tcPr/>
          <w:p>
            <w:pPr>
              <w:pStyle w:val="Compact"/>
            </w:pPr>
            <w:r>
              <w:t xml:space="preserve">HIV nakatumine langes; vanglate arv vähenes; kasutamine noorte seas ei tõusnud oluliselt (EMCDDA andmed)</w:t>
            </w:r>
          </w:p>
        </w:tc>
      </w:tr>
      <w:tr>
        <w:tc>
          <w:tcPr/>
          <w:p>
            <w:pPr>
              <w:pStyle w:val="Compact"/>
            </w:pPr>
            <w:r>
              <w:rPr>
                <w:b/>
                <w:bCs/>
              </w:rPr>
              <w:t xml:space="preserve">Õppetund</w:t>
            </w:r>
          </w:p>
        </w:tc>
        <w:tc>
          <w:tcPr/>
          <w:p>
            <w:pPr>
              <w:pStyle w:val="Compact"/>
            </w:pPr>
            <w:r>
              <w:t xml:space="preserve">Keelustamine ? ainus mudel.</w:t>
            </w:r>
            <w:r>
              <w:t xml:space="preserve"> </w:t>
            </w:r>
            <w:r>
              <w:rPr>
                <w:b/>
                <w:bCs/>
              </w:rPr>
              <w:t xml:space="preserve">Alternatiiv</w:t>
            </w:r>
            <w:r>
              <w:t xml:space="preserve"> </w:t>
            </w:r>
            <w:r>
              <w:t xml:space="preserve">on võimalik — aga see on poliitiline valik, mitte „tee nii kodus”.</w:t>
            </w:r>
          </w:p>
        </w:tc>
      </w:tr>
    </w:tbl>
    <w:bookmarkEnd w:id="1133"/>
    <w:bookmarkStart w:id="1134" w:name="case-5-must-turg-kui-looduslik-on-ohtlik"/>
    <w:p>
      <w:pPr>
        <w:pStyle w:val="Heading3"/>
      </w:pPr>
      <w:r>
        <w:rPr>
          <w:rStyle w:val="SectionNumber"/>
        </w:rPr>
        <w:t xml:space="preserve">36.7.5</w:t>
      </w:r>
      <w:r>
        <w:tab/>
      </w:r>
      <w:r>
        <w:t xml:space="preserve">Case 5 — Must turg: kui „looduslik” on ohtlik</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Olukord</w:t>
            </w:r>
          </w:p>
        </w:tc>
        <w:tc>
          <w:tcPr/>
          <w:p>
            <w:pPr>
              <w:pStyle w:val="Compact"/>
            </w:pPr>
            <w:r>
              <w:t xml:space="preserve">Noor ostis „kanepi” — tegelikult sünteetiline kannabinoid (HHC või sarnane)</w:t>
            </w:r>
          </w:p>
        </w:tc>
      </w:tr>
      <w:tr>
        <w:tc>
          <w:tcPr/>
          <w:p>
            <w:pPr>
              <w:pStyle w:val="Compact"/>
            </w:pPr>
            <w:r>
              <w:rPr>
                <w:b/>
                <w:bCs/>
              </w:rPr>
              <w:t xml:space="preserve">Tagajärg</w:t>
            </w:r>
          </w:p>
        </w:tc>
        <w:tc>
          <w:tcPr/>
          <w:p>
            <w:pPr>
              <w:pStyle w:val="Compact"/>
            </w:pPr>
            <w:r>
              <w:t xml:space="preserve">Ärevus, kiire pulss, haiglasse</w:t>
            </w:r>
          </w:p>
        </w:tc>
      </w:tr>
      <w:tr>
        <w:tc>
          <w:tcPr/>
          <w:p>
            <w:pPr>
              <w:pStyle w:val="Compact"/>
            </w:pPr>
            <w:r>
              <w:rPr>
                <w:b/>
                <w:bCs/>
              </w:rPr>
              <w:t xml:space="preserve">Õppetund</w:t>
            </w:r>
          </w:p>
        </w:tc>
        <w:tc>
          <w:tcPr/>
          <w:p>
            <w:pPr>
              <w:pStyle w:val="Compact"/>
            </w:pPr>
            <w:r>
              <w:t xml:space="preserve">Varimajandus</w:t>
            </w:r>
            <w:r>
              <w:t xml:space="preserve"> </w:t>
            </w:r>
            <w:r>
              <w:rPr>
                <w:b/>
                <w:bCs/>
              </w:rPr>
              <w:t xml:space="preserve">ei garanteeri</w:t>
            </w:r>
            <w:r>
              <w:t xml:space="preserve"> </w:t>
            </w:r>
            <w:r>
              <w:t xml:space="preserve">kvaliteeti. „Looduslik” sildil ei ole tõendit.</w:t>
            </w:r>
          </w:p>
        </w:tc>
      </w:tr>
    </w:tbl>
    <w:bookmarkEnd w:id="1134"/>
    <w:bookmarkStart w:id="1135" w:name="X29ba435c66b2fdcb31934ba3cb16c8c033c3102"/>
    <w:p>
      <w:pPr>
        <w:pStyle w:val="Heading3"/>
      </w:pPr>
      <w:r>
        <w:rPr>
          <w:rStyle w:val="SectionNumber"/>
        </w:rPr>
        <w:t xml:space="preserve">36.7.6</w:t>
      </w:r>
      <w:r>
        <w:tab/>
      </w:r>
      <w:r>
        <w:t xml:space="preserve">Case 6 — Surve ilma lahenduseta: alkohol vs kanep vs uni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Lühiajaline</w:t>
            </w:r>
          </w:p>
        </w:tc>
        <w:tc>
          <w:tcPr/>
          <w:p>
            <w:pPr>
              <w:pStyle w:val="Compact"/>
            </w:pPr>
            <w:r>
              <w:t xml:space="preserve">Pikaajaline</w:t>
            </w:r>
          </w:p>
        </w:tc>
      </w:tr>
      <w:tr>
        <w:tc>
          <w:tcPr/>
          <w:p>
            <w:pPr>
              <w:pStyle w:val="Compact"/>
            </w:pPr>
            <w:r>
              <w:t xml:space="preserve">Alkohol (legaalne)</w:t>
            </w:r>
          </w:p>
        </w:tc>
        <w:tc>
          <w:tcPr/>
          <w:p>
            <w:pPr>
              <w:pStyle w:val="Compact"/>
            </w:pPr>
            <w:r>
              <w:t xml:space="preserve">Rahunemine</w:t>
            </w:r>
          </w:p>
        </w:tc>
        <w:tc>
          <w:tcPr/>
          <w:p>
            <w:pPr>
              <w:pStyle w:val="Compact"/>
            </w:pPr>
            <w:r>
              <w:t xml:space="preserve">Sõltuvus, maksa, pere konfliktid</w:t>
            </w:r>
          </w:p>
        </w:tc>
      </w:tr>
      <w:tr>
        <w:tc>
          <w:tcPr/>
          <w:p>
            <w:pPr>
              <w:pStyle w:val="Compact"/>
            </w:pPr>
            <w:r>
              <w:t xml:space="preserve">Kanep (illegaalne)</w:t>
            </w:r>
          </w:p>
        </w:tc>
        <w:tc>
          <w:tcPr/>
          <w:p>
            <w:pPr>
              <w:pStyle w:val="Compact"/>
            </w:pPr>
            <w:r>
              <w:t xml:space="preserve">Rahunemine</w:t>
            </w:r>
          </w:p>
        </w:tc>
        <w:tc>
          <w:tcPr/>
          <w:p>
            <w:pPr>
              <w:pStyle w:val="Compact"/>
            </w:pPr>
            <w:r>
              <w:t xml:space="preserve">Trahv, must turg, sõltuvus</w:t>
            </w:r>
          </w:p>
        </w:tc>
      </w:tr>
      <w:tr>
        <w:tc>
          <w:tcPr/>
          <w:p>
            <w:pPr>
              <w:pStyle w:val="Compact"/>
            </w:pPr>
            <w:r>
              <w:t xml:space="preserve">Uni + liikumine + teraapia</w:t>
            </w:r>
          </w:p>
        </w:tc>
        <w:tc>
          <w:tcPr/>
          <w:p>
            <w:pPr>
              <w:pStyle w:val="Compact"/>
            </w:pPr>
            <w:r>
              <w:t xml:space="preserve">Aeglasem</w:t>
            </w:r>
          </w:p>
        </w:tc>
        <w:tc>
          <w:tcPr/>
          <w:p>
            <w:pPr>
              <w:pStyle w:val="Compact"/>
            </w:pPr>
            <w:r>
              <w:t xml:space="preserve">Püsivam, seaduslik</w:t>
            </w:r>
          </w:p>
        </w:tc>
      </w:tr>
    </w:tbl>
    <w:p>
      <w:pPr>
        <w:pStyle w:val="BodyText"/>
      </w:pPr>
      <w:r>
        <w:rPr>
          <w:b/>
          <w:bCs/>
        </w:rPr>
        <w:t xml:space="preserve">Õppetund:</w:t>
      </w:r>
      <w:r>
        <w:t xml:space="preserve"> </w:t>
      </w:r>
      <w:r>
        <w:t xml:space="preserve">kõik kolm võivad olla</w:t>
      </w:r>
      <w:r>
        <w:t xml:space="preserve"> </w:t>
      </w:r>
      <w:r>
        <w:rPr>
          <w:b/>
          <w:bCs/>
        </w:rPr>
        <w:t xml:space="preserve">sümptomi kustutamine</w:t>
      </w:r>
      <w:r>
        <w:t xml:space="preserve">. Juur on stress, trauma, uni — Lisa H, V, S.</w:t>
      </w:r>
    </w:p>
    <w:p>
      <w:r>
        <w:pict>
          <v:rect style="width:0;height:1.5pt" o:hralign="center" o:hrstd="t" o:hr="t"/>
        </w:pict>
      </w:r>
    </w:p>
    <w:bookmarkEnd w:id="1135"/>
    <w:bookmarkEnd w:id="1136"/>
    <w:bookmarkStart w:id="1137" w:name="eesti-seadus-täna-2026"/>
    <w:p>
      <w:pPr>
        <w:pStyle w:val="Heading2"/>
      </w:pPr>
      <w:r>
        <w:rPr>
          <w:rStyle w:val="SectionNumber"/>
        </w:rPr>
        <w:t xml:space="preserve">36.8</w:t>
      </w:r>
      <w:r>
        <w:tab/>
      </w:r>
      <w:r>
        <w:t xml:space="preserve">7. Eesti seadus täna (2026)</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Tegevus</w:t>
            </w:r>
          </w:p>
        </w:tc>
        <w:tc>
          <w:tcPr/>
          <w:p>
            <w:pPr>
              <w:pStyle w:val="Compact"/>
            </w:pPr>
            <w:r>
              <w:t xml:space="preserve">Seis</w:t>
            </w:r>
          </w:p>
        </w:tc>
      </w:tr>
      <w:tr>
        <w:tc>
          <w:tcPr/>
          <w:p>
            <w:pPr>
              <w:pStyle w:val="Compact"/>
            </w:pPr>
            <w:r>
              <w:t xml:space="preserve">Rekreaatsiooniline suitsetamine</w:t>
            </w:r>
          </w:p>
        </w:tc>
        <w:tc>
          <w:tcPr/>
          <w:p>
            <w:pPr>
              <w:pStyle w:val="Compact"/>
            </w:pPr>
            <w:r>
              <w:rPr>
                <w:b/>
                <w:bCs/>
              </w:rPr>
              <w:t xml:space="preserve">Keelatud</w:t>
            </w:r>
          </w:p>
        </w:tc>
      </w:tr>
      <w:tr>
        <w:tc>
          <w:tcPr/>
          <w:p>
            <w:pPr>
              <w:pStyle w:val="Compact"/>
            </w:pPr>
            <w:r>
              <w:t xml:space="preserve">?7,5 g isiklik omamine</w:t>
            </w:r>
          </w:p>
        </w:tc>
        <w:tc>
          <w:tcPr/>
          <w:p>
            <w:pPr>
              <w:pStyle w:val="Compact"/>
            </w:pPr>
            <w:r>
              <w:rPr>
                <w:b/>
                <w:bCs/>
              </w:rPr>
              <w:t xml:space="preserve">Väärtegu</w:t>
            </w:r>
            <w:r>
              <w:t xml:space="preserve"> </w:t>
            </w:r>
            <w:r>
              <w:t xml:space="preserve">(trahv ~1200 € või kuni 30 päeva arest)</w:t>
            </w:r>
          </w:p>
        </w:tc>
      </w:tr>
      <w:tr>
        <w:tc>
          <w:tcPr/>
          <w:p>
            <w:pPr>
              <w:pStyle w:val="Compact"/>
            </w:pPr>
            <w:r>
              <w:t xml:space="preserve">Kasvatus, müük</w:t>
            </w:r>
          </w:p>
        </w:tc>
        <w:tc>
          <w:tcPr/>
          <w:p>
            <w:pPr>
              <w:pStyle w:val="Compact"/>
            </w:pPr>
            <w:r>
              <w:rPr>
                <w:b/>
                <w:bCs/>
              </w:rPr>
              <w:t xml:space="preserve">Kriminaalne</w:t>
            </w:r>
          </w:p>
        </w:tc>
      </w:tr>
      <w:tr>
        <w:tc>
          <w:tcPr/>
          <w:p>
            <w:pPr>
              <w:pStyle w:val="Compact"/>
            </w:pPr>
            <w:r>
              <w:t xml:space="preserve">Kanepiseemned, -õli toidus</w:t>
            </w:r>
          </w:p>
        </w:tc>
        <w:tc>
          <w:tcPr/>
          <w:p>
            <w:pPr>
              <w:pStyle w:val="Compact"/>
            </w:pPr>
            <w:r>
              <w:rPr>
                <w:b/>
                <w:bCs/>
              </w:rPr>
              <w:t xml:space="preserve">Lubatud</w:t>
            </w:r>
            <w:r>
              <w:t xml:space="preserve"> </w:t>
            </w:r>
            <w:r>
              <w:t xml:space="preserve">(madal THC)</w:t>
            </w:r>
          </w:p>
        </w:tc>
      </w:tr>
      <w:tr>
        <w:tc>
          <w:tcPr/>
          <w:p>
            <w:pPr>
              <w:pStyle w:val="Compact"/>
            </w:pPr>
            <w:r>
              <w:t xml:space="preserve">CBD kosmeetika</w:t>
            </w:r>
          </w:p>
        </w:tc>
        <w:tc>
          <w:tcPr/>
          <w:p>
            <w:pPr>
              <w:pStyle w:val="Compact"/>
            </w:pPr>
            <w:r>
              <w:rPr>
                <w:b/>
                <w:bCs/>
              </w:rPr>
              <w:t xml:space="preserve">Lubatud</w:t>
            </w:r>
            <w:r>
              <w:t xml:space="preserve"> </w:t>
            </w:r>
            <w:r>
              <w:t xml:space="preserve">(tingimustega)</w:t>
            </w:r>
          </w:p>
        </w:tc>
      </w:tr>
      <w:tr>
        <w:tc>
          <w:tcPr/>
          <w:p>
            <w:pPr>
              <w:pStyle w:val="Compact"/>
            </w:pPr>
            <w:r>
              <w:t xml:space="preserve">CBD toidulisand suukaudseks</w:t>
            </w:r>
          </w:p>
        </w:tc>
        <w:tc>
          <w:tcPr/>
          <w:p>
            <w:pPr>
              <w:pStyle w:val="Compact"/>
            </w:pPr>
            <w:r>
              <w:rPr>
                <w:b/>
                <w:bCs/>
              </w:rPr>
              <w:t xml:space="preserve">Ei tohi</w:t>
            </w:r>
            <w:r>
              <w:t xml:space="preserve"> </w:t>
            </w:r>
            <w:r>
              <w:t xml:space="preserve">ilma uuendtoidu loata</w:t>
            </w:r>
          </w:p>
        </w:tc>
      </w:tr>
      <w:tr>
        <w:tc>
          <w:tcPr/>
          <w:p>
            <w:pPr>
              <w:pStyle w:val="Compact"/>
            </w:pPr>
            <w:r>
              <w:t xml:space="preserve">Epidyolex</w:t>
            </w:r>
          </w:p>
        </w:tc>
        <w:tc>
          <w:tcPr/>
          <w:p>
            <w:pPr>
              <w:pStyle w:val="Compact"/>
            </w:pPr>
            <w:r>
              <w:t xml:space="preserve">Retseptiravim</w:t>
            </w:r>
          </w:p>
        </w:tc>
      </w:tr>
    </w:tbl>
    <w:p>
      <w:pPr>
        <w:pStyle w:val="BodyText"/>
      </w:pPr>
      <w:r>
        <w:rPr>
          <w:b/>
          <w:bCs/>
        </w:rPr>
        <w:t xml:space="preserve">Abi:</w:t>
      </w:r>
      <w:r>
        <w:t xml:space="preserve"> </w:t>
      </w:r>
      <w:hyperlink r:id="rId132">
        <w:r>
          <w:rPr>
            <w:rStyle w:val="Hyperlink"/>
          </w:rPr>
          <w:t xml:space="preserve">narko.ee</w:t>
        </w:r>
      </w:hyperlink>
      <w:r>
        <w:t xml:space="preserve"> </w:t>
      </w:r>
      <w:r>
        <w:t xml:space="preserve">·</w:t>
      </w:r>
      <w:r>
        <w:t xml:space="preserve"> </w:t>
      </w:r>
      <w:r>
        <w:rPr>
          <w:b/>
          <w:bCs/>
        </w:rPr>
        <w:t xml:space="preserve">641 4110</w:t>
      </w:r>
      <w:r>
        <w:t xml:space="preserve"> </w:t>
      </w:r>
      <w:r>
        <w:t xml:space="preserve">· Eluliin</w:t>
      </w:r>
      <w:r>
        <w:t xml:space="preserve"> </w:t>
      </w:r>
      <w:r>
        <w:rPr>
          <w:b/>
          <w:bCs/>
        </w:rPr>
        <w:t xml:space="preserve">655 8088</w:t>
      </w:r>
    </w:p>
    <w:p>
      <w:r>
        <w:pict>
          <v:rect style="width:0;height:1.5pt" o:hralign="center" o:hrstd="t" o:hr="t"/>
        </w:pict>
      </w:r>
    </w:p>
    <w:bookmarkEnd w:id="1137"/>
    <w:bookmarkStart w:id="1138" w:name="taastumise-järjekord-ei-muutu-lisa-h"/>
    <w:p>
      <w:pPr>
        <w:pStyle w:val="Heading2"/>
      </w:pPr>
      <w:r>
        <w:rPr>
          <w:rStyle w:val="SectionNumber"/>
        </w:rPr>
        <w:t xml:space="preserve">36.9</w:t>
      </w:r>
      <w:r>
        <w:tab/>
      </w:r>
      <w:r>
        <w:t xml:space="preserve">8. Taastumise järjekord — ei muutu (Lisa H)</w:t>
      </w:r>
    </w:p>
    <w:p>
      <w:pPr>
        <w:pStyle w:val="SourceCode"/>
      </w:pPr>
      <w:r>
        <w:rPr>
          <w:rStyle w:val="VerbatimChar"/>
        </w:rPr>
        <w:t xml:space="preserve">1. Vaimne abi (ravimid kui vaja, teraapia, narko.ee, Eluliin)</w:t>
      </w:r>
      <w:r>
        <w:br/>
      </w:r>
      <w:r>
        <w:rPr>
          <w:rStyle w:val="VerbatimChar"/>
        </w:rPr>
        <w:t xml:space="preserve">2. Keha (uni Lisa V, liikumine, toit Lisa U — sh kanepiseemneõli)</w:t>
      </w:r>
      <w:r>
        <w:br/>
      </w:r>
      <w:r>
        <w:rPr>
          <w:rStyle w:val="VerbatimChar"/>
        </w:rPr>
        <w:t xml:space="preserve">3. Struktuur (roll, eesmärk, juhis, mentor)</w:t>
      </w:r>
      <w:r>
        <w:br/>
      </w:r>
      <w:r>
        <w:rPr>
          <w:rStyle w:val="VerbatimChar"/>
        </w:rPr>
        <w:t xml:space="preserve">4. (Vajadusel) seaduslikud CBD/vahendid — perearstiga, mitte mustalt</w:t>
      </w:r>
    </w:p>
    <w:p>
      <w:pPr>
        <w:pStyle w:val="FirstParagraph"/>
      </w:pPr>
      <w:r>
        <w:rPr>
          <w:b/>
          <w:bCs/>
        </w:rPr>
        <w:t xml:space="preserve">Suitsetamine ei ole samm 1 ega 4.</w:t>
      </w:r>
      <w:r>
        <w:t xml:space="preserve"> </w:t>
      </w:r>
      <w:r>
        <w:t xml:space="preserve">Efekt tuleb juurest — mitte sümbolist.</w:t>
      </w:r>
    </w:p>
    <w:p>
      <w:r>
        <w:pict>
          <v:rect style="width:0;height:1.5pt" o:hralign="center" o:hrstd="t" o:hr="t"/>
        </w:pict>
      </w:r>
    </w:p>
    <w:bookmarkEnd w:id="1138"/>
    <w:bookmarkStart w:id="1144" w:name="kriitiline-mõtlemine-küsimused-endale"/>
    <w:p>
      <w:pPr>
        <w:pStyle w:val="Heading2"/>
      </w:pPr>
      <w:r>
        <w:rPr>
          <w:rStyle w:val="SectionNumber"/>
        </w:rPr>
        <w:t xml:space="preserve">36.10</w:t>
      </w:r>
      <w:r>
        <w:tab/>
      </w:r>
      <w:r>
        <w:t xml:space="preserve">9. KRIITILINE MÕTLEMINE — küsimused endale</w:t>
      </w:r>
    </w:p>
    <w:p>
      <w:pPr>
        <w:pStyle w:val="BlockText"/>
      </w:pPr>
      <w:r>
        <w:rPr>
          <w:i/>
          <w:iCs/>
        </w:rPr>
        <w:t xml:space="preserve">Sa ei pea neile vastama. Aga kui üks paneb sind peatuma — see on võit.</w:t>
      </w:r>
      <w:r>
        <w:rPr>
          <w:i/>
          <w:iCs/>
        </w:rPr>
        <w:t xml:space="preserve"> </w:t>
      </w:r>
      <w:r>
        <w:rPr>
          <w:b/>
          <w:bCs/>
          <w:i/>
          <w:iCs/>
        </w:rPr>
        <w:t xml:space="preserve">Ära usu mind — kontrolli ise.</w:t>
      </w:r>
    </w:p>
    <w:bookmarkStart w:id="1139" w:name="a.-positsioon-ja-eesmärk"/>
    <w:p>
      <w:pPr>
        <w:pStyle w:val="Heading3"/>
      </w:pPr>
      <w:r>
        <w:rPr>
          <w:rStyle w:val="SectionNumber"/>
        </w:rPr>
        <w:t xml:space="preserve">36.10.1</w:t>
      </w:r>
      <w:r>
        <w:tab/>
      </w:r>
      <w:r>
        <w:t xml:space="preserve">A. Positsioon ja eesmärk</w:t>
      </w:r>
    </w:p>
    <w:p>
      <w:pPr>
        <w:pStyle w:val="Compact"/>
        <w:numPr>
          <w:ilvl w:val="0"/>
          <w:numId w:val="1318"/>
        </w:numPr>
      </w:pPr>
      <w:r>
        <w:t xml:space="preserve">Kas ma mõistan erinevust:</w:t>
      </w:r>
      <w:r>
        <w:t xml:space="preserve"> </w:t>
      </w:r>
      <w:r>
        <w:rPr>
          <w:b/>
          <w:bCs/>
        </w:rPr>
        <w:t xml:space="preserve">efekt</w:t>
      </w:r>
      <w:r>
        <w:t xml:space="preserve"> </w:t>
      </w:r>
      <w:r>
        <w:t xml:space="preserve">(stressist välja) vs</w:t>
      </w:r>
      <w:r>
        <w:t xml:space="preserve"> </w:t>
      </w:r>
      <w:r>
        <w:rPr>
          <w:b/>
          <w:bCs/>
        </w:rPr>
        <w:t xml:space="preserve">aine</w:t>
      </w:r>
      <w:r>
        <w:t xml:space="preserve"> </w:t>
      </w:r>
      <w:r>
        <w:t xml:space="preserve">(suitsetamine)?</w:t>
      </w:r>
    </w:p>
    <w:p>
      <w:pPr>
        <w:pStyle w:val="Compact"/>
        <w:numPr>
          <w:ilvl w:val="0"/>
          <w:numId w:val="1318"/>
        </w:numPr>
      </w:pPr>
      <w:r>
        <w:t xml:space="preserve">Kas ma otsin</w:t>
      </w:r>
      <w:r>
        <w:t xml:space="preserve"> </w:t>
      </w:r>
      <w:r>
        <w:rPr>
          <w:b/>
          <w:bCs/>
        </w:rPr>
        <w:t xml:space="preserve">kaalutud valikut</w:t>
      </w:r>
      <w:r>
        <w:t xml:space="preserve"> </w:t>
      </w:r>
      <w:r>
        <w:t xml:space="preserve">— või kiiret kinnitust?</w:t>
      </w:r>
    </w:p>
    <w:p>
      <w:pPr>
        <w:pStyle w:val="Compact"/>
        <w:numPr>
          <w:ilvl w:val="0"/>
          <w:numId w:val="1318"/>
        </w:numPr>
      </w:pPr>
      <w:r>
        <w:t xml:space="preserve">Kas ma olen lugenud</w:t>
      </w:r>
      <w:r>
        <w:t xml:space="preserve"> </w:t>
      </w:r>
      <w:r>
        <w:rPr>
          <w:b/>
          <w:bCs/>
        </w:rPr>
        <w:t xml:space="preserve">kogu</w:t>
      </w:r>
      <w:r>
        <w:t xml:space="preserve"> </w:t>
      </w:r>
      <w:r>
        <w:t xml:space="preserve">Lisa Y — või ainult ühte lõiku?</w:t>
      </w:r>
    </w:p>
    <w:bookmarkEnd w:id="1139"/>
    <w:bookmarkStart w:id="1140" w:name="b.-seadus-ja-varimajandus"/>
    <w:p>
      <w:pPr>
        <w:pStyle w:val="Heading3"/>
      </w:pPr>
      <w:r>
        <w:rPr>
          <w:rStyle w:val="SectionNumber"/>
        </w:rPr>
        <w:t xml:space="preserve">36.10.2</w:t>
      </w:r>
      <w:r>
        <w:tab/>
      </w:r>
      <w:r>
        <w:t xml:space="preserve">B. Seadus ja varimajandus</w:t>
      </w:r>
    </w:p>
    <w:p>
      <w:pPr>
        <w:pStyle w:val="Compact"/>
        <w:numPr>
          <w:ilvl w:val="0"/>
          <w:numId w:val="1319"/>
        </w:numPr>
      </w:pPr>
      <w:r>
        <w:t xml:space="preserve">Miks keelustamine</w:t>
      </w:r>
      <w:r>
        <w:t xml:space="preserve"> </w:t>
      </w:r>
      <w:r>
        <w:rPr>
          <w:b/>
          <w:bCs/>
        </w:rPr>
        <w:t xml:space="preserve">ei lõpeta</w:t>
      </w:r>
      <w:r>
        <w:t xml:space="preserve"> </w:t>
      </w:r>
      <w:r>
        <w:t xml:space="preserve">nõudlust — vaid suunab mustale turule?</w:t>
      </w:r>
    </w:p>
    <w:p>
      <w:pPr>
        <w:pStyle w:val="Compact"/>
        <w:numPr>
          <w:ilvl w:val="0"/>
          <w:numId w:val="1319"/>
        </w:numPr>
      </w:pPr>
      <w:r>
        <w:t xml:space="preserve">Kes võidab varimajandusest — inimene või diiler?</w:t>
      </w:r>
    </w:p>
    <w:p>
      <w:pPr>
        <w:pStyle w:val="Compact"/>
        <w:numPr>
          <w:ilvl w:val="0"/>
          <w:numId w:val="1319"/>
        </w:numPr>
      </w:pPr>
      <w:r>
        <w:t xml:space="preserve">Kas „looduslik” sildil mustalt ostes on</w:t>
      </w:r>
      <w:r>
        <w:t xml:space="preserve"> </w:t>
      </w:r>
      <w:r>
        <w:rPr>
          <w:b/>
          <w:bCs/>
        </w:rPr>
        <w:t xml:space="preserve">kvaliteedi garantii</w:t>
      </w:r>
      <w:r>
        <w:t xml:space="preserve">?</w:t>
      </w:r>
    </w:p>
    <w:bookmarkEnd w:id="1140"/>
    <w:bookmarkStart w:id="1141" w:name="c.-toit-cbd-alternatiivid"/>
    <w:p>
      <w:pPr>
        <w:pStyle w:val="Heading3"/>
      </w:pPr>
      <w:r>
        <w:rPr>
          <w:rStyle w:val="SectionNumber"/>
        </w:rPr>
        <w:t xml:space="preserve">36.10.3</w:t>
      </w:r>
      <w:r>
        <w:tab/>
      </w:r>
      <w:r>
        <w:t xml:space="preserve">C. Toit, CBD, alternatiivid</w:t>
      </w:r>
    </w:p>
    <w:p>
      <w:pPr>
        <w:pStyle w:val="Compact"/>
        <w:numPr>
          <w:ilvl w:val="0"/>
          <w:numId w:val="1320"/>
        </w:numPr>
      </w:pPr>
      <w:r>
        <w:t xml:space="preserve">Kas ma söön piisavalt</w:t>
      </w:r>
      <w:r>
        <w:t xml:space="preserve"> </w:t>
      </w:r>
      <w:r>
        <w:rPr>
          <w:b/>
          <w:bCs/>
        </w:rPr>
        <w:t xml:space="preserve">omega-rasvhappeid</w:t>
      </w:r>
      <w:r>
        <w:t xml:space="preserve"> </w:t>
      </w:r>
      <w:r>
        <w:t xml:space="preserve">(Lisa U) — enne kui otsin midagi muud?</w:t>
      </w:r>
    </w:p>
    <w:p>
      <w:pPr>
        <w:pStyle w:val="Compact"/>
        <w:numPr>
          <w:ilvl w:val="0"/>
          <w:numId w:val="1320"/>
        </w:numPr>
      </w:pPr>
      <w:r>
        <w:t xml:space="preserve">Kas ma magan piisavalt (Lisa V) — enne kui otsin „rahustit”?</w:t>
      </w:r>
    </w:p>
    <w:p>
      <w:pPr>
        <w:pStyle w:val="Compact"/>
        <w:numPr>
          <w:ilvl w:val="0"/>
          <w:numId w:val="1320"/>
        </w:numPr>
      </w:pPr>
      <w:r>
        <w:t xml:space="preserve">Mis vahe on</w:t>
      </w:r>
      <w:r>
        <w:t xml:space="preserve"> </w:t>
      </w:r>
      <w:r>
        <w:rPr>
          <w:b/>
          <w:bCs/>
        </w:rPr>
        <w:t xml:space="preserve">kanepiseemneõlil</w:t>
      </w:r>
      <w:r>
        <w:t xml:space="preserve"> </w:t>
      </w:r>
      <w:r>
        <w:t xml:space="preserve">toidus ja</w:t>
      </w:r>
      <w:r>
        <w:t xml:space="preserve"> </w:t>
      </w:r>
      <w:r>
        <w:rPr>
          <w:b/>
          <w:bCs/>
        </w:rPr>
        <w:t xml:space="preserve">suitsetamisel</w:t>
      </w:r>
      <w:r>
        <w:t xml:space="preserve">?</w:t>
      </w:r>
    </w:p>
    <w:bookmarkEnd w:id="1141"/>
    <w:bookmarkStart w:id="1142" w:name="d.-ausad-küsimused"/>
    <w:p>
      <w:pPr>
        <w:pStyle w:val="Heading3"/>
      </w:pPr>
      <w:r>
        <w:rPr>
          <w:rStyle w:val="SectionNumber"/>
        </w:rPr>
        <w:t xml:space="preserve">36.10.4</w:t>
      </w:r>
      <w:r>
        <w:tab/>
      </w:r>
      <w:r>
        <w:t xml:space="preserve">D. Ausad küsimused</w:t>
      </w:r>
    </w:p>
    <w:p>
      <w:pPr>
        <w:pStyle w:val="Compact"/>
        <w:numPr>
          <w:ilvl w:val="0"/>
          <w:numId w:val="1321"/>
        </w:numPr>
      </w:pPr>
      <w:r>
        <w:t xml:space="preserve">Kas ma tahan</w:t>
      </w:r>
      <w:r>
        <w:t xml:space="preserve"> </w:t>
      </w:r>
      <w:r>
        <w:rPr>
          <w:b/>
          <w:bCs/>
        </w:rPr>
        <w:t xml:space="preserve">paremaid otsuseid</w:t>
      </w:r>
      <w:r>
        <w:t xml:space="preserve"> </w:t>
      </w:r>
      <w:r>
        <w:t xml:space="preserve">— või ainult lühiajalist rahu?</w:t>
      </w:r>
    </w:p>
    <w:p>
      <w:pPr>
        <w:pStyle w:val="Compact"/>
        <w:numPr>
          <w:ilvl w:val="0"/>
          <w:numId w:val="1321"/>
        </w:numPr>
      </w:pPr>
      <w:r>
        <w:t xml:space="preserve">Kas ma olen rääkinud</w:t>
      </w:r>
      <w:r>
        <w:t xml:space="preserve"> </w:t>
      </w:r>
      <w:r>
        <w:rPr>
          <w:b/>
          <w:bCs/>
        </w:rPr>
        <w:t xml:space="preserve">perearstiga</w:t>
      </w:r>
      <w:r>
        <w:t xml:space="preserve"> </w:t>
      </w:r>
      <w:r>
        <w:t xml:space="preserve">enne otsust?</w:t>
      </w:r>
    </w:p>
    <w:p>
      <w:pPr>
        <w:pStyle w:val="Compact"/>
        <w:numPr>
          <w:ilvl w:val="0"/>
          <w:numId w:val="1321"/>
        </w:numPr>
      </w:pPr>
      <w:r>
        <w:t xml:space="preserve">Kas ma kaitseksin</w:t>
      </w:r>
      <w:r>
        <w:t xml:space="preserve"> </w:t>
      </w:r>
      <w:r>
        <w:rPr>
          <w:b/>
          <w:bCs/>
        </w:rPr>
        <w:t xml:space="preserve">oma veendumusi</w:t>
      </w:r>
      <w:r>
        <w:t xml:space="preserve"> </w:t>
      </w:r>
      <w:r>
        <w:t xml:space="preserve">— või järgiksin käsku ilma mõtlemata?</w:t>
      </w:r>
    </w:p>
    <w:p>
      <w:pPr>
        <w:pStyle w:val="Compact"/>
        <w:numPr>
          <w:ilvl w:val="0"/>
          <w:numId w:val="1321"/>
        </w:numPr>
      </w:pPr>
      <w:r>
        <w:t xml:space="preserve">Kas ma olen lugenud</w:t>
      </w:r>
      <w:r>
        <w:t xml:space="preserve"> </w:t>
      </w:r>
      <w:r>
        <w:rPr>
          <w:b/>
          <w:bCs/>
        </w:rPr>
        <w:t xml:space="preserve">Intiimsuse atlasi</w:t>
      </w:r>
      <w:r>
        <w:t xml:space="preserve"> </w:t>
      </w:r>
      <w:r>
        <w:t xml:space="preserve">— et mõista, kuidas keha ja nauding töötavad?</w:t>
      </w:r>
    </w:p>
    <w:bookmarkEnd w:id="1142"/>
    <w:bookmarkStart w:id="1143" w:name="e.-jagamine"/>
    <w:p>
      <w:pPr>
        <w:pStyle w:val="Heading3"/>
      </w:pPr>
      <w:r>
        <w:rPr>
          <w:rStyle w:val="SectionNumber"/>
        </w:rPr>
        <w:t xml:space="preserve">36.10.5</w:t>
      </w:r>
      <w:r>
        <w:tab/>
      </w:r>
      <w:r>
        <w:t xml:space="preserve">E. Jagamine</w:t>
      </w:r>
    </w:p>
    <w:p>
      <w:pPr>
        <w:pStyle w:val="Compact"/>
        <w:numPr>
          <w:ilvl w:val="0"/>
          <w:numId w:val="1322"/>
        </w:numPr>
      </w:pPr>
      <w:r>
        <w:t xml:space="preserve">Kui jagaksin seda sõbraga —</w:t>
      </w:r>
      <w:r>
        <w:t xml:space="preserve"> </w:t>
      </w:r>
      <w:r>
        <w:rPr>
          <w:b/>
          <w:bCs/>
        </w:rPr>
        <w:t xml:space="preserve">mida ma temalt küsiksin</w:t>
      </w:r>
      <w:r>
        <w:t xml:space="preserve">, mitte ei ütleks?</w:t>
      </w:r>
    </w:p>
    <w:p>
      <w:pPr>
        <w:pStyle w:val="Compact"/>
        <w:numPr>
          <w:ilvl w:val="0"/>
          <w:numId w:val="1322"/>
        </w:numPr>
      </w:pPr>
      <w:r>
        <w:t xml:space="preserve">Kas ma võin öelda: „Ma ei tea” — ja see on tugevus?</w:t>
      </w:r>
    </w:p>
    <w:p>
      <w:r>
        <w:pict>
          <v:rect style="width:0;height:1.5pt" o:hralign="center" o:hrstd="t" o:hr="t"/>
        </w:pict>
      </w:r>
    </w:p>
    <w:bookmarkEnd w:id="1143"/>
    <w:bookmarkEnd w:id="1144"/>
    <w:bookmarkStart w:id="1145" w:name="mida-see-ei-ole-3"/>
    <w:p>
      <w:pPr>
        <w:pStyle w:val="Heading2"/>
      </w:pPr>
      <w:r>
        <w:rPr>
          <w:rStyle w:val="SectionNumber"/>
        </w:rPr>
        <w:t xml:space="preserve">36.11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Kutse suitsetada/kasvatada</w:t>
            </w:r>
          </w:p>
        </w:tc>
        <w:tc>
          <w:tcPr/>
          <w:p>
            <w:pPr>
              <w:pStyle w:val="Compact"/>
            </w:pPr>
            <w:r>
              <w:t xml:space="preserve">Kutse</w:t>
            </w:r>
            <w:r>
              <w:t xml:space="preserve"> </w:t>
            </w:r>
            <w:r>
              <w:rPr>
                <w:b/>
                <w:bCs/>
              </w:rPr>
              <w:t xml:space="preserve">mõelda</w:t>
            </w:r>
            <w:r>
              <w:t xml:space="preserve"> </w:t>
            </w:r>
            <w:r>
              <w:t xml:space="preserve">ja lugeda allikaid</w:t>
            </w:r>
          </w:p>
        </w:tc>
      </w:tr>
      <w:tr>
        <w:tc>
          <w:tcPr/>
          <w:p>
            <w:pPr>
              <w:pStyle w:val="Compact"/>
            </w:pPr>
            <w:r>
              <w:t xml:space="preserve">„CBD lahendab kõik”</w:t>
            </w:r>
          </w:p>
        </w:tc>
        <w:tc>
          <w:tcPr/>
          <w:p>
            <w:pPr>
              <w:pStyle w:val="Compact"/>
            </w:pPr>
            <w:r>
              <w:t xml:space="preserve">Üks võimalik tööriist — kontekstis</w:t>
            </w:r>
          </w:p>
        </w:tc>
      </w:tr>
      <w:tr>
        <w:tc>
          <w:tcPr/>
          <w:p>
            <w:pPr>
              <w:pStyle w:val="Compact"/>
            </w:pPr>
            <w:r>
              <w:t xml:space="preserve">Asendab Lisa H, V, teraapiat</w:t>
            </w:r>
          </w:p>
        </w:tc>
        <w:tc>
          <w:tcPr/>
          <w:p>
            <w:pPr>
              <w:pStyle w:val="Compact"/>
            </w:pPr>
            <w:r>
              <w:t xml:space="preserve">Täiendav kontekst</w:t>
            </w:r>
          </w:p>
        </w:tc>
      </w:tr>
      <w:tr>
        <w:tc>
          <w:tcPr/>
          <w:p>
            <w:pPr>
              <w:pStyle w:val="Compact"/>
            </w:pPr>
            <w:r>
              <w:t xml:space="preserve">Meditsiiniline nõuanne</w:t>
            </w:r>
          </w:p>
        </w:tc>
        <w:tc>
          <w:tcPr/>
          <w:p>
            <w:pPr>
              <w:pStyle w:val="Compact"/>
            </w:pPr>
            <w:r>
              <w:t xml:space="preserve">Uurimustöö + seaduslik reaalsus</w:t>
            </w:r>
          </w:p>
        </w:tc>
      </w:tr>
      <w:tr>
        <w:tc>
          <w:tcPr/>
          <w:p>
            <w:pPr>
              <w:pStyle w:val="Compact"/>
            </w:pPr>
            <w:r>
              <w:t xml:space="preserve">Õigustus seaduse rikkumisele</w:t>
            </w:r>
          </w:p>
        </w:tc>
        <w:tc>
          <w:tcPr/>
          <w:p>
            <w:pPr>
              <w:pStyle w:val="Compact"/>
            </w:pPr>
            <w:r>
              <w:t xml:space="preserve">Lisa X OPSEC</w:t>
            </w:r>
          </w:p>
        </w:tc>
      </w:tr>
    </w:tbl>
    <w:p>
      <w:r>
        <w:pict>
          <v:rect style="width:0;height:1.5pt" o:hralign="center" o:hrstd="t" o:hr="t"/>
        </w:pict>
      </w:r>
    </w:p>
    <w:bookmarkEnd w:id="1145"/>
    <w:bookmarkStart w:id="1146" w:name="lugemine-ja-allikad"/>
    <w:p>
      <w:pPr>
        <w:pStyle w:val="Heading2"/>
      </w:pPr>
      <w:r>
        <w:rPr>
          <w:rStyle w:val="SectionNumber"/>
        </w:rPr>
        <w:t xml:space="preserve">36.12</w:t>
      </w:r>
      <w:r>
        <w:tab/>
      </w:r>
      <w:r>
        <w:t xml:space="preserve">11. Lugemine ja allikad</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Allikas</w:t>
            </w:r>
          </w:p>
        </w:tc>
        <w:tc>
          <w:tcPr/>
          <w:p>
            <w:pPr>
              <w:pStyle w:val="Compact"/>
            </w:pPr>
            <w:r>
              <w:t xml:space="preserve">Mida see annab</w:t>
            </w:r>
          </w:p>
        </w:tc>
      </w:tr>
      <w:tr>
        <w:tc>
          <w:tcPr/>
          <w:p>
            <w:pPr>
              <w:pStyle w:val="Compact"/>
            </w:pPr>
            <w:r>
              <w:t xml:space="preserve">Harvard Health — ECS</w:t>
            </w:r>
          </w:p>
        </w:tc>
        <w:tc>
          <w:tcPr/>
          <w:p>
            <w:pPr>
              <w:pStyle w:val="Compact"/>
            </w:pPr>
            <w:r>
              <w:t xml:space="preserve">Retseptorid, homeostaas</w:t>
            </w:r>
          </w:p>
        </w:tc>
      </w:tr>
      <w:tr>
        <w:tc>
          <w:tcPr/>
          <w:p>
            <w:pPr>
              <w:pStyle w:val="Compact"/>
            </w:pPr>
            <w:r>
              <w:t xml:space="preserve">Ravimiamet — kanep, THC, CBD</w:t>
            </w:r>
          </w:p>
        </w:tc>
        <w:tc>
          <w:tcPr/>
          <w:p>
            <w:pPr>
              <w:pStyle w:val="Compact"/>
            </w:pPr>
            <w:r>
              <w:t xml:space="preserve">Eesti seaduslik raamistik</w:t>
            </w:r>
          </w:p>
        </w:tc>
      </w:tr>
      <w:tr>
        <w:tc>
          <w:tcPr/>
          <w:p>
            <w:pPr>
              <w:pStyle w:val="Compact"/>
            </w:pPr>
            <w:r>
              <w:t xml:space="preserve">PTA — uuendtoit</w:t>
            </w:r>
          </w:p>
        </w:tc>
        <w:tc>
          <w:tcPr/>
          <w:p>
            <w:pPr>
              <w:pStyle w:val="Compact"/>
            </w:pPr>
            <w:r>
              <w:t xml:space="preserve">CBD toidulisandite piirangud</w:t>
            </w:r>
          </w:p>
        </w:tc>
      </w:tr>
      <w:tr>
        <w:tc>
          <w:tcPr/>
          <w:p>
            <w:pPr>
              <w:pStyle w:val="Compact"/>
            </w:pPr>
            <w:r>
              <w:t xml:space="preserve">Hall W. (2026)</w:t>
            </w:r>
            <w:r>
              <w:t xml:space="preserve"> </w:t>
            </w:r>
            <w:r>
              <w:rPr>
                <w:i/>
                <w:iCs/>
              </w:rPr>
              <w:t xml:space="preserve">Addiction</w:t>
            </w:r>
          </w:p>
        </w:tc>
        <w:tc>
          <w:tcPr/>
          <w:p>
            <w:pPr>
              <w:pStyle w:val="Compact"/>
            </w:pPr>
            <w:r>
              <w:t xml:space="preserve">Keelustamise ajaloo kriitika</w:t>
            </w:r>
          </w:p>
        </w:tc>
      </w:tr>
      <w:tr>
        <w:tc>
          <w:tcPr/>
          <w:p>
            <w:pPr>
              <w:pStyle w:val="Compact"/>
            </w:pPr>
            <w:r>
              <w:t xml:space="preserve">EMCDDA — Portugal</w:t>
            </w:r>
          </w:p>
        </w:tc>
        <w:tc>
          <w:tcPr/>
          <w:p>
            <w:pPr>
              <w:pStyle w:val="Compact"/>
            </w:pPr>
            <w:r>
              <w:t xml:space="preserve">Dekriminaliseerimise andmed</w:t>
            </w:r>
          </w:p>
        </w:tc>
      </w:tr>
      <w:tr>
        <w:tc>
          <w:tcPr/>
          <w:p>
            <w:pPr>
              <w:pStyle w:val="Compact"/>
            </w:pPr>
            <w:r>
              <w:t xml:space="preserve">Tom Walsberg —</w:t>
            </w:r>
            <w:r>
              <w:t xml:space="preserve"> </w:t>
            </w:r>
            <w:r>
              <w:rPr>
                <w:i/>
                <w:iCs/>
              </w:rPr>
              <w:t xml:space="preserve">Intiimsuse atlas</w:t>
            </w:r>
          </w:p>
        </w:tc>
        <w:tc>
          <w:tcPr/>
          <w:p>
            <w:pPr>
              <w:pStyle w:val="Compact"/>
            </w:pPr>
            <w:r>
              <w:t xml:space="preserve">Keha, nauding, suhted — kohustuslik</w:t>
            </w:r>
          </w:p>
        </w:tc>
      </w:tr>
      <w:tr>
        <w:tc>
          <w:tcPr/>
          <w:p>
            <w:pPr>
              <w:pStyle w:val="Compact"/>
            </w:pPr>
            <w:r>
              <w:t xml:space="preserve">Lisa H, V, U</w:t>
            </w:r>
          </w:p>
        </w:tc>
        <w:tc>
          <w:tcPr/>
          <w:p>
            <w:pPr>
              <w:pStyle w:val="Compact"/>
            </w:pPr>
            <w:r>
              <w:t xml:space="preserve">Taastumine, uni, toit</w:t>
            </w:r>
          </w:p>
        </w:tc>
      </w:tr>
    </w:tbl>
    <w:p>
      <w:r>
        <w:pict>
          <v:rect style="width:0;height:1.5pt" o:hralign="center" o:hrstd="t" o:hr="t"/>
        </w:pict>
      </w:r>
    </w:p>
    <w:bookmarkEnd w:id="1146"/>
    <w:bookmarkStart w:id="1147" w:name="üks-lause-mida-võid-jagada-3"/>
    <w:p>
      <w:pPr>
        <w:pStyle w:val="Heading2"/>
      </w:pPr>
      <w:r>
        <w:rPr>
          <w:rStyle w:val="SectionNumber"/>
        </w:rPr>
        <w:t xml:space="preserve">36.13</w:t>
      </w:r>
      <w:r>
        <w:tab/>
      </w:r>
      <w:r>
        <w:t xml:space="preserve">12. Üks lause, mida võid jagada</w:t>
      </w:r>
    </w:p>
    <w:p>
      <w:pPr>
        <w:pStyle w:val="BlockText"/>
      </w:pPr>
      <w:r>
        <w:rPr>
          <w:b/>
          <w:bCs/>
        </w:rPr>
        <w:t xml:space="preserve">„Ma ei õhuta suitsetamist. Ma räägin efektist — stressist välja, et langetada paremaid otsuseid. Keelustamine tekitas varimajanduse. Uuri ise. Ära usu mind — kaitse oma veendumusi.”</w:t>
      </w:r>
    </w:p>
    <w:p>
      <w:r>
        <w:pict>
          <v:rect style="width:0;height:1.5pt" o:hralign="center" o:hrstd="t" o:hr="t"/>
        </w:pict>
      </w:r>
    </w:p>
    <w:p>
      <w:pPr>
        <w:pStyle w:val="FirstParagraph"/>
      </w:pPr>
      <w:r>
        <w:rPr>
          <w:i/>
          <w:iCs/>
        </w:rPr>
        <w:t xml:space="preserve">Lisa Y — Operatsioon „Peegel”. Uurimustöö, mitte meditsiiniline ega juriidiline nõuanne. Järgi Eesti seadust. Kriisis: Lisa H.</w:t>
      </w:r>
    </w:p>
    <w:bookmarkEnd w:id="1147"/>
    <w:bookmarkEnd w:id="1148"/>
    <w:bookmarkStart w:id="1178" w:name="Xfa9aac704d35cd24feca6836bf8d9b07380732f"/>
    <w:p>
      <w:pPr>
        <w:pStyle w:val="Heading1"/>
      </w:pPr>
      <w:r>
        <w:rPr>
          <w:rStyle w:val="SectionNumber"/>
        </w:rPr>
        <w:t xml:space="preserve">37</w:t>
      </w:r>
      <w:r>
        <w:tab/>
      </w:r>
      <w:r>
        <w:t xml:space="preserve">Lisa Z — Linnad, tööstusühiskond ja tagasipöördumine partnerluse juurde</w:t>
      </w:r>
    </w:p>
    <w:p>
      <w:pPr>
        <w:pStyle w:val="FirstParagraph"/>
      </w:pPr>
      <w:r>
        <w:rPr>
          <w:b/>
          <w:bCs/>
        </w:rPr>
        <w:t xml:space="preserve">Operatsioon „Peegel”</w:t>
      </w:r>
      <w:r>
        <w:t xml:space="preserve"> </w:t>
      </w:r>
      <w:r>
        <w:t xml:space="preserve">| Ava silmad — uurimustöö | Põhimõte:</w:t>
      </w:r>
      <w:r>
        <w:t xml:space="preserve"> </w:t>
      </w:r>
      <w:r>
        <w:rPr>
          <w:i/>
          <w:iCs/>
        </w:rPr>
        <w:t xml:space="preserve">kriitiline mõtlemine, mitte nostalgia</w:t>
      </w:r>
    </w:p>
    <w:p>
      <w:pPr>
        <w:pStyle w:val="BodyText"/>
      </w:pPr>
      <w:r>
        <w:rPr>
          <w:b/>
          <w:bCs/>
        </w:rPr>
        <w:t xml:space="preserve">Allikad:</w:t>
      </w:r>
      <w:r>
        <w:t xml:space="preserve"> </w:t>
      </w:r>
      <w:r>
        <w:t xml:space="preserve">ajalooline tööstusühiskonna kirjandus;</w:t>
      </w:r>
      <w:r>
        <w:t xml:space="preserve"> </w:t>
      </w:r>
      <w:r>
        <w:rPr>
          <w:b/>
          <w:bCs/>
        </w:rPr>
        <w:t xml:space="preserve">Lisa I</w:t>
      </w:r>
      <w:r>
        <w:t xml:space="preserve"> </w:t>
      </w:r>
      <w:r>
        <w:t xml:space="preserve">(Steiger 1997); Lisa E (pere rindejoon); Lisa L (valitsus); Lisa T (IPB); Starfish Academy; BNI; Pühali (Urmas Sõõrumaa). Seotud:</w:t>
      </w:r>
      <w:r>
        <w:t xml:space="preserve"> </w:t>
      </w:r>
      <w:r>
        <w:rPr>
          <w:b/>
          <w:bCs/>
        </w:rPr>
        <w:t xml:space="preserve">Lisa W</w:t>
      </w:r>
      <w:r>
        <w:t xml:space="preserve"> </w:t>
      </w:r>
      <w:r>
        <w:t xml:space="preserve">(beebi austus),</w:t>
      </w:r>
      <w:r>
        <w:t xml:space="preserve"> </w:t>
      </w:r>
      <w:r>
        <w:rPr>
          <w:b/>
          <w:bCs/>
        </w:rPr>
        <w:t xml:space="preserve">Lisa H</w:t>
      </w:r>
      <w:r>
        <w:t xml:space="preserve"> </w:t>
      </w:r>
      <w:r>
        <w:t xml:space="preserve">(isa kriisis),</w:t>
      </w:r>
      <w:r>
        <w:t xml:space="preserve"> </w:t>
      </w:r>
      <w:r>
        <w:rPr>
          <w:b/>
          <w:bCs/>
        </w:rPr>
        <w:t xml:space="preserve">Lisa M</w:t>
      </w:r>
      <w:r>
        <w:t xml:space="preserve"> </w:t>
      </w:r>
      <w:r>
        <w:t xml:space="preserve">(identiteet).</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Me elame linnades, mida ise ehitasime — suletud tubadega. Isa läheb perest ära raha teenima. Lapsed jäävad emaga. Kõik on õnnetud. See mudel on kestnud Rockefelleri ja tööstusühiskonna ajastust. Kas on teist teed?</w:t>
      </w:r>
    </w:p>
    <w:p>
      <w:r>
        <w:pict>
          <v:rect style="width:0;height:1.5pt" o:hralign="center" o:hrstd="t" o:hr="t"/>
        </w:pict>
      </w:r>
    </w:p>
    <w:bookmarkStart w:id="1149" w:name="renee-hüpotees-selgelt"/>
    <w:p>
      <w:pPr>
        <w:pStyle w:val="Heading2"/>
      </w:pPr>
      <w:r>
        <w:rPr>
          <w:rStyle w:val="SectionNumber"/>
        </w:rPr>
        <w:t xml:space="preserve">37.1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Kriitika tööstuslikust pere-mudelist</w:t>
            </w:r>
          </w:p>
        </w:tc>
        <w:tc>
          <w:tcPr/>
          <w:p>
            <w:pPr>
              <w:pStyle w:val="Compact"/>
            </w:pPr>
            <w:r>
              <w:t xml:space="preserve">„Linna põlgamine” või tagasi kiviaega</w:t>
            </w:r>
          </w:p>
        </w:tc>
      </w:tr>
      <w:tr>
        <w:tc>
          <w:tcPr/>
          <w:p>
            <w:pPr>
              <w:pStyle w:val="Compact"/>
            </w:pPr>
            <w:r>
              <w:t xml:space="preserve">Kutse mõelda: kus isa, ema, lapsed on</w:t>
            </w:r>
            <w:r>
              <w:t xml:space="preserve"> </w:t>
            </w:r>
            <w:r>
              <w:rPr>
                <w:b/>
                <w:bCs/>
              </w:rPr>
              <w:t xml:space="preserve">koos</w:t>
            </w:r>
          </w:p>
        </w:tc>
        <w:tc>
          <w:tcPr/>
          <w:p>
            <w:pPr>
              <w:pStyle w:val="Compact"/>
            </w:pPr>
            <w:r>
              <w:t xml:space="preserve">Käsk kolida maale kõigile</w:t>
            </w:r>
          </w:p>
        </w:tc>
      </w:tr>
      <w:tr>
        <w:tc>
          <w:tcPr/>
          <w:p>
            <w:pPr>
              <w:pStyle w:val="Compact"/>
            </w:pPr>
            <w:r>
              <w:t xml:space="preserve">Partnerlus ja ettevõtlus — pere kui üksus</w:t>
            </w:r>
          </w:p>
        </w:tc>
        <w:tc>
          <w:tcPr/>
          <w:p>
            <w:pPr>
              <w:pStyle w:val="Compact"/>
            </w:pPr>
            <w:r>
              <w:t xml:space="preserve">Riigi asendamine perega</w:t>
            </w:r>
          </w:p>
        </w:tc>
      </w:tr>
      <w:tr>
        <w:tc>
          <w:tcPr/>
          <w:p>
            <w:pPr>
              <w:pStyle w:val="Compact"/>
            </w:pPr>
            <w:r>
              <w:t xml:space="preserve">Reform algusest</w:t>
            </w:r>
            <w:r>
              <w:t xml:space="preserve"> </w:t>
            </w:r>
            <w:r>
              <w:rPr>
                <w:b/>
                <w:bCs/>
              </w:rPr>
              <w:t xml:space="preserve">Eesti valitsusest</w:t>
            </w:r>
            <w:r>
              <w:t xml:space="preserve"> </w:t>
            </w:r>
            <w:r>
              <w:t xml:space="preserve">ja omavalitsustest</w:t>
            </w:r>
          </w:p>
        </w:tc>
        <w:tc>
          <w:tcPr/>
          <w:p>
            <w:pPr>
              <w:pStyle w:val="Compact"/>
            </w:pPr>
            <w:r>
              <w:t xml:space="preserve">Vandenõuteooria Rockefelleri kohta</w:t>
            </w:r>
          </w:p>
        </w:tc>
      </w:tr>
    </w:tbl>
    <w:p>
      <w:pPr>
        <w:pStyle w:val="BodyText"/>
      </w:pPr>
      <w:r>
        <w:rPr>
          <w:b/>
          <w:bCs/>
        </w:rPr>
        <w:t xml:space="preserve">Üks lause:</w:t>
      </w:r>
    </w:p>
    <w:p>
      <w:pPr>
        <w:pStyle w:val="BlockText"/>
      </w:pPr>
      <w:r>
        <w:rPr>
          <w:i/>
          <w:iCs/>
        </w:rPr>
        <w:t xml:space="preserve">Tööstusühiskond eraldas raha teenimise perest. Me peame tagasi tulema</w:t>
      </w:r>
      <w:r>
        <w:rPr>
          <w:i/>
          <w:iCs/>
        </w:rPr>
        <w:t xml:space="preserve"> </w:t>
      </w:r>
      <w:r>
        <w:rPr>
          <w:b/>
          <w:bCs/>
          <w:i/>
          <w:iCs/>
        </w:rPr>
        <w:t xml:space="preserve">partnerluse</w:t>
      </w:r>
      <w:r>
        <w:rPr>
          <w:i/>
          <w:iCs/>
        </w:rPr>
        <w:t xml:space="preserve"> </w:t>
      </w:r>
      <w:r>
        <w:rPr>
          <w:i/>
          <w:iCs/>
        </w:rPr>
        <w:t xml:space="preserve">ja</w:t>
      </w:r>
      <w:r>
        <w:rPr>
          <w:i/>
          <w:iCs/>
        </w:rPr>
        <w:t xml:space="preserve"> </w:t>
      </w:r>
      <w:r>
        <w:rPr>
          <w:b/>
          <w:bCs/>
          <w:i/>
          <w:iCs/>
        </w:rPr>
        <w:t xml:space="preserve">ettevõtluse</w:t>
      </w:r>
      <w:r>
        <w:rPr>
          <w:i/>
          <w:iCs/>
        </w:rPr>
        <w:t xml:space="preserve"> </w:t>
      </w:r>
      <w:r>
        <w:rPr>
          <w:i/>
          <w:iCs/>
        </w:rPr>
        <w:t xml:space="preserve">juurde — kus pere ei ole eraldi „töö” ja „elu”, vaid üks laev. Alustada saab Eestist — seestpoolt valitsust.</w:t>
      </w:r>
    </w:p>
    <w:p>
      <w:r>
        <w:pict>
          <v:rect style="width:0;height:1.5pt" o:hralign="center" o:hrstd="t" o:hr="t"/>
        </w:pict>
      </w:r>
    </w:p>
    <w:bookmarkEnd w:id="1149"/>
    <w:bookmarkStart w:id="1152" w:name="linn-mida-me-ise-ehitasime"/>
    <w:p>
      <w:pPr>
        <w:pStyle w:val="Heading2"/>
      </w:pPr>
      <w:r>
        <w:rPr>
          <w:rStyle w:val="SectionNumber"/>
        </w:rPr>
        <w:t xml:space="preserve">37.2</w:t>
      </w:r>
      <w:r>
        <w:tab/>
      </w:r>
      <w:r>
        <w:t xml:space="preserve">1. Linn, mida me ise ehitasime</w:t>
      </w:r>
    </w:p>
    <w:bookmarkStart w:id="1150" w:name="suletud-toad"/>
    <w:p>
      <w:pPr>
        <w:pStyle w:val="Heading3"/>
      </w:pPr>
      <w:r>
        <w:rPr>
          <w:rStyle w:val="SectionNumber"/>
        </w:rPr>
        <w:t xml:space="preserve">37.2.1</w:t>
      </w:r>
      <w:r>
        <w:tab/>
      </w:r>
      <w:r>
        <w:t xml:space="preserve">Suletud toad</w:t>
      </w:r>
    </w:p>
    <w:tbl>
      <w:tblPr>
        <w:tblStyle w:val="Table"/>
        <w:tblW w:type="pct" w:w="5000"/>
        <w:tblLayout w:type="fixed"/>
        <w:tblLook w:firstRow="1" w:lastRow="0" w:firstColumn="0" w:lastColumn="0" w:noHBand="0" w:noVBand="0" w:val="0020"/>
      </w:tblPr>
      <w:tblGrid>
        <w:gridCol w:w="3420"/>
        <w:gridCol w:w="4500"/>
      </w:tblGrid>
      <w:tr>
        <w:trPr>
          <w:tblHeader w:val="on"/>
        </w:trPr>
        <w:tc>
          <w:tcPr/>
          <w:p>
            <w:pPr>
              <w:pStyle w:val="Compact"/>
            </w:pPr>
            <w:r>
              <w:t xml:space="preserve">Mida me ehitasime</w:t>
            </w:r>
          </w:p>
        </w:tc>
        <w:tc>
          <w:tcPr/>
          <w:p>
            <w:pPr>
              <w:pStyle w:val="Compact"/>
            </w:pPr>
            <w:r>
              <w:t xml:space="preserve">Mida see teeb inimesele</w:t>
            </w:r>
          </w:p>
        </w:tc>
      </w:tr>
      <w:tr>
        <w:tc>
          <w:tcPr/>
          <w:p>
            <w:pPr>
              <w:pStyle w:val="Compact"/>
            </w:pPr>
            <w:r>
              <w:t xml:space="preserve">Korterid, kontorid, koolid, tehased</w:t>
            </w:r>
          </w:p>
        </w:tc>
        <w:tc>
          <w:tcPr/>
          <w:p>
            <w:pPr>
              <w:pStyle w:val="Compact"/>
            </w:pPr>
            <w:r>
              <w:t xml:space="preserve">Iga ruum on</w:t>
            </w:r>
            <w:r>
              <w:t xml:space="preserve"> </w:t>
            </w:r>
            <w:r>
              <w:rPr>
                <w:b/>
                <w:bCs/>
              </w:rPr>
              <w:t xml:space="preserve">eraldi</w:t>
            </w:r>
            <w:r>
              <w:t xml:space="preserve"> </w:t>
            </w:r>
            <w:r>
              <w:t xml:space="preserve">— töö, kodu, haridus, puhkus</w:t>
            </w:r>
          </w:p>
        </w:tc>
      </w:tr>
      <w:tr>
        <w:tc>
          <w:tcPr/>
          <w:p>
            <w:pPr>
              <w:pStyle w:val="Compact"/>
            </w:pPr>
            <w:r>
              <w:t xml:space="preserve">Pendelränne (Tallinn–maapiirkond)</w:t>
            </w:r>
          </w:p>
        </w:tc>
        <w:tc>
          <w:tcPr/>
          <w:p>
            <w:pPr>
              <w:pStyle w:val="Compact"/>
            </w:pPr>
            <w:r>
              <w:t xml:space="preserve">Isa või ema</w:t>
            </w:r>
            <w:r>
              <w:t xml:space="preserve"> </w:t>
            </w:r>
            <w:r>
              <w:rPr>
                <w:b/>
                <w:bCs/>
              </w:rPr>
              <w:t xml:space="preserve">päevad on mujal</w:t>
            </w:r>
          </w:p>
        </w:tc>
      </w:tr>
      <w:tr>
        <w:tc>
          <w:tcPr/>
          <w:p>
            <w:pPr>
              <w:pStyle w:val="Compact"/>
            </w:pPr>
            <w:r>
              <w:t xml:space="preserve">Ekraan toas</w:t>
            </w:r>
          </w:p>
        </w:tc>
        <w:tc>
          <w:tcPr/>
          <w:p>
            <w:pPr>
              <w:pStyle w:val="Compact"/>
            </w:pPr>
            <w:r>
              <w:t xml:space="preserve">Pere on</w:t>
            </w:r>
            <w:r>
              <w:t xml:space="preserve"> </w:t>
            </w:r>
            <w:r>
              <w:rPr>
                <w:b/>
                <w:bCs/>
              </w:rPr>
              <w:t xml:space="preserve">füüsiliselt koos</w:t>
            </w:r>
            <w:r>
              <w:t xml:space="preserve">, aga emotsionaalselt eraldi</w:t>
            </w:r>
          </w:p>
        </w:tc>
      </w:tr>
      <w:tr>
        <w:tc>
          <w:tcPr/>
          <w:p>
            <w:pPr>
              <w:pStyle w:val="Compact"/>
            </w:pPr>
            <w:r>
              <w:t xml:space="preserve">„Raha teenimiseks peab ära minema”</w:t>
            </w:r>
          </w:p>
        </w:tc>
        <w:tc>
          <w:tcPr/>
          <w:p>
            <w:pPr>
              <w:pStyle w:val="Compact"/>
            </w:pPr>
            <w:r>
              <w:t xml:space="preserve">Lapsed kasvavad</w:t>
            </w:r>
            <w:r>
              <w:t xml:space="preserve"> </w:t>
            </w:r>
            <w:r>
              <w:rPr>
                <w:b/>
                <w:bCs/>
              </w:rPr>
              <w:t xml:space="preserve">ilma isa kohalolekuta</w:t>
            </w:r>
            <w:r>
              <w:t xml:space="preserve"> </w:t>
            </w:r>
            <w:r>
              <w:t xml:space="preserve">suure osa päevast</w:t>
            </w:r>
          </w:p>
        </w:tc>
      </w:tr>
    </w:tbl>
    <w:p>
      <w:pPr>
        <w:pStyle w:val="BlockText"/>
      </w:pPr>
      <w:r>
        <w:rPr>
          <w:i/>
          <w:iCs/>
        </w:rPr>
        <w:t xml:space="preserve">„Everybody’s fucking unhappy”</w:t>
      </w:r>
      <w:r>
        <w:t xml:space="preserve"> </w:t>
      </w:r>
      <w:r>
        <w:t xml:space="preserve">— see ei ole ainult emotsioon. See on</w:t>
      </w:r>
      <w:r>
        <w:t xml:space="preserve"> </w:t>
      </w:r>
      <w:r>
        <w:rPr>
          <w:b/>
          <w:bCs/>
        </w:rPr>
        <w:t xml:space="preserve">disain</w:t>
      </w:r>
      <w:r>
        <w:t xml:space="preserve">. Tööstusühiskond vajas töötajaid, kes läheksid tehasesse. Pere struktuur muudeti sellele sobivaks.</w:t>
      </w:r>
    </w:p>
    <w:bookmarkEnd w:id="1150"/>
    <w:bookmarkStart w:id="1151" w:name="statistika-mida-opord-juba-näitab-lisa-t"/>
    <w:p>
      <w:pPr>
        <w:pStyle w:val="Heading3"/>
      </w:pPr>
      <w:r>
        <w:rPr>
          <w:rStyle w:val="SectionNumber"/>
        </w:rPr>
        <w:t xml:space="preserve">37.2.2</w:t>
      </w:r>
      <w:r>
        <w:tab/>
      </w:r>
      <w:r>
        <w:t xml:space="preserve">Statistika, mida OPORD juba näitab (Lisa 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KPI</w:t>
            </w:r>
          </w:p>
        </w:tc>
        <w:tc>
          <w:tcPr/>
          <w:p>
            <w:pPr>
              <w:pStyle w:val="Compact"/>
            </w:pPr>
            <w:r>
              <w:t xml:space="preserve">Tähendus</w:t>
            </w:r>
          </w:p>
        </w:tc>
      </w:tr>
      <w:tr>
        <w:tc>
          <w:tcPr/>
          <w:p>
            <w:pPr>
              <w:pStyle w:val="Compact"/>
            </w:pPr>
            <w:r>
              <w:t xml:space="preserve">Sündide langus</w:t>
            </w:r>
            <w:r>
              <w:t xml:space="preserve"> </w:t>
            </w:r>
            <w:r>
              <w:rPr>
                <w:b/>
                <w:bCs/>
              </w:rPr>
              <w:t xml:space="preserve">−30%</w:t>
            </w:r>
          </w:p>
        </w:tc>
        <w:tc>
          <w:tcPr/>
          <w:p>
            <w:pPr>
              <w:pStyle w:val="Compact"/>
            </w:pPr>
            <w:r>
              <w:t xml:space="preserve">Noored pered ei näe tulevikku linnas</w:t>
            </w:r>
          </w:p>
        </w:tc>
      </w:tr>
      <w:tr>
        <w:tc>
          <w:tcPr/>
          <w:p>
            <w:pPr>
              <w:pStyle w:val="Compact"/>
            </w:pPr>
            <w:r>
              <w:t xml:space="preserve">Üksikvanemate vaesus</w:t>
            </w:r>
            <w:r>
              <w:t xml:space="preserve"> </w:t>
            </w:r>
            <w:r>
              <w:rPr>
                <w:b/>
                <w:bCs/>
              </w:rPr>
              <w:t xml:space="preserve">38%</w:t>
            </w:r>
          </w:p>
        </w:tc>
        <w:tc>
          <w:tcPr/>
          <w:p>
            <w:pPr>
              <w:pStyle w:val="Compact"/>
            </w:pPr>
            <w:r>
              <w:t xml:space="preserve">Mudel ei toeta</w:t>
            </w:r>
          </w:p>
        </w:tc>
      </w:tr>
      <w:tr>
        <w:tc>
          <w:tcPr/>
          <w:p>
            <w:pPr>
              <w:pStyle w:val="Compact"/>
            </w:pPr>
            <w:r>
              <w:t xml:space="preserve">Eluaseme hinnad</w:t>
            </w:r>
            <w:r>
              <w:t xml:space="preserve"> </w:t>
            </w:r>
            <w:r>
              <w:rPr>
                <w:b/>
                <w:bCs/>
              </w:rPr>
              <w:t xml:space="preserve">+5–6%</w:t>
            </w:r>
            <w:r>
              <w:t xml:space="preserve"> </w:t>
            </w:r>
            <w:r>
              <w:t xml:space="preserve">aastas</w:t>
            </w:r>
          </w:p>
        </w:tc>
        <w:tc>
          <w:tcPr/>
          <w:p>
            <w:pPr>
              <w:pStyle w:val="Compact"/>
            </w:pPr>
            <w:r>
              <w:t xml:space="preserve">„Orav rattas” — töö → üür → töö</w:t>
            </w:r>
          </w:p>
        </w:tc>
      </w:tr>
      <w:tr>
        <w:tc>
          <w:tcPr/>
          <w:p>
            <w:pPr>
              <w:pStyle w:val="Compact"/>
            </w:pPr>
            <w:r>
              <w:t xml:space="preserve">Usaldus valitsuse vastu</w:t>
            </w:r>
            <w:r>
              <w:t xml:space="preserve"> </w:t>
            </w:r>
            <w:r>
              <w:rPr>
                <w:b/>
                <w:bCs/>
              </w:rPr>
              <w:t xml:space="preserve">30%</w:t>
            </w:r>
          </w:p>
        </w:tc>
        <w:tc>
          <w:tcPr/>
          <w:p>
            <w:pPr>
              <w:pStyle w:val="Compact"/>
            </w:pPr>
            <w:r>
              <w:t xml:space="preserve">Inimesed ei tunne, et süsteem neid teenib</w:t>
            </w:r>
          </w:p>
        </w:tc>
      </w:tr>
    </w:tbl>
    <w:p>
      <w:r>
        <w:pict>
          <v:rect style="width:0;height:1.5pt" o:hralign="center" o:hrstd="t" o:hr="t"/>
        </w:pict>
      </w:r>
    </w:p>
    <w:bookmarkEnd w:id="1151"/>
    <w:bookmarkEnd w:id="1152"/>
    <w:bookmarkStart w:id="1153" w:name="Xed2afbaf90f7bf175226248de48754eab846836"/>
    <w:p>
      <w:pPr>
        <w:pStyle w:val="Heading2"/>
      </w:pPr>
      <w:r>
        <w:rPr>
          <w:rStyle w:val="SectionNumber"/>
        </w:rPr>
        <w:t xml:space="preserve">37.3</w:t>
      </w:r>
      <w:r>
        <w:tab/>
      </w:r>
      <w:r>
        <w:t xml:space="preserve">2. Rockefelleri ajastu ja tööstusühiskond — mis muutus?</w:t>
      </w:r>
    </w:p>
    <w:p>
      <w:pPr>
        <w:pStyle w:val="FirstParagraph"/>
      </w:pPr>
      <w:r>
        <w:rPr>
          <w:b/>
          <w:bCs/>
        </w:rPr>
        <w:t xml:space="preserve">Ajalooline narratiiv</w:t>
      </w:r>
      <w:r>
        <w:t xml:space="preserve"> </w:t>
      </w:r>
      <w:r>
        <w:t xml:space="preserve">(uurimustöö, mitte üks tõde):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Ajastu</w:t>
            </w:r>
          </w:p>
        </w:tc>
        <w:tc>
          <w:tcPr/>
          <w:p>
            <w:pPr>
              <w:pStyle w:val="Compact"/>
            </w:pPr>
            <w:r>
              <w:t xml:space="preserve">Mudel</w:t>
            </w:r>
          </w:p>
        </w:tc>
      </w:tr>
      <w:tr>
        <w:tc>
          <w:tcPr/>
          <w:p>
            <w:pPr>
              <w:pStyle w:val="Compact"/>
            </w:pPr>
            <w:r>
              <w:rPr>
                <w:b/>
                <w:bCs/>
              </w:rPr>
              <w:t xml:space="preserve">Enne tööstusrevolutsiooni</w:t>
            </w:r>
          </w:p>
        </w:tc>
        <w:tc>
          <w:tcPr/>
          <w:p>
            <w:pPr>
              <w:pStyle w:val="Compact"/>
            </w:pPr>
            <w:r>
              <w:t xml:space="preserve">Pere/küla/talundus — töö ja elu</w:t>
            </w:r>
            <w:r>
              <w:t xml:space="preserve"> </w:t>
            </w:r>
            <w:r>
              <w:rPr>
                <w:b/>
                <w:bCs/>
              </w:rPr>
              <w:t xml:space="preserve">samal maal</w:t>
            </w:r>
          </w:p>
        </w:tc>
      </w:tr>
      <w:tr>
        <w:tc>
          <w:tcPr/>
          <w:p>
            <w:pPr>
              <w:pStyle w:val="Compact"/>
            </w:pPr>
            <w:r>
              <w:rPr>
                <w:b/>
                <w:bCs/>
              </w:rPr>
              <w:t xml:space="preserve">19.–20. sajand</w:t>
            </w:r>
          </w:p>
        </w:tc>
        <w:tc>
          <w:tcPr/>
          <w:p>
            <w:pPr>
              <w:pStyle w:val="Compact"/>
            </w:pPr>
            <w:r>
              <w:t xml:space="preserve">Tehased, linnad, standardiseeritud haridus</w:t>
            </w:r>
          </w:p>
        </w:tc>
      </w:tr>
      <w:tr>
        <w:tc>
          <w:tcPr/>
          <w:p>
            <w:pPr>
              <w:pStyle w:val="Compact"/>
            </w:pPr>
            <w:r>
              <w:rPr>
                <w:b/>
                <w:bCs/>
              </w:rPr>
              <w:t xml:space="preserve">Rockefelleri / Carnegie ajastu</w:t>
            </w:r>
          </w:p>
        </w:tc>
        <w:tc>
          <w:tcPr/>
          <w:p>
            <w:pPr>
              <w:pStyle w:val="Compact"/>
            </w:pPr>
            <w:r>
              <w:t xml:space="preserve">Suur tööstus, fondid, haridussüsteemi standardiseerimine (uuritud ja vaidlustatud)</w:t>
            </w:r>
          </w:p>
        </w:tc>
      </w:tr>
      <w:tr>
        <w:tc>
          <w:tcPr/>
          <w:p>
            <w:pPr>
              <w:pStyle w:val="Compact"/>
            </w:pPr>
            <w:r>
              <w:rPr>
                <w:b/>
                <w:bCs/>
              </w:rPr>
              <w:t xml:space="preserve">Tänapäev</w:t>
            </w:r>
          </w:p>
        </w:tc>
        <w:tc>
          <w:tcPr/>
          <w:p>
            <w:pPr>
              <w:pStyle w:val="Compact"/>
            </w:pPr>
            <w:r>
              <w:t xml:space="preserve">Kontor, kaugtöö, gig-töö —</w:t>
            </w:r>
            <w:r>
              <w:t xml:space="preserve"> </w:t>
            </w:r>
            <w:r>
              <w:rPr>
                <w:b/>
                <w:bCs/>
              </w:rPr>
              <w:t xml:space="preserve">sama eraldatus</w:t>
            </w:r>
            <w:r>
              <w:t xml:space="preserve">, uued vormid</w:t>
            </w:r>
          </w:p>
        </w:tc>
      </w:tr>
    </w:tbl>
    <w:p>
      <w:pPr>
        <w:pStyle w:val="BodyText"/>
      </w:pPr>
      <w:r>
        <w:rPr>
          <w:b/>
          <w:bCs/>
        </w:rPr>
        <w:t xml:space="preserve">Mida tööstusmudel eeldab:</w:t>
      </w:r>
    </w:p>
    <w:p>
      <w:pPr>
        <w:pStyle w:val="SourceCode"/>
      </w:pPr>
      <w:r>
        <w:rPr>
          <w:rStyle w:val="VerbatimChar"/>
        </w:rPr>
        <w:t xml:space="preserve">Isa → tööle (8–10 h) → raha → pere</w:t>
      </w:r>
      <w:r>
        <w:br/>
      </w:r>
      <w:r>
        <w:rPr>
          <w:rStyle w:val="VerbatimChar"/>
        </w:rPr>
        <w:t xml:space="preserve">Ema → kodus / tööl / mõlemad → lapsed koolis/lasteaias</w:t>
      </w:r>
      <w:r>
        <w:br/>
      </w:r>
      <w:r>
        <w:rPr>
          <w:rStyle w:val="VerbatimChar"/>
        </w:rPr>
        <w:t xml:space="preserve">Lapsed → standardne haridus → töötajad homme</w:t>
      </w:r>
    </w:p>
    <w:p>
      <w:pPr>
        <w:pStyle w:val="FirstParagraph"/>
      </w:pPr>
      <w:r>
        <w:rPr>
          <w:b/>
          <w:bCs/>
        </w:rPr>
        <w:t xml:space="preserve">Probleem:</w:t>
      </w:r>
      <w:r>
        <w:t xml:space="preserve"> </w:t>
      </w:r>
      <w:r>
        <w:t xml:space="preserve">isa</w:t>
      </w:r>
      <w:r>
        <w:t xml:space="preserve"> </w:t>
      </w:r>
      <w:r>
        <w:rPr>
          <w:b/>
          <w:bCs/>
        </w:rPr>
        <w:t xml:space="preserve">ei ole kohal</w:t>
      </w:r>
      <w:r>
        <w:t xml:space="preserve">. Emal on</w:t>
      </w:r>
      <w:r>
        <w:t xml:space="preserve"> </w:t>
      </w:r>
      <w:r>
        <w:rPr>
          <w:b/>
          <w:bCs/>
        </w:rPr>
        <w:t xml:space="preserve">ülekoormus</w:t>
      </w:r>
      <w:r>
        <w:t xml:space="preserve">. Lapsel puudub</w:t>
      </w:r>
      <w:r>
        <w:t xml:space="preserve"> </w:t>
      </w:r>
      <w:r>
        <w:rPr>
          <w:b/>
          <w:bCs/>
        </w:rPr>
        <w:t xml:space="preserve">eeskuju</w:t>
      </w:r>
      <w:r>
        <w:t xml:space="preserve"> </w:t>
      </w:r>
      <w:r>
        <w:t xml:space="preserve">päevas (Lisa H, Lisa S). Pere on</w:t>
      </w:r>
      <w:r>
        <w:t xml:space="preserve"> </w:t>
      </w:r>
      <w:r>
        <w:rPr>
          <w:b/>
          <w:bCs/>
        </w:rPr>
        <w:t xml:space="preserve">õnnetu</w:t>
      </w:r>
      <w:r>
        <w:t xml:space="preserve"> </w:t>
      </w:r>
      <w:r>
        <w:t xml:space="preserve">— mitte sellepärast, et inimesed on halvad, vaid struktuur on vale.</w:t>
      </w:r>
    </w:p>
    <w:p>
      <w:pPr>
        <w:pStyle w:val="BlockText"/>
      </w:pPr>
      <w:r>
        <w:rPr>
          <w:i/>
          <w:iCs/>
        </w:rPr>
        <w:t xml:space="preserve">Kriitiline mõtlemine:</w:t>
      </w:r>
      <w:r>
        <w:t xml:space="preserve"> </w:t>
      </w:r>
      <w:r>
        <w:t xml:space="preserve">Rockefelleri süüdistamine üksi on liiga lihtne. Aga</w:t>
      </w:r>
      <w:r>
        <w:t xml:space="preserve"> </w:t>
      </w:r>
      <w:r>
        <w:rPr>
          <w:b/>
          <w:bCs/>
        </w:rPr>
        <w:t xml:space="preserve">töö ja pere eraldatus</w:t>
      </w:r>
      <w:r>
        <w:t xml:space="preserve"> </w:t>
      </w:r>
      <w:r>
        <w:t xml:space="preserve">on dokumenteeritud tööstusühiskonna tunnus — ja see kehtib täna endiselt.</w:t>
      </w:r>
    </w:p>
    <w:p>
      <w:r>
        <w:pict>
          <v:rect style="width:0;height:1.5pt" o:hralign="center" o:hrstd="t" o:hr="t"/>
        </w:pict>
      </w:r>
    </w:p>
    <w:bookmarkEnd w:id="1153"/>
    <w:bookmarkStart w:id="1154" w:name="orav-rattas-raha-eemale-pere-eemale"/>
    <w:p>
      <w:pPr>
        <w:pStyle w:val="Heading2"/>
      </w:pPr>
      <w:r>
        <w:rPr>
          <w:rStyle w:val="SectionNumber"/>
        </w:rPr>
        <w:t xml:space="preserve">37.4</w:t>
      </w:r>
      <w:r>
        <w:tab/>
      </w:r>
      <w:r>
        <w:t xml:space="preserve">3. „Orav rattas” — raha eemale, pere eemale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Mis juhtub</w:t>
            </w:r>
          </w:p>
        </w:tc>
      </w:tr>
      <w:tr>
        <w:tc>
          <w:tcPr/>
          <w:p>
            <w:pPr>
              <w:pStyle w:val="Compact"/>
            </w:pPr>
            <w:r>
              <w:t xml:space="preserve">1</w:t>
            </w:r>
          </w:p>
        </w:tc>
        <w:tc>
          <w:tcPr/>
          <w:p>
            <w:pPr>
              <w:pStyle w:val="Compact"/>
            </w:pPr>
            <w:r>
              <w:t xml:space="preserve">Isa (või ema) läheb linna tööle</w:t>
            </w:r>
          </w:p>
        </w:tc>
      </w:tr>
      <w:tr>
        <w:tc>
          <w:tcPr/>
          <w:p>
            <w:pPr>
              <w:pStyle w:val="Compact"/>
            </w:pPr>
            <w:r>
              <w:t xml:space="preserve">2</w:t>
            </w:r>
          </w:p>
        </w:tc>
        <w:tc>
          <w:tcPr/>
          <w:p>
            <w:pPr>
              <w:pStyle w:val="Compact"/>
            </w:pPr>
            <w:r>
              <w:t xml:space="preserve">Raha tuleb — üür, toit, kool</w:t>
            </w:r>
          </w:p>
        </w:tc>
      </w:tr>
      <w:tr>
        <w:tc>
          <w:tcPr/>
          <w:p>
            <w:pPr>
              <w:pStyle w:val="Compact"/>
            </w:pPr>
            <w:r>
              <w:t xml:space="preserve">3</w:t>
            </w:r>
          </w:p>
        </w:tc>
        <w:tc>
          <w:tcPr/>
          <w:p>
            <w:pPr>
              <w:pStyle w:val="Compact"/>
            </w:pPr>
            <w:r>
              <w:t xml:space="preserve">Aeg perega</w:t>
            </w:r>
            <w:r>
              <w:t xml:space="preserve"> </w:t>
            </w:r>
            <w:r>
              <w:rPr>
                <w:b/>
                <w:bCs/>
              </w:rPr>
              <w:t xml:space="preserve">väheneb</w:t>
            </w:r>
          </w:p>
        </w:tc>
      </w:tr>
      <w:tr>
        <w:tc>
          <w:tcPr/>
          <w:p>
            <w:pPr>
              <w:pStyle w:val="Compact"/>
            </w:pPr>
            <w:r>
              <w:t xml:space="preserve">4</w:t>
            </w:r>
          </w:p>
        </w:tc>
        <w:tc>
          <w:tcPr/>
          <w:p>
            <w:pPr>
              <w:pStyle w:val="Compact"/>
            </w:pPr>
            <w:r>
              <w:t xml:space="preserve">Lapsed otsivad tähelepanu mujalt (ekraan, kanalid)</w:t>
            </w:r>
          </w:p>
        </w:tc>
      </w:tr>
      <w:tr>
        <w:tc>
          <w:tcPr/>
          <w:p>
            <w:pPr>
              <w:pStyle w:val="Compact"/>
            </w:pPr>
            <w:r>
              <w:t xml:space="preserve">5</w:t>
            </w:r>
          </w:p>
        </w:tc>
        <w:tc>
          <w:tcPr/>
          <w:p>
            <w:pPr>
              <w:pStyle w:val="Compact"/>
            </w:pPr>
            <w:r>
              <w:t xml:space="preserve">Pere lõheneb või jääb</w:t>
            </w:r>
            <w:r>
              <w:t xml:space="preserve"> </w:t>
            </w:r>
            <w:r>
              <w:rPr>
                <w:b/>
                <w:bCs/>
              </w:rPr>
              <w:t xml:space="preserve">tühjaks</w:t>
            </w:r>
          </w:p>
        </w:tc>
      </w:tr>
      <w:tr>
        <w:tc>
          <w:tcPr/>
          <w:p>
            <w:pPr>
              <w:pStyle w:val="Compact"/>
            </w:pPr>
            <w:r>
              <w:t xml:space="preserve">6</w:t>
            </w:r>
          </w:p>
        </w:tc>
        <w:tc>
          <w:tcPr/>
          <w:p>
            <w:pPr>
              <w:pStyle w:val="Compact"/>
            </w:pPr>
            <w:r>
              <w:t xml:space="preserve">Uuesti tööle — et maksta lahendamata probleemide eest</w:t>
            </w:r>
          </w:p>
        </w:tc>
      </w:tr>
    </w:tbl>
    <w:p>
      <w:pPr>
        <w:pStyle w:val="BodyText"/>
      </w:pPr>
      <w:r>
        <w:rPr>
          <w:b/>
          <w:bCs/>
        </w:rPr>
        <w:t xml:space="preserve">Starfish Academy</w:t>
      </w:r>
      <w:r>
        <w:t xml:space="preserve"> </w:t>
      </w:r>
      <w:r>
        <w:t xml:space="preserve">(operatsioonis) aitab inimestel</w:t>
      </w:r>
      <w:r>
        <w:t xml:space="preserve"> </w:t>
      </w:r>
      <w:r>
        <w:rPr>
          <w:b/>
          <w:bCs/>
        </w:rPr>
        <w:t xml:space="preserve">väljuda orav rattast</w:t>
      </w:r>
      <w:r>
        <w:t xml:space="preserve"> </w:t>
      </w:r>
      <w:r>
        <w:t xml:space="preserve">— finantsvabadus, mitte ainult palgatöö.</w:t>
      </w:r>
      <w:r>
        <w:t xml:space="preserve"> </w:t>
      </w:r>
      <w:r>
        <w:rPr>
          <w:b/>
          <w:bCs/>
        </w:rPr>
        <w:t xml:space="preserve">BNI</w:t>
      </w:r>
      <w:r>
        <w:t xml:space="preserve"> </w:t>
      </w:r>
      <w:r>
        <w:t xml:space="preserve">ühendab ettevõtjaid, kes</w:t>
      </w:r>
      <w:r>
        <w:t xml:space="preserve"> </w:t>
      </w:r>
      <w:r>
        <w:rPr>
          <w:b/>
          <w:bCs/>
        </w:rPr>
        <w:t xml:space="preserve">soovitavad</w:t>
      </w:r>
      <w:r>
        <w:t xml:space="preserve"> </w:t>
      </w:r>
      <w:r>
        <w:t xml:space="preserve">üksteist — mitte anonüümne korporatsioon.</w:t>
      </w:r>
    </w:p>
    <w:p>
      <w:pPr>
        <w:pStyle w:val="BodyText"/>
      </w:pPr>
      <w:r>
        <w:rPr>
          <w:b/>
          <w:bCs/>
        </w:rPr>
        <w:t xml:space="preserve">Seos Lisa Y-ga:</w:t>
      </w:r>
      <w:r>
        <w:t xml:space="preserve"> </w:t>
      </w:r>
      <w:r>
        <w:t xml:space="preserve">kui surve on struktuurne (eraldatus), otsib inimene</w:t>
      </w:r>
      <w:r>
        <w:t xml:space="preserve"> </w:t>
      </w:r>
      <w:r>
        <w:rPr>
          <w:b/>
          <w:bCs/>
        </w:rPr>
        <w:t xml:space="preserve">rahustit</w:t>
      </w:r>
      <w:r>
        <w:t xml:space="preserve"> </w:t>
      </w:r>
      <w:r>
        <w:t xml:space="preserve">— alkohol, tablett, ekraan, illegaalne kanal. Juur on</w:t>
      </w:r>
      <w:r>
        <w:t xml:space="preserve"> </w:t>
      </w:r>
      <w:r>
        <w:rPr>
          <w:b/>
          <w:bCs/>
        </w:rPr>
        <w:t xml:space="preserve">mudel</w:t>
      </w:r>
      <w:r>
        <w:t xml:space="preserve">, mitte ainult iseloom.</w:t>
      </w:r>
    </w:p>
    <w:p>
      <w:r>
        <w:pict>
          <v:rect style="width:0;height:1.5pt" o:hralign="center" o:hrstd="t" o:hr="t"/>
        </w:pict>
      </w:r>
    </w:p>
    <w:bookmarkEnd w:id="1154"/>
    <w:bookmarkStart w:id="1158" w:name="Xd4c81548a7fc25367e056af59bb9099086c64fa"/>
    <w:p>
      <w:pPr>
        <w:pStyle w:val="Heading2"/>
      </w:pPr>
      <w:r>
        <w:rPr>
          <w:rStyle w:val="SectionNumber"/>
        </w:rPr>
        <w:t xml:space="preserve">37.5</w:t>
      </w:r>
      <w:r>
        <w:tab/>
      </w:r>
      <w:r>
        <w:t xml:space="preserve">4. Tagasipöördumine partnerluse ja ettevõtluse juurde</w:t>
      </w:r>
    </w:p>
    <w:p>
      <w:pPr>
        <w:pStyle w:val="BlockText"/>
      </w:pPr>
      <w:r>
        <w:rPr>
          <w:i/>
          <w:iCs/>
        </w:rPr>
        <w:t xml:space="preserve">„Everybody must now return back to entrepreneurship / partnership”</w:t>
      </w:r>
      <w:r>
        <w:t xml:space="preserve"> </w:t>
      </w:r>
      <w:r>
        <w:t xml:space="preserve">— mitte kõik peavad olema startup-id.</w:t>
      </w:r>
      <w:r>
        <w:t xml:space="preserve"> </w:t>
      </w:r>
      <w:r>
        <w:rPr>
          <w:b/>
          <w:bCs/>
        </w:rPr>
        <w:t xml:space="preserve">Partnerlus</w:t>
      </w:r>
      <w:r>
        <w:t xml:space="preserve"> </w:t>
      </w:r>
      <w:r>
        <w:t xml:space="preserve">tähendab: pere, küla, ettevõte</w:t>
      </w:r>
      <w:r>
        <w:t xml:space="preserve"> </w:t>
      </w:r>
      <w:r>
        <w:rPr>
          <w:b/>
          <w:bCs/>
        </w:rPr>
        <w:t xml:space="preserve">ühes laevas</w:t>
      </w:r>
      <w:r>
        <w:t xml:space="preserve">.</w:t>
      </w:r>
    </w:p>
    <w:bookmarkStart w:id="1155" w:name="mida-partnerlus-tähendab-praktikas"/>
    <w:p>
      <w:pPr>
        <w:pStyle w:val="Heading3"/>
      </w:pPr>
      <w:r>
        <w:rPr>
          <w:rStyle w:val="SectionNumber"/>
        </w:rPr>
        <w:t xml:space="preserve">37.5.1</w:t>
      </w:r>
      <w:r>
        <w:tab/>
      </w:r>
      <w:r>
        <w:t xml:space="preserve">Mida „partnerlus” tähendab praktikas</w:t>
      </w:r>
    </w:p>
    <w:tbl>
      <w:tblPr>
        <w:tblStyle w:val="Table"/>
        <w:tblW w:type="pct" w:w="5000"/>
        <w:tblLayout w:type="fixed"/>
        <w:tblLook w:firstRow="1" w:lastRow="0" w:firstColumn="0" w:lastColumn="0" w:noHBand="0" w:noVBand="0" w:val="0020"/>
      </w:tblPr>
      <w:tblGrid>
        <w:gridCol w:w="2233"/>
        <w:gridCol w:w="5686"/>
      </w:tblGrid>
      <w:tr>
        <w:trPr>
          <w:tblHeader w:val="on"/>
        </w:trPr>
        <w:tc>
          <w:tcPr/>
          <w:p>
            <w:pPr>
              <w:pStyle w:val="Compact"/>
            </w:pPr>
            <w:r>
              <w:t xml:space="preserve">Vanamudel</w:t>
            </w:r>
          </w:p>
        </w:tc>
        <w:tc>
          <w:tcPr/>
          <w:p>
            <w:pPr>
              <w:pStyle w:val="Compact"/>
            </w:pPr>
            <w:r>
              <w:t xml:space="preserve">Uus suund (võimalik Eestis)</w:t>
            </w:r>
          </w:p>
        </w:tc>
      </w:tr>
      <w:tr>
        <w:tc>
          <w:tcPr/>
          <w:p>
            <w:pPr>
              <w:pStyle w:val="Compact"/>
            </w:pPr>
            <w:r>
              <w:t xml:space="preserve">Isa kontoris 9–17</w:t>
            </w:r>
          </w:p>
        </w:tc>
        <w:tc>
          <w:tcPr/>
          <w:p>
            <w:pPr>
              <w:pStyle w:val="Compact"/>
            </w:pPr>
            <w:r>
              <w:t xml:space="preserve">Pereettevõte, kaugtöö, küla-talund</w:t>
            </w:r>
          </w:p>
        </w:tc>
      </w:tr>
      <w:tr>
        <w:tc>
          <w:tcPr/>
          <w:p>
            <w:pPr>
              <w:pStyle w:val="Compact"/>
            </w:pPr>
            <w:r>
              <w:t xml:space="preserve">Lapsed lasteaias 8 h</w:t>
            </w:r>
          </w:p>
        </w:tc>
        <w:tc>
          <w:tcPr/>
          <w:p>
            <w:pPr>
              <w:pStyle w:val="Compact"/>
            </w:pPr>
            <w:r>
              <w:t xml:space="preserve">Lühem päev, laiendatud pere, Montessori (Lisa W, J)</w:t>
            </w:r>
          </w:p>
        </w:tc>
      </w:tr>
      <w:tr>
        <w:tc>
          <w:tcPr/>
          <w:p>
            <w:pPr>
              <w:pStyle w:val="Compact"/>
            </w:pPr>
            <w:r>
              <w:t xml:space="preserve">Töö „mujal”, elu „kodus”</w:t>
            </w:r>
          </w:p>
        </w:tc>
        <w:tc>
          <w:tcPr/>
          <w:p>
            <w:pPr>
              <w:pStyle w:val="Compact"/>
            </w:pPr>
            <w:r>
              <w:t xml:space="preserve">Töö</w:t>
            </w:r>
            <w:r>
              <w:t xml:space="preserve"> </w:t>
            </w:r>
            <w:r>
              <w:rPr>
                <w:b/>
                <w:bCs/>
              </w:rPr>
              <w:t xml:space="preserve">kodus</w:t>
            </w:r>
            <w:r>
              <w:t xml:space="preserve"> </w:t>
            </w:r>
            <w:r>
              <w:t xml:space="preserve">või</w:t>
            </w:r>
            <w:r>
              <w:t xml:space="preserve"> </w:t>
            </w:r>
            <w:r>
              <w:rPr>
                <w:b/>
                <w:bCs/>
              </w:rPr>
              <w:t xml:space="preserve">külas</w:t>
            </w:r>
            <w:r>
              <w:t xml:space="preserve"> </w:t>
            </w:r>
            <w:r>
              <w:t xml:space="preserve">— Pühali mudel</w:t>
            </w:r>
          </w:p>
        </w:tc>
      </w:tr>
      <w:tr>
        <w:tc>
          <w:tcPr/>
          <w:p>
            <w:pPr>
              <w:pStyle w:val="Compact"/>
            </w:pPr>
            <w:r>
              <w:t xml:space="preserve">Raha ainult palgast</w:t>
            </w:r>
          </w:p>
        </w:tc>
        <w:tc>
          <w:tcPr/>
          <w:p>
            <w:pPr>
              <w:pStyle w:val="Compact"/>
            </w:pPr>
            <w:r>
              <w:t xml:space="preserve">Ettevõtlus, BNI, Starfish, põllumajandus, käsitöö</w:t>
            </w:r>
          </w:p>
        </w:tc>
      </w:tr>
      <w:tr>
        <w:tc>
          <w:tcPr/>
          <w:p>
            <w:pPr>
              <w:pStyle w:val="Compact"/>
            </w:pPr>
            <w:r>
              <w:t xml:space="preserve">Linnastumine lõputu</w:t>
            </w:r>
          </w:p>
        </w:tc>
        <w:tc>
          <w:tcPr/>
          <w:p>
            <w:pPr>
              <w:pStyle w:val="Compact"/>
            </w:pPr>
            <w:r>
              <w:rPr>
                <w:b/>
                <w:bCs/>
              </w:rPr>
              <w:t xml:space="preserve">Maapiirkonna</w:t>
            </w:r>
            <w:r>
              <w:t xml:space="preserve"> </w:t>
            </w:r>
            <w:r>
              <w:t xml:space="preserve">elujõud — omavalitsused, riik</w:t>
            </w:r>
          </w:p>
        </w:tc>
      </w:tr>
    </w:tbl>
    <w:bookmarkEnd w:id="1155"/>
    <w:bookmarkStart w:id="1156" w:name="näited-operatsioonis"/>
    <w:p>
      <w:pPr>
        <w:pStyle w:val="Heading3"/>
      </w:pPr>
      <w:r>
        <w:rPr>
          <w:rStyle w:val="SectionNumber"/>
        </w:rPr>
        <w:t xml:space="preserve">37.5.2</w:t>
      </w:r>
      <w:r>
        <w:tab/>
      </w:r>
      <w:r>
        <w:t xml:space="preserve">Näited operatsioonis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Näide</w:t>
            </w:r>
          </w:p>
        </w:tc>
        <w:tc>
          <w:tcPr/>
          <w:p>
            <w:pPr>
              <w:pStyle w:val="Compact"/>
            </w:pPr>
            <w:r>
              <w:t xml:space="preserve">Mida see näitab</w:t>
            </w:r>
          </w:p>
        </w:tc>
      </w:tr>
      <w:tr>
        <w:tc>
          <w:tcPr/>
          <w:p>
            <w:pPr>
              <w:pStyle w:val="Compact"/>
            </w:pPr>
            <w:r>
              <w:rPr>
                <w:b/>
                <w:bCs/>
              </w:rPr>
              <w:t xml:space="preserve">Urmas Sõõrumaa / Pühali</w:t>
            </w:r>
            <w:r>
              <w:t xml:space="preserve"> </w:t>
            </w:r>
            <w:r>
              <w:t xml:space="preserve">(puhali.ee)</w:t>
            </w:r>
          </w:p>
        </w:tc>
        <w:tc>
          <w:tcPr/>
          <w:p>
            <w:pPr>
              <w:pStyle w:val="Compact"/>
            </w:pPr>
            <w:r>
              <w:t xml:space="preserve">Küla taastamine — töö, puhkus, pere</w:t>
            </w:r>
            <w:r>
              <w:t xml:space="preserve"> </w:t>
            </w:r>
            <w:r>
              <w:rPr>
                <w:b/>
                <w:bCs/>
              </w:rPr>
              <w:t xml:space="preserve">samal maal</w:t>
            </w:r>
          </w:p>
        </w:tc>
      </w:tr>
      <w:tr>
        <w:tc>
          <w:tcPr/>
          <w:p>
            <w:pPr>
              <w:pStyle w:val="Compact"/>
            </w:pPr>
            <w:r>
              <w:rPr>
                <w:b/>
                <w:bCs/>
              </w:rPr>
              <w:t xml:space="preserve">BNI Tallinn</w:t>
            </w:r>
          </w:p>
        </w:tc>
        <w:tc>
          <w:tcPr/>
          <w:p>
            <w:pPr>
              <w:pStyle w:val="Compact"/>
            </w:pPr>
            <w:r>
              <w:t xml:space="preserve">Ettevõtjad, kes</w:t>
            </w:r>
            <w:r>
              <w:t xml:space="preserve"> </w:t>
            </w:r>
            <w:r>
              <w:rPr>
                <w:b/>
                <w:bCs/>
              </w:rPr>
              <w:t xml:space="preserve">usaldavad</w:t>
            </w:r>
            <w:r>
              <w:t xml:space="preserve"> </w:t>
            </w:r>
            <w:r>
              <w:t xml:space="preserve">üksteist — mitte korporatsioon</w:t>
            </w:r>
          </w:p>
        </w:tc>
      </w:tr>
      <w:tr>
        <w:tc>
          <w:tcPr/>
          <w:p>
            <w:pPr>
              <w:pStyle w:val="Compact"/>
            </w:pPr>
            <w:r>
              <w:rPr>
                <w:b/>
                <w:bCs/>
              </w:rPr>
              <w:t xml:space="preserve">Starfish Academy</w:t>
            </w:r>
          </w:p>
        </w:tc>
        <w:tc>
          <w:tcPr/>
          <w:p>
            <w:pPr>
              <w:pStyle w:val="Compact"/>
            </w:pPr>
            <w:r>
              <w:t xml:space="preserve">Finantsvabadus — väljumine palgatöö orav rattast</w:t>
            </w:r>
          </w:p>
        </w:tc>
      </w:tr>
      <w:tr>
        <w:tc>
          <w:tcPr/>
          <w:p>
            <w:pPr>
              <w:pStyle w:val="Compact"/>
            </w:pPr>
            <w:r>
              <w:rPr>
                <w:b/>
                <w:bCs/>
              </w:rPr>
              <w:t xml:space="preserve">Montessori / Waldorf</w:t>
            </w:r>
            <w:r>
              <w:t xml:space="preserve"> </w:t>
            </w:r>
            <w:r>
              <w:t xml:space="preserve">(Lisa J)</w:t>
            </w:r>
          </w:p>
        </w:tc>
        <w:tc>
          <w:tcPr/>
          <w:p>
            <w:pPr>
              <w:pStyle w:val="Compact"/>
            </w:pPr>
            <w:r>
              <w:t xml:space="preserve">Laps</w:t>
            </w:r>
            <w:r>
              <w:t xml:space="preserve"> </w:t>
            </w:r>
            <w:r>
              <w:rPr>
                <w:b/>
                <w:bCs/>
              </w:rPr>
              <w:t xml:space="preserve">kohal</w:t>
            </w:r>
            <w:r>
              <w:t xml:space="preserve"> </w:t>
            </w:r>
            <w:r>
              <w:t xml:space="preserve">— mitte ainult konveier</w:t>
            </w:r>
          </w:p>
        </w:tc>
      </w:tr>
      <w:tr>
        <w:tc>
          <w:tcPr/>
          <w:p>
            <w:pPr>
              <w:pStyle w:val="Compact"/>
            </w:pPr>
            <w:r>
              <w:rPr>
                <w:b/>
                <w:bCs/>
              </w:rPr>
              <w:t xml:space="preserve">Lisa E — pere rindejoon</w:t>
            </w:r>
          </w:p>
        </w:tc>
        <w:tc>
          <w:tcPr/>
          <w:p>
            <w:pPr>
              <w:pStyle w:val="Compact"/>
            </w:pPr>
            <w:r>
              <w:t xml:space="preserve">Isa</w:t>
            </w:r>
            <w:r>
              <w:t xml:space="preserve"> </w:t>
            </w:r>
            <w:r>
              <w:rPr>
                <w:b/>
                <w:bCs/>
              </w:rPr>
              <w:t xml:space="preserve">kohal</w:t>
            </w:r>
            <w:r>
              <w:t xml:space="preserve"> </w:t>
            </w:r>
            <w:r>
              <w:t xml:space="preserve">— mitte ainult palganumber</w:t>
            </w:r>
          </w:p>
        </w:tc>
      </w:tr>
    </w:tbl>
    <w:bookmarkEnd w:id="1156"/>
    <w:bookmarkStart w:id="1157" w:name="oma-laev-on-your-own-ship"/>
    <w:p>
      <w:pPr>
        <w:pStyle w:val="Heading3"/>
      </w:pPr>
      <w:r>
        <w:rPr>
          <w:rStyle w:val="SectionNumber"/>
        </w:rPr>
        <w:t xml:space="preserve">37.5.3</w:t>
      </w:r>
      <w:r>
        <w:tab/>
      </w:r>
      <w:r>
        <w:t xml:space="preserve">„Oma laev” (on your own ship)</w:t>
      </w:r>
    </w:p>
    <w:p>
      <w:pPr>
        <w:pStyle w:val="SourceCode"/>
      </w:pPr>
      <w:r>
        <w:rPr>
          <w:rStyle w:val="VerbatimChar"/>
        </w:rPr>
        <w:t xml:space="preserve">Pere + töö + elukoht + kogukond = üks süsteem</w:t>
      </w:r>
      <w:r>
        <w:br/>
      </w:r>
      <w:r>
        <w:rPr>
          <w:rStyle w:val="VerbatimChar"/>
        </w:rPr>
        <w:t xml:space="preserve">Mitte: isa laev = töö, pere laev = kodu (kaks eraldi laeva)</w:t>
      </w:r>
    </w:p>
    <w:p>
      <w:pPr>
        <w:pStyle w:val="FirstParagraph"/>
      </w:pPr>
      <w:r>
        <w:rPr>
          <w:b/>
          <w:bCs/>
        </w:rPr>
        <w:t xml:space="preserve">Eesmärk:</w:t>
      </w:r>
      <w:r>
        <w:t xml:space="preserve"> </w:t>
      </w:r>
      <w:r>
        <w:t xml:space="preserve">isa (ja ema)</w:t>
      </w:r>
      <w:r>
        <w:t xml:space="preserve"> </w:t>
      </w:r>
      <w:r>
        <w:rPr>
          <w:b/>
          <w:bCs/>
        </w:rPr>
        <w:t xml:space="preserve">nähtav</w:t>
      </w:r>
      <w:r>
        <w:t xml:space="preserve"> </w:t>
      </w:r>
      <w:r>
        <w:t xml:space="preserve">lastele; raha</w:t>
      </w:r>
      <w:r>
        <w:t xml:space="preserve"> </w:t>
      </w:r>
      <w:r>
        <w:rPr>
          <w:b/>
          <w:bCs/>
        </w:rPr>
        <w:t xml:space="preserve">ei nõua</w:t>
      </w:r>
      <w:r>
        <w:t xml:space="preserve"> </w:t>
      </w:r>
      <w:r>
        <w:t xml:space="preserve">pere lagunemist; õnn</w:t>
      </w:r>
      <w:r>
        <w:t xml:space="preserve"> </w:t>
      </w:r>
      <w:r>
        <w:rPr>
          <w:b/>
          <w:bCs/>
        </w:rPr>
        <w:t xml:space="preserve">ei ole</w:t>
      </w:r>
      <w:r>
        <w:t xml:space="preserve"> </w:t>
      </w:r>
      <w:r>
        <w:t xml:space="preserve">luksus — see on struktuuri küsimus.</w:t>
      </w:r>
    </w:p>
    <w:p>
      <w:r>
        <w:pict>
          <v:rect style="width:0;height:1.5pt" o:hralign="center" o:hrstd="t" o:hr="t"/>
        </w:pict>
      </w:r>
    </w:p>
    <w:bookmarkEnd w:id="1157"/>
    <w:bookmarkEnd w:id="1158"/>
    <w:bookmarkStart w:id="1162" w:name="alustada-eestist-seestpoolt-valitsust"/>
    <w:p>
      <w:pPr>
        <w:pStyle w:val="Heading2"/>
      </w:pPr>
      <w:r>
        <w:rPr>
          <w:rStyle w:val="SectionNumber"/>
        </w:rPr>
        <w:t xml:space="preserve">37.6</w:t>
      </w:r>
      <w:r>
        <w:tab/>
      </w:r>
      <w:r>
        <w:t xml:space="preserve">5. Alustada Eestist — seestpoolt valitsust</w:t>
      </w:r>
    </w:p>
    <w:p>
      <w:pPr>
        <w:pStyle w:val="FirstParagraph"/>
      </w:pPr>
      <w:r>
        <w:t xml:space="preserve">Operatsioon ei ütle „põgene riigist”. Operatsioon ütleb:</w:t>
      </w:r>
      <w:r>
        <w:t xml:space="preserve"> </w:t>
      </w:r>
      <w:r>
        <w:rPr>
          <w:b/>
          <w:bCs/>
        </w:rPr>
        <w:t xml:space="preserve">muuda riiki seestpoolt</w:t>
      </w:r>
      <w:r>
        <w:t xml:space="preserve"> </w:t>
      </w:r>
      <w:r>
        <w:t xml:space="preserve">— aus tagasiside, perede KPI-d, poliitika.</w:t>
      </w:r>
    </w:p>
    <w:bookmarkStart w:id="1159" w:name="Xf425be8fadc25f30b244ea33e88218a601c8851"/>
    <w:p>
      <w:pPr>
        <w:pStyle w:val="Heading3"/>
      </w:pPr>
      <w:r>
        <w:rPr>
          <w:rStyle w:val="SectionNumber"/>
        </w:rPr>
        <w:t xml:space="preserve">37.6.1</w:t>
      </w:r>
      <w:r>
        <w:tab/>
      </w:r>
      <w:r>
        <w:t xml:space="preserve">Lisa L — Muski 5-astmeline algoritm ministeeriumidele</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pPr>
            <w:r>
              <w:t xml:space="preserve">Samm</w:t>
            </w:r>
          </w:p>
        </w:tc>
        <w:tc>
          <w:tcPr/>
          <w:p>
            <w:pPr>
              <w:pStyle w:val="Compact"/>
            </w:pPr>
            <w:r>
              <w:t xml:space="preserve">Pere-partnerluse suunis</w:t>
            </w:r>
          </w:p>
        </w:tc>
      </w:tr>
      <w:tr>
        <w:tc>
          <w:tcPr/>
          <w:p>
            <w:pPr>
              <w:pStyle w:val="Compact"/>
            </w:pPr>
            <w:r>
              <w:t xml:space="preserve">Küsi „miks?”</w:t>
            </w:r>
          </w:p>
        </w:tc>
        <w:tc>
          <w:tcPr/>
          <w:p>
            <w:pPr>
              <w:pStyle w:val="Compact"/>
            </w:pPr>
            <w:r>
              <w:t xml:space="preserve">Miks poliitika eraldab töö ja pere?</w:t>
            </w:r>
          </w:p>
        </w:tc>
      </w:tr>
      <w:tr>
        <w:tc>
          <w:tcPr/>
          <w:p>
            <w:pPr>
              <w:pStyle w:val="Compact"/>
            </w:pPr>
            <w:r>
              <w:t xml:space="preserve">Eemalda sammud</w:t>
            </w:r>
          </w:p>
        </w:tc>
        <w:tc>
          <w:tcPr/>
          <w:p>
            <w:pPr>
              <w:pStyle w:val="Compact"/>
            </w:pPr>
            <w:r>
              <w:t xml:space="preserve">Bürokraatia, mis sunnib mõlemad vanemad täiskoormusele</w:t>
            </w:r>
          </w:p>
        </w:tc>
      </w:tr>
      <w:tr>
        <w:tc>
          <w:tcPr/>
          <w:p>
            <w:pPr>
              <w:pStyle w:val="Compact"/>
            </w:pPr>
            <w:r>
              <w:t xml:space="preserve">Lihtsusta</w:t>
            </w:r>
          </w:p>
        </w:tc>
        <w:tc>
          <w:tcPr/>
          <w:p>
            <w:pPr>
              <w:pStyle w:val="Compact"/>
            </w:pPr>
            <w:r>
              <w:t xml:space="preserve">Üks kontakt punkt perele — mitte 7 ametit</w:t>
            </w:r>
          </w:p>
        </w:tc>
      </w:tr>
      <w:tr>
        <w:tc>
          <w:tcPr/>
          <w:p>
            <w:pPr>
              <w:pStyle w:val="Compact"/>
            </w:pPr>
            <w:r>
              <w:t xml:space="preserve">Automatiseeri</w:t>
            </w:r>
          </w:p>
        </w:tc>
        <w:tc>
          <w:tcPr/>
          <w:p>
            <w:pPr>
              <w:pStyle w:val="Compact"/>
            </w:pPr>
            <w:r>
              <w:t xml:space="preserve">e-Eesti — vähem aega kontorites</w:t>
            </w:r>
          </w:p>
        </w:tc>
      </w:tr>
      <w:tr>
        <w:tc>
          <w:tcPr/>
          <w:p>
            <w:pPr>
              <w:pStyle w:val="Compact"/>
            </w:pPr>
            <w:r>
              <w:t xml:space="preserve">Kiirenda</w:t>
            </w:r>
          </w:p>
        </w:tc>
        <w:tc>
          <w:tcPr/>
          <w:p>
            <w:pPr>
              <w:pStyle w:val="Compact"/>
            </w:pPr>
            <w:r>
              <w:t xml:space="preserve">Otsused, mis toetavad</w:t>
            </w:r>
            <w:r>
              <w:t xml:space="preserve"> </w:t>
            </w:r>
            <w:r>
              <w:rPr>
                <w:b/>
                <w:bCs/>
              </w:rPr>
              <w:t xml:space="preserve">kodu lähedal tööd</w:t>
            </w:r>
          </w:p>
        </w:tc>
      </w:tr>
    </w:tbl>
    <w:bookmarkEnd w:id="1159"/>
    <w:bookmarkStart w:id="1160" w:name="X40c500bfa75c31763a3238a4be5d31e20cd8062"/>
    <w:p>
      <w:pPr>
        <w:pStyle w:val="Heading3"/>
      </w:pPr>
      <w:r>
        <w:rPr>
          <w:rStyle w:val="SectionNumber"/>
        </w:rPr>
        <w:t xml:space="preserve">37.6.2</w:t>
      </w:r>
      <w:r>
        <w:tab/>
      </w:r>
      <w:r>
        <w:t xml:space="preserve">Konkreetsed poliitika-suunad (ettepanekud, mitte käsk)</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Valdkond</w:t>
            </w:r>
          </w:p>
        </w:tc>
        <w:tc>
          <w:tcPr/>
          <w:p>
            <w:pPr>
              <w:pStyle w:val="Compact"/>
            </w:pPr>
            <w:r>
              <w:t xml:space="preserve">Ettepanek</w:t>
            </w:r>
          </w:p>
        </w:tc>
      </w:tr>
      <w:tr>
        <w:tc>
          <w:tcPr/>
          <w:p>
            <w:pPr>
              <w:pStyle w:val="Compact"/>
            </w:pPr>
            <w:r>
              <w:rPr>
                <w:b/>
                <w:bCs/>
              </w:rPr>
              <w:t xml:space="preserve">Maksundus</w:t>
            </w:r>
          </w:p>
        </w:tc>
        <w:tc>
          <w:tcPr/>
          <w:p>
            <w:pPr>
              <w:pStyle w:val="Compact"/>
            </w:pPr>
            <w:r>
              <w:t xml:space="preserve">Pereettevõtte soodustus; kodukontori maksuvabastus</w:t>
            </w:r>
          </w:p>
        </w:tc>
      </w:tr>
      <w:tr>
        <w:tc>
          <w:tcPr/>
          <w:p>
            <w:pPr>
              <w:pStyle w:val="Compact"/>
            </w:pPr>
            <w:r>
              <w:rPr>
                <w:b/>
                <w:bCs/>
              </w:rPr>
              <w:t xml:space="preserve">Haridus</w:t>
            </w:r>
          </w:p>
        </w:tc>
        <w:tc>
          <w:tcPr/>
          <w:p>
            <w:pPr>
              <w:pStyle w:val="Compact"/>
            </w:pPr>
            <w:r>
              <w:t xml:space="preserve">Lühem koolipäev; Montessori/Waldorf kättesaadavus (Lisa J)</w:t>
            </w:r>
          </w:p>
        </w:tc>
      </w:tr>
      <w:tr>
        <w:tc>
          <w:tcPr/>
          <w:p>
            <w:pPr>
              <w:pStyle w:val="Compact"/>
            </w:pPr>
            <w:r>
              <w:rPr>
                <w:b/>
                <w:bCs/>
              </w:rPr>
              <w:t xml:space="preserve">Maapiriirkond</w:t>
            </w:r>
          </w:p>
        </w:tc>
        <w:tc>
          <w:tcPr/>
          <w:p>
            <w:pPr>
              <w:pStyle w:val="Compact"/>
            </w:pPr>
            <w:r>
              <w:t xml:space="preserve">Internet, transport, eluaseme — et</w:t>
            </w:r>
            <w:r>
              <w:t xml:space="preserve"> </w:t>
            </w:r>
            <w:r>
              <w:rPr>
                <w:b/>
                <w:bCs/>
              </w:rPr>
              <w:t xml:space="preserve">ei pea</w:t>
            </w:r>
            <w:r>
              <w:t xml:space="preserve"> </w:t>
            </w:r>
            <w:r>
              <w:t xml:space="preserve">Tallinna pendeldama</w:t>
            </w:r>
          </w:p>
        </w:tc>
      </w:tr>
      <w:tr>
        <w:tc>
          <w:tcPr/>
          <w:p>
            <w:pPr>
              <w:pStyle w:val="Compact"/>
            </w:pPr>
            <w:r>
              <w:rPr>
                <w:b/>
                <w:bCs/>
              </w:rPr>
              <w:t xml:space="preserve">Perepoliitika</w:t>
            </w:r>
          </w:p>
        </w:tc>
        <w:tc>
          <w:tcPr/>
          <w:p>
            <w:pPr>
              <w:pStyle w:val="Compact"/>
            </w:pPr>
            <w:r>
              <w:t xml:space="preserve">Isa kohalolek — mitte ainult „emadepäev”</w:t>
            </w:r>
          </w:p>
        </w:tc>
      </w:tr>
      <w:tr>
        <w:tc>
          <w:tcPr/>
          <w:p>
            <w:pPr>
              <w:pStyle w:val="Compact"/>
            </w:pPr>
            <w:r>
              <w:rPr>
                <w:b/>
                <w:bCs/>
              </w:rPr>
              <w:t xml:space="preserve">Ettevõtlus</w:t>
            </w:r>
          </w:p>
        </w:tc>
        <w:tc>
          <w:tcPr/>
          <w:p>
            <w:pPr>
              <w:pStyle w:val="Compact"/>
            </w:pPr>
            <w:r>
              <w:t xml:space="preserve">EAS, BNI, käsitöö, põllumajandus —</w:t>
            </w:r>
            <w:r>
              <w:t xml:space="preserve"> </w:t>
            </w:r>
            <w:r>
              <w:rPr>
                <w:b/>
                <w:bCs/>
              </w:rPr>
              <w:t xml:space="preserve">kodu lähedal</w:t>
            </w:r>
          </w:p>
        </w:tc>
      </w:tr>
      <w:tr>
        <w:tc>
          <w:tcPr/>
          <w:p>
            <w:pPr>
              <w:pStyle w:val="Compact"/>
            </w:pPr>
            <w:r>
              <w:rPr>
                <w:b/>
                <w:bCs/>
              </w:rPr>
              <w:t xml:space="preserve">Lisa T tagasiside</w:t>
            </w:r>
          </w:p>
        </w:tc>
        <w:tc>
          <w:tcPr/>
          <w:p>
            <w:pPr>
              <w:pStyle w:val="Compact"/>
            </w:pPr>
            <w:r>
              <w:t xml:space="preserve">Ministrid peavad kuulma perede KPI-sid — mitte ainult SKP-d</w:t>
            </w:r>
          </w:p>
        </w:tc>
      </w:tr>
    </w:tbl>
    <w:bookmarkEnd w:id="1160"/>
    <w:bookmarkStart w:id="1161" w:name="omavalitsused-esimene-front"/>
    <w:p>
      <w:pPr>
        <w:pStyle w:val="Heading3"/>
      </w:pPr>
      <w:r>
        <w:rPr>
          <w:rStyle w:val="SectionNumber"/>
        </w:rPr>
        <w:t xml:space="preserve">37.6.3</w:t>
      </w:r>
      <w:r>
        <w:tab/>
      </w:r>
      <w:r>
        <w:t xml:space="preserve">Omavalitsused — esimene front</w:t>
      </w:r>
    </w:p>
    <w:p>
      <w:pPr>
        <w:pStyle w:val="FirstParagraph"/>
      </w:pPr>
      <w:r>
        <w:t xml:space="preserve">Eesti on väike.</w:t>
      </w:r>
      <w:r>
        <w:t xml:space="preserve"> </w:t>
      </w:r>
      <w:r>
        <w:rPr>
          <w:b/>
          <w:bCs/>
        </w:rPr>
        <w:t xml:space="preserve">Küla, vald, linn</w:t>
      </w:r>
      <w:r>
        <w:t xml:space="preserve"> </w:t>
      </w:r>
      <w:r>
        <w:t xml:space="preserve">saavad teha rohkem kui oodata:</w:t>
      </w:r>
    </w:p>
    <w:p>
      <w:pPr>
        <w:pStyle w:val="Compact"/>
        <w:numPr>
          <w:ilvl w:val="0"/>
          <w:numId w:val="1323"/>
        </w:numPr>
      </w:pPr>
      <w:r>
        <w:t xml:space="preserve">Kohalik ettevõtlus (pood, käsitöö, turism)</w:t>
      </w:r>
    </w:p>
    <w:p>
      <w:pPr>
        <w:pStyle w:val="Compact"/>
        <w:numPr>
          <w:ilvl w:val="0"/>
          <w:numId w:val="1323"/>
        </w:numPr>
      </w:pPr>
      <w:r>
        <w:t xml:space="preserve">Pereklubid, isa-grupid (Lisa H)</w:t>
      </w:r>
    </w:p>
    <w:p>
      <w:pPr>
        <w:pStyle w:val="Compact"/>
        <w:numPr>
          <w:ilvl w:val="0"/>
          <w:numId w:val="1323"/>
        </w:numPr>
      </w:pPr>
      <w:r>
        <w:t xml:space="preserve">Kooli koostöö vanematega (Lisa J, N)</w:t>
      </w:r>
    </w:p>
    <w:p>
      <w:pPr>
        <w:pStyle w:val="Compact"/>
        <w:numPr>
          <w:ilvl w:val="0"/>
          <w:numId w:val="1323"/>
        </w:numPr>
      </w:pPr>
      <w:r>
        <w:t xml:space="preserve">Pühali-tüüpi keskused —</w:t>
      </w:r>
      <w:r>
        <w:t xml:space="preserve"> </w:t>
      </w:r>
      <w:r>
        <w:rPr>
          <w:b/>
          <w:bCs/>
        </w:rPr>
        <w:t xml:space="preserve">töö + pere + loodus</w:t>
      </w:r>
    </w:p>
    <w:p>
      <w:pPr>
        <w:pStyle w:val="Compact"/>
        <w:numPr>
          <w:ilvl w:val="0"/>
          <w:numId w:val="1323"/>
        </w:numPr>
      </w:pPr>
      <w:r>
        <w:rPr>
          <w:b/>
          <w:bCs/>
        </w:rPr>
        <w:t xml:space="preserve">Muru väljakud</w:t>
      </w:r>
      <w:r>
        <w:t xml:space="preserve"> </w:t>
      </w:r>
      <w:r>
        <w:t xml:space="preserve">igas linnaosas — paljajalu alad, pehme pind (Lisa AA §10; Hi on Life festival Pühalis kui prototüüp)</w:t>
      </w:r>
    </w:p>
    <w:p>
      <w:pPr>
        <w:pStyle w:val="Compact"/>
        <w:numPr>
          <w:ilvl w:val="0"/>
          <w:numId w:val="1323"/>
        </w:numPr>
      </w:pPr>
      <w:r>
        <w:rPr>
          <w:b/>
          <w:bCs/>
        </w:rPr>
        <w:t xml:space="preserve">Rippumisribad ja tõmbekangid</w:t>
      </w:r>
      <w:r>
        <w:t xml:space="preserve"> </w:t>
      </w:r>
      <w:r>
        <w:t xml:space="preserve">igas linnaosas — täiskasvanutele kõrgusega; eesmärk</w:t>
      </w:r>
      <w:r>
        <w:t xml:space="preserve"> </w:t>
      </w:r>
      <w:r>
        <w:rPr>
          <w:b/>
          <w:bCs/>
        </w:rPr>
        <w:t xml:space="preserve">90 sek rippumist päevas</w:t>
      </w:r>
      <w:r>
        <w:t xml:space="preserve"> </w:t>
      </w:r>
      <w:r>
        <w:t xml:space="preserve">(Lisa AB; Vanja Moves, schoolofmobility.com)</w:t>
      </w:r>
    </w:p>
    <w:p>
      <w:pPr>
        <w:pStyle w:val="FirstParagraph"/>
      </w:pPr>
      <w:r>
        <w:rPr>
          <w:b/>
          <w:bCs/>
        </w:rPr>
        <w:t xml:space="preserve">Jalanõud ja asfalt:</w:t>
      </w:r>
      <w:r>
        <w:t xml:space="preserve"> </w:t>
      </w:r>
      <w:r>
        <w:t xml:space="preserve">linn planeerib auto ja kõva pinna jaoks. Keha vajab</w:t>
      </w:r>
      <w:r>
        <w:t xml:space="preserve"> </w:t>
      </w:r>
      <w:r>
        <w:rPr>
          <w:b/>
          <w:bCs/>
        </w:rPr>
        <w:t xml:space="preserve">murdu</w:t>
      </w:r>
      <w:r>
        <w:t xml:space="preserve"> </w:t>
      </w:r>
      <w:r>
        <w:t xml:space="preserve">— eriti laste jalad. Uurimustöö jalanõude mõju kohta: Lisa AA.</w:t>
      </w:r>
      <w:r>
        <w:t xml:space="preserve"> </w:t>
      </w:r>
      <w:r>
        <w:rPr>
          <w:b/>
          <w:bCs/>
        </w:rPr>
        <w:t xml:space="preserve">Paljajalu kõndimine murul</w:t>
      </w:r>
      <w:r>
        <w:t xml:space="preserve"> </w:t>
      </w:r>
      <w:r>
        <w:t xml:space="preserve">peab tagasi tulema — mitte ainult üksik festival Pühalis.</w:t>
      </w:r>
    </w:p>
    <w:p>
      <w:pPr>
        <w:pStyle w:val="BodyText"/>
      </w:pPr>
      <w:r>
        <w:rPr>
          <w:b/>
          <w:bCs/>
        </w:rPr>
        <w:t xml:space="preserve">Rippumine:</w:t>
      </w:r>
      <w:r>
        <w:t xml:space="preserve"> </w:t>
      </w:r>
      <w:r>
        <w:t xml:space="preserve">inimene on ahv — ta vajab</w:t>
      </w:r>
      <w:r>
        <w:t xml:space="preserve"> </w:t>
      </w:r>
      <w:r>
        <w:rPr>
          <w:b/>
          <w:bCs/>
        </w:rPr>
        <w:t xml:space="preserve">rippumist</w:t>
      </w:r>
      <w:r>
        <w:t xml:space="preserve"> </w:t>
      </w:r>
      <w:r>
        <w:t xml:space="preserve">igapäevaselt. Linn ehitab tooli ja asfaldi, aga mitte rippumiskohti.</w:t>
      </w:r>
      <w:r>
        <w:t xml:space="preserve"> </w:t>
      </w:r>
      <w:r>
        <w:rPr>
          <w:b/>
          <w:bCs/>
        </w:rPr>
        <w:t xml:space="preserve">Lisa AB</w:t>
      </w:r>
      <w:r>
        <w:t xml:space="preserve"> </w:t>
      </w:r>
      <w:r>
        <w:t xml:space="preserve">— täielik võimaluste ülevaade ja omavalitsuse checklist.</w:t>
      </w:r>
    </w:p>
    <w:p>
      <w:pPr>
        <w:pStyle w:val="BlockText"/>
      </w:pPr>
      <w:r>
        <w:rPr>
          <w:i/>
          <w:iCs/>
        </w:rPr>
        <w:t xml:space="preserve">Alustada saab Eestist — sest me oleme väikesed, paindlikud ja digitaalsed. Aga ainult kui</w:t>
      </w:r>
      <w:r>
        <w:rPr>
          <w:i/>
          <w:iCs/>
        </w:rPr>
        <w:t xml:space="preserve"> </w:t>
      </w:r>
      <w:r>
        <w:rPr>
          <w:b/>
          <w:bCs/>
          <w:i/>
          <w:iCs/>
        </w:rPr>
        <w:t xml:space="preserve">valitsus kuuleb</w:t>
      </w:r>
      <w:r>
        <w:rPr>
          <w:i/>
          <w:iCs/>
        </w:rPr>
        <w:t xml:space="preserve"> </w:t>
      </w:r>
      <w:r>
        <w:rPr>
          <w:i/>
          <w:iCs/>
        </w:rPr>
        <w:t xml:space="preserve">— Lisa T, Lisa P, Lisa X (tagasiside).</w:t>
      </w:r>
    </w:p>
    <w:p>
      <w:r>
        <w:pict>
          <v:rect style="width:0;height:1.5pt" o:hralign="center" o:hrstd="t" o:hr="t"/>
        </w:pict>
      </w:r>
    </w:p>
    <w:bookmarkEnd w:id="1161"/>
    <w:bookmarkEnd w:id="1162"/>
    <w:bookmarkStart w:id="1168" w:name="case-studyd-mudel-vs-partnerlus"/>
    <w:p>
      <w:pPr>
        <w:pStyle w:val="Heading2"/>
      </w:pPr>
      <w:r>
        <w:rPr>
          <w:rStyle w:val="SectionNumber"/>
        </w:rPr>
        <w:t xml:space="preserve">37.7</w:t>
      </w:r>
      <w:r>
        <w:tab/>
      </w:r>
      <w:r>
        <w:t xml:space="preserve">6. CASE STUDY’D — mudel vs partnerlus</w:t>
      </w:r>
    </w:p>
    <w:p>
      <w:pPr>
        <w:pStyle w:val="BlockText"/>
      </w:pPr>
      <w:r>
        <w:rPr>
          <w:i/>
          <w:iCs/>
        </w:rPr>
        <w:t xml:space="preserve">Komposiitnäited. Ära kopeeri. Kaalu.</w:t>
      </w:r>
    </w:p>
    <w:bookmarkStart w:id="1163" w:name="case-1-andres-pendelränne-tallinnas"/>
    <w:p>
      <w:pPr>
        <w:pStyle w:val="Heading3"/>
      </w:pPr>
      <w:r>
        <w:rPr>
          <w:rStyle w:val="SectionNumber"/>
        </w:rPr>
        <w:t xml:space="preserve">37.7.1</w:t>
      </w:r>
      <w:r>
        <w:tab/>
      </w:r>
      <w:r>
        <w:t xml:space="preserve">Case 1 — „Andres”: pendelränne Tallinnas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Isa 7–19 kontoris; lapsed 7–17 lasteaias/koolis; ema väsinud</w:t>
            </w:r>
          </w:p>
        </w:tc>
      </w:tr>
      <w:tr>
        <w:tc>
          <w:tcPr/>
          <w:p>
            <w:pPr>
              <w:pStyle w:val="Compact"/>
            </w:pPr>
            <w:r>
              <w:rPr>
                <w:b/>
                <w:bCs/>
              </w:rPr>
              <w:t xml:space="preserve">Tulemus</w:t>
            </w:r>
          </w:p>
        </w:tc>
        <w:tc>
          <w:tcPr/>
          <w:p>
            <w:pPr>
              <w:pStyle w:val="Compact"/>
            </w:pPr>
            <w:r>
              <w:t xml:space="preserve">Laps 12-aastaselt ekraanisõltuv; pere „koos” ainult nädalavahetusel</w:t>
            </w:r>
          </w:p>
        </w:tc>
      </w:tr>
      <w:tr>
        <w:tc>
          <w:tcPr/>
          <w:p>
            <w:pPr>
              <w:pStyle w:val="Compact"/>
            </w:pPr>
            <w:r>
              <w:rPr>
                <w:b/>
                <w:bCs/>
              </w:rPr>
              <w:t xml:space="preserve">Pööre</w:t>
            </w:r>
          </w:p>
        </w:tc>
        <w:tc>
          <w:tcPr/>
          <w:p>
            <w:pPr>
              <w:pStyle w:val="Compact"/>
            </w:pPr>
            <w:r>
              <w:t xml:space="preserve">Isa läks kaugtööle + BNI võrgustik; ema lühendas koormust; pereõhtud ilma ekraanita (Lisa E)</w:t>
            </w:r>
          </w:p>
        </w:tc>
      </w:tr>
      <w:tr>
        <w:tc>
          <w:tcPr/>
          <w:p>
            <w:pPr>
              <w:pStyle w:val="Compact"/>
            </w:pPr>
            <w:r>
              <w:rPr>
                <w:b/>
                <w:bCs/>
              </w:rPr>
              <w:t xml:space="preserve">Õppetund</w:t>
            </w:r>
          </w:p>
        </w:tc>
        <w:tc>
          <w:tcPr/>
          <w:p>
            <w:pPr>
              <w:pStyle w:val="Compact"/>
            </w:pPr>
            <w:r>
              <w:t xml:space="preserve">Struktuuri muutus &gt; „veel üks puhkusepäev”</w:t>
            </w:r>
          </w:p>
        </w:tc>
      </w:tr>
    </w:tbl>
    <w:bookmarkEnd w:id="1163"/>
    <w:bookmarkStart w:id="1164" w:name="case-2-liina-üksikema-orav-rattas"/>
    <w:p>
      <w:pPr>
        <w:pStyle w:val="Heading3"/>
      </w:pPr>
      <w:r>
        <w:rPr>
          <w:rStyle w:val="SectionNumber"/>
        </w:rPr>
        <w:t xml:space="preserve">37.7.2</w:t>
      </w:r>
      <w:r>
        <w:tab/>
      </w:r>
      <w:r>
        <w:t xml:space="preserve">Case 2 — „Liina”: üksikema orav rattas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Töö + lapsed + üür; isa puudub</w:t>
            </w:r>
          </w:p>
        </w:tc>
      </w:tr>
      <w:tr>
        <w:tc>
          <w:tcPr/>
          <w:p>
            <w:pPr>
              <w:pStyle w:val="Compact"/>
            </w:pPr>
            <w:r>
              <w:rPr>
                <w:b/>
                <w:bCs/>
              </w:rPr>
              <w:t xml:space="preserve">Tulemus</w:t>
            </w:r>
          </w:p>
        </w:tc>
        <w:tc>
          <w:tcPr/>
          <w:p>
            <w:pPr>
              <w:pStyle w:val="Compact"/>
            </w:pPr>
            <w:r>
              <w:t xml:space="preserve">Burnout; laps koolikiusamise ohver (Lisa S)</w:t>
            </w:r>
          </w:p>
        </w:tc>
      </w:tr>
      <w:tr>
        <w:tc>
          <w:tcPr/>
          <w:p>
            <w:pPr>
              <w:pStyle w:val="Compact"/>
            </w:pPr>
            <w:r>
              <w:rPr>
                <w:b/>
                <w:bCs/>
              </w:rPr>
              <w:t xml:space="preserve">Pööre</w:t>
            </w:r>
          </w:p>
        </w:tc>
        <w:tc>
          <w:tcPr/>
          <w:p>
            <w:pPr>
              <w:pStyle w:val="Compact"/>
            </w:pPr>
            <w:r>
              <w:t xml:space="preserve">Laiendatud pere (vanaema); Starfish finantskoolitus; kogukonna tugi</w:t>
            </w:r>
          </w:p>
        </w:tc>
      </w:tr>
      <w:tr>
        <w:tc>
          <w:tcPr/>
          <w:p>
            <w:pPr>
              <w:pStyle w:val="Compact"/>
            </w:pPr>
            <w:r>
              <w:rPr>
                <w:b/>
                <w:bCs/>
              </w:rPr>
              <w:t xml:space="preserve">Õppetund</w:t>
            </w:r>
          </w:p>
        </w:tc>
        <w:tc>
          <w:tcPr/>
          <w:p>
            <w:pPr>
              <w:pStyle w:val="Compact"/>
            </w:pPr>
            <w:r>
              <w:t xml:space="preserve">Partnerlus ei ole ainult abielu —</w:t>
            </w:r>
            <w:r>
              <w:t xml:space="preserve"> </w:t>
            </w:r>
            <w:r>
              <w:rPr>
                <w:b/>
                <w:bCs/>
              </w:rPr>
              <w:t xml:space="preserve">kogukond</w:t>
            </w:r>
            <w:r>
              <w:t xml:space="preserve"> </w:t>
            </w:r>
            <w:r>
              <w:t xml:space="preserve">on laev</w:t>
            </w:r>
          </w:p>
        </w:tc>
      </w:tr>
    </w:tbl>
    <w:bookmarkEnd w:id="1164"/>
    <w:bookmarkStart w:id="1165" w:name="case-3-pühali-küla-kui-partnerlus"/>
    <w:p>
      <w:pPr>
        <w:pStyle w:val="Heading3"/>
      </w:pPr>
      <w:r>
        <w:rPr>
          <w:rStyle w:val="SectionNumber"/>
        </w:rPr>
        <w:t xml:space="preserve">37.7.3</w:t>
      </w:r>
      <w:r>
        <w:tab/>
      </w:r>
      <w:r>
        <w:t xml:space="preserve">Case 3 — Pühali: küla kui partnerlus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Urmas Sõõrumaa — töö, puhkus, pere, küla</w:t>
            </w:r>
            <w:r>
              <w:t xml:space="preserve"> </w:t>
            </w:r>
            <w:r>
              <w:rPr>
                <w:b/>
                <w:bCs/>
              </w:rPr>
              <w:t xml:space="preserve">ühes kohas</w:t>
            </w:r>
          </w:p>
        </w:tc>
      </w:tr>
      <w:tr>
        <w:tc>
          <w:tcPr/>
          <w:p>
            <w:pPr>
              <w:pStyle w:val="Compact"/>
            </w:pPr>
            <w:r>
              <w:rPr>
                <w:b/>
                <w:bCs/>
              </w:rPr>
              <w:t xml:space="preserve">Tulemus</w:t>
            </w:r>
          </w:p>
        </w:tc>
        <w:tc>
          <w:tcPr/>
          <w:p>
            <w:pPr>
              <w:pStyle w:val="Compact"/>
            </w:pPr>
            <w:r>
              <w:t xml:space="preserve">Elujõud tagasi maapiirkonda; inimesed</w:t>
            </w:r>
            <w:r>
              <w:t xml:space="preserve"> </w:t>
            </w:r>
            <w:r>
              <w:rPr>
                <w:b/>
                <w:bCs/>
              </w:rPr>
              <w:t xml:space="preserve">ei pendelda</w:t>
            </w:r>
          </w:p>
        </w:tc>
      </w:tr>
      <w:tr>
        <w:tc>
          <w:tcPr/>
          <w:p>
            <w:pPr>
              <w:pStyle w:val="Compact"/>
            </w:pPr>
            <w:r>
              <w:rPr>
                <w:b/>
                <w:bCs/>
              </w:rPr>
              <w:t xml:space="preserve">Õppetund</w:t>
            </w:r>
          </w:p>
        </w:tc>
        <w:tc>
          <w:tcPr/>
          <w:p>
            <w:pPr>
              <w:pStyle w:val="Compact"/>
            </w:pPr>
            <w:r>
              <w:t xml:space="preserve">Ettevõtlus + maapiirkond = võimalik Eestis</w:t>
            </w:r>
          </w:p>
        </w:tc>
      </w:tr>
    </w:tbl>
    <w:bookmarkEnd w:id="1165"/>
    <w:bookmarkStart w:id="1166" w:name="Xa828bd016d45aa2440dfd495e556594356e20e0"/>
    <w:p>
      <w:pPr>
        <w:pStyle w:val="Heading3"/>
      </w:pPr>
      <w:r>
        <w:rPr>
          <w:rStyle w:val="SectionNumber"/>
        </w:rPr>
        <w:t xml:space="preserve">37.7.4</w:t>
      </w:r>
      <w:r>
        <w:tab/>
      </w:r>
      <w:r>
        <w:t xml:space="preserve">Case 4 — BNI: ettevõtlus ilma korporatsioonita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Üks ettevõtja kutseala; soovitused teistelt</w:t>
            </w:r>
          </w:p>
        </w:tc>
      </w:tr>
      <w:tr>
        <w:tc>
          <w:tcPr/>
          <w:p>
            <w:pPr>
              <w:pStyle w:val="Compact"/>
            </w:pPr>
            <w:r>
              <w:rPr>
                <w:b/>
                <w:bCs/>
              </w:rPr>
              <w:t xml:space="preserve">Tulemus</w:t>
            </w:r>
          </w:p>
        </w:tc>
        <w:tc>
          <w:tcPr/>
          <w:p>
            <w:pPr>
              <w:pStyle w:val="Compact"/>
            </w:pPr>
            <w:r>
              <w:t xml:space="preserve">Stabiilsem sissetulek;</w:t>
            </w:r>
            <w:r>
              <w:t xml:space="preserve"> </w:t>
            </w:r>
            <w:r>
              <w:rPr>
                <w:b/>
                <w:bCs/>
              </w:rPr>
              <w:t xml:space="preserve">kontroll oma ajal</w:t>
            </w:r>
          </w:p>
        </w:tc>
      </w:tr>
      <w:tr>
        <w:tc>
          <w:tcPr/>
          <w:p>
            <w:pPr>
              <w:pStyle w:val="Compact"/>
            </w:pPr>
            <w:r>
              <w:rPr>
                <w:b/>
                <w:bCs/>
              </w:rPr>
              <w:t xml:space="preserve">Õppetund</w:t>
            </w:r>
          </w:p>
        </w:tc>
        <w:tc>
          <w:tcPr/>
          <w:p>
            <w:pPr>
              <w:pStyle w:val="Compact"/>
            </w:pPr>
            <w:r>
              <w:t xml:space="preserve">Raha võib tulla</w:t>
            </w:r>
            <w:r>
              <w:t xml:space="preserve"> </w:t>
            </w:r>
            <w:r>
              <w:rPr>
                <w:b/>
                <w:bCs/>
              </w:rPr>
              <w:t xml:space="preserve">partnerlusest</w:t>
            </w:r>
            <w:r>
              <w:t xml:space="preserve">, mitte ainult palgast</w:t>
            </w:r>
          </w:p>
        </w:tc>
      </w:tr>
    </w:tbl>
    <w:bookmarkEnd w:id="1166"/>
    <w:bookmarkStart w:id="1167" w:name="case-5-valitsus-kuulab-või-ei-kuula"/>
    <w:p>
      <w:pPr>
        <w:pStyle w:val="Heading3"/>
      </w:pPr>
      <w:r>
        <w:rPr>
          <w:rStyle w:val="SectionNumber"/>
        </w:rPr>
        <w:t xml:space="preserve">37.7.5</w:t>
      </w:r>
      <w:r>
        <w:tab/>
      </w:r>
      <w:r>
        <w:t xml:space="preserve">Case 5 — Valitsus kuulab (või ei kuula)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Lisa T</w:t>
            </w:r>
          </w:p>
        </w:tc>
        <w:tc>
          <w:tcPr/>
          <w:p>
            <w:pPr>
              <w:pStyle w:val="Compact"/>
            </w:pPr>
            <w:r>
              <w:t xml:space="preserve">Sündide langus, usaldus 30% — tulemused räägivad</w:t>
            </w:r>
          </w:p>
        </w:tc>
      </w:tr>
      <w:tr>
        <w:tc>
          <w:tcPr/>
          <w:p>
            <w:pPr>
              <w:pStyle w:val="Compact"/>
            </w:pPr>
            <w:r>
              <w:rPr>
                <w:b/>
                <w:bCs/>
              </w:rPr>
              <w:t xml:space="preserve">Küsimus</w:t>
            </w:r>
          </w:p>
        </w:tc>
        <w:tc>
          <w:tcPr/>
          <w:p>
            <w:pPr>
              <w:pStyle w:val="Compact"/>
            </w:pPr>
            <w:r>
              <w:t xml:space="preserve">Kas minister muudab poliitikat, kui perede KPI halveneb?</w:t>
            </w:r>
          </w:p>
        </w:tc>
      </w:tr>
      <w:tr>
        <w:tc>
          <w:tcPr/>
          <w:p>
            <w:pPr>
              <w:pStyle w:val="Compact"/>
            </w:pPr>
            <w:r>
              <w:rPr>
                <w:b/>
                <w:bCs/>
              </w:rPr>
              <w:t xml:space="preserve">Õppetund</w:t>
            </w:r>
          </w:p>
        </w:tc>
        <w:tc>
          <w:tcPr/>
          <w:p>
            <w:pPr>
              <w:pStyle w:val="Compact"/>
            </w:pPr>
            <w:r>
              <w:t xml:space="preserve">Reform</w:t>
            </w:r>
            <w:r>
              <w:t xml:space="preserve"> </w:t>
            </w:r>
            <w:r>
              <w:rPr>
                <w:b/>
                <w:bCs/>
              </w:rPr>
              <w:t xml:space="preserve">algab seestpoolt</w:t>
            </w:r>
            <w:r>
              <w:t xml:space="preserve"> </w:t>
            </w:r>
            <w:r>
              <w:t xml:space="preserve">— aga vajab</w:t>
            </w:r>
            <w:r>
              <w:t xml:space="preserve"> </w:t>
            </w:r>
            <w:r>
              <w:rPr>
                <w:b/>
                <w:bCs/>
              </w:rPr>
              <w:t xml:space="preserve">tagasisidet</w:t>
            </w:r>
            <w:r>
              <w:t xml:space="preserve"> </w:t>
            </w:r>
            <w:r>
              <w:t xml:space="preserve">(Lisa P, X)</w:t>
            </w:r>
          </w:p>
        </w:tc>
      </w:tr>
    </w:tbl>
    <w:p>
      <w:r>
        <w:pict>
          <v:rect style="width:0;height:1.5pt" o:hralign="center" o:hrstd="t" o:hr="t"/>
        </w:pict>
      </w:r>
    </w:p>
    <w:bookmarkEnd w:id="1167"/>
    <w:bookmarkEnd w:id="1168"/>
    <w:bookmarkStart w:id="1169" w:name="mida-sa-saad-teha-ilma-linna-põlgamiseta"/>
    <w:p>
      <w:pPr>
        <w:pStyle w:val="Heading2"/>
      </w:pPr>
      <w:r>
        <w:rPr>
          <w:rStyle w:val="SectionNumber"/>
        </w:rPr>
        <w:t xml:space="preserve">37.8</w:t>
      </w:r>
      <w:r>
        <w:tab/>
      </w:r>
      <w:r>
        <w:t xml:space="preserve">7. Mida sa saad teha — ilma linna põlgamiseta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Mõõda</w:t>
            </w:r>
            <w:r>
              <w:t xml:space="preserve"> </w:t>
            </w:r>
            <w:r>
              <w:t xml:space="preserve">— mitu tundi päevas oled lastega</w:t>
            </w:r>
            <w:r>
              <w:t xml:space="preserve"> </w:t>
            </w:r>
            <w:r>
              <w:rPr>
                <w:b/>
                <w:bCs/>
              </w:rPr>
              <w:t xml:space="preserve">kohal</w:t>
            </w:r>
            <w:r>
              <w:t xml:space="preserve"> </w:t>
            </w:r>
            <w:r>
              <w:t xml:space="preserve">(mitte voodis telefoniga)?</w:t>
            </w:r>
          </w:p>
        </w:tc>
      </w:tr>
      <w:tr>
        <w:tc>
          <w:tcPr/>
          <w:p>
            <w:pPr>
              <w:pStyle w:val="Compact"/>
            </w:pPr>
            <w:r>
              <w:t xml:space="preserve">2</w:t>
            </w:r>
          </w:p>
        </w:tc>
        <w:tc>
          <w:tcPr/>
          <w:p>
            <w:pPr>
              <w:pStyle w:val="Compact"/>
            </w:pPr>
            <w:r>
              <w:rPr>
                <w:b/>
                <w:bCs/>
              </w:rPr>
              <w:t xml:space="preserve">Lisa V</w:t>
            </w:r>
            <w:r>
              <w:t xml:space="preserve"> </w:t>
            </w:r>
            <w:r>
              <w:t xml:space="preserve">— uni;</w:t>
            </w:r>
            <w:r>
              <w:t xml:space="preserve"> </w:t>
            </w:r>
            <w:r>
              <w:rPr>
                <w:b/>
                <w:bCs/>
              </w:rPr>
              <w:t xml:space="preserve">Lisa H</w:t>
            </w:r>
            <w:r>
              <w:t xml:space="preserve"> </w:t>
            </w:r>
            <w:r>
              <w:t xml:space="preserve">— kui kriis</w:t>
            </w:r>
          </w:p>
        </w:tc>
      </w:tr>
      <w:tr>
        <w:tc>
          <w:tcPr/>
          <w:p>
            <w:pPr>
              <w:pStyle w:val="Compact"/>
            </w:pPr>
            <w:r>
              <w:t xml:space="preserve">3</w:t>
            </w:r>
          </w:p>
        </w:tc>
        <w:tc>
          <w:tcPr/>
          <w:p>
            <w:pPr>
              <w:pStyle w:val="Compact"/>
            </w:pPr>
            <w:r>
              <w:rPr>
                <w:b/>
                <w:bCs/>
              </w:rPr>
              <w:t xml:space="preserve">Lisa E</w:t>
            </w:r>
            <w:r>
              <w:t xml:space="preserve"> </w:t>
            </w:r>
            <w:r>
              <w:t xml:space="preserve">— pere rindejoon: ühine söögiaeg, ekraanivaba õhtu</w:t>
            </w:r>
          </w:p>
        </w:tc>
      </w:tr>
      <w:tr>
        <w:tc>
          <w:tcPr/>
          <w:p>
            <w:pPr>
              <w:pStyle w:val="Compact"/>
            </w:pPr>
            <w:r>
              <w:t xml:space="preserve">4</w:t>
            </w:r>
          </w:p>
        </w:tc>
        <w:tc>
          <w:tcPr/>
          <w:p>
            <w:pPr>
              <w:pStyle w:val="Compact"/>
            </w:pPr>
            <w:r>
              <w:rPr>
                <w:b/>
                <w:bCs/>
              </w:rPr>
              <w:t xml:space="preserve">Uuri</w:t>
            </w:r>
            <w:r>
              <w:t xml:space="preserve"> </w:t>
            </w:r>
            <w:r>
              <w:t xml:space="preserve">— kas kaugtöö, ettevõtlus või maapiirkond on</w:t>
            </w:r>
            <w:r>
              <w:t xml:space="preserve"> </w:t>
            </w:r>
            <w:r>
              <w:rPr>
                <w:b/>
                <w:bCs/>
              </w:rPr>
              <w:t xml:space="preserve">sinu</w:t>
            </w:r>
            <w:r>
              <w:t xml:space="preserve"> </w:t>
            </w:r>
            <w:r>
              <w:t xml:space="preserve">jaoks võimalik?</w:t>
            </w:r>
          </w:p>
        </w:tc>
      </w:tr>
      <w:tr>
        <w:tc>
          <w:tcPr/>
          <w:p>
            <w:pPr>
              <w:pStyle w:val="Compact"/>
            </w:pPr>
            <w:r>
              <w:t xml:space="preserve">5</w:t>
            </w:r>
          </w:p>
        </w:tc>
        <w:tc>
          <w:tcPr/>
          <w:p>
            <w:pPr>
              <w:pStyle w:val="Compact"/>
            </w:pPr>
            <w:r>
              <w:rPr>
                <w:b/>
                <w:bCs/>
              </w:rPr>
              <w:t xml:space="preserve">BNI / Starfish / Pühali</w:t>
            </w:r>
            <w:r>
              <w:t xml:space="preserve"> </w:t>
            </w:r>
            <w:r>
              <w:t xml:space="preserve">— üks koht, kust alustada</w:t>
            </w:r>
          </w:p>
        </w:tc>
      </w:tr>
      <w:tr>
        <w:tc>
          <w:tcPr/>
          <w:p>
            <w:pPr>
              <w:pStyle w:val="Compact"/>
            </w:pPr>
            <w:r>
              <w:t xml:space="preserve">6</w:t>
            </w:r>
          </w:p>
        </w:tc>
        <w:tc>
          <w:tcPr/>
          <w:p>
            <w:pPr>
              <w:pStyle w:val="Compact"/>
            </w:pPr>
            <w:r>
              <w:rPr>
                <w:b/>
                <w:bCs/>
              </w:rPr>
              <w:t xml:space="preserve">Tagasiside valitsusele</w:t>
            </w:r>
            <w:r>
              <w:t xml:space="preserve"> </w:t>
            </w:r>
            <w:r>
              <w:t xml:space="preserve">— Lisa T andmed; aus kiri, mitte viha</w:t>
            </w:r>
          </w:p>
        </w:tc>
      </w:tr>
      <w:tr>
        <w:tc>
          <w:tcPr/>
          <w:p>
            <w:pPr>
              <w:pStyle w:val="Compact"/>
            </w:pPr>
            <w:r>
              <w:t xml:space="preserve">7</w:t>
            </w:r>
          </w:p>
        </w:tc>
        <w:tc>
          <w:tcPr/>
          <w:p>
            <w:pPr>
              <w:pStyle w:val="Compact"/>
            </w:pPr>
            <w:r>
              <w:rPr>
                <w:b/>
                <w:bCs/>
              </w:rPr>
              <w:t xml:space="preserve">Intiimsuse atlas</w:t>
            </w:r>
            <w:r>
              <w:t xml:space="preserve"> </w:t>
            </w:r>
            <w:r>
              <w:t xml:space="preserve">— kui pere on tühi, alusta</w:t>
            </w:r>
            <w:r>
              <w:t xml:space="preserve"> </w:t>
            </w:r>
            <w:r>
              <w:rPr>
                <w:b/>
                <w:bCs/>
              </w:rPr>
              <w:t xml:space="preserve">suhtest</w:t>
            </w:r>
            <w:r>
              <w:t xml:space="preserve"> </w:t>
            </w:r>
            <w:r>
              <w:t xml:space="preserve">(OPORD manifest)</w:t>
            </w:r>
          </w:p>
        </w:tc>
      </w:tr>
    </w:tbl>
    <w:p>
      <w:r>
        <w:pict>
          <v:rect style="width:0;height:1.5pt" o:hralign="center" o:hrstd="t" o:hr="t"/>
        </w:pict>
      </w:r>
    </w:p>
    <w:bookmarkEnd w:id="1169"/>
    <w:bookmarkStart w:id="1174" w:name="avatud-meel-küsimused-endale-2"/>
    <w:p>
      <w:pPr>
        <w:pStyle w:val="Heading2"/>
      </w:pPr>
      <w:r>
        <w:rPr>
          <w:rStyle w:val="SectionNumber"/>
        </w:rPr>
        <w:t xml:space="preserve">37.9</w:t>
      </w:r>
      <w:r>
        <w:tab/>
      </w:r>
      <w:r>
        <w:t xml:space="preserve">8. AVATUD MEEL — küsimused endale</w:t>
      </w:r>
    </w:p>
    <w:bookmarkStart w:id="1170" w:name="a.-mudel"/>
    <w:p>
      <w:pPr>
        <w:pStyle w:val="Heading3"/>
      </w:pPr>
      <w:r>
        <w:rPr>
          <w:rStyle w:val="SectionNumber"/>
        </w:rPr>
        <w:t xml:space="preserve">37.9.1</w:t>
      </w:r>
      <w:r>
        <w:tab/>
      </w:r>
      <w:r>
        <w:t xml:space="preserve">A. Mudel</w:t>
      </w:r>
    </w:p>
    <w:p>
      <w:pPr>
        <w:pStyle w:val="Compact"/>
        <w:numPr>
          <w:ilvl w:val="0"/>
          <w:numId w:val="1324"/>
        </w:numPr>
      </w:pPr>
      <w:r>
        <w:t xml:space="preserve">Kas minu pere elab</w:t>
      </w:r>
      <w:r>
        <w:t xml:space="preserve"> </w:t>
      </w:r>
      <w:r>
        <w:rPr>
          <w:b/>
          <w:bCs/>
        </w:rPr>
        <w:t xml:space="preserve">tööstusmudeli</w:t>
      </w:r>
      <w:r>
        <w:t xml:space="preserve"> </w:t>
      </w:r>
      <w:r>
        <w:t xml:space="preserve">järgi — isa ära, lapsed mujal?</w:t>
      </w:r>
    </w:p>
    <w:p>
      <w:pPr>
        <w:pStyle w:val="Compact"/>
        <w:numPr>
          <w:ilvl w:val="0"/>
          <w:numId w:val="1324"/>
        </w:numPr>
      </w:pPr>
      <w:r>
        <w:t xml:space="preserve">Kas „õnnetu” on minu isiklik viga — või</w:t>
      </w:r>
      <w:r>
        <w:t xml:space="preserve"> </w:t>
      </w:r>
      <w:r>
        <w:rPr>
          <w:b/>
          <w:bCs/>
        </w:rPr>
        <w:t xml:space="preserve">struktuuri</w:t>
      </w:r>
      <w:r>
        <w:t xml:space="preserve"> </w:t>
      </w:r>
      <w:r>
        <w:t xml:space="preserve">tulemus?</w:t>
      </w:r>
    </w:p>
    <w:p>
      <w:pPr>
        <w:pStyle w:val="Compact"/>
        <w:numPr>
          <w:ilvl w:val="0"/>
          <w:numId w:val="1324"/>
        </w:numPr>
      </w:pPr>
      <w:r>
        <w:t xml:space="preserve">Kas ma tean, mis on Rockefelleri ajastu</w:t>
      </w:r>
      <w:r>
        <w:t xml:space="preserve"> </w:t>
      </w:r>
      <w:r>
        <w:rPr>
          <w:b/>
          <w:bCs/>
        </w:rPr>
        <w:t xml:space="preserve">kriitiline</w:t>
      </w:r>
      <w:r>
        <w:t xml:space="preserve"> </w:t>
      </w:r>
      <w:r>
        <w:t xml:space="preserve">narratiiv — ja mis on liialdus?</w:t>
      </w:r>
    </w:p>
    <w:bookmarkEnd w:id="1170"/>
    <w:bookmarkStart w:id="1171" w:name="b.-partnerlus"/>
    <w:p>
      <w:pPr>
        <w:pStyle w:val="Heading3"/>
      </w:pPr>
      <w:r>
        <w:rPr>
          <w:rStyle w:val="SectionNumber"/>
        </w:rPr>
        <w:t xml:space="preserve">37.9.2</w:t>
      </w:r>
      <w:r>
        <w:tab/>
      </w:r>
      <w:r>
        <w:t xml:space="preserve">B. Partnerlus</w:t>
      </w:r>
    </w:p>
    <w:p>
      <w:pPr>
        <w:pStyle w:val="Compact"/>
        <w:numPr>
          <w:ilvl w:val="0"/>
          <w:numId w:val="1325"/>
        </w:numPr>
      </w:pPr>
      <w:r>
        <w:t xml:space="preserve">Mis tähendab</w:t>
      </w:r>
      <w:r>
        <w:t xml:space="preserve"> </w:t>
      </w:r>
      <w:r>
        <w:rPr>
          <w:b/>
          <w:bCs/>
        </w:rPr>
        <w:t xml:space="preserve">minu</w:t>
      </w:r>
      <w:r>
        <w:t xml:space="preserve"> </w:t>
      </w:r>
      <w:r>
        <w:t xml:space="preserve">jaoks „oma laev”?</w:t>
      </w:r>
    </w:p>
    <w:p>
      <w:pPr>
        <w:pStyle w:val="Compact"/>
        <w:numPr>
          <w:ilvl w:val="0"/>
          <w:numId w:val="1325"/>
        </w:numPr>
      </w:pPr>
      <w:r>
        <w:t xml:space="preserve">Kas ma võin teenida raha</w:t>
      </w:r>
      <w:r>
        <w:t xml:space="preserve"> </w:t>
      </w:r>
      <w:r>
        <w:rPr>
          <w:b/>
          <w:bCs/>
        </w:rPr>
        <w:t xml:space="preserve">ilma</w:t>
      </w:r>
      <w:r>
        <w:t xml:space="preserve"> </w:t>
      </w:r>
      <w:r>
        <w:t xml:space="preserve">perest 10 h päevas eemal?</w:t>
      </w:r>
    </w:p>
    <w:p>
      <w:pPr>
        <w:pStyle w:val="Compact"/>
        <w:numPr>
          <w:ilvl w:val="0"/>
          <w:numId w:val="1325"/>
        </w:numPr>
      </w:pPr>
      <w:r>
        <w:t xml:space="preserve">Kes on minu</w:t>
      </w:r>
      <w:r>
        <w:t xml:space="preserve"> </w:t>
      </w:r>
      <w:r>
        <w:rPr>
          <w:b/>
          <w:bCs/>
        </w:rPr>
        <w:t xml:space="preserve">laiendatud pere</w:t>
      </w:r>
      <w:r>
        <w:t xml:space="preserve"> </w:t>
      </w:r>
      <w:r>
        <w:t xml:space="preserve">— kui bioloogiline on killustunud?</w:t>
      </w:r>
    </w:p>
    <w:bookmarkEnd w:id="1171"/>
    <w:bookmarkStart w:id="1172" w:name="c.-eesti"/>
    <w:p>
      <w:pPr>
        <w:pStyle w:val="Heading3"/>
      </w:pPr>
      <w:r>
        <w:rPr>
          <w:rStyle w:val="SectionNumber"/>
        </w:rPr>
        <w:t xml:space="preserve">37.9.3</w:t>
      </w:r>
      <w:r>
        <w:tab/>
      </w:r>
      <w:r>
        <w:t xml:space="preserve">C. Eesti</w:t>
      </w:r>
    </w:p>
    <w:p>
      <w:pPr>
        <w:pStyle w:val="Compact"/>
        <w:numPr>
          <w:ilvl w:val="0"/>
          <w:numId w:val="1326"/>
        </w:numPr>
      </w:pPr>
      <w:r>
        <w:t xml:space="preserve">Mida minu</w:t>
      </w:r>
      <w:r>
        <w:t xml:space="preserve"> </w:t>
      </w:r>
      <w:r>
        <w:rPr>
          <w:b/>
          <w:bCs/>
        </w:rPr>
        <w:t xml:space="preserve">omavalitsus</w:t>
      </w:r>
      <w:r>
        <w:t xml:space="preserve"> </w:t>
      </w:r>
      <w:r>
        <w:t xml:space="preserve">saaks teha — kool, ettevõtlus, transport?</w:t>
      </w:r>
    </w:p>
    <w:p>
      <w:pPr>
        <w:pStyle w:val="Compact"/>
        <w:numPr>
          <w:ilvl w:val="0"/>
          <w:numId w:val="1326"/>
        </w:numPr>
      </w:pPr>
      <w:r>
        <w:t xml:space="preserve">Kas ma olen andnud</w:t>
      </w:r>
      <w:r>
        <w:t xml:space="preserve"> </w:t>
      </w:r>
      <w:r>
        <w:rPr>
          <w:b/>
          <w:bCs/>
        </w:rPr>
        <w:t xml:space="preserve">tagasisidet</w:t>
      </w:r>
      <w:r>
        <w:t xml:space="preserve"> </w:t>
      </w:r>
      <w:r>
        <w:t xml:space="preserve">(Lisa T KPI-d) — või ainult kurtnud?</w:t>
      </w:r>
    </w:p>
    <w:p>
      <w:pPr>
        <w:pStyle w:val="Compact"/>
        <w:numPr>
          <w:ilvl w:val="0"/>
          <w:numId w:val="1326"/>
        </w:numPr>
      </w:pPr>
      <w:r>
        <w:t xml:space="preserve">Kas ma kaitseksin</w:t>
      </w:r>
      <w:r>
        <w:t xml:space="preserve"> </w:t>
      </w:r>
      <w:r>
        <w:rPr>
          <w:b/>
          <w:bCs/>
        </w:rPr>
        <w:t xml:space="preserve">oma veendumusi</w:t>
      </w:r>
      <w:r>
        <w:t xml:space="preserve"> </w:t>
      </w:r>
      <w:r>
        <w:t xml:space="preserve">— või järgiksin mudelit ilma mõtlemata?</w:t>
      </w:r>
    </w:p>
    <w:bookmarkEnd w:id="1172"/>
    <w:bookmarkStart w:id="1173" w:name="d.-lapsed"/>
    <w:p>
      <w:pPr>
        <w:pStyle w:val="Heading3"/>
      </w:pPr>
      <w:r>
        <w:rPr>
          <w:rStyle w:val="SectionNumber"/>
        </w:rPr>
        <w:t xml:space="preserve">37.9.4</w:t>
      </w:r>
      <w:r>
        <w:tab/>
      </w:r>
      <w:r>
        <w:t xml:space="preserve">D. Lapsed</w:t>
      </w:r>
    </w:p>
    <w:p>
      <w:pPr>
        <w:pStyle w:val="Compact"/>
        <w:numPr>
          <w:ilvl w:val="0"/>
          <w:numId w:val="1327"/>
        </w:numPr>
      </w:pPr>
      <w:r>
        <w:t xml:space="preserve">Kas mu laps näeb mind</w:t>
      </w:r>
      <w:r>
        <w:t xml:space="preserve"> </w:t>
      </w:r>
      <w:r>
        <w:rPr>
          <w:b/>
          <w:bCs/>
        </w:rPr>
        <w:t xml:space="preserve">eeskujuna</w:t>
      </w:r>
      <w:r>
        <w:t xml:space="preserve"> </w:t>
      </w:r>
      <w:r>
        <w:t xml:space="preserve">— või ainult väsinud inimesena õhtul?</w:t>
      </w:r>
    </w:p>
    <w:p>
      <w:pPr>
        <w:pStyle w:val="Compact"/>
        <w:numPr>
          <w:ilvl w:val="0"/>
          <w:numId w:val="1327"/>
        </w:numPr>
      </w:pPr>
      <w:r>
        <w:t xml:space="preserve">Kas kool toetab</w:t>
      </w:r>
      <w:r>
        <w:t xml:space="preserve"> </w:t>
      </w:r>
      <w:r>
        <w:rPr>
          <w:b/>
          <w:bCs/>
        </w:rPr>
        <w:t xml:space="preserve">kohalolekut</w:t>
      </w:r>
      <w:r>
        <w:t xml:space="preserve"> </w:t>
      </w:r>
      <w:r>
        <w:t xml:space="preserve">— või konveierit? (Lisa J, W)</w:t>
      </w:r>
    </w:p>
    <w:p>
      <w:r>
        <w:pict>
          <v:rect style="width:0;height:1.5pt" o:hralign="center" o:hrstd="t" o:hr="t"/>
        </w:pict>
      </w:r>
    </w:p>
    <w:bookmarkEnd w:id="1173"/>
    <w:bookmarkEnd w:id="1174"/>
    <w:bookmarkStart w:id="1175" w:name="mida-see-ei-ole-4"/>
    <w:p>
      <w:pPr>
        <w:pStyle w:val="Heading2"/>
      </w:pPr>
      <w:r>
        <w:rPr>
          <w:rStyle w:val="SectionNumber"/>
        </w:rPr>
        <w:t xml:space="preserve">37.10</w:t>
      </w:r>
      <w:r>
        <w:tab/>
      </w:r>
      <w:r>
        <w:t xml:space="preserve">9.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„Linna on kurjad”</w:t>
            </w:r>
          </w:p>
        </w:tc>
        <w:tc>
          <w:tcPr/>
          <w:p>
            <w:pPr>
              <w:pStyle w:val="Compact"/>
            </w:pPr>
            <w:r>
              <w:t xml:space="preserve">Kriitika</w:t>
            </w:r>
            <w:r>
              <w:t xml:space="preserve"> </w:t>
            </w:r>
            <w:r>
              <w:rPr>
                <w:b/>
                <w:bCs/>
              </w:rPr>
              <w:t xml:space="preserve">mudelist</w:t>
            </w:r>
            <w:r>
              <w:t xml:space="preserve">, mitte kõigile kolimine</w:t>
            </w:r>
          </w:p>
        </w:tc>
      </w:tr>
      <w:tr>
        <w:tc>
          <w:tcPr/>
          <w:p>
            <w:pPr>
              <w:pStyle w:val="Compact"/>
            </w:pPr>
            <w:r>
              <w:t xml:space="preserve">„Naine peab kodus”</w:t>
            </w:r>
          </w:p>
        </w:tc>
        <w:tc>
          <w:tcPr/>
          <w:p>
            <w:pPr>
              <w:pStyle w:val="Compact"/>
            </w:pPr>
            <w:r>
              <w:rPr>
                <w:b/>
                <w:bCs/>
              </w:rPr>
              <w:t xml:space="preserve">Partnerlus</w:t>
            </w:r>
            <w:r>
              <w:t xml:space="preserve"> </w:t>
            </w:r>
            <w:r>
              <w:t xml:space="preserve">— mõlemad rollid väärtustatud</w:t>
            </w:r>
          </w:p>
        </w:tc>
      </w:tr>
      <w:tr>
        <w:tc>
          <w:tcPr/>
          <w:p>
            <w:pPr>
              <w:pStyle w:val="Compact"/>
            </w:pPr>
            <w:r>
              <w:t xml:space="preserve">Rockefelleri vandenõu</w:t>
            </w:r>
          </w:p>
        </w:tc>
        <w:tc>
          <w:tcPr/>
          <w:p>
            <w:pPr>
              <w:pStyle w:val="Compact"/>
            </w:pPr>
            <w:r>
              <w:t xml:space="preserve">Ajalooline</w:t>
            </w:r>
            <w:r>
              <w:t xml:space="preserve"> </w:t>
            </w:r>
            <w:r>
              <w:rPr>
                <w:b/>
                <w:bCs/>
              </w:rPr>
              <w:t xml:space="preserve">uurimine</w:t>
            </w:r>
            <w:r>
              <w:t xml:space="preserve"> </w:t>
            </w:r>
            <w:r>
              <w:t xml:space="preserve">+ kriitiline mõtlemine</w:t>
            </w:r>
          </w:p>
        </w:tc>
      </w:tr>
      <w:tr>
        <w:tc>
          <w:tcPr/>
          <w:p>
            <w:pPr>
              <w:pStyle w:val="Compact"/>
            </w:pPr>
            <w:r>
              <w:t xml:space="preserve">Riigi asendamine</w:t>
            </w:r>
          </w:p>
        </w:tc>
        <w:tc>
          <w:tcPr/>
          <w:p>
            <w:pPr>
              <w:pStyle w:val="Compact"/>
            </w:pPr>
            <w:r>
              <w:t xml:space="preserve">Reform</w:t>
            </w:r>
            <w:r>
              <w:t xml:space="preserve"> </w:t>
            </w:r>
            <w:r>
              <w:rPr>
                <w:b/>
                <w:bCs/>
              </w:rPr>
              <w:t xml:space="preserve">seestpoolt</w:t>
            </w:r>
            <w:r>
              <w:t xml:space="preserve"> </w:t>
            </w:r>
            <w:r>
              <w:t xml:space="preserve">Eesti valitsusest</w:t>
            </w:r>
          </w:p>
        </w:tc>
      </w:tr>
      <w:tr>
        <w:tc>
          <w:tcPr/>
          <w:p>
            <w:pPr>
              <w:pStyle w:val="Compact"/>
            </w:pPr>
            <w:r>
              <w:t xml:space="preserve">Nostalgia</w:t>
            </w:r>
          </w:p>
        </w:tc>
        <w:tc>
          <w:tcPr/>
          <w:p>
            <w:pPr>
              <w:pStyle w:val="Compact"/>
            </w:pPr>
            <w:r>
              <w:rPr>
                <w:b/>
                <w:bCs/>
              </w:rPr>
              <w:t xml:space="preserve">Tulevik</w:t>
            </w:r>
            <w:r>
              <w:t xml:space="preserve"> </w:t>
            </w:r>
            <w:r>
              <w:t xml:space="preserve">— kaugtöö, ettevõtlus, digiriik</w:t>
            </w:r>
          </w:p>
        </w:tc>
      </w:tr>
    </w:tbl>
    <w:p>
      <w:r>
        <w:pict>
          <v:rect style="width:0;height:1.5pt" o:hralign="center" o:hrstd="t" o:hr="t"/>
        </w:pict>
      </w:r>
    </w:p>
    <w:bookmarkEnd w:id="1175"/>
    <w:bookmarkStart w:id="1176" w:name="lugemine-ja-seosed"/>
    <w:p>
      <w:pPr>
        <w:pStyle w:val="Heading2"/>
      </w:pPr>
      <w:r>
        <w:rPr>
          <w:rStyle w:val="SectionNumber"/>
        </w:rPr>
        <w:t xml:space="preserve">37.11</w:t>
      </w:r>
      <w:r>
        <w:tab/>
      </w:r>
      <w:r>
        <w:t xml:space="preserve">10. Lugemine ja seosed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Lisa E</w:t>
            </w:r>
            <w:r>
              <w:t xml:space="preserve"> </w:t>
            </w:r>
            <w:r>
              <w:t xml:space="preserve">/ raamat-05</w:t>
            </w:r>
          </w:p>
        </w:tc>
        <w:tc>
          <w:tcPr/>
          <w:p>
            <w:pPr>
              <w:pStyle w:val="Compact"/>
            </w:pPr>
            <w:r>
              <w:t xml:space="preserve">Pere rindejoon</w:t>
            </w:r>
          </w:p>
        </w:tc>
      </w:tr>
      <w:tr>
        <w:tc>
          <w:tcPr/>
          <w:p>
            <w:pPr>
              <w:pStyle w:val="Compact"/>
            </w:pPr>
            <w:r>
              <w:rPr>
                <w:b/>
                <w:bCs/>
              </w:rPr>
              <w:t xml:space="preserve">Lisa H</w:t>
            </w:r>
          </w:p>
        </w:tc>
        <w:tc>
          <w:tcPr/>
          <w:p>
            <w:pPr>
              <w:pStyle w:val="Compact"/>
            </w:pPr>
            <w:r>
              <w:t xml:space="preserve">Isa kriisis — kohalolek</w:t>
            </w:r>
          </w:p>
        </w:tc>
      </w:tr>
      <w:tr>
        <w:tc>
          <w:tcPr/>
          <w:p>
            <w:pPr>
              <w:pStyle w:val="Compact"/>
            </w:pPr>
            <w:r>
              <w:rPr>
                <w:b/>
                <w:bCs/>
              </w:rPr>
              <w:t xml:space="preserve">Lisa L</w:t>
            </w:r>
          </w:p>
        </w:tc>
        <w:tc>
          <w:tcPr/>
          <w:p>
            <w:pPr>
              <w:pStyle w:val="Compact"/>
            </w:pPr>
            <w:r>
              <w:t xml:space="preserve">Valitsus, Muski algoritm</w:t>
            </w:r>
          </w:p>
        </w:tc>
      </w:tr>
      <w:tr>
        <w:tc>
          <w:tcPr/>
          <w:p>
            <w:pPr>
              <w:pStyle w:val="Compact"/>
            </w:pPr>
            <w:r>
              <w:rPr>
                <w:b/>
                <w:bCs/>
              </w:rPr>
              <w:t xml:space="preserve">Lisa T</w:t>
            </w:r>
          </w:p>
        </w:tc>
        <w:tc>
          <w:tcPr/>
          <w:p>
            <w:pPr>
              <w:pStyle w:val="Compact"/>
            </w:pPr>
            <w:r>
              <w:t xml:space="preserve">Perede KPI, ministrite tagasiside</w:t>
            </w:r>
          </w:p>
        </w:tc>
      </w:tr>
      <w:tr>
        <w:tc>
          <w:tcPr/>
          <w:p>
            <w:pPr>
              <w:pStyle w:val="Compact"/>
            </w:pPr>
            <w:r>
              <w:rPr>
                <w:b/>
                <w:bCs/>
              </w:rPr>
              <w:t xml:space="preserve">Lisa W</w:t>
            </w:r>
          </w:p>
        </w:tc>
        <w:tc>
          <w:tcPr/>
          <w:p>
            <w:pPr>
              <w:pStyle w:val="Compact"/>
            </w:pPr>
            <w:r>
              <w:t xml:space="preserve">Beebi austus algusest</w:t>
            </w:r>
          </w:p>
        </w:tc>
      </w:tr>
      <w:tr>
        <w:tc>
          <w:tcPr/>
          <w:p>
            <w:pPr>
              <w:pStyle w:val="Compact"/>
            </w:pPr>
            <w:r>
              <w:rPr>
                <w:b/>
                <w:bCs/>
              </w:rPr>
              <w:t xml:space="preserve">Lisa Y</w:t>
            </w:r>
          </w:p>
        </w:tc>
        <w:tc>
          <w:tcPr/>
          <w:p>
            <w:pPr>
              <w:pStyle w:val="Compact"/>
            </w:pPr>
            <w:r>
              <w:t xml:space="preserve">Stress kui mudeli sümptom</w:t>
            </w:r>
          </w:p>
        </w:tc>
      </w:tr>
      <w:tr>
        <w:tc>
          <w:tcPr/>
          <w:p>
            <w:pPr>
              <w:pStyle w:val="Compact"/>
            </w:pPr>
            <w:r>
              <w:rPr>
                <w:b/>
                <w:bCs/>
              </w:rPr>
              <w:t xml:space="preserve">Lisa M</w:t>
            </w:r>
          </w:p>
        </w:tc>
        <w:tc>
          <w:tcPr/>
          <w:p>
            <w:pPr>
              <w:pStyle w:val="Compact"/>
            </w:pPr>
            <w:r>
              <w:t xml:space="preserve">Identiteet, LIHTSUS</w:t>
            </w:r>
          </w:p>
        </w:tc>
      </w:tr>
    </w:tbl>
    <w:p>
      <w:r>
        <w:pict>
          <v:rect style="width:0;height:1.5pt" o:hralign="center" o:hrstd="t" o:hr="t"/>
        </w:pict>
      </w:r>
    </w:p>
    <w:bookmarkEnd w:id="1176"/>
    <w:bookmarkStart w:id="1177" w:name="üks-lause-mida-võid-jagada-4"/>
    <w:p>
      <w:pPr>
        <w:pStyle w:val="Heading2"/>
      </w:pPr>
      <w:r>
        <w:rPr>
          <w:rStyle w:val="SectionNumber"/>
        </w:rPr>
        <w:t xml:space="preserve">37.12</w:t>
      </w:r>
      <w:r>
        <w:tab/>
      </w:r>
      <w:r>
        <w:t xml:space="preserve">11. Üks lause, mida võid jagada</w:t>
      </w:r>
    </w:p>
    <w:p>
      <w:pPr>
        <w:pStyle w:val="BlockText"/>
      </w:pPr>
      <w:r>
        <w:rPr>
          <w:b/>
          <w:bCs/>
        </w:rPr>
        <w:t xml:space="preserve">„Me ehitasime linnad suletud tubadega ja saatsime isa ära raha teenima. See mudel on õnnetu. Tagasipöördumine partnerluse ja ettevõtluse juurde algab perest — ja Eestist seestpoolt valitsust. Ära usu mind. Uuri ise.”</w:t>
      </w:r>
    </w:p>
    <w:p>
      <w:r>
        <w:pict>
          <v:rect style="width:0;height:1.5pt" o:hralign="center" o:hrstd="t" o:hr="t"/>
        </w:pict>
      </w:r>
    </w:p>
    <w:p>
      <w:pPr>
        <w:pStyle w:val="FirstParagraph"/>
      </w:pPr>
      <w:r>
        <w:rPr>
          <w:i/>
          <w:iCs/>
        </w:rPr>
        <w:t xml:space="preserve">Lisa Z — Operatsioon „Peegel”. Uurimustöö, mitte poliitiline manifest. Kriisis: Lisa H.</w:t>
      </w:r>
    </w:p>
    <w:p>
      <w:pPr>
        <w:pStyle w:val="BodyText"/>
      </w:pPr>
      <w:r>
        <w:rPr>
          <w:b/>
          <w:bCs/>
        </w:rPr>
        <w:t xml:space="preserve">Seotud:</w:t>
      </w:r>
      <w:r>
        <w:t xml:space="preserve"> </w:t>
      </w:r>
      <w:r>
        <w:rPr>
          <w:b/>
          <w:bCs/>
        </w:rPr>
        <w:t xml:space="preserve">Lisa AG</w:t>
      </w:r>
      <w:r>
        <w:t xml:space="preserve"> </w:t>
      </w:r>
      <w:r>
        <w:t xml:space="preserve">— rollid, NL-skeem, mehe roll ja naise juhised (pragmaatiline partnerlus).</w:t>
      </w:r>
    </w:p>
    <w:bookmarkEnd w:id="1177"/>
    <w:bookmarkEnd w:id="1178"/>
    <w:bookmarkStart w:id="1212" w:name="lisa-aa-intiimsuse-atlas-keha-ja-ajalugu"/>
    <w:p>
      <w:pPr>
        <w:pStyle w:val="Heading1"/>
      </w:pPr>
      <w:r>
        <w:rPr>
          <w:rStyle w:val="SectionNumber"/>
        </w:rPr>
        <w:t xml:space="preserve">38</w:t>
      </w:r>
      <w:r>
        <w:tab/>
      </w:r>
      <w:r>
        <w:t xml:space="preserve">Lisa AA — Intiimsuse atlas, keha ja ajalugu</w:t>
      </w:r>
    </w:p>
    <w:p>
      <w:pPr>
        <w:pStyle w:val="FirstParagraph"/>
      </w:pPr>
      <w:r>
        <w:rPr>
          <w:b/>
          <w:bCs/>
        </w:rPr>
        <w:t xml:space="preserve">Operatsioon „Peegel”</w:t>
      </w:r>
      <w:r>
        <w:t xml:space="preserve"> </w:t>
      </w:r>
      <w:r>
        <w:t xml:space="preserve">| Kohustuslik kirjandus — ava silmad | Põhimõte:</w:t>
      </w:r>
      <w:r>
        <w:t xml:space="preserve"> </w:t>
      </w:r>
      <w:r>
        <w:rPr>
          <w:i/>
          <w:iCs/>
        </w:rPr>
        <w:t xml:space="preserve">teadlikkus, mitte tabu</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(JES Kirjastus, 2024); Rachel Maines —</w:t>
      </w:r>
      <w:r>
        <w:t xml:space="preserve"> </w:t>
      </w:r>
      <w:r>
        <w:rPr>
          <w:i/>
          <w:iCs/>
        </w:rPr>
        <w:t xml:space="preserve">The Technology of Orgasm</w:t>
      </w:r>
      <w:r>
        <w:t xml:space="preserve"> </w:t>
      </w:r>
      <w:r>
        <w:t xml:space="preserve">(1999);</w:t>
      </w:r>
      <w:r>
        <w:t xml:space="preserve"> </w:t>
      </w:r>
      <w:r>
        <w:rPr>
          <w:b/>
          <w:bCs/>
        </w:rPr>
        <w:t xml:space="preserve">Epp Kärsin</w:t>
      </w:r>
      <w:r>
        <w:t xml:space="preserve"> </w:t>
      </w:r>
      <w:r>
        <w:t xml:space="preserve">(eppkarsin.com). Seotud:</w:t>
      </w:r>
      <w:r>
        <w:t xml:space="preserve"> </w:t>
      </w:r>
      <w:r>
        <w:rPr>
          <w:b/>
          <w:bCs/>
        </w:rPr>
        <w:t xml:space="preserve">Lisa E</w:t>
      </w:r>
      <w:r>
        <w:t xml:space="preserve"> </w:t>
      </w:r>
      <w:r>
        <w:t xml:space="preserve">(pere rindejoon),</w:t>
      </w:r>
      <w:r>
        <w:t xml:space="preserve"> </w:t>
      </w:r>
      <w:r>
        <w:rPr>
          <w:b/>
          <w:bCs/>
        </w:rPr>
        <w:t xml:space="preserve">Lisa W</w:t>
      </w:r>
      <w:r>
        <w:t xml:space="preserve"> </w:t>
      </w:r>
      <w:r>
        <w:t xml:space="preserve">(austus),</w:t>
      </w:r>
      <w:r>
        <w:t xml:space="preserve"> </w:t>
      </w:r>
      <w:r>
        <w:rPr>
          <w:b/>
          <w:bCs/>
        </w:rPr>
        <w:t xml:space="preserve">Lisa V</w:t>
      </w:r>
      <w:r>
        <w:t xml:space="preserve"> </w:t>
      </w:r>
      <w:r>
        <w:t xml:space="preserve">(uni, stress),</w:t>
      </w:r>
      <w:r>
        <w:t xml:space="preserve"> </w:t>
      </w:r>
      <w:r>
        <w:rPr>
          <w:b/>
          <w:bCs/>
        </w:rPr>
        <w:t xml:space="preserve">Lisa Y</w:t>
      </w:r>
      <w:r>
        <w:t xml:space="preserve"> </w:t>
      </w:r>
      <w:r>
        <w:t xml:space="preserve">(stress kehas).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Loe</w:t>
      </w:r>
      <w:r>
        <w:rPr>
          <w:i/>
          <w:iCs/>
        </w:rPr>
        <w:t xml:space="preserve"> </w:t>
      </w:r>
      <w:r>
        <w:t xml:space="preserve">Intiimsuse atlasi</w:t>
      </w:r>
      <w:r>
        <w:rPr>
          <w:i/>
          <w:iCs/>
        </w:rPr>
        <w:t xml:space="preserve">. Pane end kirja Epp Kärsini koolitusele. Uuri ise.</w:t>
      </w:r>
    </w:p>
    <w:p>
      <w:pPr>
        <w:pStyle w:val="BlockText"/>
      </w:pPr>
      <w:r>
        <w:rPr>
          <w:i/>
          <w:iCs/>
        </w:rPr>
        <w:t xml:space="preserve">Teil on</w:t>
      </w:r>
      <w:r>
        <w:rPr>
          <w:i/>
          <w:iCs/>
        </w:rPr>
        <w:t xml:space="preserve"> </w:t>
      </w:r>
      <w:r>
        <w:rPr>
          <w:b/>
          <w:bCs/>
          <w:i/>
          <w:iCs/>
        </w:rPr>
        <w:t xml:space="preserve">parem ja nauditavam intiimsus</w:t>
      </w:r>
      <w:r>
        <w:rPr>
          <w:i/>
          <w:iCs/>
        </w:rPr>
        <w:t xml:space="preserve">, kui teate, kuidas keha töötab — mitte ainult mida filmid või porr näitavad.</w:t>
      </w:r>
    </w:p>
    <w:p>
      <w:r>
        <w:pict>
          <v:rect style="width:0;height:1.5pt" o:hralign="center" o:hrstd="t" o:hr="t"/>
        </w:pict>
      </w:r>
    </w:p>
    <w:bookmarkStart w:id="1179" w:name="miks-see-lisa-on-kohustuslik"/>
    <w:p>
      <w:pPr>
        <w:pStyle w:val="Heading2"/>
      </w:pPr>
      <w:r>
        <w:rPr>
          <w:rStyle w:val="SectionNumber"/>
        </w:rPr>
        <w:t xml:space="preserve">38.1</w:t>
      </w:r>
      <w:r>
        <w:tab/>
      </w:r>
      <w:r>
        <w:t xml:space="preserve">Miks see lisa on kohustuslik</w:t>
      </w:r>
    </w:p>
    <w:p>
      <w:pPr>
        <w:pStyle w:val="FirstParagraph"/>
      </w:pPr>
      <w:r>
        <w:t xml:space="preserve">OPORD manifest ütleb:</w:t>
      </w:r>
      <w:r>
        <w:t xml:space="preserve"> </w:t>
      </w:r>
      <w:r>
        <w:rPr>
          <w:b/>
          <w:bCs/>
        </w:rPr>
        <w:t xml:space="preserve">Intiimsuse atlas on kohustuslik kirjandus kõigile, ilma erandita.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Miks</w:t>
            </w:r>
          </w:p>
        </w:tc>
        <w:tc>
          <w:tcPr/>
          <w:p>
            <w:pPr>
              <w:pStyle w:val="Compact"/>
            </w:pPr>
            <w:r>
              <w:t xml:space="preserve">Mida see annab</w:t>
            </w:r>
          </w:p>
        </w:tc>
      </w:tr>
      <w:tr>
        <w:tc>
          <w:tcPr/>
          <w:p>
            <w:pPr>
              <w:pStyle w:val="Compact"/>
            </w:pPr>
            <w:r>
              <w:t xml:space="preserve">Pere on tühi ilma läheduseta</w:t>
            </w:r>
          </w:p>
        </w:tc>
        <w:tc>
          <w:tcPr/>
          <w:p>
            <w:pPr>
              <w:pStyle w:val="Compact"/>
            </w:pPr>
            <w:r>
              <w:t xml:space="preserve">Intiimsus = armastuse kehakeel (Lisa E)</w:t>
            </w:r>
          </w:p>
        </w:tc>
      </w:tr>
      <w:tr>
        <w:tc>
          <w:tcPr/>
          <w:p>
            <w:pPr>
              <w:pStyle w:val="Compact"/>
            </w:pPr>
            <w:r>
              <w:t xml:space="preserve">Stress elab kehas (Lisa S, Y)</w:t>
            </w:r>
          </w:p>
        </w:tc>
        <w:tc>
          <w:tcPr/>
          <w:p>
            <w:pPr>
              <w:pStyle w:val="Compact"/>
            </w:pPr>
            <w:r>
              <w:t xml:space="preserve">Orgasmi ja puudutuse biokeemia</w:t>
            </w:r>
            <w:r>
              <w:t xml:space="preserve"> </w:t>
            </w:r>
            <w:r>
              <w:rPr>
                <w:b/>
                <w:bCs/>
              </w:rPr>
              <w:t xml:space="preserve">vabastab</w:t>
            </w:r>
            <w:r>
              <w:t xml:space="preserve"> </w:t>
            </w:r>
            <w:r>
              <w:t xml:space="preserve">pinget</w:t>
            </w:r>
          </w:p>
        </w:tc>
      </w:tr>
      <w:tr>
        <w:tc>
          <w:tcPr/>
          <w:p>
            <w:pPr>
              <w:pStyle w:val="Compact"/>
            </w:pPr>
            <w:r>
              <w:t xml:space="preserve">Häbi blokeerib vestlust</w:t>
            </w:r>
          </w:p>
        </w:tc>
        <w:tc>
          <w:tcPr/>
          <w:p>
            <w:pPr>
              <w:pStyle w:val="Compact"/>
            </w:pPr>
            <w:r>
              <w:t xml:space="preserve">Aus keel — nagu Epp Kärsin koolitustel</w:t>
            </w:r>
          </w:p>
        </w:tc>
      </w:tr>
      <w:tr>
        <w:tc>
          <w:tcPr/>
          <w:p>
            <w:pPr>
              <w:pStyle w:val="Compact"/>
            </w:pPr>
            <w:r>
              <w:t xml:space="preserve">Mehed ja naised on</w:t>
            </w:r>
            <w:r>
              <w:t xml:space="preserve"> </w:t>
            </w:r>
            <w:r>
              <w:rPr>
                <w:b/>
                <w:bCs/>
              </w:rPr>
              <w:t xml:space="preserve">erinevad</w:t>
            </w:r>
          </w:p>
        </w:tc>
        <w:tc>
          <w:tcPr/>
          <w:p>
            <w:pPr>
              <w:pStyle w:val="Compact"/>
            </w:pPr>
            <w:r>
              <w:t xml:space="preserve">Erinevad orgasmid, erinev ajastus, erinev vajadus</w:t>
            </w:r>
          </w:p>
        </w:tc>
      </w:tr>
    </w:tbl>
    <w:p>
      <w:pPr>
        <w:pStyle w:val="BodyText"/>
      </w:pPr>
      <w:r>
        <w:rPr>
          <w:b/>
          <w:bCs/>
        </w:rPr>
        <w:t xml:space="preserve">Raamat:</w:t>
      </w:r>
      <w:r>
        <w:t xml:space="preserve"> </w:t>
      </w:r>
      <w:r>
        <w:t xml:space="preserve">Tom Walsberg —</w:t>
      </w:r>
      <w:r>
        <w:t xml:space="preserve"> </w:t>
      </w:r>
      <w:r>
        <w:rPr>
          <w:i/>
          <w:iCs/>
        </w:rPr>
        <w:t xml:space="preserve">Intiimsuse atlas. Seksuaalsuse, naudingute ja suhete kompass</w:t>
      </w:r>
      <w:r>
        <w:t xml:space="preserve"> </w:t>
      </w:r>
      <w:r>
        <w:t xml:space="preserve">(2024, ~431 lk).</w:t>
      </w:r>
      <w:r>
        <w:t xml:space="preserve"> </w:t>
      </w:r>
      <w:hyperlink r:id="rId53">
        <w:r>
          <w:rPr>
            <w:rStyle w:val="Hyperlink"/>
          </w:rPr>
          <w:t xml:space="preserve">teadlikseksuaalsus.ee</w:t>
        </w:r>
      </w:hyperlink>
    </w:p>
    <w:p>
      <w:pPr>
        <w:pStyle w:val="BodyText"/>
      </w:pPr>
      <w:r>
        <w:rPr>
          <w:b/>
          <w:bCs/>
        </w:rPr>
        <w:t xml:space="preserve">Praktiline järg:</w:t>
      </w:r>
      <w:r>
        <w:t xml:space="preserve"> </w:t>
      </w:r>
      <w:r>
        <w:t xml:space="preserve">loe raamat → pane end kirja</w:t>
      </w:r>
      <w:r>
        <w:t xml:space="preserve"> </w:t>
      </w:r>
      <w:r>
        <w:rPr>
          <w:b/>
          <w:bCs/>
        </w:rPr>
        <w:t xml:space="preserve">Epp Kärsin</w:t>
      </w:r>
      <w:r>
        <w:t xml:space="preserve"> </w:t>
      </w:r>
      <w:r>
        <w:t xml:space="preserve">koolitusele (yoni massaaž, keha tundmine).</w:t>
      </w:r>
    </w:p>
    <w:p>
      <w:pPr>
        <w:pStyle w:val="BodyText"/>
      </w:pPr>
      <w:r>
        <w:rPr>
          <w:b/>
          <w:bCs/>
        </w:rPr>
        <w:t xml:space="preserve">Meestele (erektsioon, füsioloogia, relva hooldus):</w:t>
      </w:r>
      <w:r>
        <w:t xml:space="preserve"> </w:t>
      </w:r>
      <w:r>
        <w:rPr>
          <w:b/>
          <w:bCs/>
        </w:rPr>
        <w:t xml:space="preserve">Lisa AF</w:t>
      </w:r>
      <w:r>
        <w:t xml:space="preserve"> </w:t>
      </w:r>
      <w:r>
        <w:t xml:space="preserve">— Sterling Cooper vs teadmine; kuidas erektsioon töötab; „puhasta relva” SOP.</w:t>
      </w:r>
    </w:p>
    <w:p>
      <w:pPr>
        <w:pStyle w:val="BodyText"/>
      </w:pPr>
      <w:r>
        <w:rPr>
          <w:b/>
          <w:bCs/>
        </w:rPr>
        <w:t xml:space="preserve">Revolutsioon magamistoas:</w:t>
      </w:r>
      <w:r>
        <w:t xml:space="preserve"> </w:t>
      </w:r>
      <w:r>
        <w:rPr>
          <w:b/>
          <w:bCs/>
        </w:rPr>
        <w:t xml:space="preserve">Lisa AC</w:t>
      </w:r>
      <w:r>
        <w:t xml:space="preserve"> </w:t>
      </w:r>
      <w:r>
        <w:t xml:space="preserve">— võim, manipulatsioon, mehe ownership, näita teed (koos Lisa P trauma-reegliga).</w:t>
      </w:r>
    </w:p>
    <w:p>
      <w:r>
        <w:pict>
          <v:rect style="width:0;height:1.5pt" o:hralign="center" o:hrstd="t" o:hr="t"/>
        </w:pict>
      </w:r>
    </w:p>
    <w:bookmarkEnd w:id="1179"/>
    <w:bookmarkStart w:id="1180" w:name="kui-erinevad-me-oleme-naine-ja-mees"/>
    <w:p>
      <w:pPr>
        <w:pStyle w:val="Heading2"/>
      </w:pPr>
      <w:r>
        <w:rPr>
          <w:rStyle w:val="SectionNumber"/>
        </w:rPr>
        <w:t xml:space="preserve">38.2</w:t>
      </w:r>
      <w:r>
        <w:tab/>
      </w:r>
      <w:r>
        <w:t xml:space="preserve">1. Kui erinevad me oleme — naine ja mees</w:t>
      </w:r>
    </w:p>
    <w:p>
      <w:pPr>
        <w:pStyle w:val="FirstParagraph"/>
      </w:pPr>
      <w:r>
        <w:t xml:space="preserve">Walsberg ja teaduslik ülevaade (üldine suund —</w:t>
      </w:r>
      <w:r>
        <w:t xml:space="preserve"> </w:t>
      </w:r>
      <w:r>
        <w:rPr>
          <w:b/>
          <w:bCs/>
        </w:rPr>
        <w:t xml:space="preserve">iga keha on individuaalne</w:t>
      </w:r>
      <w:r>
        <w:t xml:space="preserve">):</w:t>
      </w:r>
    </w:p>
    <w:tbl>
      <w:tblPr>
        <w:tblStyle w:val="Table"/>
        <w:tblW w:type="pct" w:w="5000"/>
        <w:tblLayout w:type="fixed"/>
        <w:tblLook w:firstRow="1" w:lastRow="0" w:firstColumn="0" w:lastColumn="0" w:noHBand="0" w:noVBand="0" w:val="0020"/>
      </w:tblPr>
      <w:tblGrid>
        <w:gridCol w:w="990"/>
        <w:gridCol w:w="3394"/>
        <w:gridCol w:w="3535"/>
      </w:tblGrid>
      <w:tr>
        <w:trPr>
          <w:tblHeader w:val="on"/>
        </w:trPr>
        <w:tc>
          <w:tcPr/>
          <w:p>
            <w:pPr>
              <w:pStyle w:val="Compact"/>
            </w:pPr>
            <w:r>
              <w:t xml:space="preserve">Teema</w:t>
            </w:r>
          </w:p>
        </w:tc>
        <w:tc>
          <w:tcPr/>
          <w:p>
            <w:pPr>
              <w:pStyle w:val="Compact"/>
            </w:pPr>
            <w:r>
              <w:t xml:space="preserve">Mees (keskmine suund)</w:t>
            </w:r>
          </w:p>
        </w:tc>
        <w:tc>
          <w:tcPr/>
          <w:p>
            <w:pPr>
              <w:pStyle w:val="Compact"/>
            </w:pPr>
            <w:r>
              <w:t xml:space="preserve">Naine (keskmine suund)</w:t>
            </w:r>
          </w:p>
        </w:tc>
      </w:tr>
      <w:tr>
        <w:tc>
          <w:tcPr/>
          <w:p>
            <w:pPr>
              <w:pStyle w:val="Compact"/>
            </w:pPr>
            <w:r>
              <w:rPr>
                <w:b/>
                <w:bCs/>
              </w:rPr>
              <w:t xml:space="preserve">Orgasmi fookus</w:t>
            </w:r>
          </w:p>
        </w:tc>
        <w:tc>
          <w:tcPr/>
          <w:p>
            <w:pPr>
              <w:pStyle w:val="Compact"/>
            </w:pPr>
            <w:r>
              <w:t xml:space="preserve">Sageli üks selge tipp; refraktsiooniperiood</w:t>
            </w:r>
          </w:p>
        </w:tc>
        <w:tc>
          <w:tcPr/>
          <w:p>
            <w:pPr>
              <w:pStyle w:val="Compact"/>
            </w:pPr>
            <w:r>
              <w:t xml:space="preserve">Mitu teed — kliitor, G-tsoon, emakakael, täiskeha</w:t>
            </w:r>
          </w:p>
        </w:tc>
      </w:tr>
      <w:tr>
        <w:tc>
          <w:tcPr/>
          <w:p>
            <w:pPr>
              <w:pStyle w:val="Compact"/>
            </w:pPr>
            <w:r>
              <w:rPr>
                <w:b/>
                <w:bCs/>
              </w:rPr>
              <w:t xml:space="preserve">Aeg kuni orgasm</w:t>
            </w:r>
          </w:p>
        </w:tc>
        <w:tc>
          <w:tcPr/>
          <w:p>
            <w:pPr>
              <w:pStyle w:val="Compact"/>
            </w:pPr>
            <w:r>
              <w:t xml:space="preserve">Sageli lühem füüsiline tee</w:t>
            </w:r>
          </w:p>
        </w:tc>
        <w:tc>
          <w:tcPr/>
          <w:p>
            <w:pPr>
              <w:pStyle w:val="Compact"/>
            </w:pPr>
            <w:r>
              <w:t xml:space="preserve">Sageli</w:t>
            </w:r>
            <w:r>
              <w:t xml:space="preserve"> </w:t>
            </w:r>
            <w:r>
              <w:rPr>
                <w:b/>
                <w:bCs/>
              </w:rPr>
              <w:t xml:space="preserve">vajab rohkem aega</w:t>
            </w:r>
            <w:r>
              <w:t xml:space="preserve">, turvatunnet, foreplay</w:t>
            </w:r>
          </w:p>
        </w:tc>
      </w:tr>
      <w:tr>
        <w:tc>
          <w:tcPr/>
          <w:p>
            <w:pPr>
              <w:pStyle w:val="Compact"/>
            </w:pPr>
            <w:r>
              <w:rPr>
                <w:b/>
                <w:bCs/>
              </w:rPr>
              <w:t xml:space="preserve">Pea vs keha</w:t>
            </w:r>
          </w:p>
        </w:tc>
        <w:tc>
          <w:tcPr/>
          <w:p>
            <w:pPr>
              <w:pStyle w:val="Compact"/>
            </w:pPr>
            <w:r>
              <w:t xml:space="preserve">Visuaalne stimulatsioon tugev</w:t>
            </w:r>
          </w:p>
        </w:tc>
        <w:tc>
          <w:tcPr/>
          <w:p>
            <w:pPr>
              <w:pStyle w:val="Compact"/>
            </w:pPr>
            <w:r>
              <w:t xml:space="preserve">Kontekst, emotsioon, turvalisus loevad rohkem</w:t>
            </w:r>
          </w:p>
        </w:tc>
      </w:tr>
      <w:tr>
        <w:tc>
          <w:tcPr/>
          <w:p>
            <w:pPr>
              <w:pStyle w:val="Compact"/>
            </w:pPr>
            <w:r>
              <w:rPr>
                <w:b/>
                <w:bCs/>
              </w:rPr>
              <w:t xml:space="preserve">„Teesklemine”</w:t>
            </w:r>
          </w:p>
        </w:tc>
        <w:tc>
          <w:tcPr/>
          <w:p>
            <w:pPr>
              <w:pStyle w:val="Compact"/>
            </w:pPr>
            <w:r>
              <w:t xml:space="preserve">Esineb</w:t>
            </w:r>
          </w:p>
        </w:tc>
        <w:tc>
          <w:tcPr/>
          <w:p>
            <w:pPr>
              <w:pStyle w:val="Compact"/>
            </w:pPr>
            <w:r>
              <w:t xml:space="preserve">Uuringud ja Epp Kärsin:</w:t>
            </w:r>
            <w:r>
              <w:t xml:space="preserve"> </w:t>
            </w:r>
            <w:r>
              <w:rPr>
                <w:b/>
                <w:bCs/>
              </w:rPr>
              <w:t xml:space="preserve">üle 90%</w:t>
            </w:r>
            <w:r>
              <w:t xml:space="preserve"> </w:t>
            </w:r>
            <w:r>
              <w:t xml:space="preserve">naistest on orgasmi teeselnud või teesklevad</w:t>
            </w:r>
          </w:p>
        </w:tc>
      </w:tr>
      <w:tr>
        <w:tc>
          <w:tcPr/>
          <w:p>
            <w:pPr>
              <w:pStyle w:val="Compact"/>
            </w:pPr>
            <w:r>
              <w:rPr>
                <w:b/>
                <w:bCs/>
              </w:rPr>
              <w:t xml:space="preserve">Energia</w:t>
            </w:r>
          </w:p>
        </w:tc>
        <w:tc>
          <w:tcPr/>
          <w:p>
            <w:pPr>
              <w:pStyle w:val="Compact"/>
            </w:pPr>
            <w:r>
              <w:t xml:space="preserve">Tihti lineaarne: tipp → lakkamine</w:t>
            </w:r>
          </w:p>
        </w:tc>
        <w:tc>
          <w:tcPr/>
          <w:p>
            <w:pPr>
              <w:pStyle w:val="Compact"/>
            </w:pPr>
            <w:r>
              <w:t xml:space="preserve">Võib olla</w:t>
            </w:r>
            <w:r>
              <w:t xml:space="preserve"> </w:t>
            </w:r>
            <w:r>
              <w:rPr>
                <w:b/>
                <w:bCs/>
              </w:rPr>
              <w:t xml:space="preserve">laineid</w:t>
            </w:r>
            <w:r>
              <w:t xml:space="preserve">, mitu orgasmi, pikem nauding</w:t>
            </w:r>
          </w:p>
        </w:tc>
      </w:tr>
      <w:tr>
        <w:tc>
          <w:tcPr/>
          <w:p>
            <w:pPr>
              <w:pStyle w:val="Compact"/>
            </w:pPr>
            <w:r>
              <w:rPr>
                <w:b/>
                <w:bCs/>
              </w:rPr>
              <w:t xml:space="preserve">Stress</w:t>
            </w:r>
          </w:p>
        </w:tc>
        <w:tc>
          <w:tcPr/>
          <w:p>
            <w:pPr>
              <w:pStyle w:val="Compact"/>
            </w:pPr>
            <w:r>
              <w:t xml:space="preserve">Sageli „kapseldub”</w:t>
            </w:r>
          </w:p>
        </w:tc>
        <w:tc>
          <w:tcPr/>
          <w:p>
            <w:pPr>
              <w:pStyle w:val="Compact"/>
            </w:pPr>
            <w:r>
              <w:t xml:space="preserve">Elab kehas — puudutus võib</w:t>
            </w:r>
            <w:r>
              <w:t xml:space="preserve"> </w:t>
            </w:r>
            <w:r>
              <w:rPr>
                <w:b/>
                <w:bCs/>
              </w:rPr>
              <w:t xml:space="preserve">vabastada</w:t>
            </w:r>
            <w:r>
              <w:t xml:space="preserve"> </w:t>
            </w:r>
            <w:r>
              <w:t xml:space="preserve">(või blokeerida, kui pole turvaline)</w:t>
            </w:r>
          </w:p>
        </w:tc>
      </w:tr>
    </w:tbl>
    <w:p>
      <w:pPr>
        <w:pStyle w:val="BlockText"/>
      </w:pPr>
      <w:r>
        <w:rPr>
          <w:i/>
          <w:iCs/>
        </w:rPr>
        <w:t xml:space="preserve">Vau:</w:t>
      </w:r>
      <w:r>
        <w:t xml:space="preserve"> </w:t>
      </w:r>
      <w:r>
        <w:t xml:space="preserve">mees ja naine</w:t>
      </w:r>
      <w:r>
        <w:t xml:space="preserve"> </w:t>
      </w:r>
      <w:r>
        <w:rPr>
          <w:b/>
          <w:bCs/>
        </w:rPr>
        <w:t xml:space="preserve">ei ole katki</w:t>
      </w:r>
      <w:r>
        <w:t xml:space="preserve">, kui nad ei „sobi” filmide mudelisse. Nad on</w:t>
      </w:r>
      <w:r>
        <w:t xml:space="preserve"> </w:t>
      </w:r>
      <w:r>
        <w:rPr>
          <w:b/>
          <w:bCs/>
        </w:rPr>
        <w:t xml:space="preserve">erinevad</w:t>
      </w:r>
      <w:r>
        <w:t xml:space="preserve"> </w:t>
      </w:r>
      <w:r>
        <w:t xml:space="preserve">— ja see on normaalne.</w:t>
      </w:r>
    </w:p>
    <w:p>
      <w:pPr>
        <w:pStyle w:val="FirstParagraph"/>
      </w:pPr>
      <w:r>
        <w:rPr>
          <w:b/>
          <w:bCs/>
        </w:rPr>
        <w:t xml:space="preserve">Walsberg küsimused raamatust:</w:t>
      </w:r>
      <w:r>
        <w:t xml:space="preserve"> </w:t>
      </w:r>
      <w:r>
        <w:t xml:space="preserve">- Miks tavaliselt mehed saavad orgasmi, aga naised mitte — kas see</w:t>
      </w:r>
      <w:r>
        <w:t xml:space="preserve"> </w:t>
      </w:r>
      <w:r>
        <w:rPr>
          <w:b/>
          <w:bCs/>
        </w:rPr>
        <w:t xml:space="preserve">peab</w:t>
      </w:r>
      <w:r>
        <w:t xml:space="preserve"> </w:t>
      </w:r>
      <w:r>
        <w:t xml:space="preserve">nii olema?</w:t>
      </w:r>
      <w:r>
        <w:t xml:space="preserve"> </w:t>
      </w:r>
      <w:r>
        <w:t xml:space="preserve">- Mis vahe on „tavalisel seksil” ja</w:t>
      </w:r>
      <w:r>
        <w:t xml:space="preserve"> </w:t>
      </w:r>
      <w:r>
        <w:rPr>
          <w:b/>
          <w:bCs/>
        </w:rPr>
        <w:t xml:space="preserve">teadlikul seksuaalsusel</w:t>
      </w:r>
      <w:r>
        <w:t xml:space="preserve">?</w:t>
      </w:r>
      <w:r>
        <w:t xml:space="preserve"> </w:t>
      </w:r>
      <w:r>
        <w:t xml:space="preserve">- Milline on nais- ja meesenergia erinevus — ja miks see loeb suhtes?</w:t>
      </w:r>
    </w:p>
    <w:p>
      <w:pPr>
        <w:pStyle w:val="BodyText"/>
      </w:pPr>
      <w:r>
        <w:rPr>
          <w:b/>
          <w:bCs/>
        </w:rPr>
        <w:t xml:space="preserve">Seos Lisa W-ga:</w:t>
      </w:r>
      <w:r>
        <w:t xml:space="preserve"> </w:t>
      </w:r>
      <w:r>
        <w:t xml:space="preserve">austus algusest — ka intiimsuses. Keha ei ole objekt. Keha on</w:t>
      </w:r>
      <w:r>
        <w:t xml:space="preserve"> </w:t>
      </w:r>
      <w:r>
        <w:rPr>
          <w:b/>
          <w:bCs/>
        </w:rPr>
        <w:t xml:space="preserve">partner</w:t>
      </w:r>
      <w:r>
        <w:t xml:space="preserve">.</w:t>
      </w:r>
    </w:p>
    <w:p>
      <w:r>
        <w:pict>
          <v:rect style="width:0;height:1.5pt" o:hralign="center" o:hrstd="t" o:hr="t"/>
        </w:pict>
      </w:r>
    </w:p>
    <w:bookmarkEnd w:id="1180"/>
    <w:bookmarkStart w:id="1184" w:name="milliseid-orgasme-on-võimalik-tekitada"/>
    <w:p>
      <w:pPr>
        <w:pStyle w:val="Heading2"/>
      </w:pPr>
      <w:r>
        <w:rPr>
          <w:rStyle w:val="SectionNumber"/>
        </w:rPr>
        <w:t xml:space="preserve">38.3</w:t>
      </w:r>
      <w:r>
        <w:tab/>
      </w:r>
      <w:r>
        <w:t xml:space="preserve">2. Milliseid orgasme on võimalik tekitada?</w:t>
      </w:r>
    </w:p>
    <w:p>
      <w:pPr>
        <w:pStyle w:val="BlockText"/>
      </w:pPr>
      <w:r>
        <w:rPr>
          <w:i/>
          <w:iCs/>
        </w:rPr>
        <w:t xml:space="preserve">See ei ole garantii ega retsept. See on</w:t>
      </w:r>
      <w:r>
        <w:rPr>
          <w:i/>
          <w:iCs/>
        </w:rPr>
        <w:t xml:space="preserve"> </w:t>
      </w:r>
      <w:r>
        <w:rPr>
          <w:b/>
          <w:bCs/>
          <w:i/>
          <w:iCs/>
        </w:rPr>
        <w:t xml:space="preserve">teadlikkuse kaart</w:t>
      </w:r>
      <w:r>
        <w:rPr>
          <w:i/>
          <w:iCs/>
        </w:rPr>
        <w:t xml:space="preserve"> </w:t>
      </w:r>
      <w:r>
        <w:rPr>
          <w:i/>
          <w:iCs/>
        </w:rPr>
        <w:t xml:space="preserve">— et tead, mis on võimalik.</w:t>
      </w:r>
    </w:p>
    <w:bookmarkStart w:id="1181" w:name="naisele-walsberg-epp-kärsin-koolitused"/>
    <w:p>
      <w:pPr>
        <w:pStyle w:val="Heading3"/>
      </w:pPr>
      <w:r>
        <w:rPr>
          <w:rStyle w:val="SectionNumber"/>
        </w:rPr>
        <w:t xml:space="preserve">38.3.1</w:t>
      </w:r>
      <w:r>
        <w:tab/>
      </w:r>
      <w:r>
        <w:t xml:space="preserve">Naisele (Walsberg + Epp Kärsin koolitused)</w:t>
      </w:r>
    </w:p>
    <w:tbl>
      <w:tblPr>
        <w:tblStyle w:val="Table"/>
        <w:tblW w:type="pct" w:w="5000"/>
        <w:tblLayout w:type="fixed"/>
        <w:tblLook w:firstRow="1" w:lastRow="0" w:firstColumn="0" w:lastColumn="0" w:noHBand="0" w:noVBand="0" w:val="0020"/>
      </w:tblPr>
      <w:tblGrid>
        <w:gridCol w:w="1697"/>
        <w:gridCol w:w="3960"/>
        <w:gridCol w:w="2262"/>
      </w:tblGrid>
      <w:tr>
        <w:trPr>
          <w:tblHeader w:val="on"/>
        </w:trPr>
        <w:tc>
          <w:tcPr/>
          <w:p>
            <w:pPr>
              <w:pStyle w:val="Compact"/>
            </w:pPr>
            <w:r>
              <w:t xml:space="preserve">Tüüp</w:t>
            </w:r>
          </w:p>
        </w:tc>
        <w:tc>
          <w:tcPr/>
          <w:p>
            <w:pPr>
              <w:pStyle w:val="Compact"/>
            </w:pPr>
            <w:r>
              <w:t xml:space="preserve">Kus / kuidas</w:t>
            </w:r>
          </w:p>
        </w:tc>
        <w:tc>
          <w:tcPr/>
          <w:p>
            <w:pPr>
              <w:pStyle w:val="Compact"/>
            </w:pPr>
            <w:r>
              <w:t xml:space="preserve">Märkus</w:t>
            </w:r>
          </w:p>
        </w:tc>
      </w:tr>
      <w:tr>
        <w:tc>
          <w:tcPr/>
          <w:p>
            <w:pPr>
              <w:pStyle w:val="Compact"/>
            </w:pPr>
            <w:r>
              <w:rPr>
                <w:b/>
                <w:bCs/>
              </w:rPr>
              <w:t xml:space="preserve">Kliitoraalne</w:t>
            </w:r>
          </w:p>
        </w:tc>
        <w:tc>
          <w:tcPr/>
          <w:p>
            <w:pPr>
              <w:pStyle w:val="Compact"/>
            </w:pPr>
            <w:r>
              <w:t xml:space="preserve">Kliitor ja ümbrus</w:t>
            </w:r>
          </w:p>
        </w:tc>
        <w:tc>
          <w:tcPr/>
          <w:p>
            <w:pPr>
              <w:pStyle w:val="Compact"/>
            </w:pPr>
            <w:r>
              <w:t xml:space="preserve">Kõige levinum tee; paljud naised</w:t>
            </w:r>
            <w:r>
              <w:t xml:space="preserve"> </w:t>
            </w:r>
            <w:r>
              <w:rPr>
                <w:b/>
                <w:bCs/>
              </w:rPr>
              <w:t xml:space="preserve">ainult</w:t>
            </w:r>
            <w:r>
              <w:t xml:space="preserve"> </w:t>
            </w:r>
            <w:r>
              <w:t xml:space="preserve">siit</w:t>
            </w:r>
          </w:p>
        </w:tc>
      </w:tr>
      <w:tr>
        <w:tc>
          <w:tcPr/>
          <w:p>
            <w:pPr>
              <w:pStyle w:val="Compact"/>
            </w:pPr>
            <w:r>
              <w:rPr>
                <w:b/>
                <w:bCs/>
              </w:rPr>
              <w:t xml:space="preserve">G-punkti / vaginaalne</w:t>
            </w:r>
          </w:p>
        </w:tc>
        <w:tc>
          <w:tcPr/>
          <w:p>
            <w:pPr>
              <w:pStyle w:val="Compact"/>
            </w:pPr>
            <w:r>
              <w:t xml:space="preserve">Esise sein, ~5–8 cm sügavus</w:t>
            </w:r>
          </w:p>
        </w:tc>
        <w:tc>
          <w:tcPr/>
          <w:p>
            <w:pPr>
              <w:pStyle w:val="Compact"/>
            </w:pPr>
            <w:r>
              <w:t xml:space="preserve">Ei ole eraldi „magic button” kõigile —</w:t>
            </w:r>
            <w:r>
              <w:t xml:space="preserve"> </w:t>
            </w:r>
            <w:r>
              <w:rPr>
                <w:b/>
                <w:bCs/>
              </w:rPr>
              <w:t xml:space="preserve">uuri partneriga</w:t>
            </w:r>
          </w:p>
        </w:tc>
      </w:tr>
      <w:tr>
        <w:tc>
          <w:tcPr/>
          <w:p>
            <w:pPr>
              <w:pStyle w:val="Compact"/>
            </w:pPr>
            <w:r>
              <w:rPr>
                <w:b/>
                <w:bCs/>
              </w:rPr>
              <w:t xml:space="preserve">Emakakaela / sügav</w:t>
            </w:r>
          </w:p>
        </w:tc>
        <w:tc>
          <w:tcPr/>
          <w:p>
            <w:pPr>
              <w:pStyle w:val="Compact"/>
            </w:pPr>
            <w:r>
              <w:t xml:space="preserve">Sügav puudutus, aeglane tempo</w:t>
            </w:r>
          </w:p>
        </w:tc>
        <w:tc>
          <w:tcPr/>
          <w:p>
            <w:pPr>
              <w:pStyle w:val="Compact"/>
            </w:pPr>
            <w:r>
              <w:t xml:space="preserve">Epp: „emakakaela orgasm” — vajab turvatunnet, aega</w:t>
            </w:r>
          </w:p>
        </w:tc>
      </w:tr>
      <w:tr>
        <w:tc>
          <w:tcPr/>
          <w:p>
            <w:pPr>
              <w:pStyle w:val="Compact"/>
            </w:pPr>
            <w:r>
              <w:rPr>
                <w:b/>
                <w:bCs/>
              </w:rPr>
              <w:t xml:space="preserve">Sisemine / täiskeha</w:t>
            </w:r>
          </w:p>
        </w:tc>
        <w:tc>
          <w:tcPr/>
          <w:p>
            <w:pPr>
              <w:pStyle w:val="Compact"/>
            </w:pPr>
            <w:r>
              <w:t xml:space="preserve">Hingamine, aeglane tempo, kogu keha</w:t>
            </w:r>
          </w:p>
        </w:tc>
        <w:tc>
          <w:tcPr/>
          <w:p>
            <w:pPr>
              <w:pStyle w:val="Compact"/>
            </w:pPr>
            <w:r>
              <w:t xml:space="preserve">„Maa ja taeva piirid kaovad” (Epp)</w:t>
            </w:r>
          </w:p>
        </w:tc>
      </w:tr>
      <w:tr>
        <w:tc>
          <w:tcPr/>
          <w:p>
            <w:pPr>
              <w:pStyle w:val="Compact"/>
            </w:pPr>
            <w:r>
              <w:rPr>
                <w:b/>
                <w:bCs/>
              </w:rPr>
              <w:t xml:space="preserve">Kombineeritud</w:t>
            </w:r>
          </w:p>
        </w:tc>
        <w:tc>
          <w:tcPr/>
          <w:p>
            <w:pPr>
              <w:pStyle w:val="Compact"/>
            </w:pPr>
            <w:r>
              <w:t xml:space="preserve">Mitu tsooni korraga</w:t>
            </w:r>
          </w:p>
        </w:tc>
        <w:tc>
          <w:tcPr/>
          <w:p>
            <w:pPr>
              <w:pStyle w:val="Compact"/>
            </w:pPr>
            <w:r>
              <w:t xml:space="preserve">Sageli</w:t>
            </w:r>
            <w:r>
              <w:t xml:space="preserve"> </w:t>
            </w:r>
            <w:r>
              <w:rPr>
                <w:b/>
                <w:bCs/>
              </w:rPr>
              <w:t xml:space="preserve">võimsaim</w:t>
            </w:r>
            <w:r>
              <w:t xml:space="preserve"> </w:t>
            </w:r>
            <w:r>
              <w:t xml:space="preserve">— aga mitte kiirustades</w:t>
            </w:r>
          </w:p>
        </w:tc>
      </w:tr>
    </w:tbl>
    <w:bookmarkEnd w:id="1181"/>
    <w:bookmarkStart w:id="1182" w:name="mehele"/>
    <w:p>
      <w:pPr>
        <w:pStyle w:val="Heading3"/>
      </w:pPr>
      <w:r>
        <w:rPr>
          <w:rStyle w:val="SectionNumber"/>
        </w:rPr>
        <w:t xml:space="preserve">38.3.2</w:t>
      </w:r>
      <w:r>
        <w:tab/>
      </w:r>
      <w:r>
        <w:t xml:space="preserve">Mehele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Tüüp</w:t>
            </w:r>
          </w:p>
        </w:tc>
        <w:tc>
          <w:tcPr/>
          <w:p>
            <w:pPr>
              <w:pStyle w:val="Compact"/>
            </w:pPr>
            <w:r>
              <w:t xml:space="preserve">Märkus</w:t>
            </w:r>
          </w:p>
        </w:tc>
      </w:tr>
      <w:tr>
        <w:tc>
          <w:tcPr/>
          <w:p>
            <w:pPr>
              <w:pStyle w:val="Compact"/>
            </w:pPr>
            <w:r>
              <w:rPr>
                <w:b/>
                <w:bCs/>
              </w:rPr>
              <w:t xml:space="preserve">Ejakulatoorne</w:t>
            </w:r>
          </w:p>
        </w:tc>
        <w:tc>
          <w:tcPr/>
          <w:p>
            <w:pPr>
              <w:pStyle w:val="Compact"/>
            </w:pPr>
            <w:r>
              <w:t xml:space="preserve">Levinud mudel — mitte ainus võimalik kogemus</w:t>
            </w:r>
          </w:p>
        </w:tc>
      </w:tr>
      <w:tr>
        <w:tc>
          <w:tcPr/>
          <w:p>
            <w:pPr>
              <w:pStyle w:val="Compact"/>
            </w:pPr>
            <w:r>
              <w:rPr>
                <w:b/>
                <w:bCs/>
              </w:rPr>
              <w:t xml:space="preserve">Prostata / sisemine</w:t>
            </w:r>
          </w:p>
        </w:tc>
        <w:tc>
          <w:tcPr/>
          <w:p>
            <w:pPr>
              <w:pStyle w:val="Compact"/>
            </w:pPr>
            <w:r>
              <w:t xml:space="preserve">Vähem räägitud; vajab usaldust ja teadmist</w:t>
            </w:r>
          </w:p>
        </w:tc>
      </w:tr>
      <w:tr>
        <w:tc>
          <w:tcPr/>
          <w:p>
            <w:pPr>
              <w:pStyle w:val="Compact"/>
            </w:pPr>
            <w:r>
              <w:rPr>
                <w:b/>
                <w:bCs/>
              </w:rPr>
              <w:t xml:space="preserve">Kestev / edasi lükatud</w:t>
            </w:r>
          </w:p>
        </w:tc>
        <w:tc>
          <w:tcPr/>
          <w:p>
            <w:pPr>
              <w:pStyle w:val="Compact"/>
            </w:pPr>
            <w:r>
              <w:t xml:space="preserve">Lingam-massaaž (Epp Kärsin koolitused) —</w:t>
            </w:r>
            <w:r>
              <w:t xml:space="preserve"> </w:t>
            </w:r>
            <w:r>
              <w:rPr>
                <w:b/>
                <w:bCs/>
              </w:rPr>
              <w:t xml:space="preserve">ei pea</w:t>
            </w:r>
            <w:r>
              <w:t xml:space="preserve"> </w:t>
            </w:r>
            <w:r>
              <w:t xml:space="preserve">olema kiire lõpp</w:t>
            </w:r>
          </w:p>
        </w:tc>
      </w:tr>
    </w:tbl>
    <w:bookmarkEnd w:id="1182"/>
    <w:bookmarkStart w:id="1183" w:name="ühine-õppetund"/>
    <w:p>
      <w:pPr>
        <w:pStyle w:val="Heading3"/>
      </w:pPr>
      <w:r>
        <w:rPr>
          <w:rStyle w:val="SectionNumber"/>
        </w:rPr>
        <w:t xml:space="preserve">38.3.3</w:t>
      </w:r>
      <w:r>
        <w:tab/>
      </w:r>
      <w:r>
        <w:t xml:space="preserve">Ühine õppetund</w:t>
      </w:r>
    </w:p>
    <w:p>
      <w:pPr>
        <w:pStyle w:val="SourceCode"/>
      </w:pPr>
      <w:r>
        <w:rPr>
          <w:rStyle w:val="VerbatimChar"/>
        </w:rPr>
        <w:t xml:space="preserve">Kiirus + häbi + teadmatus = teeskelmine ja tühi suhe</w:t>
      </w:r>
      <w:r>
        <w:br/>
      </w:r>
      <w:r>
        <w:rPr>
          <w:rStyle w:val="VerbatimChar"/>
        </w:rPr>
        <w:t xml:space="preserve">Aeg + turvalisus + teadlikkus = päris nauding mõlemale</w:t>
      </w:r>
    </w:p>
    <w:p>
      <w:pPr>
        <w:pStyle w:val="FirstParagraph"/>
      </w:pPr>
      <w:r>
        <w:rPr>
          <w:b/>
          <w:bCs/>
        </w:rPr>
        <w:t xml:space="preserve">Lisa V:</w:t>
      </w:r>
      <w:r>
        <w:t xml:space="preserve"> </w:t>
      </w:r>
      <w:r>
        <w:t xml:space="preserve">uni ja stress — ilma puhkuseta keha ei avane.</w:t>
      </w:r>
      <w:r>
        <w:t xml:space="preserve"> </w:t>
      </w:r>
      <w:r>
        <w:rPr>
          <w:b/>
          <w:bCs/>
        </w:rPr>
        <w:t xml:space="preserve">Lisa Y:</w:t>
      </w:r>
      <w:r>
        <w:t xml:space="preserve"> </w:t>
      </w:r>
      <w:r>
        <w:t xml:space="preserve">stress kehas — intiimsus võib aidata, aga ei asenda teraapiat.</w:t>
      </w:r>
    </w:p>
    <w:p>
      <w:r>
        <w:pict>
          <v:rect style="width:0;height:1.5pt" o:hralign="center" o:hrstd="t" o:hr="t"/>
        </w:pict>
      </w:r>
    </w:p>
    <w:bookmarkEnd w:id="1183"/>
    <w:bookmarkEnd w:id="1184"/>
    <w:bookmarkStart w:id="1187" w:name="X0364cf434481b1086d3eca3dc1d42af6acb4095"/>
    <w:p>
      <w:pPr>
        <w:pStyle w:val="Heading2"/>
      </w:pPr>
      <w:r>
        <w:rPr>
          <w:rStyle w:val="SectionNumber"/>
        </w:rPr>
        <w:t xml:space="preserve">38.4</w:t>
      </w:r>
      <w:r>
        <w:tab/>
      </w:r>
      <w:r>
        <w:t xml:space="preserve">3. Vibraatori ajalugu — stress, arstid ja „hüsteeria”</w:t>
      </w:r>
    </w:p>
    <w:p>
      <w:pPr>
        <w:pStyle w:val="BlockText"/>
      </w:pPr>
      <w:r>
        <w:rPr>
          <w:i/>
          <w:iCs/>
        </w:rPr>
        <w:t xml:space="preserve">Ajalugu, mida koolis ei räägi. Ava silmad — ja</w:t>
      </w:r>
      <w:r>
        <w:rPr>
          <w:i/>
          <w:iCs/>
        </w:rPr>
        <w:t xml:space="preserve"> </w:t>
      </w:r>
      <w:r>
        <w:rPr>
          <w:b/>
          <w:bCs/>
          <w:i/>
          <w:iCs/>
        </w:rPr>
        <w:t xml:space="preserve">kontrolli allikaid</w:t>
      </w:r>
      <w:r>
        <w:rPr>
          <w:i/>
          <w:iCs/>
        </w:rPr>
        <w:t xml:space="preserve"> </w:t>
      </w:r>
      <w:r>
        <w:rPr>
          <w:i/>
          <w:iCs/>
        </w:rPr>
        <w:t xml:space="preserve">(kriitiline mõtlemine).</w:t>
      </w:r>
    </w:p>
    <w:bookmarkStart w:id="1185" w:name="lühiajalugu"/>
    <w:p>
      <w:pPr>
        <w:pStyle w:val="Heading3"/>
      </w:pPr>
      <w:r>
        <w:rPr>
          <w:rStyle w:val="SectionNumber"/>
        </w:rPr>
        <w:t xml:space="preserve">38.4.1</w:t>
      </w:r>
      <w:r>
        <w:tab/>
      </w:r>
      <w:r>
        <w:t xml:space="preserve">Lühiajalugu</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Aeg</w:t>
            </w:r>
          </w:p>
        </w:tc>
        <w:tc>
          <w:tcPr/>
          <w:p>
            <w:pPr>
              <w:pStyle w:val="Compact"/>
            </w:pPr>
            <w:r>
              <w:t xml:space="preserve">Mis juhtus</w:t>
            </w:r>
          </w:p>
        </w:tc>
      </w:tr>
      <w:tr>
        <w:tc>
          <w:tcPr/>
          <w:p>
            <w:pPr>
              <w:pStyle w:val="Compact"/>
            </w:pPr>
            <w:r>
              <w:rPr>
                <w:b/>
                <w:bCs/>
              </w:rPr>
              <w:t xml:space="preserve">Vana-Kreeka kuni 19. sajand</w:t>
            </w:r>
          </w:p>
        </w:tc>
        <w:tc>
          <w:tcPr/>
          <w:p>
            <w:pPr>
              <w:pStyle w:val="Compact"/>
            </w:pPr>
            <w:r>
              <w:t xml:space="preserve">„Hüsteeria” — lai diagnoos naistele (ärevus, migreen, „närvid”)</w:t>
            </w:r>
          </w:p>
        </w:tc>
      </w:tr>
      <w:tr>
        <w:tc>
          <w:tcPr/>
          <w:p>
            <w:pPr>
              <w:pStyle w:val="Compact"/>
            </w:pPr>
            <w:r>
              <w:rPr>
                <w:b/>
                <w:bCs/>
              </w:rPr>
              <w:t xml:space="preserve">Arstide „ravi”</w:t>
            </w:r>
          </w:p>
        </w:tc>
        <w:tc>
          <w:tcPr/>
          <w:p>
            <w:pPr>
              <w:pStyle w:val="Compact"/>
            </w:pPr>
            <w:r>
              <w:t xml:space="preserve">Pelklik massaaž kuni „hüsteerilise paroksüsmini” — arstid</w:t>
            </w:r>
            <w:r>
              <w:t xml:space="preserve"> </w:t>
            </w:r>
            <w:r>
              <w:rPr>
                <w:b/>
                <w:bCs/>
              </w:rPr>
              <w:t xml:space="preserve">ei nimetanud seda orgasmiks</w:t>
            </w:r>
          </w:p>
        </w:tc>
      </w:tr>
      <w:tr>
        <w:tc>
          <w:tcPr/>
          <w:p>
            <w:pPr>
              <w:pStyle w:val="Compact"/>
            </w:pPr>
            <w:r>
              <w:rPr>
                <w:b/>
                <w:bCs/>
              </w:rPr>
              <w:t xml:space="preserve">1883</w:t>
            </w:r>
          </w:p>
        </w:tc>
        <w:tc>
          <w:tcPr/>
          <w:p>
            <w:pPr>
              <w:pStyle w:val="Compact"/>
            </w:pPr>
            <w:r>
              <w:t xml:space="preserve">Joseph Mortimer Granville —</w:t>
            </w:r>
            <w:r>
              <w:t xml:space="preserve"> </w:t>
            </w:r>
            <w:r>
              <w:rPr>
                <w:b/>
                <w:bCs/>
              </w:rPr>
              <w:t xml:space="preserve">esimene elektromehaaniline vibraator</w:t>
            </w:r>
            <w:r>
              <w:t xml:space="preserve"> </w:t>
            </w:r>
            <w:r>
              <w:t xml:space="preserve">(musklitele; ta</w:t>
            </w:r>
            <w:r>
              <w:t xml:space="preserve"> </w:t>
            </w:r>
            <w:r>
              <w:rPr>
                <w:b/>
                <w:bCs/>
              </w:rPr>
              <w:t xml:space="preserve">eitas</w:t>
            </w:r>
            <w:r>
              <w:t xml:space="preserve"> </w:t>
            </w:r>
            <w:r>
              <w:t xml:space="preserve">kasutamist naistel)</w:t>
            </w:r>
          </w:p>
        </w:tc>
      </w:tr>
      <w:tr>
        <w:tc>
          <w:tcPr/>
          <w:p>
            <w:pPr>
              <w:pStyle w:val="Compact"/>
            </w:pPr>
            <w:r>
              <w:rPr>
                <w:b/>
                <w:bCs/>
              </w:rPr>
              <w:t xml:space="preserve">19.–20. sajand</w:t>
            </w:r>
          </w:p>
        </w:tc>
        <w:tc>
          <w:tcPr/>
          <w:p>
            <w:pPr>
              <w:pStyle w:val="Compact"/>
            </w:pPr>
            <w:r>
              <w:t xml:space="preserve">Vibraatorid müüdi arstidele, hiljem „massaaziseadmetena”</w:t>
            </w:r>
          </w:p>
        </w:tc>
      </w:tr>
      <w:tr>
        <w:tc>
          <w:tcPr/>
          <w:p>
            <w:pPr>
              <w:pStyle w:val="Compact"/>
            </w:pPr>
            <w:r>
              <w:rPr>
                <w:b/>
                <w:bCs/>
              </w:rPr>
              <w:t xml:space="preserve">1999</w:t>
            </w:r>
          </w:p>
        </w:tc>
        <w:tc>
          <w:tcPr/>
          <w:p>
            <w:pPr>
              <w:pStyle w:val="Compact"/>
            </w:pPr>
            <w:r>
              <w:t xml:space="preserve">Rachel Maines —</w:t>
            </w:r>
            <w:r>
              <w:t xml:space="preserve"> </w:t>
            </w:r>
            <w:r>
              <w:rPr>
                <w:i/>
                <w:iCs/>
              </w:rPr>
              <w:t xml:space="preserve">The Technology of Orgasm</w:t>
            </w:r>
            <w:r>
              <w:t xml:space="preserve">: hüpotees, et vibraator</w:t>
            </w:r>
            <w:r>
              <w:t xml:space="preserve"> </w:t>
            </w:r>
            <w:r>
              <w:rPr>
                <w:b/>
                <w:bCs/>
              </w:rPr>
              <w:t xml:space="preserve">asendas arsti kätt</w:t>
            </w:r>
          </w:p>
        </w:tc>
      </w:tr>
      <w:tr>
        <w:tc>
          <w:tcPr/>
          <w:p>
            <w:pPr>
              <w:pStyle w:val="Compact"/>
            </w:pPr>
            <w:r>
              <w:rPr>
                <w:b/>
                <w:bCs/>
              </w:rPr>
              <w:t xml:space="preserve">2018+</w:t>
            </w:r>
          </w:p>
        </w:tc>
        <w:tc>
          <w:tcPr/>
          <w:p>
            <w:pPr>
              <w:pStyle w:val="Compact"/>
            </w:pPr>
            <w:r>
              <w:t xml:space="preserve">Uued ajaloolased (Lieberman, Schatzberg):</w:t>
            </w:r>
            <w:r>
              <w:t xml:space="preserve"> </w:t>
            </w:r>
            <w:r>
              <w:rPr>
                <w:b/>
                <w:bCs/>
              </w:rPr>
              <w:t xml:space="preserve">esmaste allikate puudumine</w:t>
            </w:r>
            <w:r>
              <w:t xml:space="preserve"> </w:t>
            </w:r>
            <w:r>
              <w:t xml:space="preserve">— Maines võib olla liialdus</w:t>
            </w:r>
          </w:p>
        </w:tc>
      </w:tr>
    </w:tbl>
    <w:bookmarkEnd w:id="1185"/>
    <w:bookmarkStart w:id="1186" w:name="mida-see-tähendab-täna"/>
    <w:p>
      <w:pPr>
        <w:pStyle w:val="Heading3"/>
      </w:pPr>
      <w:r>
        <w:rPr>
          <w:rStyle w:val="SectionNumber"/>
        </w:rPr>
        <w:t xml:space="preserve">38.4.2</w:t>
      </w:r>
      <w:r>
        <w:tab/>
      </w:r>
      <w:r>
        <w:t xml:space="preserve">Mida see tähendab täna</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Narratiiv A (Maines)</w:t>
            </w:r>
          </w:p>
        </w:tc>
        <w:tc>
          <w:tcPr/>
          <w:p>
            <w:pPr>
              <w:pStyle w:val="Compact"/>
            </w:pPr>
            <w:r>
              <w:t xml:space="preserve">Narratiiv B (kriitika)</w:t>
            </w:r>
          </w:p>
        </w:tc>
      </w:tr>
      <w:tr>
        <w:tc>
          <w:tcPr/>
          <w:p>
            <w:pPr>
              <w:pStyle w:val="Compact"/>
            </w:pPr>
            <w:r>
              <w:t xml:space="preserve">Arstid tegid naistele orgasmi „raviks”</w:t>
            </w:r>
          </w:p>
        </w:tc>
        <w:tc>
          <w:tcPr/>
          <w:p>
            <w:pPr>
              <w:pStyle w:val="Compact"/>
            </w:pPr>
            <w:r>
              <w:t xml:space="preserve">Elektrivibraator loodi</w:t>
            </w:r>
            <w:r>
              <w:t xml:space="preserve"> </w:t>
            </w:r>
            <w:r>
              <w:rPr>
                <w:b/>
                <w:bCs/>
              </w:rPr>
              <w:t xml:space="preserve">lihastele</w:t>
            </w:r>
            <w:r>
              <w:t xml:space="preserve">; tõendid naiste „ravist” nõrgad</w:t>
            </w:r>
          </w:p>
        </w:tc>
      </w:tr>
      <w:tr>
        <w:tc>
          <w:tcPr/>
          <w:p>
            <w:pPr>
              <w:pStyle w:val="Compact"/>
            </w:pPr>
            <w:r>
              <w:t xml:space="preserve">Vibraator = meditsiiniline tööriist stressi vastu</w:t>
            </w:r>
          </w:p>
        </w:tc>
        <w:tc>
          <w:tcPr/>
          <w:p>
            <w:pPr>
              <w:pStyle w:val="Compact"/>
            </w:pPr>
            <w:r>
              <w:t xml:space="preserve">Tarbijaturg 1900ndatest — „massaaziseade”</w:t>
            </w:r>
          </w:p>
        </w:tc>
      </w:tr>
      <w:tr>
        <w:tc>
          <w:tcPr/>
          <w:p>
            <w:pPr>
              <w:pStyle w:val="Compact"/>
            </w:pPr>
            <w:r>
              <w:t xml:space="preserve">Hüsteeria = represseeritud seksuaalsus</w:t>
            </w:r>
          </w:p>
        </w:tc>
        <w:tc>
          <w:tcPr/>
          <w:p>
            <w:pPr>
              <w:pStyle w:val="Compact"/>
            </w:pPr>
            <w:r>
              <w:t xml:space="preserve">Diagnoos oli</w:t>
            </w:r>
            <w:r>
              <w:t xml:space="preserve"> </w:t>
            </w:r>
            <w:r>
              <w:rPr>
                <w:b/>
                <w:bCs/>
              </w:rPr>
              <w:t xml:space="preserve">poliitiline ja sooline</w:t>
            </w:r>
            <w:r>
              <w:t xml:space="preserve"> </w:t>
            </w:r>
            <w:r>
              <w:t xml:space="preserve">kontroll</w:t>
            </w:r>
          </w:p>
        </w:tc>
      </w:tr>
    </w:tbl>
    <w:p>
      <w:pPr>
        <w:pStyle w:val="BodyText"/>
      </w:pPr>
      <w:r>
        <w:rPr>
          <w:b/>
          <w:bCs/>
        </w:rPr>
        <w:t xml:space="preserve">Operatsiooni seis:</w:t>
      </w:r>
      <w:r>
        <w:t xml:space="preserve"> </w:t>
      </w:r>
      <w:r>
        <w:rPr>
          <w:b/>
          <w:bCs/>
        </w:rPr>
        <w:t xml:space="preserve">mõlemad</w:t>
      </w:r>
      <w:r>
        <w:t xml:space="preserve"> </w:t>
      </w:r>
      <w:r>
        <w:t xml:space="preserve">narratiivid on õpetlikud. Punkt ei ole vaidlustada lõputult — punkt on:</w:t>
      </w:r>
      <w:r>
        <w:t xml:space="preserve"> </w:t>
      </w:r>
      <w:r>
        <w:rPr>
          <w:b/>
          <w:bCs/>
        </w:rPr>
        <w:t xml:space="preserve">keha naudingut on ajalooliselt kontrollitud, häbistatud ja medikaliseeritud.</w:t>
      </w:r>
      <w:r>
        <w:t xml:space="preserve"> </w:t>
      </w:r>
      <w:r>
        <w:t xml:space="preserve">Täna saad valida</w:t>
      </w:r>
      <w:r>
        <w:t xml:space="preserve"> </w:t>
      </w:r>
      <w:r>
        <w:rPr>
          <w:b/>
          <w:bCs/>
        </w:rPr>
        <w:t xml:space="preserve">teadlikkuse</w:t>
      </w:r>
      <w:r>
        <w:t xml:space="preserve"> </w:t>
      </w:r>
      <w:r>
        <w:t xml:space="preserve">— mitte häbi.</w:t>
      </w:r>
    </w:p>
    <w:p>
      <w:pPr>
        <w:pStyle w:val="BlockText"/>
      </w:pPr>
      <w:r>
        <w:rPr>
          <w:i/>
          <w:iCs/>
        </w:rPr>
        <w:t xml:space="preserve">Stressi vabastamine kehas ei ole häbiväärne. See on</w:t>
      </w:r>
      <w:r>
        <w:rPr>
          <w:i/>
          <w:iCs/>
        </w:rPr>
        <w:t xml:space="preserve"> </w:t>
      </w:r>
      <w:r>
        <w:rPr>
          <w:b/>
          <w:bCs/>
          <w:i/>
          <w:iCs/>
        </w:rPr>
        <w:t xml:space="preserve">biokeemia</w:t>
      </w:r>
      <w:r>
        <w:rPr>
          <w:i/>
          <w:iCs/>
        </w:rPr>
        <w:t xml:space="preserve"> </w:t>
      </w:r>
      <w:r>
        <w:rPr>
          <w:i/>
          <w:iCs/>
        </w:rPr>
        <w:t xml:space="preserve">— nagu uni (Lisa V) või hingamine (URBN TIGER).</w:t>
      </w:r>
    </w:p>
    <w:p>
      <w:r>
        <w:pict>
          <v:rect style="width:0;height:1.5pt" o:hralign="center" o:hrstd="t" o:hr="t"/>
        </w:pict>
      </w:r>
    </w:p>
    <w:bookmarkEnd w:id="1186"/>
    <w:bookmarkEnd w:id="1187"/>
    <w:bookmarkStart w:id="1189" w:name="yoni-massaaž-mis-see-on-ja-miks"/>
    <w:p>
      <w:pPr>
        <w:pStyle w:val="Heading2"/>
      </w:pPr>
      <w:r>
        <w:rPr>
          <w:rStyle w:val="SectionNumber"/>
        </w:rPr>
        <w:t xml:space="preserve">38.5</w:t>
      </w:r>
      <w:r>
        <w:tab/>
      </w:r>
      <w:r>
        <w:t xml:space="preserve">4. Yoni massaaž — mis see on ja miks</w:t>
      </w:r>
    </w:p>
    <w:p>
      <w:pPr>
        <w:pStyle w:val="FirstParagraph"/>
      </w:pPr>
      <w:r>
        <w:rPr>
          <w:b/>
          <w:bCs/>
        </w:rPr>
        <w:t xml:space="preserve">Yoni</w:t>
      </w:r>
      <w:r>
        <w:t xml:space="preserve"> </w:t>
      </w:r>
      <w:r>
        <w:t xml:space="preserve">(sanskriti keeles „ema, allikas”) —</w:t>
      </w:r>
      <w:r>
        <w:t xml:space="preserve"> </w:t>
      </w:r>
      <w:r>
        <w:rPr>
          <w:b/>
          <w:bCs/>
        </w:rPr>
        <w:t xml:space="preserve">teadlik, austav</w:t>
      </w:r>
      <w:r>
        <w:t xml:space="preserve"> </w:t>
      </w:r>
      <w:r>
        <w:t xml:space="preserve">naise intiimse keha puudutus.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Stressi ja pingete vabastamine kehas</w:t>
            </w:r>
          </w:p>
        </w:tc>
        <w:tc>
          <w:tcPr/>
          <w:p>
            <w:pPr>
              <w:pStyle w:val="Compact"/>
            </w:pPr>
            <w:r>
              <w:t xml:space="preserve">Porr või jõuga „teenus”</w:t>
            </w:r>
          </w:p>
        </w:tc>
      </w:tr>
      <w:tr>
        <w:tc>
          <w:tcPr/>
          <w:p>
            <w:pPr>
              <w:pStyle w:val="Compact"/>
            </w:pPr>
            <w:r>
              <w:t xml:space="preserve">Teadlikkus, aeg, turvalisus</w:t>
            </w:r>
          </w:p>
        </w:tc>
        <w:tc>
          <w:tcPr/>
          <w:p>
            <w:pPr>
              <w:pStyle w:val="Compact"/>
            </w:pPr>
            <w:r>
              <w:t xml:space="preserve">Kiirus ja teesklmine</w:t>
            </w:r>
          </w:p>
        </w:tc>
      </w:tr>
      <w:tr>
        <w:tc>
          <w:tcPr/>
          <w:p>
            <w:pPr>
              <w:pStyle w:val="Compact"/>
            </w:pPr>
            <w:r>
              <w:t xml:space="preserve">Naine tunneb</w:t>
            </w:r>
            <w:r>
              <w:t xml:space="preserve"> </w:t>
            </w:r>
            <w:r>
              <w:rPr>
                <w:b/>
                <w:bCs/>
              </w:rPr>
              <w:t xml:space="preserve">oma</w:t>
            </w:r>
            <w:r>
              <w:t xml:space="preserve"> </w:t>
            </w:r>
            <w:r>
              <w:t xml:space="preserve">keha (või partner teadlikult)</w:t>
            </w:r>
          </w:p>
        </w:tc>
        <w:tc>
          <w:tcPr/>
          <w:p>
            <w:pPr>
              <w:pStyle w:val="Compact"/>
            </w:pPr>
            <w:r>
              <w:t xml:space="preserve">Häbi või tabu</w:t>
            </w:r>
          </w:p>
        </w:tc>
      </w:tr>
      <w:tr>
        <w:tc>
          <w:tcPr/>
          <w:p>
            <w:pPr>
              <w:pStyle w:val="Compact"/>
            </w:pPr>
            <w:r>
              <w:t xml:space="preserve">Teraapia</w:t>
            </w:r>
            <w:r>
              <w:t xml:space="preserve"> </w:t>
            </w:r>
            <w:r>
              <w:rPr>
                <w:b/>
                <w:bCs/>
              </w:rPr>
              <w:t xml:space="preserve">vorm</w:t>
            </w:r>
            <w:r>
              <w:t xml:space="preserve"> </w:t>
            </w:r>
            <w:r>
              <w:t xml:space="preserve">(holistiline)</w:t>
            </w:r>
          </w:p>
        </w:tc>
        <w:tc>
          <w:tcPr/>
          <w:p>
            <w:pPr>
              <w:pStyle w:val="Compact"/>
            </w:pPr>
            <w:r>
              <w:t xml:space="preserve">Meditsiiniline diagnoos</w:t>
            </w:r>
          </w:p>
        </w:tc>
      </w:tr>
    </w:tbl>
    <w:p>
      <w:pPr>
        <w:pStyle w:val="BodyText"/>
      </w:pPr>
      <w:r>
        <w:rPr>
          <w:b/>
          <w:bCs/>
        </w:rPr>
        <w:t xml:space="preserve">Epp Kärsin</w:t>
      </w:r>
      <w:r>
        <w:t xml:space="preserve"> </w:t>
      </w:r>
      <w:r>
        <w:t xml:space="preserve">(operatsiooni partner): yoni massaaži</w:t>
      </w:r>
      <w:r>
        <w:t xml:space="preserve"> </w:t>
      </w:r>
      <w:r>
        <w:rPr>
          <w:b/>
          <w:bCs/>
        </w:rPr>
        <w:t xml:space="preserve">juhend ja koolitus</w:t>
      </w:r>
      <w:r>
        <w:t xml:space="preserve"> </w:t>
      </w:r>
      <w:r>
        <w:t xml:space="preserve">tuleb kogenud koolitajalt — mitte YouTube’ist ega porrost.</w:t>
      </w:r>
    </w:p>
    <w:bookmarkStart w:id="1188" w:name="mida-koolitus-annab-epp-kärsin"/>
    <w:p>
      <w:pPr>
        <w:pStyle w:val="Heading3"/>
      </w:pPr>
      <w:r>
        <w:rPr>
          <w:rStyle w:val="SectionNumber"/>
        </w:rPr>
        <w:t xml:space="preserve">38.5.1</w:t>
      </w:r>
      <w:r>
        <w:tab/>
      </w:r>
      <w:r>
        <w:t xml:space="preserve">Mida koolitus annab (Epp Kärsin)</w:t>
      </w:r>
    </w:p>
    <w:p>
      <w:pPr>
        <w:pStyle w:val="FirstParagraph"/>
      </w:pPr>
      <w:r>
        <w:rPr>
          <w:b/>
          <w:bCs/>
        </w:rPr>
        <w:t xml:space="preserve">Naistele — „Naine, tunne oma keha”:</w:t>
      </w:r>
      <w:r>
        <w:t xml:space="preserve"> </w:t>
      </w:r>
      <w:r>
        <w:t xml:space="preserve">- Hingamine, lõdvestus, stressi vabastamine</w:t>
      </w:r>
      <w:r>
        <w:t xml:space="preserve"> </w:t>
      </w:r>
      <w:r>
        <w:t xml:space="preserve">- Enesemassaaž ja teadlik puudutus</w:t>
      </w:r>
      <w:r>
        <w:t xml:space="preserve"> </w:t>
      </w:r>
      <w:r>
        <w:t xml:space="preserve">- Naise erogeensete tsoonide äratamine</w:t>
      </w:r>
      <w:r>
        <w:t xml:space="preserve"> </w:t>
      </w:r>
      <w:r>
        <w:t xml:space="preserve">- Praktika (sh mulaažid koolitusel)</w:t>
      </w:r>
    </w:p>
    <w:p>
      <w:pPr>
        <w:pStyle w:val="BodyText"/>
      </w:pPr>
      <w:r>
        <w:rPr>
          <w:b/>
          <w:bCs/>
        </w:rPr>
        <w:t xml:space="preserve">Meestele — Yoni massaaži koolitus:</w:t>
      </w:r>
      <w:r>
        <w:t xml:space="preserve"> </w:t>
      </w:r>
      <w:r>
        <w:t xml:space="preserve">- Naise keha ja olemus —</w:t>
      </w:r>
      <w:r>
        <w:t xml:space="preserve"> </w:t>
      </w:r>
      <w:r>
        <w:rPr>
          <w:b/>
          <w:bCs/>
        </w:rPr>
        <w:t xml:space="preserve">miks naine vajab aega</w:t>
      </w:r>
      <w:r>
        <w:t xml:space="preserve"> </w:t>
      </w:r>
      <w:r>
        <w:t xml:space="preserve">- 60+ yoni massaaži positsiooni (praktika mulaažidel)</w:t>
      </w:r>
      <w:r>
        <w:t xml:space="preserve"> </w:t>
      </w:r>
      <w:r>
        <w:t xml:space="preserve">- Puudutuse kunst —</w:t>
      </w:r>
      <w:r>
        <w:t xml:space="preserve"> </w:t>
      </w:r>
      <w:r>
        <w:rPr>
          <w:b/>
          <w:bCs/>
        </w:rPr>
        <w:t xml:space="preserve">aeg ja kohalolu</w:t>
      </w:r>
      <w:r>
        <w:t xml:space="preserve"> </w:t>
      </w:r>
      <w:r>
        <w:t xml:space="preserve">on võtmesõnad</w:t>
      </w:r>
      <w:r>
        <w:t xml:space="preserve"> </w:t>
      </w:r>
      <w:r>
        <w:t xml:space="preserve">- Üle 90% naistest — teesklmine; mees saab õppida</w:t>
      </w:r>
      <w:r>
        <w:t xml:space="preserve"> </w:t>
      </w:r>
      <w:r>
        <w:rPr>
          <w:b/>
          <w:bCs/>
        </w:rPr>
        <w:t xml:space="preserve">päris</w:t>
      </w:r>
      <w:r>
        <w:t xml:space="preserve"> </w:t>
      </w:r>
      <w:r>
        <w:t xml:space="preserve">naudingut pakkuma</w:t>
      </w:r>
    </w:p>
    <w:p>
      <w:r>
        <w:pict>
          <v:rect style="width:0;height:1.5pt" o:hralign="center" o:hrstd="t" o:hr="t"/>
        </w:pict>
      </w:r>
    </w:p>
    <w:bookmarkEnd w:id="1188"/>
    <w:bookmarkEnd w:id="1189"/>
    <w:bookmarkStart w:id="1191" w:name="pane-end-kirja-epp-kärsin"/>
    <w:p>
      <w:pPr>
        <w:pStyle w:val="Heading2"/>
      </w:pPr>
      <w:r>
        <w:rPr>
          <w:rStyle w:val="SectionNumber"/>
        </w:rPr>
        <w:t xml:space="preserve">38.6</w:t>
      </w:r>
      <w:r>
        <w:tab/>
      </w:r>
      <w:r>
        <w:t xml:space="preserve">5. Pane end kirja — Epp Kärsin</w:t>
      </w:r>
    </w:p>
    <w:p>
      <w:pPr>
        <w:pStyle w:val="BlockText"/>
      </w:pPr>
      <w:r>
        <w:rPr>
          <w:i/>
          <w:iCs/>
        </w:rPr>
        <w:t xml:space="preserve">Operatsioon ütleb:</w:t>
      </w:r>
      <w:r>
        <w:rPr>
          <w:i/>
          <w:iCs/>
        </w:rPr>
        <w:t xml:space="preserve"> </w:t>
      </w:r>
      <w:r>
        <w:rPr>
          <w:b/>
          <w:bCs/>
          <w:i/>
          <w:iCs/>
        </w:rPr>
        <w:t xml:space="preserve">ära loe ainult — tee.</w:t>
      </w:r>
      <w:r>
        <w:rPr>
          <w:i/>
          <w:iCs/>
        </w:rPr>
        <w:t xml:space="preserve"> </w:t>
      </w:r>
      <w:r>
        <w:rPr>
          <w:i/>
          <w:iCs/>
        </w:rPr>
        <w:t xml:space="preserve">Pane end kirja.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Veeb</w:t>
            </w:r>
          </w:p>
        </w:tc>
        <w:tc>
          <w:tcPr/>
          <w:p>
            <w:pPr>
              <w:pStyle w:val="Compact"/>
            </w:pPr>
            <w:hyperlink r:id="rId55">
              <w:r>
                <w:rPr>
                  <w:rStyle w:val="Hyperlink"/>
                </w:rPr>
                <w:t xml:space="preserve">eppkarsin.com</w:t>
              </w:r>
            </w:hyperlink>
          </w:p>
        </w:tc>
      </w:tr>
      <w:tr>
        <w:tc>
          <w:tcPr/>
          <w:p>
            <w:pPr>
              <w:pStyle w:val="Compact"/>
            </w:pPr>
            <w:r>
              <w:rPr>
                <w:b/>
                <w:bCs/>
              </w:rPr>
              <w:t xml:space="preserve">Kõik koolitused</w:t>
            </w:r>
          </w:p>
        </w:tc>
        <w:tc>
          <w:tcPr/>
          <w:p>
            <w:pPr>
              <w:pStyle w:val="Compact"/>
            </w:pPr>
            <w:hyperlink r:id="rId1190">
              <w:r>
                <w:rPr>
                  <w:rStyle w:val="Hyperlink"/>
                </w:rPr>
                <w:t xml:space="preserve">eppkarsin.com/et/koolitused</w:t>
              </w:r>
            </w:hyperlink>
          </w:p>
        </w:tc>
      </w:tr>
      <w:tr>
        <w:tc>
          <w:tcPr/>
          <w:p>
            <w:pPr>
              <w:pStyle w:val="Compact"/>
            </w:pPr>
            <w:r>
              <w:rPr>
                <w:b/>
                <w:bCs/>
              </w:rPr>
              <w:t xml:space="preserve">Naistele — yoni, tunne oma keha</w:t>
            </w:r>
          </w:p>
        </w:tc>
        <w:tc>
          <w:tcPr/>
          <w:p>
            <w:pPr>
              <w:pStyle w:val="Compact"/>
            </w:pPr>
            <w:hyperlink r:id="rId153">
              <w:r>
                <w:rPr>
                  <w:rStyle w:val="Hyperlink"/>
                </w:rPr>
                <w:t xml:space="preserve">eppkarsin.com — Naine, tunne oma keha</w:t>
              </w:r>
            </w:hyperlink>
          </w:p>
        </w:tc>
      </w:tr>
      <w:tr>
        <w:tc>
          <w:tcPr/>
          <w:p>
            <w:pPr>
              <w:pStyle w:val="Compact"/>
            </w:pPr>
            <w:r>
              <w:rPr>
                <w:b/>
                <w:bCs/>
              </w:rPr>
              <w:t xml:space="preserve">Meestele — yoni massaaž</w:t>
            </w:r>
          </w:p>
        </w:tc>
        <w:tc>
          <w:tcPr/>
          <w:p>
            <w:pPr>
              <w:pStyle w:val="Compact"/>
            </w:pPr>
            <w:hyperlink r:id="rId154">
              <w:r>
                <w:rPr>
                  <w:rStyle w:val="Hyperlink"/>
                </w:rPr>
                <w:t xml:space="preserve">eppkarsin.com — Yoni massaaži koolitus</w:t>
              </w:r>
            </w:hyperlink>
          </w:p>
        </w:tc>
      </w:tr>
      <w:tr>
        <w:tc>
          <w:tcPr/>
          <w:p>
            <w:pPr>
              <w:pStyle w:val="Compact"/>
            </w:pPr>
            <w:r>
              <w:rPr>
                <w:b/>
                <w:bCs/>
              </w:rPr>
              <w:t xml:space="preserve">Stuudio</w:t>
            </w:r>
          </w:p>
        </w:tc>
        <w:tc>
          <w:tcPr/>
          <w:p>
            <w:pPr>
              <w:pStyle w:val="Compact"/>
            </w:pPr>
            <w:r>
              <w:t xml:space="preserve">Paldiski mnt 21-1, 10149 Tallinn</w:t>
            </w:r>
          </w:p>
        </w:tc>
      </w:tr>
      <w:tr>
        <w:tc>
          <w:tcPr/>
          <w:p>
            <w:pPr>
              <w:pStyle w:val="Compact"/>
            </w:pPr>
            <w:r>
              <w:rPr>
                <w:b/>
                <w:bCs/>
              </w:rPr>
              <w:t xml:space="preserve">Tel</w:t>
            </w:r>
          </w:p>
        </w:tc>
        <w:tc>
          <w:tcPr/>
          <w:p>
            <w:pPr>
              <w:pStyle w:val="Compact"/>
            </w:pPr>
            <w:r>
              <w:rPr>
                <w:b/>
                <w:bCs/>
              </w:rPr>
              <w:t xml:space="preserve">5362 8568</w:t>
            </w:r>
          </w:p>
        </w:tc>
      </w:tr>
      <w:tr>
        <w:tc>
          <w:tcPr/>
          <w:p>
            <w:pPr>
              <w:pStyle w:val="Compact"/>
            </w:pPr>
            <w:r>
              <w:rPr>
                <w:b/>
                <w:bCs/>
              </w:rPr>
              <w:t xml:space="preserve">E-post</w:t>
            </w:r>
          </w:p>
        </w:tc>
        <w:tc>
          <w:tcPr/>
          <w:p>
            <w:pPr>
              <w:pStyle w:val="Compact"/>
            </w:pPr>
            <w:r>
              <w:t xml:space="preserve">epood@eppkarsin.com</w:t>
            </w:r>
          </w:p>
        </w:tc>
      </w:tr>
      <w:tr>
        <w:tc>
          <w:tcPr/>
          <w:p>
            <w:pPr>
              <w:pStyle w:val="Compact"/>
            </w:pPr>
            <w:r>
              <w:rPr>
                <w:b/>
                <w:bCs/>
              </w:rPr>
              <w:t xml:space="preserve">Instagram</w:t>
            </w:r>
          </w:p>
        </w:tc>
        <w:tc>
          <w:tcPr/>
          <w:p>
            <w:pPr>
              <w:pStyle w:val="Compact"/>
            </w:pPr>
            <w:r>
              <w:t xml:space="preserve">@epp.karsin</w:t>
            </w:r>
          </w:p>
        </w:tc>
      </w:tr>
    </w:tbl>
    <w:p>
      <w:pPr>
        <w:pStyle w:val="BodyText"/>
      </w:pPr>
      <w:r>
        <w:rPr>
          <w:b/>
          <w:bCs/>
        </w:rPr>
        <w:t xml:space="preserve">Järgmine samm:</w:t>
      </w:r>
      <w:r>
        <w:t xml:space="preserve"> </w:t>
      </w:r>
      <w:r>
        <w:t xml:space="preserve">1. Loe</w:t>
      </w:r>
      <w:r>
        <w:t xml:space="preserve"> </w:t>
      </w:r>
      <w:r>
        <w:rPr>
          <w:b/>
          <w:bCs/>
        </w:rPr>
        <w:t xml:space="preserve">Intiimsuse atlas</w:t>
      </w:r>
      <w:r>
        <w:t xml:space="preserve"> </w:t>
      </w:r>
      <w:r>
        <w:t xml:space="preserve">(Walsberg)</w:t>
      </w:r>
      <w:r>
        <w:t xml:space="preserve"> </w:t>
      </w:r>
      <w:r>
        <w:t xml:space="preserve">2. Mine</w:t>
      </w:r>
      <w:r>
        <w:t xml:space="preserve"> </w:t>
      </w:r>
      <w:hyperlink r:id="rId55">
        <w:r>
          <w:rPr>
            <w:rStyle w:val="Hyperlink"/>
          </w:rPr>
          <w:t xml:space="preserve">eppkarsin.com</w:t>
        </w:r>
      </w:hyperlink>
      <w:r>
        <w:t xml:space="preserve"> </w:t>
      </w:r>
      <w:r>
        <w:t xml:space="preserve">→ vali koolitus →</w:t>
      </w:r>
      <w:r>
        <w:t xml:space="preserve"> </w:t>
      </w:r>
      <w:r>
        <w:rPr>
          <w:b/>
          <w:bCs/>
        </w:rPr>
        <w:t xml:space="preserve">registreeru</w:t>
      </w:r>
      <w:r>
        <w:t xml:space="preserve"> </w:t>
      </w:r>
      <w:r>
        <w:t xml:space="preserve">3. Räägi partneriga ausalt (Lisa P — valideerimine, turvalisus)</w:t>
      </w:r>
    </w:p>
    <w:p>
      <w:pPr>
        <w:pStyle w:val="BodyText"/>
      </w:pPr>
      <w:r>
        <w:rPr>
          <w:b/>
          <w:bCs/>
        </w:rPr>
        <w:t xml:space="preserve">Epp operatsioonis:</w:t>
      </w:r>
      <w:r>
        <w:t xml:space="preserve"> </w:t>
      </w:r>
      <w:r>
        <w:t xml:space="preserve">teadlik intiimsus, häbist vabanemine, paarid ja noored — vt Lisa K, OPORD profiil.</w:t>
      </w:r>
    </w:p>
    <w:p>
      <w:r>
        <w:pict>
          <v:rect style="width:0;height:1.5pt" o:hralign="center" o:hrstd="t" o:hr="t"/>
        </w:pict>
      </w:r>
    </w:p>
    <w:bookmarkEnd w:id="1191"/>
    <w:bookmarkStart w:id="1196" w:name="avatud-meel-küsimused-endale-3"/>
    <w:p>
      <w:pPr>
        <w:pStyle w:val="Heading2"/>
      </w:pPr>
      <w:r>
        <w:rPr>
          <w:rStyle w:val="SectionNumber"/>
        </w:rPr>
        <w:t xml:space="preserve">38.7</w:t>
      </w:r>
      <w:r>
        <w:tab/>
      </w:r>
      <w:r>
        <w:t xml:space="preserve">6. AVATUD MEEL — küsimused endale</w:t>
      </w:r>
    </w:p>
    <w:bookmarkStart w:id="1192" w:name="a.-raamat-ja-keha"/>
    <w:p>
      <w:pPr>
        <w:pStyle w:val="Heading3"/>
      </w:pPr>
      <w:r>
        <w:rPr>
          <w:rStyle w:val="SectionNumber"/>
        </w:rPr>
        <w:t xml:space="preserve">38.7.1</w:t>
      </w:r>
      <w:r>
        <w:tab/>
      </w:r>
      <w:r>
        <w:t xml:space="preserve">A. Raamat ja keha</w:t>
      </w:r>
    </w:p>
    <w:p>
      <w:pPr>
        <w:pStyle w:val="Compact"/>
        <w:numPr>
          <w:ilvl w:val="0"/>
          <w:numId w:val="1328"/>
        </w:numPr>
      </w:pPr>
      <w:r>
        <w:t xml:space="preserve">Kas ma olen lugenud</w:t>
      </w:r>
      <w:r>
        <w:t xml:space="preserve"> </w:t>
      </w:r>
      <w:r>
        <w:rPr>
          <w:b/>
          <w:bCs/>
        </w:rPr>
        <w:t xml:space="preserve">Intiimsuse atlasi</w:t>
      </w:r>
      <w:r>
        <w:t xml:space="preserve"> </w:t>
      </w:r>
      <w:r>
        <w:t xml:space="preserve">— või ainult kuulnud sellest?</w:t>
      </w:r>
    </w:p>
    <w:p>
      <w:pPr>
        <w:pStyle w:val="Compact"/>
        <w:numPr>
          <w:ilvl w:val="0"/>
          <w:numId w:val="1328"/>
        </w:numPr>
      </w:pPr>
      <w:r>
        <w:t xml:space="preserve">Kas ma tean,</w:t>
      </w:r>
      <w:r>
        <w:t xml:space="preserve"> </w:t>
      </w:r>
      <w:r>
        <w:rPr>
          <w:b/>
          <w:bCs/>
        </w:rPr>
        <w:t xml:space="preserve">millised orgasmid</w:t>
      </w:r>
      <w:r>
        <w:t xml:space="preserve"> </w:t>
      </w:r>
      <w:r>
        <w:t xml:space="preserve">on minu kehal võimalikud?</w:t>
      </w:r>
    </w:p>
    <w:p>
      <w:pPr>
        <w:pStyle w:val="Compact"/>
        <w:numPr>
          <w:ilvl w:val="0"/>
          <w:numId w:val="1328"/>
        </w:numPr>
      </w:pPr>
      <w:r>
        <w:t xml:space="preserve">Kas ma olen kunagi</w:t>
      </w:r>
      <w:r>
        <w:t xml:space="preserve"> </w:t>
      </w:r>
      <w:r>
        <w:rPr>
          <w:b/>
          <w:bCs/>
        </w:rPr>
        <w:t xml:space="preserve">teeselnud</w:t>
      </w:r>
      <w:r>
        <w:t xml:space="preserve"> </w:t>
      </w:r>
      <w:r>
        <w:t xml:space="preserve">— või partner minuga? Miks?</w:t>
      </w:r>
    </w:p>
    <w:bookmarkEnd w:id="1192"/>
    <w:bookmarkStart w:id="1193" w:name="b.-erinevus"/>
    <w:p>
      <w:pPr>
        <w:pStyle w:val="Heading3"/>
      </w:pPr>
      <w:r>
        <w:rPr>
          <w:rStyle w:val="SectionNumber"/>
        </w:rPr>
        <w:t xml:space="preserve">38.7.2</w:t>
      </w:r>
      <w:r>
        <w:tab/>
      </w:r>
      <w:r>
        <w:t xml:space="preserve">B. Erinevus</w:t>
      </w:r>
    </w:p>
    <w:p>
      <w:pPr>
        <w:pStyle w:val="Compact"/>
        <w:numPr>
          <w:ilvl w:val="0"/>
          <w:numId w:val="1329"/>
        </w:numPr>
      </w:pPr>
      <w:r>
        <w:t xml:space="preserve">Kas ma eeldan, et partner töötab</w:t>
      </w:r>
      <w:r>
        <w:t xml:space="preserve"> </w:t>
      </w:r>
      <w:r>
        <w:rPr>
          <w:b/>
          <w:bCs/>
        </w:rPr>
        <w:t xml:space="preserve">nagu mina</w:t>
      </w:r>
      <w:r>
        <w:t xml:space="preserve">?</w:t>
      </w:r>
    </w:p>
    <w:p>
      <w:pPr>
        <w:pStyle w:val="Compact"/>
        <w:numPr>
          <w:ilvl w:val="0"/>
          <w:numId w:val="1329"/>
        </w:numPr>
      </w:pPr>
      <w:r>
        <w:t xml:space="preserve">Kas ma annan</w:t>
      </w:r>
      <w:r>
        <w:t xml:space="preserve"> </w:t>
      </w:r>
      <w:r>
        <w:rPr>
          <w:b/>
          <w:bCs/>
        </w:rPr>
        <w:t xml:space="preserve">aega</w:t>
      </w:r>
      <w:r>
        <w:t xml:space="preserve"> </w:t>
      </w:r>
      <w:r>
        <w:t xml:space="preserve">— või ainult kiirust?</w:t>
      </w:r>
    </w:p>
    <w:p>
      <w:pPr>
        <w:pStyle w:val="Compact"/>
        <w:numPr>
          <w:ilvl w:val="0"/>
          <w:numId w:val="1329"/>
        </w:numPr>
      </w:pPr>
      <w:r>
        <w:t xml:space="preserve">Mis on mehe ja naise</w:t>
      </w:r>
      <w:r>
        <w:t xml:space="preserve"> </w:t>
      </w:r>
      <w:r>
        <w:rPr>
          <w:b/>
          <w:bCs/>
        </w:rPr>
        <w:t xml:space="preserve">energia</w:t>
      </w:r>
      <w:r>
        <w:t xml:space="preserve"> </w:t>
      </w:r>
      <w:r>
        <w:t xml:space="preserve">erinevus minu suhtes?</w:t>
      </w:r>
    </w:p>
    <w:bookmarkEnd w:id="1193"/>
    <w:bookmarkStart w:id="1194" w:name="c.-ajalugu"/>
    <w:p>
      <w:pPr>
        <w:pStyle w:val="Heading3"/>
      </w:pPr>
      <w:r>
        <w:rPr>
          <w:rStyle w:val="SectionNumber"/>
        </w:rPr>
        <w:t xml:space="preserve">38.7.3</w:t>
      </w:r>
      <w:r>
        <w:tab/>
      </w:r>
      <w:r>
        <w:t xml:space="preserve">C. Ajalugu</w:t>
      </w:r>
    </w:p>
    <w:p>
      <w:pPr>
        <w:pStyle w:val="Compact"/>
        <w:numPr>
          <w:ilvl w:val="0"/>
          <w:numId w:val="1330"/>
        </w:numPr>
      </w:pPr>
      <w:r>
        <w:t xml:space="preserve">Kas ma teadsin vibraatori</w:t>
      </w:r>
      <w:r>
        <w:t xml:space="preserve"> </w:t>
      </w:r>
      <w:r>
        <w:rPr>
          <w:b/>
          <w:bCs/>
        </w:rPr>
        <w:t xml:space="preserve">meditsiinilist</w:t>
      </w:r>
      <w:r>
        <w:t xml:space="preserve"> </w:t>
      </w:r>
      <w:r>
        <w:t xml:space="preserve">lugu?</w:t>
      </w:r>
    </w:p>
    <w:p>
      <w:pPr>
        <w:pStyle w:val="Compact"/>
        <w:numPr>
          <w:ilvl w:val="0"/>
          <w:numId w:val="1330"/>
        </w:numPr>
      </w:pPr>
      <w:r>
        <w:t xml:space="preserve">Kas Maines vs kriitika —</w:t>
      </w:r>
      <w:r>
        <w:t xml:space="preserve"> </w:t>
      </w:r>
      <w:r>
        <w:rPr>
          <w:b/>
          <w:bCs/>
        </w:rPr>
        <w:t xml:space="preserve">mõlemad</w:t>
      </w:r>
      <w:r>
        <w:t xml:space="preserve"> </w:t>
      </w:r>
      <w:r>
        <w:t xml:space="preserve">on õpetlikud?</w:t>
      </w:r>
    </w:p>
    <w:p>
      <w:pPr>
        <w:pStyle w:val="Compact"/>
        <w:numPr>
          <w:ilvl w:val="0"/>
          <w:numId w:val="1330"/>
        </w:numPr>
      </w:pPr>
      <w:r>
        <w:t xml:space="preserve">Miks kool ei räägi sellest — aga porr on kättesaadav?</w:t>
      </w:r>
    </w:p>
    <w:bookmarkEnd w:id="1194"/>
    <w:bookmarkStart w:id="1195" w:name="d.-tegevus"/>
    <w:p>
      <w:pPr>
        <w:pStyle w:val="Heading3"/>
      </w:pPr>
      <w:r>
        <w:rPr>
          <w:rStyle w:val="SectionNumber"/>
        </w:rPr>
        <w:t xml:space="preserve">38.7.4</w:t>
      </w:r>
      <w:r>
        <w:tab/>
      </w:r>
      <w:r>
        <w:t xml:space="preserve">D. Tegevus</w:t>
      </w:r>
    </w:p>
    <w:p>
      <w:pPr>
        <w:pStyle w:val="Compact"/>
        <w:numPr>
          <w:ilvl w:val="0"/>
          <w:numId w:val="1331"/>
        </w:numPr>
      </w:pPr>
      <w:r>
        <w:t xml:space="preserve">Kas ma panen end</w:t>
      </w:r>
      <w:r>
        <w:t xml:space="preserve"> </w:t>
      </w:r>
      <w:r>
        <w:rPr>
          <w:b/>
          <w:bCs/>
        </w:rPr>
        <w:t xml:space="preserve">kirja</w:t>
      </w:r>
      <w:r>
        <w:t xml:space="preserve"> </w:t>
      </w:r>
      <w:r>
        <w:t xml:space="preserve">Epp Kärsini koolitusele — või ainult loen?</w:t>
      </w:r>
    </w:p>
    <w:p>
      <w:pPr>
        <w:pStyle w:val="Compact"/>
        <w:numPr>
          <w:ilvl w:val="0"/>
          <w:numId w:val="1331"/>
        </w:numPr>
      </w:pPr>
      <w:r>
        <w:t xml:space="preserve">Kas suhtes on</w:t>
      </w:r>
      <w:r>
        <w:t xml:space="preserve"> </w:t>
      </w:r>
      <w:r>
        <w:rPr>
          <w:b/>
          <w:bCs/>
        </w:rPr>
        <w:t xml:space="preserve">turvaline</w:t>
      </w:r>
      <w:r>
        <w:t xml:space="preserve"> </w:t>
      </w:r>
      <w:r>
        <w:t xml:space="preserve">rääkida ausalt?</w:t>
      </w:r>
    </w:p>
    <w:p>
      <w:pPr>
        <w:pStyle w:val="Compact"/>
        <w:numPr>
          <w:ilvl w:val="0"/>
          <w:numId w:val="1331"/>
        </w:numPr>
      </w:pPr>
      <w:r>
        <w:t xml:space="preserve">Kas intiimsus on</w:t>
      </w:r>
      <w:r>
        <w:t xml:space="preserve"> </w:t>
      </w:r>
      <w:r>
        <w:rPr>
          <w:b/>
          <w:bCs/>
        </w:rPr>
        <w:t xml:space="preserve">armastus</w:t>
      </w:r>
      <w:r>
        <w:t xml:space="preserve"> </w:t>
      </w:r>
      <w:r>
        <w:t xml:space="preserve">— või ainult füüsiline tegevus?</w:t>
      </w:r>
    </w:p>
    <w:p>
      <w:r>
        <w:pict>
          <v:rect style="width:0;height:1.5pt" o:hralign="center" o:hrstd="t" o:hr="t"/>
        </w:pict>
      </w:r>
    </w:p>
    <w:bookmarkEnd w:id="1195"/>
    <w:bookmarkEnd w:id="1196"/>
    <w:bookmarkStart w:id="1197" w:name="mida-see-ei-ole-5"/>
    <w:p>
      <w:pPr>
        <w:pStyle w:val="Heading2"/>
      </w:pPr>
      <w:r>
        <w:rPr>
          <w:rStyle w:val="SectionNumber"/>
        </w:rPr>
        <w:t xml:space="preserve">38.8</w:t>
      </w:r>
      <w:r>
        <w:tab/>
      </w:r>
      <w:r>
        <w:t xml:space="preserve">7.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Porra propageerimine</w:t>
            </w:r>
          </w:p>
        </w:tc>
        <w:tc>
          <w:tcPr/>
          <w:p>
            <w:pPr>
              <w:pStyle w:val="Compact"/>
            </w:pPr>
            <w:r>
              <w:t xml:space="preserve">Teadlikkus ja austus</w:t>
            </w:r>
          </w:p>
        </w:tc>
      </w:tr>
      <w:tr>
        <w:tc>
          <w:tcPr/>
          <w:p>
            <w:pPr>
              <w:pStyle w:val="Compact"/>
            </w:pPr>
            <w:r>
              <w:t xml:space="preserve">Meditsiiniline nõuanne</w:t>
            </w:r>
          </w:p>
        </w:tc>
        <w:tc>
          <w:tcPr/>
          <w:p>
            <w:pPr>
              <w:pStyle w:val="Compact"/>
            </w:pPr>
            <w:r>
              <w:t xml:space="preserve">Uurimustöö + koolitus</w:t>
            </w:r>
          </w:p>
        </w:tc>
      </w:tr>
      <w:tr>
        <w:tc>
          <w:tcPr/>
          <w:p>
            <w:pPr>
              <w:pStyle w:val="Compact"/>
            </w:pPr>
            <w:r>
              <w:t xml:space="preserve">Kohustus kasutada vibraatorit</w:t>
            </w:r>
          </w:p>
        </w:tc>
        <w:tc>
          <w:tcPr/>
          <w:p>
            <w:pPr>
              <w:pStyle w:val="Compact"/>
            </w:pPr>
            <w:r>
              <w:t xml:space="preserve">Info ajaloost</w:t>
            </w:r>
          </w:p>
        </w:tc>
      </w:tr>
      <w:tr>
        <w:tc>
          <w:tcPr/>
          <w:p>
            <w:pPr>
              <w:pStyle w:val="Compact"/>
            </w:pPr>
            <w:r>
              <w:t xml:space="preserve">Asendab teraapiat (Lisa H, P)</w:t>
            </w:r>
          </w:p>
        </w:tc>
        <w:tc>
          <w:tcPr/>
          <w:p>
            <w:pPr>
              <w:pStyle w:val="Compact"/>
            </w:pPr>
            <w:r>
              <w:t xml:space="preserve">Täiendab pere rindejoont (Lisa E)</w:t>
            </w:r>
          </w:p>
        </w:tc>
      </w:tr>
    </w:tbl>
    <w:p>
      <w:r>
        <w:pict>
          <v:rect style="width:0;height:1.5pt" o:hralign="center" o:hrstd="t" o:hr="t"/>
        </w:pict>
      </w:r>
    </w:p>
    <w:p>
      <w:r>
        <w:pict>
          <v:rect style="width:0;height:1.5pt" o:hralign="center" o:hrstd="t" o:hr="t"/>
        </w:pict>
      </w:r>
    </w:p>
    <w:bookmarkEnd w:id="1197"/>
    <w:bookmarkStart w:id="1204" w:name="X9ed08d357510002513d2a669bb67dc17c6af0ee"/>
    <w:p>
      <w:pPr>
        <w:pStyle w:val="Heading2"/>
      </w:pPr>
      <w:r>
        <w:rPr>
          <w:rStyle w:val="SectionNumber"/>
        </w:rPr>
        <w:t xml:space="preserve">38.9</w:t>
      </w:r>
      <w:r>
        <w:tab/>
      </w:r>
      <w:r>
        <w:t xml:space="preserve">9. Elukogemus — Hi on Life festival, Pühali (Renee Aluste)</w:t>
      </w:r>
    </w:p>
    <w:p>
      <w:pPr>
        <w:pStyle w:val="BlockText"/>
      </w:pPr>
      <w:r>
        <w:rPr>
          <w:i/>
          <w:iCs/>
        </w:rPr>
        <w:t xml:space="preserve">See ei ole propaganda. See on</w:t>
      </w:r>
      <w:r>
        <w:rPr>
          <w:i/>
          <w:iCs/>
        </w:rPr>
        <w:t xml:space="preserve"> </w:t>
      </w:r>
      <w:r>
        <w:rPr>
          <w:b/>
          <w:bCs/>
          <w:i/>
          <w:iCs/>
        </w:rPr>
        <w:t xml:space="preserve">tunnistus</w:t>
      </w:r>
      <w:r>
        <w:rPr>
          <w:i/>
          <w:iCs/>
        </w:rPr>
        <w:t xml:space="preserve"> </w:t>
      </w:r>
      <w:r>
        <w:rPr>
          <w:i/>
          <w:iCs/>
        </w:rPr>
        <w:t xml:space="preserve">— nagu Lisa H. Ava silmad.</w:t>
      </w:r>
    </w:p>
    <w:bookmarkStart w:id="1199" w:name="stseen"/>
    <w:p>
      <w:pPr>
        <w:pStyle w:val="Heading3"/>
      </w:pPr>
      <w:r>
        <w:rPr>
          <w:rStyle w:val="SectionNumber"/>
        </w:rPr>
        <w:t xml:space="preserve">38.9.1</w:t>
      </w:r>
      <w:r>
        <w:tab/>
      </w:r>
      <w:r>
        <w:t xml:space="preserve">Stseen</w:t>
      </w:r>
    </w:p>
    <w:p>
      <w:pPr>
        <w:pStyle w:val="FirstParagraph"/>
      </w:pPr>
      <w:r>
        <w:rPr>
          <w:b/>
          <w:bCs/>
        </w:rPr>
        <w:t xml:space="preserve">Koht:</w:t>
      </w:r>
      <w:r>
        <w:t xml:space="preserve"> </w:t>
      </w:r>
      <w:hyperlink r:id="rId1198">
        <w:r>
          <w:rPr>
            <w:rStyle w:val="Hyperlink"/>
          </w:rPr>
          <w:t xml:space="preserve">Pühali Hea Elu Keskus</w:t>
        </w:r>
      </w:hyperlink>
      <w:r>
        <w:t xml:space="preserve"> </w:t>
      </w:r>
      <w:r>
        <w:t xml:space="preserve">(Raplamaa) —</w:t>
      </w:r>
      <w:r>
        <w:t xml:space="preserve"> </w:t>
      </w:r>
      <w:r>
        <w:rPr>
          <w:b/>
          <w:bCs/>
        </w:rPr>
        <w:t xml:space="preserve">Hi on Life</w:t>
      </w:r>
      <w:r>
        <w:t xml:space="preserve"> </w:t>
      </w:r>
      <w:r>
        <w:t xml:space="preserve">ühenduse festival.</w:t>
      </w:r>
    </w:p>
    <w:p>
      <w:pPr>
        <w:pStyle w:val="BodyText"/>
      </w:pPr>
      <w:r>
        <w:rPr>
          <w:b/>
          <w:bCs/>
        </w:rPr>
        <w:t xml:space="preserve">Ruum:</w:t>
      </w:r>
      <w:r>
        <w:t xml:space="preserve"> </w:t>
      </w:r>
      <w:r>
        <w:t xml:space="preserve">PVC telk — pikk ristkülik. Telgi</w:t>
      </w:r>
      <w:r>
        <w:t xml:space="preserve"> </w:t>
      </w:r>
      <w:r>
        <w:rPr>
          <w:b/>
          <w:bCs/>
        </w:rPr>
        <w:t xml:space="preserve">keskel lava</w:t>
      </w:r>
      <w:r>
        <w:t xml:space="preserve">, kaunistatud rahulike, inimestele sõbralike värvitoonidega. Põrand madratsitel; inimesed selili (väga soe). Lapsed, beebid, valge pikakarvaline koer jookseb ringi — sõbralik, rahulik.</w:t>
      </w:r>
      <w:r>
        <w:t xml:space="preserve"> </w:t>
      </w:r>
      <w:r>
        <w:rPr>
          <w:b/>
          <w:bCs/>
        </w:rPr>
        <w:t xml:space="preserve">~18 inimest</w:t>
      </w:r>
      <w:r>
        <w:t xml:space="preserve"> </w:t>
      </w:r>
      <w:r>
        <w:t xml:space="preserve">(või rohkem) — kogu saal täis, vaikne, kuulav.</w:t>
      </w:r>
    </w:p>
    <w:p>
      <w:pPr>
        <w:pStyle w:val="BodyText"/>
      </w:pPr>
      <w:r>
        <w:rPr>
          <w:b/>
          <w:bCs/>
        </w:rPr>
        <w:t xml:space="preserve">Renee:</w:t>
      </w:r>
      <w:r>
        <w:t xml:space="preserve"> </w:t>
      </w:r>
      <w:r>
        <w:t xml:space="preserve">lava ees, selili. Maria ja laps Il kõrval. Vaatab üles —</w:t>
      </w:r>
      <w:r>
        <w:t xml:space="preserve"> </w:t>
      </w:r>
      <w:r>
        <w:rPr>
          <w:b/>
          <w:bCs/>
        </w:rPr>
        <w:t xml:space="preserve">Epp Kärsin</w:t>
      </w:r>
      <w:r>
        <w:t xml:space="preserve"> </w:t>
      </w:r>
      <w:r>
        <w:t xml:space="preserve">laval.</w:t>
      </w:r>
    </w:p>
    <w:bookmarkEnd w:id="1199"/>
    <w:bookmarkStart w:id="1200" w:name="esimene-hetk-padjuke-kukla-alla"/>
    <w:p>
      <w:pPr>
        <w:pStyle w:val="Heading3"/>
      </w:pPr>
      <w:r>
        <w:rPr>
          <w:rStyle w:val="SectionNumber"/>
        </w:rPr>
        <w:t xml:space="preserve">38.9.2</w:t>
      </w:r>
      <w:r>
        <w:tab/>
      </w:r>
      <w:r>
        <w:t xml:space="preserve">Esimene hetk — padjuke kukla alla</w:t>
      </w:r>
    </w:p>
    <w:p>
      <w:pPr>
        <w:pStyle w:val="FirstParagraph"/>
      </w:pPr>
      <w:r>
        <w:t xml:space="preserve">Renee märkas:</w:t>
      </w:r>
      <w:r>
        <w:t xml:space="preserve"> </w:t>
      </w:r>
      <w:r>
        <w:rPr>
          <w:b/>
          <w:bCs/>
        </w:rPr>
        <w:t xml:space="preserve">kukka ei saa maha panna</w:t>
      </w:r>
      <w:r>
        <w:t xml:space="preserve"> </w:t>
      </w:r>
      <w:r>
        <w:t xml:space="preserve">— pidi hoidma pead kätega üleval.</w:t>
      </w:r>
    </w:p>
    <w:p>
      <w:pPr>
        <w:pStyle w:val="BodyText"/>
      </w:pPr>
      <w:r>
        <w:t xml:space="preserve">Keegi</w:t>
      </w:r>
      <w:r>
        <w:t xml:space="preserve"> </w:t>
      </w:r>
      <w:r>
        <w:rPr>
          <w:b/>
          <w:bCs/>
        </w:rPr>
        <w:t xml:space="preserve">tagant</w:t>
      </w:r>
      <w:r>
        <w:t xml:space="preserve">, ootamatult —</w:t>
      </w:r>
      <w:r>
        <w:t xml:space="preserve"> </w:t>
      </w:r>
      <w:r>
        <w:rPr>
          <w:b/>
          <w:bCs/>
        </w:rPr>
        <w:t xml:space="preserve">tundmatu inimene</w:t>
      </w:r>
      <w:r>
        <w:t xml:space="preserve"> </w:t>
      </w:r>
      <w:r>
        <w:t xml:space="preserve">— pani padja kukla 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Mida see tähendas</w:t>
            </w:r>
          </w:p>
        </w:tc>
        <w:tc>
          <w:tcPr/>
          <w:p>
            <w:pPr>
              <w:pStyle w:val="Compact"/>
            </w:pPr>
            <w:r>
              <w:t xml:space="preserve">Mida see EI tähendanud</w:t>
            </w:r>
          </w:p>
        </w:tc>
      </w:tr>
      <w:tr>
        <w:tc>
          <w:tcPr/>
          <w:p>
            <w:pPr>
              <w:pStyle w:val="Compact"/>
            </w:pPr>
            <w:r>
              <w:t xml:space="preserve">Keegi</w:t>
            </w:r>
            <w:r>
              <w:t xml:space="preserve"> </w:t>
            </w:r>
            <w:r>
              <w:rPr>
                <w:b/>
                <w:bCs/>
              </w:rPr>
              <w:t xml:space="preserve">jälgis</w:t>
            </w:r>
          </w:p>
        </w:tc>
        <w:tc>
          <w:tcPr/>
          <w:p>
            <w:pPr>
              <w:pStyle w:val="Compact"/>
            </w:pPr>
            <w:r>
              <w:t xml:space="preserve">„Nad on mu sõbrad”</w:t>
            </w:r>
          </w:p>
        </w:tc>
      </w:tr>
      <w:tr>
        <w:tc>
          <w:tcPr/>
          <w:p>
            <w:pPr>
              <w:pStyle w:val="Compact"/>
            </w:pPr>
            <w:r>
              <w:t xml:space="preserve">Keegi</w:t>
            </w:r>
            <w:r>
              <w:t xml:space="preserve"> </w:t>
            </w:r>
            <w:r>
              <w:rPr>
                <w:b/>
                <w:bCs/>
              </w:rPr>
              <w:t xml:space="preserve">hoolis</w:t>
            </w:r>
          </w:p>
        </w:tc>
        <w:tc>
          <w:tcPr/>
          <w:p>
            <w:pPr>
              <w:pStyle w:val="Compact"/>
            </w:pPr>
            <w:r>
              <w:t xml:space="preserve">Formaalne teenindus</w:t>
            </w:r>
          </w:p>
        </w:tc>
      </w:tr>
      <w:tr>
        <w:tc>
          <w:tcPr/>
          <w:p>
            <w:pPr>
              <w:pStyle w:val="Compact"/>
            </w:pPr>
            <w:r>
              <w:t xml:space="preserve">Võõrad võivad olla</w:t>
            </w:r>
            <w:r>
              <w:t xml:space="preserve"> </w:t>
            </w:r>
            <w:r>
              <w:rPr>
                <w:b/>
                <w:bCs/>
              </w:rPr>
              <w:t xml:space="preserve">inimesed</w:t>
            </w:r>
          </w:p>
        </w:tc>
        <w:tc>
          <w:tcPr/>
          <w:p>
            <w:pPr>
              <w:pStyle w:val="Compact"/>
            </w:pPr>
            <w:r>
              <w:t xml:space="preserve">Kõik peavad olema tuttavad</w:t>
            </w:r>
          </w:p>
        </w:tc>
      </w:tr>
    </w:tbl>
    <w:p>
      <w:pPr>
        <w:pStyle w:val="BlockText"/>
      </w:pPr>
      <w:r>
        <w:rPr>
          <w:i/>
          <w:iCs/>
        </w:rPr>
        <w:t xml:space="preserve">Lisa W: austus = armastus käitumise kaudu. Padjuke on väike asi — aga kehas tajutakse</w:t>
      </w:r>
      <w:r>
        <w:rPr>
          <w:i/>
          <w:iCs/>
        </w:rPr>
        <w:t xml:space="preserve"> </w:t>
      </w:r>
      <w:r>
        <w:rPr>
          <w:b/>
          <w:bCs/>
          <w:i/>
          <w:iCs/>
        </w:rPr>
        <w:t xml:space="preserve">turvalisust</w:t>
      </w:r>
      <w:r>
        <w:rPr>
          <w:i/>
          <w:iCs/>
        </w:rPr>
        <w:t xml:space="preserve"> </w:t>
      </w:r>
      <w:r>
        <w:rPr>
          <w:i/>
          <w:iCs/>
        </w:rPr>
        <w:t xml:space="preserve">(Lisa P, van der Kolk).</w:t>
      </w:r>
    </w:p>
    <w:bookmarkEnd w:id="1200"/>
    <w:bookmarkStart w:id="1201" w:name="epp-kärsin-esitlus-lavalt"/>
    <w:p>
      <w:pPr>
        <w:pStyle w:val="Heading3"/>
      </w:pPr>
      <w:r>
        <w:rPr>
          <w:rStyle w:val="SectionNumber"/>
        </w:rPr>
        <w:t xml:space="preserve">38.9.3</w:t>
      </w:r>
      <w:r>
        <w:tab/>
      </w:r>
      <w:r>
        <w:t xml:space="preserve">Epp Kärsin — esitlus lavalt</w:t>
      </w:r>
    </w:p>
    <w:p>
      <w:pPr>
        <w:pStyle w:val="FirstParagraph"/>
      </w:pPr>
      <w:r>
        <w:t xml:space="preserve">Renee vaatas terve esitluse —</w:t>
      </w:r>
      <w:r>
        <w:t xml:space="preserve"> </w:t>
      </w:r>
      <w:r>
        <w:rPr>
          <w:b/>
          <w:bCs/>
        </w:rPr>
        <w:t xml:space="preserve">algusest lõpuni põnev</w:t>
      </w:r>
      <w:r>
        <w:t xml:space="preserve">, sest Epp on</w:t>
      </w:r>
      <w:r>
        <w:t xml:space="preserve"> </w:t>
      </w:r>
      <w:r>
        <w:rPr>
          <w:b/>
          <w:bCs/>
        </w:rPr>
        <w:t xml:space="preserve">siiras</w:t>
      </w:r>
      <w:r>
        <w:t xml:space="preserve">.</w:t>
      </w:r>
    </w:p>
    <w:p>
      <w:pPr>
        <w:pStyle w:val="BodyText"/>
      </w:pPr>
      <w:r>
        <w:rPr>
          <w:b/>
          <w:bCs/>
        </w:rPr>
        <w:t xml:space="preserve">Eppi lugu (esitluse tuum):</w:t>
      </w:r>
      <w:r>
        <w:t xml:space="preserve"> </w:t>
      </w:r>
      <w:r>
        <w:t xml:space="preserve">- Oli</w:t>
      </w:r>
      <w:r>
        <w:t xml:space="preserve"> </w:t>
      </w:r>
      <w:r>
        <w:rPr>
          <w:b/>
          <w:bCs/>
        </w:rPr>
        <w:t xml:space="preserve">kehalises ja vaimses kohas</w:t>
      </w:r>
      <w:r>
        <w:t xml:space="preserve"> </w:t>
      </w:r>
      <w:r>
        <w:t xml:space="preserve">— enese vastu vägivaldne käitumine</w:t>
      </w:r>
      <w:r>
        <w:t xml:space="preserve"> </w:t>
      </w:r>
      <w:r>
        <w:t xml:space="preserve">- Pisendas ennast, rääkis end väiksemaks ja „koledamaks”</w:t>
      </w:r>
      <w:r>
        <w:t xml:space="preserve"> </w:t>
      </w:r>
      <w:r>
        <w:t xml:space="preserve">-</w:t>
      </w:r>
      <w:r>
        <w:t xml:space="preserve"> </w:t>
      </w:r>
      <w:r>
        <w:rPr>
          <w:b/>
          <w:bCs/>
        </w:rPr>
        <w:t xml:space="preserve">Depressioon</w:t>
      </w:r>
      <w:r>
        <w:t xml:space="preserve">, piiride puudumine, alkohol</w:t>
      </w:r>
      <w:r>
        <w:t xml:space="preserve"> </w:t>
      </w:r>
      <w:r>
        <w:t xml:space="preserve">- Lähedal</w:t>
      </w:r>
      <w:r>
        <w:t xml:space="preserve"> </w:t>
      </w:r>
      <w:r>
        <w:rPr>
          <w:b/>
          <w:bCs/>
        </w:rPr>
        <w:t xml:space="preserve">enesetapu ääre</w:t>
      </w:r>
      <w:r>
        <w:t xml:space="preserve"> </w:t>
      </w:r>
      <w:r>
        <w:t xml:space="preserve">-</w:t>
      </w:r>
      <w:r>
        <w:t xml:space="preserve"> </w:t>
      </w:r>
      <w:r>
        <w:rPr>
          <w:b/>
          <w:bCs/>
        </w:rPr>
        <w:t xml:space="preserve">Pööre:</w:t>
      </w:r>
      <w:r>
        <w:t xml:space="preserve"> </w:t>
      </w:r>
      <w:r>
        <w:t xml:space="preserve">hakkas käituma teisiti — mõtleb, kuidas</w:t>
      </w:r>
      <w:r>
        <w:t xml:space="preserve"> </w:t>
      </w:r>
      <w:r>
        <w:rPr>
          <w:b/>
          <w:bCs/>
        </w:rPr>
        <w:t xml:space="preserve">tema keha</w:t>
      </w:r>
      <w:r>
        <w:t xml:space="preserve"> </w:t>
      </w:r>
      <w:r>
        <w:t xml:space="preserve">tunneb ja elab</w:t>
      </w:r>
      <w:r>
        <w:t xml:space="preserve"> </w:t>
      </w:r>
      <w:r>
        <w:t xml:space="preserve">- Kõnnib</w:t>
      </w:r>
      <w:r>
        <w:t xml:space="preserve"> </w:t>
      </w:r>
      <w:r>
        <w:rPr>
          <w:b/>
          <w:bCs/>
        </w:rPr>
        <w:t xml:space="preserve">paljajalu</w:t>
      </w:r>
      <w:r>
        <w:t xml:space="preserve"> </w:t>
      </w:r>
      <w:r>
        <w:t xml:space="preserve">— ei ela enam teiste hinnangu järgi</w:t>
      </w:r>
      <w:r>
        <w:t xml:space="preserve"> </w:t>
      </w:r>
      <w:r>
        <w:t xml:space="preserve">- Täna: siiras, avatud, aitab teisi (yoni koolitused, Lisa AA)</w:t>
      </w:r>
    </w:p>
    <w:p>
      <w:pPr>
        <w:pStyle w:val="BodyText"/>
      </w:pPr>
      <w:r>
        <w:rPr>
          <w:b/>
          <w:bCs/>
        </w:rPr>
        <w:t xml:space="preserve">Renee tunnistus:</w:t>
      </w:r>
      <w:r>
        <w:t xml:space="preserve"> </w:t>
      </w:r>
      <w:r>
        <w:rPr>
          <w:i/>
          <w:iCs/>
        </w:rPr>
        <w:t xml:space="preserve">ma tunnen seda teed — Lisa H. Enese vastu vägivald, depressioon, alkohol. Epp näitas, et</w:t>
      </w:r>
      <w:r>
        <w:rPr>
          <w:i/>
          <w:iCs/>
        </w:rPr>
        <w:t xml:space="preserve"> </w:t>
      </w:r>
      <w:r>
        <w:rPr>
          <w:b/>
          <w:bCs/>
          <w:i/>
          <w:iCs/>
        </w:rPr>
        <w:t xml:space="preserve">välja on võimalik tulla</w:t>
      </w:r>
      <w:r>
        <w:rPr>
          <w:i/>
          <w:iCs/>
        </w:rPr>
        <w:t xml:space="preserve"> </w:t>
      </w:r>
      <w:r>
        <w:rPr>
          <w:i/>
          <w:iCs/>
        </w:rPr>
        <w:t xml:space="preserve">— mitte häbiga, vaid keha ja aususega.</w:t>
      </w:r>
    </w:p>
    <w:bookmarkEnd w:id="1201"/>
    <w:bookmarkStart w:id="1202" w:name="eppi-põhimõte-suhtlus-kehaga"/>
    <w:p>
      <w:pPr>
        <w:pStyle w:val="Heading3"/>
      </w:pPr>
      <w:r>
        <w:rPr>
          <w:rStyle w:val="SectionNumber"/>
        </w:rPr>
        <w:t xml:space="preserve">38.9.4</w:t>
      </w:r>
      <w:r>
        <w:tab/>
      </w:r>
      <w:r>
        <w:t xml:space="preserve">Eppi põhimõte — suhtlus kehaga</w:t>
      </w:r>
    </w:p>
    <w:p>
      <w:pPr>
        <w:pStyle w:val="FirstParagraph"/>
      </w:pPr>
      <w:r>
        <w:t xml:space="preserve">Epp tõi tähelepanu</w:t>
      </w:r>
      <w:r>
        <w:t xml:space="preserve"> </w:t>
      </w:r>
      <w:r>
        <w:rPr>
          <w:b/>
          <w:bCs/>
        </w:rPr>
        <w:t xml:space="preserve">oma kehaga suhtlusele</w:t>
      </w:r>
      <w:r>
        <w:t xml:space="preserve">. See ei tule loosungist. See tuleb</w:t>
      </w:r>
      <w:r>
        <w:t xml:space="preserve"> </w:t>
      </w:r>
      <w:r>
        <w:rPr>
          <w:b/>
          <w:bCs/>
        </w:rPr>
        <w:t xml:space="preserve">traumast tervenemisest</w:t>
      </w:r>
      <w:r>
        <w:t xml:space="preserve"> </w:t>
      </w:r>
      <w:r>
        <w:t xml:space="preserve">— ja sellest, et sa lased tunde</w:t>
      </w:r>
      <w:r>
        <w:t xml:space="preserve"> </w:t>
      </w:r>
      <w:r>
        <w:rPr>
          <w:b/>
          <w:bCs/>
        </w:rPr>
        <w:t xml:space="preserve">endast välja lihtsalt tunda</w:t>
      </w:r>
      <w:r>
        <w:t xml:space="preserve">, ilma et sa neid kohe maha surud.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Enne</w:t>
            </w:r>
          </w:p>
        </w:tc>
        <w:tc>
          <w:tcPr/>
          <w:p>
            <w:pPr>
              <w:pStyle w:val="Compact"/>
            </w:pPr>
            <w:r>
              <w:t xml:space="preserve">Pärast</w:t>
            </w:r>
          </w:p>
        </w:tc>
      </w:tr>
      <w:tr>
        <w:tc>
          <w:tcPr/>
          <w:p>
            <w:pPr>
              <w:pStyle w:val="Compact"/>
            </w:pPr>
            <w:r>
              <w:t xml:space="preserve">Keha on vaenlane või märkamatu</w:t>
            </w:r>
          </w:p>
        </w:tc>
        <w:tc>
          <w:tcPr/>
          <w:p>
            <w:pPr>
              <w:pStyle w:val="Compact"/>
            </w:pPr>
            <w:r>
              <w:t xml:space="preserve">Keha on</w:t>
            </w:r>
            <w:r>
              <w:t xml:space="preserve"> </w:t>
            </w:r>
            <w:r>
              <w:rPr>
                <w:b/>
                <w:bCs/>
              </w:rPr>
              <w:t xml:space="preserve">partner</w:t>
            </w:r>
          </w:p>
        </w:tc>
      </w:tr>
      <w:tr>
        <w:tc>
          <w:tcPr/>
          <w:p>
            <w:pPr>
              <w:pStyle w:val="Compact"/>
            </w:pPr>
            <w:r>
              <w:t xml:space="preserve">Tundeid hoitakse sees (alkohol, enese vastu vägivald)</w:t>
            </w:r>
          </w:p>
        </w:tc>
        <w:tc>
          <w:tcPr/>
          <w:p>
            <w:pPr>
              <w:pStyle w:val="Compact"/>
            </w:pPr>
            <w:r>
              <w:t xml:space="preserve">Tundeid</w:t>
            </w:r>
            <w:r>
              <w:t xml:space="preserve"> </w:t>
            </w:r>
            <w:r>
              <w:rPr>
                <w:b/>
                <w:bCs/>
              </w:rPr>
              <w:t xml:space="preserve">tuntakse</w:t>
            </w:r>
            <w:r>
              <w:t xml:space="preserve"> </w:t>
            </w:r>
            <w:r>
              <w:t xml:space="preserve">— ja lastakse läbi</w:t>
            </w:r>
          </w:p>
        </w:tc>
      </w:tr>
      <w:tr>
        <w:tc>
          <w:tcPr/>
          <w:p>
            <w:pPr>
              <w:pStyle w:val="Compact"/>
            </w:pPr>
            <w:r>
              <w:t xml:space="preserve">„Võta kokku”</w:t>
            </w:r>
          </w:p>
        </w:tc>
        <w:tc>
          <w:tcPr/>
          <w:p>
            <w:pPr>
              <w:pStyle w:val="Compact"/>
            </w:pPr>
            <w:r>
              <w:rPr>
                <w:b/>
                <w:bCs/>
              </w:rPr>
              <w:t xml:space="preserve">Tervenemine = tundmine</w:t>
            </w:r>
          </w:p>
        </w:tc>
      </w:tr>
    </w:tbl>
    <w:p>
      <w:pPr>
        <w:pStyle w:val="BlockText"/>
      </w:pPr>
      <w:r>
        <w:rPr>
          <w:b/>
          <w:bCs/>
        </w:rPr>
        <w:t xml:space="preserve">To heal is to feel.</w:t>
      </w:r>
      <w:r>
        <w:t xml:space="preserve"> </w:t>
      </w:r>
      <w:r>
        <w:rPr>
          <w:i/>
          <w:iCs/>
        </w:rPr>
        <w:t xml:space="preserve">Tervenemine on tundmine.</w:t>
      </w:r>
    </w:p>
    <w:p>
      <w:pPr>
        <w:pStyle w:val="FirstParagraph"/>
      </w:pPr>
      <w:r>
        <w:rPr>
          <w:b/>
          <w:bCs/>
        </w:rPr>
        <w:t xml:space="preserve">Mida see tähendab praktikas:</w:t>
      </w:r>
      <w:r>
        <w:t xml:space="preserve"> </w:t>
      </w:r>
      <w:r>
        <w:t xml:space="preserve">1. Sa ei saa</w:t>
      </w:r>
      <w:r>
        <w:t xml:space="preserve"> </w:t>
      </w:r>
      <w:r>
        <w:rPr>
          <w:b/>
          <w:bCs/>
        </w:rPr>
        <w:t xml:space="preserve">mõista</w:t>
      </w:r>
      <w:r>
        <w:t xml:space="preserve">, kuidas keha tunneb — kui sa ei luba tal</w:t>
      </w:r>
      <w:r>
        <w:t xml:space="preserve"> </w:t>
      </w:r>
      <w:r>
        <w:rPr>
          <w:b/>
          <w:bCs/>
        </w:rPr>
        <w:t xml:space="preserve">tunda</w:t>
      </w:r>
      <w:r>
        <w:t xml:space="preserve"> </w:t>
      </w:r>
      <w:r>
        <w:t xml:space="preserve">2. Trauma elab kehas (van der Kolk — Lisa S, Lisa P) — seega tervenemine</w:t>
      </w:r>
      <w:r>
        <w:t xml:space="preserve"> </w:t>
      </w:r>
      <w:r>
        <w:rPr>
          <w:b/>
          <w:bCs/>
        </w:rPr>
        <w:t xml:space="preserve">läbib keha</w:t>
      </w:r>
      <w:r>
        <w:t xml:space="preserve">, mitte ainult pead</w:t>
      </w:r>
      <w:r>
        <w:t xml:space="preserve"> </w:t>
      </w:r>
      <w:r>
        <w:t xml:space="preserve">3. Paljajalu kõndimine, yoni teadlikkus, padjuke kukla alla — kõik on</w:t>
      </w:r>
      <w:r>
        <w:t xml:space="preserve"> </w:t>
      </w:r>
      <w:r>
        <w:rPr>
          <w:b/>
          <w:bCs/>
        </w:rPr>
        <w:t xml:space="preserve">keha keel</w:t>
      </w:r>
      <w:r>
        <w:t xml:space="preserve">: turvalisus, maad tunda, ausus</w:t>
      </w:r>
      <w:r>
        <w:t xml:space="preserve"> </w:t>
      </w:r>
      <w:r>
        <w:t xml:space="preserve">4. See ei asenda teraapiat (Lisa H, Kert Grünberg) — see</w:t>
      </w:r>
      <w:r>
        <w:t xml:space="preserve"> </w:t>
      </w:r>
      <w:r>
        <w:rPr>
          <w:b/>
          <w:bCs/>
        </w:rPr>
        <w:t xml:space="preserve">toetab</w:t>
      </w:r>
      <w:r>
        <w:t xml:space="preserve"> </w:t>
      </w:r>
      <w:r>
        <w:t xml:space="preserve">seda</w:t>
      </w:r>
    </w:p>
    <w:p>
      <w:pPr>
        <w:pStyle w:val="BodyText"/>
      </w:pPr>
      <w:r>
        <w:rPr>
          <w:b/>
          <w:bCs/>
        </w:rPr>
        <w:t xml:space="preserve">Renee:</w:t>
      </w:r>
      <w:r>
        <w:t xml:space="preserve"> </w:t>
      </w:r>
      <w:r>
        <w:rPr>
          <w:i/>
          <w:iCs/>
        </w:rPr>
        <w:t xml:space="preserve">Inimesed õpivad lugude kaudu. Epp ei rääkinud teooriat — ta rääkis, kuidas ta</w:t>
      </w:r>
      <w:r>
        <w:rPr>
          <w:i/>
          <w:iCs/>
        </w:rPr>
        <w:t xml:space="preserve"> </w:t>
      </w:r>
      <w:r>
        <w:rPr>
          <w:b/>
          <w:bCs/>
          <w:i/>
          <w:iCs/>
        </w:rPr>
        <w:t xml:space="preserve">hakkas oma keha kuulama</w:t>
      </w:r>
      <w:r>
        <w:rPr>
          <w:i/>
          <w:iCs/>
        </w:rPr>
        <w:t xml:space="preserve">. Sellest algas kõik muu.</w:t>
      </w:r>
    </w:p>
    <w:bookmarkEnd w:id="1202"/>
    <w:bookmarkStart w:id="1203" w:name="ühendus-operatsiooniga"/>
    <w:p>
      <w:pPr>
        <w:pStyle w:val="Heading3"/>
      </w:pPr>
      <w:r>
        <w:rPr>
          <w:rStyle w:val="SectionNumber"/>
        </w:rPr>
        <w:t xml:space="preserve">38.9.5</w:t>
      </w:r>
      <w:r>
        <w:tab/>
      </w:r>
      <w:r>
        <w:t xml:space="preserve">Ühendus operatsiooniga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Lisa</w:t>
            </w:r>
          </w:p>
        </w:tc>
      </w:tr>
      <w:tr>
        <w:tc>
          <w:tcPr/>
          <w:p>
            <w:pPr>
              <w:pStyle w:val="Compact"/>
            </w:pPr>
            <w:r>
              <w:t xml:space="preserve">Pühali, loodus, festival</w:t>
            </w:r>
          </w:p>
        </w:tc>
        <w:tc>
          <w:tcPr/>
          <w:p>
            <w:pPr>
              <w:pStyle w:val="Compact"/>
            </w:pPr>
            <w:r>
              <w:t xml:space="preserve">Urmas Sõõrumaa, Lisa Z</w:t>
            </w:r>
          </w:p>
        </w:tc>
      </w:tr>
      <w:tr>
        <w:tc>
          <w:tcPr/>
          <w:p>
            <w:pPr>
              <w:pStyle w:val="Compact"/>
            </w:pPr>
            <w:r>
              <w:t xml:space="preserve">Epp intiimsus</w:t>
            </w:r>
          </w:p>
        </w:tc>
        <w:tc>
          <w:tcPr/>
          <w:p>
            <w:pPr>
              <w:pStyle w:val="Compact"/>
            </w:pPr>
            <w:r>
              <w:t xml:space="preserve">Lisa AA, eppkarsin.com</w:t>
            </w:r>
          </w:p>
        </w:tc>
      </w:tr>
      <w:tr>
        <w:tc>
          <w:tcPr/>
          <w:p>
            <w:pPr>
              <w:pStyle w:val="Compact"/>
            </w:pPr>
            <w:r>
              <w:t xml:space="preserve">Turvalisus, padjuke</w:t>
            </w:r>
          </w:p>
        </w:tc>
        <w:tc>
          <w:tcPr/>
          <w:p>
            <w:pPr>
              <w:pStyle w:val="Compact"/>
            </w:pPr>
            <w:r>
              <w:t xml:space="preserve">Lisa P, Lisa W</w:t>
            </w:r>
          </w:p>
        </w:tc>
      </w:tr>
      <w:tr>
        <w:tc>
          <w:tcPr/>
          <w:p>
            <w:pPr>
              <w:pStyle w:val="Compact"/>
            </w:pPr>
            <w:r>
              <w:t xml:space="preserve">Taastumine</w:t>
            </w:r>
          </w:p>
        </w:tc>
        <w:tc>
          <w:tcPr/>
          <w:p>
            <w:pPr>
              <w:pStyle w:val="Compact"/>
            </w:pPr>
            <w:r>
              <w:t xml:space="preserve">Lisa H, Lisa V</w:t>
            </w:r>
          </w:p>
        </w:tc>
      </w:tr>
      <w:tr>
        <w:tc>
          <w:tcPr/>
          <w:p>
            <w:pPr>
              <w:pStyle w:val="Compact"/>
            </w:pPr>
            <w:r>
              <w:t xml:space="preserve">Trauma kehas</w:t>
            </w:r>
          </w:p>
        </w:tc>
        <w:tc>
          <w:tcPr/>
          <w:p>
            <w:pPr>
              <w:pStyle w:val="Compact"/>
            </w:pPr>
            <w:r>
              <w:t xml:space="preserve">Lisa S, Lisa P, van der Kolk</w:t>
            </w:r>
          </w:p>
        </w:tc>
      </w:tr>
      <w:tr>
        <w:tc>
          <w:tcPr/>
          <w:p>
            <w:pPr>
              <w:pStyle w:val="Compact"/>
            </w:pPr>
            <w:r>
              <w:t xml:space="preserve">Paljajalu, jalanõud</w:t>
            </w:r>
          </w:p>
        </w:tc>
        <w:tc>
          <w:tcPr/>
          <w:p>
            <w:pPr>
              <w:pStyle w:val="Compact"/>
            </w:pPr>
            <w:r>
              <w:t xml:space="preserve">vt §10 allpool</w:t>
            </w:r>
          </w:p>
        </w:tc>
      </w:tr>
    </w:tbl>
    <w:p>
      <w:r>
        <w:pict>
          <v:rect style="width:0;height:1.5pt" o:hralign="center" o:hrstd="t" o:hr="t"/>
        </w:pict>
      </w:r>
    </w:p>
    <w:bookmarkEnd w:id="1203"/>
    <w:bookmarkEnd w:id="1204"/>
    <w:bookmarkStart w:id="1207" w:name="X2808b0d25002157298502cb1c978a8e0c4a8dd0"/>
    <w:p>
      <w:pPr>
        <w:pStyle w:val="Heading2"/>
      </w:pPr>
      <w:r>
        <w:rPr>
          <w:rStyle w:val="SectionNumber"/>
        </w:rPr>
        <w:t xml:space="preserve">38.10</w:t>
      </w:r>
      <w:r>
        <w:tab/>
      </w:r>
      <w:r>
        <w:t xml:space="preserve">10. Paljajalu kõndimine, jalanõud ja linna planeerimine</w:t>
      </w:r>
    </w:p>
    <w:p>
      <w:pPr>
        <w:pStyle w:val="BlockText"/>
      </w:pPr>
      <w:r>
        <w:rPr>
          <w:i/>
          <w:iCs/>
        </w:rPr>
        <w:t xml:space="preserve">Epp kõndis paljajalu. Renee ütleb: tee</w:t>
      </w:r>
      <w:r>
        <w:rPr>
          <w:i/>
          <w:iCs/>
        </w:rPr>
        <w:t xml:space="preserve"> </w:t>
      </w:r>
      <w:r>
        <w:rPr>
          <w:b/>
          <w:bCs/>
          <w:i/>
          <w:iCs/>
        </w:rPr>
        <w:t xml:space="preserve">uurimustöö</w:t>
      </w:r>
      <w:r>
        <w:rPr>
          <w:i/>
          <w:iCs/>
        </w:rPr>
        <w:t xml:space="preserve"> </w:t>
      </w:r>
      <w:r>
        <w:rPr>
          <w:i/>
          <w:iCs/>
        </w:rPr>
        <w:t xml:space="preserve">jalanõude kohta — lapsele ja täiskasvanule.</w:t>
      </w:r>
    </w:p>
    <w:bookmarkStart w:id="1205" w:name="miks-see-loeb"/>
    <w:p>
      <w:pPr>
        <w:pStyle w:val="Heading3"/>
      </w:pPr>
      <w:r>
        <w:rPr>
          <w:rStyle w:val="SectionNumber"/>
        </w:rPr>
        <w:t xml:space="preserve">38.10.1</w:t>
      </w:r>
      <w:r>
        <w:tab/>
      </w:r>
      <w:r>
        <w:t xml:space="preserve">Miks see loeb</w:t>
      </w:r>
    </w:p>
    <w:tbl>
      <w:tblPr>
        <w:tblStyle w:val="Table"/>
        <w:tblW w:type="pct" w:w="5000"/>
        <w:tblLayout w:type="fixed"/>
        <w:tblLook w:firstRow="1" w:lastRow="0" w:firstColumn="0" w:lastColumn="0" w:noHBand="0" w:noVBand="0" w:val="0020"/>
      </w:tblPr>
      <w:tblGrid>
        <w:gridCol w:w="3879"/>
        <w:gridCol w:w="4040"/>
      </w:tblGrid>
      <w:tr>
        <w:trPr>
          <w:tblHeader w:val="on"/>
        </w:trPr>
        <w:tc>
          <w:tcPr/>
          <w:p>
            <w:pPr>
              <w:pStyle w:val="Compact"/>
            </w:pPr>
            <w:r>
              <w:t xml:space="preserve">Asfalt / kontor / king</w:t>
            </w:r>
          </w:p>
        </w:tc>
        <w:tc>
          <w:tcPr/>
          <w:p>
            <w:pPr>
              <w:pStyle w:val="Compact"/>
            </w:pPr>
            <w:r>
              <w:t xml:space="preserve">Muru / mets / paljajalu</w:t>
            </w:r>
          </w:p>
        </w:tc>
      </w:tr>
      <w:tr>
        <w:tc>
          <w:tcPr/>
          <w:p>
            <w:pPr>
              <w:pStyle w:val="Compact"/>
            </w:pPr>
            <w:r>
              <w:t xml:space="preserve">Jalg on</w:t>
            </w:r>
            <w:r>
              <w:t xml:space="preserve"> </w:t>
            </w:r>
            <w:r>
              <w:rPr>
                <w:b/>
                <w:bCs/>
              </w:rPr>
              <w:t xml:space="preserve">kapsel</w:t>
            </w:r>
            <w:r>
              <w:t xml:space="preserve"> </w:t>
            </w:r>
            <w:r>
              <w:t xml:space="preserve">kingades 8–12 h</w:t>
            </w:r>
          </w:p>
        </w:tc>
        <w:tc>
          <w:tcPr/>
          <w:p>
            <w:pPr>
              <w:pStyle w:val="Compact"/>
            </w:pPr>
            <w:r>
              <w:t xml:space="preserve">Jalg</w:t>
            </w:r>
            <w:r>
              <w:t xml:space="preserve"> </w:t>
            </w:r>
            <w:r>
              <w:rPr>
                <w:b/>
                <w:bCs/>
              </w:rPr>
              <w:t xml:space="preserve">tunneb</w:t>
            </w:r>
            <w:r>
              <w:t xml:space="preserve"> </w:t>
            </w:r>
            <w:r>
              <w:t xml:space="preserve">maad</w:t>
            </w:r>
          </w:p>
        </w:tc>
      </w:tr>
      <w:tr>
        <w:tc>
          <w:tcPr/>
          <w:p>
            <w:pPr>
              <w:pStyle w:val="Compact"/>
            </w:pPr>
            <w:r>
              <w:t xml:space="preserve">Laste jalad kasvavad</w:t>
            </w:r>
            <w:r>
              <w:t xml:space="preserve"> </w:t>
            </w:r>
            <w:r>
              <w:rPr>
                <w:b/>
                <w:bCs/>
              </w:rPr>
              <w:t xml:space="preserve">vales</w:t>
            </w:r>
            <w:r>
              <w:t xml:space="preserve"> </w:t>
            </w:r>
            <w:r>
              <w:t xml:space="preserve">kingas</w:t>
            </w:r>
          </w:p>
        </w:tc>
        <w:tc>
          <w:tcPr/>
          <w:p>
            <w:pPr>
              <w:pStyle w:val="Compact"/>
            </w:pPr>
            <w:r>
              <w:t xml:space="preserve">Laste jalad vajavad</w:t>
            </w:r>
            <w:r>
              <w:t xml:space="preserve"> </w:t>
            </w:r>
            <w:r>
              <w:rPr>
                <w:b/>
                <w:bCs/>
              </w:rPr>
              <w:t xml:space="preserve">liikumist</w:t>
            </w:r>
            <w:r>
              <w:t xml:space="preserve"> </w:t>
            </w:r>
            <w:r>
              <w:t xml:space="preserve">ja maad</w:t>
            </w:r>
          </w:p>
        </w:tc>
      </w:tr>
      <w:tr>
        <w:tc>
          <w:tcPr/>
          <w:p>
            <w:pPr>
              <w:pStyle w:val="Compact"/>
            </w:pPr>
            <w:r>
              <w:t xml:space="preserve">Linn = kõva pind kõikjal</w:t>
            </w:r>
          </w:p>
        </w:tc>
        <w:tc>
          <w:tcPr/>
          <w:p>
            <w:pPr>
              <w:pStyle w:val="Compact"/>
            </w:pPr>
            <w:r>
              <w:t xml:space="preserve">Linn =</w:t>
            </w:r>
            <w:r>
              <w:t xml:space="preserve"> </w:t>
            </w:r>
            <w:r>
              <w:rPr>
                <w:b/>
                <w:bCs/>
              </w:rPr>
              <w:t xml:space="preserve">muru väljakud</w:t>
            </w:r>
            <w:r>
              <w:t xml:space="preserve"> </w:t>
            </w:r>
            <w:r>
              <w:t xml:space="preserve">puuduvad</w:t>
            </w:r>
          </w:p>
        </w:tc>
      </w:tr>
    </w:tbl>
    <w:p>
      <w:pPr>
        <w:pStyle w:val="BodyText"/>
      </w:pPr>
      <w:r>
        <w:rPr>
          <w:b/>
          <w:bCs/>
        </w:rPr>
        <w:t xml:space="preserve">Uurimisküsimused (ava silmad):</w:t>
      </w:r>
      <w:r>
        <w:t xml:space="preserve"> </w:t>
      </w:r>
      <w:r>
        <w:t xml:space="preserve">1. Kuidas kitsad kingad mõjutavad laste jalaarengut?</w:t>
      </w:r>
      <w:r>
        <w:t xml:space="preserve"> </w:t>
      </w:r>
      <w:r>
        <w:t xml:space="preserve">2. Miks inimesed kurdavad valu — aga ei võta kingi maha?</w:t>
      </w:r>
      <w:r>
        <w:t xml:space="preserve"> </w:t>
      </w:r>
      <w:r>
        <w:t xml:space="preserve">3. Miks asfalt on „norm” — aga muru on „eraldi park”?</w:t>
      </w:r>
      <w:r>
        <w:t xml:space="preserve"> </w:t>
      </w:r>
      <w:r>
        <w:t xml:space="preserve">4. Kas</w:t>
      </w:r>
      <w:r>
        <w:t xml:space="preserve"> </w:t>
      </w:r>
      <w:r>
        <w:rPr>
          <w:b/>
          <w:bCs/>
        </w:rPr>
        <w:t xml:space="preserve">paljajalu kõndimine</w:t>
      </w:r>
      <w:r>
        <w:t xml:space="preserve"> </w:t>
      </w:r>
      <w:r>
        <w:t xml:space="preserve">murul võib olla osa stressi väljumisest (Lisa Y — efekt kehas)?</w:t>
      </w:r>
    </w:p>
    <w:bookmarkEnd w:id="1205"/>
    <w:bookmarkStart w:id="1206" w:name="X7fac375913860085cdaaca7641854ce299fb35f"/>
    <w:p>
      <w:pPr>
        <w:pStyle w:val="Heading3"/>
      </w:pPr>
      <w:r>
        <w:rPr>
          <w:rStyle w:val="SectionNumber"/>
        </w:rPr>
        <w:t xml:space="preserve">38.10.2</w:t>
      </w:r>
      <w:r>
        <w:tab/>
      </w:r>
      <w:r>
        <w:t xml:space="preserve">Linna planeerimine — üks võtmeülesanne (Lisa Z)</w:t>
      </w:r>
    </w:p>
    <w:p>
      <w:pPr>
        <w:pStyle w:val="SourceCode"/>
      </w:pPr>
      <w:r>
        <w:rPr>
          <w:rStyle w:val="VerbatimChar"/>
        </w:rPr>
        <w:t xml:space="preserve">Täna: asfalt → auto → king → stress → keha kinni</w:t>
      </w:r>
      <w:r>
        <w:br/>
      </w:r>
      <w:r>
        <w:rPr>
          <w:rStyle w:val="VerbatimChar"/>
        </w:rPr>
        <w:t xml:space="preserve">Homme: muruväljak → paljajalu / kerged jalatsid → keha tunneb maad → rahunemine</w:t>
      </w:r>
    </w:p>
    <w:p>
      <w:pPr>
        <w:pStyle w:val="FirstParagraph"/>
      </w:pPr>
      <w:r>
        <w:rPr>
          <w:b/>
          <w:bCs/>
        </w:rPr>
        <w:t xml:space="preserve">Ettepanek omavalitsustele ja planeerijatele (Lisa L):</w:t>
      </w:r>
      <w:r>
        <w:t xml:space="preserve"> </w:t>
      </w:r>
      <w:r>
        <w:t xml:space="preserve">-</w:t>
      </w:r>
      <w:r>
        <w:t xml:space="preserve"> </w:t>
      </w:r>
      <w:r>
        <w:rPr>
          <w:b/>
          <w:bCs/>
        </w:rPr>
        <w:t xml:space="preserve">Muru väljakud</w:t>
      </w:r>
      <w:r>
        <w:t xml:space="preserve"> </w:t>
      </w:r>
      <w:r>
        <w:t xml:space="preserve">igas linnaosas — mitte ainult üks park kesklinnas</w:t>
      </w:r>
      <w:r>
        <w:t xml:space="preserve"> </w:t>
      </w:r>
      <w:r>
        <w:t xml:space="preserve">- Jalakäijate</w:t>
      </w:r>
      <w:r>
        <w:t xml:space="preserve"> </w:t>
      </w:r>
      <w:r>
        <w:rPr>
          <w:b/>
          <w:bCs/>
        </w:rPr>
        <w:t xml:space="preserve">pehme</w:t>
      </w:r>
      <w:r>
        <w:t xml:space="preserve"> </w:t>
      </w:r>
      <w:r>
        <w:t xml:space="preserve">pind (murukattega teed, kergkate)</w:t>
      </w:r>
      <w:r>
        <w:t xml:space="preserve"> </w:t>
      </w:r>
      <w:r>
        <w:t xml:space="preserve">- Koolide ja lasteaedade</w:t>
      </w:r>
      <w:r>
        <w:t xml:space="preserve"> </w:t>
      </w:r>
      <w:r>
        <w:rPr>
          <w:b/>
          <w:bCs/>
        </w:rPr>
        <w:t xml:space="preserve">paljasjalu alad</w:t>
      </w:r>
      <w:r>
        <w:t xml:space="preserve"> </w:t>
      </w:r>
      <w:r>
        <w:t xml:space="preserve">(liiv, muru, puit)</w:t>
      </w:r>
      <w:r>
        <w:t xml:space="preserve"> </w:t>
      </w:r>
      <w:r>
        <w:t xml:space="preserve">- Pühali mudel: loodus</w:t>
      </w:r>
      <w:r>
        <w:t xml:space="preserve"> </w:t>
      </w:r>
      <w:r>
        <w:rPr>
          <w:b/>
          <w:bCs/>
        </w:rPr>
        <w:t xml:space="preserve">lähedal</w:t>
      </w:r>
      <w:r>
        <w:t xml:space="preserve"> </w:t>
      </w:r>
      <w:r>
        <w:t xml:space="preserve">— mitte ainult ekraan</w:t>
      </w:r>
    </w:p>
    <w:p>
      <w:pPr>
        <w:pStyle w:val="BodyText"/>
      </w:pPr>
      <w:r>
        <w:rPr>
          <w:b/>
          <w:bCs/>
        </w:rPr>
        <w:t xml:space="preserve">Täpsem uurimustöö:</w:t>
      </w:r>
      <w:r>
        <w:t xml:space="preserve"> </w:t>
      </w:r>
      <w:r>
        <w:rPr>
          <w:b/>
          <w:bCs/>
        </w:rPr>
        <w:t xml:space="preserve">Lisa AB</w:t>
      </w:r>
      <w:r>
        <w:t xml:space="preserve"> </w:t>
      </w:r>
      <w:r>
        <w:t xml:space="preserve">— paljajalu kohandamise võimalused linnaruumis (Korea mudel, materjalid, jalapesu) +</w:t>
      </w:r>
      <w:r>
        <w:t xml:space="preserve"> </w:t>
      </w:r>
      <w:r>
        <w:rPr>
          <w:b/>
          <w:bCs/>
        </w:rPr>
        <w:t xml:space="preserve">rippumine 90 sek päevas</w:t>
      </w:r>
      <w:r>
        <w:t xml:space="preserve"> </w:t>
      </w:r>
      <w:r>
        <w:t xml:space="preserve">(Vanja Moves, schoolofmobility.com) ja rippumisribad linnas.</w:t>
      </w:r>
    </w:p>
    <w:p>
      <w:pPr>
        <w:pStyle w:val="BodyText"/>
      </w:pPr>
      <w:r>
        <w:rPr>
          <w:b/>
          <w:bCs/>
        </w:rPr>
        <w:t xml:space="preserve">Seos Hi on Life’iga:</w:t>
      </w:r>
      <w:r>
        <w:t xml:space="preserve"> </w:t>
      </w:r>
      <w:r>
        <w:t xml:space="preserve">festival Pühalis oli</w:t>
      </w:r>
      <w:r>
        <w:t xml:space="preserve"> </w:t>
      </w:r>
      <w:r>
        <w:rPr>
          <w:b/>
          <w:bCs/>
        </w:rPr>
        <w:t xml:space="preserve">prototüüp</w:t>
      </w:r>
      <w:r>
        <w:t xml:space="preserve"> </w:t>
      </w:r>
      <w:r>
        <w:t xml:space="preserve">— kuidas linn võiks tunda: pehme põrand, rahulikud värvid, inimesed selili, lapsed ja koer vabad, keegi paneb padja kukla alla.</w:t>
      </w:r>
    </w:p>
    <w:p>
      <w:r>
        <w:pict>
          <v:rect style="width:0;height:1.5pt" o:hralign="center" o:hrstd="t" o:hr="t"/>
        </w:pict>
      </w:r>
    </w:p>
    <w:bookmarkEnd w:id="1206"/>
    <w:bookmarkEnd w:id="1207"/>
    <w:bookmarkStart w:id="1208" w:name="mida-teha-pärast-seda-lugu"/>
    <w:p>
      <w:pPr>
        <w:pStyle w:val="Heading2"/>
      </w:pPr>
      <w:r>
        <w:rPr>
          <w:rStyle w:val="SectionNumber"/>
        </w:rPr>
        <w:t xml:space="preserve">38.11</w:t>
      </w:r>
      <w:r>
        <w:tab/>
      </w:r>
      <w:r>
        <w:t xml:space="preserve">11. Mida teha pärast seda lugu</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H</w:t>
            </w:r>
            <w:r>
              <w:t xml:space="preserve"> </w:t>
            </w:r>
            <w:r>
              <w:t xml:space="preserve">— kui tunned end Eppi või Renee loos ära</w:t>
            </w:r>
          </w:p>
        </w:tc>
      </w:tr>
      <w:tr>
        <w:tc>
          <w:tcPr/>
          <w:p>
            <w:pPr>
              <w:pStyle w:val="Compact"/>
            </w:pPr>
            <w:r>
              <w:t xml:space="preserve">2</w:t>
            </w:r>
          </w:p>
        </w:tc>
        <w:tc>
          <w:tcPr/>
          <w:p>
            <w:pPr>
              <w:pStyle w:val="Compact"/>
            </w:pPr>
            <w:r>
              <w:t xml:space="preserve">Loe</w:t>
            </w:r>
            <w:r>
              <w:t xml:space="preserve"> </w:t>
            </w:r>
            <w:r>
              <w:rPr>
                <w:b/>
                <w:bCs/>
              </w:rPr>
              <w:t xml:space="preserve">Intiimsuse atlas</w:t>
            </w:r>
            <w:r>
              <w:t xml:space="preserve"> </w:t>
            </w:r>
            <w:r>
              <w:t xml:space="preserve">+</w:t>
            </w:r>
            <w:r>
              <w:t xml:space="preserve"> </w:t>
            </w:r>
            <w:r>
              <w:rPr>
                <w:b/>
                <w:bCs/>
              </w:rPr>
              <w:t xml:space="preserve">Lisa AA</w:t>
            </w:r>
          </w:p>
        </w:tc>
      </w:tr>
      <w:tr>
        <w:tc>
          <w:tcPr/>
          <w:p>
            <w:pPr>
              <w:pStyle w:val="Compact"/>
            </w:pPr>
            <w:r>
              <w:t xml:space="preserve">3</w:t>
            </w:r>
          </w:p>
        </w:tc>
        <w:tc>
          <w:tcPr/>
          <w:p>
            <w:pPr>
              <w:pStyle w:val="Compact"/>
            </w:pPr>
            <w:r>
              <w:rPr>
                <w:b/>
                <w:bCs/>
              </w:rPr>
              <w:t xml:space="preserve">Pane end kirja</w:t>
            </w:r>
            <w:r>
              <w:t xml:space="preserve"> </w:t>
            </w:r>
            <w:hyperlink r:id="rId55">
              <w:r>
                <w:rPr>
                  <w:rStyle w:val="Hyperlink"/>
                </w:rPr>
                <w:t xml:space="preserve">Epp Kärsin</w:t>
              </w:r>
            </w:hyperlink>
            <w:r>
              <w:t xml:space="preserve"> </w:t>
            </w:r>
            <w:r>
              <w:t xml:space="preserve">koolitusele</w:t>
            </w:r>
          </w:p>
        </w:tc>
      </w:tr>
      <w:tr>
        <w:tc>
          <w:tcPr/>
          <w:p>
            <w:pPr>
              <w:pStyle w:val="Compact"/>
            </w:pPr>
            <w:r>
              <w:t xml:space="preserve">4</w:t>
            </w:r>
          </w:p>
        </w:tc>
        <w:tc>
          <w:tcPr/>
          <w:p>
            <w:pPr>
              <w:pStyle w:val="Compact"/>
            </w:pPr>
            <w:r>
              <w:t xml:space="preserve">Mine</w:t>
            </w:r>
            <w:r>
              <w:t xml:space="preserve"> </w:t>
            </w:r>
            <w:r>
              <w:rPr>
                <w:b/>
                <w:bCs/>
              </w:rPr>
              <w:t xml:space="preserve">Pühalisse</w:t>
            </w:r>
            <w:r>
              <w:t xml:space="preserve"> </w:t>
            </w:r>
            <w:r>
              <w:t xml:space="preserve">või järgmisele Hi on Life üritusele —</w:t>
            </w:r>
            <w:r>
              <w:t xml:space="preserve"> </w:t>
            </w:r>
            <w:hyperlink r:id="rId1198">
              <w:r>
                <w:rPr>
                  <w:rStyle w:val="Hyperlink"/>
                </w:rPr>
                <w:t xml:space="preserve">puhali.ee</w:t>
              </w:r>
            </w:hyperlink>
          </w:p>
        </w:tc>
      </w:tr>
      <w:tr>
        <w:tc>
          <w:tcPr/>
          <w:p>
            <w:pPr>
              <w:pStyle w:val="Compact"/>
            </w:pPr>
            <w:r>
              <w:t xml:space="preserve">5</w:t>
            </w:r>
          </w:p>
        </w:tc>
        <w:tc>
          <w:tcPr/>
          <w:p>
            <w:pPr>
              <w:pStyle w:val="Compact"/>
            </w:pPr>
            <w:r>
              <w:t xml:space="preserve">Uuri</w:t>
            </w:r>
            <w:r>
              <w:t xml:space="preserve"> </w:t>
            </w:r>
            <w:r>
              <w:rPr>
                <w:b/>
                <w:bCs/>
              </w:rPr>
              <w:t xml:space="preserve">jalanõude</w:t>
            </w:r>
            <w:r>
              <w:t xml:space="preserve"> </w:t>
            </w:r>
            <w:r>
              <w:t xml:space="preserve">mõju — küsi perearstilt, loe allikaid</w:t>
            </w:r>
          </w:p>
        </w:tc>
      </w:tr>
      <w:tr>
        <w:tc>
          <w:tcPr/>
          <w:p>
            <w:pPr>
              <w:pStyle w:val="Compact"/>
            </w:pPr>
            <w:r>
              <w:t xml:space="preserve">6</w:t>
            </w:r>
          </w:p>
        </w:tc>
        <w:tc>
          <w:tcPr/>
          <w:p>
            <w:pPr>
              <w:pStyle w:val="Compact"/>
            </w:pPr>
            <w:r>
              <w:t xml:space="preserve">Kõnni</w:t>
            </w:r>
            <w:r>
              <w:t xml:space="preserve"> </w:t>
            </w:r>
            <w:r>
              <w:rPr>
                <w:b/>
                <w:bCs/>
              </w:rPr>
              <w:t xml:space="preserve">murul paljajalu</w:t>
            </w:r>
            <w:r>
              <w:t xml:space="preserve"> </w:t>
            </w:r>
            <w:r>
              <w:t xml:space="preserve">— alusta 5 minutit</w:t>
            </w:r>
          </w:p>
        </w:tc>
      </w:tr>
      <w:tr>
        <w:tc>
          <w:tcPr/>
          <w:p>
            <w:pPr>
              <w:pStyle w:val="Compact"/>
            </w:pPr>
            <w:r>
              <w:t xml:space="preserve">7</w:t>
            </w:r>
          </w:p>
        </w:tc>
        <w:tc>
          <w:tcPr/>
          <w:p>
            <w:pPr>
              <w:pStyle w:val="Compact"/>
            </w:pPr>
            <w:r>
              <w:t xml:space="preserve">Küsi omavalitsuselt:</w:t>
            </w:r>
            <w:r>
              <w:t xml:space="preserve"> </w:t>
            </w:r>
            <w:r>
              <w:rPr>
                <w:b/>
                <w:bCs/>
              </w:rPr>
              <w:t xml:space="preserve">kus on meie muruväljak?</w:t>
            </w:r>
            <w:r>
              <w:t xml:space="preserve"> </w:t>
            </w:r>
            <w:r>
              <w:t xml:space="preserve">(Lisa Z, Lisa L)</w:t>
            </w:r>
          </w:p>
        </w:tc>
      </w:tr>
    </w:tbl>
    <w:p>
      <w:r>
        <w:pict>
          <v:rect style="width:0;height:1.5pt" o:hralign="center" o:hrstd="t" o:hr="t"/>
        </w:pict>
      </w:r>
    </w:p>
    <w:bookmarkEnd w:id="1208"/>
    <w:bookmarkStart w:id="1209" w:name="avatud-meel-festivali-ja-keha-küsimused"/>
    <w:p>
      <w:pPr>
        <w:pStyle w:val="Heading2"/>
      </w:pPr>
      <w:r>
        <w:rPr>
          <w:rStyle w:val="SectionNumber"/>
        </w:rPr>
        <w:t xml:space="preserve">38.12</w:t>
      </w:r>
      <w:r>
        <w:tab/>
      </w:r>
      <w:r>
        <w:t xml:space="preserve">12. AVATUD MEEL — festivali ja keha küsimused</w:t>
      </w:r>
    </w:p>
    <w:p>
      <w:pPr>
        <w:pStyle w:val="Compact"/>
        <w:numPr>
          <w:ilvl w:val="0"/>
          <w:numId w:val="1332"/>
        </w:numPr>
      </w:pPr>
      <w:r>
        <w:t xml:space="preserve">Kas ma olen kunagi tundnud, et</w:t>
      </w:r>
      <w:r>
        <w:t xml:space="preserve"> </w:t>
      </w:r>
      <w:r>
        <w:rPr>
          <w:b/>
          <w:bCs/>
        </w:rPr>
        <w:t xml:space="preserve">võõras inimene</w:t>
      </w:r>
      <w:r>
        <w:t xml:space="preserve"> </w:t>
      </w:r>
      <w:r>
        <w:t xml:space="preserve">hoolib — nagu padjuke?</w:t>
      </w:r>
    </w:p>
    <w:p>
      <w:pPr>
        <w:pStyle w:val="Compact"/>
        <w:numPr>
          <w:ilvl w:val="0"/>
          <w:numId w:val="1332"/>
        </w:numPr>
      </w:pPr>
      <w:r>
        <w:t xml:space="preserve">Kas ma pisendan end — nagu Epp enne pööret?</w:t>
      </w:r>
    </w:p>
    <w:p>
      <w:pPr>
        <w:pStyle w:val="Compact"/>
        <w:numPr>
          <w:ilvl w:val="0"/>
          <w:numId w:val="1332"/>
        </w:numPr>
      </w:pPr>
      <w:r>
        <w:t xml:space="preserve">Kas ma tean, kuidas</w:t>
      </w:r>
      <w:r>
        <w:t xml:space="preserve"> </w:t>
      </w:r>
      <w:r>
        <w:rPr>
          <w:b/>
          <w:bCs/>
        </w:rPr>
        <w:t xml:space="preserve">minu keha</w:t>
      </w:r>
      <w:r>
        <w:t xml:space="preserve"> </w:t>
      </w:r>
      <w:r>
        <w:t xml:space="preserve">tunneb — või ainult, mida teised arvavad?</w:t>
      </w:r>
    </w:p>
    <w:p>
      <w:pPr>
        <w:pStyle w:val="Compact"/>
        <w:numPr>
          <w:ilvl w:val="0"/>
          <w:numId w:val="1332"/>
        </w:numPr>
      </w:pPr>
      <w:r>
        <w:t xml:space="preserve">Millal ma viimati kõndisin</w:t>
      </w:r>
      <w:r>
        <w:t xml:space="preserve"> </w:t>
      </w:r>
      <w:r>
        <w:rPr>
          <w:b/>
          <w:bCs/>
        </w:rPr>
        <w:t xml:space="preserve">paljajalu murul</w:t>
      </w:r>
      <w:r>
        <w:t xml:space="preserve">?</w:t>
      </w:r>
    </w:p>
    <w:p>
      <w:pPr>
        <w:pStyle w:val="Compact"/>
        <w:numPr>
          <w:ilvl w:val="0"/>
          <w:numId w:val="1332"/>
        </w:numPr>
      </w:pPr>
      <w:r>
        <w:t xml:space="preserve">Kas minu linnas on</w:t>
      </w:r>
      <w:r>
        <w:t xml:space="preserve"> </w:t>
      </w:r>
      <w:r>
        <w:rPr>
          <w:b/>
          <w:bCs/>
        </w:rPr>
        <w:t xml:space="preserve">muru väljak</w:t>
      </w:r>
      <w:r>
        <w:t xml:space="preserve"> </w:t>
      </w:r>
      <w:r>
        <w:t xml:space="preserve">— või ainult asfalt?</w:t>
      </w:r>
    </w:p>
    <w:p>
      <w:pPr>
        <w:pStyle w:val="Compact"/>
        <w:numPr>
          <w:ilvl w:val="0"/>
          <w:numId w:val="1332"/>
        </w:numPr>
      </w:pPr>
      <w:r>
        <w:t xml:space="preserve">Kas ma paneksin</w:t>
      </w:r>
      <w:r>
        <w:t xml:space="preserve"> </w:t>
      </w:r>
      <w:r>
        <w:rPr>
          <w:b/>
          <w:bCs/>
        </w:rPr>
        <w:t xml:space="preserve">padja</w:t>
      </w:r>
      <w:r>
        <w:t xml:space="preserve"> </w:t>
      </w:r>
      <w:r>
        <w:t xml:space="preserve">kellelegi teisele — ilma et ta paluks?</w:t>
      </w:r>
    </w:p>
    <w:p>
      <w:r>
        <w:pict>
          <v:rect style="width:0;height:1.5pt" o:hralign="center" o:hrstd="t" o:hr="t"/>
        </w:pict>
      </w:r>
    </w:p>
    <w:bookmarkEnd w:id="1209"/>
    <w:bookmarkStart w:id="1210" w:name="üks-lause-uuendatud"/>
    <w:p>
      <w:pPr>
        <w:pStyle w:val="Heading2"/>
      </w:pPr>
      <w:r>
        <w:rPr>
          <w:rStyle w:val="SectionNumber"/>
        </w:rPr>
        <w:t xml:space="preserve">38.13</w:t>
      </w:r>
      <w:r>
        <w:tab/>
      </w:r>
      <w:r>
        <w:t xml:space="preserve">13. Üks lause (uuendatud)</w:t>
      </w:r>
    </w:p>
    <w:p>
      <w:pPr>
        <w:pStyle w:val="BlockText"/>
      </w:pPr>
      <w:r>
        <w:rPr>
          <w:b/>
          <w:bCs/>
        </w:rPr>
        <w:t xml:space="preserve">„Pühali telgis pani võõras mulle padja kukla alla. Epp rääkis ausalt lavalt. To heal is to feel — tervenemine on tundmine. Murul paljajalu kõndimine ja muruväljakud linnas — see ei ole luksus. See on keha kodu.”</w:t>
      </w:r>
    </w:p>
    <w:bookmarkEnd w:id="1210"/>
    <w:bookmarkStart w:id="1211" w:name="üks-lause-mida-võid-jagada-5"/>
    <w:p>
      <w:pPr>
        <w:pStyle w:val="Heading2"/>
      </w:pPr>
      <w:r>
        <w:rPr>
          <w:rStyle w:val="SectionNumber"/>
        </w:rPr>
        <w:t xml:space="preserve">38.14</w:t>
      </w:r>
      <w:r>
        <w:tab/>
      </w:r>
      <w:r>
        <w:t xml:space="preserve">8. Üks lause, mida võid jagada</w:t>
      </w:r>
    </w:p>
    <w:p>
      <w:pPr>
        <w:pStyle w:val="BlockText"/>
      </w:pPr>
      <w:r>
        <w:rPr>
          <w:b/>
          <w:bCs/>
        </w:rPr>
        <w:t xml:space="preserve">„Loe Intiimsuse atlasi. Mõista, kui erinevad me oleme. Orgasmi ajalugu on kontrolli ajalugu. Pane end kirja Epp Kärsini koolitusele — ja räägi partneriga ausalt.”</w:t>
      </w:r>
    </w:p>
    <w:p>
      <w:r>
        <w:pict>
          <v:rect style="width:0;height:1.5pt" o:hralign="center" o:hrstd="t" o:hr="t"/>
        </w:pict>
      </w:r>
    </w:p>
    <w:p>
      <w:pPr>
        <w:pStyle w:val="FirstParagraph"/>
      </w:pPr>
      <w:r>
        <w:rPr>
          <w:i/>
          <w:iCs/>
        </w:rPr>
        <w:t xml:space="preserve">Lisa AA — Operatsioon „Peegel”. Seksuaalharidus, mitte pornograafia. Alaealiste puhul: vanemad ja kool (Lisa J). Kriisis: Eluliin 655 8088.</w:t>
      </w:r>
    </w:p>
    <w:bookmarkEnd w:id="1211"/>
    <w:bookmarkEnd w:id="1212"/>
    <w:bookmarkStart w:id="1248" w:name="Xe7fe58642f424b6df21d6eccf2959918b1db9cb"/>
    <w:p>
      <w:pPr>
        <w:pStyle w:val="Heading1"/>
      </w:pPr>
      <w:r>
        <w:rPr>
          <w:rStyle w:val="SectionNumber"/>
        </w:rPr>
        <w:t xml:space="preserve">39</w:t>
      </w:r>
      <w:r>
        <w:tab/>
      </w:r>
      <w:r>
        <w:t xml:space="preserve">Lisa AB — Paljajalu kohandamine ja rippumine linnaruumis</w:t>
      </w:r>
    </w:p>
    <w:p>
      <w:pPr>
        <w:pStyle w:val="FirstParagraph"/>
      </w:pPr>
      <w:r>
        <w:rPr>
          <w:b/>
          <w:bCs/>
        </w:rPr>
        <w:t xml:space="preserve">Operatsioon „Peegel”</w:t>
      </w:r>
      <w:r>
        <w:t xml:space="preserve"> </w:t>
      </w:r>
      <w:r>
        <w:t xml:space="preserve">| Ava silmad — uurimustöö | Põhimõte:</w:t>
      </w:r>
      <w:r>
        <w:t xml:space="preserve"> </w:t>
      </w:r>
      <w:r>
        <w:rPr>
          <w:i/>
          <w:iCs/>
        </w:rPr>
        <w:t xml:space="preserve">keha vajab maad ja õhku</w:t>
      </w:r>
    </w:p>
    <w:p>
      <w:pPr>
        <w:pStyle w:val="BodyText"/>
      </w:pPr>
      <w:r>
        <w:rPr>
          <w:b/>
          <w:bCs/>
        </w:rPr>
        <w:t xml:space="preserve">Allikad:</w:t>
      </w:r>
      <w:r>
        <w:t xml:space="preserve"> </w:t>
      </w:r>
      <w:r>
        <w:t xml:space="preserve">Lisa AA §10 (jalanõud, muruväljakud); Lisa Z (linna planeerimine); Lisa L (omavalitsused); Lisa J (koolid);</w:t>
      </w:r>
      <w:r>
        <w:t xml:space="preserve"> </w:t>
      </w:r>
      <w:r>
        <w:rPr>
          <w:b/>
          <w:bCs/>
        </w:rPr>
        <w:t xml:space="preserve">Vanja Moves meeskond</w:t>
      </w:r>
      <w:r>
        <w:t xml:space="preserve"> </w:t>
      </w:r>
      <w:r>
        <w:t xml:space="preserve">—</w:t>
      </w:r>
      <w:r>
        <w:t xml:space="preserve"> </w:t>
      </w:r>
      <w:hyperlink r:id="rId156">
        <w:r>
          <w:rPr>
            <w:rStyle w:val="Hyperlink"/>
          </w:rPr>
          <w:t xml:space="preserve">schoolofmobility.com</w:t>
        </w:r>
      </w:hyperlink>
      <w:r>
        <w:t xml:space="preserve"> </w:t>
      </w:r>
      <w:r>
        <w:t xml:space="preserve">·</w:t>
      </w:r>
      <w:r>
        <w:t xml:space="preserve"> </w:t>
      </w:r>
      <w:hyperlink r:id="rId158">
        <w:r>
          <w:rPr>
            <w:rStyle w:val="Hyperlink"/>
          </w:rPr>
          <w:t xml:space="preserve">vanjamoves.com</w:t>
        </w:r>
      </w:hyperlink>
      <w:r>
        <w:t xml:space="preserve"> </w:t>
      </w:r>
      <w:r>
        <w:t xml:space="preserve">·</w:t>
      </w:r>
      <w:r>
        <w:t xml:space="preserve"> </w:t>
      </w:r>
      <w:hyperlink r:id="rId1213">
        <w:r>
          <w:rPr>
            <w:rStyle w:val="Hyperlink"/>
          </w:rPr>
          <w:t xml:space="preserve">movesmethod.com</w:t>
        </w:r>
      </w:hyperlink>
      <w:r>
        <w:t xml:space="preserve">; Uijeongbu / Hanam (Korea) paljajalu teede mudel; Women’s Health (Vanja Moves intervjuu).</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Inimene ei ole loodud ainult asfaldil ja kontoris toolil. Me oleme ahvid — me vajame</w:t>
      </w:r>
      <w:r>
        <w:rPr>
          <w:i/>
          <w:iCs/>
        </w:rPr>
        <w:t xml:space="preserve"> </w:t>
      </w:r>
      <w:r>
        <w:rPr>
          <w:b/>
          <w:bCs/>
          <w:i/>
          <w:iCs/>
        </w:rPr>
        <w:t xml:space="preserve">murdu jalge all</w:t>
      </w:r>
      <w:r>
        <w:rPr>
          <w:i/>
          <w:iCs/>
        </w:rPr>
        <w:t xml:space="preserve"> </w:t>
      </w:r>
      <w:r>
        <w:rPr>
          <w:i/>
          <w:iCs/>
        </w:rPr>
        <w:t xml:space="preserve">ja</w:t>
      </w:r>
      <w:r>
        <w:rPr>
          <w:i/>
          <w:iCs/>
        </w:rPr>
        <w:t xml:space="preserve"> </w:t>
      </w:r>
      <w:r>
        <w:rPr>
          <w:b/>
          <w:bCs/>
          <w:i/>
          <w:iCs/>
        </w:rPr>
        <w:t xml:space="preserve">rippumist</w:t>
      </w:r>
      <w:r>
        <w:rPr>
          <w:i/>
          <w:iCs/>
        </w:rPr>
        <w:t xml:space="preserve"> </w:t>
      </w:r>
      <w:r>
        <w:rPr>
          <w:i/>
          <w:iCs/>
        </w:rPr>
        <w:t xml:space="preserve">õhus. Linn planeerib auto ja kõva pinna jaoks. Keha vajab midagi muud.</w:t>
      </w:r>
    </w:p>
    <w:p>
      <w:r>
        <w:pict>
          <v:rect style="width:0;height:1.5pt" o:hralign="center" o:hrstd="t" o:hr="t"/>
        </w:pict>
      </w:r>
    </w:p>
    <w:bookmarkStart w:id="1214" w:name="renee-hüpotees-selgelt-1"/>
    <w:p>
      <w:pPr>
        <w:pStyle w:val="Heading2"/>
      </w:pPr>
      <w:r>
        <w:rPr>
          <w:rStyle w:val="SectionNumber"/>
        </w:rPr>
        <w:t xml:space="preserve">39.1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Konkreetsed ettepanekud omavalitsustele ja koolidele</w:t>
            </w:r>
          </w:p>
        </w:tc>
        <w:tc>
          <w:tcPr/>
          <w:p>
            <w:pPr>
              <w:pStyle w:val="Compact"/>
            </w:pPr>
            <w:r>
              <w:t xml:space="preserve">„Kõik peavad paljajalu käima”</w:t>
            </w:r>
          </w:p>
        </w:tc>
      </w:tr>
      <w:tr>
        <w:tc>
          <w:tcPr/>
          <w:p>
            <w:pPr>
              <w:pStyle w:val="Compact"/>
            </w:pPr>
            <w:r>
              <w:rPr>
                <w:b/>
                <w:bCs/>
              </w:rPr>
              <w:t xml:space="preserve">90 sekundit rippumist päevas</w:t>
            </w:r>
            <w:r>
              <w:t xml:space="preserve"> </w:t>
            </w:r>
            <w:r>
              <w:t xml:space="preserve">kui miinimum (ehitatakse järk-järgult)</w:t>
            </w:r>
          </w:p>
        </w:tc>
        <w:tc>
          <w:tcPr/>
          <w:p>
            <w:pPr>
              <w:pStyle w:val="Compact"/>
            </w:pPr>
            <w:r>
              <w:t xml:space="preserve">Äkilised treeningprogrammid ilma ettevalmistuseta</w:t>
            </w:r>
          </w:p>
        </w:tc>
      </w:tr>
      <w:tr>
        <w:tc>
          <w:tcPr/>
          <w:p>
            <w:pPr>
              <w:pStyle w:val="Compact"/>
            </w:pPr>
            <w:r>
              <w:t xml:space="preserve">Uurimustöö — mida teevad teised linnad</w:t>
            </w:r>
          </w:p>
        </w:tc>
        <w:tc>
          <w:tcPr/>
          <w:p>
            <w:pPr>
              <w:pStyle w:val="Compact"/>
            </w:pPr>
            <w:r>
              <w:t xml:space="preserve">Meditsiiniline diagnoos</w:t>
            </w:r>
          </w:p>
        </w:tc>
      </w:tr>
      <w:tr>
        <w:tc>
          <w:tcPr/>
          <w:p>
            <w:pPr>
              <w:pStyle w:val="Compact"/>
            </w:pPr>
            <w:r>
              <w:t xml:space="preserve">Keha liikumisvõime kui</w:t>
            </w:r>
            <w:r>
              <w:t xml:space="preserve"> </w:t>
            </w:r>
            <w:r>
              <w:rPr>
                <w:b/>
                <w:bCs/>
              </w:rPr>
              <w:t xml:space="preserve">elu kvaliteet</w:t>
            </w:r>
          </w:p>
        </w:tc>
        <w:tc>
          <w:tcPr/>
          <w:p>
            <w:pPr>
              <w:pStyle w:val="Compact"/>
            </w:pPr>
            <w:r>
              <w:t xml:space="preserve">Veel üks fitness-trend</w:t>
            </w:r>
          </w:p>
        </w:tc>
      </w:tr>
    </w:tbl>
    <w:p>
      <w:pPr>
        <w:pStyle w:val="BodyText"/>
      </w:pPr>
      <w:r>
        <w:rPr>
          <w:b/>
          <w:bCs/>
        </w:rPr>
        <w:t xml:space="preserve">Üks lause:</w:t>
      </w:r>
    </w:p>
    <w:p>
      <w:pPr>
        <w:pStyle w:val="BlockText"/>
      </w:pPr>
      <w:r>
        <w:rPr>
          <w:i/>
          <w:iCs/>
        </w:rPr>
        <w:t xml:space="preserve">Linn peab tagama pehme pinnad jalgele ja rippumiskohad kätele — mitte ainult asfaldi ja tooli. Inimene vajab</w:t>
      </w:r>
      <w:r>
        <w:rPr>
          <w:i/>
          <w:iCs/>
        </w:rPr>
        <w:t xml:space="preserve"> </w:t>
      </w:r>
      <w:r>
        <w:rPr>
          <w:b/>
          <w:bCs/>
          <w:i/>
          <w:iCs/>
        </w:rPr>
        <w:t xml:space="preserve">90 sekundit rippumist päevas</w:t>
      </w:r>
      <w:r>
        <w:rPr>
          <w:i/>
          <w:iCs/>
        </w:rPr>
        <w:t xml:space="preserve">. Seda õpetab</w:t>
      </w:r>
      <w:r>
        <w:rPr>
          <w:i/>
          <w:iCs/>
        </w:rPr>
        <w:t xml:space="preserve"> </w:t>
      </w:r>
      <w:r>
        <w:rPr>
          <w:b/>
          <w:bCs/>
          <w:i/>
          <w:iCs/>
        </w:rPr>
        <w:t xml:space="preserve">Vanja Moves meeskond</w:t>
      </w:r>
      <w:r>
        <w:rPr>
          <w:i/>
          <w:iCs/>
        </w:rPr>
        <w:t xml:space="preserve"> </w:t>
      </w:r>
      <w:r>
        <w:rPr>
          <w:i/>
          <w:iCs/>
        </w:rPr>
        <w:t xml:space="preserve">(schoolofmobility.com).</w:t>
      </w:r>
    </w:p>
    <w:p>
      <w:r>
        <w:pict>
          <v:rect style="width:0;height:1.5pt" o:hralign="center" o:hrstd="t" o:hr="t"/>
        </w:pict>
      </w:r>
    </w:p>
    <w:bookmarkEnd w:id="1214"/>
    <w:bookmarkStart w:id="1216" w:name="miks-see-loeb-ahv-kehas"/>
    <w:p>
      <w:pPr>
        <w:pStyle w:val="Heading2"/>
      </w:pPr>
      <w:r>
        <w:rPr>
          <w:rStyle w:val="SectionNumber"/>
        </w:rPr>
        <w:t xml:space="preserve">39.2</w:t>
      </w:r>
      <w:r>
        <w:tab/>
      </w:r>
      <w:r>
        <w:t xml:space="preserve">1. Miks see loeb — ahv kehas</w:t>
      </w:r>
    </w:p>
    <w:bookmarkStart w:id="1215" w:name="kaks-puudujääki"/>
    <w:p>
      <w:pPr>
        <w:pStyle w:val="Heading3"/>
      </w:pPr>
      <w:r>
        <w:rPr>
          <w:rStyle w:val="SectionNumber"/>
        </w:rPr>
        <w:t xml:space="preserve">39.2.1</w:t>
      </w:r>
      <w:r>
        <w:tab/>
      </w:r>
      <w:r>
        <w:t xml:space="preserve">Kaks puudujääki</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Linn planeerib</w:t>
            </w:r>
          </w:p>
        </w:tc>
        <w:tc>
          <w:tcPr/>
          <w:p>
            <w:pPr>
              <w:pStyle w:val="Compact"/>
            </w:pPr>
            <w:r>
              <w:t xml:space="preserve">Keha vajab</w:t>
            </w:r>
          </w:p>
        </w:tc>
      </w:tr>
      <w:tr>
        <w:tc>
          <w:tcPr/>
          <w:p>
            <w:pPr>
              <w:pStyle w:val="Compact"/>
            </w:pPr>
            <w:r>
              <w:t xml:space="preserve">Asfalt, betoon, kate</w:t>
            </w:r>
          </w:p>
        </w:tc>
        <w:tc>
          <w:tcPr/>
          <w:p>
            <w:pPr>
              <w:pStyle w:val="Compact"/>
            </w:pPr>
            <w:r>
              <w:rPr>
                <w:b/>
                <w:bCs/>
              </w:rPr>
              <w:t xml:space="preserve">Muru, liiv, maa, kergkate</w:t>
            </w:r>
            <w:r>
              <w:t xml:space="preserve"> </w:t>
            </w:r>
            <w:r>
              <w:t xml:space="preserve">— jalg tunneb pinda</w:t>
            </w:r>
          </w:p>
        </w:tc>
      </w:tr>
      <w:tr>
        <w:tc>
          <w:tcPr/>
          <w:p>
            <w:pPr>
              <w:pStyle w:val="Compact"/>
            </w:pPr>
            <w:r>
              <w:t xml:space="preserve">Tool, auto, ekraan</w:t>
            </w:r>
          </w:p>
        </w:tc>
        <w:tc>
          <w:tcPr/>
          <w:p>
            <w:pPr>
              <w:pStyle w:val="Compact"/>
            </w:pPr>
            <w:r>
              <w:rPr>
                <w:b/>
                <w:bCs/>
              </w:rPr>
              <w:t xml:space="preserve">Rippumine</w:t>
            </w:r>
            <w:r>
              <w:t xml:space="preserve"> </w:t>
            </w:r>
            <w:r>
              <w:t xml:space="preserve">— õlad, haare, selg</w:t>
            </w:r>
          </w:p>
        </w:tc>
      </w:tr>
      <w:tr>
        <w:tc>
          <w:tcPr/>
          <w:p>
            <w:pPr>
              <w:pStyle w:val="Compact"/>
            </w:pPr>
            <w:r>
              <w:t xml:space="preserve">Kingad 8–12 h</w:t>
            </w:r>
          </w:p>
        </w:tc>
        <w:tc>
          <w:tcPr/>
          <w:p>
            <w:pPr>
              <w:pStyle w:val="Compact"/>
            </w:pPr>
            <w:r>
              <w:rPr>
                <w:b/>
                <w:bCs/>
              </w:rPr>
              <w:t xml:space="preserve">Paljajalu</w:t>
            </w:r>
            <w:r>
              <w:t xml:space="preserve"> </w:t>
            </w:r>
            <w:r>
              <w:t xml:space="preserve">või minimaalne jalats murul</w:t>
            </w:r>
          </w:p>
        </w:tc>
      </w:tr>
      <w:tr>
        <w:tc>
          <w:tcPr/>
          <w:p>
            <w:pPr>
              <w:pStyle w:val="Compact"/>
            </w:pPr>
            <w:r>
              <w:t xml:space="preserve">Trenniajad „eraldi”</w:t>
            </w:r>
          </w:p>
        </w:tc>
        <w:tc>
          <w:tcPr/>
          <w:p>
            <w:pPr>
              <w:pStyle w:val="Compact"/>
            </w:pPr>
            <w:r>
              <w:rPr>
                <w:b/>
                <w:bCs/>
              </w:rPr>
              <w:t xml:space="preserve">Igapäevane</w:t>
            </w:r>
            <w:r>
              <w:t xml:space="preserve"> </w:t>
            </w:r>
            <w:r>
              <w:t xml:space="preserve">liikumine linnas — mitte ainult spordisaalis</w:t>
            </w:r>
          </w:p>
        </w:tc>
      </w:tr>
    </w:tbl>
    <w:p>
      <w:pPr>
        <w:pStyle w:val="BodyText"/>
      </w:pPr>
      <w:r>
        <w:rPr>
          <w:b/>
          <w:bCs/>
        </w:rPr>
        <w:t xml:space="preserve">Epp Kärsin kõndis paljajalu</w:t>
      </w:r>
      <w:r>
        <w:t xml:space="preserve"> </w:t>
      </w:r>
      <w:r>
        <w:t xml:space="preserve">(Lisa AA §9). See ei olnud performanss — see oli keha tagasitulek.</w:t>
      </w:r>
      <w:r>
        <w:t xml:space="preserve"> </w:t>
      </w:r>
      <w:r>
        <w:rPr>
          <w:b/>
          <w:bCs/>
        </w:rPr>
        <w:t xml:space="preserve">Pühali</w:t>
      </w:r>
      <w:r>
        <w:t xml:space="preserve"> </w:t>
      </w:r>
      <w:r>
        <w:t xml:space="preserve">ja Hi on Life festival olid prototüüp: pehme pind, rahulik ruum, keha tunneb end turvaliselt.</w:t>
      </w:r>
    </w:p>
    <w:p>
      <w:r>
        <w:pict>
          <v:rect style="width:0;height:1.5pt" o:hralign="center" o:hrstd="t" o:hr="t"/>
        </w:pict>
      </w:r>
    </w:p>
    <w:bookmarkEnd w:id="1215"/>
    <w:bookmarkEnd w:id="1216"/>
    <w:bookmarkStart w:id="1222" w:name="Xd7ee869cd2d86df72dd76e5a7d20aef23e35f97"/>
    <w:p>
      <w:pPr>
        <w:pStyle w:val="Heading2"/>
      </w:pPr>
      <w:r>
        <w:rPr>
          <w:rStyle w:val="SectionNumber"/>
        </w:rPr>
        <w:t xml:space="preserve">39.3</w:t>
      </w:r>
      <w:r>
        <w:tab/>
      </w:r>
      <w:r>
        <w:t xml:space="preserve">2. Paljajalu kohandamine linnaruumis — võimalused</w:t>
      </w:r>
    </w:p>
    <w:bookmarkStart w:id="1217" w:name="Xd5dd901b2c64b266b9176297fcec5fce9fea744"/>
    <w:p>
      <w:pPr>
        <w:pStyle w:val="Heading3"/>
      </w:pPr>
      <w:r>
        <w:rPr>
          <w:rStyle w:val="SectionNumber"/>
        </w:rPr>
        <w:t xml:space="preserve">39.3.1</w:t>
      </w:r>
      <w:r>
        <w:tab/>
      </w:r>
      <w:r>
        <w:t xml:space="preserve">A. Muruväljakud (Eesti kontekst — Lisa Z, Lisa AA)</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Muru väljak</w:t>
            </w:r>
            <w:r>
              <w:t xml:space="preserve"> </w:t>
            </w:r>
            <w:r>
              <w:t xml:space="preserve">igas linnaosas</w:t>
            </w:r>
          </w:p>
        </w:tc>
        <w:tc>
          <w:tcPr/>
          <w:p>
            <w:pPr>
              <w:pStyle w:val="Compact"/>
            </w:pPr>
            <w:r>
              <w:t xml:space="preserve">Mitte ainult üks suur park kesklinnas —</w:t>
            </w:r>
            <w:r>
              <w:t xml:space="preserve"> </w:t>
            </w:r>
            <w:r>
              <w:rPr>
                <w:b/>
                <w:bCs/>
              </w:rPr>
              <w:t xml:space="preserve">5 min jalgsi</w:t>
            </w:r>
            <w:r>
              <w:t xml:space="preserve"> </w:t>
            </w:r>
            <w:r>
              <w:t xml:space="preserve">igast elamupiirkonnast</w:t>
            </w:r>
          </w:p>
        </w:tc>
      </w:tr>
      <w:tr>
        <w:tc>
          <w:tcPr/>
          <w:p>
            <w:pPr>
              <w:pStyle w:val="Compact"/>
            </w:pPr>
            <w:r>
              <w:t xml:space="preserve">Pind</w:t>
            </w:r>
          </w:p>
        </w:tc>
        <w:tc>
          <w:tcPr/>
          <w:p>
            <w:pPr>
              <w:pStyle w:val="Compact"/>
            </w:pPr>
            <w:r>
              <w:t xml:space="preserve">Murukate, võimalusel</w:t>
            </w:r>
            <w:r>
              <w:t xml:space="preserve"> </w:t>
            </w:r>
            <w:r>
              <w:rPr>
                <w:b/>
                <w:bCs/>
              </w:rPr>
              <w:t xml:space="preserve">mitme tekstuuri</w:t>
            </w:r>
            <w:r>
              <w:t xml:space="preserve"> </w:t>
            </w:r>
            <w:r>
              <w:t xml:space="preserve">ala (muru + liiv + puit)</w:t>
            </w:r>
          </w:p>
        </w:tc>
      </w:tr>
      <w:tr>
        <w:tc>
          <w:tcPr/>
          <w:p>
            <w:pPr>
              <w:pStyle w:val="Compact"/>
            </w:pPr>
            <w:r>
              <w:t xml:space="preserve">Koolid ja lastaiad</w:t>
            </w:r>
          </w:p>
        </w:tc>
        <w:tc>
          <w:tcPr/>
          <w:p>
            <w:pPr>
              <w:pStyle w:val="Compact"/>
            </w:pPr>
            <w:r>
              <w:rPr>
                <w:b/>
                <w:bCs/>
              </w:rPr>
              <w:t xml:space="preserve">Paljajalu alad</w:t>
            </w:r>
            <w:r>
              <w:t xml:space="preserve"> </w:t>
            </w:r>
            <w:r>
              <w:t xml:space="preserve">õuealal — liivakast, muru, puitlattid</w:t>
            </w:r>
          </w:p>
        </w:tc>
      </w:tr>
      <w:tr>
        <w:tc>
          <w:tcPr/>
          <w:p>
            <w:pPr>
              <w:pStyle w:val="Compact"/>
            </w:pPr>
            <w:r>
              <w:t xml:space="preserve">Pühali mudel</w:t>
            </w:r>
          </w:p>
        </w:tc>
        <w:tc>
          <w:tcPr/>
          <w:p>
            <w:pPr>
              <w:pStyle w:val="Compact"/>
            </w:pPr>
            <w:r>
              <w:t xml:space="preserve">Loodus</w:t>
            </w:r>
            <w:r>
              <w:t xml:space="preserve"> </w:t>
            </w:r>
            <w:r>
              <w:rPr>
                <w:b/>
                <w:bCs/>
              </w:rPr>
              <w:t xml:space="preserve">lähedal</w:t>
            </w:r>
            <w:r>
              <w:t xml:space="preserve"> </w:t>
            </w:r>
            <w:r>
              <w:t xml:space="preserve">— mitte ainult ekraan</w:t>
            </w:r>
          </w:p>
        </w:tc>
      </w:tr>
    </w:tbl>
    <w:bookmarkEnd w:id="1217"/>
    <w:bookmarkStart w:id="1218" w:name="Xf4303d9ecf16d80d8ae2252b3a8667644aea970"/>
    <w:p>
      <w:pPr>
        <w:pStyle w:val="Heading3"/>
      </w:pPr>
      <w:r>
        <w:rPr>
          <w:rStyle w:val="SectionNumber"/>
        </w:rPr>
        <w:t xml:space="preserve">39.3.2</w:t>
      </w:r>
      <w:r>
        <w:tab/>
      </w:r>
      <w:r>
        <w:t xml:space="preserve">B. Rahvusvaheline mudel — Korea „barefoot paths”</w:t>
      </w:r>
    </w:p>
    <w:p>
      <w:pPr>
        <w:pStyle w:val="FirstParagraph"/>
      </w:pPr>
      <w:r>
        <w:t xml:space="preserve">Lõuna-Korea linnad (nt</w:t>
      </w:r>
      <w:r>
        <w:t xml:space="preserve"> </w:t>
      </w:r>
      <w:r>
        <w:rPr>
          <w:b/>
          <w:bCs/>
        </w:rPr>
        <w:t xml:space="preserve">Uijeongbu</w:t>
      </w:r>
      <w:r>
        <w:t xml:space="preserve">,</w:t>
      </w:r>
      <w:r>
        <w:t xml:space="preserve"> </w:t>
      </w:r>
      <w:r>
        <w:rPr>
          <w:b/>
          <w:bCs/>
        </w:rPr>
        <w:t xml:space="preserve">Hanam</w:t>
      </w:r>
      <w:r>
        <w:t xml:space="preserve">) on süstemaatiliselt ehitanud</w:t>
      </w:r>
      <w:r>
        <w:t xml:space="preserve"> </w:t>
      </w:r>
      <w:r>
        <w:rPr>
          <w:b/>
          <w:bCs/>
        </w:rPr>
        <w:t xml:space="preserve">paljajalu teid</w:t>
      </w:r>
      <w:r>
        <w:t xml:space="preserve"> </w:t>
      </w:r>
      <w:r>
        <w:t xml:space="preserve">tühjaks jäänud linnaruumidesse — jõekaldad, pargid, kortermaja kõrval olev tühi maa.</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Komponent</w:t>
            </w:r>
          </w:p>
        </w:tc>
        <w:tc>
          <w:tcPr/>
          <w:p>
            <w:pPr>
              <w:pStyle w:val="Compact"/>
            </w:pPr>
            <w:r>
              <w:t xml:space="preserve">Praktika</w:t>
            </w:r>
          </w:p>
        </w:tc>
      </w:tr>
      <w:tr>
        <w:tc>
          <w:tcPr/>
          <w:p>
            <w:pPr>
              <w:pStyle w:val="Compact"/>
            </w:pPr>
            <w:r>
              <w:rPr>
                <w:b/>
                <w:bCs/>
              </w:rPr>
              <w:t xml:space="preserve">Materjalid</w:t>
            </w:r>
          </w:p>
        </w:tc>
        <w:tc>
          <w:tcPr/>
          <w:p>
            <w:pPr>
              <w:pStyle w:val="Compact"/>
            </w:pPr>
            <w:r>
              <w:t xml:space="preserve">Punane savi (hwangto), liiv, liivakivi, liiv —</w:t>
            </w:r>
            <w:r>
              <w:t xml:space="preserve"> </w:t>
            </w:r>
            <w:r>
              <w:rPr>
                <w:b/>
                <w:bCs/>
              </w:rPr>
              <w:t xml:space="preserve">mitte asfalt</w:t>
            </w:r>
          </w:p>
        </w:tc>
      </w:tr>
      <w:tr>
        <w:tc>
          <w:tcPr/>
          <w:p>
            <w:pPr>
              <w:pStyle w:val="Compact"/>
            </w:pPr>
            <w:r>
              <w:rPr>
                <w:b/>
                <w:bCs/>
              </w:rPr>
              <w:t xml:space="preserve">Kuiv tee</w:t>
            </w:r>
          </w:p>
        </w:tc>
        <w:tc>
          <w:tcPr/>
          <w:p>
            <w:pPr>
              <w:pStyle w:val="Compact"/>
            </w:pPr>
            <w:r>
              <w:t xml:space="preserve">50–200 m teed, mis ei muutu poriseks vihmaga (drenaaž, ~20 cm tihendatud kiht)</w:t>
            </w:r>
          </w:p>
        </w:tc>
      </w:tr>
      <w:tr>
        <w:tc>
          <w:tcPr/>
          <w:p>
            <w:pPr>
              <w:pStyle w:val="Compact"/>
            </w:pPr>
            <w:r>
              <w:rPr>
                <w:b/>
                <w:bCs/>
              </w:rPr>
              <w:t xml:space="preserve">Jalavann</w:t>
            </w:r>
          </w:p>
        </w:tc>
        <w:tc>
          <w:tcPr/>
          <w:p>
            <w:pPr>
              <w:pStyle w:val="Compact"/>
            </w:pPr>
            <w:r>
              <w:t xml:space="preserve">Väike 20 m² ala — jalgu pesta enne ja pärast</w:t>
            </w:r>
          </w:p>
        </w:tc>
      </w:tr>
      <w:tr>
        <w:tc>
          <w:tcPr/>
          <w:p>
            <w:pPr>
              <w:pStyle w:val="Compact"/>
            </w:pPr>
            <w:r>
              <w:rPr>
                <w:b/>
                <w:bCs/>
              </w:rPr>
              <w:t xml:space="preserve">Jalatsiriiul</w:t>
            </w:r>
          </w:p>
        </w:tc>
        <w:tc>
          <w:tcPr/>
          <w:p>
            <w:pPr>
              <w:pStyle w:val="Compact"/>
            </w:pPr>
            <w:r>
              <w:t xml:space="preserve">Kingad maha — teadlik rutiin</w:t>
            </w:r>
          </w:p>
        </w:tc>
      </w:tr>
      <w:tr>
        <w:tc>
          <w:tcPr/>
          <w:p>
            <w:pPr>
              <w:pStyle w:val="Compact"/>
            </w:pPr>
            <w:r>
              <w:rPr>
                <w:b/>
                <w:bCs/>
              </w:rPr>
              <w:t xml:space="preserve">Juhend</w:t>
            </w:r>
          </w:p>
        </w:tc>
        <w:tc>
          <w:tcPr/>
          <w:p>
            <w:pPr>
              <w:pStyle w:val="Compact"/>
            </w:pPr>
            <w:r>
              <w:t xml:space="preserve">Omavalitsuse</w:t>
            </w:r>
            <w:r>
              <w:t xml:space="preserve"> </w:t>
            </w:r>
            <w:r>
              <w:rPr>
                <w:b/>
                <w:bCs/>
              </w:rPr>
              <w:t xml:space="preserve">loomise ja hoolduse käsiraamat</w:t>
            </w:r>
            <w:r>
              <w:t xml:space="preserve"> </w:t>
            </w:r>
            <w:r>
              <w:t xml:space="preserve">(standard, mitte juhuslik muruplats)</w:t>
            </w:r>
          </w:p>
        </w:tc>
      </w:tr>
      <w:tr>
        <w:tc>
          <w:tcPr/>
          <w:p>
            <w:pPr>
              <w:pStyle w:val="Compact"/>
            </w:pPr>
            <w:r>
              <w:rPr>
                <w:b/>
                <w:bCs/>
              </w:rPr>
              <w:t xml:space="preserve">Kogukond</w:t>
            </w:r>
          </w:p>
        </w:tc>
        <w:tc>
          <w:tcPr/>
          <w:p>
            <w:pPr>
              <w:pStyle w:val="Compact"/>
            </w:pPr>
            <w:r>
              <w:t xml:space="preserve">„Paljajalu teede hoidjad” — vabatahtlikud + hooldus</w:t>
            </w:r>
          </w:p>
        </w:tc>
      </w:tr>
    </w:tbl>
    <w:p>
      <w:pPr>
        <w:pStyle w:val="BodyText"/>
      </w:pPr>
      <w:r>
        <w:rPr>
          <w:b/>
          <w:bCs/>
        </w:rPr>
        <w:t xml:space="preserve">Mida Eesti omavalitsus saab üle võtta:</w:t>
      </w:r>
      <w:r>
        <w:t xml:space="preserve"> </w:t>
      </w:r>
      <w:r>
        <w:t xml:space="preserve">1. Vali</w:t>
      </w:r>
      <w:r>
        <w:t xml:space="preserve"> </w:t>
      </w:r>
      <w:r>
        <w:rPr>
          <w:b/>
          <w:bCs/>
        </w:rPr>
        <w:t xml:space="preserve">väike ala</w:t>
      </w:r>
      <w:r>
        <w:t xml:space="preserve"> </w:t>
      </w:r>
      <w:r>
        <w:t xml:space="preserve">kortermaja, kooli või jõekalda kõrval</w:t>
      </w:r>
      <w:r>
        <w:t xml:space="preserve"> </w:t>
      </w:r>
      <w:r>
        <w:t xml:space="preserve">2. Ehita</w:t>
      </w:r>
      <w:r>
        <w:t xml:space="preserve"> </w:t>
      </w:r>
      <w:r>
        <w:rPr>
          <w:b/>
          <w:bCs/>
        </w:rPr>
        <w:t xml:space="preserve">kuiv paljajalu tee</w:t>
      </w:r>
      <w:r>
        <w:t xml:space="preserve"> </w:t>
      </w:r>
      <w:r>
        <w:t xml:space="preserve">(liiv + kergkate) või muruplats</w:t>
      </w:r>
      <w:r>
        <w:t xml:space="preserve"> </w:t>
      </w:r>
      <w:r>
        <w:t xml:space="preserve">3. Lisa</w:t>
      </w:r>
      <w:r>
        <w:t xml:space="preserve"> </w:t>
      </w:r>
      <w:r>
        <w:rPr>
          <w:b/>
          <w:bCs/>
        </w:rPr>
        <w:t xml:space="preserve">jalapesu</w:t>
      </w:r>
      <w:r>
        <w:t xml:space="preserve"> </w:t>
      </w:r>
      <w:r>
        <w:t xml:space="preserve">ja riiul</w:t>
      </w:r>
      <w:r>
        <w:t xml:space="preserve"> </w:t>
      </w:r>
      <w:r>
        <w:t xml:space="preserve">4. Märgi kaardil — inimesed peavad teadma, et see</w:t>
      </w:r>
      <w:r>
        <w:t xml:space="preserve"> </w:t>
      </w:r>
      <w:r>
        <w:rPr>
          <w:b/>
          <w:bCs/>
        </w:rPr>
        <w:t xml:space="preserve">on olemas</w:t>
      </w:r>
    </w:p>
    <w:bookmarkEnd w:id="1218"/>
    <w:bookmarkStart w:id="1219" w:name="c.-pehmed-jalakäijate-teed"/>
    <w:p>
      <w:pPr>
        <w:pStyle w:val="Heading3"/>
      </w:pPr>
      <w:r>
        <w:rPr>
          <w:rStyle w:val="SectionNumber"/>
        </w:rPr>
        <w:t xml:space="preserve">39.3.3</w:t>
      </w:r>
      <w:r>
        <w:tab/>
      </w:r>
      <w:r>
        <w:t xml:space="preserve">C. Pehmed jalakäijate teed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Kasutus</w:t>
            </w:r>
          </w:p>
        </w:tc>
      </w:tr>
      <w:tr>
        <w:tc>
          <w:tcPr/>
          <w:p>
            <w:pPr>
              <w:pStyle w:val="Compact"/>
            </w:pPr>
            <w:r>
              <w:t xml:space="preserve">Murukattega kõnnitee</w:t>
            </w:r>
          </w:p>
        </w:tc>
        <w:tc>
          <w:tcPr/>
          <w:p>
            <w:pPr>
              <w:pStyle w:val="Compact"/>
            </w:pPr>
            <w:r>
              <w:t xml:space="preserve">Pargis, kooli ümbruses</w:t>
            </w:r>
          </w:p>
        </w:tc>
      </w:tr>
      <w:tr>
        <w:tc>
          <w:tcPr/>
          <w:p>
            <w:pPr>
              <w:pStyle w:val="Compact"/>
            </w:pPr>
            <w:r>
              <w:t xml:space="preserve">Puitlattid / kergkate</w:t>
            </w:r>
          </w:p>
        </w:tc>
        <w:tc>
          <w:tcPr/>
          <w:p>
            <w:pPr>
              <w:pStyle w:val="Compact"/>
            </w:pPr>
            <w:r>
              <w:t xml:space="preserve">Märgades kohtades, jõekaldal</w:t>
            </w:r>
          </w:p>
        </w:tc>
      </w:tr>
      <w:tr>
        <w:tc>
          <w:tcPr/>
          <w:p>
            <w:pPr>
              <w:pStyle w:val="Compact"/>
            </w:pPr>
            <w:r>
              <w:t xml:space="preserve">Liivateed</w:t>
            </w:r>
          </w:p>
        </w:tc>
        <w:tc>
          <w:tcPr/>
          <w:p>
            <w:pPr>
              <w:pStyle w:val="Compact"/>
            </w:pPr>
            <w:r>
              <w:t xml:space="preserve">Laste mänguala, kooliõu</w:t>
            </w:r>
          </w:p>
        </w:tc>
      </w:tr>
      <w:tr>
        <w:tc>
          <w:tcPr/>
          <w:p>
            <w:pPr>
              <w:pStyle w:val="Compact"/>
            </w:pPr>
            <w:r>
              <w:t xml:space="preserve">„Jalatsitega tee” + „paljajalu tee” kõrvuti</w:t>
            </w:r>
          </w:p>
        </w:tc>
        <w:tc>
          <w:tcPr/>
          <w:p>
            <w:pPr>
              <w:pStyle w:val="Compact"/>
            </w:pPr>
            <w:r>
              <w:t xml:space="preserve">Korea mudel — mõlemad variandid samas piirkonnas</w:t>
            </w:r>
          </w:p>
        </w:tc>
      </w:tr>
    </w:tbl>
    <w:bookmarkEnd w:id="1219"/>
    <w:bookmarkStart w:id="1220" w:name="X811fd9821a2b9dafa3a5b94f6483c6421a4c131"/>
    <w:p>
      <w:pPr>
        <w:pStyle w:val="Heading3"/>
      </w:pPr>
      <w:r>
        <w:rPr>
          <w:rStyle w:val="SectionNumber"/>
        </w:rPr>
        <w:t xml:space="preserve">39.3.4</w:t>
      </w:r>
      <w:r>
        <w:tab/>
      </w:r>
      <w:r>
        <w:t xml:space="preserve">D. Individuaalne üleminek (asfaldil elades)</w:t>
      </w:r>
    </w:p>
    <w:p>
      <w:pPr>
        <w:pStyle w:val="FirstParagraph"/>
      </w:pPr>
      <w:r>
        <w:t xml:space="preserve">Kui linnas pole veel muruväljakut: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Alusta</w:t>
            </w:r>
            <w:r>
              <w:t xml:space="preserve"> </w:t>
            </w:r>
            <w:r>
              <w:rPr>
                <w:b/>
                <w:bCs/>
              </w:rPr>
              <w:t xml:space="preserve">murul</w:t>
            </w:r>
            <w:r>
              <w:t xml:space="preserve"> </w:t>
            </w:r>
            <w:r>
              <w:t xml:space="preserve">— park, Pühali, koduõu; 5 minutit</w:t>
            </w:r>
          </w:p>
        </w:tc>
      </w:tr>
      <w:tr>
        <w:tc>
          <w:tcPr/>
          <w:p>
            <w:pPr>
              <w:pStyle w:val="Compact"/>
            </w:pPr>
            <w:r>
              <w:t xml:space="preserve">2</w:t>
            </w:r>
          </w:p>
        </w:tc>
        <w:tc>
          <w:tcPr/>
          <w:p>
            <w:pPr>
              <w:pStyle w:val="Compact"/>
            </w:pPr>
            <w:r>
              <w:t xml:space="preserve">Uuri</w:t>
            </w:r>
            <w:r>
              <w:t xml:space="preserve"> </w:t>
            </w:r>
            <w:r>
              <w:rPr>
                <w:b/>
                <w:bCs/>
              </w:rPr>
              <w:t xml:space="preserve">jalanõude</w:t>
            </w:r>
            <w:r>
              <w:t xml:space="preserve"> </w:t>
            </w:r>
            <w:r>
              <w:t xml:space="preserve">mõju (Lisa AA §10)</w:t>
            </w:r>
          </w:p>
        </w:tc>
      </w:tr>
      <w:tr>
        <w:tc>
          <w:tcPr/>
          <w:p>
            <w:pPr>
              <w:pStyle w:val="Compact"/>
            </w:pPr>
            <w:r>
              <w:t xml:space="preserve">3</w:t>
            </w:r>
          </w:p>
        </w:tc>
        <w:tc>
          <w:tcPr/>
          <w:p>
            <w:pPr>
              <w:pStyle w:val="Compact"/>
            </w:pPr>
            <w:r>
              <w:t xml:space="preserve">Kõva pinnal:</w:t>
            </w:r>
            <w:r>
              <w:t xml:space="preserve"> </w:t>
            </w:r>
            <w:r>
              <w:rPr>
                <w:b/>
                <w:bCs/>
              </w:rPr>
              <w:t xml:space="preserve">minimaalne jalats</w:t>
            </w:r>
            <w:r>
              <w:t xml:space="preserve"> </w:t>
            </w:r>
            <w:r>
              <w:t xml:space="preserve">või paljajalu lühikesi lõike — järk-järgult</w:t>
            </w:r>
          </w:p>
        </w:tc>
      </w:tr>
      <w:tr>
        <w:tc>
          <w:tcPr/>
          <w:p>
            <w:pPr>
              <w:pStyle w:val="Compact"/>
            </w:pPr>
            <w:r>
              <w:t xml:space="preserve">4</w:t>
            </w:r>
          </w:p>
        </w:tc>
        <w:tc>
          <w:tcPr/>
          <w:p>
            <w:pPr>
              <w:pStyle w:val="Compact"/>
            </w:pPr>
            <w:r>
              <w:t xml:space="preserve">Lühem samm, pehmem maandumine — mitte pikk samm asfaldil kohe</w:t>
            </w:r>
          </w:p>
        </w:tc>
      </w:tr>
      <w:tr>
        <w:tc>
          <w:tcPr/>
          <w:p>
            <w:pPr>
              <w:pStyle w:val="Compact"/>
            </w:pPr>
            <w:r>
              <w:t xml:space="preserve">5</w:t>
            </w:r>
          </w:p>
        </w:tc>
        <w:tc>
          <w:tcPr/>
          <w:p>
            <w:pPr>
              <w:pStyle w:val="Compact"/>
            </w:pPr>
            <w:r>
              <w:t xml:space="preserve">Küsi omavalitsuselt:</w:t>
            </w:r>
            <w:r>
              <w:t xml:space="preserve"> </w:t>
            </w:r>
            <w:r>
              <w:rPr>
                <w:b/>
                <w:bCs/>
              </w:rPr>
              <w:t xml:space="preserve">kus on meie muruväljak?</w:t>
            </w:r>
            <w:r>
              <w:t xml:space="preserve"> </w:t>
            </w:r>
            <w:r>
              <w:t xml:space="preserve">(Lisa L)</w:t>
            </w:r>
          </w:p>
        </w:tc>
      </w:tr>
    </w:tbl>
    <w:bookmarkEnd w:id="1220"/>
    <w:bookmarkStart w:id="1221" w:name="e.-omavalitsuse-checklist-lisa-l"/>
    <w:p>
      <w:pPr>
        <w:pStyle w:val="Heading3"/>
      </w:pPr>
      <w:r>
        <w:rPr>
          <w:rStyle w:val="SectionNumber"/>
        </w:rPr>
        <w:t xml:space="preserve">39.3.5</w:t>
      </w:r>
      <w:r>
        <w:tab/>
      </w:r>
      <w:r>
        <w:t xml:space="preserve">E. Omavalitsuse checklist (Lisa L)</w:t>
      </w:r>
    </w:p>
    <w:p>
      <w:pPr>
        <w:pStyle w:val="Compact"/>
        <w:numPr>
          <w:ilvl w:val="0"/>
          <w:numId w:val="1333"/>
        </w:numPr>
      </w:pPr>
      <w:r>
        <w:t xml:space="preserve">Kas igas linnaosas on</w:t>
      </w:r>
      <w:r>
        <w:t xml:space="preserve"> </w:t>
      </w:r>
      <w:r>
        <w:rPr>
          <w:b/>
          <w:bCs/>
        </w:rPr>
        <w:t xml:space="preserve">muruväljak või paljajalu ala</w:t>
      </w:r>
      <w:r>
        <w:t xml:space="preserve"> </w:t>
      </w:r>
      <w:r>
        <w:t xml:space="preserve">5 min kaugusel?</w:t>
      </w:r>
    </w:p>
    <w:p>
      <w:pPr>
        <w:pStyle w:val="Compact"/>
        <w:numPr>
          <w:ilvl w:val="0"/>
          <w:numId w:val="1334"/>
        </w:numPr>
      </w:pPr>
      <w:r>
        <w:t xml:space="preserve">Kas kooliõuedel on</w:t>
      </w:r>
      <w:r>
        <w:t xml:space="preserve"> </w:t>
      </w:r>
      <w:r>
        <w:rPr>
          <w:b/>
          <w:bCs/>
        </w:rPr>
        <w:t xml:space="preserve">pehme pind</w:t>
      </w:r>
      <w:r>
        <w:t xml:space="preserve"> </w:t>
      </w:r>
      <w:r>
        <w:t xml:space="preserve">(mitte ainult asfalt)?</w:t>
      </w:r>
    </w:p>
    <w:p>
      <w:pPr>
        <w:pStyle w:val="Compact"/>
        <w:numPr>
          <w:ilvl w:val="0"/>
          <w:numId w:val="1335"/>
        </w:numPr>
      </w:pPr>
      <w:r>
        <w:t xml:space="preserve">Kas on</w:t>
      </w:r>
      <w:r>
        <w:t xml:space="preserve"> </w:t>
      </w:r>
      <w:r>
        <w:rPr>
          <w:b/>
          <w:bCs/>
        </w:rPr>
        <w:t xml:space="preserve">jalapesu</w:t>
      </w:r>
      <w:r>
        <w:t xml:space="preserve"> </w:t>
      </w:r>
      <w:r>
        <w:t xml:space="preserve">ja kingariiul avalikus paljajalu alas?</w:t>
      </w:r>
    </w:p>
    <w:p>
      <w:pPr>
        <w:pStyle w:val="Compact"/>
        <w:numPr>
          <w:ilvl w:val="0"/>
          <w:numId w:val="1336"/>
        </w:numPr>
      </w:pPr>
      <w:r>
        <w:t xml:space="preserve">Kas planeeringus on</w:t>
      </w:r>
      <w:r>
        <w:t xml:space="preserve"> </w:t>
      </w:r>
      <w:r>
        <w:rPr>
          <w:b/>
          <w:bCs/>
        </w:rPr>
        <w:t xml:space="preserve">„keha infrastruktuur”</w:t>
      </w:r>
      <w:r>
        <w:t xml:space="preserve"> </w:t>
      </w:r>
      <w:r>
        <w:t xml:space="preserve">— mitte ainult autod ja kõnniteed?</w:t>
      </w:r>
    </w:p>
    <w:p>
      <w:r>
        <w:pict>
          <v:rect style="width:0;height:1.5pt" o:hralign="center" o:hrstd="t" o:hr="t"/>
        </w:pict>
      </w:r>
    </w:p>
    <w:bookmarkEnd w:id="1221"/>
    <w:bookmarkEnd w:id="1222"/>
    <w:bookmarkStart w:id="1228" w:name="vanja-moves-meeskond-mobility-ilma-noata"/>
    <w:p>
      <w:pPr>
        <w:pStyle w:val="Heading2"/>
      </w:pPr>
      <w:r>
        <w:rPr>
          <w:rStyle w:val="SectionNumber"/>
        </w:rPr>
        <w:t xml:space="preserve">39.4</w:t>
      </w:r>
      <w:r>
        <w:tab/>
      </w:r>
      <w:r>
        <w:t xml:space="preserve">3. Vanja Moves meeskond — mobility ilma noata</w:t>
      </w:r>
    </w:p>
    <w:p>
      <w:pPr>
        <w:pStyle w:val="BlockText"/>
      </w:pPr>
      <w:r>
        <w:rPr>
          <w:i/>
          <w:iCs/>
        </w:rPr>
        <w:t xml:space="preserve">Üks miljardär on kunagi öelnud:</w:t>
      </w:r>
      <w:r>
        <w:rPr>
          <w:i/>
          <w:iCs/>
        </w:rPr>
        <w:t xml:space="preserve"> </w:t>
      </w:r>
      <w:r>
        <w:rPr>
          <w:b/>
          <w:bCs/>
          <w:i/>
          <w:iCs/>
        </w:rPr>
        <w:t xml:space="preserve">„A stretching master is a surgeon without a knife.”</w:t>
      </w:r>
      <w:r>
        <w:rPr>
          <w:i/>
          <w:iCs/>
        </w:rPr>
        <w:t xml:space="preserve"> </w:t>
      </w:r>
      <w:r>
        <w:rPr>
          <w:i/>
          <w:iCs/>
        </w:rPr>
        <w:t xml:space="preserve">Venitamise / liikuvuse meister on kirurg ilma noata. — Renee mäletab; täpne allikas uurimiseks.</w:t>
      </w:r>
    </w:p>
    <w:p>
      <w:pPr>
        <w:pStyle w:val="FirstParagraph"/>
      </w:pPr>
      <w:r>
        <w:rPr>
          <w:b/>
          <w:bCs/>
        </w:rPr>
        <w:t xml:space="preserve">Renee positsioon:</w:t>
      </w:r>
      <w:r>
        <w:t xml:space="preserve"> </w:t>
      </w:r>
      <w:r>
        <w:rPr>
          <w:i/>
          <w:iCs/>
        </w:rPr>
        <w:t xml:space="preserve">Kõik on tasuta — ma ütlen sulle. Alusta tasuta. Ära oota operatsiooni, kui saad liigutada.</w:t>
      </w:r>
    </w:p>
    <w:p>
      <w:pPr>
        <w:pStyle w:val="BodyText"/>
      </w:pPr>
      <w:r>
        <w:t xml:space="preserve">Liikuvus ja vigastuste ennetus ei pea algama operatsioonist ega lõputust füsioterapeudi ahelast.</w:t>
      </w:r>
      <w:r>
        <w:t xml:space="preserve"> </w:t>
      </w:r>
      <w:r>
        <w:rPr>
          <w:b/>
          <w:bCs/>
        </w:rPr>
        <w:t xml:space="preserve">Vanja Moves meeskond</w:t>
      </w:r>
      <w:r>
        <w:t xml:space="preserve"> </w:t>
      </w:r>
      <w:r>
        <w:t xml:space="preserve">õpetab: liiguta</w:t>
      </w:r>
      <w:r>
        <w:t xml:space="preserve"> </w:t>
      </w:r>
      <w:r>
        <w:rPr>
          <w:b/>
          <w:bCs/>
        </w:rPr>
        <w:t xml:space="preserve">õigesti</w:t>
      </w:r>
      <w:r>
        <w:t xml:space="preserve">,</w:t>
      </w:r>
      <w:r>
        <w:t xml:space="preserve"> </w:t>
      </w:r>
      <w:r>
        <w:rPr>
          <w:b/>
          <w:bCs/>
        </w:rPr>
        <w:t xml:space="preserve">järk-järgult</w:t>
      </w:r>
      <w:r>
        <w:t xml:space="preserve">,</w:t>
      </w:r>
      <w:r>
        <w:t xml:space="preserve"> </w:t>
      </w:r>
      <w:r>
        <w:rPr>
          <w:b/>
          <w:bCs/>
        </w:rPr>
        <w:t xml:space="preserve">iga päev</w:t>
      </w:r>
      <w:r>
        <w:t xml:space="preserve"> </w:t>
      </w:r>
      <w:r>
        <w:t xml:space="preserve">— ja keha hakkab ise paranema.</w:t>
      </w:r>
    </w:p>
    <w:bookmarkStart w:id="1225" w:name="kes-on-meeskond"/>
    <w:p>
      <w:pPr>
        <w:pStyle w:val="Heading3"/>
      </w:pPr>
      <w:r>
        <w:rPr>
          <w:rStyle w:val="SectionNumber"/>
        </w:rPr>
        <w:t xml:space="preserve">39.4.1</w:t>
      </w:r>
      <w:r>
        <w:tab/>
      </w:r>
      <w:r>
        <w:t xml:space="preserve">Kes on meeskond?</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t xml:space="preserve">Osaleja</w:t>
            </w:r>
          </w:p>
        </w:tc>
        <w:tc>
          <w:tcPr/>
          <w:p>
            <w:pPr>
              <w:pStyle w:val="Compact"/>
            </w:pPr>
            <w:r>
              <w:t xml:space="preserve">Roll</w:t>
            </w:r>
          </w:p>
        </w:tc>
        <w:tc>
          <w:tcPr/>
          <w:p>
            <w:pPr>
              <w:pStyle w:val="Compact"/>
            </w:pPr>
            <w:r>
              <w:t xml:space="preserve">Link</w:t>
            </w:r>
          </w:p>
        </w:tc>
      </w:tr>
      <w:tr>
        <w:tc>
          <w:tcPr/>
          <w:p>
            <w:pPr>
              <w:pStyle w:val="Compact"/>
            </w:pPr>
            <w:r>
              <w:rPr>
                <w:b/>
                <w:bCs/>
              </w:rPr>
              <w:t xml:space="preserve">Vanja Moves</w:t>
            </w:r>
          </w:p>
        </w:tc>
        <w:tc>
          <w:tcPr/>
          <w:p>
            <w:pPr>
              <w:pStyle w:val="Compact"/>
            </w:pPr>
            <w:r>
              <w:t xml:space="preserve">Asutaja, liikumise õpetaja; endine prof.tennisist; sporditeadus + toitumine</w:t>
            </w:r>
          </w:p>
        </w:tc>
        <w:tc>
          <w:tcPr/>
          <w:p>
            <w:pPr>
              <w:pStyle w:val="Compact"/>
            </w:pPr>
            <w:hyperlink r:id="rId158">
              <w:r>
                <w:rPr>
                  <w:rStyle w:val="Hyperlink"/>
                </w:rPr>
                <w:t xml:space="preserve">vanjamoves.com</w:t>
              </w:r>
            </w:hyperlink>
          </w:p>
        </w:tc>
      </w:tr>
      <w:tr>
        <w:tc>
          <w:tcPr/>
          <w:p>
            <w:pPr>
              <w:pStyle w:val="Compact"/>
            </w:pPr>
            <w:r>
              <w:rPr>
                <w:b/>
                <w:bCs/>
              </w:rPr>
              <w:t xml:space="preserve">Moves Method</w:t>
            </w:r>
          </w:p>
        </w:tc>
        <w:tc>
          <w:tcPr/>
          <w:p>
            <w:pPr>
              <w:pStyle w:val="Compact"/>
            </w:pPr>
            <w:r>
              <w:t xml:space="preserve">Lipulaev — Mobility Toolkit, 200 000+ õpilast, 45+ riiki</w:t>
            </w:r>
          </w:p>
        </w:tc>
        <w:tc>
          <w:tcPr/>
          <w:p>
            <w:pPr>
              <w:pStyle w:val="Compact"/>
            </w:pPr>
            <w:hyperlink r:id="rId1213">
              <w:r>
                <w:rPr>
                  <w:rStyle w:val="Hyperlink"/>
                </w:rPr>
                <w:t xml:space="preserve">movesmethod.com</w:t>
              </w:r>
            </w:hyperlink>
          </w:p>
        </w:tc>
      </w:tr>
      <w:tr>
        <w:tc>
          <w:tcPr/>
          <w:p>
            <w:pPr>
              <w:pStyle w:val="Compact"/>
            </w:pPr>
            <w:r>
              <w:rPr>
                <w:b/>
                <w:bCs/>
              </w:rPr>
              <w:t xml:space="preserve">Moves Labs</w:t>
            </w:r>
          </w:p>
        </w:tc>
        <w:tc>
          <w:tcPr/>
          <w:p>
            <w:pPr>
              <w:pStyle w:val="Compact"/>
            </w:pPr>
            <w:r>
              <w:t xml:space="preserve">Uurimine, tööriistad, laiendused</w:t>
            </w:r>
          </w:p>
        </w:tc>
        <w:tc>
          <w:tcPr/>
          <w:p>
            <w:pPr>
              <w:pStyle w:val="Compact"/>
            </w:pPr>
            <w:hyperlink r:id="rId1223">
              <w:r>
                <w:rPr>
                  <w:rStyle w:val="Hyperlink"/>
                </w:rPr>
                <w:t xml:space="preserve">movesmethodlabs.com</w:t>
              </w:r>
            </w:hyperlink>
          </w:p>
        </w:tc>
      </w:tr>
      <w:tr>
        <w:tc>
          <w:tcPr/>
          <w:p>
            <w:pPr>
              <w:pStyle w:val="Compact"/>
            </w:pPr>
            <w:r>
              <w:rPr>
                <w:b/>
                <w:bCs/>
              </w:rPr>
              <w:t xml:space="preserve">schoolofmobility.com</w:t>
            </w:r>
          </w:p>
        </w:tc>
        <w:tc>
          <w:tcPr/>
          <w:p>
            <w:pPr>
              <w:pStyle w:val="Compact"/>
            </w:pPr>
            <w:r>
              <w:rPr>
                <w:b/>
                <w:bCs/>
              </w:rPr>
              <w:t xml:space="preserve">Mobility &amp; Injury Prevention Training</w:t>
            </w:r>
            <w:r>
              <w:t xml:space="preserve"> </w:t>
            </w:r>
            <w:r>
              <w:t xml:space="preserve">— Vanja Moves kursus</w:t>
            </w:r>
          </w:p>
        </w:tc>
        <w:tc>
          <w:tcPr/>
          <w:p>
            <w:pPr>
              <w:pStyle w:val="Compact"/>
            </w:pPr>
            <w:hyperlink r:id="rId156">
              <w:r>
                <w:rPr>
                  <w:rStyle w:val="Hyperlink"/>
                </w:rPr>
                <w:t xml:space="preserve">schoolofmobility.com</w:t>
              </w:r>
            </w:hyperlink>
          </w:p>
        </w:tc>
      </w:tr>
      <w:tr>
        <w:tc>
          <w:tcPr/>
          <w:p>
            <w:pPr>
              <w:pStyle w:val="Compact"/>
            </w:pPr>
            <w:r>
              <w:rPr>
                <w:b/>
                <w:bCs/>
              </w:rPr>
              <w:t xml:space="preserve">Josh Fear</w:t>
            </w:r>
            <w:r>
              <w:t xml:space="preserve"> </w:t>
            </w:r>
            <w:r>
              <w:t xml:space="preserve">+ meeskond</w:t>
            </w:r>
          </w:p>
        </w:tc>
        <w:tc>
          <w:tcPr/>
          <w:p>
            <w:pPr>
              <w:pStyle w:val="Compact"/>
            </w:pPr>
            <w:r>
              <w:t xml:space="preserve">Skooli kogukond, juhendajad, klienditugi (191k+ liiget Skoolis)</w:t>
            </w:r>
          </w:p>
        </w:tc>
        <w:tc>
          <w:tcPr/>
          <w:p>
            <w:pPr>
              <w:pStyle w:val="Compact"/>
            </w:pPr>
            <w:hyperlink r:id="rId159">
              <w:r>
                <w:rPr>
                  <w:rStyle w:val="Hyperlink"/>
                </w:rPr>
                <w:t xml:space="preserve">skool.com/movesmethod</w:t>
              </w:r>
            </w:hyperlink>
          </w:p>
        </w:tc>
      </w:tr>
      <w:tr>
        <w:tc>
          <w:tcPr/>
          <w:p>
            <w:pPr>
              <w:pStyle w:val="Compact"/>
            </w:pPr>
            <w:r>
              <w:rPr>
                <w:b/>
                <w:bCs/>
              </w:rPr>
              <w:t xml:space="preserve">1:1 coaching</w:t>
            </w:r>
          </w:p>
        </w:tc>
        <w:tc>
          <w:tcPr/>
          <w:p>
            <w:pPr>
              <w:pStyle w:val="Compact"/>
            </w:pPr>
            <w:r>
              <w:t xml:space="preserve">Vanja + Moves Method treenerid (kõrgeim tase)</w:t>
            </w:r>
          </w:p>
        </w:tc>
        <w:tc>
          <w:tcPr/>
          <w:p>
            <w:pPr>
              <w:pStyle w:val="Compact"/>
            </w:pPr>
            <w:hyperlink r:id="rId1224">
              <w:r>
                <w:rPr>
                  <w:rStyle w:val="Hyperlink"/>
                </w:rPr>
                <w:t xml:space="preserve">movesmethod.com/applynow</w:t>
              </w:r>
            </w:hyperlink>
          </w:p>
        </w:tc>
      </w:tr>
    </w:tbl>
    <w:p>
      <w:pPr>
        <w:pStyle w:val="BodyText"/>
      </w:pPr>
      <w:r>
        <w:rPr>
          <w:b/>
          <w:bCs/>
        </w:rPr>
        <w:t xml:space="preserve">Filosoofia:</w:t>
      </w:r>
      <w:r>
        <w:t xml:space="preserve"> </w:t>
      </w:r>
      <w:r>
        <w:t xml:space="preserve">liikuvus ei ole passiivne venitamine — see on</w:t>
      </w:r>
      <w:r>
        <w:t xml:space="preserve"> </w:t>
      </w:r>
      <w:r>
        <w:rPr>
          <w:b/>
          <w:bCs/>
        </w:rPr>
        <w:t xml:space="preserve">teenitud tugevus</w:t>
      </w:r>
      <w:r>
        <w:t xml:space="preserve"> </w:t>
      </w:r>
      <w:r>
        <w:t xml:space="preserve">täises ulatuses. Rippumine, kükki, roomamine — põhiliikumised, mida inimkeha vajab.</w:t>
      </w:r>
    </w:p>
    <w:bookmarkEnd w:id="1225"/>
    <w:bookmarkStart w:id="1226" w:name="mis-on-tasuta-renee-rõhutab"/>
    <w:p>
      <w:pPr>
        <w:pStyle w:val="Heading3"/>
      </w:pPr>
      <w:r>
        <w:rPr>
          <w:rStyle w:val="SectionNumber"/>
        </w:rPr>
        <w:t xml:space="preserve">39.4.2</w:t>
      </w:r>
      <w:r>
        <w:tab/>
      </w:r>
      <w:r>
        <w:t xml:space="preserve">Mis on tasuta? (Renee rõhutab)</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Tasuta</w:t>
            </w:r>
          </w:p>
        </w:tc>
        <w:tc>
          <w:tcPr/>
          <w:p>
            <w:pPr>
              <w:pStyle w:val="Compact"/>
            </w:pPr>
            <w:r>
              <w:t xml:space="preserve">Kirjeldus</w:t>
            </w:r>
          </w:p>
        </w:tc>
      </w:tr>
      <w:tr>
        <w:tc>
          <w:tcPr/>
          <w:p>
            <w:pPr>
              <w:pStyle w:val="Compact"/>
            </w:pPr>
            <w:r>
              <w:rPr>
                <w:b/>
                <w:bCs/>
              </w:rPr>
              <w:t xml:space="preserve">YouTube</w:t>
            </w:r>
            <w:r>
              <w:rPr>
                <w:b/>
                <w:bCs/>
              </w:rPr>
              <w:t xml:space="preserve"> </w:t>
            </w:r>
            <w:r>
              <w:rPr>
                <w:b/>
                <w:bCs/>
              </w:rPr>
              <w:t xml:space="preserve">@Movesmethod</w:t>
            </w:r>
          </w:p>
        </w:tc>
        <w:tc>
          <w:tcPr/>
          <w:p>
            <w:pPr>
              <w:pStyle w:val="Compact"/>
            </w:pPr>
            <w:r>
              <w:t xml:space="preserve">680 000+ tellijat; iganädalased õpetused, mobility flow’d, rippumine, kükki</w:t>
            </w:r>
          </w:p>
        </w:tc>
      </w:tr>
      <w:tr>
        <w:tc>
          <w:tcPr/>
          <w:p>
            <w:pPr>
              <w:pStyle w:val="Compact"/>
            </w:pPr>
            <w:r>
              <w:rPr>
                <w:b/>
                <w:bCs/>
              </w:rPr>
              <w:t xml:space="preserve">Making Moves podcast</w:t>
            </w:r>
          </w:p>
        </w:tc>
        <w:tc>
          <w:tcPr/>
          <w:p>
            <w:pPr>
              <w:pStyle w:val="Compact"/>
            </w:pPr>
            <w:r>
              <w:t xml:space="preserve">Vanja Moves — liikumine, longevity, närvisüsteem</w:t>
            </w:r>
          </w:p>
        </w:tc>
      </w:tr>
      <w:tr>
        <w:tc>
          <w:tcPr/>
          <w:p>
            <w:pPr>
              <w:pStyle w:val="Compact"/>
            </w:pPr>
            <w:r>
              <w:rPr>
                <w:b/>
                <w:bCs/>
              </w:rPr>
              <w:t xml:space="preserve">Instagram / sotsiaalmeedia</w:t>
            </w:r>
          </w:p>
        </w:tc>
        <w:tc>
          <w:tcPr/>
          <w:p>
            <w:pPr>
              <w:pStyle w:val="Compact"/>
            </w:pPr>
            <w:r>
              <w:t xml:space="preserve">Lühivideod, igapäevased liikumised</w:t>
            </w:r>
          </w:p>
        </w:tc>
      </w:tr>
      <w:tr>
        <w:tc>
          <w:tcPr/>
          <w:p>
            <w:pPr>
              <w:pStyle w:val="Compact"/>
            </w:pPr>
            <w:r>
              <w:rPr>
                <w:b/>
                <w:bCs/>
              </w:rPr>
              <w:t xml:space="preserve">Skooli kogukond</w:t>
            </w:r>
          </w:p>
        </w:tc>
        <w:tc>
          <w:tcPr/>
          <w:p>
            <w:pPr>
              <w:pStyle w:val="Compact"/>
            </w:pPr>
            <w:r>
              <w:t xml:space="preserve">Ligipääs teadmisele ja kogukonnale — alusta siit</w:t>
            </w:r>
          </w:p>
        </w:tc>
      </w:tr>
      <w:tr>
        <w:tc>
          <w:tcPr/>
          <w:p>
            <w:pPr>
              <w:pStyle w:val="Compact"/>
            </w:pPr>
            <w:r>
              <w:rPr>
                <w:b/>
                <w:bCs/>
              </w:rPr>
              <w:t xml:space="preserve">Kõnnid murul, rippumine platsil</w:t>
            </w:r>
          </w:p>
        </w:tc>
        <w:tc>
          <w:tcPr/>
          <w:p>
            <w:pPr>
              <w:pStyle w:val="Compact"/>
            </w:pPr>
            <w:r>
              <w:t xml:space="preserve">Linn + keha — ei maksa midagi</w:t>
            </w:r>
          </w:p>
        </w:tc>
      </w:tr>
    </w:tbl>
    <w:p>
      <w:pPr>
        <w:pStyle w:val="BlockText"/>
      </w:pPr>
      <w:r>
        <w:rPr>
          <w:i/>
          <w:iCs/>
        </w:rPr>
        <w:t xml:space="preserve">Sa ei pea ootama arsti või kirurgi. Alusta</w:t>
      </w:r>
      <w:r>
        <w:rPr>
          <w:i/>
          <w:iCs/>
        </w:rPr>
        <w:t xml:space="preserve"> </w:t>
      </w:r>
      <w:r>
        <w:rPr>
          <w:b/>
          <w:bCs/>
          <w:i/>
          <w:iCs/>
        </w:rPr>
        <w:t xml:space="preserve">täna</w:t>
      </w:r>
      <w:r>
        <w:rPr>
          <w:i/>
          <w:iCs/>
        </w:rPr>
        <w:t xml:space="preserve"> </w:t>
      </w:r>
      <w:r>
        <w:rPr>
          <w:i/>
          <w:iCs/>
        </w:rPr>
        <w:t xml:space="preserve">— 90 sekundit rippumist, 5 minutit murul. Tasuta.</w:t>
      </w:r>
    </w:p>
    <w:p>
      <w:pPr>
        <w:pStyle w:val="FirstParagraph"/>
      </w:pPr>
      <w:r>
        <w:rPr>
          <w:b/>
          <w:bCs/>
        </w:rPr>
        <w:t xml:space="preserve">Tasuline (valikuline):</w:t>
      </w:r>
      <w:r>
        <w:t xml:space="preserve"> </w:t>
      </w:r>
      <w:r>
        <w:t xml:space="preserve">Mobility Toolkit lipulaev, 1:1 coaching — kui tahad sügavamat struktuuri. Aga</w:t>
      </w:r>
      <w:r>
        <w:t xml:space="preserve"> </w:t>
      </w:r>
      <w:r>
        <w:rPr>
          <w:b/>
          <w:bCs/>
        </w:rPr>
        <w:t xml:space="preserve">algus on tasuta</w:t>
      </w:r>
      <w:r>
        <w:t xml:space="preserve">.</w:t>
      </w:r>
    </w:p>
    <w:bookmarkEnd w:id="1226"/>
    <w:bookmarkStart w:id="1227" w:name="tsitaat-operatsioonis"/>
    <w:p>
      <w:pPr>
        <w:pStyle w:val="Heading3"/>
      </w:pPr>
      <w:r>
        <w:rPr>
          <w:rStyle w:val="SectionNumber"/>
        </w:rPr>
        <w:t xml:space="preserve">39.4.3</w:t>
      </w:r>
      <w:r>
        <w:tab/>
      </w:r>
      <w:r>
        <w:t xml:space="preserve">Tsitaat operatsioonis</w:t>
      </w:r>
    </w:p>
    <w:p>
      <w:pPr>
        <w:pStyle w:val="SourceCode"/>
      </w:pPr>
      <w:r>
        <w:rPr>
          <w:rStyle w:val="VerbatimChar"/>
        </w:rPr>
        <w:t xml:space="preserve">Kirurg lõikab.</w:t>
      </w:r>
      <w:r>
        <w:br/>
      </w:r>
      <w:r>
        <w:rPr>
          <w:rStyle w:val="VerbatimChar"/>
        </w:rPr>
        <w:t xml:space="preserve">Venitamise / liikuvuse meister parandab ilma noata.</w:t>
      </w:r>
      <w:r>
        <w:br/>
      </w:r>
      <w:r>
        <w:rPr>
          <w:rStyle w:val="VerbatimChar"/>
        </w:rPr>
        <w:t xml:space="preserve">Mida varem sa liigutad — seda vähem sa vajad noa all olla.</w:t>
      </w:r>
    </w:p>
    <w:p>
      <w:r>
        <w:pict>
          <v:rect style="width:0;height:1.5pt" o:hralign="center" o:hrstd="t" o:hr="t"/>
        </w:pict>
      </w:r>
    </w:p>
    <w:bookmarkEnd w:id="1227"/>
    <w:bookmarkEnd w:id="1228"/>
    <w:bookmarkStart w:id="1232" w:name="rippumine-90-sekundit-päevas"/>
    <w:p>
      <w:pPr>
        <w:pStyle w:val="Heading2"/>
      </w:pPr>
      <w:r>
        <w:rPr>
          <w:rStyle w:val="SectionNumber"/>
        </w:rPr>
        <w:t xml:space="preserve">39.5</w:t>
      </w:r>
      <w:r>
        <w:tab/>
      </w:r>
      <w:r>
        <w:t xml:space="preserve">4. Rippumine — 90 sekundit päevas</w:t>
      </w:r>
    </w:p>
    <w:bookmarkStart w:id="1229" w:name="miks-rippumine"/>
    <w:p>
      <w:pPr>
        <w:pStyle w:val="Heading3"/>
      </w:pPr>
      <w:r>
        <w:rPr>
          <w:rStyle w:val="SectionNumber"/>
        </w:rPr>
        <w:t xml:space="preserve">39.5.1</w:t>
      </w:r>
      <w:r>
        <w:tab/>
      </w:r>
      <w:r>
        <w:t xml:space="preserve">Miks rippumine?</w:t>
      </w:r>
    </w:p>
    <w:p>
      <w:pPr>
        <w:pStyle w:val="FirstParagraph"/>
      </w:pPr>
      <w:r>
        <w:t xml:space="preserve">Inimene on</w:t>
      </w:r>
      <w:r>
        <w:t xml:space="preserve"> </w:t>
      </w:r>
      <w:r>
        <w:rPr>
          <w:b/>
          <w:bCs/>
        </w:rPr>
        <w:t xml:space="preserve">ahv</w:t>
      </w:r>
      <w:r>
        <w:t xml:space="preserve"> </w:t>
      </w:r>
      <w:r>
        <w:t xml:space="preserve">— meie eellased rippusid ja ronisid. Tänapäeva linn eemaldas rippumise igapäevaelust. Tulemus:</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Ilma rippumiseta</w:t>
            </w:r>
          </w:p>
        </w:tc>
        <w:tc>
          <w:tcPr/>
          <w:p>
            <w:pPr>
              <w:pStyle w:val="Compact"/>
            </w:pPr>
            <w:r>
              <w:t xml:space="preserve">Rippumisega</w:t>
            </w:r>
          </w:p>
        </w:tc>
      </w:tr>
      <w:tr>
        <w:tc>
          <w:tcPr/>
          <w:p>
            <w:pPr>
              <w:pStyle w:val="Compact"/>
            </w:pPr>
            <w:r>
              <w:t xml:space="preserve">Õlad kinni, käed üleval ebamugav</w:t>
            </w:r>
          </w:p>
        </w:tc>
        <w:tc>
          <w:tcPr/>
          <w:p>
            <w:pPr>
              <w:pStyle w:val="Compact"/>
            </w:pPr>
            <w:r>
              <w:t xml:space="preserve">Õla-liikuvus, haare</w:t>
            </w:r>
          </w:p>
        </w:tc>
      </w:tr>
      <w:tr>
        <w:tc>
          <w:tcPr/>
          <w:p>
            <w:pPr>
              <w:pStyle w:val="Compact"/>
            </w:pPr>
            <w:r>
              <w:t xml:space="preserve">Selg „laptopi kumer”</w:t>
            </w:r>
          </w:p>
        </w:tc>
        <w:tc>
          <w:tcPr/>
          <w:p>
            <w:pPr>
              <w:pStyle w:val="Compact"/>
            </w:pPr>
            <w:r>
              <w:t xml:space="preserve">Selja dekompressioon</w:t>
            </w:r>
            <w:r>
              <w:t xml:space="preserve"> </w:t>
            </w:r>
            <w:r>
              <w:rPr>
                <w:b/>
                <w:bCs/>
              </w:rPr>
              <w:t xml:space="preserve">aktiivse</w:t>
            </w:r>
            <w:r>
              <w:t xml:space="preserve"> </w:t>
            </w:r>
            <w:r>
              <w:t xml:space="preserve">rippumise kaudu</w:t>
            </w:r>
          </w:p>
        </w:tc>
      </w:tr>
      <w:tr>
        <w:tc>
          <w:tcPr/>
          <w:p>
            <w:pPr>
              <w:pStyle w:val="Compact"/>
            </w:pPr>
            <w:r>
              <w:t xml:space="preserve">Haare nõrgeneb (vanus)</w:t>
            </w:r>
          </w:p>
        </w:tc>
        <w:tc>
          <w:tcPr/>
          <w:p>
            <w:pPr>
              <w:pStyle w:val="Compact"/>
            </w:pPr>
            <w:r>
              <w:t xml:space="preserve">Haare tugevus —</w:t>
            </w:r>
            <w:r>
              <w:t xml:space="preserve"> </w:t>
            </w:r>
            <w:r>
              <w:rPr>
                <w:b/>
                <w:bCs/>
              </w:rPr>
              <w:t xml:space="preserve">pikaealisuse</w:t>
            </w:r>
            <w:r>
              <w:t xml:space="preserve"> </w:t>
            </w:r>
            <w:r>
              <w:t xml:space="preserve">indikaator (uuringud)</w:t>
            </w:r>
          </w:p>
        </w:tc>
      </w:tr>
    </w:tbl>
    <w:p>
      <w:pPr>
        <w:pStyle w:val="BodyText"/>
      </w:pPr>
      <w:r>
        <w:rPr>
          <w:b/>
          <w:bCs/>
        </w:rPr>
        <w:t xml:space="preserve">Vanja Moves meeskond</w:t>
      </w:r>
      <w:r>
        <w:t xml:space="preserve"> </w:t>
      </w:r>
      <w:r>
        <w:t xml:space="preserve">õpetab: rippumine ei ole „venitamine pärast trenni” — see on</w:t>
      </w:r>
      <w:r>
        <w:t xml:space="preserve"> </w:t>
      </w:r>
      <w:r>
        <w:rPr>
          <w:b/>
          <w:bCs/>
        </w:rPr>
        <w:t xml:space="preserve">põhiliikumine</w:t>
      </w:r>
      <w:r>
        <w:t xml:space="preserve">, mida tuleb</w:t>
      </w:r>
      <w:r>
        <w:t xml:space="preserve"> </w:t>
      </w:r>
      <w:r>
        <w:rPr>
          <w:b/>
          <w:bCs/>
        </w:rPr>
        <w:t xml:space="preserve">teenida</w:t>
      </w:r>
      <w:r>
        <w:t xml:space="preserve"> </w:t>
      </w:r>
      <w:r>
        <w:t xml:space="preserve">järk-järgulise koormusega.</w:t>
      </w:r>
    </w:p>
    <w:bookmarkEnd w:id="1229"/>
    <w:bookmarkStart w:id="1230" w:name="sekundit-päevas-miinimum"/>
    <w:p>
      <w:pPr>
        <w:pStyle w:val="Heading3"/>
      </w:pPr>
      <w:r>
        <w:rPr>
          <w:rStyle w:val="SectionNumber"/>
        </w:rPr>
        <w:t xml:space="preserve">39.5.2</w:t>
      </w:r>
      <w:r>
        <w:tab/>
      </w:r>
      <w:r>
        <w:t xml:space="preserve">90 sekundit päevas — miinimum</w:t>
      </w:r>
    </w:p>
    <w:p>
      <w:pPr>
        <w:pStyle w:val="FirstParagraph"/>
      </w:pPr>
      <w:r>
        <w:t xml:space="preserve">Renee positsioon operatsioonis:</w:t>
      </w:r>
    </w:p>
    <w:p>
      <w:pPr>
        <w:pStyle w:val="BlockText"/>
      </w:pPr>
      <w:r>
        <w:rPr>
          <w:i/>
          <w:iCs/>
        </w:rPr>
        <w:t xml:space="preserve">Iga inimene peab saama rippuda</w:t>
      </w:r>
      <w:r>
        <w:rPr>
          <w:i/>
          <w:iCs/>
        </w:rPr>
        <w:t xml:space="preserve"> </w:t>
      </w:r>
      <w:r>
        <w:rPr>
          <w:b/>
          <w:bCs/>
          <w:i/>
          <w:iCs/>
        </w:rPr>
        <w:t xml:space="preserve">vähemalt 90 sekundit päevas</w:t>
      </w:r>
      <w:r>
        <w:rPr>
          <w:i/>
          <w:iCs/>
        </w:rPr>
        <w:t xml:space="preserve"> </w:t>
      </w:r>
      <w:r>
        <w:rPr>
          <w:i/>
          <w:iCs/>
        </w:rPr>
        <w:t xml:space="preserve">— mitte korraga alguses, vaid</w:t>
      </w:r>
      <w:r>
        <w:rPr>
          <w:i/>
          <w:iCs/>
        </w:rPr>
        <w:t xml:space="preserve"> </w:t>
      </w:r>
      <w:r>
        <w:rPr>
          <w:b/>
          <w:bCs/>
          <w:i/>
          <w:iCs/>
        </w:rPr>
        <w:t xml:space="preserve">kogumis</w:t>
      </w:r>
      <w:r>
        <w:rPr>
          <w:i/>
          <w:iCs/>
        </w:rPr>
        <w:t xml:space="preserve"> </w:t>
      </w:r>
      <w:r>
        <w:rPr>
          <w:i/>
          <w:iCs/>
        </w:rPr>
        <w:t xml:space="preserve">(nt 3×30 sek või 6×15 sek).</w:t>
      </w:r>
    </w:p>
    <w:p>
      <w:pPr>
        <w:pStyle w:val="FirstParagraph"/>
      </w:pPr>
      <w:r>
        <w:rPr>
          <w:b/>
          <w:bCs/>
        </w:rPr>
        <w:t xml:space="preserve">Vanja Moves</w:t>
      </w:r>
      <w:r>
        <w:t xml:space="preserve"> </w:t>
      </w:r>
      <w:r>
        <w:t xml:space="preserve">progressioon (Women’s Health / Vanja intervjuu; schoolofmobility.com — Mobility &amp; Injury Prevention Training):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Algaja</w:t>
            </w:r>
          </w:p>
        </w:tc>
        <w:tc>
          <w:tcPr/>
          <w:p>
            <w:pPr>
              <w:pStyle w:val="Compact"/>
            </w:pPr>
            <w:r>
              <w:t xml:space="preserve">Tooli või jala abiga —</w:t>
            </w:r>
            <w:r>
              <w:t xml:space="preserve"> </w:t>
            </w:r>
            <w:r>
              <w:rPr>
                <w:b/>
                <w:bCs/>
              </w:rPr>
              <w:t xml:space="preserve">5–10 sek</w:t>
            </w:r>
            <w:r>
              <w:t xml:space="preserve"> </w:t>
            </w:r>
            <w:r>
              <w:t xml:space="preserve">kordi; eesmärk: keha harjub</w:t>
            </w:r>
          </w:p>
        </w:tc>
      </w:tr>
      <w:tr>
        <w:tc>
          <w:tcPr/>
          <w:p>
            <w:pPr>
              <w:pStyle w:val="Compact"/>
            </w:pPr>
            <w:r>
              <w:rPr>
                <w:b/>
                <w:bCs/>
              </w:rPr>
              <w:t xml:space="preserve">Kesktase</w:t>
            </w:r>
          </w:p>
        </w:tc>
        <w:tc>
          <w:tcPr/>
          <w:p>
            <w:pPr>
              <w:pStyle w:val="Compact"/>
            </w:pPr>
            <w:r>
              <w:t xml:space="preserve">Täis</w:t>
            </w:r>
            <w:r>
              <w:t xml:space="preserve"> </w:t>
            </w:r>
            <w:r>
              <w:rPr>
                <w:b/>
                <w:bCs/>
              </w:rPr>
              <w:t xml:space="preserve">dead hang</w:t>
            </w:r>
            <w:r>
              <w:t xml:space="preserve"> </w:t>
            </w:r>
            <w:r>
              <w:t xml:space="preserve">20–40 sek; ehitada</w:t>
            </w:r>
            <w:r>
              <w:t xml:space="preserve"> </w:t>
            </w:r>
            <w:r>
              <w:rPr>
                <w:b/>
                <w:bCs/>
              </w:rPr>
              <w:t xml:space="preserve">90 sek</w:t>
            </w:r>
            <w:r>
              <w:t xml:space="preserve"> </w:t>
            </w:r>
            <w:r>
              <w:t xml:space="preserve">igapäevase koguni</w:t>
            </w:r>
          </w:p>
        </w:tc>
      </w:tr>
      <w:tr>
        <w:tc>
          <w:tcPr/>
          <w:p>
            <w:pPr>
              <w:pStyle w:val="Compact"/>
            </w:pPr>
            <w:r>
              <w:rPr>
                <w:b/>
                <w:bCs/>
              </w:rPr>
              <w:t xml:space="preserve">Edasijõudnu</w:t>
            </w:r>
          </w:p>
        </w:tc>
        <w:tc>
          <w:tcPr/>
          <w:p>
            <w:pPr>
              <w:pStyle w:val="Compact"/>
            </w:pPr>
            <w:r>
              <w:t xml:space="preserve">Eesmärk kuni</w:t>
            </w:r>
            <w:r>
              <w:t xml:space="preserve"> </w:t>
            </w:r>
            <w:r>
              <w:rPr>
                <w:b/>
                <w:bCs/>
              </w:rPr>
              <w:t xml:space="preserve">5 min</w:t>
            </w:r>
            <w:r>
              <w:t xml:space="preserve"> </w:t>
            </w:r>
            <w:r>
              <w:t xml:space="preserve">päevas; variatsioonid (käepidemed, skapula)</w:t>
            </w:r>
          </w:p>
        </w:tc>
      </w:tr>
    </w:tbl>
    <w:p>
      <w:pPr>
        <w:pStyle w:val="BodyText"/>
      </w:pPr>
      <w:r>
        <w:rPr>
          <w:b/>
          <w:bCs/>
        </w:rPr>
        <w:t xml:space="preserve">Oluline:</w:t>
      </w:r>
      <w:r>
        <w:t xml:space="preserve"> </w:t>
      </w:r>
      <w:r>
        <w:t xml:space="preserve">rippumine peab olema</w:t>
      </w:r>
      <w:r>
        <w:t xml:space="preserve"> </w:t>
      </w:r>
      <w:r>
        <w:rPr>
          <w:b/>
          <w:bCs/>
        </w:rPr>
        <w:t xml:space="preserve">aktiivne</w:t>
      </w:r>
      <w:r>
        <w:t xml:space="preserve"> </w:t>
      </w:r>
      <w:r>
        <w:t xml:space="preserve">— õlad kaasatud, mitte ainult „ripun ja lase käed välja”.</w:t>
      </w:r>
    </w:p>
    <w:p>
      <w:pPr>
        <w:pStyle w:val="BodyText"/>
      </w:pPr>
      <w:r>
        <w:rPr>
          <w:b/>
          <w:bCs/>
        </w:rPr>
        <w:t xml:space="preserve">Kursus:</w:t>
      </w:r>
      <w:r>
        <w:t xml:space="preserve"> </w:t>
      </w:r>
      <w:hyperlink r:id="rId156">
        <w:r>
          <w:rPr>
            <w:rStyle w:val="Hyperlink"/>
          </w:rPr>
          <w:t xml:space="preserve">schoolofmobility.com</w:t>
        </w:r>
      </w:hyperlink>
      <w:r>
        <w:t xml:space="preserve"> </w:t>
      </w:r>
      <w:r>
        <w:t xml:space="preserve">—</w:t>
      </w:r>
      <w:r>
        <w:t xml:space="preserve"> </w:t>
      </w:r>
      <w:r>
        <w:rPr>
          <w:b/>
          <w:bCs/>
        </w:rPr>
        <w:t xml:space="preserve">Vanja Moves Mobility &amp; Injury Prevention Training</w:t>
      </w:r>
      <w:r>
        <w:t xml:space="preserve"> </w:t>
      </w:r>
      <w:r>
        <w:t xml:space="preserve">(200 000+ õpilast; Moves Method).</w:t>
      </w:r>
    </w:p>
    <w:bookmarkEnd w:id="1230"/>
    <w:bookmarkStart w:id="1231" w:name="igapäevane-praktika-kodus"/>
    <w:p>
      <w:pPr>
        <w:pStyle w:val="Heading3"/>
      </w:pPr>
      <w:r>
        <w:rPr>
          <w:rStyle w:val="SectionNumber"/>
        </w:rPr>
        <w:t xml:space="preserve">39.5.3</w:t>
      </w:r>
      <w:r>
        <w:tab/>
      </w:r>
      <w:r>
        <w:t xml:space="preserve">Igapäevane praktika kodus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Märkus</w:t>
            </w:r>
          </w:p>
        </w:tc>
      </w:tr>
      <w:tr>
        <w:tc>
          <w:tcPr/>
          <w:p>
            <w:pPr>
              <w:pStyle w:val="Compact"/>
            </w:pPr>
            <w:r>
              <w:t xml:space="preserve">Ukseraamile kinnitatav</w:t>
            </w:r>
            <w:r>
              <w:t xml:space="preserve"> </w:t>
            </w:r>
            <w:r>
              <w:rPr>
                <w:b/>
                <w:bCs/>
              </w:rPr>
              <w:t xml:space="preserve">tõmbekang</w:t>
            </w:r>
          </w:p>
        </w:tc>
        <w:tc>
          <w:tcPr/>
          <w:p>
            <w:pPr>
              <w:pStyle w:val="Compact"/>
            </w:pPr>
            <w:r>
              <w:t xml:space="preserve">Odav, kiire</w:t>
            </w:r>
          </w:p>
        </w:tc>
      </w:tr>
      <w:tr>
        <w:tc>
          <w:tcPr/>
          <w:p>
            <w:pPr>
              <w:pStyle w:val="Compact"/>
            </w:pPr>
            <w:r>
              <w:rPr>
                <w:b/>
                <w:bCs/>
              </w:rPr>
              <w:t xml:space="preserve">Lastetoa võrk</w:t>
            </w:r>
            <w:r>
              <w:t xml:space="preserve"> </w:t>
            </w:r>
            <w:r>
              <w:t xml:space="preserve">või rippumisribad</w:t>
            </w:r>
          </w:p>
        </w:tc>
        <w:tc>
          <w:tcPr/>
          <w:p>
            <w:pPr>
              <w:pStyle w:val="Compact"/>
            </w:pPr>
            <w:r>
              <w:t xml:space="preserve">Pere ühine</w:t>
            </w:r>
          </w:p>
        </w:tc>
      </w:tr>
      <w:tr>
        <w:tc>
          <w:tcPr/>
          <w:p>
            <w:pPr>
              <w:pStyle w:val="Compact"/>
            </w:pPr>
            <w:r>
              <w:rPr>
                <w:b/>
                <w:bCs/>
              </w:rPr>
              <w:t xml:space="preserve">Kõrge lint</w:t>
            </w:r>
            <w:r>
              <w:t xml:space="preserve"> </w:t>
            </w:r>
            <w:r>
              <w:t xml:space="preserve">puus</w:t>
            </w:r>
          </w:p>
        </w:tc>
        <w:tc>
          <w:tcPr/>
          <w:p>
            <w:pPr>
              <w:pStyle w:val="Compact"/>
            </w:pPr>
            <w:r>
              <w:t xml:space="preserve">Väljas, aias</w:t>
            </w:r>
          </w:p>
        </w:tc>
      </w:tr>
      <w:tr>
        <w:tc>
          <w:tcPr/>
          <w:p>
            <w:pPr>
              <w:pStyle w:val="Compact"/>
            </w:pPr>
            <w:r>
              <w:t xml:space="preserve">Taimer telefonis</w:t>
            </w:r>
          </w:p>
        </w:tc>
        <w:tc>
          <w:tcPr/>
          <w:p>
            <w:pPr>
              <w:pStyle w:val="Compact"/>
            </w:pPr>
            <w:r>
              <w:rPr>
                <w:b/>
                <w:bCs/>
              </w:rPr>
              <w:t xml:space="preserve">90 sek</w:t>
            </w:r>
            <w:r>
              <w:t xml:space="preserve"> </w:t>
            </w:r>
            <w:r>
              <w:t xml:space="preserve">kogumis — mitte „kunagi meelde tuleb”</w:t>
            </w:r>
          </w:p>
        </w:tc>
      </w:tr>
    </w:tbl>
    <w:p>
      <w:r>
        <w:pict>
          <v:rect style="width:0;height:1.5pt" o:hralign="center" o:hrstd="t" o:hr="t"/>
        </w:pict>
      </w:r>
    </w:p>
    <w:bookmarkEnd w:id="1231"/>
    <w:bookmarkEnd w:id="1232"/>
    <w:bookmarkStart w:id="1237" w:name="X386762d52c8e92b699e7dd53b686100cb79c72e"/>
    <w:p>
      <w:pPr>
        <w:pStyle w:val="Heading2"/>
      </w:pPr>
      <w:r>
        <w:rPr>
          <w:rStyle w:val="SectionNumber"/>
        </w:rPr>
        <w:t xml:space="preserve">39.6</w:t>
      </w:r>
      <w:r>
        <w:tab/>
      </w:r>
      <w:r>
        <w:t xml:space="preserve">5. Rippumisvõimalused linnaruumis — suurendada ja lisada</w:t>
      </w:r>
    </w:p>
    <w:bookmarkStart w:id="1233" w:name="mida-linnas-praegu-tihti-on-ja-mida-pole"/>
    <w:p>
      <w:pPr>
        <w:pStyle w:val="Heading3"/>
      </w:pPr>
      <w:r>
        <w:rPr>
          <w:rStyle w:val="SectionNumber"/>
        </w:rPr>
        <w:t xml:space="preserve">39.6.1</w:t>
      </w:r>
      <w:r>
        <w:tab/>
      </w:r>
      <w:r>
        <w:t xml:space="preserve">Mida linnas praegu tihti on (ja mida pole)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On</w:t>
            </w:r>
          </w:p>
        </w:tc>
        <w:tc>
          <w:tcPr/>
          <w:p>
            <w:pPr>
              <w:pStyle w:val="Compact"/>
            </w:pPr>
            <w:r>
              <w:t xml:space="preserve">Puudub või vähe</w:t>
            </w:r>
          </w:p>
        </w:tc>
      </w:tr>
      <w:tr>
        <w:tc>
          <w:tcPr/>
          <w:p>
            <w:pPr>
              <w:pStyle w:val="Compact"/>
            </w:pPr>
            <w:r>
              <w:t xml:space="preserve">Laste mänguväljakud (madalad)</w:t>
            </w:r>
          </w:p>
        </w:tc>
        <w:tc>
          <w:tcPr/>
          <w:p>
            <w:pPr>
              <w:pStyle w:val="Compact"/>
            </w:pPr>
            <w:r>
              <w:rPr>
                <w:b/>
                <w:bCs/>
              </w:rPr>
              <w:t xml:space="preserve">Täiskasvanutele</w:t>
            </w:r>
            <w:r>
              <w:t xml:space="preserve"> </w:t>
            </w:r>
            <w:r>
              <w:t xml:space="preserve">kõrgemad ribad</w:t>
            </w:r>
          </w:p>
        </w:tc>
      </w:tr>
      <w:tr>
        <w:tc>
          <w:tcPr/>
          <w:p>
            <w:pPr>
              <w:pStyle w:val="Compact"/>
            </w:pPr>
            <w:r>
              <w:t xml:space="preserve">Üksik välijõusaal</w:t>
            </w:r>
          </w:p>
        </w:tc>
        <w:tc>
          <w:tcPr/>
          <w:p>
            <w:pPr>
              <w:pStyle w:val="Compact"/>
            </w:pPr>
            <w:r>
              <w:rPr>
                <w:b/>
                <w:bCs/>
              </w:rPr>
              <w:t xml:space="preserve">Iga linnaosa</w:t>
            </w:r>
            <w:r>
              <w:t xml:space="preserve"> </w:t>
            </w:r>
            <w:r>
              <w:t xml:space="preserve">— mitte ainult kesklinn</w:t>
            </w:r>
          </w:p>
        </w:tc>
      </w:tr>
      <w:tr>
        <w:tc>
          <w:tcPr/>
          <w:p>
            <w:pPr>
              <w:pStyle w:val="Compact"/>
            </w:pPr>
            <w:r>
              <w:t xml:space="preserve">Spordisaal (tasuline)</w:t>
            </w:r>
          </w:p>
        </w:tc>
        <w:tc>
          <w:tcPr/>
          <w:p>
            <w:pPr>
              <w:pStyle w:val="Compact"/>
            </w:pPr>
            <w:r>
              <w:rPr>
                <w:b/>
                <w:bCs/>
              </w:rPr>
              <w:t xml:space="preserve">Tasuta</w:t>
            </w:r>
            <w:r>
              <w:t xml:space="preserve"> </w:t>
            </w:r>
            <w:r>
              <w:t xml:space="preserve">õues, 24/7 ligipääs</w:t>
            </w:r>
          </w:p>
        </w:tc>
      </w:tr>
      <w:tr>
        <w:tc>
          <w:tcPr/>
          <w:p>
            <w:pPr>
              <w:pStyle w:val="Compact"/>
            </w:pPr>
            <w:r>
              <w:t xml:space="preserve">Kontori tool</w:t>
            </w:r>
          </w:p>
        </w:tc>
        <w:tc>
          <w:tcPr/>
          <w:p>
            <w:pPr>
              <w:pStyle w:val="Compact"/>
            </w:pPr>
            <w:r>
              <w:rPr>
                <w:b/>
                <w:bCs/>
              </w:rPr>
              <w:t xml:space="preserve">Rippumiskohad</w:t>
            </w:r>
            <w:r>
              <w:t xml:space="preserve"> </w:t>
            </w:r>
            <w:r>
              <w:t xml:space="preserve">töö- ja koolitee ääres</w:t>
            </w:r>
          </w:p>
        </w:tc>
      </w:tr>
    </w:tbl>
    <w:bookmarkEnd w:id="1233"/>
    <w:bookmarkStart w:id="1234" w:name="ettepanekud-planeerijatele-lisa-l-lisa-j"/>
    <w:p>
      <w:pPr>
        <w:pStyle w:val="Heading3"/>
      </w:pPr>
      <w:r>
        <w:rPr>
          <w:rStyle w:val="SectionNumber"/>
        </w:rPr>
        <w:t xml:space="preserve">39.6.2</w:t>
      </w:r>
      <w:r>
        <w:tab/>
      </w:r>
      <w:r>
        <w:t xml:space="preserve">Ettepanekud planeerijatele (Lisa L, Lisa J)</w:t>
      </w:r>
    </w:p>
    <w:tbl>
      <w:tblPr>
        <w:tblStyle w:val="Table"/>
        <w:tblW w:type="pct" w:w="5000"/>
        <w:tblLayout w:type="fixed"/>
        <w:tblLook w:firstRow="1" w:lastRow="0" w:firstColumn="0" w:lastColumn="0" w:noHBand="0" w:noVBand="0" w:val="0020"/>
      </w:tblPr>
      <w:tblGrid>
        <w:gridCol w:w="880"/>
        <w:gridCol w:w="4693"/>
        <w:gridCol w:w="2346"/>
      </w:tblGrid>
      <w:tr>
        <w:trPr>
          <w:tblHeader w:val="on"/>
        </w:trPr>
        <w:tc>
          <w:tcPr/>
          <w:p>
            <w:pPr>
              <w:pStyle w:val="Compact"/>
            </w:pPr>
            <w:r>
              <w:t xml:space="preserve">#</w:t>
            </w:r>
          </w:p>
        </w:tc>
        <w:tc>
          <w:tcPr/>
          <w:p>
            <w:pPr>
              <w:pStyle w:val="Compact"/>
            </w:pPr>
            <w:r>
              <w:t xml:space="preserve">Infrastruktuur</w:t>
            </w:r>
          </w:p>
        </w:tc>
        <w:tc>
          <w:tcPr/>
          <w:p>
            <w:pPr>
              <w:pStyle w:val="Compact"/>
            </w:pPr>
            <w:r>
              <w:t xml:space="preserve">Detail</w:t>
            </w:r>
          </w:p>
        </w:tc>
      </w:tr>
      <w:tr>
        <w:tc>
          <w:tcPr/>
          <w:p>
            <w:pPr>
              <w:pStyle w:val="Compact"/>
            </w:pPr>
            <w:r>
              <w:t xml:space="preserve">1</w:t>
            </w:r>
          </w:p>
        </w:tc>
        <w:tc>
          <w:tcPr/>
          <w:p>
            <w:pPr>
              <w:pStyle w:val="Compact"/>
            </w:pPr>
            <w:r>
              <w:rPr>
                <w:b/>
                <w:bCs/>
              </w:rPr>
              <w:t xml:space="preserve">Kõrged rippumisribad</w:t>
            </w:r>
            <w:r>
              <w:t xml:space="preserve"> </w:t>
            </w:r>
            <w:r>
              <w:t xml:space="preserve">(monkey bars)</w:t>
            </w:r>
          </w:p>
        </w:tc>
        <w:tc>
          <w:tcPr/>
          <w:p>
            <w:pPr>
              <w:pStyle w:val="Compact"/>
            </w:pPr>
            <w:r>
              <w:t xml:space="preserve">Min kõrgus täiskasvanule; mitu paralleelset riba</w:t>
            </w:r>
          </w:p>
        </w:tc>
      </w:tr>
      <w:tr>
        <w:tc>
          <w:tcPr/>
          <w:p>
            <w:pPr>
              <w:pStyle w:val="Compact"/>
            </w:pPr>
            <w:r>
              <w:t xml:space="preserve">2</w:t>
            </w:r>
          </w:p>
        </w:tc>
        <w:tc>
          <w:tcPr/>
          <w:p>
            <w:pPr>
              <w:pStyle w:val="Compact"/>
            </w:pPr>
            <w:r>
              <w:rPr>
                <w:b/>
                <w:bCs/>
              </w:rPr>
              <w:t xml:space="preserve">Tõmbekangid</w:t>
            </w:r>
            <w:r>
              <w:t xml:space="preserve"> </w:t>
            </w:r>
            <w:r>
              <w:t xml:space="preserve">välijõusaalides</w:t>
            </w:r>
          </w:p>
        </w:tc>
        <w:tc>
          <w:tcPr/>
          <w:p>
            <w:pPr>
              <w:pStyle w:val="Compact"/>
            </w:pPr>
            <w:r>
              <w:t xml:space="preserve">Standardne kõrgus, mitte ainult lastele</w:t>
            </w:r>
          </w:p>
        </w:tc>
      </w:tr>
      <w:tr>
        <w:tc>
          <w:tcPr/>
          <w:p>
            <w:pPr>
              <w:pStyle w:val="Compact"/>
            </w:pPr>
            <w:r>
              <w:t xml:space="preserve">3</w:t>
            </w:r>
          </w:p>
        </w:tc>
        <w:tc>
          <w:tcPr/>
          <w:p>
            <w:pPr>
              <w:pStyle w:val="Compact"/>
            </w:pPr>
            <w:r>
              <w:rPr>
                <w:b/>
                <w:bCs/>
              </w:rPr>
              <w:t xml:space="preserve">Pargi „rippumissõlm”</w:t>
            </w:r>
          </w:p>
        </w:tc>
        <w:tc>
          <w:tcPr/>
          <w:p>
            <w:pPr>
              <w:pStyle w:val="Compact"/>
            </w:pPr>
            <w:r>
              <w:t xml:space="preserve">2–3 kang + pingid + muru all</w:t>
            </w:r>
          </w:p>
        </w:tc>
      </w:tr>
      <w:tr>
        <w:tc>
          <w:tcPr/>
          <w:p>
            <w:pPr>
              <w:pStyle w:val="Compact"/>
            </w:pPr>
            <w:r>
              <w:t xml:space="preserve">4</w:t>
            </w:r>
          </w:p>
        </w:tc>
        <w:tc>
          <w:tcPr/>
          <w:p>
            <w:pPr>
              <w:pStyle w:val="Compact"/>
            </w:pPr>
            <w:r>
              <w:rPr>
                <w:b/>
                <w:bCs/>
              </w:rPr>
              <w:t xml:space="preserve">Kooliõued</w:t>
            </w:r>
            <w:r>
              <w:t xml:space="preserve"> </w:t>
            </w:r>
            <w:r>
              <w:t xml:space="preserve">avatud õhtul</w:t>
            </w:r>
          </w:p>
        </w:tc>
        <w:tc>
          <w:tcPr/>
          <w:p>
            <w:pPr>
              <w:pStyle w:val="Compact"/>
            </w:pPr>
            <w:r>
              <w:t xml:space="preserve">Rippumine peredele — mitte lukus pärast kella 16</w:t>
            </w:r>
          </w:p>
        </w:tc>
      </w:tr>
      <w:tr>
        <w:tc>
          <w:tcPr/>
          <w:p>
            <w:pPr>
              <w:pStyle w:val="Compact"/>
            </w:pPr>
            <w:r>
              <w:t xml:space="preserve">5</w:t>
            </w:r>
          </w:p>
        </w:tc>
        <w:tc>
          <w:tcPr/>
          <w:p>
            <w:pPr>
              <w:pStyle w:val="Compact"/>
            </w:pPr>
            <w:r>
              <w:rPr>
                <w:b/>
                <w:bCs/>
              </w:rPr>
              <w:t xml:space="preserve">Jõusaali asemel õues</w:t>
            </w:r>
          </w:p>
        </w:tc>
        <w:tc>
          <w:tcPr/>
          <w:p>
            <w:pPr>
              <w:pStyle w:val="Compact"/>
            </w:pPr>
            <w:r>
              <w:t xml:space="preserve">Odavam omavalitsusele; rohkem kasutajaid</w:t>
            </w:r>
          </w:p>
        </w:tc>
      </w:tr>
      <w:tr>
        <w:tc>
          <w:tcPr/>
          <w:p>
            <w:pPr>
              <w:pStyle w:val="Compact"/>
            </w:pPr>
            <w:r>
              <w:t xml:space="preserve">6</w:t>
            </w:r>
          </w:p>
        </w:tc>
        <w:tc>
          <w:tcPr/>
          <w:p>
            <w:pPr>
              <w:pStyle w:val="Compact"/>
            </w:pPr>
            <w:r>
              <w:rPr>
                <w:b/>
                <w:bCs/>
              </w:rPr>
              <w:t xml:space="preserve">Märgistus</w:t>
            </w:r>
          </w:p>
        </w:tc>
        <w:tc>
          <w:tcPr/>
          <w:p>
            <w:pPr>
              <w:pStyle w:val="Compact"/>
            </w:pPr>
            <w:r>
              <w:t xml:space="preserve">„Rippumisala — eesmärk 90 sek päevas” (teadlikkus)</w:t>
            </w:r>
          </w:p>
        </w:tc>
      </w:tr>
      <w:tr>
        <w:tc>
          <w:tcPr/>
          <w:p>
            <w:pPr>
              <w:pStyle w:val="Compact"/>
            </w:pPr>
            <w:r>
              <w:t xml:space="preserve">7</w:t>
            </w:r>
          </w:p>
        </w:tc>
        <w:tc>
          <w:tcPr/>
          <w:p>
            <w:pPr>
              <w:pStyle w:val="Compact"/>
            </w:pPr>
            <w:r>
              <w:rPr>
                <w:b/>
                <w:bCs/>
              </w:rPr>
              <w:t xml:space="preserve">Muruväljak + rippumisribad</w:t>
            </w:r>
            <w:r>
              <w:t xml:space="preserve"> </w:t>
            </w:r>
            <w:r>
              <w:t xml:space="preserve">ühes kohas</w:t>
            </w:r>
          </w:p>
        </w:tc>
        <w:tc>
          <w:tcPr/>
          <w:p>
            <w:pPr>
              <w:pStyle w:val="Compact"/>
            </w:pPr>
            <w:r>
              <w:t xml:space="preserve">Keha täisvõimekus: jalad maas, käed õhus</w:t>
            </w:r>
          </w:p>
        </w:tc>
      </w:tr>
    </w:tbl>
    <w:bookmarkEnd w:id="1234"/>
    <w:bookmarkStart w:id="1235" w:name="näide-keha-sõlm-linnaosas"/>
    <w:p>
      <w:pPr>
        <w:pStyle w:val="Heading3"/>
      </w:pPr>
      <w:r>
        <w:rPr>
          <w:rStyle w:val="SectionNumber"/>
        </w:rPr>
        <w:t xml:space="preserve">39.6.3</w:t>
      </w:r>
      <w:r>
        <w:tab/>
      </w:r>
      <w:r>
        <w:t xml:space="preserve">Näide — „keha sõlm” linnaosas</w:t>
      </w:r>
    </w:p>
    <w:p>
      <w:pPr>
        <w:pStyle w:val="SourceCode"/>
      </w:pPr>
      <w:r>
        <w:rPr>
          <w:rStyle w:val="VerbatimChar"/>
        </w:rPr>
        <w:t xml:space="preserve">[ Muruväljak / paljajalu tee ] &lt;- [ Rippumisribad + tõmbekang ]</w:t>
      </w:r>
      <w:r>
        <w:br/>
      </w:r>
      <w:r>
        <w:rPr>
          <w:rStyle w:val="VerbatimChar"/>
        </w:rPr>
        <w:t xml:space="preserve"> ^ ^</w:t>
      </w:r>
      <w:r>
        <w:br/>
      </w:r>
      <w:r>
        <w:rPr>
          <w:rStyle w:val="VerbatimChar"/>
        </w:rPr>
        <w:t xml:space="preserve"> jalad tunnevad maad käed 90 sek päevas</w:t>
      </w:r>
    </w:p>
    <w:p>
      <w:pPr>
        <w:pStyle w:val="FirstParagraph"/>
      </w:pPr>
      <w:r>
        <w:rPr>
          <w:b/>
          <w:bCs/>
        </w:rPr>
        <w:t xml:space="preserve">Üks plats, kaks vajadust</w:t>
      </w:r>
      <w:r>
        <w:t xml:space="preserve"> </w:t>
      </w:r>
      <w:r>
        <w:t xml:space="preserve">— nagu Pühali kombineerib looduse ja keha, nii võib linna plats kombineerida muru ja rippumise.</w:t>
      </w:r>
    </w:p>
    <w:bookmarkEnd w:id="1235"/>
    <w:bookmarkStart w:id="1236" w:name="koolid-lisa-j"/>
    <w:p>
      <w:pPr>
        <w:pStyle w:val="Heading3"/>
      </w:pPr>
      <w:r>
        <w:rPr>
          <w:rStyle w:val="SectionNumber"/>
        </w:rPr>
        <w:t xml:space="preserve">39.6.4</w:t>
      </w:r>
      <w:r>
        <w:tab/>
      </w:r>
      <w:r>
        <w:t xml:space="preserve">Koolid (Lisa J)</w:t>
      </w:r>
    </w:p>
    <w:p>
      <w:pPr>
        <w:pStyle w:val="Compact"/>
        <w:numPr>
          <w:ilvl w:val="0"/>
          <w:numId w:val="1337"/>
        </w:numPr>
      </w:pPr>
      <w:r>
        <w:t xml:space="preserve">Iga kooliõuele</w:t>
      </w:r>
      <w:r>
        <w:t xml:space="preserve"> </w:t>
      </w:r>
      <w:r>
        <w:rPr>
          <w:b/>
          <w:bCs/>
        </w:rPr>
        <w:t xml:space="preserve">vähemalt üks</w:t>
      </w:r>
      <w:r>
        <w:t xml:space="preserve"> </w:t>
      </w:r>
      <w:r>
        <w:t xml:space="preserve">täiskõrgusega rippumisriba</w:t>
      </w:r>
    </w:p>
    <w:p>
      <w:pPr>
        <w:pStyle w:val="Compact"/>
        <w:numPr>
          <w:ilvl w:val="0"/>
          <w:numId w:val="1337"/>
        </w:numPr>
      </w:pPr>
      <w:r>
        <w:t xml:space="preserve">Õpetajatele:</w:t>
      </w:r>
      <w:r>
        <w:t xml:space="preserve"> </w:t>
      </w:r>
      <w:r>
        <w:rPr>
          <w:b/>
          <w:bCs/>
        </w:rPr>
        <w:t xml:space="preserve">Vanja Moves</w:t>
      </w:r>
      <w:r>
        <w:t xml:space="preserve"> </w:t>
      </w:r>
      <w:r>
        <w:t xml:space="preserve">põhimõtted — mitte ainult pallimäng</w:t>
      </w:r>
    </w:p>
    <w:p>
      <w:pPr>
        <w:pStyle w:val="Compact"/>
        <w:numPr>
          <w:ilvl w:val="0"/>
          <w:numId w:val="1337"/>
        </w:numPr>
      </w:pPr>
      <w:r>
        <w:t xml:space="preserve">Laste jaoks: mäng läbi rippumise; vanematele: sama plats õhtul</w:t>
      </w:r>
    </w:p>
    <w:p>
      <w:r>
        <w:pict>
          <v:rect style="width:0;height:1.5pt" o:hralign="center" o:hrstd="t" o:hr="t"/>
        </w:pict>
      </w:r>
    </w:p>
    <w:bookmarkEnd w:id="1236"/>
    <w:bookmarkEnd w:id="1237"/>
    <w:bookmarkStart w:id="1243" w:name="case-studyd-mudelid"/>
    <w:p>
      <w:pPr>
        <w:pStyle w:val="Heading2"/>
      </w:pPr>
      <w:r>
        <w:rPr>
          <w:rStyle w:val="SectionNumber"/>
        </w:rPr>
        <w:t xml:space="preserve">39.7</w:t>
      </w:r>
      <w:r>
        <w:tab/>
      </w:r>
      <w:r>
        <w:t xml:space="preserve">6. Case study’d — mudelid</w:t>
      </w:r>
    </w:p>
    <w:bookmarkStart w:id="1238" w:name="Xc0f774b5423d1d14582299b424e53d81e0f8912"/>
    <w:p>
      <w:pPr>
        <w:pStyle w:val="Heading3"/>
      </w:pPr>
      <w:r>
        <w:rPr>
          <w:rStyle w:val="SectionNumber"/>
        </w:rPr>
        <w:t xml:space="preserve">39.7.1</w:t>
      </w:r>
      <w:r>
        <w:tab/>
      </w:r>
      <w:r>
        <w:t xml:space="preserve">Case 1 — Uijeongbu (Korea): 36 paljajalu / metsateed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Tühjad krundid kortermajade kõrval -&gt; paljajalu teed + metsarajad</w:t>
            </w:r>
          </w:p>
        </w:tc>
      </w:tr>
      <w:tr>
        <w:tc>
          <w:tcPr/>
          <w:p>
            <w:pPr>
              <w:pStyle w:val="Compact"/>
            </w:pPr>
            <w:r>
              <w:rPr>
                <w:b/>
                <w:bCs/>
              </w:rPr>
              <w:t xml:space="preserve">Tulemus</w:t>
            </w:r>
          </w:p>
        </w:tc>
        <w:tc>
          <w:tcPr/>
          <w:p>
            <w:pPr>
              <w:pStyle w:val="Compact"/>
            </w:pPr>
            <w:r>
              <w:t xml:space="preserve">Kodanik käib</w:t>
            </w:r>
            <w:r>
              <w:t xml:space="preserve"> </w:t>
            </w:r>
            <w:r>
              <w:rPr>
                <w:b/>
                <w:bCs/>
              </w:rPr>
              <w:t xml:space="preserve">enne/pärast tööd</w:t>
            </w:r>
            <w:r>
              <w:t xml:space="preserve"> </w:t>
            </w:r>
            <w:r>
              <w:t xml:space="preserve">— ei pea autoga minema</w:t>
            </w:r>
          </w:p>
        </w:tc>
      </w:tr>
      <w:tr>
        <w:tc>
          <w:tcPr/>
          <w:p>
            <w:pPr>
              <w:pStyle w:val="Compact"/>
            </w:pPr>
            <w:r>
              <w:rPr>
                <w:b/>
                <w:bCs/>
              </w:rPr>
              <w:t xml:space="preserve">Õppetund</w:t>
            </w:r>
          </w:p>
        </w:tc>
        <w:tc>
          <w:tcPr/>
          <w:p>
            <w:pPr>
              <w:pStyle w:val="Compact"/>
            </w:pPr>
            <w:r>
              <w:t xml:space="preserve">Planeeritud käsiraamat + visuaalne identiteet = skaleeritav</w:t>
            </w:r>
          </w:p>
        </w:tc>
      </w:tr>
    </w:tbl>
    <w:bookmarkEnd w:id="1238"/>
    <w:bookmarkStart w:id="1239" w:name="case-2-hanam-25-paljajalu-ala"/>
    <w:p>
      <w:pPr>
        <w:pStyle w:val="Heading3"/>
      </w:pPr>
      <w:r>
        <w:rPr>
          <w:rStyle w:val="SectionNumber"/>
        </w:rPr>
        <w:t xml:space="preserve">39.7.2</w:t>
      </w:r>
      <w:r>
        <w:tab/>
      </w:r>
      <w:r>
        <w:t xml:space="preserve">Case 2 — Hanam: 25 paljajalu ala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Jalavannid, liivateed, kuivad saviteed — ühtlaselt linna eri osades</w:t>
            </w:r>
          </w:p>
        </w:tc>
      </w:tr>
      <w:tr>
        <w:tc>
          <w:tcPr/>
          <w:p>
            <w:pPr>
              <w:pStyle w:val="Compact"/>
            </w:pPr>
            <w:r>
              <w:rPr>
                <w:b/>
                <w:bCs/>
              </w:rPr>
              <w:t xml:space="preserve">Tulemus</w:t>
            </w:r>
          </w:p>
        </w:tc>
        <w:tc>
          <w:tcPr/>
          <w:p>
            <w:pPr>
              <w:pStyle w:val="Compact"/>
            </w:pPr>
            <w:r>
              <w:t xml:space="preserve">Tervis + kogukond + turism</w:t>
            </w:r>
          </w:p>
        </w:tc>
      </w:tr>
      <w:tr>
        <w:tc>
          <w:tcPr/>
          <w:p>
            <w:pPr>
              <w:pStyle w:val="Compact"/>
            </w:pPr>
            <w:r>
              <w:rPr>
                <w:b/>
                <w:bCs/>
              </w:rPr>
              <w:t xml:space="preserve">Õppetund</w:t>
            </w:r>
          </w:p>
        </w:tc>
        <w:tc>
          <w:tcPr/>
          <w:p>
            <w:pPr>
              <w:pStyle w:val="Compact"/>
            </w:pPr>
            <w:r>
              <w:t xml:space="preserve">Vabatahtlikud hoidjad + hooldus = jätkusuutlik</w:t>
            </w:r>
          </w:p>
        </w:tc>
      </w:tr>
    </w:tbl>
    <w:bookmarkEnd w:id="1239"/>
    <w:bookmarkStart w:id="1240" w:name="case-3-vanja-moves-61-aastane-naine"/>
    <w:p>
      <w:pPr>
        <w:pStyle w:val="Heading3"/>
      </w:pPr>
      <w:r>
        <w:rPr>
          <w:rStyle w:val="SectionNumber"/>
        </w:rPr>
        <w:t xml:space="preserve">39.7.3</w:t>
      </w:r>
      <w:r>
        <w:tab/>
      </w:r>
      <w:r>
        <w:t xml:space="preserve">Case 3 — Vanja Moves: 61-aastane naine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Algus</w:t>
            </w:r>
          </w:p>
        </w:tc>
        <w:tc>
          <w:tcPr/>
          <w:p>
            <w:pPr>
              <w:pStyle w:val="Compact"/>
            </w:pPr>
            <w:r>
              <w:t xml:space="preserve">2 sekundit, abiga</w:t>
            </w:r>
          </w:p>
        </w:tc>
      </w:tr>
      <w:tr>
        <w:tc>
          <w:tcPr/>
          <w:p>
            <w:pPr>
              <w:pStyle w:val="Compact"/>
            </w:pPr>
            <w:r>
              <w:rPr>
                <w:b/>
                <w:bCs/>
              </w:rPr>
              <w:t xml:space="preserve">Mõne nädala pärast</w:t>
            </w:r>
          </w:p>
        </w:tc>
        <w:tc>
          <w:tcPr/>
          <w:p>
            <w:pPr>
              <w:pStyle w:val="Compact"/>
            </w:pPr>
            <w:r>
              <w:t xml:space="preserve">30 sekundit iseseisvalt</w:t>
            </w:r>
          </w:p>
        </w:tc>
      </w:tr>
      <w:tr>
        <w:tc>
          <w:tcPr/>
          <w:p>
            <w:pPr>
              <w:pStyle w:val="Compact"/>
            </w:pPr>
            <w:r>
              <w:rPr>
                <w:b/>
                <w:bCs/>
              </w:rPr>
              <w:t xml:space="preserve">Õppetund</w:t>
            </w:r>
          </w:p>
        </w:tc>
        <w:tc>
          <w:tcPr/>
          <w:p>
            <w:pPr>
              <w:pStyle w:val="Compact"/>
            </w:pPr>
            <w:r>
              <w:rPr>
                <w:b/>
                <w:bCs/>
              </w:rPr>
              <w:t xml:space="preserve">90 sek päevas</w:t>
            </w:r>
            <w:r>
              <w:t xml:space="preserve"> </w:t>
            </w:r>
            <w:r>
              <w:t xml:space="preserve">on võimalik — aga järk-järgult</w:t>
            </w:r>
          </w:p>
        </w:tc>
      </w:tr>
    </w:tbl>
    <w:bookmarkEnd w:id="1240"/>
    <w:bookmarkStart w:id="1241" w:name="case-4-kirurg-ilma-noata"/>
    <w:p>
      <w:pPr>
        <w:pStyle w:val="Heading3"/>
      </w:pPr>
      <w:r>
        <w:rPr>
          <w:rStyle w:val="SectionNumber"/>
        </w:rPr>
        <w:t xml:space="preserve">39.7.4</w:t>
      </w:r>
      <w:r>
        <w:tab/>
      </w:r>
      <w:r>
        <w:t xml:space="preserve">Case 4 — „Kirurg ilma noata”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Mudel</w:t>
            </w:r>
          </w:p>
        </w:tc>
        <w:tc>
          <w:tcPr/>
          <w:p>
            <w:pPr>
              <w:pStyle w:val="Compact"/>
            </w:pPr>
            <w:r>
              <w:t xml:space="preserve">Igapäevane liikuvus (rippumine, kükki) — mitte oodata operatsiooni</w:t>
            </w:r>
          </w:p>
        </w:tc>
      </w:tr>
      <w:tr>
        <w:tc>
          <w:tcPr/>
          <w:p>
            <w:pPr>
              <w:pStyle w:val="Compact"/>
            </w:pPr>
            <w:r>
              <w:rPr>
                <w:b/>
                <w:bCs/>
              </w:rPr>
              <w:t xml:space="preserve">Tulemus</w:t>
            </w:r>
          </w:p>
        </w:tc>
        <w:tc>
          <w:tcPr/>
          <w:p>
            <w:pPr>
              <w:pStyle w:val="Compact"/>
            </w:pPr>
            <w:r>
              <w:t xml:space="preserve">Õlad, puusad, selg — ilma lõiketa</w:t>
            </w:r>
          </w:p>
        </w:tc>
      </w:tr>
      <w:tr>
        <w:tc>
          <w:tcPr/>
          <w:p>
            <w:pPr>
              <w:pStyle w:val="Compact"/>
            </w:pPr>
            <w:r>
              <w:rPr>
                <w:b/>
                <w:bCs/>
              </w:rPr>
              <w:t xml:space="preserve">Õppetund</w:t>
            </w:r>
          </w:p>
        </w:tc>
        <w:tc>
          <w:tcPr/>
          <w:p>
            <w:pPr>
              <w:pStyle w:val="Compact"/>
            </w:pPr>
            <w:r>
              <w:rPr>
                <w:i/>
                <w:iCs/>
              </w:rPr>
              <w:t xml:space="preserve">Stretching master is a surgeon without a knife</w:t>
            </w:r>
            <w:r>
              <w:t xml:space="preserve"> </w:t>
            </w:r>
            <w:r>
              <w:t xml:space="preserve">— alusta tasuta YouTube’ist</w:t>
            </w:r>
          </w:p>
        </w:tc>
      </w:tr>
    </w:tbl>
    <w:bookmarkEnd w:id="1241"/>
    <w:bookmarkStart w:id="1242" w:name="case-5-eesti-omavalitsus-hypothetical"/>
    <w:p>
      <w:pPr>
        <w:pStyle w:val="Heading3"/>
      </w:pPr>
      <w:r>
        <w:rPr>
          <w:rStyle w:val="SectionNumber"/>
        </w:rPr>
        <w:t xml:space="preserve">39.7.5</w:t>
      </w:r>
      <w:r>
        <w:tab/>
      </w:r>
      <w:r>
        <w:t xml:space="preserve">Case 5 — Eesti omavalitsus (hypothetical)</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Samm 1</w:t>
            </w:r>
          </w:p>
        </w:tc>
        <w:tc>
          <w:tcPr/>
          <w:p>
            <w:pPr>
              <w:pStyle w:val="Compact"/>
            </w:pPr>
            <w:r>
              <w:t xml:space="preserve">Üks muruväljak + rippumisribad kooli kõrval</w:t>
            </w:r>
          </w:p>
        </w:tc>
      </w:tr>
      <w:tr>
        <w:tc>
          <w:tcPr/>
          <w:p>
            <w:pPr>
              <w:pStyle w:val="Compact"/>
            </w:pPr>
            <w:r>
              <w:rPr>
                <w:b/>
                <w:bCs/>
              </w:rPr>
              <w:t xml:space="preserve">Samm 2</w:t>
            </w:r>
          </w:p>
        </w:tc>
        <w:tc>
          <w:tcPr/>
          <w:p>
            <w:pPr>
              <w:pStyle w:val="Compact"/>
            </w:pPr>
            <w:r>
              <w:t xml:space="preserve">Jalapesu, märgistus, kogukonna info</w:t>
            </w:r>
          </w:p>
        </w:tc>
      </w:tr>
      <w:tr>
        <w:tc>
          <w:tcPr/>
          <w:p>
            <w:pPr>
              <w:pStyle w:val="Compact"/>
            </w:pPr>
            <w:r>
              <w:rPr>
                <w:b/>
                <w:bCs/>
              </w:rPr>
              <w:t xml:space="preserve">Samm 3</w:t>
            </w:r>
          </w:p>
        </w:tc>
        <w:tc>
          <w:tcPr/>
          <w:p>
            <w:pPr>
              <w:pStyle w:val="Compact"/>
            </w:pPr>
            <w:r>
              <w:t xml:space="preserve">Teine linnaosa — sama standard</w:t>
            </w:r>
          </w:p>
        </w:tc>
      </w:tr>
      <w:tr>
        <w:tc>
          <w:tcPr/>
          <w:p>
            <w:pPr>
              <w:pStyle w:val="Compact"/>
            </w:pPr>
            <w:r>
              <w:rPr>
                <w:b/>
                <w:bCs/>
              </w:rPr>
              <w:t xml:space="preserve">Õppetund</w:t>
            </w:r>
          </w:p>
        </w:tc>
        <w:tc>
          <w:tcPr/>
          <w:p>
            <w:pPr>
              <w:pStyle w:val="Compact"/>
            </w:pPr>
            <w:r>
              <w:t xml:space="preserve">Väike, mõõdetav, korduv — nagu Lisa T KPI-d</w:t>
            </w:r>
          </w:p>
        </w:tc>
      </w:tr>
    </w:tbl>
    <w:p>
      <w:r>
        <w:pict>
          <v:rect style="width:0;height:1.5pt" o:hralign="center" o:hrstd="t" o:hr="t"/>
        </w:pict>
      </w:r>
    </w:p>
    <w:bookmarkEnd w:id="1242"/>
    <w:bookmarkEnd w:id="1243"/>
    <w:bookmarkStart w:id="1244" w:name="mida-sa-saad-teha-täna"/>
    <w:p>
      <w:pPr>
        <w:pStyle w:val="Heading2"/>
      </w:pPr>
      <w:r>
        <w:rPr>
          <w:rStyle w:val="SectionNumber"/>
        </w:rPr>
        <w:t xml:space="preserve">39.8</w:t>
      </w:r>
      <w:r>
        <w:tab/>
      </w:r>
      <w:r>
        <w:t xml:space="preserve">7. Mida sa saad teha täna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Loe</w:t>
            </w:r>
            <w:r>
              <w:t xml:space="preserve"> </w:t>
            </w:r>
            <w:r>
              <w:rPr>
                <w:b/>
                <w:bCs/>
              </w:rPr>
              <w:t xml:space="preserve">Lisa AA §10</w:t>
            </w:r>
            <w:r>
              <w:t xml:space="preserve"> </w:t>
            </w:r>
            <w:r>
              <w:t xml:space="preserve">ja</w:t>
            </w:r>
            <w:r>
              <w:t xml:space="preserve"> </w:t>
            </w:r>
            <w:r>
              <w:rPr>
                <w:b/>
                <w:bCs/>
              </w:rPr>
              <w:t xml:space="preserve">Lisa Z</w:t>
            </w:r>
            <w:r>
              <w:t xml:space="preserve"> </w:t>
            </w:r>
            <w:r>
              <w:t xml:space="preserve">— kontekst</w:t>
            </w:r>
          </w:p>
        </w:tc>
      </w:tr>
      <w:tr>
        <w:tc>
          <w:tcPr/>
          <w:p>
            <w:pPr>
              <w:pStyle w:val="Compact"/>
            </w:pPr>
            <w:r>
              <w:t xml:space="preserve">2</w:t>
            </w:r>
          </w:p>
        </w:tc>
        <w:tc>
          <w:tcPr/>
          <w:p>
            <w:pPr>
              <w:pStyle w:val="Compact"/>
            </w:pPr>
            <w:r>
              <w:t xml:space="preserve">Kõnni</w:t>
            </w:r>
            <w:r>
              <w:t xml:space="preserve"> </w:t>
            </w:r>
            <w:r>
              <w:rPr>
                <w:b/>
                <w:bCs/>
              </w:rPr>
              <w:t xml:space="preserve">murul paljajalu</w:t>
            </w:r>
            <w:r>
              <w:t xml:space="preserve"> </w:t>
            </w:r>
            <w:r>
              <w:t xml:space="preserve">5 min — või leia lähim muruväljak</w:t>
            </w:r>
          </w:p>
        </w:tc>
      </w:tr>
      <w:tr>
        <w:tc>
          <w:tcPr/>
          <w:p>
            <w:pPr>
              <w:pStyle w:val="Compact"/>
            </w:pPr>
            <w:r>
              <w:t xml:space="preserve">3</w:t>
            </w:r>
          </w:p>
        </w:tc>
        <w:tc>
          <w:tcPr/>
          <w:p>
            <w:pPr>
              <w:pStyle w:val="Compact"/>
            </w:pPr>
            <w:r>
              <w:rPr>
                <w:b/>
                <w:bCs/>
              </w:rPr>
              <w:t xml:space="preserve">Rippu</w:t>
            </w:r>
            <w:r>
              <w:t xml:space="preserve"> </w:t>
            </w:r>
            <w:r>
              <w:t xml:space="preserve">— alusta tooli abiga; eesmärk</w:t>
            </w:r>
            <w:r>
              <w:t xml:space="preserve"> </w:t>
            </w:r>
            <w:r>
              <w:rPr>
                <w:b/>
                <w:bCs/>
              </w:rPr>
              <w:t xml:space="preserve">90 sek</w:t>
            </w:r>
            <w:r>
              <w:t xml:space="preserve"> </w:t>
            </w:r>
            <w:r>
              <w:t xml:space="preserve">kogumis päevas</w:t>
            </w:r>
          </w:p>
        </w:tc>
      </w:tr>
      <w:tr>
        <w:tc>
          <w:tcPr/>
          <w:p>
            <w:pPr>
              <w:pStyle w:val="Compact"/>
            </w:pPr>
            <w:r>
              <w:t xml:space="preserve">4</w:t>
            </w:r>
          </w:p>
        </w:tc>
        <w:tc>
          <w:tcPr/>
          <w:p>
            <w:pPr>
              <w:pStyle w:val="Compact"/>
            </w:pPr>
            <w:r>
              <w:t xml:space="preserve">Vaata</w:t>
            </w:r>
            <w:r>
              <w:t xml:space="preserve"> </w:t>
            </w:r>
            <w:r>
              <w:rPr>
                <w:b/>
                <w:bCs/>
              </w:rPr>
              <w:t xml:space="preserve">tasuta</w:t>
            </w:r>
            <w:r>
              <w:t xml:space="preserve">:</w:t>
            </w:r>
            <w:r>
              <w:t xml:space="preserve"> </w:t>
            </w:r>
            <w:hyperlink r:id="rId157">
              <w:r>
                <w:rPr>
                  <w:rStyle w:val="Hyperlink"/>
                </w:rPr>
                <w:t xml:space="preserve">YouTube</w:t>
              </w:r>
              <w:r>
                <w:rPr>
                  <w:rStyle w:val="Hyperlink"/>
                </w:rPr>
                <w:t xml:space="preserve"> </w:t>
              </w:r>
              <w:r>
                <w:rPr>
                  <w:rStyle w:val="Hyperlink"/>
                </w:rPr>
                <w:t xml:space="preserve">@Movesmethod</w:t>
              </w:r>
            </w:hyperlink>
            <w:r>
              <w:t xml:space="preserve"> </w:t>
            </w:r>
            <w:r>
              <w:t xml:space="preserve">·</w:t>
            </w:r>
            <w:r>
              <w:t xml:space="preserve"> </w:t>
            </w:r>
            <w:hyperlink r:id="rId158">
              <w:r>
                <w:rPr>
                  <w:rStyle w:val="Hyperlink"/>
                </w:rPr>
                <w:t xml:space="preserve">vanjamoves.com</w:t>
              </w:r>
            </w:hyperlink>
            <w:r>
              <w:t xml:space="preserve"> </w:t>
            </w:r>
            <w:r>
              <w:t xml:space="preserve">·</w:t>
            </w:r>
            <w:r>
              <w:t xml:space="preserve"> </w:t>
            </w:r>
            <w:hyperlink r:id="rId156">
              <w:r>
                <w:rPr>
                  <w:rStyle w:val="Hyperlink"/>
                </w:rPr>
                <w:t xml:space="preserve">schoolofmobility.com</w:t>
              </w:r>
            </w:hyperlink>
          </w:p>
        </w:tc>
      </w:tr>
      <w:tr>
        <w:tc>
          <w:tcPr/>
          <w:p>
            <w:pPr>
              <w:pStyle w:val="Compact"/>
            </w:pPr>
            <w:r>
              <w:t xml:space="preserve">5</w:t>
            </w:r>
          </w:p>
        </w:tc>
        <w:tc>
          <w:tcPr/>
          <w:p>
            <w:pPr>
              <w:pStyle w:val="Compact"/>
            </w:pPr>
            <w:r>
              <w:t xml:space="preserve">Liitu kogukonnaga:</w:t>
            </w:r>
            <w:r>
              <w:t xml:space="preserve"> </w:t>
            </w:r>
            <w:hyperlink r:id="rId159">
              <w:r>
                <w:rPr>
                  <w:rStyle w:val="Hyperlink"/>
                </w:rPr>
                <w:t xml:space="preserve">skool.com/movesmethod</w:t>
              </w:r>
            </w:hyperlink>
          </w:p>
        </w:tc>
      </w:tr>
      <w:tr>
        <w:tc>
          <w:tcPr/>
          <w:p>
            <w:pPr>
              <w:pStyle w:val="Compact"/>
            </w:pPr>
            <w:r>
              <w:t xml:space="preserve">6</w:t>
            </w:r>
          </w:p>
        </w:tc>
        <w:tc>
          <w:tcPr/>
          <w:p>
            <w:pPr>
              <w:pStyle w:val="Compact"/>
            </w:pPr>
            <w:r>
              <w:t xml:space="preserve">Kirjuta omavalitsusele:</w:t>
            </w:r>
            <w:r>
              <w:t xml:space="preserve"> </w:t>
            </w:r>
            <w:r>
              <w:rPr>
                <w:b/>
                <w:bCs/>
              </w:rPr>
              <w:t xml:space="preserve">muruväljak + rippumisribad</w:t>
            </w:r>
            <w:r>
              <w:t xml:space="preserve"> </w:t>
            </w:r>
            <w:r>
              <w:t xml:space="preserve">— Lisa L muster</w:t>
            </w:r>
          </w:p>
        </w:tc>
      </w:tr>
      <w:tr>
        <w:tc>
          <w:tcPr/>
          <w:p>
            <w:pPr>
              <w:pStyle w:val="Compact"/>
            </w:pPr>
            <w:r>
              <w:t xml:space="preserve">7</w:t>
            </w:r>
          </w:p>
        </w:tc>
        <w:tc>
          <w:tcPr/>
          <w:p>
            <w:pPr>
              <w:pStyle w:val="Compact"/>
            </w:pPr>
            <w:r>
              <w:t xml:space="preserve">Kooli juhtkonnale (Lisa J): avatud õu, rippumisribad</w:t>
            </w:r>
          </w:p>
        </w:tc>
      </w:tr>
      <w:tr>
        <w:tc>
          <w:tcPr/>
          <w:p>
            <w:pPr>
              <w:pStyle w:val="Compact"/>
            </w:pPr>
            <w:r>
              <w:t xml:space="preserve">8</w:t>
            </w:r>
          </w:p>
        </w:tc>
        <w:tc>
          <w:tcPr/>
          <w:p>
            <w:pPr>
              <w:pStyle w:val="Compact"/>
            </w:pPr>
            <w:r>
              <w:t xml:space="preserve">Mine</w:t>
            </w:r>
            <w:r>
              <w:t xml:space="preserve"> </w:t>
            </w:r>
            <w:r>
              <w:rPr>
                <w:b/>
                <w:bCs/>
              </w:rPr>
              <w:t xml:space="preserve">Pühalisse</w:t>
            </w:r>
            <w:r>
              <w:t xml:space="preserve"> </w:t>
            </w:r>
            <w:r>
              <w:t xml:space="preserve">— prototüüp pehme pinnaga (puhali.ee)</w:t>
            </w:r>
          </w:p>
        </w:tc>
      </w:tr>
    </w:tbl>
    <w:p>
      <w:r>
        <w:pict>
          <v:rect style="width:0;height:1.5pt" o:hralign="center" o:hrstd="t" o:hr="t"/>
        </w:pict>
      </w:r>
    </w:p>
    <w:bookmarkEnd w:id="1244"/>
    <w:bookmarkStart w:id="1245" w:name="avatud-meel-küsimused-endale-4"/>
    <w:p>
      <w:pPr>
        <w:pStyle w:val="Heading2"/>
      </w:pPr>
      <w:r>
        <w:rPr>
          <w:rStyle w:val="SectionNumber"/>
        </w:rPr>
        <w:t xml:space="preserve">39.9</w:t>
      </w:r>
      <w:r>
        <w:tab/>
      </w:r>
      <w:r>
        <w:t xml:space="preserve">8. AVATUD MEEL — küsimused endale</w:t>
      </w:r>
    </w:p>
    <w:p>
      <w:pPr>
        <w:pStyle w:val="Compact"/>
        <w:numPr>
          <w:ilvl w:val="0"/>
          <w:numId w:val="1338"/>
        </w:numPr>
      </w:pPr>
      <w:r>
        <w:t xml:space="preserve">Kas minu linnas on</w:t>
      </w:r>
      <w:r>
        <w:t xml:space="preserve"> </w:t>
      </w:r>
      <w:r>
        <w:rPr>
          <w:b/>
          <w:bCs/>
        </w:rPr>
        <w:t xml:space="preserve">muruväljak</w:t>
      </w:r>
      <w:r>
        <w:t xml:space="preserve"> </w:t>
      </w:r>
      <w:r>
        <w:t xml:space="preserve">— või ainult asfalt?</w:t>
      </w:r>
    </w:p>
    <w:p>
      <w:pPr>
        <w:pStyle w:val="Compact"/>
        <w:numPr>
          <w:ilvl w:val="0"/>
          <w:numId w:val="1338"/>
        </w:numPr>
      </w:pPr>
      <w:r>
        <w:t xml:space="preserve">Millal ma viimati kõndisin</w:t>
      </w:r>
      <w:r>
        <w:t xml:space="preserve"> </w:t>
      </w:r>
      <w:r>
        <w:rPr>
          <w:b/>
          <w:bCs/>
        </w:rPr>
        <w:t xml:space="preserve">paljajalu murul</w:t>
      </w:r>
      <w:r>
        <w:t xml:space="preserve">?</w:t>
      </w:r>
    </w:p>
    <w:p>
      <w:pPr>
        <w:pStyle w:val="Compact"/>
        <w:numPr>
          <w:ilvl w:val="0"/>
          <w:numId w:val="1338"/>
        </w:numPr>
      </w:pPr>
      <w:r>
        <w:t xml:space="preserve">Kas ma rippusin</w:t>
      </w:r>
      <w:r>
        <w:t xml:space="preserve"> </w:t>
      </w:r>
      <w:r>
        <w:rPr>
          <w:b/>
          <w:bCs/>
        </w:rPr>
        <w:t xml:space="preserve">täna</w:t>
      </w:r>
      <w:r>
        <w:t xml:space="preserve"> </w:t>
      </w:r>
      <w:r>
        <w:t xml:space="preserve">— kui mitte, miks mitte?</w:t>
      </w:r>
    </w:p>
    <w:p>
      <w:pPr>
        <w:pStyle w:val="Compact"/>
        <w:numPr>
          <w:ilvl w:val="0"/>
          <w:numId w:val="1338"/>
        </w:numPr>
      </w:pPr>
      <w:r>
        <w:t xml:space="preserve">Kas mul on kodus või tööl</w:t>
      </w:r>
      <w:r>
        <w:t xml:space="preserve"> </w:t>
      </w:r>
      <w:r>
        <w:rPr>
          <w:b/>
          <w:bCs/>
        </w:rPr>
        <w:t xml:space="preserve">rippumiskoht</w:t>
      </w:r>
      <w:r>
        <w:t xml:space="preserve">?</w:t>
      </w:r>
    </w:p>
    <w:p>
      <w:pPr>
        <w:pStyle w:val="Compact"/>
        <w:numPr>
          <w:ilvl w:val="0"/>
          <w:numId w:val="1338"/>
        </w:numPr>
      </w:pPr>
      <w:r>
        <w:t xml:space="preserve">Kas ma tean, et</w:t>
      </w:r>
      <w:r>
        <w:t xml:space="preserve"> </w:t>
      </w:r>
      <w:r>
        <w:rPr>
          <w:b/>
          <w:bCs/>
        </w:rPr>
        <w:t xml:space="preserve">liikuvus võib asendada noa</w:t>
      </w:r>
      <w:r>
        <w:t xml:space="preserve"> </w:t>
      </w:r>
      <w:r>
        <w:t xml:space="preserve">— kui alustan varakult?</w:t>
      </w:r>
    </w:p>
    <w:p>
      <w:pPr>
        <w:pStyle w:val="Compact"/>
        <w:numPr>
          <w:ilvl w:val="0"/>
          <w:numId w:val="1338"/>
        </w:numPr>
      </w:pPr>
      <w:r>
        <w:t xml:space="preserve">Kas ma olen vaadanud</w:t>
      </w:r>
      <w:r>
        <w:t xml:space="preserve"> </w:t>
      </w:r>
      <w:r>
        <w:rPr>
          <w:b/>
          <w:bCs/>
        </w:rPr>
        <w:t xml:space="preserve">Vanja Moves tasuta</w:t>
      </w:r>
      <w:r>
        <w:t xml:space="preserve"> </w:t>
      </w:r>
      <w:r>
        <w:t xml:space="preserve">sisu — või ootan „ideaalset aega”?</w:t>
      </w:r>
    </w:p>
    <w:p>
      <w:pPr>
        <w:pStyle w:val="Compact"/>
        <w:numPr>
          <w:ilvl w:val="0"/>
          <w:numId w:val="1338"/>
        </w:numPr>
      </w:pPr>
      <w:r>
        <w:t xml:space="preserve">Kas ma olen valmis küsima omavalitsuselt</w:t>
      </w:r>
      <w:r>
        <w:t xml:space="preserve"> </w:t>
      </w:r>
      <w:r>
        <w:rPr>
          <w:b/>
          <w:bCs/>
        </w:rPr>
        <w:t xml:space="preserve">keha infrastruktuuri</w:t>
      </w:r>
      <w:r>
        <w:t xml:space="preserve"> </w:t>
      </w:r>
      <w:r>
        <w:t xml:space="preserve">— mitte ainult parkla?</w:t>
      </w:r>
    </w:p>
    <w:p>
      <w:r>
        <w:pict>
          <v:rect style="width:0;height:1.5pt" o:hralign="center" o:hrstd="t" o:hr="t"/>
        </w:pict>
      </w:r>
    </w:p>
    <w:bookmarkEnd w:id="1245"/>
    <w:bookmarkStart w:id="1246" w:name="seosed-teiste-lisadega-2"/>
    <w:p>
      <w:pPr>
        <w:pStyle w:val="Heading2"/>
      </w:pPr>
      <w:r>
        <w:rPr>
          <w:rStyle w:val="SectionNumber"/>
        </w:rPr>
        <w:t xml:space="preserve">39.10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 §9–10</w:t>
            </w:r>
          </w:p>
        </w:tc>
        <w:tc>
          <w:tcPr/>
          <w:p>
            <w:pPr>
              <w:pStyle w:val="Compact"/>
            </w:pPr>
            <w:r>
              <w:t xml:space="preserve">Epp paljajalu; jalanõude uurimustöö; muruväljakud;</w:t>
            </w:r>
            <w:r>
              <w:t xml:space="preserve"> </w:t>
            </w:r>
            <w:r>
              <w:rPr>
                <w:i/>
                <w:iCs/>
              </w:rPr>
              <w:t xml:space="preserve">To heal is to feel</w:t>
            </w:r>
          </w:p>
        </w:tc>
      </w:tr>
      <w:tr>
        <w:tc>
          <w:tcPr/>
          <w:p>
            <w:pPr>
              <w:pStyle w:val="Compact"/>
            </w:pPr>
            <w:r>
              <w:rPr>
                <w:b/>
                <w:bCs/>
              </w:rPr>
              <w:t xml:space="preserve">Z</w:t>
            </w:r>
          </w:p>
        </w:tc>
        <w:tc>
          <w:tcPr/>
          <w:p>
            <w:pPr>
              <w:pStyle w:val="Compact"/>
            </w:pPr>
            <w:r>
              <w:t xml:space="preserve">Linna planeerimine, omavalitsused</w:t>
            </w:r>
          </w:p>
        </w:tc>
      </w:tr>
      <w:tr>
        <w:tc>
          <w:tcPr/>
          <w:p>
            <w:pPr>
              <w:pStyle w:val="Compact"/>
            </w:pPr>
            <w:r>
              <w:rPr>
                <w:b/>
                <w:bCs/>
              </w:rPr>
              <w:t xml:space="preserve">L</w:t>
            </w:r>
          </w:p>
        </w:tc>
        <w:tc>
          <w:tcPr/>
          <w:p>
            <w:pPr>
              <w:pStyle w:val="Compact"/>
            </w:pPr>
            <w:r>
              <w:t xml:space="preserve">Ministeeriumid, planeerimine</w:t>
            </w:r>
          </w:p>
        </w:tc>
      </w:tr>
      <w:tr>
        <w:tc>
          <w:tcPr/>
          <w:p>
            <w:pPr>
              <w:pStyle w:val="Compact"/>
            </w:pPr>
            <w:r>
              <w:rPr>
                <w:b/>
                <w:bCs/>
              </w:rPr>
              <w:t xml:space="preserve">J</w:t>
            </w:r>
          </w:p>
        </w:tc>
        <w:tc>
          <w:tcPr/>
          <w:p>
            <w:pPr>
              <w:pStyle w:val="Compact"/>
            </w:pPr>
            <w:r>
              <w:t xml:space="preserve">Kooliõued, rippumisribad</w:t>
            </w:r>
          </w:p>
        </w:tc>
      </w:tr>
      <w:tr>
        <w:tc>
          <w:tcPr/>
          <w:p>
            <w:pPr>
              <w:pStyle w:val="Compact"/>
            </w:pPr>
            <w:r>
              <w:rPr>
                <w:b/>
                <w:bCs/>
              </w:rPr>
              <w:t xml:space="preserve">V</w:t>
            </w:r>
          </w:p>
        </w:tc>
        <w:tc>
          <w:tcPr/>
          <w:p>
            <w:pPr>
              <w:pStyle w:val="Compact"/>
            </w:pPr>
            <w:r>
              <w:t xml:space="preserve">Uni ja taastumine — keha tervik</w:t>
            </w:r>
          </w:p>
        </w:tc>
      </w:tr>
      <w:tr>
        <w:tc>
          <w:tcPr/>
          <w:p>
            <w:pPr>
              <w:pStyle w:val="Compact"/>
            </w:pPr>
            <w:r>
              <w:rPr>
                <w:b/>
                <w:bCs/>
              </w:rPr>
              <w:t xml:space="preserve">H</w:t>
            </w:r>
          </w:p>
        </w:tc>
        <w:tc>
          <w:tcPr/>
          <w:p>
            <w:pPr>
              <w:pStyle w:val="Compact"/>
            </w:pPr>
            <w:r>
              <w:t xml:space="preserve">Isa kriisis — keha liikumine abiks</w:t>
            </w:r>
          </w:p>
        </w:tc>
      </w:tr>
      <w:tr>
        <w:tc>
          <w:tcPr/>
          <w:p>
            <w:pPr>
              <w:pStyle w:val="Compact"/>
            </w:pPr>
            <w:r>
              <w:rPr>
                <w:b/>
                <w:bCs/>
              </w:rPr>
              <w:t xml:space="preserve">P</w:t>
            </w:r>
          </w:p>
        </w:tc>
        <w:tc>
          <w:tcPr/>
          <w:p>
            <w:pPr>
              <w:pStyle w:val="Compact"/>
            </w:pPr>
            <w:r>
              <w:t xml:space="preserve">Turvaline progressioon — ära tee liiga palju korraga</w:t>
            </w:r>
          </w:p>
        </w:tc>
      </w:tr>
      <w:tr>
        <w:tc>
          <w:tcPr/>
          <w:p>
            <w:pPr>
              <w:pStyle w:val="Compact"/>
            </w:pPr>
            <w:r>
              <w:rPr>
                <w:b/>
                <w:bCs/>
              </w:rPr>
              <w:t xml:space="preserve">K</w:t>
            </w:r>
          </w:p>
        </w:tc>
        <w:tc>
          <w:tcPr/>
          <w:p>
            <w:pPr>
              <w:pStyle w:val="Compact"/>
            </w:pPr>
            <w:r>
              <w:t xml:space="preserve">Võrgustiku skeem — Vanja Moves meeskond</w:t>
            </w:r>
          </w:p>
        </w:tc>
      </w:tr>
    </w:tbl>
    <w:p>
      <w:r>
        <w:pict>
          <v:rect style="width:0;height:1.5pt" o:hralign="center" o:hrstd="t" o:hr="t"/>
        </w:pict>
      </w:r>
    </w:p>
    <w:bookmarkEnd w:id="1246"/>
    <w:bookmarkStart w:id="1247" w:name="üks-lause-mida-võid-jagada-6"/>
    <w:p>
      <w:pPr>
        <w:pStyle w:val="Heading2"/>
      </w:pPr>
      <w:r>
        <w:rPr>
          <w:rStyle w:val="SectionNumber"/>
        </w:rPr>
        <w:t xml:space="preserve">39.11</w:t>
      </w:r>
      <w:r>
        <w:tab/>
      </w:r>
      <w:r>
        <w:t xml:space="preserve">10. Üks lause, mida võid jagada</w:t>
      </w:r>
    </w:p>
    <w:p>
      <w:pPr>
        <w:pStyle w:val="BlockText"/>
      </w:pPr>
      <w:r>
        <w:rPr>
          <w:b/>
          <w:bCs/>
        </w:rPr>
        <w:t xml:space="preserve">„Stretching master is a surgeon without a knife. Inimene on ahv — ta vajab muru jalge all ja 90 sekundit rippumist päevas. Vanja Moves meeskond õpetab tasuta. Linn peab ehitama.”</w:t>
      </w:r>
    </w:p>
    <w:p>
      <w:r>
        <w:pict>
          <v:rect style="width:0;height:1.5pt" o:hralign="center" o:hrstd="t" o:hr="t"/>
        </w:pict>
      </w:r>
    </w:p>
    <w:p>
      <w:pPr>
        <w:pStyle w:val="FirstParagraph"/>
      </w:pPr>
      <w:r>
        <w:rPr>
          <w:i/>
          <w:iCs/>
        </w:rPr>
        <w:t xml:space="preserve">Lisa AB — Operatsioon „Peegel”. Uurimustöö ja ettepanekud, mitte meditsiiniline juhend. Enne treeningut: arsti konsultatsioon, kui on vigastus. Kriisis: Lisa H. Vanja Moves: vanjamoves.com · movesmethod.com · schoolofmobility.com.</w:t>
      </w:r>
    </w:p>
    <w:p>
      <w:pPr>
        <w:pStyle w:val="BodyText"/>
      </w:pPr>
      <w:r>
        <w:rPr>
          <w:b/>
          <w:bCs/>
        </w:rPr>
        <w:t xml:space="preserve">Seotud:</w:t>
      </w:r>
      <w:r>
        <w:t xml:space="preserve"> </w:t>
      </w:r>
      <w:r>
        <w:t xml:space="preserve">Lisa AE — õhu niiskus korteris, olukorra teadlikkuse treening tänaval.</w:t>
      </w:r>
    </w:p>
    <w:bookmarkEnd w:id="1247"/>
    <w:bookmarkEnd w:id="1248"/>
    <w:bookmarkStart w:id="1272" w:name="lisa-ac-magamistuba-võim-ja-revolutsioon"/>
    <w:p>
      <w:pPr>
        <w:pStyle w:val="Heading1"/>
      </w:pPr>
      <w:r>
        <w:rPr>
          <w:rStyle w:val="SectionNumber"/>
        </w:rPr>
        <w:t xml:space="preserve">40</w:t>
      </w:r>
      <w:r>
        <w:tab/>
      </w:r>
      <w:r>
        <w:t xml:space="preserve">Lisa AC — Magamistuba, võim ja revolutsioon</w:t>
      </w:r>
    </w:p>
    <w:p>
      <w:pPr>
        <w:pStyle w:val="FirstParagraph"/>
      </w:pPr>
      <w:r>
        <w:rPr>
          <w:b/>
          <w:bCs/>
        </w:rPr>
        <w:t xml:space="preserve">Operatsioon „Peegel”</w:t>
      </w:r>
      <w:r>
        <w:t xml:space="preserve"> </w:t>
      </w:r>
      <w:r>
        <w:t xml:space="preserve">| Revolutsiooniline dokument | Põhimõte:</w:t>
      </w:r>
      <w:r>
        <w:t xml:space="preserve"> </w:t>
      </w:r>
      <w:r>
        <w:rPr>
          <w:i/>
          <w:iCs/>
        </w:rPr>
        <w:t xml:space="preserve">naised ei ole kurjad — nad on pimestatud. Mehed peavad silmad avama ja näitama teed.</w:t>
      </w:r>
    </w:p>
    <w:p>
      <w:pPr>
        <w:pStyle w:val="BodyText"/>
      </w:pPr>
      <w:r>
        <w:rPr>
          <w:b/>
          <w:bCs/>
        </w:rPr>
        <w:t xml:space="preserve">Allikad:</w:t>
      </w:r>
      <w:r>
        <w:t xml:space="preserve"> </w:t>
      </w:r>
      <w:r>
        <w:t xml:space="preserve">Lisa AA (</w:t>
      </w:r>
      <w:r>
        <w:rPr>
          <w:i/>
          <w:iCs/>
        </w:rPr>
        <w:t xml:space="preserve">Intiimsuse atlas</w:t>
      </w:r>
      <w:r>
        <w:t xml:space="preserve">, Epp Kärsin); Lisa P (trauma, KRIITILINE reegel); Lisa Z (tööstusmudel, partnerlus); Lisa E (pere rindejoon); Lisa I (Steiger, inimesekeskne juhtimine); Jeff Cooper (teadlikkus); Extreme Ownership.</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naiste süüdistamine. See ei ole meeste ohverdamine. See on</w:t>
      </w:r>
      <w:r>
        <w:rPr>
          <w:i/>
          <w:iCs/>
        </w:rPr>
        <w:t xml:space="preserve"> </w:t>
      </w:r>
      <w:r>
        <w:rPr>
          <w:b/>
          <w:bCs/>
          <w:i/>
          <w:iCs/>
        </w:rPr>
        <w:t xml:space="preserve">revolutsioon</w:t>
      </w:r>
      <w:r>
        <w:rPr>
          <w:i/>
          <w:iCs/>
        </w:rPr>
        <w:t xml:space="preserve"> </w:t>
      </w:r>
      <w:r>
        <w:rPr>
          <w:i/>
          <w:iCs/>
        </w:rPr>
        <w:t xml:space="preserve">— ausalt, ilma vandenõuta.</w:t>
      </w:r>
    </w:p>
    <w:p>
      <w:r>
        <w:pict>
          <v:rect style="width:0;height:1.5pt" o:hralign="center" o:hrstd="t" o:hr="t"/>
        </w:pict>
      </w:r>
    </w:p>
    <w:bookmarkStart w:id="1249" w:name="renee-hüpotees-revolutsioon-selgelt"/>
    <w:p>
      <w:pPr>
        <w:pStyle w:val="Heading2"/>
      </w:pPr>
      <w:r>
        <w:rPr>
          <w:rStyle w:val="SectionNumber"/>
        </w:rPr>
        <w:t xml:space="preserve">40.1</w:t>
      </w:r>
      <w:r>
        <w:tab/>
      </w:r>
      <w:r>
        <w:t xml:space="preserve">Renee hüpotees — revolutsioon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Magamistuba kui</w:t>
            </w:r>
            <w:r>
              <w:t xml:space="preserve"> </w:t>
            </w:r>
            <w:r>
              <w:rPr>
                <w:b/>
                <w:bCs/>
              </w:rPr>
              <w:t xml:space="preserve">viimane kontrolli ruum</w:t>
            </w:r>
            <w:r>
              <w:t xml:space="preserve"> </w:t>
            </w:r>
            <w:r>
              <w:t xml:space="preserve">— mõista, mitte hukata</w:t>
            </w:r>
          </w:p>
        </w:tc>
        <w:tc>
          <w:tcPr/>
          <w:p>
            <w:pPr>
              <w:pStyle w:val="Compact"/>
            </w:pPr>
            <w:r>
              <w:t xml:space="preserve">„Naised on kurjad”</w:t>
            </w:r>
          </w:p>
        </w:tc>
      </w:tr>
      <w:tr>
        <w:tc>
          <w:tcPr/>
          <w:p>
            <w:pPr>
              <w:pStyle w:val="Compact"/>
            </w:pPr>
            <w:r>
              <w:t xml:space="preserve">Ühiskond</w:t>
            </w:r>
            <w:r>
              <w:t xml:space="preserve"> </w:t>
            </w:r>
            <w:r>
              <w:rPr>
                <w:b/>
                <w:bCs/>
              </w:rPr>
              <w:t xml:space="preserve">müüs</w:t>
            </w:r>
            <w:r>
              <w:t xml:space="preserve"> </w:t>
            </w:r>
            <w:r>
              <w:t xml:space="preserve">naistele vale mudeli — kõik üritavad ellu jääda</w:t>
            </w:r>
          </w:p>
        </w:tc>
        <w:tc>
          <w:tcPr/>
          <w:p>
            <w:pPr>
              <w:pStyle w:val="Compact"/>
            </w:pPr>
            <w:r>
              <w:t xml:space="preserve">„Mees on ohver, naine on vaenlane”</w:t>
            </w:r>
          </w:p>
        </w:tc>
      </w:tr>
      <w:tr>
        <w:tc>
          <w:tcPr/>
          <w:p>
            <w:pPr>
              <w:pStyle w:val="Compact"/>
            </w:pPr>
            <w:r>
              <w:t xml:space="preserve">Mees</w:t>
            </w:r>
            <w:r>
              <w:t xml:space="preserve"> </w:t>
            </w:r>
            <w:r>
              <w:rPr>
                <w:b/>
                <w:bCs/>
              </w:rPr>
              <w:t xml:space="preserve">avab silmad</w:t>
            </w:r>
            <w:r>
              <w:t xml:space="preserve">, võtab</w:t>
            </w:r>
            <w:r>
              <w:t xml:space="preserve"> </w:t>
            </w:r>
            <w:r>
              <w:rPr>
                <w:b/>
                <w:bCs/>
              </w:rPr>
              <w:t xml:space="preserve">ownership</w:t>
            </w:r>
            <w:r>
              <w:t xml:space="preserve">,</w:t>
            </w:r>
            <w:r>
              <w:t xml:space="preserve"> </w:t>
            </w:r>
            <w:r>
              <w:rPr>
                <w:b/>
                <w:bCs/>
              </w:rPr>
              <w:t xml:space="preserve">näitab teed</w:t>
            </w:r>
          </w:p>
        </w:tc>
        <w:tc>
          <w:tcPr/>
          <w:p>
            <w:pPr>
              <w:pStyle w:val="Compact"/>
            </w:pPr>
            <w:r>
              <w:t xml:space="preserve">Mees manipuleerib tagasi</w:t>
            </w:r>
          </w:p>
        </w:tc>
      </w:tr>
      <w:tr>
        <w:tc>
          <w:tcPr/>
          <w:p>
            <w:pPr>
              <w:pStyle w:val="Compact"/>
            </w:pPr>
            <w:r>
              <w:t xml:space="preserve">Partnerlus ja teadlik intiimsus (Lisa AA, Epp)</w:t>
            </w:r>
          </w:p>
        </w:tc>
        <w:tc>
          <w:tcPr/>
          <w:p>
            <w:pPr>
              <w:pStyle w:val="Compact"/>
            </w:pPr>
            <w:r>
              <w:t xml:space="preserve">Porra või kontroll</w:t>
            </w:r>
          </w:p>
        </w:tc>
      </w:tr>
    </w:tbl>
    <w:p>
      <w:pPr>
        <w:pStyle w:val="BodyText"/>
      </w:pPr>
      <w:r>
        <w:rPr>
          <w:b/>
          <w:bCs/>
        </w:rPr>
        <w:t xml:space="preserve">Üks lause:</w:t>
      </w:r>
    </w:p>
    <w:p>
      <w:pPr>
        <w:pStyle w:val="BlockText"/>
      </w:pPr>
      <w:r>
        <w:rPr>
          <w:i/>
          <w:iCs/>
        </w:rPr>
        <w:t xml:space="preserve">Magamistoas on paljudel naistel</w:t>
      </w:r>
      <w:r>
        <w:rPr>
          <w:i/>
          <w:iCs/>
        </w:rPr>
        <w:t xml:space="preserve"> </w:t>
      </w:r>
      <w:r>
        <w:rPr>
          <w:b/>
          <w:bCs/>
          <w:i/>
          <w:iCs/>
        </w:rPr>
        <w:t xml:space="preserve">ainuke koht</w:t>
      </w:r>
      <w:r>
        <w:rPr>
          <w:i/>
          <w:iCs/>
        </w:rPr>
        <w:t xml:space="preserve">, kus nad tunnevad kontrolli. See ei tee neid kurjaks. See teeb nad</w:t>
      </w:r>
      <w:r>
        <w:rPr>
          <w:i/>
          <w:iCs/>
        </w:rPr>
        <w:t xml:space="preserve"> </w:t>
      </w:r>
      <w:r>
        <w:rPr>
          <w:b/>
          <w:bCs/>
          <w:i/>
          <w:iCs/>
        </w:rPr>
        <w:t xml:space="preserve">haavatavaks ja pimestatuks</w:t>
      </w:r>
      <w:r>
        <w:rPr>
          <w:i/>
          <w:iCs/>
        </w:rPr>
        <w:t xml:space="preserve">. Mees ei planeeri neid maha — ühiskond müüs neile müra. Mehe revolutsioon:</w:t>
      </w:r>
      <w:r>
        <w:rPr>
          <w:i/>
          <w:iCs/>
        </w:rPr>
        <w:t xml:space="preserve"> </w:t>
      </w:r>
      <w:r>
        <w:rPr>
          <w:b/>
          <w:bCs/>
          <w:i/>
          <w:iCs/>
        </w:rPr>
        <w:t xml:space="preserve">ava silmad, võta ownership, näita teed.</w:t>
      </w:r>
    </w:p>
    <w:p>
      <w:r>
        <w:pict>
          <v:rect style="width:0;height:1.5pt" o:hralign="center" o:hrstd="t" o:hr="t"/>
        </w:pict>
      </w:r>
    </w:p>
    <w:bookmarkEnd w:id="1249"/>
    <w:bookmarkStart w:id="1252" w:name="magamistuba-viimane-võimuvõitlus"/>
    <w:p>
      <w:pPr>
        <w:pStyle w:val="Heading2"/>
      </w:pPr>
      <w:r>
        <w:rPr>
          <w:rStyle w:val="SectionNumber"/>
        </w:rPr>
        <w:t xml:space="preserve">40.2</w:t>
      </w:r>
      <w:r>
        <w:tab/>
      </w:r>
      <w:r>
        <w:t xml:space="preserve">1. Magamistuba — viimane võimuvõitlus</w:t>
      </w:r>
    </w:p>
    <w:bookmarkStart w:id="1250" w:name="miks-just-magamistuba"/>
    <w:p>
      <w:pPr>
        <w:pStyle w:val="Heading3"/>
      </w:pPr>
      <w:r>
        <w:rPr>
          <w:rStyle w:val="SectionNumber"/>
        </w:rPr>
        <w:t xml:space="preserve">40.2.1</w:t>
      </w:r>
      <w:r>
        <w:tab/>
      </w:r>
      <w:r>
        <w:t xml:space="preserve">Miks just magamistuba?</w:t>
      </w:r>
    </w:p>
    <w:p>
      <w:pPr>
        <w:pStyle w:val="FirstParagraph"/>
      </w:pPr>
      <w:r>
        <w:t xml:space="preserve">Lisa Z kirjeldab tööstusmudelit: isa ära, ema ülekoormatud, lapsed mujal, linn suletud tubadega. Selles maailmas:</w:t>
      </w:r>
    </w:p>
    <w:tbl>
      <w:tblPr>
        <w:tblStyle w:val="Table"/>
        <w:tblW w:type="pct" w:w="5000"/>
        <w:tblLayout w:type="fixed"/>
        <w:tblLook w:firstRow="1" w:lastRow="0" w:firstColumn="0" w:lastColumn="0" w:noHBand="0" w:noVBand="0" w:val="0020"/>
      </w:tblPr>
      <w:tblGrid>
        <w:gridCol w:w="5408"/>
        <w:gridCol w:w="2511"/>
      </w:tblGrid>
      <w:tr>
        <w:trPr>
          <w:tblHeader w:val="on"/>
        </w:trPr>
        <w:tc>
          <w:tcPr/>
          <w:p>
            <w:pPr>
              <w:pStyle w:val="Compact"/>
            </w:pPr>
            <w:r>
              <w:t xml:space="preserve">Elu väljaspool magamistuba</w:t>
            </w:r>
          </w:p>
        </w:tc>
        <w:tc>
          <w:tcPr/>
          <w:p>
            <w:pPr>
              <w:pStyle w:val="Compact"/>
            </w:pPr>
            <w:r>
              <w:t xml:space="preserve">Magamistuba</w:t>
            </w:r>
          </w:p>
        </w:tc>
      </w:tr>
      <w:tr>
        <w:tc>
          <w:tcPr/>
          <w:p>
            <w:pPr>
              <w:pStyle w:val="Compact"/>
            </w:pPr>
            <w:r>
              <w:t xml:space="preserve">Töö, lapsed, arved — vähe kontrolli</w:t>
            </w:r>
          </w:p>
        </w:tc>
        <w:tc>
          <w:tcPr/>
          <w:p>
            <w:pPr>
              <w:pStyle w:val="Compact"/>
            </w:pPr>
            <w:r>
              <w:rPr>
                <w:b/>
                <w:bCs/>
              </w:rPr>
              <w:t xml:space="preserve">Ainus ruum</w:t>
            </w:r>
            <w:r>
              <w:t xml:space="preserve">, kus „mina otsustan”</w:t>
            </w:r>
          </w:p>
        </w:tc>
      </w:tr>
      <w:tr>
        <w:tc>
          <w:tcPr/>
          <w:p>
            <w:pPr>
              <w:pStyle w:val="Compact"/>
            </w:pPr>
            <w:r>
              <w:t xml:space="preserve">Ühiskond ütleb, mida olla</w:t>
            </w:r>
          </w:p>
        </w:tc>
        <w:tc>
          <w:tcPr/>
          <w:p>
            <w:pPr>
              <w:pStyle w:val="Compact"/>
            </w:pPr>
            <w:r>
              <w:t xml:space="preserve">Intiimsus, keha, suhe —</w:t>
            </w:r>
            <w:r>
              <w:t xml:space="preserve"> </w:t>
            </w:r>
            <w:r>
              <w:rPr>
                <w:b/>
                <w:bCs/>
              </w:rPr>
              <w:t xml:space="preserve">isiklik</w:t>
            </w:r>
          </w:p>
        </w:tc>
      </w:tr>
      <w:tr>
        <w:tc>
          <w:tcPr/>
          <w:p>
            <w:pPr>
              <w:pStyle w:val="Compact"/>
            </w:pPr>
            <w:r>
              <w:t xml:space="preserve">Mees sageli väljas (füüsiliselt või emotsionaalselt)</w:t>
            </w:r>
          </w:p>
        </w:tc>
        <w:tc>
          <w:tcPr/>
          <w:p>
            <w:pPr>
              <w:pStyle w:val="Compact"/>
            </w:pPr>
            <w:r>
              <w:t xml:space="preserve">Siin toimub</w:t>
            </w:r>
            <w:r>
              <w:t xml:space="preserve"> </w:t>
            </w:r>
            <w:r>
              <w:rPr>
                <w:b/>
                <w:bCs/>
              </w:rPr>
              <w:t xml:space="preserve">võimuvõitlus</w:t>
            </w:r>
            <w:r>
              <w:t xml:space="preserve"> </w:t>
            </w:r>
            <w:r>
              <w:t xml:space="preserve">— tihti teadmatult</w:t>
            </w:r>
          </w:p>
        </w:tc>
      </w:tr>
    </w:tbl>
    <w:p>
      <w:pPr>
        <w:pStyle w:val="BlockText"/>
      </w:pPr>
      <w:r>
        <w:rPr>
          <w:i/>
          <w:iCs/>
        </w:rPr>
        <w:t xml:space="preserve">Magamistuba ei ole „seks”. Magamistuba on</w:t>
      </w:r>
      <w:r>
        <w:rPr>
          <w:i/>
          <w:iCs/>
        </w:rPr>
        <w:t xml:space="preserve"> </w:t>
      </w:r>
      <w:r>
        <w:rPr>
          <w:b/>
          <w:bCs/>
          <w:i/>
          <w:iCs/>
        </w:rPr>
        <w:t xml:space="preserve">kontrolli lahinguväli</w:t>
      </w:r>
      <w:r>
        <w:rPr>
          <w:i/>
          <w:iCs/>
        </w:rPr>
        <w:t xml:space="preserve"> </w:t>
      </w:r>
      <w:r>
        <w:rPr>
          <w:i/>
          <w:iCs/>
        </w:rPr>
        <w:t xml:space="preserve">— kui mujal elus kontroll puudub.</w:t>
      </w:r>
    </w:p>
    <w:p>
      <w:pPr>
        <w:pStyle w:val="FirstParagraph"/>
      </w:pPr>
      <w:r>
        <w:rPr>
          <w:b/>
          <w:bCs/>
        </w:rPr>
        <w:t xml:space="preserve">Renee tunnistus:</w:t>
      </w:r>
      <w:r>
        <w:t xml:space="preserve"> </w:t>
      </w:r>
      <w:r>
        <w:t xml:space="preserve">kui mees ei näe seda, ta arvab, et probleem on „temas” või „minus” — mitte</w:t>
      </w:r>
      <w:r>
        <w:t xml:space="preserve"> </w:t>
      </w:r>
      <w:r>
        <w:rPr>
          <w:b/>
          <w:bCs/>
        </w:rPr>
        <w:t xml:space="preserve">struktuuris</w:t>
      </w:r>
      <w:r>
        <w:t xml:space="preserve"> </w:t>
      </w:r>
      <w:r>
        <w:t xml:space="preserve">ja</w:t>
      </w:r>
      <w:r>
        <w:t xml:space="preserve"> </w:t>
      </w:r>
      <w:r>
        <w:rPr>
          <w:b/>
          <w:bCs/>
        </w:rPr>
        <w:t xml:space="preserve">pimestuses</w:t>
      </w:r>
      <w:r>
        <w:t xml:space="preserve">.</w:t>
      </w:r>
    </w:p>
    <w:bookmarkEnd w:id="1250"/>
    <w:bookmarkStart w:id="1251" w:name="mida-mees-näeb-vs-mida-naine-tunneb"/>
    <w:p>
      <w:pPr>
        <w:pStyle w:val="Heading3"/>
      </w:pPr>
      <w:r>
        <w:rPr>
          <w:rStyle w:val="SectionNumber"/>
        </w:rPr>
        <w:t xml:space="preserve">40.2.2</w:t>
      </w:r>
      <w:r>
        <w:tab/>
      </w:r>
      <w:r>
        <w:t xml:space="preserve">Mida mees näeb vs mida naine tunneb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Mees arvab</w:t>
            </w:r>
          </w:p>
        </w:tc>
        <w:tc>
          <w:tcPr/>
          <w:p>
            <w:pPr>
              <w:pStyle w:val="Compact"/>
            </w:pPr>
            <w:r>
              <w:t xml:space="preserve">Naine võib tunda</w:t>
            </w:r>
          </w:p>
        </w:tc>
      </w:tr>
      <w:tr>
        <w:tc>
          <w:tcPr/>
          <w:p>
            <w:pPr>
              <w:pStyle w:val="Compact"/>
            </w:pPr>
            <w:r>
              <w:t xml:space="preserve">„Ta manipuleerib mind”</w:t>
            </w:r>
          </w:p>
        </w:tc>
        <w:tc>
          <w:tcPr/>
          <w:p>
            <w:pPr>
              <w:pStyle w:val="Compact"/>
            </w:pPr>
            <w:r>
              <w:t xml:space="preserve">„Ma kaitseb enda ainsat ruumi”</w:t>
            </w:r>
          </w:p>
        </w:tc>
      </w:tr>
      <w:tr>
        <w:tc>
          <w:tcPr/>
          <w:p>
            <w:pPr>
              <w:pStyle w:val="Compact"/>
            </w:pPr>
            <w:r>
              <w:t xml:space="preserve">„Ta on kuri öösel”</w:t>
            </w:r>
          </w:p>
        </w:tc>
        <w:tc>
          <w:tcPr/>
          <w:p>
            <w:pPr>
              <w:pStyle w:val="Compact"/>
            </w:pPr>
            <w:r>
              <w:t xml:space="preserve">„Ma olen trauma olekus — keha laseb” (Lisa P)</w:t>
            </w:r>
          </w:p>
        </w:tc>
      </w:tr>
      <w:tr>
        <w:tc>
          <w:tcPr/>
          <w:p>
            <w:pPr>
              <w:pStyle w:val="Compact"/>
            </w:pPr>
            <w:r>
              <w:t xml:space="preserve">„Ta ei kuula loogikat”</w:t>
            </w:r>
          </w:p>
        </w:tc>
        <w:tc>
          <w:tcPr/>
          <w:p>
            <w:pPr>
              <w:pStyle w:val="Compact"/>
            </w:pPr>
            <w:r>
              <w:t xml:space="preserve">„Koostöö on võimatu, kui olen triggeris”</w:t>
            </w:r>
          </w:p>
        </w:tc>
      </w:tr>
      <w:tr>
        <w:tc>
          <w:tcPr/>
          <w:p>
            <w:pPr>
              <w:pStyle w:val="Compact"/>
            </w:pPr>
            <w:r>
              <w:t xml:space="preserve">„See on minu süü”</w:t>
            </w:r>
          </w:p>
        </w:tc>
        <w:tc>
          <w:tcPr/>
          <w:p>
            <w:pPr>
              <w:pStyle w:val="Compact"/>
            </w:pPr>
            <w:r>
              <w:t xml:space="preserve">„Kõik müüvad mulle, mis on „hea””</w:t>
            </w:r>
          </w:p>
        </w:tc>
      </w:tr>
    </w:tbl>
    <w:p>
      <w:pPr>
        <w:pStyle w:val="BodyText"/>
      </w:pPr>
      <w:r>
        <w:rPr>
          <w:b/>
          <w:bCs/>
        </w:rPr>
        <w:t xml:space="preserve">Mõlemad on eksinud — aga keegi pole kurjad.</w:t>
      </w:r>
    </w:p>
    <w:p>
      <w:r>
        <w:pict>
          <v:rect style="width:0;height:1.5pt" o:hralign="center" o:hrstd="t" o:hr="t"/>
        </w:pict>
      </w:r>
    </w:p>
    <w:bookmarkEnd w:id="1251"/>
    <w:bookmarkEnd w:id="1252"/>
    <w:bookmarkStart w:id="1255" w:name="naised-ei-ole-kurjad-nad-on-pimestatud"/>
    <w:p>
      <w:pPr>
        <w:pStyle w:val="Heading2"/>
      </w:pPr>
      <w:r>
        <w:rPr>
          <w:rStyle w:val="SectionNumber"/>
        </w:rPr>
        <w:t xml:space="preserve">40.3</w:t>
      </w:r>
      <w:r>
        <w:tab/>
      </w:r>
      <w:r>
        <w:t xml:space="preserve">2. Naised EI OLE kurjad — nad on pimestatud</w:t>
      </w:r>
    </w:p>
    <w:p>
      <w:pPr>
        <w:pStyle w:val="BlockText"/>
      </w:pPr>
      <w:r>
        <w:rPr>
          <w:i/>
          <w:iCs/>
        </w:rPr>
        <w:t xml:space="preserve">Kell kaks öösel — naine ei ole kurjuse tegelane. Ta on</w:t>
      </w:r>
      <w:r>
        <w:rPr>
          <w:i/>
          <w:iCs/>
        </w:rPr>
        <w:t xml:space="preserve"> </w:t>
      </w:r>
      <w:r>
        <w:rPr>
          <w:b/>
          <w:bCs/>
          <w:i/>
          <w:iCs/>
        </w:rPr>
        <w:t xml:space="preserve">pime kaust</w:t>
      </w:r>
      <w:r>
        <w:rPr>
          <w:i/>
          <w:iCs/>
        </w:rPr>
        <w:t xml:space="preserve"> </w:t>
      </w:r>
      <w:r>
        <w:rPr>
          <w:i/>
          <w:iCs/>
        </w:rPr>
        <w:t xml:space="preserve">ja</w:t>
      </w:r>
      <w:r>
        <w:rPr>
          <w:i/>
          <w:iCs/>
        </w:rPr>
        <w:t xml:space="preserve"> </w:t>
      </w:r>
      <w:r>
        <w:rPr>
          <w:b/>
          <w:bCs/>
          <w:i/>
          <w:iCs/>
        </w:rPr>
        <w:t xml:space="preserve">ülekoormatud</w:t>
      </w:r>
      <w:r>
        <w:rPr>
          <w:i/>
          <w:iCs/>
        </w:rPr>
        <w:t xml:space="preserve"> </w:t>
      </w:r>
      <w:r>
        <w:rPr>
          <w:i/>
          <w:iCs/>
        </w:rPr>
        <w:t xml:space="preserve">— nagu mees, kes ei tea, mida ta teeb.</w:t>
      </w:r>
    </w:p>
    <w:bookmarkStart w:id="1253" w:name="mis-teda-pimestab"/>
    <w:p>
      <w:pPr>
        <w:pStyle w:val="Heading3"/>
      </w:pPr>
      <w:r>
        <w:rPr>
          <w:rStyle w:val="SectionNumber"/>
        </w:rPr>
        <w:t xml:space="preserve">40.3.1</w:t>
      </w:r>
      <w:r>
        <w:tab/>
      </w:r>
      <w:r>
        <w:t xml:space="preserve">Mis teda pimestab</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Allikas</w:t>
            </w:r>
          </w:p>
        </w:tc>
        <w:tc>
          <w:tcPr/>
          <w:p>
            <w:pPr>
              <w:pStyle w:val="Compact"/>
            </w:pPr>
            <w:r>
              <w:t xml:space="preserve">Mida see teeb</w:t>
            </w:r>
          </w:p>
        </w:tc>
      </w:tr>
      <w:tr>
        <w:tc>
          <w:tcPr/>
          <w:p>
            <w:pPr>
              <w:pStyle w:val="Compact"/>
            </w:pPr>
            <w:r>
              <w:rPr>
                <w:b/>
                <w:bCs/>
              </w:rPr>
              <w:t xml:space="preserve">Reklaam ja tööstus</w:t>
            </w:r>
          </w:p>
        </w:tc>
        <w:tc>
          <w:tcPr/>
          <w:p>
            <w:pPr>
              <w:pStyle w:val="Compact"/>
            </w:pPr>
            <w:r>
              <w:t xml:space="preserve">„Osta see — siis oled õige naine / ema / partner”</w:t>
            </w:r>
          </w:p>
        </w:tc>
      </w:tr>
      <w:tr>
        <w:tc>
          <w:tcPr/>
          <w:p>
            <w:pPr>
              <w:pStyle w:val="Compact"/>
            </w:pPr>
            <w:r>
              <w:rPr>
                <w:b/>
                <w:bCs/>
              </w:rPr>
              <w:t xml:space="preserve">Sotsiaalmeedia</w:t>
            </w:r>
          </w:p>
        </w:tc>
        <w:tc>
          <w:tcPr/>
          <w:p>
            <w:pPr>
              <w:pStyle w:val="Compact"/>
            </w:pPr>
            <w:r>
              <w:t xml:space="preserve">Võrdlus, häbi, perfektsionism</w:t>
            </w:r>
          </w:p>
        </w:tc>
      </w:tr>
      <w:tr>
        <w:tc>
          <w:tcPr/>
          <w:p>
            <w:pPr>
              <w:pStyle w:val="Compact"/>
            </w:pPr>
            <w:r>
              <w:rPr>
                <w:b/>
                <w:bCs/>
              </w:rPr>
              <w:t xml:space="preserve">Meditsiiniline narratiiv</w:t>
            </w:r>
          </w:p>
        </w:tc>
        <w:tc>
          <w:tcPr/>
          <w:p>
            <w:pPr>
              <w:pStyle w:val="Compact"/>
            </w:pPr>
            <w:r>
              <w:t xml:space="preserve">Tablett, mitte juur (uni, trauma, toit — Lisa V, P, U)</w:t>
            </w:r>
          </w:p>
        </w:tc>
      </w:tr>
      <w:tr>
        <w:tc>
          <w:tcPr/>
          <w:p>
            <w:pPr>
              <w:pStyle w:val="Compact"/>
            </w:pPr>
            <w:r>
              <w:rPr>
                <w:b/>
                <w:bCs/>
              </w:rPr>
              <w:t xml:space="preserve">Pornograafia ja popkultuur</w:t>
            </w:r>
          </w:p>
        </w:tc>
        <w:tc>
          <w:tcPr/>
          <w:p>
            <w:pPr>
              <w:pStyle w:val="Compact"/>
            </w:pPr>
            <w:r>
              <w:t xml:space="preserve">Vale intiimsuse mudel (Lisa AA)</w:t>
            </w:r>
          </w:p>
        </w:tc>
      </w:tr>
      <w:tr>
        <w:tc>
          <w:tcPr/>
          <w:p>
            <w:pPr>
              <w:pStyle w:val="Compact"/>
            </w:pPr>
            <w:r>
              <w:rPr>
                <w:b/>
                <w:bCs/>
              </w:rPr>
              <w:t xml:space="preserve">Tööstuslik pere</w:t>
            </w:r>
          </w:p>
        </w:tc>
        <w:tc>
          <w:tcPr/>
          <w:p>
            <w:pPr>
              <w:pStyle w:val="Compact"/>
            </w:pPr>
            <w:r>
              <w:t xml:space="preserve">Ema üksi, isa eemal — stress kehas (Lisa Z)</w:t>
            </w:r>
          </w:p>
        </w:tc>
      </w:tr>
      <w:tr>
        <w:tc>
          <w:tcPr/>
          <w:p>
            <w:pPr>
              <w:pStyle w:val="Compact"/>
            </w:pPr>
            <w:r>
              <w:rPr>
                <w:b/>
                <w:bCs/>
              </w:rPr>
              <w:t xml:space="preserve">Trauma</w:t>
            </w:r>
          </w:p>
        </w:tc>
        <w:tc>
          <w:tcPr/>
          <w:p>
            <w:pPr>
              <w:pStyle w:val="Compact"/>
            </w:pPr>
            <w:r>
              <w:t xml:space="preserve">Keha reageerib enne mõistust (Lisa P, S)</w:t>
            </w:r>
          </w:p>
        </w:tc>
      </w:tr>
    </w:tbl>
    <w:p>
      <w:pPr>
        <w:pStyle w:val="BodyText"/>
      </w:pPr>
      <w:r>
        <w:rPr>
          <w:b/>
          <w:bCs/>
        </w:rPr>
        <w:t xml:space="preserve">Kõik üritavad ellu jääda.</w:t>
      </w:r>
      <w:r>
        <w:t xml:space="preserve"> </w:t>
      </w:r>
      <w:r>
        <w:t xml:space="preserve">Tootjad müüvad. Platvormid müüvad. Arstid müüvad aega.</w:t>
      </w:r>
      <w:r>
        <w:t xml:space="preserve"> </w:t>
      </w:r>
      <w:r>
        <w:rPr>
          <w:b/>
          <w:bCs/>
        </w:rPr>
        <w:t xml:space="preserve">Keegi ei müü terviklikku naist</w:t>
      </w:r>
      <w:r>
        <w:t xml:space="preserve"> </w:t>
      </w:r>
      <w:r>
        <w:t xml:space="preserve">— sest terviklik naine ei osta asju, mida ta ei vaja.</w:t>
      </w:r>
    </w:p>
    <w:p>
      <w:pPr>
        <w:pStyle w:val="BlockText"/>
      </w:pPr>
      <w:r>
        <w:rPr>
          <w:i/>
          <w:iCs/>
        </w:rPr>
        <w:t xml:space="preserve">Naised ei ole kurjad. Nad on</w:t>
      </w:r>
      <w:r>
        <w:rPr>
          <w:i/>
          <w:iCs/>
        </w:rPr>
        <w:t xml:space="preserve"> </w:t>
      </w:r>
      <w:r>
        <w:rPr>
          <w:b/>
          <w:bCs/>
          <w:i/>
          <w:iCs/>
        </w:rPr>
        <w:t xml:space="preserve">nii head manipulatsioonis</w:t>
      </w:r>
      <w:r>
        <w:rPr>
          <w:i/>
          <w:iCs/>
        </w:rPr>
        <w:t xml:space="preserve">, et isegi</w:t>
      </w:r>
      <w:r>
        <w:rPr>
          <w:i/>
          <w:iCs/>
        </w:rPr>
        <w:t xml:space="preserve"> </w:t>
      </w:r>
      <w:r>
        <w:rPr>
          <w:b/>
          <w:bCs/>
          <w:i/>
          <w:iCs/>
        </w:rPr>
        <w:t xml:space="preserve">ei tea</w:t>
      </w:r>
      <w:r>
        <w:rPr>
          <w:i/>
          <w:iCs/>
        </w:rPr>
        <w:t xml:space="preserve">, mida relvaga teevad — sest relv on</w:t>
      </w:r>
      <w:r>
        <w:rPr>
          <w:i/>
          <w:iCs/>
        </w:rPr>
        <w:t xml:space="preserve"> </w:t>
      </w:r>
      <w:r>
        <w:rPr>
          <w:b/>
          <w:bCs/>
          <w:i/>
          <w:iCs/>
        </w:rPr>
        <w:t xml:space="preserve">ühiskonna poolt laetud</w:t>
      </w:r>
      <w:r>
        <w:rPr>
          <w:i/>
          <w:iCs/>
        </w:rPr>
        <w:t xml:space="preserve">, mitte nende valik.</w:t>
      </w:r>
    </w:p>
    <w:bookmarkEnd w:id="1253"/>
    <w:bookmarkStart w:id="1254" w:name="cooperi-mõtteviis-lisa-p"/>
    <w:p>
      <w:pPr>
        <w:pStyle w:val="Heading3"/>
      </w:pPr>
      <w:r>
        <w:rPr>
          <w:rStyle w:val="SectionNumber"/>
        </w:rPr>
        <w:t xml:space="preserve">40.3.2</w:t>
      </w:r>
      <w:r>
        <w:tab/>
      </w:r>
      <w:r>
        <w:t xml:space="preserve">Cooperi mõtteviis (Lisa P)</w:t>
      </w:r>
    </w:p>
    <w:p>
      <w:pPr>
        <w:pStyle w:val="FirstParagraph"/>
      </w:pPr>
      <w:r>
        <w:rPr>
          <w:i/>
          <w:iCs/>
        </w:rPr>
        <w:t xml:space="preserve">„All women are weapons. Especially traumatized women.”</w:t>
      </w:r>
    </w:p>
    <w:p>
      <w:pPr>
        <w:pStyle w:val="BodyText"/>
      </w:pPr>
      <w:r>
        <w:rPr>
          <w:b/>
          <w:bCs/>
        </w:rPr>
        <w:t xml:space="preserve">Revolutsiooniline tõlgendus Lisa AC-s: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 lugemine</w:t>
            </w:r>
          </w:p>
        </w:tc>
        <w:tc>
          <w:tcPr/>
          <w:p>
            <w:pPr>
              <w:pStyle w:val="Compact"/>
            </w:pPr>
            <w:r>
              <w:t xml:space="preserve">Õige lugemine</w:t>
            </w:r>
          </w:p>
        </w:tc>
      </w:tr>
      <w:tr>
        <w:tc>
          <w:tcPr/>
          <w:p>
            <w:pPr>
              <w:pStyle w:val="Compact"/>
            </w:pPr>
            <w:r>
              <w:t xml:space="preserve">Naine on oht</w:t>
            </w:r>
          </w:p>
        </w:tc>
        <w:tc>
          <w:tcPr/>
          <w:p>
            <w:pPr>
              <w:pStyle w:val="Compact"/>
            </w:pPr>
            <w:r>
              <w:rPr>
                <w:b/>
                <w:bCs/>
              </w:rPr>
              <w:t xml:space="preserve">Süsteem</w:t>
            </w:r>
            <w:r>
              <w:t xml:space="preserve"> </w:t>
            </w:r>
            <w:r>
              <w:t xml:space="preserve">laadis relva — trauma + müük + üksildus</w:t>
            </w:r>
          </w:p>
        </w:tc>
      </w:tr>
      <w:tr>
        <w:tc>
          <w:tcPr/>
          <w:p>
            <w:pPr>
              <w:pStyle w:val="Compact"/>
            </w:pPr>
            <w:r>
              <w:t xml:space="preserve">Mees peab kartma</w:t>
            </w:r>
          </w:p>
        </w:tc>
        <w:tc>
          <w:tcPr/>
          <w:p>
            <w:pPr>
              <w:pStyle w:val="Compact"/>
            </w:pPr>
            <w:r>
              <w:t xml:space="preserve">Mees peab olema</w:t>
            </w:r>
            <w:r>
              <w:t xml:space="preserve"> </w:t>
            </w:r>
            <w:r>
              <w:rPr>
                <w:b/>
                <w:bCs/>
              </w:rPr>
              <w:t xml:space="preserve">teadlik</w:t>
            </w:r>
            <w:r>
              <w:t xml:space="preserve"> </w:t>
            </w:r>
            <w:r>
              <w:t xml:space="preserve">(Condition Yellow)</w:t>
            </w:r>
          </w:p>
        </w:tc>
      </w:tr>
      <w:tr>
        <w:tc>
          <w:tcPr/>
          <w:p>
            <w:pPr>
              <w:pStyle w:val="Compact"/>
            </w:pPr>
            <w:r>
              <w:t xml:space="preserve">Löö tagasi</w:t>
            </w:r>
          </w:p>
        </w:tc>
        <w:tc>
          <w:tcPr/>
          <w:p>
            <w:pPr>
              <w:pStyle w:val="Compact"/>
            </w:pPr>
            <w:r>
              <w:rPr>
                <w:b/>
                <w:bCs/>
              </w:rPr>
              <w:t xml:space="preserve">Ära feedi</w:t>
            </w:r>
            <w:r>
              <w:t xml:space="preserve"> </w:t>
            </w:r>
            <w:r>
              <w:t xml:space="preserve">— anna ruumi, näita teed (Lisa P)</w:t>
            </w:r>
          </w:p>
        </w:tc>
      </w:tr>
      <w:tr>
        <w:tc>
          <w:tcPr/>
          <w:p>
            <w:pPr>
              <w:pStyle w:val="Compact"/>
            </w:pPr>
            <w:r>
              <w:t xml:space="preserve">Naised on kurjad</w:t>
            </w:r>
          </w:p>
        </w:tc>
        <w:tc>
          <w:tcPr/>
          <w:p>
            <w:pPr>
              <w:pStyle w:val="Compact"/>
            </w:pPr>
            <w:r>
              <w:rPr>
                <w:b/>
                <w:bCs/>
              </w:rPr>
              <w:t xml:space="preserve">Keha laseb</w:t>
            </w:r>
            <w:r>
              <w:t xml:space="preserve"> </w:t>
            </w:r>
            <w:r>
              <w:t xml:space="preserve">— nad ei tea, mida teevad</w:t>
            </w:r>
          </w:p>
        </w:tc>
      </w:tr>
    </w:tbl>
    <w:p>
      <w:r>
        <w:pict>
          <v:rect style="width:0;height:1.5pt" o:hralign="center" o:hrstd="t" o:hr="t"/>
        </w:pict>
      </w:r>
    </w:p>
    <w:bookmarkEnd w:id="1254"/>
    <w:bookmarkEnd w:id="1255"/>
    <w:bookmarkStart w:id="1257" w:name="manipulatsioon-ellujäämine-mitte-kurjus"/>
    <w:p>
      <w:pPr>
        <w:pStyle w:val="Heading2"/>
      </w:pPr>
      <w:r>
        <w:rPr>
          <w:rStyle w:val="SectionNumber"/>
        </w:rPr>
        <w:t xml:space="preserve">40.4</w:t>
      </w:r>
      <w:r>
        <w:tab/>
      </w:r>
      <w:r>
        <w:t xml:space="preserve">3. Manipulatsioon — ellujäämine, mitte kurjus</w:t>
      </w:r>
    </w:p>
    <w:bookmarkStart w:id="1256" w:name="kuidas-manipulatsioon-töötab"/>
    <w:p>
      <w:pPr>
        <w:pStyle w:val="Heading3"/>
      </w:pPr>
      <w:r>
        <w:rPr>
          <w:rStyle w:val="SectionNumber"/>
        </w:rPr>
        <w:t xml:space="preserve">40.4.1</w:t>
      </w:r>
      <w:r>
        <w:tab/>
      </w:r>
      <w:r>
        <w:t xml:space="preserve">Kuidas manipulatsioon töötab</w:t>
      </w:r>
    </w:p>
    <w:p>
      <w:pPr>
        <w:pStyle w:val="SourceCode"/>
      </w:pPr>
      <w:r>
        <w:rPr>
          <w:rStyle w:val="VerbatimChar"/>
        </w:rPr>
        <w:t xml:space="preserve">Ühiskond müüb → naine ostab (lootuses) → pettumus → rohkem müüki → stress kehas</w:t>
      </w:r>
      <w:r>
        <w:br/>
      </w:r>
      <w:r>
        <w:rPr>
          <w:rStyle w:val="VerbatimChar"/>
        </w:rPr>
        <w:t xml:space="preserve"> ↑ ↓</w:t>
      </w:r>
      <w:r>
        <w:br/>
      </w:r>
      <w:r>
        <w:rPr>
          <w:rStyle w:val="VerbatimChar"/>
        </w:rPr>
        <w:t xml:space="preserve"> └──────────── magamistoas võimuvõitlus (viimane kontroll) ←───┘</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Tüüp</w:t>
            </w:r>
          </w:p>
        </w:tc>
        <w:tc>
          <w:tcPr/>
          <w:p>
            <w:pPr>
              <w:pStyle w:val="Compact"/>
            </w:pPr>
            <w:r>
              <w:t xml:space="preserve">Näide</w:t>
            </w:r>
          </w:p>
        </w:tc>
        <w:tc>
          <w:tcPr/>
          <w:p>
            <w:pPr>
              <w:pStyle w:val="Compact"/>
            </w:pPr>
            <w:r>
              <w:t xml:space="preserve">Tõde</w:t>
            </w:r>
          </w:p>
        </w:tc>
      </w:tr>
      <w:tr>
        <w:tc>
          <w:tcPr/>
          <w:p>
            <w:pPr>
              <w:pStyle w:val="Compact"/>
            </w:pPr>
            <w:r>
              <w:rPr>
                <w:b/>
                <w:bCs/>
              </w:rPr>
              <w:t xml:space="preserve">Emotsionaalne</w:t>
            </w:r>
          </w:p>
        </w:tc>
        <w:tc>
          <w:tcPr/>
          <w:p>
            <w:pPr>
              <w:pStyle w:val="Compact"/>
            </w:pPr>
            <w:r>
              <w:t xml:space="preserve">„Sa ei armasta mind, kui…”</w:t>
            </w:r>
          </w:p>
        </w:tc>
        <w:tc>
          <w:tcPr/>
          <w:p>
            <w:pPr>
              <w:pStyle w:val="Compact"/>
            </w:pPr>
            <w:r>
              <w:t xml:space="preserve">Hirm kaotada ainsa kontrolli</w:t>
            </w:r>
          </w:p>
        </w:tc>
      </w:tr>
      <w:tr>
        <w:tc>
          <w:tcPr/>
          <w:p>
            <w:pPr>
              <w:pStyle w:val="Compact"/>
            </w:pPr>
            <w:r>
              <w:rPr>
                <w:b/>
                <w:bCs/>
              </w:rPr>
              <w:t xml:space="preserve">Vaikimine</w:t>
            </w:r>
          </w:p>
        </w:tc>
        <w:tc>
          <w:tcPr/>
          <w:p>
            <w:pPr>
              <w:pStyle w:val="Compact"/>
            </w:pPr>
            <w:r>
              <w:t xml:space="preserve">Öö, selg pööratud</w:t>
            </w:r>
          </w:p>
        </w:tc>
        <w:tc>
          <w:tcPr/>
          <w:p>
            <w:pPr>
              <w:pStyle w:val="Compact"/>
            </w:pPr>
            <w:r>
              <w:t xml:space="preserve">Keha kaitseb (Lisa P)</w:t>
            </w:r>
          </w:p>
        </w:tc>
      </w:tr>
      <w:tr>
        <w:tc>
          <w:tcPr/>
          <w:p>
            <w:pPr>
              <w:pStyle w:val="Compact"/>
            </w:pPr>
            <w:r>
              <w:rPr>
                <w:b/>
                <w:bCs/>
              </w:rPr>
              <w:t xml:space="preserve">Drama</w:t>
            </w:r>
          </w:p>
        </w:tc>
        <w:tc>
          <w:tcPr/>
          <w:p>
            <w:pPr>
              <w:pStyle w:val="Compact"/>
            </w:pPr>
            <w:r>
              <w:t xml:space="preserve">Äkiline plahvatus</w:t>
            </w:r>
          </w:p>
        </w:tc>
        <w:tc>
          <w:tcPr/>
          <w:p>
            <w:pPr>
              <w:pStyle w:val="Compact"/>
            </w:pPr>
            <w:r>
              <w:t xml:space="preserve">Trauma eemaldab ähvardust</w:t>
            </w:r>
          </w:p>
        </w:tc>
      </w:tr>
      <w:tr>
        <w:tc>
          <w:tcPr/>
          <w:p>
            <w:pPr>
              <w:pStyle w:val="Compact"/>
            </w:pPr>
            <w:r>
              <w:rPr>
                <w:b/>
                <w:bCs/>
              </w:rPr>
              <w:t xml:space="preserve">Ostlemine / müük</w:t>
            </w:r>
          </w:p>
        </w:tc>
        <w:tc>
          <w:tcPr/>
          <w:p>
            <w:pPr>
              <w:pStyle w:val="Compact"/>
            </w:pPr>
            <w:r>
              <w:t xml:space="preserve">„See toode teeb mind õigeks”</w:t>
            </w:r>
          </w:p>
        </w:tc>
        <w:tc>
          <w:tcPr/>
          <w:p>
            <w:pPr>
              <w:pStyle w:val="Compact"/>
            </w:pPr>
            <w:r>
              <w:t xml:space="preserve">Tootjad teenivad, naine kannab</w:t>
            </w:r>
          </w:p>
        </w:tc>
      </w:tr>
    </w:tbl>
    <w:p>
      <w:pPr>
        <w:pStyle w:val="BodyText"/>
      </w:pPr>
      <w:r>
        <w:rPr>
          <w:b/>
          <w:bCs/>
        </w:rPr>
        <w:t xml:space="preserve">Mees peab mõistma:</w:t>
      </w:r>
      <w:r>
        <w:t xml:space="preserve"> </w:t>
      </w:r>
      <w:r>
        <w:t xml:space="preserve">see ei ole alati</w:t>
      </w:r>
      <w:r>
        <w:t xml:space="preserve"> </w:t>
      </w:r>
      <w:r>
        <w:rPr>
          <w:b/>
          <w:bCs/>
        </w:rPr>
        <w:t xml:space="preserve">sihilik</w:t>
      </w:r>
      <w:r>
        <w:t xml:space="preserve">. See on</w:t>
      </w:r>
      <w:r>
        <w:t xml:space="preserve"> </w:t>
      </w:r>
      <w:r>
        <w:rPr>
          <w:b/>
          <w:bCs/>
        </w:rPr>
        <w:t xml:space="preserve">mustri kordus</w:t>
      </w:r>
      <w:r>
        <w:t xml:space="preserve"> </w:t>
      </w:r>
      <w:r>
        <w:t xml:space="preserve">— õpitud ellujäämine.</w:t>
      </w:r>
    </w:p>
    <w:p>
      <w:pPr>
        <w:pStyle w:val="BlockText"/>
      </w:pPr>
      <w:r>
        <w:rPr>
          <w:i/>
          <w:iCs/>
        </w:rPr>
        <w:t xml:space="preserve">Sa ei võida manipulatsiooni manipulatsiooniga. Sa võidad</w:t>
      </w:r>
      <w:r>
        <w:rPr>
          <w:i/>
          <w:iCs/>
        </w:rPr>
        <w:t xml:space="preserve"> </w:t>
      </w:r>
      <w:r>
        <w:rPr>
          <w:b/>
          <w:bCs/>
          <w:i/>
          <w:iCs/>
        </w:rPr>
        <w:t xml:space="preserve">teed näitamisega</w:t>
      </w:r>
      <w:r>
        <w:rPr>
          <w:i/>
          <w:iCs/>
        </w:rPr>
        <w:t xml:space="preserve">.</w:t>
      </w:r>
    </w:p>
    <w:p>
      <w:r>
        <w:pict>
          <v:rect style="width:0;height:1.5pt" o:hralign="center" o:hrstd="t" o:hr="t"/>
        </w:pict>
      </w:r>
    </w:p>
    <w:bookmarkEnd w:id="1256"/>
    <w:bookmarkEnd w:id="1257"/>
    <w:bookmarkStart w:id="1260" w:name="X01c042fa314d2c1010e47b4b59aacd69bf8442d"/>
    <w:p>
      <w:pPr>
        <w:pStyle w:val="Heading2"/>
      </w:pPr>
      <w:r>
        <w:rPr>
          <w:rStyle w:val="SectionNumber"/>
        </w:rPr>
        <w:t xml:space="preserve">40.5</w:t>
      </w:r>
      <w:r>
        <w:tab/>
      </w:r>
      <w:r>
        <w:t xml:space="preserve">4. Meeste revolutsioon — ava silmad, võta ownership</w:t>
      </w:r>
    </w:p>
    <w:bookmarkStart w:id="1258" w:name="mis-on-valesti-läinud"/>
    <w:p>
      <w:pPr>
        <w:pStyle w:val="Heading3"/>
      </w:pPr>
      <w:r>
        <w:rPr>
          <w:rStyle w:val="SectionNumber"/>
        </w:rPr>
        <w:t xml:space="preserve">40.5.1</w:t>
      </w:r>
      <w:r>
        <w:tab/>
      </w:r>
      <w:r>
        <w:t xml:space="preserve">Mis on valesti läinud</w:t>
      </w:r>
    </w:p>
    <w:tbl>
      <w:tblPr>
        <w:tblStyle w:val="Table"/>
        <w:tblW w:type="pct" w:w="5000"/>
        <w:tblLayout w:type="fixed"/>
        <w:tblLook w:firstRow="1" w:lastRow="0" w:firstColumn="0" w:lastColumn="0" w:noHBand="0" w:noVBand="0" w:val="0020"/>
      </w:tblPr>
      <w:tblGrid>
        <w:gridCol w:w="5760"/>
        <w:gridCol w:w="2160"/>
      </w:tblGrid>
      <w:tr>
        <w:trPr>
          <w:tblHeader w:val="on"/>
        </w:trPr>
        <w:tc>
          <w:tcPr/>
          <w:p>
            <w:pPr>
              <w:pStyle w:val="Compact"/>
            </w:pPr>
            <w:r>
              <w:t xml:space="preserve">Vana narratiiv</w:t>
            </w:r>
          </w:p>
        </w:tc>
        <w:tc>
          <w:tcPr/>
          <w:p>
            <w:pPr>
              <w:pStyle w:val="Compact"/>
            </w:pPr>
            <w:r>
              <w:t xml:space="preserve">Tõde</w:t>
            </w:r>
          </w:p>
        </w:tc>
      </w:tr>
      <w:tr>
        <w:tc>
          <w:tcPr/>
          <w:p>
            <w:pPr>
              <w:pStyle w:val="Compact"/>
            </w:pPr>
            <w:r>
              <w:t xml:space="preserve">„Mees on süüdi kõiges”</w:t>
            </w:r>
          </w:p>
        </w:tc>
        <w:tc>
          <w:tcPr/>
          <w:p>
            <w:pPr>
              <w:pStyle w:val="Compact"/>
            </w:pPr>
            <w:r>
              <w:t xml:space="preserve">Mees on</w:t>
            </w:r>
            <w:r>
              <w:t xml:space="preserve"> </w:t>
            </w:r>
            <w:r>
              <w:rPr>
                <w:b/>
                <w:bCs/>
              </w:rPr>
              <w:t xml:space="preserve">segaduses</w:t>
            </w:r>
            <w:r>
              <w:t xml:space="preserve"> </w:t>
            </w:r>
            <w:r>
              <w:t xml:space="preserve">— teda ei õpetatud</w:t>
            </w:r>
          </w:p>
        </w:tc>
      </w:tr>
      <w:tr>
        <w:tc>
          <w:tcPr/>
          <w:p>
            <w:pPr>
              <w:pStyle w:val="Compact"/>
            </w:pPr>
            <w:r>
              <w:t xml:space="preserve">„Mees planeerib naise maha”</w:t>
            </w:r>
          </w:p>
        </w:tc>
        <w:tc>
          <w:tcPr/>
          <w:p>
            <w:pPr>
              <w:pStyle w:val="Compact"/>
            </w:pPr>
            <w:r>
              <w:rPr>
                <w:b/>
                <w:bCs/>
              </w:rPr>
              <w:t xml:space="preserve">Ühiskond</w:t>
            </w:r>
            <w:r>
              <w:t xml:space="preserve"> </w:t>
            </w:r>
            <w:r>
              <w:t xml:space="preserve">planeeris mudeli, kus mõlemad kaotavad</w:t>
            </w:r>
          </w:p>
        </w:tc>
      </w:tr>
      <w:tr>
        <w:tc>
          <w:tcPr/>
          <w:p>
            <w:pPr>
              <w:pStyle w:val="Compact"/>
            </w:pPr>
            <w:r>
              <w:t xml:space="preserve">„Võta kokku ja ole mees”</w:t>
            </w:r>
          </w:p>
        </w:tc>
        <w:tc>
          <w:tcPr/>
          <w:p>
            <w:pPr>
              <w:pStyle w:val="Compact"/>
            </w:pPr>
            <w:r>
              <w:t xml:space="preserve">„Võta kokku”</w:t>
            </w:r>
            <w:r>
              <w:t xml:space="preserve"> </w:t>
            </w:r>
            <w:r>
              <w:rPr>
                <w:b/>
                <w:bCs/>
              </w:rPr>
              <w:t xml:space="preserve">triggerib</w:t>
            </w:r>
            <w:r>
              <w:t xml:space="preserve"> </w:t>
            </w:r>
            <w:r>
              <w:t xml:space="preserve">traumat (Lisa P)</w:t>
            </w:r>
          </w:p>
        </w:tc>
      </w:tr>
      <w:tr>
        <w:tc>
          <w:tcPr/>
          <w:p>
            <w:pPr>
              <w:pStyle w:val="Compact"/>
            </w:pPr>
            <w:r>
              <w:t xml:space="preserve">„Räägi loogiliselt”</w:t>
            </w:r>
          </w:p>
        </w:tc>
        <w:tc>
          <w:tcPr/>
          <w:p>
            <w:pPr>
              <w:pStyle w:val="Compact"/>
            </w:pPr>
            <w:r>
              <w:t xml:space="preserve">Loogika</w:t>
            </w:r>
            <w:r>
              <w:t xml:space="preserve"> </w:t>
            </w:r>
            <w:r>
              <w:rPr>
                <w:b/>
                <w:bCs/>
              </w:rPr>
              <w:t xml:space="preserve">ei tööta</w:t>
            </w:r>
            <w:r>
              <w:t xml:space="preserve"> </w:t>
            </w:r>
            <w:r>
              <w:t xml:space="preserve">trauma olekus</w:t>
            </w:r>
          </w:p>
        </w:tc>
      </w:tr>
    </w:tbl>
    <w:bookmarkEnd w:id="1258"/>
    <w:bookmarkStart w:id="1259" w:name="extreme-ownership-mehe-revolutsioon"/>
    <w:p>
      <w:pPr>
        <w:pStyle w:val="Heading3"/>
      </w:pPr>
      <w:r>
        <w:rPr>
          <w:rStyle w:val="SectionNumber"/>
        </w:rPr>
        <w:t xml:space="preserve">40.5.2</w:t>
      </w:r>
      <w:r>
        <w:tab/>
      </w:r>
      <w:r>
        <w:t xml:space="preserve">Extreme Ownership — mehe revolutsioon</w:t>
      </w:r>
    </w:p>
    <w:p>
      <w:pPr>
        <w:pStyle w:val="FirstParagraph"/>
      </w:pPr>
      <w:r>
        <w:rPr>
          <w:b/>
          <w:bCs/>
        </w:rPr>
        <w:t xml:space="preserve">Renee positsioon:</w:t>
      </w:r>
    </w:p>
    <w:p>
      <w:pPr>
        <w:pStyle w:val="BlockText"/>
      </w:pPr>
      <w:r>
        <w:rPr>
          <w:i/>
          <w:iCs/>
        </w:rPr>
        <w:t xml:space="preserve">Mees peab avama silmad ja ütlema:</w:t>
      </w:r>
      <w:r>
        <w:rPr>
          <w:i/>
          <w:iCs/>
        </w:rPr>
        <w:t xml:space="preserve"> </w:t>
      </w:r>
      <w:r>
        <w:rPr>
          <w:b/>
          <w:bCs/>
          <w:i/>
          <w:iCs/>
        </w:rPr>
        <w:t xml:space="preserve">„See on välja kontrolli.”</w:t>
      </w:r>
      <w:r>
        <w:rPr>
          <w:i/>
          <w:iCs/>
        </w:rPr>
        <w:t xml:space="preserve"> </w:t>
      </w:r>
      <w:r>
        <w:rPr>
          <w:i/>
          <w:iCs/>
        </w:rPr>
        <w:t xml:space="preserve">Mitte „sina oled hull” — vaid</w:t>
      </w:r>
      <w:r>
        <w:rPr>
          <w:i/>
          <w:iCs/>
        </w:rPr>
        <w:t xml:space="preserve"> </w:t>
      </w:r>
      <w:r>
        <w:rPr>
          <w:b/>
          <w:bCs/>
          <w:i/>
          <w:iCs/>
        </w:rPr>
        <w:t xml:space="preserve">„meil on probleem ja mina võtan ownership.”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Mehe tegevus</w:t>
            </w:r>
          </w:p>
        </w:tc>
      </w:tr>
      <w:tr>
        <w:tc>
          <w:tcPr/>
          <w:p>
            <w:pPr>
              <w:pStyle w:val="Compact"/>
            </w:pPr>
            <w:r>
              <w:t xml:space="preserve">1</w:t>
            </w:r>
          </w:p>
        </w:tc>
        <w:tc>
          <w:tcPr/>
          <w:p>
            <w:pPr>
              <w:pStyle w:val="Compact"/>
            </w:pPr>
            <w:r>
              <w:rPr>
                <w:b/>
                <w:bCs/>
              </w:rPr>
              <w:t xml:space="preserve">Tunnista</w:t>
            </w:r>
            <w:r>
              <w:t xml:space="preserve"> </w:t>
            </w:r>
            <w:r>
              <w:t xml:space="preserve">— midagi on valesti (mitte ainult „tema viga”)</w:t>
            </w:r>
          </w:p>
        </w:tc>
      </w:tr>
      <w:tr>
        <w:tc>
          <w:tcPr/>
          <w:p>
            <w:pPr>
              <w:pStyle w:val="Compact"/>
            </w:pPr>
            <w:r>
              <w:t xml:space="preserve">2</w:t>
            </w:r>
          </w:p>
        </w:tc>
        <w:tc>
          <w:tcPr/>
          <w:p>
            <w:pPr>
              <w:pStyle w:val="Compact"/>
            </w:pPr>
            <w:r>
              <w:rPr>
                <w:b/>
                <w:bCs/>
              </w:rPr>
              <w:t xml:space="preserve">Loe</w:t>
            </w:r>
            <w:r>
              <w:t xml:space="preserve"> </w:t>
            </w:r>
            <w:r>
              <w:t xml:space="preserve">— Lisa P, Lisa AA,</w:t>
            </w:r>
            <w:r>
              <w:t xml:space="preserve"> </w:t>
            </w:r>
            <w:r>
              <w:rPr>
                <w:i/>
                <w:iCs/>
              </w:rPr>
              <w:t xml:space="preserve">Intiimsuse atlas</w:t>
            </w:r>
          </w:p>
        </w:tc>
      </w:tr>
      <w:tr>
        <w:tc>
          <w:tcPr/>
          <w:p>
            <w:pPr>
              <w:pStyle w:val="Compact"/>
            </w:pPr>
            <w:r>
              <w:t xml:space="preserve">3</w:t>
            </w:r>
          </w:p>
        </w:tc>
        <w:tc>
          <w:tcPr/>
          <w:p>
            <w:pPr>
              <w:pStyle w:val="Compact"/>
            </w:pPr>
            <w:r>
              <w:rPr>
                <w:b/>
                <w:bCs/>
              </w:rPr>
              <w:t xml:space="preserve">Ära feedi</w:t>
            </w:r>
            <w:r>
              <w:t xml:space="preserve"> </w:t>
            </w:r>
            <w:r>
              <w:t xml:space="preserve">drama — ruum, turvalisus, ignoreeri haukumist</w:t>
            </w:r>
          </w:p>
        </w:tc>
      </w:tr>
      <w:tr>
        <w:tc>
          <w:tcPr/>
          <w:p>
            <w:pPr>
              <w:pStyle w:val="Compact"/>
            </w:pPr>
            <w:r>
              <w:t xml:space="preserve">4</w:t>
            </w:r>
          </w:p>
        </w:tc>
        <w:tc>
          <w:tcPr/>
          <w:p>
            <w:pPr>
              <w:pStyle w:val="Compact"/>
            </w:pPr>
            <w:r>
              <w:rPr>
                <w:b/>
                <w:bCs/>
              </w:rPr>
              <w:t xml:space="preserve">Näita teed</w:t>
            </w:r>
            <w:r>
              <w:t xml:space="preserve"> </w:t>
            </w:r>
            <w:r>
              <w:t xml:space="preserve">— mitte käsk, vaid</w:t>
            </w:r>
            <w:r>
              <w:t xml:space="preserve"> </w:t>
            </w:r>
            <w:r>
              <w:rPr>
                <w:b/>
                <w:bCs/>
              </w:rPr>
              <w:t xml:space="preserve">eeskuju</w:t>
            </w:r>
          </w:p>
        </w:tc>
      </w:tr>
      <w:tr>
        <w:tc>
          <w:tcPr/>
          <w:p>
            <w:pPr>
              <w:pStyle w:val="Compact"/>
            </w:pPr>
            <w:r>
              <w:t xml:space="preserve">5</w:t>
            </w:r>
          </w:p>
        </w:tc>
        <w:tc>
          <w:tcPr/>
          <w:p>
            <w:pPr>
              <w:pStyle w:val="Compact"/>
            </w:pPr>
            <w:r>
              <w:rPr>
                <w:b/>
                <w:bCs/>
              </w:rPr>
              <w:t xml:space="preserve">Pane end kirja</w:t>
            </w:r>
            <w:r>
              <w:t xml:space="preserve"> </w:t>
            </w:r>
            <w:r>
              <w:t xml:space="preserve">Eppule — yoni/intiimsus naistele ja meestele</w:t>
            </w:r>
          </w:p>
        </w:tc>
      </w:tr>
      <w:tr>
        <w:tc>
          <w:tcPr/>
          <w:p>
            <w:pPr>
              <w:pStyle w:val="Compact"/>
            </w:pPr>
            <w:r>
              <w:t xml:space="preserve">6</w:t>
            </w:r>
          </w:p>
        </w:tc>
        <w:tc>
          <w:tcPr/>
          <w:p>
            <w:pPr>
              <w:pStyle w:val="Compact"/>
            </w:pPr>
            <w:r>
              <w:rPr>
                <w:b/>
                <w:bCs/>
              </w:rPr>
              <w:t xml:space="preserve">Partnerlus</w:t>
            </w:r>
            <w:r>
              <w:t xml:space="preserve"> </w:t>
            </w:r>
            <w:r>
              <w:t xml:space="preserve">— isa kohal, pere rindejoon (Lisa E, Z)</w:t>
            </w:r>
          </w:p>
        </w:tc>
      </w:tr>
    </w:tbl>
    <w:p>
      <w:pPr>
        <w:pStyle w:val="BodyText"/>
      </w:pPr>
      <w:r>
        <w:rPr>
          <w:b/>
          <w:bCs/>
        </w:rPr>
        <w:t xml:space="preserve">Mees ei ole see, kes naise „maha planeerib”.</w:t>
      </w:r>
      <w:r>
        <w:t xml:space="preserve"> </w:t>
      </w:r>
      <w:r>
        <w:t xml:space="preserve">Mees on see, kes</w:t>
      </w:r>
      <w:r>
        <w:t xml:space="preserve"> </w:t>
      </w:r>
      <w:r>
        <w:rPr>
          <w:b/>
          <w:bCs/>
        </w:rPr>
        <w:t xml:space="preserve">esimesena ütleb</w:t>
      </w:r>
      <w:r>
        <w:t xml:space="preserve">:</w:t>
      </w:r>
      <w:r>
        <w:t xml:space="preserve"> </w:t>
      </w:r>
      <w:r>
        <w:rPr>
          <w:i/>
          <w:iCs/>
        </w:rPr>
        <w:t xml:space="preserve">ma ei tea kõike, aga ma otsin teed välja — ja ma näitan sulle seda teed.</w:t>
      </w:r>
    </w:p>
    <w:p>
      <w:r>
        <w:pict>
          <v:rect style="width:0;height:1.5pt" o:hralign="center" o:hrstd="t" o:hr="t"/>
        </w:pict>
      </w:r>
    </w:p>
    <w:bookmarkEnd w:id="1259"/>
    <w:bookmarkEnd w:id="1260"/>
    <w:bookmarkStart w:id="1264" w:name="näita-talle-teed-kuidas-see-tehakse"/>
    <w:p>
      <w:pPr>
        <w:pStyle w:val="Heading2"/>
      </w:pPr>
      <w:r>
        <w:rPr>
          <w:rStyle w:val="SectionNumber"/>
        </w:rPr>
        <w:t xml:space="preserve">40.6</w:t>
      </w:r>
      <w:r>
        <w:tab/>
      </w:r>
      <w:r>
        <w:t xml:space="preserve">5. Näita talle teed — kuidas see tehakse</w:t>
      </w:r>
    </w:p>
    <w:bookmarkStart w:id="1261" w:name="revolutsiooniline-teekaart-mitte-käsk"/>
    <w:p>
      <w:pPr>
        <w:pStyle w:val="Heading3"/>
      </w:pPr>
      <w:r>
        <w:rPr>
          <w:rStyle w:val="SectionNumber"/>
        </w:rPr>
        <w:t xml:space="preserve">40.6.1</w:t>
      </w:r>
      <w:r>
        <w:tab/>
      </w:r>
      <w:r>
        <w:t xml:space="preserve">Revolutsiooniline teekaart (mitte käsk)</w:t>
      </w:r>
    </w:p>
    <w:p>
      <w:pPr>
        <w:pStyle w:val="SourceCode"/>
      </w:pPr>
      <w:r>
        <w:rPr>
          <w:rStyle w:val="VerbatimChar"/>
        </w:rPr>
        <w:t xml:space="preserve">1. TURVALISUS (Lisa P) → ruum, mitte surve</w:t>
      </w:r>
      <w:r>
        <w:br/>
      </w:r>
      <w:r>
        <w:rPr>
          <w:rStyle w:val="VerbatimChar"/>
        </w:rPr>
        <w:t xml:space="preserve">2. TOIMIMINE (Lisa V, AB) → uni, keha, liikumine</w:t>
      </w:r>
      <w:r>
        <w:br/>
      </w:r>
      <w:r>
        <w:rPr>
          <w:rStyle w:val="VerbatimChar"/>
        </w:rPr>
        <w:t xml:space="preserve">3. TEOORIA (Lisa AA) → Intiimsuse atlas — kuidas keha töimib</w:t>
      </w:r>
      <w:r>
        <w:br/>
      </w:r>
      <w:r>
        <w:rPr>
          <w:rStyle w:val="VerbatimChar"/>
        </w:rPr>
        <w:t xml:space="preserve">4. PRAKTIKA (Epp Kärsin) → yoni koolitus, aus vestlus</w:t>
      </w:r>
      <w:r>
        <w:br/>
      </w:r>
      <w:r>
        <w:rPr>
          <w:rStyle w:val="VerbatimChar"/>
        </w:rPr>
        <w:t xml:space="preserve">5. STRUKTUUR (Lisa Z, E) → partnerlus, isa kohal, pere rindejoon</w:t>
      </w:r>
      <w:r>
        <w:br/>
      </w:r>
      <w:r>
        <w:rPr>
          <w:rStyle w:val="VerbatimChar"/>
        </w:rPr>
        <w:t xml:space="preserve">6. KORDUS → iga päev väike samm, mitte üks suur kõne</w:t>
      </w:r>
    </w:p>
    <w:bookmarkEnd w:id="1261"/>
    <w:bookmarkStart w:id="1262" w:name="konkreetsed-sammud-mehele"/>
    <w:p>
      <w:pPr>
        <w:pStyle w:val="Heading3"/>
      </w:pPr>
      <w:r>
        <w:rPr>
          <w:rStyle w:val="SectionNumber"/>
        </w:rPr>
        <w:t xml:space="preserve">40.6.2</w:t>
      </w:r>
      <w:r>
        <w:tab/>
      </w:r>
      <w:r>
        <w:t xml:space="preserve">Konkreetsed sammud mehele</w:t>
      </w:r>
    </w:p>
    <w:tbl>
      <w:tblPr>
        <w:tblStyle w:val="Table"/>
        <w:tblW w:type="pct" w:w="5000"/>
        <w:tblLayout w:type="fixed"/>
        <w:tblLook w:firstRow="1" w:lastRow="0" w:firstColumn="0" w:lastColumn="0" w:noHBand="0" w:noVBand="0" w:val="0020"/>
      </w:tblPr>
      <w:tblGrid>
        <w:gridCol w:w="950"/>
        <w:gridCol w:w="2851"/>
        <w:gridCol w:w="4118"/>
      </w:tblGrid>
      <w:tr>
        <w:trPr>
          <w:tblHeader w:val="on"/>
        </w:trPr>
        <w:tc>
          <w:tcPr/>
          <w:p>
            <w:pPr>
              <w:pStyle w:val="Compact"/>
            </w:pPr>
            <w:r>
              <w:t xml:space="preserve">#</w:t>
            </w:r>
          </w:p>
        </w:tc>
        <w:tc>
          <w:tcPr/>
          <w:p>
            <w:pPr>
              <w:pStyle w:val="Compact"/>
            </w:pPr>
            <w:r>
              <w:t xml:space="preserve">Tegevus</w:t>
            </w:r>
          </w:p>
        </w:tc>
        <w:tc>
          <w:tcPr/>
          <w:p>
            <w:pPr>
              <w:pStyle w:val="Compact"/>
            </w:pPr>
            <w:r>
              <w:t xml:space="preserve">Link / Lisa</w:t>
            </w:r>
          </w:p>
        </w:tc>
      </w:tr>
      <w:tr>
        <w:tc>
          <w:tcPr/>
          <w:p>
            <w:pPr>
              <w:pStyle w:val="Compact"/>
            </w:pPr>
            <w:r>
              <w:t xml:space="preserve">1</w:t>
            </w:r>
          </w:p>
        </w:tc>
        <w:tc>
          <w:tcPr/>
          <w:p>
            <w:pPr>
              <w:pStyle w:val="Compact"/>
            </w:pPr>
            <w:r>
              <w:t xml:space="preserve">Loe</w:t>
            </w:r>
            <w:r>
              <w:t xml:space="preserve"> </w:t>
            </w:r>
            <w:r>
              <w:rPr>
                <w:b/>
                <w:bCs/>
              </w:rPr>
              <w:t xml:space="preserve">Lisa P KRIITILINE</w:t>
            </w:r>
            <w:r>
              <w:t xml:space="preserve"> </w:t>
            </w:r>
            <w:r>
              <w:t xml:space="preserve">— ära võitle öösel</w:t>
            </w:r>
          </w:p>
        </w:tc>
        <w:tc>
          <w:tcPr/>
          <w:p>
            <w:pPr>
              <w:pStyle w:val="Compact"/>
            </w:pPr>
            <w:r>
              <w:t xml:space="preserve">Lisa P</w:t>
            </w:r>
          </w:p>
        </w:tc>
      </w:tr>
      <w:tr>
        <w:tc>
          <w:tcPr/>
          <w:p>
            <w:pPr>
              <w:pStyle w:val="Compact"/>
            </w:pPr>
            <w:r>
              <w:t xml:space="preserve">2</w:t>
            </w:r>
          </w:p>
        </w:tc>
        <w:tc>
          <w:tcPr/>
          <w:p>
            <w:pPr>
              <w:pStyle w:val="Compact"/>
            </w:pPr>
            <w:r>
              <w:t xml:space="preserve">Loe</w:t>
            </w:r>
            <w:r>
              <w:t xml:space="preserve"> </w:t>
            </w:r>
            <w:r>
              <w:rPr>
                <w:b/>
                <w:bCs/>
              </w:rPr>
              <w:t xml:space="preserve">Intiimsuse atlasi</w:t>
            </w:r>
            <w:r>
              <w:t xml:space="preserve"> </w:t>
            </w:r>
            <w:r>
              <w:t xml:space="preserve">— mõista erinevust</w:t>
            </w:r>
          </w:p>
        </w:tc>
        <w:tc>
          <w:tcPr/>
          <w:p>
            <w:pPr>
              <w:pStyle w:val="Compact"/>
            </w:pPr>
            <w:r>
              <w:t xml:space="preserve">Lisa AA</w:t>
            </w:r>
          </w:p>
        </w:tc>
      </w:tr>
      <w:tr>
        <w:tc>
          <w:tcPr/>
          <w:p>
            <w:pPr>
              <w:pStyle w:val="Compact"/>
            </w:pPr>
            <w:r>
              <w:t xml:space="preserve">3</w:t>
            </w:r>
          </w:p>
        </w:tc>
        <w:tc>
          <w:tcPr/>
          <w:p>
            <w:pPr>
              <w:pStyle w:val="Compact"/>
            </w:pPr>
            <w:r>
              <w:rPr>
                <w:b/>
                <w:bCs/>
              </w:rPr>
              <w:t xml:space="preserve">Pane end kirja</w:t>
            </w:r>
            <w:r>
              <w:t xml:space="preserve"> </w:t>
            </w:r>
            <w:r>
              <w:t xml:space="preserve">Epp Kärsinile</w:t>
            </w:r>
          </w:p>
        </w:tc>
        <w:tc>
          <w:tcPr/>
          <w:p>
            <w:pPr>
              <w:pStyle w:val="Compact"/>
            </w:pPr>
            <w:hyperlink r:id="rId55">
              <w:r>
                <w:rPr>
                  <w:rStyle w:val="Hyperlink"/>
                </w:rPr>
                <w:t xml:space="preserve">eppkarsin.com</w:t>
              </w:r>
            </w:hyperlink>
            <w:r>
              <w:t xml:space="preserve"> </w:t>
            </w:r>
            <w:r>
              <w:t xml:space="preserve">·</w:t>
            </w:r>
            <w:r>
              <w:t xml:space="preserve"> </w:t>
            </w:r>
            <w:r>
              <w:rPr>
                <w:b/>
                <w:bCs/>
              </w:rPr>
              <w:t xml:space="preserve">5362 8568</w:t>
            </w:r>
          </w:p>
        </w:tc>
      </w:tr>
      <w:tr>
        <w:tc>
          <w:tcPr/>
          <w:p>
            <w:pPr>
              <w:pStyle w:val="Compact"/>
            </w:pPr>
            <w:r>
              <w:t xml:space="preserve">4</w:t>
            </w:r>
          </w:p>
        </w:tc>
        <w:tc>
          <w:tcPr/>
          <w:p>
            <w:pPr>
              <w:pStyle w:val="Compact"/>
            </w:pPr>
            <w:r>
              <w:t xml:space="preserve">Üks</w:t>
            </w:r>
            <w:r>
              <w:t xml:space="preserve"> </w:t>
            </w:r>
            <w:r>
              <w:rPr>
                <w:b/>
                <w:bCs/>
              </w:rPr>
              <w:t xml:space="preserve">ekraanivaba</w:t>
            </w:r>
            <w:r>
              <w:t xml:space="preserve"> </w:t>
            </w:r>
            <w:r>
              <w:t xml:space="preserve">õhtu nädalas — pere rindejoon</w:t>
            </w:r>
          </w:p>
        </w:tc>
        <w:tc>
          <w:tcPr/>
          <w:p>
            <w:pPr>
              <w:pStyle w:val="Compact"/>
            </w:pPr>
            <w:r>
              <w:t xml:space="preserve">Lisa E</w:t>
            </w:r>
          </w:p>
        </w:tc>
      </w:tr>
      <w:tr>
        <w:tc>
          <w:tcPr/>
          <w:p>
            <w:pPr>
              <w:pStyle w:val="Compact"/>
            </w:pPr>
            <w:r>
              <w:t xml:space="preserve">5</w:t>
            </w:r>
          </w:p>
        </w:tc>
        <w:tc>
          <w:tcPr/>
          <w:p>
            <w:pPr>
              <w:pStyle w:val="Compact"/>
            </w:pPr>
            <w:r>
              <w:t xml:space="preserve">Mine</w:t>
            </w:r>
            <w:r>
              <w:t xml:space="preserve"> </w:t>
            </w:r>
            <w:r>
              <w:rPr>
                <w:b/>
                <w:bCs/>
              </w:rPr>
              <w:t xml:space="preserve">Pühalisse</w:t>
            </w:r>
            <w:r>
              <w:t xml:space="preserve"> </w:t>
            </w:r>
            <w:r>
              <w:t xml:space="preserve">/ Hi on Life — näita, mis on võimalik</w:t>
            </w:r>
          </w:p>
        </w:tc>
        <w:tc>
          <w:tcPr/>
          <w:p>
            <w:pPr>
              <w:pStyle w:val="Compact"/>
            </w:pPr>
            <w:r>
              <w:t xml:space="preserve">puhali.ee</w:t>
            </w:r>
          </w:p>
        </w:tc>
      </w:tr>
      <w:tr>
        <w:tc>
          <w:tcPr/>
          <w:p>
            <w:pPr>
              <w:pStyle w:val="Compact"/>
            </w:pPr>
            <w:r>
              <w:t xml:space="preserve">6</w:t>
            </w:r>
          </w:p>
        </w:tc>
        <w:tc>
          <w:tcPr/>
          <w:p>
            <w:pPr>
              <w:pStyle w:val="Compact"/>
            </w:pPr>
            <w:r>
              <w:t xml:space="preserve">Räägi</w:t>
            </w:r>
            <w:r>
              <w:t xml:space="preserve"> </w:t>
            </w:r>
            <w:r>
              <w:rPr>
                <w:b/>
                <w:bCs/>
              </w:rPr>
              <w:t xml:space="preserve">ausalt</w:t>
            </w:r>
            <w:r>
              <w:t xml:space="preserve"> </w:t>
            </w:r>
            <w:r>
              <w:t xml:space="preserve">— „ma tahan õppida, mitte võita”</w:t>
            </w:r>
          </w:p>
        </w:tc>
        <w:tc>
          <w:tcPr/>
          <w:p>
            <w:pPr>
              <w:pStyle w:val="Compact"/>
            </w:pPr>
            <w:r>
              <w:t xml:space="preserve">Lisa I</w:t>
            </w:r>
          </w:p>
        </w:tc>
      </w:tr>
      <w:tr>
        <w:tc>
          <w:tcPr/>
          <w:p>
            <w:pPr>
              <w:pStyle w:val="Compact"/>
            </w:pPr>
            <w:r>
              <w:t xml:space="preserve">7</w:t>
            </w:r>
          </w:p>
        </w:tc>
        <w:tc>
          <w:tcPr/>
          <w:p>
            <w:pPr>
              <w:pStyle w:val="Compact"/>
            </w:pPr>
            <w:r>
              <w:t xml:space="preserve">Kui trauma sügav — suuna</w:t>
            </w:r>
            <w:r>
              <w:t xml:space="preserve"> </w:t>
            </w:r>
            <w:r>
              <w:rPr>
                <w:b/>
                <w:bCs/>
              </w:rPr>
              <w:t xml:space="preserve">Kert Grünberg</w:t>
            </w:r>
            <w:r>
              <w:t xml:space="preserve">, EMDR</w:t>
            </w:r>
          </w:p>
        </w:tc>
        <w:tc>
          <w:tcPr/>
          <w:p>
            <w:pPr>
              <w:pStyle w:val="Compact"/>
            </w:pPr>
            <w:r>
              <w:t xml:space="preserve">Lisa H, P</w:t>
            </w:r>
          </w:p>
        </w:tc>
      </w:tr>
    </w:tbl>
    <w:bookmarkEnd w:id="1262"/>
    <w:bookmarkStart w:id="1263" w:name="mida-öelda-mitte-öösel-triggeris"/>
    <w:p>
      <w:pPr>
        <w:pStyle w:val="Heading3"/>
      </w:pPr>
      <w:r>
        <w:rPr>
          <w:rStyle w:val="SectionNumber"/>
        </w:rPr>
        <w:t xml:space="preserve">40.6.3</w:t>
      </w:r>
      <w:r>
        <w:tab/>
      </w:r>
      <w:r>
        <w:t xml:space="preserve">Mida öelda (mitte öösel triggeris)</w:t>
      </w:r>
    </w:p>
    <w:p>
      <w:pPr>
        <w:pStyle w:val="FirstParagraph"/>
      </w:pPr>
      <w:r>
        <w:rPr>
          <w:b/>
          <w:bCs/>
        </w:rPr>
        <w:t xml:space="preserve">Ära ütle:</w:t>
      </w:r>
      <w:r>
        <w:t xml:space="preserve"> </w:t>
      </w:r>
      <w:r>
        <w:t xml:space="preserve">- „Sa oled manipulaator”</w:t>
      </w:r>
      <w:r>
        <w:t xml:space="preserve"> </w:t>
      </w:r>
      <w:r>
        <w:t xml:space="preserve">- „Sa oled kuri”</w:t>
      </w:r>
      <w:r>
        <w:t xml:space="preserve"> </w:t>
      </w:r>
      <w:r>
        <w:t xml:space="preserve">- „Logically you are wrong”</w:t>
      </w:r>
    </w:p>
    <w:p>
      <w:pPr>
        <w:pStyle w:val="BodyText"/>
      </w:pPr>
      <w:r>
        <w:rPr>
          <w:b/>
          <w:bCs/>
        </w:rPr>
        <w:t xml:space="preserve">Ütle (kui rahulik):</w:t>
      </w:r>
      <w:r>
        <w:t xml:space="preserve"> </w:t>
      </w:r>
      <w:r>
        <w:t xml:space="preserve">- „Ma tahan, et meil oleks parem. Ma ei tea kõike. Ma olen valmis õppima.”</w:t>
      </w:r>
      <w:r>
        <w:t xml:space="preserve"> </w:t>
      </w:r>
      <w:r>
        <w:t xml:space="preserve">- „Ma lugesin Intiimsuse atlasi. Ma panen end kirja Eppule. Kas sa tuled kaasa?”</w:t>
      </w:r>
      <w:r>
        <w:t xml:space="preserve"> </w:t>
      </w:r>
      <w:r>
        <w:t xml:space="preserve">- „Sa ei ole minu vaenlane. Mina ei ole sinu vaenlane. Ühiskond müüs meile mõlemale vale.”</w:t>
      </w:r>
    </w:p>
    <w:p>
      <w:r>
        <w:pict>
          <v:rect style="width:0;height:1.5pt" o:hralign="center" o:hrstd="t" o:hr="t"/>
        </w:pict>
      </w:r>
    </w:p>
    <w:bookmarkEnd w:id="1263"/>
    <w:bookmarkEnd w:id="1264"/>
    <w:bookmarkStart w:id="1265" w:name="revolutsiooniline-manifest-magamistuba"/>
    <w:p>
      <w:pPr>
        <w:pStyle w:val="Heading2"/>
      </w:pPr>
      <w:r>
        <w:rPr>
          <w:rStyle w:val="SectionNumber"/>
        </w:rPr>
        <w:t xml:space="preserve">40.7</w:t>
      </w:r>
      <w:r>
        <w:tab/>
      </w:r>
      <w:r>
        <w:t xml:space="preserve">6. Revolutsiooniline manifest — magamistuba</w:t>
      </w:r>
    </w:p>
    <w:p>
      <w:pPr>
        <w:pStyle w:val="BlockText"/>
      </w:pPr>
      <w:r>
        <w:rPr>
          <w:b/>
          <w:bCs/>
        </w:rPr>
        <w:t xml:space="preserve">Loeme seda valjult — ükskord. Siis elame seda.</w:t>
      </w:r>
    </w:p>
    <w:p>
      <w:pPr>
        <w:pStyle w:val="Compact"/>
        <w:numPr>
          <w:ilvl w:val="0"/>
          <w:numId w:val="1339"/>
        </w:numPr>
      </w:pPr>
      <w:r>
        <w:rPr>
          <w:b/>
          <w:bCs/>
        </w:rPr>
        <w:t xml:space="preserve">Naised ei ole kurjad.</w:t>
      </w:r>
      <w:r>
        <w:t xml:space="preserve"> </w:t>
      </w:r>
      <w:r>
        <w:t xml:space="preserve">Nad on pimestatud, ülekoormatud ja trauma poolt laetud.</w:t>
      </w:r>
    </w:p>
    <w:p>
      <w:pPr>
        <w:pStyle w:val="Compact"/>
        <w:numPr>
          <w:ilvl w:val="0"/>
          <w:numId w:val="1339"/>
        </w:numPr>
      </w:pPr>
      <w:r>
        <w:rPr>
          <w:b/>
          <w:bCs/>
        </w:rPr>
        <w:t xml:space="preserve">Mehed ei planeeri naisi maha.</w:t>
      </w:r>
      <w:r>
        <w:t xml:space="preserve"> </w:t>
      </w:r>
      <w:r>
        <w:t xml:space="preserve">Mehed on samuti pimestatud — „võta kokku”, alkohol, töö, häbi.</w:t>
      </w:r>
    </w:p>
    <w:p>
      <w:pPr>
        <w:pStyle w:val="Compact"/>
        <w:numPr>
          <w:ilvl w:val="0"/>
          <w:numId w:val="1339"/>
        </w:numPr>
      </w:pPr>
      <w:r>
        <w:rPr>
          <w:b/>
          <w:bCs/>
        </w:rPr>
        <w:t xml:space="preserve">Magamistuba on kontrolli lahinguväli</w:t>
      </w:r>
      <w:r>
        <w:t xml:space="preserve"> </w:t>
      </w:r>
      <w:r>
        <w:t xml:space="preserve">— mitte kurjuse pesa. Mõista seda.</w:t>
      </w:r>
    </w:p>
    <w:p>
      <w:pPr>
        <w:pStyle w:val="Compact"/>
        <w:numPr>
          <w:ilvl w:val="0"/>
          <w:numId w:val="1339"/>
        </w:numPr>
      </w:pPr>
      <w:r>
        <w:rPr>
          <w:b/>
          <w:bCs/>
        </w:rPr>
        <w:t xml:space="preserve">Manipulatsioon on ellujäämine</w:t>
      </w:r>
      <w:r>
        <w:t xml:space="preserve"> </w:t>
      </w:r>
      <w:r>
        <w:t xml:space="preserve">— mitte alati tahtlik.</w:t>
      </w:r>
      <w:r>
        <w:t xml:space="preserve"> </w:t>
      </w:r>
      <w:r>
        <w:rPr>
          <w:b/>
          <w:bCs/>
        </w:rPr>
        <w:t xml:space="preserve">Ära feedi.</w:t>
      </w:r>
    </w:p>
    <w:p>
      <w:pPr>
        <w:pStyle w:val="Compact"/>
        <w:numPr>
          <w:ilvl w:val="0"/>
          <w:numId w:val="1339"/>
        </w:numPr>
      </w:pPr>
      <w:r>
        <w:rPr>
          <w:b/>
          <w:bCs/>
        </w:rPr>
        <w:t xml:space="preserve">Mees võtab ownership</w:t>
      </w:r>
      <w:r>
        <w:t xml:space="preserve"> </w:t>
      </w:r>
      <w:r>
        <w:t xml:space="preserve">— avab silmad, ütleb „see on välja kontrolli”, otsib teed.</w:t>
      </w:r>
    </w:p>
    <w:p>
      <w:pPr>
        <w:pStyle w:val="Compact"/>
        <w:numPr>
          <w:ilvl w:val="0"/>
          <w:numId w:val="1339"/>
        </w:numPr>
      </w:pPr>
      <w:r>
        <w:rPr>
          <w:b/>
          <w:bCs/>
        </w:rPr>
        <w:t xml:space="preserve">Näita teed</w:t>
      </w:r>
      <w:r>
        <w:t xml:space="preserve"> </w:t>
      </w:r>
      <w:r>
        <w:t xml:space="preserve">— Intiimsuse atlas, Epp Kärsin, partnerlus, isa kohal, pere.</w:t>
      </w:r>
    </w:p>
    <w:p>
      <w:pPr>
        <w:pStyle w:val="Compact"/>
        <w:numPr>
          <w:ilvl w:val="0"/>
          <w:numId w:val="1339"/>
        </w:numPr>
      </w:pPr>
      <w:r>
        <w:rPr>
          <w:b/>
          <w:bCs/>
        </w:rPr>
        <w:t xml:space="preserve">To heal is to feel</w:t>
      </w:r>
      <w:r>
        <w:t xml:space="preserve"> </w:t>
      </w:r>
      <w:r>
        <w:t xml:space="preserve">(Lisa AA) — trauma vabaneb tundmisega, mitte võitlusega.</w:t>
      </w:r>
    </w:p>
    <w:p>
      <w:pPr>
        <w:pStyle w:val="Compact"/>
        <w:numPr>
          <w:ilvl w:val="0"/>
          <w:numId w:val="1339"/>
        </w:numPr>
      </w:pPr>
      <w:r>
        <w:rPr>
          <w:b/>
          <w:bCs/>
        </w:rPr>
        <w:t xml:space="preserve">Koostöö tuleb hiljem</w:t>
      </w:r>
      <w:r>
        <w:t xml:space="preserve"> </w:t>
      </w:r>
      <w:r>
        <w:t xml:space="preserve">— pärast turvalisust (Lisa P).</w:t>
      </w:r>
    </w:p>
    <w:p>
      <w:pPr>
        <w:pStyle w:val="Compact"/>
        <w:numPr>
          <w:ilvl w:val="0"/>
          <w:numId w:val="1339"/>
        </w:numPr>
      </w:pPr>
      <w:r>
        <w:rPr>
          <w:b/>
          <w:bCs/>
        </w:rPr>
        <w:t xml:space="preserve">Revolutsioon algab ühest mehest</w:t>
      </w:r>
      <w:r>
        <w:t xml:space="preserve"> </w:t>
      </w:r>
      <w:r>
        <w:t xml:space="preserve">— kes ütleb:</w:t>
      </w:r>
      <w:r>
        <w:t xml:space="preserve"> </w:t>
      </w:r>
      <w:r>
        <w:rPr>
          <w:i/>
          <w:iCs/>
        </w:rPr>
        <w:t xml:space="preserve">ma näitan teed, mitte ei süüdista.</w:t>
      </w:r>
    </w:p>
    <w:p>
      <w:pPr>
        <w:pStyle w:val="Compact"/>
        <w:numPr>
          <w:ilvl w:val="0"/>
          <w:numId w:val="1339"/>
        </w:numPr>
      </w:pPr>
      <w:r>
        <w:rPr>
          <w:b/>
          <w:bCs/>
        </w:rPr>
        <w:t xml:space="preserve">Eesti võib olla esimene</w:t>
      </w:r>
      <w:r>
        <w:t xml:space="preserve"> </w:t>
      </w:r>
      <w:r>
        <w:t xml:space="preserve">— väike, paindlik, aus (Lisa Z).</w:t>
      </w:r>
    </w:p>
    <w:p>
      <w:r>
        <w:pict>
          <v:rect style="width:0;height:1.5pt" o:hralign="center" o:hrstd="t" o:hr="t"/>
        </w:pict>
      </w:r>
    </w:p>
    <w:bookmarkEnd w:id="1265"/>
    <w:bookmarkStart w:id="1268" w:name="case-study-öö-ja-hommik"/>
    <w:p>
      <w:pPr>
        <w:pStyle w:val="Heading2"/>
      </w:pPr>
      <w:r>
        <w:rPr>
          <w:rStyle w:val="SectionNumber"/>
        </w:rPr>
        <w:t xml:space="preserve">40.8</w:t>
      </w:r>
      <w:r>
        <w:tab/>
      </w:r>
      <w:r>
        <w:t xml:space="preserve">7. Case study — öö ja hommik</w:t>
      </w:r>
    </w:p>
    <w:bookmarkStart w:id="1266" w:name="öö-trauma-olekus-lisa-p"/>
    <w:p>
      <w:pPr>
        <w:pStyle w:val="Heading3"/>
      </w:pPr>
      <w:r>
        <w:rPr>
          <w:rStyle w:val="SectionNumber"/>
        </w:rPr>
        <w:t xml:space="preserve">40.8.1</w:t>
      </w:r>
      <w:r>
        <w:tab/>
      </w:r>
      <w:r>
        <w:t xml:space="preserve">Öö (trauma olekus — Lisa 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VALE</w:t>
            </w:r>
          </w:p>
        </w:tc>
      </w:tr>
      <w:tr>
        <w:tc>
          <w:tcPr/>
          <w:p>
            <w:pPr>
              <w:pStyle w:val="Compact"/>
            </w:pPr>
            <w:r>
              <w:t xml:space="preserve">Naine karjub, süüdistab</w:t>
            </w:r>
          </w:p>
        </w:tc>
        <w:tc>
          <w:tcPr/>
          <w:p>
            <w:pPr>
              <w:pStyle w:val="Compact"/>
            </w:pPr>
            <w:r>
              <w:t xml:space="preserve">Vaidleb, tõestab, feedib</w:t>
            </w:r>
          </w:p>
        </w:tc>
      </w:tr>
      <w:tr>
        <w:tc>
          <w:tcPr/>
          <w:p>
            <w:pPr>
              <w:pStyle w:val="Compact"/>
            </w:pPr>
            <w:r>
              <w:t xml:space="preserve">Sõnad on „valed”</w:t>
            </w:r>
          </w:p>
        </w:tc>
        <w:tc>
          <w:tcPr/>
          <w:p>
            <w:pPr>
              <w:pStyle w:val="Compact"/>
            </w:pPr>
            <w:r>
              <w:t xml:space="preserve">Võtab sisse, solvub</w:t>
            </w:r>
          </w:p>
        </w:tc>
      </w:tr>
      <w:tr>
        <w:tc>
          <w:tcPr/>
          <w:p>
            <w:pPr>
              <w:pStyle w:val="Compact"/>
            </w:pPr>
            <w:r>
              <w:t xml:space="preserve">„Sa ei armasta mind”</w:t>
            </w:r>
          </w:p>
        </w:tc>
        <w:tc>
          <w:tcPr/>
          <w:p>
            <w:pPr>
              <w:pStyle w:val="Compact"/>
            </w:pPr>
            <w:r>
              <w:t xml:space="preserve">„Muidugi armastan — vaata fakte”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juhtub</w:t>
            </w:r>
          </w:p>
        </w:tc>
        <w:tc>
          <w:tcPr/>
          <w:p>
            <w:pPr>
              <w:pStyle w:val="Compact"/>
            </w:pPr>
            <w:r>
              <w:t xml:space="preserve">Mida mees teeb ÕIGE</w:t>
            </w:r>
          </w:p>
        </w:tc>
      </w:tr>
      <w:tr>
        <w:tc>
          <w:tcPr/>
          <w:p>
            <w:pPr>
              <w:pStyle w:val="Compact"/>
            </w:pPr>
            <w:r>
              <w:t xml:space="preserve">Naine karjub</w:t>
            </w:r>
          </w:p>
        </w:tc>
        <w:tc>
          <w:tcPr/>
          <w:p>
            <w:pPr>
              <w:pStyle w:val="Compact"/>
            </w:pPr>
            <w:r>
              <w:rPr>
                <w:b/>
                <w:bCs/>
              </w:rPr>
              <w:t xml:space="preserve">Ruum.</w:t>
            </w:r>
            <w:r>
              <w:t xml:space="preserve"> </w:t>
            </w:r>
            <w:r>
              <w:t xml:space="preserve">„Ma olen siin. Ma ei lahku. Ma ei võitle.”</w:t>
            </w:r>
          </w:p>
        </w:tc>
      </w:tr>
      <w:tr>
        <w:tc>
          <w:tcPr/>
          <w:p>
            <w:pPr>
              <w:pStyle w:val="Compact"/>
            </w:pPr>
            <w:r>
              <w:t xml:space="preserve">Sõnad</w:t>
            </w:r>
          </w:p>
        </w:tc>
        <w:tc>
          <w:tcPr/>
          <w:p>
            <w:pPr>
              <w:pStyle w:val="Compact"/>
            </w:pPr>
            <w:r>
              <w:rPr>
                <w:b/>
                <w:bCs/>
              </w:rPr>
              <w:t xml:space="preserve">Ignoreeri haukumist</w:t>
            </w:r>
            <w:r>
              <w:t xml:space="preserve"> </w:t>
            </w:r>
            <w:r>
              <w:t xml:space="preserve">— signaal, mitte tõde</w:t>
            </w:r>
          </w:p>
        </w:tc>
      </w:tr>
      <w:tr>
        <w:tc>
          <w:tcPr/>
          <w:p>
            <w:pPr>
              <w:pStyle w:val="Compact"/>
            </w:pPr>
            <w:r>
              <w:t xml:space="preserve">Hommikul</w:t>
            </w:r>
          </w:p>
        </w:tc>
        <w:tc>
          <w:tcPr/>
          <w:p>
            <w:pPr>
              <w:pStyle w:val="Compact"/>
            </w:pPr>
            <w:r>
              <w:rPr>
                <w:b/>
                <w:bCs/>
              </w:rPr>
              <w:t xml:space="preserve">Väike positiivne</w:t>
            </w:r>
            <w:r>
              <w:t xml:space="preserve"> </w:t>
            </w:r>
            <w:r>
              <w:t xml:space="preserve">tähelepanu, kui rahulik</w:t>
            </w:r>
          </w:p>
        </w:tc>
      </w:tr>
    </w:tbl>
    <w:bookmarkEnd w:id="1266"/>
    <w:bookmarkStart w:id="1267" w:name="hommik-revolutsioon"/>
    <w:p>
      <w:pPr>
        <w:pStyle w:val="Heading3"/>
      </w:pPr>
      <w:r>
        <w:rPr>
          <w:rStyle w:val="SectionNumber"/>
        </w:rPr>
        <w:t xml:space="preserve">40.8.2</w:t>
      </w:r>
      <w:r>
        <w:tab/>
      </w:r>
      <w:r>
        <w:t xml:space="preserve">Hommik (revolutsioon)</w:t>
      </w:r>
    </w:p>
    <w:p>
      <w:pPr>
        <w:pStyle w:val="Compact"/>
        <w:numPr>
          <w:ilvl w:val="0"/>
          <w:numId w:val="1340"/>
        </w:numPr>
      </w:pPr>
      <w:r>
        <w:t xml:space="preserve">„Ma lugesin öösel Lisa AC-d. Ma saan aru. Ma ei süüdista sind. Ma tahan näidata teed.”</w:t>
      </w:r>
    </w:p>
    <w:p>
      <w:pPr>
        <w:pStyle w:val="Compact"/>
        <w:numPr>
          <w:ilvl w:val="0"/>
          <w:numId w:val="1340"/>
        </w:numPr>
      </w:pPr>
      <w:r>
        <w:t xml:space="preserve">Pane telefonile</w:t>
      </w:r>
      <w:r>
        <w:t xml:space="preserve"> </w:t>
      </w:r>
      <w:r>
        <w:rPr>
          <w:b/>
          <w:bCs/>
        </w:rPr>
        <w:t xml:space="preserve">Intiimsuse atlasi</w:t>
      </w:r>
      <w:r>
        <w:t xml:space="preserve"> </w:t>
      </w:r>
      <w:r>
        <w:t xml:space="preserve">tellimus või loe koos.</w:t>
      </w:r>
    </w:p>
    <w:p>
      <w:pPr>
        <w:pStyle w:val="Compact"/>
        <w:numPr>
          <w:ilvl w:val="0"/>
          <w:numId w:val="1340"/>
        </w:numPr>
      </w:pPr>
      <w:r>
        <w:rPr>
          <w:b/>
          <w:bCs/>
        </w:rPr>
        <w:t xml:space="preserve">Pane end kirja Eppule</w:t>
      </w:r>
      <w:r>
        <w:t xml:space="preserve"> </w:t>
      </w:r>
      <w:r>
        <w:t xml:space="preserve">— ühiselt, kui ta on valmis.</w:t>
      </w:r>
    </w:p>
    <w:p>
      <w:r>
        <w:pict>
          <v:rect style="width:0;height:1.5pt" o:hralign="center" o:hrstd="t" o:hr="t"/>
        </w:pict>
      </w:r>
    </w:p>
    <w:bookmarkEnd w:id="1267"/>
    <w:bookmarkEnd w:id="1268"/>
    <w:bookmarkStart w:id="1269" w:name="avatud-meel-küsimused-mehele"/>
    <w:p>
      <w:pPr>
        <w:pStyle w:val="Heading2"/>
      </w:pPr>
      <w:r>
        <w:rPr>
          <w:rStyle w:val="SectionNumber"/>
        </w:rPr>
        <w:t xml:space="preserve">40.9</w:t>
      </w:r>
      <w:r>
        <w:tab/>
      </w:r>
      <w:r>
        <w:t xml:space="preserve">8. AVATUD MEEL — küsimused mehele</w:t>
      </w:r>
    </w:p>
    <w:p>
      <w:pPr>
        <w:pStyle w:val="Compact"/>
        <w:numPr>
          <w:ilvl w:val="0"/>
          <w:numId w:val="1341"/>
        </w:numPr>
      </w:pPr>
      <w:r>
        <w:t xml:space="preserve">Kas ma arvan, et ta on</w:t>
      </w:r>
      <w:r>
        <w:t xml:space="preserve"> </w:t>
      </w:r>
      <w:r>
        <w:rPr>
          <w:b/>
          <w:bCs/>
        </w:rPr>
        <w:t xml:space="preserve">kurjus</w:t>
      </w:r>
      <w:r>
        <w:t xml:space="preserve"> </w:t>
      </w:r>
      <w:r>
        <w:t xml:space="preserve">— või</w:t>
      </w:r>
      <w:r>
        <w:t xml:space="preserve"> </w:t>
      </w:r>
      <w:r>
        <w:rPr>
          <w:b/>
          <w:bCs/>
        </w:rPr>
        <w:t xml:space="preserve">haavatud ja pimestatud</w:t>
      </w:r>
      <w:r>
        <w:t xml:space="preserve">?</w:t>
      </w:r>
    </w:p>
    <w:p>
      <w:pPr>
        <w:pStyle w:val="Compact"/>
        <w:numPr>
          <w:ilvl w:val="0"/>
          <w:numId w:val="1341"/>
        </w:numPr>
      </w:pPr>
      <w:r>
        <w:t xml:space="preserve">Kas ma feedin</w:t>
      </w:r>
      <w:r>
        <w:t xml:space="preserve"> </w:t>
      </w:r>
      <w:r>
        <w:rPr>
          <w:b/>
          <w:bCs/>
        </w:rPr>
        <w:t xml:space="preserve">öödrama</w:t>
      </w:r>
      <w:r>
        <w:t xml:space="preserve"> </w:t>
      </w:r>
      <w:r>
        <w:t xml:space="preserve">— või võtan hapniku ära?</w:t>
      </w:r>
    </w:p>
    <w:p>
      <w:pPr>
        <w:pStyle w:val="Compact"/>
        <w:numPr>
          <w:ilvl w:val="0"/>
          <w:numId w:val="1341"/>
        </w:numPr>
      </w:pPr>
      <w:r>
        <w:t xml:space="preserve">Kas ma olen</w:t>
      </w:r>
      <w:r>
        <w:t xml:space="preserve"> </w:t>
      </w:r>
      <w:r>
        <w:rPr>
          <w:b/>
          <w:bCs/>
        </w:rPr>
        <w:t xml:space="preserve">ownership</w:t>
      </w:r>
      <w:r>
        <w:t xml:space="preserve"> </w:t>
      </w:r>
      <w:r>
        <w:t xml:space="preserve">võtnud — või ootan, et tema muutub esimesena?</w:t>
      </w:r>
    </w:p>
    <w:p>
      <w:pPr>
        <w:pStyle w:val="Compact"/>
        <w:numPr>
          <w:ilvl w:val="0"/>
          <w:numId w:val="1341"/>
        </w:numPr>
      </w:pPr>
      <w:r>
        <w:t xml:space="preserve">Kas ma olen lugenud</w:t>
      </w:r>
      <w:r>
        <w:t xml:space="preserve"> </w:t>
      </w:r>
      <w:r>
        <w:rPr>
          <w:b/>
          <w:bCs/>
        </w:rPr>
        <w:t xml:space="preserve">Intiimsuse atlasi</w:t>
      </w:r>
      <w:r>
        <w:t xml:space="preserve">?</w:t>
      </w:r>
    </w:p>
    <w:p>
      <w:pPr>
        <w:pStyle w:val="Compact"/>
        <w:numPr>
          <w:ilvl w:val="0"/>
          <w:numId w:val="1341"/>
        </w:numPr>
      </w:pPr>
      <w:r>
        <w:t xml:space="preserve">Kas ma olen end kirja pannud</w:t>
      </w:r>
      <w:r>
        <w:t xml:space="preserve"> </w:t>
      </w:r>
      <w:r>
        <w:rPr>
          <w:b/>
          <w:bCs/>
        </w:rPr>
        <w:t xml:space="preserve">Epp Kärsinile</w:t>
      </w:r>
      <w:r>
        <w:t xml:space="preserve">?</w:t>
      </w:r>
    </w:p>
    <w:p>
      <w:pPr>
        <w:pStyle w:val="Compact"/>
        <w:numPr>
          <w:ilvl w:val="0"/>
          <w:numId w:val="1341"/>
        </w:numPr>
      </w:pPr>
      <w:r>
        <w:t xml:space="preserve">Kas ma näitan</w:t>
      </w:r>
      <w:r>
        <w:t xml:space="preserve"> </w:t>
      </w:r>
      <w:r>
        <w:rPr>
          <w:b/>
          <w:bCs/>
        </w:rPr>
        <w:t xml:space="preserve">teed</w:t>
      </w:r>
      <w:r>
        <w:t xml:space="preserve"> </w:t>
      </w:r>
      <w:r>
        <w:t xml:space="preserve">— või teen ultimatumit?</w:t>
      </w:r>
    </w:p>
    <w:p>
      <w:pPr>
        <w:pStyle w:val="Compact"/>
        <w:numPr>
          <w:ilvl w:val="0"/>
          <w:numId w:val="1341"/>
        </w:numPr>
      </w:pPr>
      <w:r>
        <w:t xml:space="preserve">Kas ma olen kohal</w:t>
      </w:r>
      <w:r>
        <w:t xml:space="preserve"> </w:t>
      </w:r>
      <w:r>
        <w:rPr>
          <w:b/>
          <w:bCs/>
        </w:rPr>
        <w:t xml:space="preserve">pere rindejoonel</w:t>
      </w:r>
      <w:r>
        <w:t xml:space="preserve"> </w:t>
      </w:r>
      <w:r>
        <w:t xml:space="preserve">— mitte ainult palgas?</w:t>
      </w:r>
    </w:p>
    <w:p>
      <w:pPr>
        <w:pStyle w:val="Compact"/>
        <w:numPr>
          <w:ilvl w:val="0"/>
          <w:numId w:val="1341"/>
        </w:numPr>
      </w:pPr>
      <w:r>
        <w:t xml:space="preserve">Kas ma mõistan:</w:t>
      </w:r>
      <w:r>
        <w:t xml:space="preserve"> </w:t>
      </w:r>
      <w:r>
        <w:rPr>
          <w:b/>
          <w:bCs/>
        </w:rPr>
        <w:t xml:space="preserve">magamistuba = kontroll</w:t>
      </w:r>
      <w:r>
        <w:t xml:space="preserve"> </w:t>
      </w:r>
      <w:r>
        <w:t xml:space="preserve">— mitte „ainult seks”?</w:t>
      </w:r>
    </w:p>
    <w:p>
      <w:r>
        <w:pict>
          <v:rect style="width:0;height:1.5pt" o:hralign="center" o:hrstd="t" o:hr="t"/>
        </w:pict>
      </w:r>
    </w:p>
    <w:bookmarkEnd w:id="1269"/>
    <w:bookmarkStart w:id="1270" w:name="seosed-teiste-lisadega-3"/>
    <w:p>
      <w:pPr>
        <w:pStyle w:val="Heading2"/>
      </w:pPr>
      <w:r>
        <w:rPr>
          <w:rStyle w:val="SectionNumber"/>
        </w:rPr>
        <w:t xml:space="preserve">40.10</w:t>
      </w:r>
      <w:r>
        <w:tab/>
      </w:r>
      <w:r>
        <w:t xml:space="preserve">9. Seosed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KRIITILINE trauma-reegel — öö, koer, ära feedi</w:t>
            </w:r>
          </w:p>
        </w:tc>
      </w:tr>
      <w:tr>
        <w:tc>
          <w:tcPr/>
          <w:p>
            <w:pPr>
              <w:pStyle w:val="Compact"/>
            </w:pPr>
            <w:r>
              <w:rPr>
                <w:b/>
                <w:bCs/>
              </w:rPr>
              <w:t xml:space="preserve">AA</w:t>
            </w:r>
          </w:p>
        </w:tc>
        <w:tc>
          <w:tcPr/>
          <w:p>
            <w:pPr>
              <w:pStyle w:val="Compact"/>
            </w:pPr>
            <w:r>
              <w:t xml:space="preserve">Intiimsuse atlas, Epp, To heal is to feel</w:t>
            </w:r>
          </w:p>
        </w:tc>
      </w:tr>
      <w:tr>
        <w:tc>
          <w:tcPr/>
          <w:p>
            <w:pPr>
              <w:pStyle w:val="Compact"/>
            </w:pPr>
            <w:r>
              <w:rPr>
                <w:b/>
                <w:bCs/>
              </w:rPr>
              <w:t xml:space="preserve">Z</w:t>
            </w:r>
          </w:p>
        </w:tc>
        <w:tc>
          <w:tcPr/>
          <w:p>
            <w:pPr>
              <w:pStyle w:val="Compact"/>
            </w:pPr>
            <w:r>
              <w:t xml:space="preserve">Tööstusmudel — miks kontroll puudub mujal</w:t>
            </w:r>
          </w:p>
        </w:tc>
      </w:tr>
      <w:tr>
        <w:tc>
          <w:tcPr/>
          <w:p>
            <w:pPr>
              <w:pStyle w:val="Compact"/>
            </w:pPr>
            <w:r>
              <w:rPr>
                <w:b/>
                <w:bCs/>
              </w:rPr>
              <w:t xml:space="preserve">E</w:t>
            </w:r>
          </w:p>
        </w:tc>
        <w:tc>
          <w:tcPr/>
          <w:p>
            <w:pPr>
              <w:pStyle w:val="Compact"/>
            </w:pPr>
            <w:r>
              <w:t xml:space="preserve">Pere rindejoon — intiimsus kui armastuse kehakeel</w:t>
            </w:r>
          </w:p>
        </w:tc>
      </w:tr>
      <w:tr>
        <w:tc>
          <w:tcPr/>
          <w:p>
            <w:pPr>
              <w:pStyle w:val="Compact"/>
            </w:pPr>
            <w:r>
              <w:rPr>
                <w:b/>
                <w:bCs/>
              </w:rPr>
              <w:t xml:space="preserve">I</w:t>
            </w:r>
          </w:p>
        </w:tc>
        <w:tc>
          <w:tcPr/>
          <w:p>
            <w:pPr>
              <w:pStyle w:val="Compact"/>
            </w:pPr>
            <w:r>
              <w:t xml:space="preserve">Inimesekeskne juhtimine — näita teed, mitte korda</w:t>
            </w:r>
          </w:p>
        </w:tc>
      </w:tr>
      <w:tr>
        <w:tc>
          <w:tcPr/>
          <w:p>
            <w:pPr>
              <w:pStyle w:val="Compact"/>
            </w:pPr>
            <w:r>
              <w:rPr>
                <w:b/>
                <w:bCs/>
              </w:rPr>
              <w:t xml:space="preserve">H</w:t>
            </w:r>
          </w:p>
        </w:tc>
        <w:tc>
          <w:tcPr/>
          <w:p>
            <w:pPr>
              <w:pStyle w:val="Compact"/>
            </w:pPr>
            <w:r>
              <w:t xml:space="preserve">Kriis — kui ohtlik, abi kohe</w:t>
            </w:r>
          </w:p>
        </w:tc>
      </w:tr>
      <w:tr>
        <w:tc>
          <w:tcPr/>
          <w:p>
            <w:pPr>
              <w:pStyle w:val="Compact"/>
            </w:pPr>
            <w:r>
              <w:rPr>
                <w:b/>
                <w:bCs/>
              </w:rPr>
              <w:t xml:space="preserve">W</w:t>
            </w:r>
          </w:p>
        </w:tc>
        <w:tc>
          <w:tcPr/>
          <w:p>
            <w:pPr>
              <w:pStyle w:val="Compact"/>
            </w:pPr>
            <w:r>
              <w:t xml:space="preserve">Austus algusest — ka suhtes</w:t>
            </w:r>
          </w:p>
        </w:tc>
      </w:tr>
      <w:tr>
        <w:tc>
          <w:tcPr/>
          <w:p>
            <w:pPr>
              <w:pStyle w:val="Compact"/>
            </w:pPr>
            <w:r>
              <w:rPr>
                <w:b/>
                <w:bCs/>
              </w:rPr>
              <w:t xml:space="preserve">AG</w:t>
            </w:r>
          </w:p>
        </w:tc>
        <w:tc>
          <w:tcPr/>
          <w:p>
            <w:pPr>
              <w:pStyle w:val="Compact"/>
            </w:pPr>
            <w:r>
              <w:t xml:space="preserve">Rollid, NL-skeem, mehe/naine juhised — tunnustamine</w:t>
            </w:r>
          </w:p>
        </w:tc>
      </w:tr>
      <w:tr>
        <w:tc>
          <w:tcPr/>
          <w:p>
            <w:pPr>
              <w:pStyle w:val="Compact"/>
            </w:pPr>
            <w:r>
              <w:rPr>
                <w:b/>
                <w:bCs/>
              </w:rPr>
              <w:t xml:space="preserve">AE</w:t>
            </w:r>
          </w:p>
        </w:tc>
        <w:tc>
          <w:tcPr/>
          <w:p>
            <w:pPr>
              <w:pStyle w:val="Compact"/>
            </w:pPr>
            <w:r>
              <w:t xml:space="preserve">Omamine tänaval — blokk 0 enne olukorra teadlikkuse treeningut; õhk kodus</w:t>
            </w:r>
          </w:p>
        </w:tc>
      </w:tr>
    </w:tbl>
    <w:p>
      <w:r>
        <w:pict>
          <v:rect style="width:0;height:1.5pt" o:hralign="center" o:hrstd="t" o:hr="t"/>
        </w:pict>
      </w:r>
    </w:p>
    <w:bookmarkEnd w:id="1270"/>
    <w:bookmarkStart w:id="1271" w:name="üks-lause-revolutsioonile"/>
    <w:p>
      <w:pPr>
        <w:pStyle w:val="Heading2"/>
      </w:pPr>
      <w:r>
        <w:rPr>
          <w:rStyle w:val="SectionNumber"/>
        </w:rPr>
        <w:t xml:space="preserve">40.11</w:t>
      </w:r>
      <w:r>
        <w:tab/>
      </w:r>
      <w:r>
        <w:t xml:space="preserve">10. Üks lause revolutsioonile</w:t>
      </w:r>
    </w:p>
    <w:p>
      <w:pPr>
        <w:pStyle w:val="BlockText"/>
      </w:pPr>
      <w:r>
        <w:rPr>
          <w:b/>
          <w:bCs/>
        </w:rPr>
        <w:t xml:space="preserve">„Magamistoas võideldi viimase kontrolli pärast — mitte kurjuse pärast. Naised ei ole kurjad. Mehed avagu silmad, võtku ownership ja näidaku teed: Intiimsuse atlas, Epp Kärsin, partnerlus. Revolutsioon algab ühest ausast mehest.”</w:t>
      </w:r>
    </w:p>
    <w:p>
      <w:r>
        <w:pict>
          <v:rect style="width:0;height:1.5pt" o:hralign="center" o:hrstd="t" o:hr="t"/>
        </w:pict>
      </w:r>
    </w:p>
    <w:p>
      <w:pPr>
        <w:pStyle w:val="FirstParagraph"/>
      </w:pPr>
      <w:r>
        <w:rPr>
          <w:i/>
          <w:iCs/>
        </w:rPr>
        <w:t xml:space="preserve">Lisa AC — Operatsioon „Peegel”. Revolutsiooniline dokument, mitte naiste või meeste süüdistamine. Füüsiline või emotsionaalne vägivald: ohvriabi</w:t>
      </w:r>
      <w:r>
        <w:rPr>
          <w:i/>
          <w:iCs/>
        </w:rPr>
        <w:t xml:space="preserve"> </w:t>
      </w:r>
      <w:r>
        <w:rPr>
          <w:b/>
          <w:bCs/>
          <w:i/>
          <w:iCs/>
        </w:rPr>
        <w:t xml:space="preserve">116 006</w:t>
      </w:r>
      <w:r>
        <w:rPr>
          <w:i/>
          <w:iCs/>
        </w:rPr>
        <w:t xml:space="preserve">, politsei</w:t>
      </w:r>
      <w:r>
        <w:rPr>
          <w:i/>
          <w:iCs/>
        </w:rPr>
        <w:t xml:space="preserve"> </w:t>
      </w:r>
      <w:r>
        <w:rPr>
          <w:b/>
          <w:bCs/>
          <w:i/>
          <w:iCs/>
        </w:rPr>
        <w:t xml:space="preserve">112</w:t>
      </w:r>
      <w:r>
        <w:rPr>
          <w:i/>
          <w:iCs/>
        </w:rPr>
        <w:t xml:space="preserve">, Eluliin</w:t>
      </w:r>
      <w:r>
        <w:rPr>
          <w:i/>
          <w:iCs/>
        </w:rPr>
        <w:t xml:space="preserve"> </w:t>
      </w:r>
      <w:r>
        <w:rPr>
          <w:b/>
          <w:bCs/>
          <w:i/>
          <w:iCs/>
        </w:rPr>
        <w:t xml:space="preserve">655 8088</w:t>
      </w:r>
      <w:r>
        <w:rPr>
          <w:i/>
          <w:iCs/>
        </w:rPr>
        <w:t xml:space="preserve">. Kriisis: Lisa H.</w:t>
      </w:r>
    </w:p>
    <w:bookmarkEnd w:id="1271"/>
    <w:bookmarkEnd w:id="1272"/>
    <w:bookmarkStart w:id="1293" w:name="Xccf3d6f44bcbf22923cc1a58c44dcd8a944bd16"/>
    <w:p>
      <w:pPr>
        <w:pStyle w:val="Heading1"/>
      </w:pPr>
      <w:r>
        <w:rPr>
          <w:rStyle w:val="SectionNumber"/>
        </w:rPr>
        <w:t xml:space="preserve">41</w:t>
      </w:r>
      <w:r>
        <w:tab/>
      </w:r>
      <w:r>
        <w:t xml:space="preserve">Lisa AD — Lood, konversiooni checklist ja taskukaardid</w:t>
      </w:r>
    </w:p>
    <w:p>
      <w:pPr>
        <w:pStyle w:val="FirstParagraph"/>
      </w:pPr>
      <w:r>
        <w:rPr>
          <w:b/>
          <w:bCs/>
        </w:rPr>
        <w:t xml:space="preserve">Operatsioon „Peegel”</w:t>
      </w:r>
      <w:r>
        <w:t xml:space="preserve"> </w:t>
      </w:r>
      <w:r>
        <w:t xml:space="preserve">| Info edastamine | Põhimõte:</w:t>
      </w:r>
      <w:r>
        <w:t xml:space="preserve"> </w:t>
      </w:r>
      <w:r>
        <w:rPr>
          <w:i/>
          <w:iCs/>
        </w:rPr>
        <w:t xml:space="preserve">inimesed mõistavad maailma läbi lugude — see on alati olnud info edasiandmise meetod.</w:t>
      </w:r>
    </w:p>
    <w:p>
      <w:pPr>
        <w:pStyle w:val="BodyText"/>
      </w:pPr>
      <w:r>
        <w:rPr>
          <w:b/>
          <w:bCs/>
        </w:rPr>
        <w:t xml:space="preserve">Seotud:</w:t>
      </w:r>
      <w:r>
        <w:t xml:space="preserve"> </w:t>
      </w:r>
      <w:r>
        <w:t xml:space="preserve">Lisa X (väljapoole suhtlemine, OPSEC), Lisa P (valideerimine, spordikommentaator), Lisa Q (hääl, GOTWA), Lisa N (demomehed), Lisa H (kriis), Lisa AA (Epp — lugu, mitte loeng)</w:t>
      </w:r>
    </w:p>
    <w:p>
      <w:pPr>
        <w:pStyle w:val="BlockText"/>
      </w:pPr>
      <w:r>
        <w:rPr>
          <w:i/>
          <w:iCs/>
        </w:rPr>
        <w:t xml:space="preserve">Lugu ei ole „kunst”. Lugu on</w:t>
      </w:r>
      <w:r>
        <w:rPr>
          <w:i/>
          <w:iCs/>
        </w:rPr>
        <w:t xml:space="preserve"> </w:t>
      </w:r>
      <w:r>
        <w:rPr>
          <w:b/>
          <w:bCs/>
          <w:i/>
          <w:iCs/>
        </w:rPr>
        <w:t xml:space="preserve">checklist</w:t>
      </w:r>
      <w:r>
        <w:rPr>
          <w:i/>
          <w:iCs/>
        </w:rPr>
        <w:t xml:space="preserve">. Sa ei improviseeri lennuki juhtimist — sa järgid kontrollnimekirja. Sama kehtib sõnumi edasi viimise kohta.</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r>
        <w:pict>
          <v:rect style="width:0;height:1.5pt" o:hralign="center" o:hrstd="t" o:hr="t"/>
        </w:pict>
      </w:r>
    </w:p>
    <w:bookmarkStart w:id="1273" w:name="põhimõte-miks-lugu-mitte-loeng"/>
    <w:p>
      <w:pPr>
        <w:pStyle w:val="Heading2"/>
      </w:pPr>
      <w:r>
        <w:rPr>
          <w:rStyle w:val="SectionNumber"/>
        </w:rPr>
        <w:t xml:space="preserve">41.1</w:t>
      </w:r>
      <w:r>
        <w:tab/>
      </w:r>
      <w:r>
        <w:t xml:space="preserve">1. Põhimõte — miks lugu, mitte loeng</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Loeng / tabel</w:t>
            </w:r>
          </w:p>
        </w:tc>
        <w:tc>
          <w:tcPr/>
          <w:p>
            <w:pPr>
              <w:pStyle w:val="Compact"/>
            </w:pPr>
            <w:r>
              <w:t xml:space="preserve">Lugu</w:t>
            </w:r>
          </w:p>
        </w:tc>
      </w:tr>
      <w:tr>
        <w:tc>
          <w:tcPr/>
          <w:p>
            <w:pPr>
              <w:pStyle w:val="Compact"/>
            </w:pPr>
            <w:r>
              <w:t xml:space="preserve">Aktiveerib kaitse („mulle kästakse”)</w:t>
            </w:r>
          </w:p>
        </w:tc>
        <w:tc>
          <w:tcPr/>
          <w:p>
            <w:pPr>
              <w:pStyle w:val="Compact"/>
            </w:pPr>
            <w:r>
              <w:t xml:space="preserve">Aktiveerib kujutluse („ma näen seda”)</w:t>
            </w:r>
          </w:p>
        </w:tc>
      </w:tr>
      <w:tr>
        <w:tc>
          <w:tcPr/>
          <w:p>
            <w:pPr>
              <w:pStyle w:val="Compact"/>
            </w:pPr>
            <w:r>
              <w:t xml:space="preserve">Jääb pähe vaid fragment</w:t>
            </w:r>
          </w:p>
        </w:tc>
        <w:tc>
          <w:tcPr/>
          <w:p>
            <w:pPr>
              <w:pStyle w:val="Compact"/>
            </w:pPr>
            <w:r>
              <w:t xml:space="preserve">Jääb</w:t>
            </w:r>
            <w:r>
              <w:t xml:space="preserve"> </w:t>
            </w:r>
            <w:r>
              <w:rPr>
                <w:b/>
                <w:bCs/>
              </w:rPr>
              <w:t xml:space="preserve">üks hetk</w:t>
            </w:r>
            <w:r>
              <w:t xml:space="preserve"> </w:t>
            </w:r>
            <w:r>
              <w:t xml:space="preserve">— nagu film</w:t>
            </w:r>
          </w:p>
        </w:tc>
      </w:tr>
      <w:tr>
        <w:tc>
          <w:tcPr/>
          <w:p>
            <w:pPr>
              <w:pStyle w:val="Compact"/>
            </w:pPr>
            <w:r>
              <w:t xml:space="preserve">Võidab debatis, kaotab südame</w:t>
            </w:r>
          </w:p>
        </w:tc>
        <w:tc>
          <w:tcPr/>
          <w:p>
            <w:pPr>
              <w:pStyle w:val="Compact"/>
            </w:pPr>
            <w:r>
              <w:t xml:space="preserve">Võidab</w:t>
            </w:r>
            <w:r>
              <w:t xml:space="preserve"> </w:t>
            </w:r>
            <w:r>
              <w:rPr>
                <w:b/>
                <w:bCs/>
              </w:rPr>
              <w:t xml:space="preserve">usaldust</w:t>
            </w:r>
            <w:r>
              <w:t xml:space="preserve"> </w:t>
            </w:r>
            <w:r>
              <w:t xml:space="preserve">— kui aus</w:t>
            </w:r>
          </w:p>
        </w:tc>
      </w:tr>
      <w:tr>
        <w:tc>
          <w:tcPr/>
          <w:p>
            <w:pPr>
              <w:pStyle w:val="Compact"/>
            </w:pPr>
            <w:r>
              <w:t xml:space="preserve">Sobib ametlikule dokumendile</w:t>
            </w:r>
          </w:p>
        </w:tc>
        <w:tc>
          <w:tcPr/>
          <w:p>
            <w:pPr>
              <w:pStyle w:val="Compact"/>
            </w:pPr>
            <w:r>
              <w:t xml:space="preserve">Sobib</w:t>
            </w:r>
            <w:r>
              <w:t xml:space="preserve"> </w:t>
            </w:r>
            <w:r>
              <w:rPr>
                <w:b/>
                <w:bCs/>
              </w:rPr>
              <w:t xml:space="preserve">inimese juurde</w:t>
            </w:r>
            <w:r>
              <w:t xml:space="preserve"> </w:t>
            </w:r>
            <w:r>
              <w:t xml:space="preserve">— tänav, pere, töö</w:t>
            </w:r>
          </w:p>
        </w:tc>
      </w:tr>
    </w:tbl>
    <w:p>
      <w:pPr>
        <w:pStyle w:val="BodyText"/>
      </w:pPr>
      <w:r>
        <w:rPr>
          <w:b/>
          <w:bCs/>
        </w:rPr>
        <w:t xml:space="preserve">Operatsiooni reegel:</w:t>
      </w:r>
    </w:p>
    <w:p>
      <w:pPr>
        <w:pStyle w:val="BlockText"/>
      </w:pPr>
      <w:r>
        <w:rPr>
          <w:i/>
          <w:iCs/>
        </w:rPr>
        <w:t xml:space="preserve">Inimesed õpivad lugude kaudu — mitte ainult tabelitest. Kasuta võimalusel</w:t>
      </w:r>
      <w:r>
        <w:rPr>
          <w:i/>
          <w:iCs/>
        </w:rPr>
        <w:t xml:space="preserve"> </w:t>
      </w:r>
      <w:r>
        <w:rPr>
          <w:b/>
          <w:bCs/>
          <w:i/>
          <w:iCs/>
        </w:rPr>
        <w:t xml:space="preserve">alati</w:t>
      </w:r>
      <w:r>
        <w:rPr>
          <w:i/>
          <w:iCs/>
        </w:rPr>
        <w:t xml:space="preserve"> </w:t>
      </w:r>
      <w:r>
        <w:rPr>
          <w:i/>
          <w:iCs/>
        </w:rPr>
        <w:t xml:space="preserve">lugu. See pole midagi muud kui</w:t>
      </w:r>
      <w:r>
        <w:rPr>
          <w:i/>
          <w:iCs/>
        </w:rPr>
        <w:t xml:space="preserve"> </w:t>
      </w:r>
      <w:r>
        <w:rPr>
          <w:b/>
          <w:bCs/>
          <w:i/>
          <w:iCs/>
        </w:rPr>
        <w:t xml:space="preserve">checklisti järgimine</w:t>
      </w:r>
      <w:r>
        <w:rPr>
          <w:i/>
          <w:iCs/>
        </w:rPr>
        <w:t xml:space="preserve">.</w:t>
      </w:r>
    </w:p>
    <w:p>
      <w:pPr>
        <w:pStyle w:val="FirstParagraph"/>
      </w:pPr>
      <w:r>
        <w:t xml:space="preserve">See põhimõte on OPORD manifestis, Lisa AA-s (Epp Pühalis), Lisa H-s (Renee saamise lugu) ja igas Q&amp;A-s, kus Renee vastab</w:t>
      </w:r>
      <w:r>
        <w:t xml:space="preserve"> </w:t>
      </w:r>
      <w:r>
        <w:rPr>
          <w:b/>
          <w:bCs/>
        </w:rPr>
        <w:t xml:space="preserve">looga</w:t>
      </w:r>
      <w:r>
        <w:t xml:space="preserve">, mitte bullet-listiga.</w:t>
      </w:r>
    </w:p>
    <w:p>
      <w:pPr>
        <w:pStyle w:val="BodyText"/>
      </w:pPr>
      <w:r>
        <w:rPr>
          <w:b/>
          <w:bCs/>
        </w:rPr>
        <w:t xml:space="preserve">Lisa X</w:t>
      </w:r>
      <w:r>
        <w:t xml:space="preserve"> </w:t>
      </w:r>
      <w:r>
        <w:t xml:space="preserve">ütleb,</w:t>
      </w:r>
      <w:r>
        <w:t xml:space="preserve"> </w:t>
      </w:r>
      <w:r>
        <w:rPr>
          <w:i/>
          <w:iCs/>
        </w:rPr>
        <w:t xml:space="preserve">mida öelda</w:t>
      </w:r>
      <w:r>
        <w:t xml:space="preserve"> </w:t>
      </w:r>
      <w:r>
        <w:t xml:space="preserve">ja</w:t>
      </w:r>
      <w:r>
        <w:t xml:space="preserve"> </w:t>
      </w:r>
      <w:r>
        <w:rPr>
          <w:i/>
          <w:iCs/>
        </w:rPr>
        <w:t xml:space="preserve">mida mitte</w:t>
      </w:r>
      <w:r>
        <w:t xml:space="preserve">.</w:t>
      </w:r>
      <w:r>
        <w:t xml:space="preserve"> </w:t>
      </w:r>
      <w:r>
        <w:rPr>
          <w:b/>
          <w:bCs/>
        </w:rPr>
        <w:t xml:space="preserve">Lisa AD</w:t>
      </w:r>
      <w:r>
        <w:t xml:space="preserve"> </w:t>
      </w:r>
      <w:r>
        <w:t xml:space="preserve">ütleb,</w:t>
      </w:r>
      <w:r>
        <w:t xml:space="preserve"> </w:t>
      </w:r>
      <w:r>
        <w:rPr>
          <w:i/>
          <w:iCs/>
        </w:rPr>
        <w:t xml:space="preserve">kuidas</w:t>
      </w:r>
      <w:r>
        <w:t xml:space="preserve"> </w:t>
      </w:r>
      <w:r>
        <w:t xml:space="preserve">— läbi</w:t>
      </w:r>
      <w:r>
        <w:t xml:space="preserve"> </w:t>
      </w:r>
      <w:r>
        <w:rPr>
          <w:b/>
          <w:bCs/>
        </w:rPr>
        <w:t xml:space="preserve">konversiooniloo skeemi</w:t>
      </w:r>
      <w:r>
        <w:t xml:space="preserve">.</w:t>
      </w:r>
    </w:p>
    <w:p>
      <w:r>
        <w:pict>
          <v:rect style="width:0;height:1.5pt" o:hralign="center" o:hrstd="t" o:hr="t"/>
        </w:pict>
      </w:r>
    </w:p>
    <w:bookmarkEnd w:id="1273"/>
    <w:bookmarkStart w:id="1276" w:name="X1474e4ed30a318493aaa95cd1b18bfce176e0d0"/>
    <w:p>
      <w:pPr>
        <w:pStyle w:val="Heading2"/>
      </w:pPr>
      <w:r>
        <w:rPr>
          <w:rStyle w:val="SectionNumber"/>
        </w:rPr>
        <w:t xml:space="preserve">41.2</w:t>
      </w:r>
      <w:r>
        <w:tab/>
      </w:r>
      <w:r>
        <w:t xml:space="preserve">2. Konversiooni loo checklist — prinditav (7 sammu)</w:t>
      </w:r>
    </w:p>
    <w:p>
      <w:pPr>
        <w:pStyle w:val="FirstParagraph"/>
      </w:pPr>
      <w:r>
        <w:rPr>
          <w:i/>
          <w:iCs/>
        </w:rPr>
        <w:t xml:space="preserve">Prindi:</w:t>
      </w:r>
      <w:r>
        <w:rPr>
          <w:i/>
          <w:iCs/>
        </w:rPr>
        <w:t xml:space="preserve"> </w:t>
      </w:r>
      <w:r>
        <w:rPr>
          <w:rStyle w:val="VerbatimChar"/>
          <w:i/>
          <w:iCs/>
        </w:rPr>
        <w:t xml:space="preserve">LOO_CHECKLIST_PRINT.pdf</w:t>
      </w:r>
      <w:r>
        <w:rPr>
          <w:i/>
          <w:iCs/>
        </w:rPr>
        <w:t xml:space="preserve"> </w:t>
      </w:r>
      <w:r>
        <w:rPr>
          <w:i/>
          <w:iCs/>
        </w:rPr>
        <w:t xml:space="preserve">· Hoia taskus koos Lisa X kaartidega · Täida</w:t>
      </w:r>
      <w:r>
        <w:rPr>
          <w:i/>
          <w:iCs/>
        </w:rPr>
        <w:t xml:space="preserve"> </w:t>
      </w:r>
      <w:r>
        <w:rPr>
          <w:b/>
          <w:bCs/>
          <w:i/>
          <w:iCs/>
        </w:rPr>
        <w:t xml:space="preserve">enne</w:t>
      </w:r>
      <w:r>
        <w:rPr>
          <w:i/>
          <w:iCs/>
        </w:rPr>
        <w:t xml:space="preserve"> </w:t>
      </w:r>
      <w:r>
        <w:rPr>
          <w:i/>
          <w:iCs/>
        </w:rPr>
        <w:t xml:space="preserve">vestlust — mitte pärast.</w:t>
      </w:r>
    </w:p>
    <w:tbl>
      <w:tblPr>
        <w:tblStyle w:val="Table"/>
        <w:tblW w:type="pct" w:w="5000"/>
        <w:tblLayout w:type="fixed"/>
        <w:tblLook w:firstRow="1" w:lastRow="0" w:firstColumn="0" w:lastColumn="0" w:noHBand="0" w:noVBand="0" w:val="0020"/>
      </w:tblPr>
      <w:tblGrid>
        <w:gridCol w:w="720"/>
        <w:gridCol w:w="1440"/>
        <w:gridCol w:w="3840"/>
        <w:gridCol w:w="1920"/>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c>
          <w:tcPr/>
          <w:p>
            <w:pPr>
              <w:pStyle w:val="Compact"/>
            </w:pPr>
            <w:r>
              <w:t xml:space="preserve">Reegel</w:t>
            </w:r>
          </w:p>
        </w:tc>
      </w:tr>
      <w:tr>
        <w:tc>
          <w:tcPr/>
          <w:p>
            <w:pPr>
              <w:pStyle w:val="Compact"/>
            </w:pPr>
            <w:r>
              <w:rPr>
                <w:b/>
                <w:bCs/>
              </w:rPr>
              <w:t xml:space="preserve">1</w:t>
            </w:r>
          </w:p>
        </w:tc>
        <w:tc>
          <w:tcPr/>
          <w:p>
            <w:pPr>
              <w:pStyle w:val="Compact"/>
            </w:pPr>
            <w:r>
              <w:rPr>
                <w:b/>
                <w:bCs/>
              </w:rPr>
              <w:t xml:space="preserve">KOHAL</w:t>
            </w:r>
          </w:p>
        </w:tc>
        <w:tc>
          <w:tcPr/>
          <w:p>
            <w:pPr>
              <w:pStyle w:val="Compact"/>
            </w:pPr>
            <w:r>
              <w:t xml:space="preserve">Kus ma olin? (üks koht)</w:t>
            </w:r>
          </w:p>
        </w:tc>
        <w:tc>
          <w:tcPr/>
          <w:p>
            <w:pPr>
              <w:pStyle w:val="Compact"/>
            </w:pPr>
            <w:r>
              <w:t xml:space="preserve">„Ma kõndisin…” / „Ma istusin köögis…” —</w:t>
            </w:r>
            <w:r>
              <w:t xml:space="preserve"> </w:t>
            </w:r>
            <w:r>
              <w:rPr>
                <w:b/>
                <w:bCs/>
              </w:rPr>
              <w:t xml:space="preserve">konkreetne</w:t>
            </w:r>
          </w:p>
        </w:tc>
      </w:tr>
      <w:tr>
        <w:tc>
          <w:tcPr/>
          <w:p>
            <w:pPr>
              <w:pStyle w:val="Compact"/>
            </w:pPr>
            <w:r>
              <w:rPr>
                <w:b/>
                <w:bCs/>
              </w:rPr>
              <w:t xml:space="preserve">2</w:t>
            </w:r>
          </w:p>
        </w:tc>
        <w:tc>
          <w:tcPr/>
          <w:p>
            <w:pPr>
              <w:pStyle w:val="Compact"/>
            </w:pPr>
            <w:r>
              <w:rPr>
                <w:b/>
                <w:bCs/>
              </w:rPr>
              <w:t xml:space="preserve">AEG</w:t>
            </w:r>
          </w:p>
        </w:tc>
        <w:tc>
          <w:tcPr/>
          <w:p>
            <w:pPr>
              <w:pStyle w:val="Compact"/>
            </w:pPr>
            <w:r>
              <w:t xml:space="preserve">Millal? (üks aeg)</w:t>
            </w:r>
          </w:p>
        </w:tc>
        <w:tc>
          <w:tcPr/>
          <w:p>
            <w:pPr>
              <w:pStyle w:val="Compact"/>
            </w:pPr>
            <w:r>
              <w:t xml:space="preserve">„Eile õhtul” / „Kolm aastat tagasi” — mitte „alati”</w:t>
            </w:r>
          </w:p>
        </w:tc>
      </w:tr>
      <w:tr>
        <w:tc>
          <w:tcPr/>
          <w:p>
            <w:pPr>
              <w:pStyle w:val="Compact"/>
            </w:pPr>
            <w:r>
              <w:rPr>
                <w:b/>
                <w:bCs/>
              </w:rPr>
              <w:t xml:space="preserve">3</w:t>
            </w:r>
          </w:p>
        </w:tc>
        <w:tc>
          <w:tcPr/>
          <w:p>
            <w:pPr>
              <w:pStyle w:val="Compact"/>
            </w:pPr>
            <w:r>
              <w:rPr>
                <w:b/>
                <w:bCs/>
              </w:rPr>
              <w:t xml:space="preserve">INIMENE</w:t>
            </w:r>
          </w:p>
        </w:tc>
        <w:tc>
          <w:tcPr/>
          <w:p>
            <w:pPr>
              <w:pStyle w:val="Compact"/>
            </w:pPr>
            <w:r>
              <w:t xml:space="preserve">Kes oli seal? (üks)</w:t>
            </w:r>
          </w:p>
        </w:tc>
        <w:tc>
          <w:tcPr/>
          <w:p>
            <w:pPr>
              <w:pStyle w:val="Compact"/>
            </w:pPr>
            <w:r>
              <w:t xml:space="preserve">Üks inimene või</w:t>
            </w:r>
            <w:r>
              <w:t xml:space="preserve"> </w:t>
            </w:r>
            <w:r>
              <w:rPr>
                <w:b/>
                <w:bCs/>
              </w:rPr>
              <w:t xml:space="preserve">mina</w:t>
            </w:r>
            <w:r>
              <w:t xml:space="preserve"> </w:t>
            </w:r>
            <w:r>
              <w:t xml:space="preserve">— mitte „kõik naised / mehed”</w:t>
            </w:r>
          </w:p>
        </w:tc>
      </w:tr>
      <w:tr>
        <w:tc>
          <w:tcPr/>
          <w:p>
            <w:pPr>
              <w:pStyle w:val="Compact"/>
            </w:pPr>
            <w:r>
              <w:rPr>
                <w:b/>
                <w:bCs/>
              </w:rPr>
              <w:t xml:space="preserve">4</w:t>
            </w:r>
          </w:p>
        </w:tc>
        <w:tc>
          <w:tcPr/>
          <w:p>
            <w:pPr>
              <w:pStyle w:val="Compact"/>
            </w:pPr>
            <w:r>
              <w:rPr>
                <w:b/>
                <w:bCs/>
              </w:rPr>
              <w:t xml:space="preserve">ENNE</w:t>
            </w:r>
          </w:p>
        </w:tc>
        <w:tc>
          <w:tcPr/>
          <w:p>
            <w:pPr>
              <w:pStyle w:val="Compact"/>
            </w:pPr>
            <w:r>
              <w:t xml:space="preserve">Mis oli enne? (üks lause)</w:t>
            </w:r>
          </w:p>
        </w:tc>
        <w:tc>
          <w:tcPr/>
          <w:p>
            <w:pPr>
              <w:pStyle w:val="Compact"/>
            </w:pPr>
            <w:r>
              <w:t xml:space="preserve">Aus, ilma süüdistuseta —</w:t>
            </w:r>
            <w:r>
              <w:t xml:space="preserve"> </w:t>
            </w:r>
            <w:r>
              <w:rPr>
                <w:i/>
                <w:iCs/>
              </w:rPr>
              <w:t xml:space="preserve">mis ma tundsin</w:t>
            </w:r>
          </w:p>
        </w:tc>
      </w:tr>
      <w:tr>
        <w:tc>
          <w:tcPr/>
          <w:p>
            <w:pPr>
              <w:pStyle w:val="Compact"/>
            </w:pPr>
            <w:r>
              <w:rPr>
                <w:b/>
                <w:bCs/>
              </w:rPr>
              <w:t xml:space="preserve">5</w:t>
            </w:r>
          </w:p>
        </w:tc>
        <w:tc>
          <w:tcPr/>
          <w:p>
            <w:pPr>
              <w:pStyle w:val="Compact"/>
            </w:pPr>
            <w:r>
              <w:rPr>
                <w:b/>
                <w:bCs/>
              </w:rPr>
              <w:t xml:space="preserve">HELK</w:t>
            </w:r>
          </w:p>
        </w:tc>
        <w:tc>
          <w:tcPr/>
          <w:p>
            <w:pPr>
              <w:pStyle w:val="Compact"/>
            </w:pPr>
            <w:r>
              <w:t xml:space="preserve">Mis juhtus? (üks hetk)</w:t>
            </w:r>
          </w:p>
        </w:tc>
        <w:tc>
          <w:tcPr/>
          <w:p>
            <w:pPr>
              <w:pStyle w:val="Compact"/>
            </w:pPr>
            <w:r>
              <w:rPr>
                <w:b/>
                <w:bCs/>
              </w:rPr>
              <w:t xml:space="preserve">Üks</w:t>
            </w:r>
            <w:r>
              <w:t xml:space="preserve"> </w:t>
            </w:r>
            <w:r>
              <w:t xml:space="preserve">sündmus — mitte kogu elulugu</w:t>
            </w:r>
          </w:p>
        </w:tc>
      </w:tr>
      <w:tr>
        <w:tc>
          <w:tcPr/>
          <w:p>
            <w:pPr>
              <w:pStyle w:val="Compact"/>
            </w:pPr>
            <w:r>
              <w:rPr>
                <w:b/>
                <w:bCs/>
              </w:rPr>
              <w:t xml:space="preserve">6</w:t>
            </w:r>
          </w:p>
        </w:tc>
        <w:tc>
          <w:tcPr/>
          <w:p>
            <w:pPr>
              <w:pStyle w:val="Compact"/>
            </w:pPr>
            <w:r>
              <w:rPr>
                <w:b/>
                <w:bCs/>
              </w:rPr>
              <w:t xml:space="preserve">TUNNE</w:t>
            </w:r>
          </w:p>
        </w:tc>
        <w:tc>
          <w:tcPr/>
          <w:p>
            <w:pPr>
              <w:pStyle w:val="Compact"/>
            </w:pPr>
            <w:r>
              <w:t xml:space="preserve">Mida ma tundsin kehas?</w:t>
            </w:r>
          </w:p>
        </w:tc>
        <w:tc>
          <w:tcPr/>
          <w:p>
            <w:pPr>
              <w:pStyle w:val="Compact"/>
            </w:pPr>
            <w:r>
              <w:rPr>
                <w:i/>
                <w:iCs/>
              </w:rPr>
              <w:t xml:space="preserve">To heal is to feel</w:t>
            </w:r>
            <w:r>
              <w:t xml:space="preserve"> </w:t>
            </w:r>
            <w:r>
              <w:t xml:space="preserve">— Lisa AA, Epp</w:t>
            </w:r>
          </w:p>
        </w:tc>
      </w:tr>
      <w:tr>
        <w:tc>
          <w:tcPr/>
          <w:p>
            <w:pPr>
              <w:pStyle w:val="Compact"/>
            </w:pPr>
            <w:r>
              <w:rPr>
                <w:b/>
                <w:bCs/>
              </w:rPr>
              <w:t xml:space="preserve">7</w:t>
            </w:r>
          </w:p>
        </w:tc>
        <w:tc>
          <w:tcPr/>
          <w:p>
            <w:pPr>
              <w:pStyle w:val="Compact"/>
            </w:pPr>
            <w:r>
              <w:rPr>
                <w:b/>
                <w:bCs/>
              </w:rPr>
              <w:t xml:space="preserve">SILD</w:t>
            </w:r>
          </w:p>
        </w:tc>
        <w:tc>
          <w:tcPr/>
          <w:p>
            <w:pPr>
              <w:pStyle w:val="Compact"/>
            </w:pPr>
            <w:r>
              <w:t xml:space="preserve">Üks küsimus kuulajale</w:t>
            </w:r>
          </w:p>
        </w:tc>
        <w:tc>
          <w:tcPr/>
          <w:p>
            <w:pPr>
              <w:pStyle w:val="Compact"/>
            </w:pPr>
            <w:r>
              <w:t xml:space="preserve">„Kas see kõlab tuttavalt?” — mitte „sa pead uskuma”</w:t>
            </w:r>
          </w:p>
        </w:tc>
      </w:tr>
    </w:tbl>
    <w:bookmarkStart w:id="1274" w:name="mida-checklist-ei-ole"/>
    <w:p>
      <w:pPr>
        <w:pStyle w:val="Heading3"/>
      </w:pPr>
      <w:r>
        <w:rPr>
          <w:rStyle w:val="SectionNumber"/>
        </w:rPr>
        <w:t xml:space="preserve">41.2.1</w:t>
      </w:r>
      <w:r>
        <w:tab/>
      </w:r>
      <w:r>
        <w:t xml:space="preserve">Mida checklist EI ole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 Mitte</w:t>
            </w:r>
          </w:p>
        </w:tc>
        <w:tc>
          <w:tcPr/>
          <w:p>
            <w:pPr>
              <w:pStyle w:val="Compact"/>
            </w:pPr>
            <w:r>
              <w:t xml:space="preserve">? Selle asemel</w:t>
            </w:r>
          </w:p>
        </w:tc>
      </w:tr>
      <w:tr>
        <w:tc>
          <w:tcPr/>
          <w:p>
            <w:pPr>
              <w:pStyle w:val="Compact"/>
            </w:pPr>
            <w:r>
              <w:t xml:space="preserve">Valetamine drama jaoks</w:t>
            </w:r>
          </w:p>
        </w:tc>
        <w:tc>
          <w:tcPr/>
          <w:p>
            <w:pPr>
              <w:pStyle w:val="Compact"/>
            </w:pPr>
            <w:r>
              <w:t xml:space="preserve">Aus</w:t>
            </w:r>
            <w:r>
              <w:t xml:space="preserve"> </w:t>
            </w:r>
            <w:r>
              <w:rPr>
                <w:b/>
                <w:bCs/>
              </w:rPr>
              <w:t xml:space="preserve">üks</w:t>
            </w:r>
            <w:r>
              <w:t xml:space="preserve"> </w:t>
            </w:r>
            <w:r>
              <w:t xml:space="preserve">hetk — võid öelda „ma ei tea täpselt”</w:t>
            </w:r>
          </w:p>
        </w:tc>
      </w:tr>
      <w:tr>
        <w:tc>
          <w:tcPr/>
          <w:p>
            <w:pPr>
              <w:pStyle w:val="Compact"/>
            </w:pPr>
            <w:r>
              <w:t xml:space="preserve">Kogu elulugu korraga</w:t>
            </w:r>
          </w:p>
        </w:tc>
        <w:tc>
          <w:tcPr/>
          <w:p>
            <w:pPr>
              <w:pStyle w:val="Compact"/>
            </w:pPr>
            <w:r>
              <w:rPr>
                <w:b/>
                <w:bCs/>
              </w:rPr>
              <w:t xml:space="preserve">Üks</w:t>
            </w:r>
            <w:r>
              <w:t xml:space="preserve"> </w:t>
            </w:r>
            <w:r>
              <w:t xml:space="preserve">teema =</w:t>
            </w:r>
            <w:r>
              <w:t xml:space="preserve"> </w:t>
            </w:r>
            <w:r>
              <w:rPr>
                <w:b/>
                <w:bCs/>
              </w:rPr>
              <w:t xml:space="preserve">üks</w:t>
            </w:r>
            <w:r>
              <w:t xml:space="preserve"> </w:t>
            </w:r>
            <w:r>
              <w:t xml:space="preserve">lugu (Lisa X)</w:t>
            </w:r>
          </w:p>
        </w:tc>
      </w:tr>
      <w:tr>
        <w:tc>
          <w:tcPr/>
          <w:p>
            <w:pPr>
              <w:pStyle w:val="Compact"/>
            </w:pPr>
            <w:r>
              <w:t xml:space="preserve">Moraliseerimine lõpus</w:t>
            </w:r>
          </w:p>
        </w:tc>
        <w:tc>
          <w:tcPr/>
          <w:p>
            <w:pPr>
              <w:pStyle w:val="Compact"/>
            </w:pPr>
            <w:r>
              <w:rPr>
                <w:b/>
                <w:bCs/>
              </w:rPr>
              <w:t xml:space="preserve">Üks küsimus</w:t>
            </w:r>
            <w:r>
              <w:t xml:space="preserve"> </w:t>
            </w:r>
            <w:r>
              <w:t xml:space="preserve">— kuulaja otsustab</w:t>
            </w:r>
          </w:p>
        </w:tc>
      </w:tr>
      <w:tr>
        <w:tc>
          <w:tcPr/>
          <w:p>
            <w:pPr>
              <w:pStyle w:val="Compact"/>
            </w:pPr>
            <w:r>
              <w:t xml:space="preserve">Debatt</w:t>
            </w:r>
          </w:p>
        </w:tc>
        <w:tc>
          <w:tcPr/>
          <w:p>
            <w:pPr>
              <w:pStyle w:val="Compact"/>
            </w:pPr>
            <w:r>
              <w:t xml:space="preserve">Spordikommentaator, kui trigger (Lisa P)</w:t>
            </w:r>
          </w:p>
        </w:tc>
      </w:tr>
      <w:tr>
        <w:tc>
          <w:tcPr/>
          <w:p>
            <w:pPr>
              <w:pStyle w:val="Compact"/>
            </w:pPr>
            <w:r>
              <w:t xml:space="preserve">Müük</w:t>
            </w:r>
          </w:p>
        </w:tc>
        <w:tc>
          <w:tcPr/>
          <w:p>
            <w:pPr>
              <w:pStyle w:val="Compact"/>
            </w:pPr>
            <w:r>
              <w:t xml:space="preserve">„See on tasuta. Võta või jäta.” (Lisa X)</w:t>
            </w:r>
          </w:p>
        </w:tc>
      </w:tr>
    </w:tbl>
    <w:bookmarkEnd w:id="1274"/>
    <w:bookmarkStart w:id="1275" w:name="minimaalne-versioon-taskus"/>
    <w:p>
      <w:pPr>
        <w:pStyle w:val="Heading3"/>
      </w:pPr>
      <w:r>
        <w:rPr>
          <w:rStyle w:val="SectionNumber"/>
        </w:rPr>
        <w:t xml:space="preserve">41.2.2</w:t>
      </w:r>
      <w:r>
        <w:tab/>
      </w:r>
      <w:r>
        <w:t xml:space="preserve">Minimaalne versioon (taskus)</w:t>
      </w:r>
    </w:p>
    <w:p>
      <w:pPr>
        <w:pStyle w:val="SourceCode"/>
      </w:pPr>
      <w:r>
        <w:rPr>
          <w:rStyle w:val="VerbatimChar"/>
        </w:rPr>
        <w:t xml:space="preserve">KOHAL ? AEG ? INIMENE ? ENNE ? HELK ? TUNNE ? SILD</w:t>
      </w:r>
      <w:r>
        <w:br/>
      </w:r>
      <w:r>
        <w:rPr>
          <w:rStyle w:val="VerbatimChar"/>
        </w:rPr>
        <w:t xml:space="preserve">Üks teema. Üks lugu. Üks küsimus.</w:t>
      </w:r>
    </w:p>
    <w:p>
      <w:r>
        <w:pict>
          <v:rect style="width:0;height:1.5pt" o:hralign="center" o:hrstd="t" o:hr="t"/>
        </w:pict>
      </w:r>
    </w:p>
    <w:bookmarkEnd w:id="1275"/>
    <w:bookmarkEnd w:id="1276"/>
    <w:bookmarkStart w:id="1280" w:name="näidislood-kuidas-checklist-töötab"/>
    <w:p>
      <w:pPr>
        <w:pStyle w:val="Heading2"/>
      </w:pPr>
      <w:r>
        <w:rPr>
          <w:rStyle w:val="SectionNumber"/>
        </w:rPr>
        <w:t xml:space="preserve">41.3</w:t>
      </w:r>
      <w:r>
        <w:tab/>
      </w:r>
      <w:r>
        <w:t xml:space="preserve">3. Näidislood — kuidas checklist töötab</w:t>
      </w:r>
    </w:p>
    <w:bookmarkStart w:id="1277" w:name="a.-epp-kärsin-lugu-mitte-loeng-lisa-aa"/>
    <w:p>
      <w:pPr>
        <w:pStyle w:val="Heading3"/>
      </w:pPr>
      <w:r>
        <w:rPr>
          <w:rStyle w:val="SectionNumber"/>
        </w:rPr>
        <w:t xml:space="preserve">41.3.1</w:t>
      </w:r>
      <w:r>
        <w:tab/>
      </w:r>
      <w:r>
        <w:t xml:space="preserve">A. Epp Kärsin (lugu, mitte loeng) — Lisa AA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Epp</w:t>
            </w:r>
          </w:p>
        </w:tc>
      </w:tr>
      <w:tr>
        <w:tc>
          <w:tcPr/>
          <w:p>
            <w:pPr>
              <w:pStyle w:val="Compact"/>
            </w:pPr>
            <w:r>
              <w:t xml:space="preserve">KOHAL</w:t>
            </w:r>
          </w:p>
        </w:tc>
        <w:tc>
          <w:tcPr/>
          <w:p>
            <w:pPr>
              <w:pStyle w:val="Compact"/>
            </w:pPr>
            <w:r>
              <w:t xml:space="preserve">Pühali, telk</w:t>
            </w:r>
          </w:p>
        </w:tc>
      </w:tr>
      <w:tr>
        <w:tc>
          <w:tcPr/>
          <w:p>
            <w:pPr>
              <w:pStyle w:val="Compact"/>
            </w:pPr>
            <w:r>
              <w:t xml:space="preserve">AEG</w:t>
            </w:r>
          </w:p>
        </w:tc>
        <w:tc>
          <w:tcPr/>
          <w:p>
            <w:pPr>
              <w:pStyle w:val="Compact"/>
            </w:pPr>
            <w:r>
              <w:t xml:space="preserve">Üks õhtu esitlusel</w:t>
            </w:r>
          </w:p>
        </w:tc>
      </w:tr>
      <w:tr>
        <w:tc>
          <w:tcPr/>
          <w:p>
            <w:pPr>
              <w:pStyle w:val="Compact"/>
            </w:pPr>
            <w:r>
              <w:t xml:space="preserve">INIMENE</w:t>
            </w:r>
          </w:p>
        </w:tc>
        <w:tc>
          <w:tcPr/>
          <w:p>
            <w:pPr>
              <w:pStyle w:val="Compact"/>
            </w:pPr>
            <w:r>
              <w:t xml:space="preserve">Epp + võõras, kes pani padja kukla alla</w:t>
            </w:r>
          </w:p>
        </w:tc>
      </w:tr>
      <w:tr>
        <w:tc>
          <w:tcPr/>
          <w:p>
            <w:pPr>
              <w:pStyle w:val="Compact"/>
            </w:pPr>
            <w:r>
              <w:t xml:space="preserve">ENNE</w:t>
            </w:r>
          </w:p>
        </w:tc>
        <w:tc>
          <w:tcPr/>
          <w:p>
            <w:pPr>
              <w:pStyle w:val="Compact"/>
            </w:pPr>
            <w:r>
              <w:t xml:space="preserve">Enese vastu vägivald, depressioon, alkohol</w:t>
            </w:r>
          </w:p>
        </w:tc>
      </w:tr>
      <w:tr>
        <w:tc>
          <w:tcPr/>
          <w:p>
            <w:pPr>
              <w:pStyle w:val="Compact"/>
            </w:pPr>
            <w:r>
              <w:t xml:space="preserve">HELK</w:t>
            </w:r>
          </w:p>
        </w:tc>
        <w:tc>
          <w:tcPr/>
          <w:p>
            <w:pPr>
              <w:pStyle w:val="Compact"/>
            </w:pPr>
            <w:r>
              <w:t xml:space="preserve">„To heal is to feel” — lubas end</w:t>
            </w:r>
            <w:r>
              <w:t xml:space="preserve"> </w:t>
            </w:r>
            <w:r>
              <w:rPr>
                <w:b/>
                <w:bCs/>
              </w:rPr>
              <w:t xml:space="preserve">tunda</w:t>
            </w:r>
          </w:p>
        </w:tc>
      </w:tr>
      <w:tr>
        <w:tc>
          <w:tcPr/>
          <w:p>
            <w:pPr>
              <w:pStyle w:val="Compact"/>
            </w:pPr>
            <w:r>
              <w:t xml:space="preserve">TUNNE</w:t>
            </w:r>
          </w:p>
        </w:tc>
        <w:tc>
          <w:tcPr/>
          <w:p>
            <w:pPr>
              <w:pStyle w:val="Compact"/>
            </w:pPr>
            <w:r>
              <w:t xml:space="preserve">Keha hakkas kuulama — mitte ainult pea</w:t>
            </w:r>
          </w:p>
        </w:tc>
      </w:tr>
      <w:tr>
        <w:tc>
          <w:tcPr/>
          <w:p>
            <w:pPr>
              <w:pStyle w:val="Compact"/>
            </w:pPr>
            <w:r>
              <w:t xml:space="preserve">SILD</w:t>
            </w:r>
          </w:p>
        </w:tc>
        <w:tc>
          <w:tcPr/>
          <w:p>
            <w:pPr>
              <w:pStyle w:val="Compact"/>
            </w:pPr>
            <w:r>
              <w:t xml:space="preserve">„Kas sa lubad end täna tunda?”</w:t>
            </w:r>
          </w:p>
        </w:tc>
      </w:tr>
    </w:tbl>
    <w:p>
      <w:pPr>
        <w:pStyle w:val="BodyText"/>
      </w:pPr>
      <w:r>
        <w:t xml:space="preserve">Epp ei rääkinud hormoonidest esimeses lauses. Ta rääkis</w:t>
      </w:r>
      <w:r>
        <w:t xml:space="preserve"> </w:t>
      </w:r>
      <w:r>
        <w:rPr>
          <w:b/>
          <w:bCs/>
        </w:rPr>
        <w:t xml:space="preserve">padjakesest</w:t>
      </w:r>
      <w:r>
        <w:t xml:space="preserve">. Inimesed mäletavad padja.</w:t>
      </w:r>
    </w:p>
    <w:bookmarkEnd w:id="1277"/>
    <w:bookmarkStart w:id="1278" w:name="b.-renee-kõndimise-lugu-ja-ässitaja-mall"/>
    <w:p>
      <w:pPr>
        <w:pStyle w:val="Heading3"/>
      </w:pPr>
      <w:r>
        <w:rPr>
          <w:rStyle w:val="SectionNumber"/>
        </w:rPr>
        <w:t xml:space="preserve">41.3.2</w:t>
      </w:r>
      <w:r>
        <w:tab/>
      </w:r>
      <w:r>
        <w:t xml:space="preserve">B. Renee — kõndimise lugu ja ässitaja (mall)</w:t>
      </w:r>
    </w:p>
    <w:p>
      <w:pPr>
        <w:pStyle w:val="FirstParagraph"/>
      </w:pPr>
      <w:r>
        <w:rPr>
          <w:i/>
          <w:iCs/>
        </w:rPr>
        <w:t xml:space="preserve">See on</w:t>
      </w:r>
      <w:r>
        <w:rPr>
          <w:i/>
          <w:iCs/>
        </w:rPr>
        <w:t xml:space="preserve"> </w:t>
      </w:r>
      <w:r>
        <w:rPr>
          <w:b/>
          <w:bCs/>
          <w:i/>
          <w:iCs/>
        </w:rPr>
        <w:t xml:space="preserve">operatsiooniline mall</w:t>
      </w:r>
      <w:r>
        <w:rPr>
          <w:i/>
          <w:iCs/>
        </w:rPr>
        <w:t xml:space="preserve">. Kirjuta oma versioon märkmikku. Ära loe paberilt.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Mall</w:t>
            </w:r>
          </w:p>
        </w:tc>
      </w:tr>
      <w:tr>
        <w:tc>
          <w:tcPr/>
          <w:p>
            <w:pPr>
              <w:pStyle w:val="Compact"/>
            </w:pPr>
            <w:r>
              <w:t xml:space="preserve">KOHAL</w:t>
            </w:r>
          </w:p>
        </w:tc>
        <w:tc>
          <w:tcPr/>
          <w:p>
            <w:pPr>
              <w:pStyle w:val="Compact"/>
            </w:pPr>
            <w:r>
              <w:t xml:space="preserve">Ma kõndisin — tänav või mets, üksinda</w:t>
            </w:r>
          </w:p>
        </w:tc>
      </w:tr>
      <w:tr>
        <w:tc>
          <w:tcPr/>
          <w:p>
            <w:pPr>
              <w:pStyle w:val="Compact"/>
            </w:pPr>
            <w:r>
              <w:t xml:space="preserve">AEG</w:t>
            </w:r>
          </w:p>
        </w:tc>
        <w:tc>
          <w:tcPr/>
          <w:p>
            <w:pPr>
              <w:pStyle w:val="Compact"/>
            </w:pPr>
            <w:r>
              <w:t xml:space="preserve">Üks päev, kui mul polnud plaani kedagi veenda</w:t>
            </w:r>
          </w:p>
        </w:tc>
      </w:tr>
      <w:tr>
        <w:tc>
          <w:tcPr/>
          <w:p>
            <w:pPr>
              <w:pStyle w:val="Compact"/>
            </w:pPr>
            <w:r>
              <w:t xml:space="preserve">INIMENE</w:t>
            </w:r>
          </w:p>
        </w:tc>
        <w:tc>
          <w:tcPr/>
          <w:p>
            <w:pPr>
              <w:pStyle w:val="Compact"/>
            </w:pPr>
            <w:r>
              <w:rPr>
                <w:b/>
                <w:bCs/>
              </w:rPr>
              <w:t xml:space="preserve">Ässitaja</w:t>
            </w:r>
            <w:r>
              <w:t xml:space="preserve"> </w:t>
            </w:r>
            <w:r>
              <w:t xml:space="preserve">— keegi, kes tahab sind</w:t>
            </w:r>
            <w:r>
              <w:t xml:space="preserve"> </w:t>
            </w:r>
            <w:r>
              <w:rPr>
                <w:b/>
                <w:bCs/>
              </w:rPr>
              <w:t xml:space="preserve">triggerdada</w:t>
            </w:r>
            <w:r>
              <w:t xml:space="preserve"> </w:t>
            </w:r>
            <w:r>
              <w:t xml:space="preserve">(sõna, pilk, provokatsioon)</w:t>
            </w:r>
          </w:p>
        </w:tc>
      </w:tr>
      <w:tr>
        <w:tc>
          <w:tcPr/>
          <w:p>
            <w:pPr>
              <w:pStyle w:val="Compact"/>
            </w:pPr>
            <w:r>
              <w:t xml:space="preserve">ENNE</w:t>
            </w:r>
          </w:p>
        </w:tc>
        <w:tc>
          <w:tcPr/>
          <w:p>
            <w:pPr>
              <w:pStyle w:val="Compact"/>
            </w:pPr>
            <w:r>
              <w:t xml:space="preserve">Ma tundsin, kuidas keha läheb kaitsele — nagu Lisa P koer, kes arvab, et teda lüüakse</w:t>
            </w:r>
          </w:p>
        </w:tc>
      </w:tr>
      <w:tr>
        <w:tc>
          <w:tcPr/>
          <w:p>
            <w:pPr>
              <w:pStyle w:val="Compact"/>
            </w:pPr>
            <w:r>
              <w:t xml:space="preserve">HELK</w:t>
            </w:r>
          </w:p>
        </w:tc>
        <w:tc>
          <w:tcPr/>
          <w:p>
            <w:pPr>
              <w:pStyle w:val="Compact"/>
            </w:pPr>
            <w:r>
              <w:t xml:space="preserve">Ma</w:t>
            </w:r>
            <w:r>
              <w:t xml:space="preserve"> </w:t>
            </w:r>
            <w:r>
              <w:rPr>
                <w:b/>
                <w:bCs/>
              </w:rPr>
              <w:t xml:space="preserve">ei läinud debatti</w:t>
            </w:r>
            <w:r>
              <w:t xml:space="preserve">. Ma küsisin endalt:</w:t>
            </w:r>
            <w:r>
              <w:t xml:space="preserve"> </w:t>
            </w:r>
            <w:r>
              <w:rPr>
                <w:i/>
                <w:iCs/>
              </w:rPr>
              <w:t xml:space="preserve">mida ma tahan, et see inimene mõistaks?</w:t>
            </w:r>
          </w:p>
        </w:tc>
      </w:tr>
      <w:tr>
        <w:tc>
          <w:tcPr/>
          <w:p>
            <w:pPr>
              <w:pStyle w:val="Compact"/>
            </w:pPr>
            <w:r>
              <w:t xml:space="preserve">TUNNE</w:t>
            </w:r>
          </w:p>
        </w:tc>
        <w:tc>
          <w:tcPr/>
          <w:p>
            <w:pPr>
              <w:pStyle w:val="Compact"/>
            </w:pPr>
            <w:r>
              <w:t xml:space="preserve">Hingamine. Jalad maas.</w:t>
            </w:r>
            <w:r>
              <w:t xml:space="preserve"> </w:t>
            </w:r>
            <w:r>
              <w:rPr>
                <w:b/>
                <w:bCs/>
              </w:rPr>
              <w:t xml:space="preserve">Kohalolek</w:t>
            </w:r>
            <w:r>
              <w:t xml:space="preserve"> </w:t>
            </w:r>
            <w:r>
              <w:t xml:space="preserve">enne sõna</w:t>
            </w:r>
          </w:p>
        </w:tc>
      </w:tr>
      <w:tr>
        <w:tc>
          <w:tcPr/>
          <w:p>
            <w:pPr>
              <w:pStyle w:val="Compact"/>
            </w:pPr>
            <w:r>
              <w:t xml:space="preserve">SILD</w:t>
            </w:r>
          </w:p>
        </w:tc>
        <w:tc>
          <w:tcPr/>
          <w:p>
            <w:pPr>
              <w:pStyle w:val="Compact"/>
            </w:pPr>
            <w:r>
              <w:t xml:space="preserve">Ma rääkisin</w:t>
            </w:r>
            <w:r>
              <w:t xml:space="preserve"> </w:t>
            </w:r>
            <w:r>
              <w:rPr>
                <w:b/>
                <w:bCs/>
              </w:rPr>
              <w:t xml:space="preserve">ühe lause</w:t>
            </w:r>
            <w:r>
              <w:t xml:space="preserve"> </w:t>
            </w:r>
            <w:r>
              <w:t xml:space="preserve">oma loo — mitte õpetust. „Kas sul on kunagi olnud nii, et keha reageerib enne mõistust?”</w:t>
            </w:r>
          </w:p>
        </w:tc>
      </w:tr>
    </w:tbl>
    <w:p>
      <w:pPr>
        <w:pStyle w:val="BodyText"/>
      </w:pPr>
      <w:r>
        <w:rPr>
          <w:b/>
          <w:bCs/>
        </w:rPr>
        <w:t xml:space="preserve">Õppetund:</w:t>
      </w:r>
      <w:r>
        <w:t xml:space="preserve"> </w:t>
      </w:r>
      <w:r>
        <w:t xml:space="preserve">ässitaja ei vaja võitu. Ta vajab</w:t>
      </w:r>
      <w:r>
        <w:t xml:space="preserve"> </w:t>
      </w:r>
      <w:r>
        <w:rPr>
          <w:b/>
          <w:bCs/>
        </w:rPr>
        <w:t xml:space="preserve">hapnikku</w:t>
      </w:r>
      <w:r>
        <w:t xml:space="preserve"> </w:t>
      </w:r>
      <w:r>
        <w:t xml:space="preserve">— ja sina vajad</w:t>
      </w:r>
      <w:r>
        <w:t xml:space="preserve"> </w:t>
      </w:r>
      <w:r>
        <w:rPr>
          <w:b/>
          <w:bCs/>
        </w:rPr>
        <w:t xml:space="preserve">checklisti</w:t>
      </w:r>
      <w:r>
        <w:t xml:space="preserve">, et mitte lasta enda lugu ära varjutada.</w:t>
      </w:r>
    </w:p>
    <w:bookmarkEnd w:id="1278"/>
    <w:bookmarkStart w:id="1279" w:name="c.-renee-saamine-lühike-lisa-h"/>
    <w:p>
      <w:pPr>
        <w:pStyle w:val="Heading3"/>
      </w:pPr>
      <w:r>
        <w:rPr>
          <w:rStyle w:val="SectionNumber"/>
        </w:rPr>
        <w:t xml:space="preserve">41.3.3</w:t>
      </w:r>
      <w:r>
        <w:tab/>
      </w:r>
      <w:r>
        <w:t xml:space="preserve">C. Renee — saamine (lühike) — Lisa 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Lugu</w:t>
            </w:r>
          </w:p>
        </w:tc>
      </w:tr>
      <w:tr>
        <w:tc>
          <w:tcPr/>
          <w:p>
            <w:pPr>
              <w:pStyle w:val="Compact"/>
            </w:pPr>
            <w:r>
              <w:t xml:space="preserve">KOHAL</w:t>
            </w:r>
          </w:p>
        </w:tc>
        <w:tc>
          <w:tcPr/>
          <w:p>
            <w:pPr>
              <w:pStyle w:val="Compact"/>
            </w:pPr>
            <w:r>
              <w:t xml:space="preserve">Põhi — mitte metafoor, päris</w:t>
            </w:r>
          </w:p>
        </w:tc>
      </w:tr>
      <w:tr>
        <w:tc>
          <w:tcPr/>
          <w:p>
            <w:pPr>
              <w:pStyle w:val="Compact"/>
            </w:pPr>
            <w:r>
              <w:t xml:space="preserve">HELK</w:t>
            </w:r>
          </w:p>
        </w:tc>
        <w:tc>
          <w:tcPr/>
          <w:p>
            <w:pPr>
              <w:pStyle w:val="Compact"/>
            </w:pPr>
            <w:r>
              <w:t xml:space="preserve">Otsustasin küsida abi — narko.ee, professionaal</w:t>
            </w:r>
          </w:p>
        </w:tc>
      </w:tr>
      <w:tr>
        <w:tc>
          <w:tcPr/>
          <w:p>
            <w:pPr>
              <w:pStyle w:val="Compact"/>
            </w:pPr>
            <w:r>
              <w:t xml:space="preserve">SILD</w:t>
            </w:r>
          </w:p>
        </w:tc>
        <w:tc>
          <w:tcPr/>
          <w:p>
            <w:pPr>
              <w:pStyle w:val="Compact"/>
            </w:pPr>
            <w:r>
              <w:t xml:space="preserve">„Kas sa oled kunagi olnud seal, kus abi tundus nõrkuse asemel?”</w:t>
            </w:r>
          </w:p>
        </w:tc>
      </w:tr>
    </w:tbl>
    <w:p>
      <w:pPr>
        <w:pStyle w:val="BodyText"/>
      </w:pPr>
      <w:r>
        <w:t xml:space="preserve">Täielik versioon:</w:t>
      </w:r>
      <w:r>
        <w:t xml:space="preserve"> </w:t>
      </w:r>
      <w:r>
        <w:rPr>
          <w:b/>
          <w:bCs/>
        </w:rPr>
        <w:t xml:space="preserve">Lisa H</w:t>
      </w:r>
      <w:r>
        <w:t xml:space="preserve">.</w:t>
      </w:r>
    </w:p>
    <w:p>
      <w:r>
        <w:pict>
          <v:rect style="width:0;height:1.5pt" o:hralign="center" o:hrstd="t" o:hr="t"/>
        </w:pict>
      </w:r>
    </w:p>
    <w:bookmarkEnd w:id="1279"/>
    <w:bookmarkEnd w:id="1280"/>
    <w:bookmarkStart w:id="1284" w:name="taskukaardid-igale-kodanikule"/>
    <w:p>
      <w:pPr>
        <w:pStyle w:val="Heading2"/>
      </w:pPr>
      <w:r>
        <w:rPr>
          <w:rStyle w:val="SectionNumber"/>
        </w:rPr>
        <w:t xml:space="preserve">41.4</w:t>
      </w:r>
      <w:r>
        <w:tab/>
      </w:r>
      <w:r>
        <w:t xml:space="preserve">4. Taskukaardid — igale kodanikule</w:t>
      </w:r>
    </w:p>
    <w:p>
      <w:pPr>
        <w:pStyle w:val="FirstParagraph"/>
      </w:pPr>
      <w:r>
        <w:rPr>
          <w:i/>
          <w:iCs/>
        </w:rPr>
        <w:t xml:space="preserve">Lisa X =</w:t>
      </w:r>
      <w:r>
        <w:rPr>
          <w:i/>
          <w:iCs/>
        </w:rPr>
        <w:t xml:space="preserve"> </w:t>
      </w:r>
      <w:r>
        <w:rPr>
          <w:b/>
          <w:bCs/>
          <w:i/>
          <w:iCs/>
        </w:rPr>
        <w:t xml:space="preserve">mida</w:t>
      </w:r>
      <w:r>
        <w:rPr>
          <w:i/>
          <w:iCs/>
        </w:rPr>
        <w:t xml:space="preserve"> </w:t>
      </w:r>
      <w:r>
        <w:rPr>
          <w:i/>
          <w:iCs/>
        </w:rPr>
        <w:t xml:space="preserve">ja</w:t>
      </w:r>
      <w:r>
        <w:rPr>
          <w:i/>
          <w:iCs/>
        </w:rPr>
        <w:t xml:space="preserve"> </w:t>
      </w:r>
      <w:r>
        <w:rPr>
          <w:b/>
          <w:bCs/>
          <w:i/>
          <w:iCs/>
        </w:rPr>
        <w:t xml:space="preserve">OPSEC</w:t>
      </w:r>
      <w:r>
        <w:rPr>
          <w:i/>
          <w:iCs/>
        </w:rPr>
        <w:t xml:space="preserve">. Lisa AD =</w:t>
      </w:r>
      <w:r>
        <w:rPr>
          <w:i/>
          <w:iCs/>
        </w:rPr>
        <w:t xml:space="preserve"> </w:t>
      </w:r>
      <w:r>
        <w:rPr>
          <w:b/>
          <w:bCs/>
          <w:i/>
          <w:iCs/>
        </w:rPr>
        <w:t xml:space="preserve">kuidas loo kaudu</w:t>
      </w:r>
      <w:r>
        <w:rPr>
          <w:i/>
          <w:iCs/>
        </w:rPr>
        <w:t xml:space="preserve">.</w:t>
      </w:r>
    </w:p>
    <w:p>
      <w:pPr>
        <w:pStyle w:val="BodyText"/>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LOO_CHECKLIST_PRINT.pdf</w:t>
            </w:r>
          </w:p>
        </w:tc>
        <w:tc>
          <w:tcPr/>
          <w:p>
            <w:pPr>
              <w:pStyle w:val="Compact"/>
            </w:pPr>
            <w:r>
              <w:t xml:space="preserve">A4 checklist — täida enne vestlust</w:t>
            </w:r>
          </w:p>
        </w:tc>
        <w:tc>
          <w:tcPr/>
          <w:p>
            <w:pPr>
              <w:pStyle w:val="Compact"/>
            </w:pPr>
            <w:hyperlink r:id="rId1281">
              <w:r>
                <w:rPr>
                  <w:rStyle w:val="Hyperlink"/>
                </w:rPr>
                <w:t xml:space="preserve">laadi alla</w:t>
              </w:r>
            </w:hyperlink>
          </w:p>
        </w:tc>
      </w:tr>
      <w:tr>
        <w:tc>
          <w:tcPr/>
          <w:p>
            <w:pPr>
              <w:pStyle w:val="Compact"/>
            </w:pPr>
            <w:r>
              <w:rPr>
                <w:b/>
                <w:bCs/>
              </w:rPr>
              <w:t xml:space="preserve">LOO_TASKUKAARDID_PRINT.pdf</w:t>
            </w:r>
          </w:p>
        </w:tc>
        <w:tc>
          <w:tcPr/>
          <w:p>
            <w:pPr>
              <w:pStyle w:val="Compact"/>
            </w:pPr>
            <w:r>
              <w:t xml:space="preserve">3 kaarti + märkmiku leht</w:t>
            </w:r>
          </w:p>
        </w:tc>
        <w:tc>
          <w:tcPr/>
          <w:p>
            <w:pPr>
              <w:pStyle w:val="Compact"/>
            </w:pPr>
            <w:hyperlink r:id="rId1282">
              <w:r>
                <w:rPr>
                  <w:rStyle w:val="Hyperlink"/>
                </w:rPr>
                <w:t xml:space="preserve">laadi alla</w:t>
              </w:r>
            </w:hyperlink>
          </w:p>
        </w:tc>
      </w:tr>
      <w:tr>
        <w:tc>
          <w:tcPr/>
          <w:p>
            <w:pPr>
              <w:pStyle w:val="Compact"/>
            </w:pPr>
            <w:r>
              <w:rPr>
                <w:b/>
                <w:bCs/>
              </w:rPr>
              <w:t xml:space="preserve">LOO_TASKUKAARDID_RAHAKOTT.pdf</w:t>
            </w:r>
          </w:p>
        </w:tc>
        <w:tc>
          <w:tcPr/>
          <w:p>
            <w:pPr>
              <w:pStyle w:val="Compact"/>
            </w:pPr>
            <w:r>
              <w:t xml:space="preserve">6 mini-kaarti (85×55 mm)</w:t>
            </w:r>
          </w:p>
        </w:tc>
        <w:tc>
          <w:tcPr/>
          <w:p>
            <w:pPr>
              <w:pStyle w:val="Compact"/>
            </w:pPr>
            <w:hyperlink r:id="rId1283">
              <w:r>
                <w:rPr>
                  <w:rStyle w:val="Hyperlink"/>
                </w:rPr>
                <w:t xml:space="preserve">laadi alla</w:t>
              </w:r>
            </w:hyperlink>
          </w:p>
        </w:tc>
      </w:tr>
    </w:tbl>
    <w:p>
      <w:pPr>
        <w:pStyle w:val="BodyText"/>
      </w:pPr>
      <w:r>
        <w:t xml:space="preserve">Uuendamine:</w:t>
      </w:r>
      <w:r>
        <w:t xml:space="preserve"> </w:t>
      </w:r>
      <w:r>
        <w:rPr>
          <w:rStyle w:val="VerbatimChar"/>
        </w:rPr>
        <w:t xml:space="preserve">python3 generate_loo_taskukaardid_pdf.py</w:t>
      </w:r>
    </w:p>
    <w:p>
      <w:pPr>
        <w:pStyle w:val="BodyText"/>
      </w:pPr>
      <w:r>
        <w:rPr>
          <w:b/>
          <w:bCs/>
        </w:rPr>
        <w:t xml:space="preserve">Miks käsitsi?</w:t>
      </w:r>
      <w:r>
        <w:t xml:space="preserve"> </w:t>
      </w:r>
      <w:r>
        <w:t xml:space="preserve">Sama põhimõte kui Lisa X: sa</w:t>
      </w:r>
      <w:r>
        <w:t xml:space="preserve"> </w:t>
      </w:r>
      <w:r>
        <w:rPr>
          <w:b/>
          <w:bCs/>
        </w:rPr>
        <w:t xml:space="preserve">tead</w:t>
      </w:r>
      <w:r>
        <w:t xml:space="preserve"> </w:t>
      </w:r>
      <w:r>
        <w:t xml:space="preserve">oma lugu, kui sa oled checklisti läbi mõelnud. Prinditud plastik ilma sisuta on tühi.</w:t>
      </w:r>
    </w:p>
    <w:p>
      <w:r>
        <w:pict>
          <v:rect style="width:0;height:1.5pt" o:hralign="center" o:hrstd="t" o:hr="t"/>
        </w:pict>
      </w:r>
    </w:p>
    <w:bookmarkEnd w:id="1284"/>
    <w:bookmarkStart w:id="1285" w:name="taskukaart-1-loo-skeem-7-sammu"/>
    <w:p>
      <w:pPr>
        <w:pStyle w:val="Heading2"/>
      </w:pPr>
      <w:r>
        <w:rPr>
          <w:rStyle w:val="SectionNumber"/>
        </w:rPr>
        <w:t xml:space="preserve">41.5</w:t>
      </w:r>
      <w:r>
        <w:tab/>
      </w:r>
      <w:r>
        <w:t xml:space="preserve">TASKUKAART 1 — Loo skeem (7 sammu)</w:t>
      </w:r>
    </w:p>
    <w:p>
      <w:pPr>
        <w:pStyle w:val="FirstParagraph"/>
      </w:pPr>
      <w:r>
        <w:rPr>
          <w:i/>
          <w:iCs/>
        </w:rPr>
        <w:t xml:space="preserve">Kirjuta märkmikku. Vaata enne vestlust.</w:t>
      </w:r>
    </w:p>
    <w:p>
      <w:pPr>
        <w:pStyle w:val="Compact"/>
        <w:numPr>
          <w:ilvl w:val="0"/>
          <w:numId w:val="1342"/>
        </w:numPr>
      </w:pPr>
      <w:r>
        <w:rPr>
          <w:b/>
          <w:bCs/>
        </w:rPr>
        <w:t xml:space="preserve">KOHAL</w:t>
      </w:r>
      <w:r>
        <w:t xml:space="preserve"> </w:t>
      </w:r>
      <w:r>
        <w:t xml:space="preserve">— üks koht</w:t>
      </w:r>
    </w:p>
    <w:p>
      <w:pPr>
        <w:pStyle w:val="Compact"/>
        <w:numPr>
          <w:ilvl w:val="0"/>
          <w:numId w:val="1342"/>
        </w:numPr>
      </w:pPr>
      <w:r>
        <w:rPr>
          <w:b/>
          <w:bCs/>
        </w:rPr>
        <w:t xml:space="preserve">AEG</w:t>
      </w:r>
      <w:r>
        <w:t xml:space="preserve"> </w:t>
      </w:r>
      <w:r>
        <w:t xml:space="preserve">— üks aeg</w:t>
      </w:r>
    </w:p>
    <w:p>
      <w:pPr>
        <w:pStyle w:val="Compact"/>
        <w:numPr>
          <w:ilvl w:val="0"/>
          <w:numId w:val="1342"/>
        </w:numPr>
      </w:pPr>
      <w:r>
        <w:rPr>
          <w:b/>
          <w:bCs/>
        </w:rPr>
        <w:t xml:space="preserve">INIMENE</w:t>
      </w:r>
      <w:r>
        <w:t xml:space="preserve"> </w:t>
      </w:r>
      <w:r>
        <w:t xml:space="preserve">— üks (või mina)</w:t>
      </w:r>
    </w:p>
    <w:p>
      <w:pPr>
        <w:pStyle w:val="Compact"/>
        <w:numPr>
          <w:ilvl w:val="0"/>
          <w:numId w:val="1342"/>
        </w:numPr>
      </w:pPr>
      <w:r>
        <w:rPr>
          <w:b/>
          <w:bCs/>
        </w:rPr>
        <w:t xml:space="preserve">ENNE</w:t>
      </w:r>
      <w:r>
        <w:t xml:space="preserve"> </w:t>
      </w:r>
      <w:r>
        <w:t xml:space="preserve">— üks lause tunne kohta</w:t>
      </w:r>
    </w:p>
    <w:p>
      <w:pPr>
        <w:pStyle w:val="Compact"/>
        <w:numPr>
          <w:ilvl w:val="0"/>
          <w:numId w:val="1342"/>
        </w:numPr>
      </w:pPr>
      <w:r>
        <w:rPr>
          <w:b/>
          <w:bCs/>
        </w:rPr>
        <w:t xml:space="preserve">HELK</w:t>
      </w:r>
      <w:r>
        <w:t xml:space="preserve"> </w:t>
      </w:r>
      <w:r>
        <w:t xml:space="preserve">— üks hetk</w:t>
      </w:r>
    </w:p>
    <w:p>
      <w:pPr>
        <w:pStyle w:val="Compact"/>
        <w:numPr>
          <w:ilvl w:val="0"/>
          <w:numId w:val="1342"/>
        </w:numPr>
      </w:pPr>
      <w:r>
        <w:rPr>
          <w:b/>
          <w:bCs/>
        </w:rPr>
        <w:t xml:space="preserve">TUNNE</w:t>
      </w:r>
      <w:r>
        <w:t xml:space="preserve"> </w:t>
      </w:r>
      <w:r>
        <w:t xml:space="preserve">— kehas, mitte moraal</w:t>
      </w:r>
    </w:p>
    <w:p>
      <w:pPr>
        <w:pStyle w:val="Compact"/>
        <w:numPr>
          <w:ilvl w:val="0"/>
          <w:numId w:val="1342"/>
        </w:numPr>
      </w:pPr>
      <w:r>
        <w:rPr>
          <w:b/>
          <w:bCs/>
        </w:rPr>
        <w:t xml:space="preserve">SILD</w:t>
      </w:r>
      <w:r>
        <w:t xml:space="preserve"> </w:t>
      </w:r>
      <w:r>
        <w:t xml:space="preserve">—</w:t>
      </w:r>
      <w:r>
        <w:t xml:space="preserve"> </w:t>
      </w:r>
      <w:r>
        <w:rPr>
          <w:i/>
          <w:iCs/>
        </w:rPr>
        <w:t xml:space="preserve">„Kas see kõlab tuttavalt?“</w:t>
      </w:r>
    </w:p>
    <w:p>
      <w:pPr>
        <w:pStyle w:val="FirstParagraph"/>
      </w:pPr>
      <w:r>
        <w:rPr>
          <w:b/>
          <w:bCs/>
        </w:rPr>
        <w:t xml:space="preserve">Reegel:</w:t>
      </w:r>
      <w:r>
        <w:t xml:space="preserve"> </w:t>
      </w:r>
      <w:r>
        <w:t xml:space="preserve">üks vestlus = üks lugu = üks teema (Lisa X).</w:t>
      </w:r>
    </w:p>
    <w:p>
      <w:r>
        <w:pict>
          <v:rect style="width:0;height:1.5pt" o:hralign="center" o:hrstd="t" o:hr="t"/>
        </w:pict>
      </w:r>
    </w:p>
    <w:bookmarkEnd w:id="1285"/>
    <w:bookmarkStart w:id="1286" w:name="taskukaart-2-kuidas-alustada-loo"/>
    <w:p>
      <w:pPr>
        <w:pStyle w:val="Heading2"/>
      </w:pPr>
      <w:r>
        <w:rPr>
          <w:rStyle w:val="SectionNumber"/>
        </w:rPr>
        <w:t xml:space="preserve">41.6</w:t>
      </w:r>
      <w:r>
        <w:tab/>
      </w:r>
      <w:r>
        <w:t xml:space="preserve">TASKUKAART 2 — Kuidas alustada loo</w:t>
      </w:r>
    </w:p>
    <w:p>
      <w:pPr>
        <w:pStyle w:val="FirstParagraph"/>
      </w:pPr>
      <w:r>
        <w:rPr>
          <w:i/>
          <w:iCs/>
        </w:rPr>
        <w:t xml:space="preserve">Vali üks. Ära loe monoloogi.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Alustus</w:t>
            </w:r>
          </w:p>
        </w:tc>
      </w:tr>
      <w:tr>
        <w:tc>
          <w:tcPr/>
          <w:p>
            <w:pPr>
              <w:pStyle w:val="Compact"/>
            </w:pPr>
            <w:r>
              <w:t xml:space="preserve">1</w:t>
            </w:r>
          </w:p>
        </w:tc>
        <w:tc>
          <w:tcPr/>
          <w:p>
            <w:pPr>
              <w:pStyle w:val="Compact"/>
            </w:pPr>
            <w:r>
              <w:rPr>
                <w:i/>
                <w:iCs/>
              </w:rPr>
              <w:t xml:space="preserve">„Ma ei müü midagi. Kas ma võin rääkida ühest hetkest?“</w:t>
            </w:r>
          </w:p>
        </w:tc>
      </w:tr>
      <w:tr>
        <w:tc>
          <w:tcPr/>
          <w:p>
            <w:pPr>
              <w:pStyle w:val="Compact"/>
            </w:pPr>
            <w:r>
              <w:t xml:space="preserve">2</w:t>
            </w:r>
          </w:p>
        </w:tc>
        <w:tc>
          <w:tcPr/>
          <w:p>
            <w:pPr>
              <w:pStyle w:val="Compact"/>
            </w:pPr>
            <w:r>
              <w:rPr>
                <w:i/>
                <w:iCs/>
              </w:rPr>
              <w:t xml:space="preserve">„Mul juhtus üks asi — kas see võib olla relevant?“</w:t>
            </w:r>
          </w:p>
        </w:tc>
      </w:tr>
      <w:tr>
        <w:tc>
          <w:tcPr/>
          <w:p>
            <w:pPr>
              <w:pStyle w:val="Compact"/>
            </w:pPr>
            <w:r>
              <w:t xml:space="preserve">3</w:t>
            </w:r>
          </w:p>
        </w:tc>
        <w:tc>
          <w:tcPr/>
          <w:p>
            <w:pPr>
              <w:pStyle w:val="Compact"/>
            </w:pPr>
            <w:r>
              <w:rPr>
                <w:i/>
                <w:iCs/>
              </w:rPr>
              <w:t xml:space="preserve">„Ma kuulsin sind. Mul on üks lugu. Kas sobib?“</w:t>
            </w:r>
          </w:p>
        </w:tc>
      </w:tr>
      <w:tr>
        <w:tc>
          <w:tcPr/>
          <w:p>
            <w:pPr>
              <w:pStyle w:val="Compact"/>
            </w:pPr>
            <w:r>
              <w:t xml:space="preserve">4</w:t>
            </w:r>
          </w:p>
        </w:tc>
        <w:tc>
          <w:tcPr/>
          <w:p>
            <w:pPr>
              <w:pStyle w:val="Compact"/>
            </w:pPr>
            <w:r>
              <w:rPr>
                <w:i/>
                <w:iCs/>
              </w:rPr>
              <w:t xml:space="preserve">„Ma ei tea, kas see aitab — aga ma proovin ausalt.”</w:t>
            </w:r>
          </w:p>
        </w:tc>
      </w:tr>
      <w:tr>
        <w:tc>
          <w:tcPr/>
          <w:p>
            <w:pPr>
              <w:pStyle w:val="Compact"/>
            </w:pPr>
            <w:r>
              <w:t xml:space="preserve">5</w:t>
            </w:r>
          </w:p>
        </w:tc>
        <w:tc>
          <w:tcPr/>
          <w:p>
            <w:pPr>
              <w:pStyle w:val="Compact"/>
            </w:pPr>
            <w:r>
              <w:rPr>
                <w:i/>
                <w:iCs/>
              </w:rPr>
              <w:t xml:space="preserve">„Kas sa oled kunagi…“</w:t>
            </w:r>
            <w:r>
              <w:t xml:space="preserve"> </w:t>
            </w:r>
            <w:r>
              <w:t xml:space="preserve">+</w:t>
            </w:r>
            <w:r>
              <w:t xml:space="preserve"> </w:t>
            </w:r>
            <w:r>
              <w:rPr>
                <w:b/>
                <w:bCs/>
              </w:rPr>
              <w:t xml:space="preserve">üks konkreetne küsimus</w:t>
            </w:r>
            <w:r>
              <w:t xml:space="preserve"> </w:t>
            </w:r>
            <w:r>
              <w:t xml:space="preserve">(SILD)</w:t>
            </w:r>
          </w:p>
        </w:tc>
      </w:tr>
    </w:tbl>
    <w:p>
      <w:pPr>
        <w:pStyle w:val="BodyText"/>
      </w:pPr>
      <w:r>
        <w:rPr>
          <w:b/>
          <w:bCs/>
        </w:rPr>
        <w:t xml:space="preserve">Pärast lugu:</w:t>
      </w:r>
      <w:r>
        <w:t xml:space="preserve"> </w:t>
      </w:r>
      <w:r>
        <w:t xml:space="preserve">vaikus.</w:t>
      </w:r>
      <w:r>
        <w:t xml:space="preserve"> </w:t>
      </w:r>
      <w:r>
        <w:rPr>
          <w:b/>
          <w:bCs/>
        </w:rPr>
        <w:t xml:space="preserve">Üks küsimus.</w:t>
      </w:r>
      <w:r>
        <w:t xml:space="preserve"> </w:t>
      </w:r>
      <w:r>
        <w:t xml:space="preserve">Mitte kolm järeldust.</w:t>
      </w:r>
    </w:p>
    <w:p>
      <w:r>
        <w:pict>
          <v:rect style="width:0;height:1.5pt" o:hralign="center" o:hrstd="t" o:hr="t"/>
        </w:pict>
      </w:r>
    </w:p>
    <w:bookmarkEnd w:id="1286"/>
    <w:bookmarkStart w:id="1287" w:name="taskukaart-3-mida-öelda-kui-keegi"/>
    <w:p>
      <w:pPr>
        <w:pStyle w:val="Heading2"/>
      </w:pPr>
      <w:r>
        <w:rPr>
          <w:rStyle w:val="SectionNumber"/>
        </w:rPr>
        <w:t xml:space="preserve">41.7</w:t>
      </w:r>
      <w:r>
        <w:tab/>
      </w:r>
      <w:r>
        <w:t xml:space="preserve">TASKUKAART 3 — Mida öelda, kui keegi…</w:t>
      </w:r>
    </w:p>
    <w:p>
      <w:pPr>
        <w:pStyle w:val="FirstParagraph"/>
      </w:pPr>
      <w:r>
        <w:rPr>
          <w:i/>
          <w:iCs/>
        </w:rPr>
        <w:t xml:space="preserve">Lahendus — mitte debatt. Lisa P + Lisa Q.</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Kui keegi…</w:t>
            </w:r>
          </w:p>
        </w:tc>
        <w:tc>
          <w:tcPr/>
          <w:p>
            <w:pPr>
              <w:pStyle w:val="Compact"/>
            </w:pPr>
            <w:r>
              <w:t xml:space="preserve">Mida öelda</w:t>
            </w:r>
          </w:p>
        </w:tc>
        <w:tc>
          <w:tcPr/>
          <w:p>
            <w:pPr>
              <w:pStyle w:val="Compact"/>
            </w:pPr>
            <w:r>
              <w:t xml:space="preserve">Ära tee</w:t>
            </w:r>
          </w:p>
        </w:tc>
      </w:tr>
      <w:tr>
        <w:tc>
          <w:tcPr/>
          <w:p>
            <w:pPr>
              <w:pStyle w:val="Compact"/>
            </w:pPr>
            <w:r>
              <w:t xml:space="preserve">…küsib „kes sa oled?”</w:t>
            </w:r>
          </w:p>
        </w:tc>
        <w:tc>
          <w:tcPr/>
          <w:p>
            <w:pPr>
              <w:pStyle w:val="Compact"/>
            </w:pPr>
            <w:r>
              <w:t xml:space="preserve">Kodanik. Ma ei esinda riiki. Kontrolli või lahku.</w:t>
            </w:r>
          </w:p>
        </w:tc>
        <w:tc>
          <w:tcPr/>
          <w:p>
            <w:pPr>
              <w:pStyle w:val="Compact"/>
            </w:pPr>
            <w:r>
              <w:t xml:space="preserve">Ära valetse autoriteeti</w:t>
            </w:r>
          </w:p>
        </w:tc>
      </w:tr>
      <w:tr>
        <w:tc>
          <w:tcPr/>
          <w:p>
            <w:pPr>
              <w:pStyle w:val="Compact"/>
            </w:pPr>
            <w:r>
              <w:t xml:space="preserve">…ütleb „sa müüd”</w:t>
            </w:r>
          </w:p>
        </w:tc>
        <w:tc>
          <w:tcPr/>
          <w:p>
            <w:pPr>
              <w:pStyle w:val="Compact"/>
            </w:pPr>
            <w:r>
              <w:t xml:space="preserve">Ma ei müü. Tasuta. Võta või jäta.</w:t>
            </w:r>
          </w:p>
        </w:tc>
        <w:tc>
          <w:tcPr/>
          <w:p>
            <w:pPr>
              <w:pStyle w:val="Compact"/>
            </w:pPr>
            <w:r>
              <w:t xml:space="preserve">Ära kaitse end pikalt</w:t>
            </w:r>
          </w:p>
        </w:tc>
      </w:tr>
      <w:tr>
        <w:tc>
          <w:tcPr/>
          <w:p>
            <w:pPr>
              <w:pStyle w:val="Compact"/>
            </w:pPr>
            <w:r>
              <w:t xml:space="preserve">…ütleb „räägi otse, mitte lugu”</w:t>
            </w:r>
          </w:p>
        </w:tc>
        <w:tc>
          <w:tcPr/>
          <w:p>
            <w:pPr>
              <w:pStyle w:val="Compact"/>
            </w:pPr>
            <w:r>
              <w:t xml:space="preserve">Üks lause + küsimus. Kui tahad lugu — räägin.</w:t>
            </w:r>
          </w:p>
        </w:tc>
        <w:tc>
          <w:tcPr/>
          <w:p>
            <w:pPr>
              <w:pStyle w:val="Compact"/>
            </w:pPr>
            <w:r>
              <w:t xml:space="preserve">Ära solvu</w:t>
            </w:r>
          </w:p>
        </w:tc>
      </w:tr>
      <w:tr>
        <w:tc>
          <w:tcPr/>
          <w:p>
            <w:pPr>
              <w:pStyle w:val="Compact"/>
            </w:pPr>
            <w:r>
              <w:t xml:space="preserve">…ütleb „mul pole aega”</w:t>
            </w:r>
          </w:p>
        </w:tc>
        <w:tc>
          <w:tcPr/>
          <w:p>
            <w:pPr>
              <w:pStyle w:val="Compact"/>
            </w:pPr>
            <w:r>
              <w:t xml:space="preserve">30 sekundit — või numbrid käes (Lisa H).</w:t>
            </w:r>
          </w:p>
        </w:tc>
        <w:tc>
          <w:tcPr/>
          <w:p>
            <w:pPr>
              <w:pStyle w:val="Compact"/>
            </w:pPr>
            <w:r>
              <w:t xml:space="preserve">Ära jätka surves</w:t>
            </w:r>
          </w:p>
        </w:tc>
      </w:tr>
      <w:tr>
        <w:tc>
          <w:tcPr/>
          <w:p>
            <w:pPr>
              <w:pStyle w:val="Compact"/>
            </w:pPr>
            <w:r>
              <w:t xml:space="preserve">…ütleb „see on vandenõu”</w:t>
            </w:r>
          </w:p>
        </w:tc>
        <w:tc>
          <w:tcPr/>
          <w:p>
            <w:pPr>
              <w:pStyle w:val="Compact"/>
            </w:pPr>
            <w:r>
              <w:t xml:space="preserve">Kontrolli allikaid. Kui sõnum sunnib — lahku.</w:t>
            </w:r>
          </w:p>
        </w:tc>
        <w:tc>
          <w:tcPr/>
          <w:p>
            <w:pPr>
              <w:pStyle w:val="Compact"/>
            </w:pPr>
            <w:r>
              <w:t xml:space="preserve">Ära vaidle tundides</w:t>
            </w:r>
          </w:p>
        </w:tc>
      </w:tr>
      <w:tr>
        <w:tc>
          <w:tcPr/>
          <w:p>
            <w:pPr>
              <w:pStyle w:val="Compact"/>
            </w:pPr>
            <w:r>
              <w:t xml:space="preserve">…ütleb „sa eksid”</w:t>
            </w:r>
          </w:p>
        </w:tc>
        <w:tc>
          <w:tcPr/>
          <w:p>
            <w:pPr>
              <w:pStyle w:val="Compact"/>
            </w:pPr>
            <w:r>
              <w:t xml:space="preserve">Mis osa ei klapi sinu kogemusega? (Lisa P)</w:t>
            </w:r>
          </w:p>
        </w:tc>
        <w:tc>
          <w:tcPr/>
          <w:p>
            <w:pPr>
              <w:pStyle w:val="Compact"/>
            </w:pPr>
            <w:r>
              <w:t xml:space="preserve">Ära võida debatti</w:t>
            </w:r>
          </w:p>
        </w:tc>
      </w:tr>
      <w:tr>
        <w:tc>
          <w:tcPr/>
          <w:p>
            <w:pPr>
              <w:pStyle w:val="Compact"/>
            </w:pPr>
            <w:r>
              <w:t xml:space="preserve">…läheb triggerisse / karjub</w:t>
            </w:r>
          </w:p>
        </w:tc>
        <w:tc>
          <w:tcPr/>
          <w:p>
            <w:pPr>
              <w:pStyle w:val="Compact"/>
            </w:pPr>
            <w:r>
              <w:t xml:space="preserve">Spordikommentaator: ma näen, et see puudutab Teid. Anna ruumi.</w:t>
            </w:r>
          </w:p>
        </w:tc>
        <w:tc>
          <w:tcPr/>
          <w:p>
            <w:pPr>
              <w:pStyle w:val="Compact"/>
            </w:pPr>
            <w:r>
              <w:t xml:space="preserve">Ära feedi haukumist</w:t>
            </w:r>
          </w:p>
        </w:tc>
      </w:tr>
      <w:tr>
        <w:tc>
          <w:tcPr/>
          <w:p>
            <w:pPr>
              <w:pStyle w:val="Compact"/>
            </w:pPr>
            <w:r>
              <w:t xml:space="preserve">…provokeerib / ässitab</w:t>
            </w:r>
          </w:p>
        </w:tc>
        <w:tc>
          <w:tcPr/>
          <w:p>
            <w:pPr>
              <w:pStyle w:val="Compact"/>
            </w:pPr>
            <w:r>
              <w:t xml:space="preserve">Ma kuulen sind. Ma ei lähe võitlusse. Kas tahad kuulda?</w:t>
            </w:r>
          </w:p>
        </w:tc>
        <w:tc>
          <w:tcPr/>
          <w:p>
            <w:pPr>
              <w:pStyle w:val="Compact"/>
            </w:pPr>
            <w:r>
              <w:t xml:space="preserve">Ära võta sütikut</w:t>
            </w:r>
          </w:p>
        </w:tc>
      </w:tr>
      <w:tr>
        <w:tc>
          <w:tcPr/>
          <w:p>
            <w:pPr>
              <w:pStyle w:val="Compact"/>
            </w:pPr>
            <w:r>
              <w:t xml:space="preserve">…tahab fakte, mitte lugu</w:t>
            </w:r>
          </w:p>
        </w:tc>
        <w:tc>
          <w:tcPr/>
          <w:p>
            <w:pPr>
              <w:pStyle w:val="Compact"/>
            </w:pPr>
            <w:r>
              <w:t xml:space="preserve">Fakt: Eluliin 655 8088. Lugu: üks hetk. Mida sa vajad?</w:t>
            </w:r>
          </w:p>
        </w:tc>
        <w:tc>
          <w:tcPr/>
          <w:p>
            <w:pPr>
              <w:pStyle w:val="Compact"/>
            </w:pPr>
            <w:r>
              <w:t xml:space="preserve">Ära põe ainult emotsiooni</w:t>
            </w:r>
          </w:p>
        </w:tc>
      </w:tr>
      <w:tr>
        <w:tc>
          <w:tcPr/>
          <w:p>
            <w:pPr>
              <w:pStyle w:val="Compact"/>
            </w:pPr>
            <w:r>
              <w:t xml:space="preserve">…ütleb „see ei aita mind”</w:t>
            </w:r>
          </w:p>
        </w:tc>
        <w:tc>
          <w:tcPr/>
          <w:p>
            <w:pPr>
              <w:pStyle w:val="Compact"/>
            </w:pPr>
            <w:r>
              <w:t xml:space="preserve">Mis üks asi aitaks täna — isegi 1%?</w:t>
            </w:r>
          </w:p>
        </w:tc>
        <w:tc>
          <w:tcPr/>
          <w:p>
            <w:pPr>
              <w:pStyle w:val="Compact"/>
            </w:pPr>
            <w:r>
              <w:t xml:space="preserve">Ära pane diagnoosi</w:t>
            </w:r>
          </w:p>
        </w:tc>
      </w:tr>
      <w:tr>
        <w:tc>
          <w:tcPr/>
          <w:p>
            <w:pPr>
              <w:pStyle w:val="Compact"/>
            </w:pPr>
            <w:r>
              <w:t xml:space="preserve">…küsib „mida ma pean tegema?”</w:t>
            </w:r>
          </w:p>
        </w:tc>
        <w:tc>
          <w:tcPr/>
          <w:p>
            <w:pPr>
              <w:pStyle w:val="Compact"/>
            </w:pPr>
            <w:r>
              <w:t xml:space="preserve">Ma ei ütle „pead”. Üks samm, mida mina tegin. Kas sobib?</w:t>
            </w:r>
          </w:p>
        </w:tc>
        <w:tc>
          <w:tcPr/>
          <w:p>
            <w:pPr>
              <w:pStyle w:val="Compact"/>
            </w:pPr>
            <w:r>
              <w:t xml:space="preserve">Ära 20-leheküljeline plaan</w:t>
            </w:r>
          </w:p>
        </w:tc>
      </w:tr>
      <w:tr>
        <w:tc>
          <w:tcPr/>
          <w:p>
            <w:pPr>
              <w:pStyle w:val="Compact"/>
            </w:pPr>
            <w:r>
              <w:t xml:space="preserve">…tahab liituda</w:t>
            </w:r>
          </w:p>
        </w:tc>
        <w:tc>
          <w:tcPr/>
          <w:p>
            <w:pPr>
              <w:pStyle w:val="Compact"/>
            </w:pPr>
            <w:r>
              <w:t xml:space="preserve">SMS 56980062 — sõnum Peegel. Või loe OPORD.</w:t>
            </w:r>
          </w:p>
        </w:tc>
        <w:tc>
          <w:tcPr/>
          <w:p>
            <w:pPr>
              <w:pStyle w:val="Compact"/>
            </w:pPr>
            <w:r>
              <w:t xml:space="preserve">Ära salvesta ilma loata</w:t>
            </w:r>
          </w:p>
        </w:tc>
      </w:tr>
    </w:tbl>
    <w:p>
      <w:pPr>
        <w:pStyle w:val="BodyText"/>
      </w:pPr>
      <w:r>
        <w:rPr>
          <w:b/>
          <w:bCs/>
        </w:rPr>
        <w:t xml:space="preserve">Kui ei tea:</w:t>
      </w:r>
      <w:r>
        <w:t xml:space="preserve"> </w:t>
      </w:r>
      <w:r>
        <w:t xml:space="preserve">„Ma ei tea. Aga siin on number:” + Lisa H.</w:t>
      </w:r>
    </w:p>
    <w:p>
      <w:r>
        <w:pict>
          <v:rect style="width:0;height:1.5pt" o:hralign="center" o:hrstd="t" o:hr="t"/>
        </w:pict>
      </w:r>
    </w:p>
    <w:bookmarkEnd w:id="1287"/>
    <w:bookmarkStart w:id="1288" w:name="X5ce4c14867194be68599885ab804b4a0be30463"/>
    <w:p>
      <w:pPr>
        <w:pStyle w:val="Heading2"/>
      </w:pPr>
      <w:r>
        <w:rPr>
          <w:rStyle w:val="SectionNumber"/>
        </w:rPr>
        <w:t xml:space="preserve">41.8</w:t>
      </w:r>
      <w:r>
        <w:tab/>
      </w:r>
      <w:r>
        <w:t xml:space="preserve">5. Konversiooni checklist — täidetav leht (prindi ja täida)</w:t>
      </w:r>
    </w:p>
    <w:p>
      <w:pPr>
        <w:pStyle w:val="FirstParagraph"/>
      </w:pPr>
      <w:r>
        <w:rPr>
          <w:i/>
          <w:iCs/>
        </w:rPr>
        <w:t xml:space="preserve">Kopeeri või prindi</w:t>
      </w:r>
      <w:r>
        <w:rPr>
          <w:i/>
          <w:iCs/>
        </w:rPr>
        <w:t xml:space="preserve"> </w:t>
      </w:r>
      <w:r>
        <w:rPr>
          <w:rStyle w:val="VerbatimChar"/>
          <w:i/>
          <w:iCs/>
        </w:rPr>
        <w:t xml:space="preserve">LOO_CHECKLIST_PRINT.pdf</w:t>
      </w:r>
      <w:r>
        <w:rPr>
          <w:i/>
          <w:iCs/>
        </w:rPr>
        <w:t xml:space="preserve">. Üks leht = üks vestlus.</w:t>
      </w:r>
    </w:p>
    <w:p>
      <w:pPr>
        <w:pStyle w:val="SourceCode"/>
      </w:pPr>
      <w:r>
        <w:rPr>
          <w:rStyle w:val="VerbatimChar"/>
        </w:rPr>
        <w:t xml:space="preserve">VESTLUS KUUPÄEV: _______________ TEEMA (üks): _______________</w:t>
      </w:r>
      <w:r>
        <w:br/>
      </w:r>
      <w:r>
        <w:br/>
      </w:r>
      <w:r>
        <w:rPr>
          <w:rStyle w:val="VerbatimChar"/>
        </w:rPr>
        <w:t xml:space="preserve">[ ] 1. KOHAL: _______________________________________________</w:t>
      </w:r>
      <w:r>
        <w:br/>
      </w:r>
      <w:r>
        <w:rPr>
          <w:rStyle w:val="VerbatimChar"/>
        </w:rPr>
        <w:t xml:space="preserve">[ ] 2. AEG: _______________________________________________</w:t>
      </w:r>
      <w:r>
        <w:br/>
      </w:r>
      <w:r>
        <w:rPr>
          <w:rStyle w:val="VerbatimChar"/>
        </w:rPr>
        <w:t xml:space="preserve">[ ] 3. INIMENE: _______________________________________________</w:t>
      </w:r>
      <w:r>
        <w:br/>
      </w:r>
      <w:r>
        <w:rPr>
          <w:rStyle w:val="VerbatimChar"/>
        </w:rPr>
        <w:t xml:space="preserve">[ ] 4. ENNE: _______________________________________________</w:t>
      </w:r>
      <w:r>
        <w:br/>
      </w:r>
      <w:r>
        <w:rPr>
          <w:rStyle w:val="VerbatimChar"/>
        </w:rPr>
        <w:t xml:space="preserve">[ ] 5. HELK: _______________________________________________</w:t>
      </w:r>
      <w:r>
        <w:br/>
      </w:r>
      <w:r>
        <w:rPr>
          <w:rStyle w:val="VerbatimChar"/>
        </w:rPr>
        <w:t xml:space="preserve">[ ] 6. TUNNE: _______________________________________________</w:t>
      </w:r>
      <w:r>
        <w:br/>
      </w:r>
      <w:r>
        <w:rPr>
          <w:rStyle w:val="VerbatimChar"/>
        </w:rPr>
        <w:t xml:space="preserve">[ ] 7. SILD: „Kas _________________________________________?"</w:t>
      </w:r>
      <w:r>
        <w:br/>
      </w:r>
      <w:r>
        <w:br/>
      </w:r>
      <w:r>
        <w:rPr>
          <w:rStyle w:val="VerbatimChar"/>
        </w:rPr>
        <w:t xml:space="preserve">[ ] Lisa X: OPSEC — ei avaldanud saladusi</w:t>
      </w:r>
      <w:r>
        <w:br/>
      </w:r>
      <w:r>
        <w:rPr>
          <w:rStyle w:val="VerbatimChar"/>
        </w:rPr>
        <w:t xml:space="preserve">[ ] Lisa P: valideerisin enne kui vastasin</w:t>
      </w:r>
      <w:r>
        <w:br/>
      </w:r>
      <w:r>
        <w:rPr>
          <w:rStyle w:val="VerbatimChar"/>
        </w:rPr>
        <w:t xml:space="preserve">[ ] Üks küsimus kuulajale — mitte kolm õpetust</w:t>
      </w:r>
      <w:r>
        <w:br/>
      </w:r>
      <w:r>
        <w:rPr>
          <w:rStyle w:val="VerbatimChar"/>
        </w:rPr>
        <w:t xml:space="preserve">[ ] Pärast: üks lause päevikus — mida ma kuulsin?</w:t>
      </w:r>
    </w:p>
    <w:p>
      <w:r>
        <w:pict>
          <v:rect style="width:0;height:1.5pt" o:hralign="center" o:hrstd="t" o:hr="t"/>
        </w:pict>
      </w:r>
    </w:p>
    <w:bookmarkEnd w:id="1288"/>
    <w:bookmarkStart w:id="1289" w:name="demomehe-kodaniku-päevane-järjekord"/>
    <w:p>
      <w:pPr>
        <w:pStyle w:val="Heading2"/>
      </w:pPr>
      <w:r>
        <w:rPr>
          <w:rStyle w:val="SectionNumber"/>
        </w:rPr>
        <w:t xml:space="preserve">41.9</w:t>
      </w:r>
      <w:r>
        <w:tab/>
      </w:r>
      <w:r>
        <w:t xml:space="preserve">6. Demomehe / kodaniku päevane järjekord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Kord</w:t>
            </w:r>
          </w:p>
        </w:tc>
        <w:tc>
          <w:tcPr/>
          <w:p>
            <w:pPr>
              <w:pStyle w:val="Compact"/>
            </w:pPr>
            <w:r>
              <w:t xml:space="preserve">Tegevus</w:t>
            </w:r>
          </w:p>
        </w:tc>
        <w:tc>
          <w:tcPr/>
          <w:p>
            <w:pPr>
              <w:pStyle w:val="Compact"/>
            </w:pPr>
            <w:r>
              <w:t xml:space="preserve">Lisa</w:t>
            </w:r>
          </w:p>
        </w:tc>
      </w:tr>
      <w:tr>
        <w:tc>
          <w:tcPr/>
          <w:p>
            <w:pPr>
              <w:pStyle w:val="Compact"/>
            </w:pPr>
            <w:r>
              <w:rPr>
                <w:b/>
                <w:bCs/>
              </w:rPr>
              <w:t xml:space="preserve">Hommik</w:t>
            </w:r>
          </w:p>
        </w:tc>
        <w:tc>
          <w:tcPr/>
          <w:p>
            <w:pPr>
              <w:pStyle w:val="Compact"/>
            </w:pPr>
            <w:r>
              <w:t xml:space="preserve">Vali</w:t>
            </w:r>
            <w:r>
              <w:t xml:space="preserve"> </w:t>
            </w:r>
            <w:r>
              <w:rPr>
                <w:b/>
                <w:bCs/>
              </w:rPr>
              <w:t xml:space="preserve">üks teema</w:t>
            </w:r>
            <w:r>
              <w:t xml:space="preserve"> </w:t>
            </w:r>
            <w:r>
              <w:t xml:space="preserve">(Lisa X)</w:t>
            </w:r>
          </w:p>
        </w:tc>
        <w:tc>
          <w:tcPr/>
          <w:p>
            <w:pPr>
              <w:pStyle w:val="Compact"/>
            </w:pPr>
            <w:r>
              <w:t xml:space="preserve">X</w:t>
            </w:r>
          </w:p>
        </w:tc>
      </w:tr>
      <w:tr>
        <w:tc>
          <w:tcPr/>
          <w:p>
            <w:pPr>
              <w:pStyle w:val="Compact"/>
            </w:pPr>
            <w:r>
              <w:rPr>
                <w:b/>
                <w:bCs/>
              </w:rPr>
              <w:t xml:space="preserve">Enne kontakti</w:t>
            </w:r>
          </w:p>
        </w:tc>
        <w:tc>
          <w:tcPr/>
          <w:p>
            <w:pPr>
              <w:pStyle w:val="Compact"/>
            </w:pPr>
            <w:r>
              <w:t xml:space="preserve">Täida loo checklist (7 sammu) — vähemalt mõttes</w:t>
            </w:r>
          </w:p>
        </w:tc>
        <w:tc>
          <w:tcPr/>
          <w:p>
            <w:pPr>
              <w:pStyle w:val="Compact"/>
            </w:pPr>
            <w:r>
              <w:t xml:space="preserve">AD</w:t>
            </w:r>
          </w:p>
        </w:tc>
      </w:tr>
      <w:tr>
        <w:tc>
          <w:tcPr/>
          <w:p>
            <w:pPr>
              <w:pStyle w:val="Compact"/>
            </w:pPr>
            <w:r>
              <w:rPr>
                <w:b/>
                <w:bCs/>
              </w:rPr>
              <w:t xml:space="preserve">Vestlus</w:t>
            </w:r>
          </w:p>
        </w:tc>
        <w:tc>
          <w:tcPr/>
          <w:p>
            <w:pPr>
              <w:pStyle w:val="Compact"/>
            </w:pPr>
            <w:r>
              <w:t xml:space="preserve">Lugu ? vaikus ? üks küsimus</w:t>
            </w:r>
          </w:p>
        </w:tc>
        <w:tc>
          <w:tcPr/>
          <w:p>
            <w:pPr>
              <w:pStyle w:val="Compact"/>
            </w:pPr>
            <w:r>
              <w:t xml:space="preserve">AD + P</w:t>
            </w:r>
          </w:p>
        </w:tc>
      </w:tr>
      <w:tr>
        <w:tc>
          <w:tcPr/>
          <w:p>
            <w:pPr>
              <w:pStyle w:val="Compact"/>
            </w:pPr>
            <w:r>
              <w:rPr>
                <w:b/>
                <w:bCs/>
              </w:rPr>
              <w:t xml:space="preserve">Kui vastupanu</w:t>
            </w:r>
          </w:p>
        </w:tc>
        <w:tc>
          <w:tcPr/>
          <w:p>
            <w:pPr>
              <w:pStyle w:val="Compact"/>
            </w:pPr>
            <w:r>
              <w:t xml:space="preserve">Taskukaart 3 — üks rida, mitte monoloog</w:t>
            </w:r>
          </w:p>
        </w:tc>
        <w:tc>
          <w:tcPr/>
          <w:p>
            <w:pPr>
              <w:pStyle w:val="Compact"/>
            </w:pPr>
            <w:r>
              <w:t xml:space="preserve">AD</w:t>
            </w:r>
          </w:p>
        </w:tc>
      </w:tr>
      <w:tr>
        <w:tc>
          <w:tcPr/>
          <w:p>
            <w:pPr>
              <w:pStyle w:val="Compact"/>
            </w:pPr>
            <w:r>
              <w:rPr>
                <w:b/>
                <w:bCs/>
              </w:rPr>
              <w:t xml:space="preserve">Pärast</w:t>
            </w:r>
          </w:p>
        </w:tc>
        <w:tc>
          <w:tcPr/>
          <w:p>
            <w:pPr>
              <w:pStyle w:val="Compact"/>
            </w:pPr>
            <w:r>
              <w:t xml:space="preserve">GOTWA perele (Lisa Q) · päeviku üks lause</w:t>
            </w:r>
          </w:p>
        </w:tc>
        <w:tc>
          <w:tcPr/>
          <w:p>
            <w:pPr>
              <w:pStyle w:val="Compact"/>
            </w:pPr>
            <w:r>
              <w:t xml:space="preserve">Q, N</w:t>
            </w:r>
          </w:p>
        </w:tc>
      </w:tr>
    </w:tbl>
    <w:p>
      <w:r>
        <w:pict>
          <v:rect style="width:0;height:1.5pt" o:hralign="center" o:hrstd="t" o:hr="t"/>
        </w:pict>
      </w:r>
    </w:p>
    <w:bookmarkEnd w:id="1289"/>
    <w:bookmarkStart w:id="1290" w:name="seosed-teiste-lisadega-4"/>
    <w:p>
      <w:pPr>
        <w:pStyle w:val="Heading2"/>
      </w:pPr>
      <w:r>
        <w:rPr>
          <w:rStyle w:val="SectionNumber"/>
        </w:rPr>
        <w:t xml:space="preserve">41.10</w:t>
      </w:r>
      <w:r>
        <w:tab/>
      </w:r>
      <w:r>
        <w:t xml:space="preserve">7. Seosed teiste lisadega</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Lisa</w:t>
            </w:r>
          </w:p>
        </w:tc>
        <w:tc>
          <w:tcPr/>
          <w:p>
            <w:pPr>
              <w:pStyle w:val="Compact"/>
            </w:pPr>
            <w:r>
              <w:t xml:space="preserve">Roll loo edastamises</w:t>
            </w:r>
          </w:p>
        </w:tc>
      </w:tr>
      <w:tr>
        <w:tc>
          <w:tcPr/>
          <w:p>
            <w:pPr>
              <w:pStyle w:val="Compact"/>
            </w:pPr>
            <w:r>
              <w:rPr>
                <w:b/>
                <w:bCs/>
              </w:rPr>
              <w:t xml:space="preserve">X</w:t>
            </w:r>
          </w:p>
        </w:tc>
        <w:tc>
          <w:tcPr/>
          <w:p>
            <w:pPr>
              <w:pStyle w:val="Compact"/>
            </w:pPr>
            <w:r>
              <w:t xml:space="preserve">Mida öelda, OPSEC, viis teemat —</w:t>
            </w:r>
            <w:r>
              <w:t xml:space="preserve"> </w:t>
            </w:r>
            <w:r>
              <w:rPr>
                <w:b/>
                <w:bCs/>
              </w:rPr>
              <w:t xml:space="preserve">lugu kannab ühte teemat</w:t>
            </w:r>
          </w:p>
        </w:tc>
      </w:tr>
      <w:tr>
        <w:tc>
          <w:tcPr/>
          <w:p>
            <w:pPr>
              <w:pStyle w:val="Compact"/>
            </w:pPr>
            <w:r>
              <w:rPr>
                <w:b/>
                <w:bCs/>
              </w:rPr>
              <w:t xml:space="preserve">P</w:t>
            </w:r>
          </w:p>
        </w:tc>
        <w:tc>
          <w:tcPr/>
          <w:p>
            <w:pPr>
              <w:pStyle w:val="Compact"/>
            </w:pPr>
            <w:r>
              <w:t xml:space="preserve">Valideerimine, spordikommentaator, trauma —</w:t>
            </w:r>
            <w:r>
              <w:t xml:space="preserve"> </w:t>
            </w:r>
            <w:r>
              <w:rPr>
                <w:b/>
                <w:bCs/>
              </w:rPr>
              <w:t xml:space="preserve">ära vaidle looga</w:t>
            </w:r>
          </w:p>
        </w:tc>
      </w:tr>
      <w:tr>
        <w:tc>
          <w:tcPr/>
          <w:p>
            <w:pPr>
              <w:pStyle w:val="Compact"/>
            </w:pPr>
            <w:r>
              <w:rPr>
                <w:b/>
                <w:bCs/>
              </w:rPr>
              <w:t xml:space="preserve">Q</w:t>
            </w:r>
          </w:p>
        </w:tc>
        <w:tc>
          <w:tcPr/>
          <w:p>
            <w:pPr>
              <w:pStyle w:val="Compact"/>
            </w:pPr>
            <w:r>
              <w:t xml:space="preserve">Hääl, GOTWA, austav keel</w:t>
            </w:r>
          </w:p>
        </w:tc>
      </w:tr>
      <w:tr>
        <w:tc>
          <w:tcPr/>
          <w:p>
            <w:pPr>
              <w:pStyle w:val="Compact"/>
            </w:pPr>
            <w:r>
              <w:rPr>
                <w:b/>
                <w:bCs/>
              </w:rPr>
              <w:t xml:space="preserve">N</w:t>
            </w:r>
          </w:p>
        </w:tc>
        <w:tc>
          <w:tcPr/>
          <w:p>
            <w:pPr>
              <w:pStyle w:val="Compact"/>
            </w:pPr>
            <w:r>
              <w:t xml:space="preserve">Demomeeste standard — üks lugu päevas päris vestluses</w:t>
            </w:r>
          </w:p>
        </w:tc>
      </w:tr>
      <w:tr>
        <w:tc>
          <w:tcPr/>
          <w:p>
            <w:pPr>
              <w:pStyle w:val="Compact"/>
            </w:pPr>
            <w:r>
              <w:rPr>
                <w:b/>
                <w:bCs/>
              </w:rPr>
              <w:t xml:space="preserve">H</w:t>
            </w:r>
          </w:p>
        </w:tc>
        <w:tc>
          <w:tcPr/>
          <w:p>
            <w:pPr>
              <w:pStyle w:val="Compact"/>
            </w:pPr>
            <w:r>
              <w:t xml:space="preserve">Kriisilood — lühikesed, numbrid käes</w:t>
            </w:r>
          </w:p>
        </w:tc>
      </w:tr>
      <w:tr>
        <w:tc>
          <w:tcPr/>
          <w:p>
            <w:pPr>
              <w:pStyle w:val="Compact"/>
            </w:pPr>
            <w:r>
              <w:rPr>
                <w:b/>
                <w:bCs/>
              </w:rPr>
              <w:t xml:space="preserve">AA</w:t>
            </w:r>
          </w:p>
        </w:tc>
        <w:tc>
          <w:tcPr/>
          <w:p>
            <w:pPr>
              <w:pStyle w:val="Compact"/>
            </w:pPr>
            <w:r>
              <w:t xml:space="preserve">Epp — eeskuju: ausus, keha,</w:t>
            </w:r>
            <w:r>
              <w:t xml:space="preserve"> </w:t>
            </w:r>
            <w:r>
              <w:rPr>
                <w:i/>
                <w:iCs/>
              </w:rPr>
              <w:t xml:space="preserve">to heal is to feel</w:t>
            </w:r>
          </w:p>
        </w:tc>
      </w:tr>
      <w:tr>
        <w:tc>
          <w:tcPr/>
          <w:p>
            <w:pPr>
              <w:pStyle w:val="Compact"/>
            </w:pPr>
            <w:r>
              <w:rPr>
                <w:b/>
                <w:bCs/>
              </w:rPr>
              <w:t xml:space="preserve">M</w:t>
            </w:r>
          </w:p>
        </w:tc>
        <w:tc>
          <w:tcPr/>
          <w:p>
            <w:pPr>
              <w:pStyle w:val="Compact"/>
            </w:pPr>
            <w:r>
              <w:t xml:space="preserve">Identiteet —</w:t>
            </w:r>
            <w:r>
              <w:t xml:space="preserve"> </w:t>
            </w:r>
            <w:r>
              <w:rPr>
                <w:i/>
                <w:iCs/>
              </w:rPr>
              <w:t xml:space="preserve">kes ma olen, kui räägin oma lugu</w:t>
            </w:r>
          </w:p>
        </w:tc>
      </w:tr>
    </w:tbl>
    <w:p>
      <w:r>
        <w:pict>
          <v:rect style="width:0;height:1.5pt" o:hralign="center" o:hrstd="t" o:hr="t"/>
        </w:pict>
      </w:r>
    </w:p>
    <w:bookmarkEnd w:id="1290"/>
    <w:bookmarkStart w:id="1291" w:name="üks-lause-kogu-lisa-ad-kohta"/>
    <w:p>
      <w:pPr>
        <w:pStyle w:val="Heading2"/>
      </w:pPr>
      <w:r>
        <w:rPr>
          <w:rStyle w:val="SectionNumber"/>
        </w:rPr>
        <w:t xml:space="preserve">41.11</w:t>
      </w:r>
      <w:r>
        <w:tab/>
      </w:r>
      <w:r>
        <w:t xml:space="preserve">8. Üks lause kogu Lisa AD kohta</w:t>
      </w:r>
    </w:p>
    <w:p>
      <w:pPr>
        <w:pStyle w:val="BlockText"/>
      </w:pPr>
      <w:r>
        <w:rPr>
          <w:i/>
          <w:iCs/>
        </w:rPr>
        <w:t xml:space="preserve">Inimesed mõistavad maailma läbi lugude. Sa ei pea olema kirjandustegelane — sa pead järgima</w:t>
      </w:r>
      <w:r>
        <w:rPr>
          <w:i/>
          <w:iCs/>
        </w:rPr>
        <w:t xml:space="preserve"> </w:t>
      </w:r>
      <w:r>
        <w:rPr>
          <w:b/>
          <w:bCs/>
          <w:i/>
          <w:iCs/>
        </w:rPr>
        <w:t xml:space="preserve">seitsme sammu checklisti</w:t>
      </w:r>
      <w:r>
        <w:rPr>
          <w:i/>
          <w:iCs/>
        </w:rPr>
        <w:t xml:space="preserve">, hoidma</w:t>
      </w:r>
      <w:r>
        <w:rPr>
          <w:i/>
          <w:iCs/>
        </w:rPr>
        <w:t xml:space="preserve"> </w:t>
      </w:r>
      <w:r>
        <w:rPr>
          <w:b/>
          <w:bCs/>
          <w:i/>
          <w:iCs/>
        </w:rPr>
        <w:t xml:space="preserve">taskukaarti</w:t>
      </w:r>
      <w:r>
        <w:rPr>
          <w:i/>
          <w:iCs/>
        </w:rPr>
        <w:t xml:space="preserve"> </w:t>
      </w:r>
      <w:r>
        <w:rPr>
          <w:i/>
          <w:iCs/>
        </w:rPr>
        <w:t xml:space="preserve">ja teadma,</w:t>
      </w:r>
      <w:r>
        <w:rPr>
          <w:i/>
          <w:iCs/>
        </w:rPr>
        <w:t xml:space="preserve"> </w:t>
      </w:r>
      <w:r>
        <w:rPr>
          <w:b/>
          <w:bCs/>
          <w:i/>
          <w:iCs/>
        </w:rPr>
        <w:t xml:space="preserve">mida öelda</w:t>
      </w:r>
      <w:r>
        <w:rPr>
          <w:i/>
          <w:iCs/>
        </w:rPr>
        <w:t xml:space="preserve">, kui keegi vastu hakkab. See on info edasiandmine. Nii nagu alati on olnud.</w:t>
      </w:r>
    </w:p>
    <w:p>
      <w:r>
        <w:pict>
          <v:rect style="width:0;height:1.5pt" o:hralign="center" o:hrstd="t" o:hr="t"/>
        </w:pict>
      </w:r>
    </w:p>
    <w:bookmarkEnd w:id="1291"/>
    <w:bookmarkStart w:id="1292" w:name="järgmine-samm-lihtsus-6"/>
    <w:p>
      <w:pPr>
        <w:pStyle w:val="Heading2"/>
      </w:pPr>
      <w:r>
        <w:rPr>
          <w:rStyle w:val="SectionNumber"/>
        </w:rPr>
        <w:t xml:space="preserve">41.12</w:t>
      </w:r>
      <w:r>
        <w:tab/>
      </w:r>
      <w:r>
        <w:t xml:space="preserve">9.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w:t>
            </w:r>
          </w:p>
        </w:tc>
        <w:tc>
          <w:tcPr/>
          <w:p>
            <w:pPr>
              <w:pStyle w:val="Compact"/>
            </w:pPr>
            <w:r>
              <w:t xml:space="preserve">Ava</w:t>
            </w:r>
          </w:p>
        </w:tc>
      </w:tr>
      <w:tr>
        <w:tc>
          <w:tcPr/>
          <w:p>
            <w:pPr>
              <w:pStyle w:val="Compact"/>
            </w:pPr>
            <w:r>
              <w:t xml:space="preserve">Täitsid checklisti</w:t>
            </w:r>
          </w:p>
        </w:tc>
        <w:tc>
          <w:tcPr/>
          <w:p>
            <w:pPr>
              <w:pStyle w:val="Compact"/>
            </w:pPr>
            <w:r>
              <w:t xml:space="preserve">Lisa</w:t>
            </w:r>
            <w:r>
              <w:t xml:space="preserve"> </w:t>
            </w:r>
            <w:r>
              <w:rPr>
                <w:b/>
                <w:bCs/>
              </w:rPr>
              <w:t xml:space="preserve">X</w:t>
            </w:r>
            <w:r>
              <w:t xml:space="preserve"> </w:t>
            </w:r>
            <w:r>
              <w:t xml:space="preserve">— väljapoole suhtlus</w:t>
            </w:r>
          </w:p>
        </w:tc>
      </w:tr>
      <w:tr>
        <w:tc>
          <w:tcPr/>
          <w:p>
            <w:pPr>
              <w:pStyle w:val="Compact"/>
            </w:pPr>
            <w:r>
              <w:t xml:space="preserve">Õhtul</w:t>
            </w:r>
          </w:p>
        </w:tc>
        <w:tc>
          <w:tcPr/>
          <w:p>
            <w:pPr>
              <w:pStyle w:val="Compact"/>
            </w:pPr>
            <w:r>
              <w:t xml:space="preserve">Lisa</w:t>
            </w:r>
            <w:r>
              <w:t xml:space="preserve"> </w:t>
            </w:r>
            <w:r>
              <w:rPr>
                <w:b/>
                <w:bCs/>
              </w:rPr>
              <w:t xml:space="preserve">N</w:t>
            </w:r>
            <w:r>
              <w:t xml:space="preserve"> </w:t>
            </w:r>
            <w:r>
              <w:t xml:space="preserve">checklist + Lisa</w:t>
            </w:r>
            <w:r>
              <w:t xml:space="preserve"> </w:t>
            </w:r>
            <w:r>
              <w:rPr>
                <w:b/>
                <w:bCs/>
              </w:rPr>
              <w:t xml:space="preserve">Q</w:t>
            </w:r>
            <w:r>
              <w:t xml:space="preserve"> </w:t>
            </w:r>
            <w:r>
              <w:t xml:space="preserve">GOTWA</w:t>
            </w:r>
          </w:p>
        </w:tc>
      </w:tr>
      <w:tr>
        <w:tc>
          <w:tcPr/>
          <w:p>
            <w:pPr>
              <w:pStyle w:val="Compact"/>
            </w:pPr>
            <w:r>
              <w:t xml:space="preserve">Kinni jäid</w:t>
            </w:r>
          </w:p>
        </w:tc>
        <w:tc>
          <w:tcPr/>
          <w:p>
            <w:pPr>
              <w:pStyle w:val="Compact"/>
            </w:pPr>
            <w:r>
              <w:t xml:space="preserve">Lisa</w:t>
            </w:r>
            <w:r>
              <w:t xml:space="preserve"> </w:t>
            </w:r>
            <w:r>
              <w:rPr>
                <w:b/>
                <w:bCs/>
              </w:rPr>
              <w:t xml:space="preserve">AT</w:t>
            </w:r>
            <w:r>
              <w:t xml:space="preserve"> </w:t>
            </w:r>
            <w:r>
              <w:t xml:space="preserve">— üks lugu täna, mitte seitse</w:t>
            </w:r>
          </w:p>
        </w:tc>
      </w:tr>
    </w:tbl>
    <w:p>
      <w:r>
        <w:pict>
          <v:rect style="width:0;height:1.5pt" o:hralign="center" o:hrstd="t" o:hr="t"/>
        </w:pict>
      </w:r>
    </w:p>
    <w:p>
      <w:pPr>
        <w:pStyle w:val="FirstParagraph"/>
      </w:pPr>
      <w:r>
        <w:rPr>
          <w:i/>
          <w:iCs/>
        </w:rPr>
        <w:t xml:space="preserve">Lisa AD — Operatsioon „Peegel”. Uuendatud 25. juuli 2026.</w:t>
      </w:r>
    </w:p>
    <w:bookmarkEnd w:id="1292"/>
    <w:bookmarkEnd w:id="1293"/>
    <w:bookmarkStart w:id="1325" w:name="Xceca0eff74fe0f3d87d541812dbfa2d35ccc0a5"/>
    <w:p>
      <w:pPr>
        <w:pStyle w:val="Heading1"/>
      </w:pPr>
      <w:r>
        <w:rPr>
          <w:rStyle w:val="SectionNumber"/>
        </w:rPr>
        <w:t xml:space="preserve">42</w:t>
      </w:r>
      <w:r>
        <w:tab/>
      </w:r>
      <w:r>
        <w:t xml:space="preserve">Lisa AE — Õhk, liikumine ja olukorra teadlikkus (treening)</w:t>
      </w:r>
    </w:p>
    <w:p>
      <w:pPr>
        <w:pStyle w:val="FirstParagraph"/>
      </w:pPr>
      <w:r>
        <w:rPr>
          <w:b/>
          <w:bCs/>
        </w:rPr>
        <w:t xml:space="preserve">Operatsioon „Peegel”</w:t>
      </w:r>
      <w:r>
        <w:t xml:space="preserve"> </w:t>
      </w:r>
      <w:r>
        <w:t xml:space="preserve">| Elu kvaliteet | Põhimõte:</w:t>
      </w:r>
      <w:r>
        <w:t xml:space="preserve"> </w:t>
      </w:r>
      <w:r>
        <w:rPr>
          <w:i/>
          <w:iCs/>
        </w:rPr>
        <w:t xml:space="preserve">paremad otsused algavad sellest, mida sa hingad, kuidas sa hingad — ja kas sa oled</w:t>
      </w:r>
      <w:r>
        <w:rPr>
          <w:i/>
          <w:iCs/>
        </w:rPr>
        <w:t xml:space="preserve"> </w:t>
      </w:r>
      <w:r>
        <w:rPr>
          <w:b/>
          <w:bCs/>
          <w:i/>
          <w:iCs/>
        </w:rPr>
        <w:t xml:space="preserve">kontaktis iseendaga</w:t>
      </w:r>
      <w:r>
        <w:rPr>
          <w:i/>
          <w:iCs/>
        </w:rPr>
        <w:t xml:space="preserve">.</w:t>
      </w:r>
    </w:p>
    <w:p>
      <w:pPr>
        <w:pStyle w:val="BodyText"/>
      </w:pPr>
      <w:r>
        <w:rPr>
          <w:b/>
          <w:bCs/>
        </w:rPr>
        <w:t xml:space="preserve">Seotud:</w:t>
      </w:r>
      <w:r>
        <w:t xml:space="preserve"> </w:t>
      </w:r>
      <w:r>
        <w:t xml:space="preserve">Lisa AB (rippumine 90 sek, Vanja Moves), Lisa V (uni), Lisa AD (lood ja vestlus), Lisa X (väljapoole suhtlemine), Lisa P (valideerimine), Lisa AC (partnerlus, „minu mees” blokk)</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Sa ei saa mõelda selgelt halvas õhus, liikumatu kehaga ja üksilduses. See ei ole pehmus — see on</w:t>
      </w:r>
      <w:r>
        <w:rPr>
          <w:i/>
          <w:iCs/>
        </w:rPr>
        <w:t xml:space="preserve"> </w:t>
      </w:r>
      <w:r>
        <w:rPr>
          <w:b/>
          <w:bCs/>
          <w:i/>
          <w:iCs/>
        </w:rPr>
        <w:t xml:space="preserve">füsioloogia</w:t>
      </w:r>
      <w:r>
        <w:rPr>
          <w:i/>
          <w:iCs/>
        </w:rPr>
        <w:t xml:space="preserve">.</w:t>
      </w:r>
    </w:p>
    <w:p>
      <w:pPr>
        <w:pStyle w:val="BlockText"/>
      </w:pPr>
      <w:r>
        <w:rPr>
          <w:i/>
          <w:iCs/>
        </w:rPr>
        <w:t xml:space="preserve">Me ei kutsu seda enam</w:t>
      </w:r>
      <w:r>
        <w:rPr>
          <w:i/>
          <w:iCs/>
        </w:rPr>
        <w:t xml:space="preserve"> </w:t>
      </w:r>
      <w:r>
        <w:rPr>
          <w:b/>
          <w:bCs/>
          <w:i/>
          <w:iCs/>
        </w:rPr>
        <w:t xml:space="preserve">kiituseks</w:t>
      </w:r>
      <w:r>
        <w:rPr>
          <w:i/>
          <w:iCs/>
        </w:rPr>
        <w:t xml:space="preserve">. Me kutsume seda</w:t>
      </w:r>
      <w:r>
        <w:rPr>
          <w:i/>
          <w:iCs/>
        </w:rPr>
        <w:t xml:space="preserve"> </w:t>
      </w:r>
      <w:r>
        <w:rPr>
          <w:b/>
          <w:bCs/>
          <w:i/>
          <w:iCs/>
        </w:rPr>
        <w:t xml:space="preserve">olukorra teadlikkuseks</w:t>
      </w:r>
      <w:r>
        <w:rPr>
          <w:i/>
          <w:iCs/>
        </w:rPr>
        <w:t xml:space="preserve"> </w:t>
      </w:r>
      <w:r>
        <w:rPr>
          <w:i/>
          <w:iCs/>
        </w:rPr>
        <w:t xml:space="preserve">— see on</w:t>
      </w:r>
      <w:r>
        <w:rPr>
          <w:i/>
          <w:iCs/>
        </w:rPr>
        <w:t xml:space="preserve"> </w:t>
      </w:r>
      <w:r>
        <w:rPr>
          <w:b/>
          <w:bCs/>
          <w:i/>
          <w:iCs/>
        </w:rPr>
        <w:t xml:space="preserve">treening</w:t>
      </w:r>
      <w:r>
        <w:rPr>
          <w:i/>
          <w:iCs/>
        </w:rPr>
        <w:t xml:space="preserve">. Väike isiklik ülesanne</w:t>
      </w:r>
      <w:r>
        <w:rPr>
          <w:i/>
          <w:iCs/>
        </w:rPr>
        <w:t xml:space="preserve"> </w:t>
      </w:r>
      <w:r>
        <w:rPr>
          <w:b/>
          <w:bCs/>
          <w:i/>
          <w:iCs/>
        </w:rPr>
        <w:t xml:space="preserve">enesega kontakti</w:t>
      </w:r>
      <w:r>
        <w:rPr>
          <w:i/>
          <w:iCs/>
        </w:rPr>
        <w:t xml:space="preserve"> </w:t>
      </w:r>
      <w:r>
        <w:rPr>
          <w:i/>
          <w:iCs/>
        </w:rPr>
        <w:t xml:space="preserve">saavutamiseks.</w:t>
      </w:r>
    </w:p>
    <w:p>
      <w:r>
        <w:pict>
          <v:rect style="width:0;height:1.5pt" o:hralign="center" o:hrstd="t" o:hr="t"/>
        </w:pict>
      </w:r>
    </w:p>
    <w:bookmarkStart w:id="1294" w:name="renee-hüpotees-selgelt-2"/>
    <w:p>
      <w:pPr>
        <w:pStyle w:val="Heading2"/>
      </w:pPr>
      <w:r>
        <w:rPr>
          <w:rStyle w:val="SectionNumber"/>
        </w:rPr>
        <w:t xml:space="preserve">42.1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t xml:space="preserve">Korteri</w:t>
            </w:r>
            <w:r>
              <w:t xml:space="preserve"> </w:t>
            </w:r>
            <w:r>
              <w:rPr>
                <w:b/>
                <w:bCs/>
              </w:rPr>
              <w:t xml:space="preserve">õhu niiskuse</w:t>
            </w:r>
            <w:r>
              <w:t xml:space="preserve"> </w:t>
            </w:r>
            <w:r>
              <w:t xml:space="preserve">mõõtmine ja reguleerimine</w:t>
            </w:r>
          </w:p>
        </w:tc>
        <w:tc>
          <w:tcPr/>
          <w:p>
            <w:pPr>
              <w:pStyle w:val="Compact"/>
            </w:pPr>
            <w:r>
              <w:t xml:space="preserve">Meditsiiniline diagnoos</w:t>
            </w:r>
          </w:p>
        </w:tc>
      </w:tr>
      <w:tr>
        <w:tc>
          <w:tcPr/>
          <w:p>
            <w:pPr>
              <w:pStyle w:val="Compact"/>
            </w:pPr>
            <w:r>
              <w:rPr>
                <w:b/>
                <w:bCs/>
              </w:rPr>
              <w:t xml:space="preserve">Liikumine + riippumine</w:t>
            </w:r>
            <w:r>
              <w:t xml:space="preserve"> </w:t>
            </w:r>
            <w:r>
              <w:t xml:space="preserve">igapäevaselt (Lisa AB)</w:t>
            </w:r>
          </w:p>
        </w:tc>
        <w:tc>
          <w:tcPr/>
          <w:p>
            <w:pPr>
              <w:pStyle w:val="Compact"/>
            </w:pPr>
            <w:r>
              <w:t xml:space="preserve">Veel üks fitness-trend</w:t>
            </w:r>
          </w:p>
        </w:tc>
      </w:tr>
      <w:tr>
        <w:tc>
          <w:tcPr/>
          <w:p>
            <w:pPr>
              <w:pStyle w:val="Compact"/>
            </w:pPr>
            <w:r>
              <w:rPr>
                <w:b/>
                <w:bCs/>
              </w:rPr>
              <w:t xml:space="preserve">Olukorra teadlikkus</w:t>
            </w:r>
            <w:r>
              <w:t xml:space="preserve"> </w:t>
            </w:r>
            <w:r>
              <w:t xml:space="preserve">— treening, väike isiklik ülesanne</w:t>
            </w:r>
          </w:p>
        </w:tc>
        <w:tc>
          <w:tcPr/>
          <w:p>
            <w:pPr>
              <w:pStyle w:val="Compact"/>
            </w:pPr>
            <w:r>
              <w:t xml:space="preserve">Kiitus, flirt, pickup, „müük”</w:t>
            </w:r>
          </w:p>
        </w:tc>
      </w:tr>
      <w:tr>
        <w:tc>
          <w:tcPr/>
          <w:p>
            <w:pPr>
              <w:pStyle w:val="Compact"/>
            </w:pPr>
            <w:r>
              <w:t xml:space="preserve">Enesega kontakt</w:t>
            </w:r>
            <w:r>
              <w:t xml:space="preserve"> </w:t>
            </w:r>
            <w:r>
              <w:rPr>
                <w:b/>
                <w:bCs/>
              </w:rPr>
              <w:t xml:space="preserve">enne</w:t>
            </w:r>
            <w:r>
              <w:t xml:space="preserve"> </w:t>
            </w:r>
            <w:r>
              <w:t xml:space="preserve">sõna teistele</w:t>
            </w:r>
          </w:p>
        </w:tc>
        <w:tc>
          <w:tcPr/>
          <w:p>
            <w:pPr>
              <w:pStyle w:val="Compact"/>
            </w:pPr>
            <w:r>
              <w:t xml:space="preserve">Teiste heakskiidu otsimine</w:t>
            </w:r>
          </w:p>
        </w:tc>
      </w:tr>
      <w:tr>
        <w:tc>
          <w:tcPr/>
          <w:p>
            <w:pPr>
              <w:pStyle w:val="Compact"/>
            </w:pPr>
            <w:r>
              <w:t xml:space="preserve">SOP eestlastele — mida märkida ja kuidas väljendada</w:t>
            </w:r>
          </w:p>
        </w:tc>
        <w:tc>
          <w:tcPr/>
          <w:p>
            <w:pPr>
              <w:pStyle w:val="Compact"/>
            </w:pPr>
            <w:r>
              <w:t xml:space="preserve">Sunne kedagi rääkima</w:t>
            </w:r>
          </w:p>
        </w:tc>
      </w:tr>
      <w:tr>
        <w:tc>
          <w:tcPr/>
          <w:p>
            <w:pPr>
              <w:pStyle w:val="Compact"/>
            </w:pPr>
            <w:r>
              <w:t xml:space="preserve">Aus blokk:</w:t>
            </w:r>
            <w:r>
              <w:t xml:space="preserve"> </w:t>
            </w:r>
            <w:r>
              <w:rPr>
                <w:b/>
                <w:bCs/>
              </w:rPr>
              <w:t xml:space="preserve">omamise</w:t>
            </w:r>
            <w:r>
              <w:t xml:space="preserve"> </w:t>
            </w:r>
            <w:r>
              <w:t xml:space="preserve">muster („minu mees”)</w:t>
            </w:r>
          </w:p>
        </w:tc>
        <w:tc>
          <w:tcPr/>
          <w:p>
            <w:pPr>
              <w:pStyle w:val="Compact"/>
            </w:pPr>
            <w:r>
              <w:t xml:space="preserve">Naiste või meeste süüdistamine</w:t>
            </w:r>
          </w:p>
        </w:tc>
      </w:tr>
    </w:tbl>
    <w:p>
      <w:pPr>
        <w:pStyle w:val="BodyText"/>
      </w:pPr>
      <w:r>
        <w:rPr>
          <w:b/>
          <w:bCs/>
        </w:rPr>
        <w:t xml:space="preserve">Üks lause:</w:t>
      </w:r>
    </w:p>
    <w:p>
      <w:pPr>
        <w:pStyle w:val="BlockText"/>
      </w:pPr>
      <w:r>
        <w:rPr>
          <w:i/>
          <w:iCs/>
        </w:rPr>
        <w:t xml:space="preserve">Paranda õhk kodus, liiguta keha väljas — ja tee</w:t>
      </w:r>
      <w:r>
        <w:rPr>
          <w:i/>
          <w:iCs/>
        </w:rPr>
        <w:t xml:space="preserve"> </w:t>
      </w:r>
      <w:r>
        <w:rPr>
          <w:b/>
          <w:bCs/>
          <w:i/>
          <w:iCs/>
        </w:rPr>
        <w:t xml:space="preserve">üks väike treening</w:t>
      </w:r>
      <w:r>
        <w:rPr>
          <w:i/>
          <w:iCs/>
        </w:rPr>
        <w:t xml:space="preserve">: ole olukorras teadlik, saavuta kontakt iseendaga, märgi üks tõeline detail. Kui sobib, jaga seda ühe lausega. See ei nõua loa ega vastutasu.</w:t>
      </w:r>
    </w:p>
    <w:p>
      <w:r>
        <w:pict>
          <v:rect style="width:0;height:1.5pt" o:hralign="center" o:hrstd="t" o:hr="t"/>
        </w:pict>
      </w:r>
    </w:p>
    <w:bookmarkEnd w:id="1294"/>
    <w:bookmarkStart w:id="1297" w:name="X37c5ef16d5fd67069f94094f430a778e45f58d0"/>
    <w:p>
      <w:pPr>
        <w:pStyle w:val="Heading2"/>
      </w:pPr>
      <w:r>
        <w:rPr>
          <w:rStyle w:val="SectionNumber"/>
        </w:rPr>
        <w:t xml:space="preserve">42.2</w:t>
      </w:r>
      <w:r>
        <w:tab/>
      </w:r>
      <w:r>
        <w:t xml:space="preserve">0. Esimene blokk — „minu mees” ja omamine (loe enne treeningut)</w:t>
      </w:r>
    </w:p>
    <w:p>
      <w:pPr>
        <w:pStyle w:val="BlockText"/>
      </w:pPr>
      <w:r>
        <w:rPr>
          <w:i/>
          <w:iCs/>
        </w:rPr>
        <w:t xml:space="preserve">Enne kui me räägime</w:t>
      </w:r>
      <w:r>
        <w:rPr>
          <w:i/>
          <w:iCs/>
        </w:rPr>
        <w:t xml:space="preserve"> </w:t>
      </w:r>
      <w:r>
        <w:rPr>
          <w:b/>
          <w:bCs/>
          <w:i/>
          <w:iCs/>
        </w:rPr>
        <w:t xml:space="preserve">olukorra teadlikkuse treeningust</w:t>
      </w:r>
      <w:r>
        <w:rPr>
          <w:i/>
          <w:iCs/>
        </w:rPr>
        <w:t xml:space="preserve"> </w:t>
      </w:r>
      <w:r>
        <w:rPr>
          <w:i/>
          <w:iCs/>
        </w:rPr>
        <w:t xml:space="preserve">tänaval — peame näha</w:t>
      </w:r>
      <w:r>
        <w:rPr>
          <w:i/>
          <w:iCs/>
        </w:rPr>
        <w:t xml:space="preserve"> </w:t>
      </w:r>
      <w:r>
        <w:rPr>
          <w:b/>
          <w:bCs/>
          <w:i/>
          <w:iCs/>
        </w:rPr>
        <w:t xml:space="preserve">blokki kodus ja suhtes</w:t>
      </w:r>
      <w:r>
        <w:rPr>
          <w:i/>
          <w:iCs/>
        </w:rPr>
        <w:t xml:space="preserve">.</w:t>
      </w:r>
    </w:p>
    <w:bookmarkStart w:id="1295" w:name="mis-juhtub"/>
    <w:p>
      <w:pPr>
        <w:pStyle w:val="Heading3"/>
      </w:pPr>
      <w:r>
        <w:rPr>
          <w:rStyle w:val="SectionNumber"/>
        </w:rPr>
        <w:t xml:space="preserve">42.2.1</w:t>
      </w:r>
      <w:r>
        <w:tab/>
      </w:r>
      <w:r>
        <w:t xml:space="preserve">Mis juhtub</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Muster</w:t>
            </w:r>
          </w:p>
        </w:tc>
        <w:tc>
          <w:tcPr/>
          <w:p>
            <w:pPr>
              <w:pStyle w:val="Compact"/>
            </w:pPr>
            <w:r>
              <w:t xml:space="preserve">Kuidas see näeb välja</w:t>
            </w:r>
          </w:p>
        </w:tc>
      </w:tr>
      <w:tr>
        <w:tc>
          <w:tcPr/>
          <w:p>
            <w:pPr>
              <w:pStyle w:val="Compact"/>
            </w:pPr>
            <w:r>
              <w:rPr>
                <w:b/>
                <w:bCs/>
              </w:rPr>
              <w:t xml:space="preserve">„See on minu mees”</w:t>
            </w:r>
          </w:p>
        </w:tc>
        <w:tc>
          <w:tcPr/>
          <w:p>
            <w:pPr>
              <w:pStyle w:val="Compact"/>
            </w:pPr>
            <w:r>
              <w:t xml:space="preserve">Naine (või mees)</w:t>
            </w:r>
            <w:r>
              <w:t xml:space="preserve"> </w:t>
            </w:r>
            <w:r>
              <w:rPr>
                <w:b/>
                <w:bCs/>
              </w:rPr>
              <w:t xml:space="preserve">ei lase</w:t>
            </w:r>
            <w:r>
              <w:t xml:space="preserve"> </w:t>
            </w:r>
            <w:r>
              <w:t xml:space="preserve">teistel naistel/meestel partnerile läheneda — isegi neutraalselt</w:t>
            </w:r>
          </w:p>
        </w:tc>
      </w:tr>
      <w:tr>
        <w:tc>
          <w:tcPr/>
          <w:p>
            <w:pPr>
              <w:pStyle w:val="Compact"/>
            </w:pPr>
            <w:r>
              <w:rPr>
                <w:b/>
                <w:bCs/>
              </w:rPr>
              <w:t xml:space="preserve">Kadedus kui värav</w:t>
            </w:r>
          </w:p>
        </w:tc>
        <w:tc>
          <w:tcPr/>
          <w:p>
            <w:pPr>
              <w:pStyle w:val="Compact"/>
            </w:pPr>
            <w:r>
              <w:t xml:space="preserve">Partner ei tohi saada tähelepanu, naeratust või vestlust ilma draamata</w:t>
            </w:r>
          </w:p>
        </w:tc>
      </w:tr>
      <w:tr>
        <w:tc>
          <w:tcPr/>
          <w:p>
            <w:pPr>
              <w:pStyle w:val="Compact"/>
            </w:pPr>
            <w:r>
              <w:rPr>
                <w:b/>
                <w:bCs/>
              </w:rPr>
              <w:t xml:space="preserve">Teised naised = oht</w:t>
            </w:r>
          </w:p>
        </w:tc>
        <w:tc>
          <w:tcPr/>
          <w:p>
            <w:pPr>
              <w:pStyle w:val="Compact"/>
            </w:pPr>
            <w:r>
              <w:t xml:space="preserve">Iga võõras naine on „konkurent”, mitte inimene</w:t>
            </w:r>
          </w:p>
        </w:tc>
      </w:tr>
      <w:tr>
        <w:tc>
          <w:tcPr/>
          <w:p>
            <w:pPr>
              <w:pStyle w:val="Compact"/>
            </w:pPr>
            <w:r>
              <w:rPr>
                <w:b/>
                <w:bCs/>
              </w:rPr>
              <w:t xml:space="preserve">Mees ei lase lahti</w:t>
            </w:r>
          </w:p>
        </w:tc>
        <w:tc>
          <w:tcPr/>
          <w:p>
            <w:pPr>
              <w:pStyle w:val="Compact"/>
            </w:pPr>
            <w:r>
              <w:t xml:space="preserve">Kontroll, GPS, sõnumite lugemine — „kaitse”, mis on tegelikult</w:t>
            </w:r>
            <w:r>
              <w:t xml:space="preserve"> </w:t>
            </w:r>
            <w:r>
              <w:rPr>
                <w:b/>
                <w:bCs/>
              </w:rPr>
              <w:t xml:space="preserve">omamine</w:t>
            </w:r>
          </w:p>
        </w:tc>
      </w:tr>
    </w:tbl>
    <w:p>
      <w:pPr>
        <w:pStyle w:val="BodyText"/>
      </w:pPr>
      <w:r>
        <w:rPr>
          <w:b/>
          <w:bCs/>
        </w:rPr>
        <w:t xml:space="preserve">See ei ole armastus. See on hirm ja omamine.</w:t>
      </w:r>
      <w:r>
        <w:t xml:space="preserve"> </w:t>
      </w:r>
      <w:r>
        <w:t xml:space="preserve">Lisa AC ja Lisa P: trauma, kontroll — sageli</w:t>
      </w:r>
      <w:r>
        <w:t xml:space="preserve"> </w:t>
      </w:r>
      <w:r>
        <w:rPr>
          <w:b/>
          <w:bCs/>
        </w:rPr>
        <w:t xml:space="preserve">teadmatult</w:t>
      </w:r>
      <w:r>
        <w:t xml:space="preserve">, mitte kurjusest.</w:t>
      </w:r>
    </w:p>
    <w:bookmarkEnd w:id="1295"/>
    <w:bookmarkStart w:id="1296" w:name="mida-mees-ja-naine-saavad-teha"/>
    <w:p>
      <w:pPr>
        <w:pStyle w:val="Heading3"/>
      </w:pPr>
      <w:r>
        <w:rPr>
          <w:rStyle w:val="SectionNumber"/>
        </w:rPr>
        <w:t xml:space="preserve">42.2.2</w:t>
      </w:r>
      <w:r>
        <w:tab/>
      </w:r>
      <w:r>
        <w:t xml:space="preserve">Mida mees ja naine saavad teha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rPr>
                <w:b/>
                <w:bCs/>
              </w:rPr>
              <w:t xml:space="preserve">Räägi ausalt</w:t>
            </w:r>
            <w:r>
              <w:t xml:space="preserve"> </w:t>
            </w:r>
            <w:r>
              <w:t xml:space="preserve">— kas mul on õigus rääkida teistega?</w:t>
            </w:r>
          </w:p>
        </w:tc>
        <w:tc>
          <w:tcPr/>
          <w:p>
            <w:pPr>
              <w:pStyle w:val="Compact"/>
            </w:pPr>
            <w:r>
              <w:t xml:space="preserve">Ära vaidle „sa ei usalda mind” ringis</w:t>
            </w:r>
          </w:p>
        </w:tc>
      </w:tr>
      <w:tr>
        <w:tc>
          <w:tcPr/>
          <w:p>
            <w:pPr>
              <w:pStyle w:val="Compact"/>
            </w:pPr>
            <w:r>
              <w:rPr>
                <w:b/>
                <w:bCs/>
              </w:rPr>
              <w:t xml:space="preserve">Üks reegel:</w:t>
            </w:r>
            <w:r>
              <w:t xml:space="preserve"> </w:t>
            </w:r>
            <w:r>
              <w:t xml:space="preserve">inimlikkus võõrale ≠ reetmine</w:t>
            </w:r>
          </w:p>
        </w:tc>
        <w:tc>
          <w:tcPr/>
          <w:p>
            <w:pPr>
              <w:pStyle w:val="Compact"/>
            </w:pPr>
            <w:r>
              <w:t xml:space="preserve">Ära keela partneril inimlikkust</w:t>
            </w:r>
          </w:p>
        </w:tc>
      </w:tr>
      <w:tr>
        <w:tc>
          <w:tcPr/>
          <w:p>
            <w:pPr>
              <w:pStyle w:val="Compact"/>
            </w:pPr>
            <w:r>
              <w:rPr>
                <w:b/>
                <w:bCs/>
              </w:rPr>
              <w:t xml:space="preserve">Mees näitab teed</w:t>
            </w:r>
            <w:r>
              <w:t xml:space="preserve"> </w:t>
            </w:r>
            <w:r>
              <w:t xml:space="preserve">— rahulikult, ilma omamiseta</w:t>
            </w:r>
          </w:p>
        </w:tc>
        <w:tc>
          <w:tcPr/>
          <w:p>
            <w:pPr>
              <w:pStyle w:val="Compact"/>
            </w:pPr>
            <w:r>
              <w:t xml:space="preserve">Ära kasuta teiste tähelepanu kui relva kadeduses</w:t>
            </w:r>
          </w:p>
        </w:tc>
      </w:tr>
      <w:tr>
        <w:tc>
          <w:tcPr/>
          <w:p>
            <w:pPr>
              <w:pStyle w:val="Compact"/>
            </w:pPr>
            <w:r>
              <w:rPr>
                <w:b/>
                <w:bCs/>
              </w:rPr>
              <w:t xml:space="preserve">Naine lubab partneril olla inimene</w:t>
            </w:r>
            <w:r>
              <w:t xml:space="preserve"> </w:t>
            </w:r>
            <w:r>
              <w:t xml:space="preserve">avalikus ruumis</w:t>
            </w:r>
          </w:p>
        </w:tc>
        <w:tc>
          <w:tcPr/>
          <w:p>
            <w:pPr>
              <w:pStyle w:val="Compact"/>
            </w:pPr>
            <w:r>
              <w:t xml:space="preserve">Ära blokeeri teisi naisi „tema ümber”</w:t>
            </w:r>
          </w:p>
        </w:tc>
      </w:tr>
    </w:tbl>
    <w:p>
      <w:pPr>
        <w:pStyle w:val="BlockText"/>
      </w:pPr>
      <w:r>
        <w:rPr>
          <w:i/>
          <w:iCs/>
        </w:rPr>
        <w:t xml:space="preserve">Kui sa ei saa kodus lubada, et partner on inimene avalikus ruumis — sa ei ole valmis</w:t>
      </w:r>
      <w:r>
        <w:rPr>
          <w:i/>
          <w:iCs/>
        </w:rPr>
        <w:t xml:space="preserve"> </w:t>
      </w:r>
      <w:r>
        <w:rPr>
          <w:b/>
          <w:bCs/>
          <w:i/>
          <w:iCs/>
        </w:rPr>
        <w:t xml:space="preserve">olukorra teadlikkuse treeninguks</w:t>
      </w:r>
      <w:r>
        <w:rPr>
          <w:i/>
          <w:iCs/>
        </w:rPr>
        <w:t xml:space="preserve">. Alusta</w:t>
      </w:r>
      <w:r>
        <w:rPr>
          <w:i/>
          <w:iCs/>
        </w:rPr>
        <w:t xml:space="preserve"> </w:t>
      </w:r>
      <w:r>
        <w:rPr>
          <w:b/>
          <w:bCs/>
          <w:i/>
          <w:iCs/>
        </w:rPr>
        <w:t xml:space="preserve">omamise</w:t>
      </w:r>
      <w:r>
        <w:rPr>
          <w:i/>
          <w:iCs/>
        </w:rPr>
        <w:t xml:space="preserve"> </w:t>
      </w:r>
      <w:r>
        <w:rPr>
          <w:i/>
          <w:iCs/>
        </w:rPr>
        <w:t xml:space="preserve">lahti harutamisest.</w:t>
      </w:r>
    </w:p>
    <w:p>
      <w:pPr>
        <w:pStyle w:val="FirstParagraph"/>
      </w:pPr>
      <w:r>
        <w:rPr>
          <w:b/>
          <w:bCs/>
        </w:rPr>
        <w:t xml:space="preserve">Lisa AC</w:t>
      </w:r>
      <w:r>
        <w:t xml:space="preserve"> </w:t>
      </w:r>
      <w:r>
        <w:t xml:space="preserve">— magamistuba, võim, ownership.</w:t>
      </w:r>
      <w:r>
        <w:t xml:space="preserve"> </w:t>
      </w:r>
      <w:r>
        <w:rPr>
          <w:b/>
          <w:bCs/>
        </w:rPr>
        <w:t xml:space="preserve">Lisa P</w:t>
      </w:r>
      <w:r>
        <w:t xml:space="preserve"> </w:t>
      </w:r>
      <w:r>
        <w:t xml:space="preserve">— trauma, ära feedi drama.</w:t>
      </w:r>
    </w:p>
    <w:p>
      <w:r>
        <w:pict>
          <v:rect style="width:0;height:1.5pt" o:hralign="center" o:hrstd="t" o:hr="t"/>
        </w:pict>
      </w:r>
    </w:p>
    <w:bookmarkEnd w:id="1296"/>
    <w:bookmarkEnd w:id="1297"/>
    <w:bookmarkStart w:id="1301" w:name="mida-sa-hingad-õhk-korteris"/>
    <w:p>
      <w:pPr>
        <w:pStyle w:val="Heading2"/>
      </w:pPr>
      <w:r>
        <w:rPr>
          <w:rStyle w:val="SectionNumber"/>
        </w:rPr>
        <w:t xml:space="preserve">42.3</w:t>
      </w:r>
      <w:r>
        <w:tab/>
      </w:r>
      <w:r>
        <w:t xml:space="preserve">1. Mida sa hingad — õhk korteris</w:t>
      </w:r>
    </w:p>
    <w:bookmarkStart w:id="1298" w:name="miks-see-loeb-otsuste-jaoks"/>
    <w:p>
      <w:pPr>
        <w:pStyle w:val="Heading3"/>
      </w:pPr>
      <w:r>
        <w:rPr>
          <w:rStyle w:val="SectionNumber"/>
        </w:rPr>
        <w:t xml:space="preserve">42.3.1</w:t>
      </w:r>
      <w:r>
        <w:tab/>
      </w:r>
      <w:r>
        <w:t xml:space="preserve">Miks see loeb otsuste jaoks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Halb õhk</w:t>
            </w:r>
          </w:p>
        </w:tc>
        <w:tc>
          <w:tcPr/>
          <w:p>
            <w:pPr>
              <w:pStyle w:val="Compact"/>
            </w:pPr>
            <w:r>
              <w:t xml:space="preserve">Mõju</w:t>
            </w:r>
          </w:p>
        </w:tc>
      </w:tr>
      <w:tr>
        <w:tc>
          <w:tcPr/>
          <w:p>
            <w:pPr>
              <w:pStyle w:val="Compact"/>
            </w:pPr>
            <w:r>
              <w:t xml:space="preserve">Liiga</w:t>
            </w:r>
            <w:r>
              <w:t xml:space="preserve"> </w:t>
            </w:r>
            <w:r>
              <w:rPr>
                <w:b/>
                <w:bCs/>
              </w:rPr>
              <w:t xml:space="preserve">kuiv</w:t>
            </w:r>
            <w:r>
              <w:t xml:space="preserve"> </w:t>
            </w:r>
            <w:r>
              <w:t xml:space="preserve">õhk (talvel küttega)</w:t>
            </w:r>
          </w:p>
        </w:tc>
        <w:tc>
          <w:tcPr/>
          <w:p>
            <w:pPr>
              <w:pStyle w:val="Compact"/>
            </w:pPr>
            <w:r>
              <w:t xml:space="preserve">Käredad limaskestad, halvem uni, väsimus, peavalu</w:t>
            </w:r>
          </w:p>
        </w:tc>
      </w:tr>
      <w:tr>
        <w:tc>
          <w:tcPr/>
          <w:p>
            <w:pPr>
              <w:pStyle w:val="Compact"/>
            </w:pPr>
            <w:r>
              <w:t xml:space="preserve">Liiga</w:t>
            </w:r>
            <w:r>
              <w:t xml:space="preserve"> </w:t>
            </w:r>
            <w:r>
              <w:rPr>
                <w:b/>
                <w:bCs/>
              </w:rPr>
              <w:t xml:space="preserve">niiske</w:t>
            </w:r>
            <w:r>
              <w:t xml:space="preserve"> </w:t>
            </w:r>
            <w:r>
              <w:t xml:space="preserve">õhk</w:t>
            </w:r>
          </w:p>
        </w:tc>
        <w:tc>
          <w:tcPr/>
          <w:p>
            <w:pPr>
              <w:pStyle w:val="Compact"/>
            </w:pPr>
            <w:r>
              <w:t xml:space="preserve">Hallitus, allergiad, halb lõhn</w:t>
            </w:r>
          </w:p>
        </w:tc>
      </w:tr>
      <w:tr>
        <w:tc>
          <w:tcPr/>
          <w:p>
            <w:pPr>
              <w:pStyle w:val="Compact"/>
            </w:pPr>
            <w:r>
              <w:rPr>
                <w:b/>
                <w:bCs/>
              </w:rPr>
              <w:t xml:space="preserve">CO₂</w:t>
            </w:r>
            <w:r>
              <w:t xml:space="preserve"> </w:t>
            </w:r>
            <w:r>
              <w:t xml:space="preserve">koguneb (aknad kinni)</w:t>
            </w:r>
          </w:p>
        </w:tc>
        <w:tc>
          <w:tcPr/>
          <w:p>
            <w:pPr>
              <w:pStyle w:val="Compact"/>
            </w:pPr>
            <w:r>
              <w:t xml:space="preserve">Uimasus, halvem keskendumine, lühemad otsused</w:t>
            </w:r>
          </w:p>
        </w:tc>
      </w:tr>
      <w:tr>
        <w:tc>
          <w:tcPr/>
          <w:p>
            <w:pPr>
              <w:pStyle w:val="Compact"/>
            </w:pPr>
            <w:r>
              <w:rPr>
                <w:b/>
                <w:bCs/>
              </w:rPr>
              <w:t xml:space="preserve">Tolm</w:t>
            </w:r>
            <w:r>
              <w:t xml:space="preserve"> </w:t>
            </w:r>
            <w:r>
              <w:t xml:space="preserve">ja filtrid täis</w:t>
            </w:r>
          </w:p>
        </w:tc>
        <w:tc>
          <w:tcPr/>
          <w:p>
            <w:pPr>
              <w:pStyle w:val="Compact"/>
            </w:pPr>
            <w:r>
              <w:t xml:space="preserve">Hingamisteed, uni</w:t>
            </w:r>
          </w:p>
        </w:tc>
      </w:tr>
    </w:tbl>
    <w:p>
      <w:pPr>
        <w:pStyle w:val="BodyText"/>
      </w:pPr>
      <w:r>
        <w:rPr>
          <w:b/>
          <w:bCs/>
        </w:rPr>
        <w:t xml:space="preserve">Sa ei tee häid otsuseid uimas, kuivas või mürgises õhus.</w:t>
      </w:r>
      <w:r>
        <w:t xml:space="preserve"> </w:t>
      </w:r>
      <w:r>
        <w:t xml:space="preserve">Lisa V — uni enne silti. Lisa AB — keha vajab ka</w:t>
      </w:r>
      <w:r>
        <w:t xml:space="preserve"> </w:t>
      </w:r>
      <w:r>
        <w:rPr>
          <w:b/>
          <w:bCs/>
        </w:rPr>
        <w:t xml:space="preserve">värske õhku</w:t>
      </w:r>
      <w:r>
        <w:t xml:space="preserve"> </w:t>
      </w:r>
      <w:r>
        <w:t xml:space="preserve">liikumisel.</w:t>
      </w:r>
    </w:p>
    <w:bookmarkEnd w:id="1298"/>
    <w:bookmarkStart w:id="1299" w:name="sop-korteri-õhk-eesti"/>
    <w:p>
      <w:pPr>
        <w:pStyle w:val="Heading3"/>
      </w:pPr>
      <w:r>
        <w:rPr>
          <w:rStyle w:val="SectionNumber"/>
        </w:rPr>
        <w:t xml:space="preserve">42.3.2</w:t>
      </w:r>
      <w:r>
        <w:tab/>
      </w:r>
      <w:r>
        <w:t xml:space="preserve">SOP — korteri õhk (Eesti)</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Samm</w:t>
            </w:r>
          </w:p>
        </w:tc>
        <w:tc>
          <w:tcPr/>
          <w:p>
            <w:pPr>
              <w:pStyle w:val="Compact"/>
            </w:pPr>
            <w:r>
              <w:t xml:space="preserve">Tegevus</w:t>
            </w:r>
          </w:p>
        </w:tc>
        <w:tc>
          <w:tcPr/>
          <w:p>
            <w:pPr>
              <w:pStyle w:val="Compact"/>
            </w:pPr>
            <w:r>
              <w:t xml:space="preserve">Siht</w:t>
            </w:r>
          </w:p>
        </w:tc>
      </w:tr>
      <w:tr>
        <w:tc>
          <w:tcPr/>
          <w:p>
            <w:pPr>
              <w:pStyle w:val="Compact"/>
            </w:pPr>
            <w:r>
              <w:rPr>
                <w:b/>
                <w:bCs/>
              </w:rPr>
              <w:t xml:space="preserve">1. Mõõda</w:t>
            </w:r>
          </w:p>
        </w:tc>
        <w:tc>
          <w:tcPr/>
          <w:p>
            <w:pPr>
              <w:pStyle w:val="Compact"/>
            </w:pPr>
            <w:r>
              <w:t xml:space="preserve">Osta</w:t>
            </w:r>
            <w:r>
              <w:t xml:space="preserve"> </w:t>
            </w:r>
            <w:r>
              <w:rPr>
                <w:b/>
                <w:bCs/>
              </w:rPr>
              <w:t xml:space="preserve">hügromeeter</w:t>
            </w:r>
            <w:r>
              <w:t xml:space="preserve"> </w:t>
            </w:r>
            <w:r>
              <w:t xml:space="preserve">(niiskus) — 10–25 €. Soovituslik ka</w:t>
            </w:r>
            <w:r>
              <w:t xml:space="preserve"> </w:t>
            </w:r>
            <w:r>
              <w:rPr>
                <w:b/>
                <w:bCs/>
              </w:rPr>
              <w:t xml:space="preserve">CO₂ mõõtja</w:t>
            </w:r>
            <w:r>
              <w:t xml:space="preserve"> </w:t>
            </w:r>
            <w:r>
              <w:t xml:space="preserve">(kallim, aga selge).</w:t>
            </w:r>
          </w:p>
        </w:tc>
        <w:tc>
          <w:tcPr/>
          <w:p>
            <w:pPr>
              <w:pStyle w:val="Compact"/>
            </w:pPr>
            <w:r>
              <w:t xml:space="preserve">Tea, mis toimub</w:t>
            </w:r>
          </w:p>
        </w:tc>
      </w:tr>
      <w:tr>
        <w:tc>
          <w:tcPr/>
          <w:p>
            <w:pPr>
              <w:pStyle w:val="Compact"/>
            </w:pPr>
            <w:r>
              <w:rPr>
                <w:b/>
                <w:bCs/>
              </w:rPr>
              <w:t xml:space="preserve">2. Niiskus</w:t>
            </w:r>
          </w:p>
        </w:tc>
        <w:tc>
          <w:tcPr/>
          <w:p>
            <w:pPr>
              <w:pStyle w:val="Compact"/>
            </w:pPr>
            <w:r>
              <w:t xml:space="preserve">Suvel Eestis sageli OK.</w:t>
            </w:r>
            <w:r>
              <w:t xml:space="preserve"> </w:t>
            </w:r>
            <w:r>
              <w:rPr>
                <w:b/>
                <w:bCs/>
              </w:rPr>
              <w:t xml:space="preserve">Talvel</w:t>
            </w:r>
            <w:r>
              <w:t xml:space="preserve"> </w:t>
            </w:r>
            <w:r>
              <w:t xml:space="preserve">küttega korter: sageli</w:t>
            </w:r>
            <w:r>
              <w:t xml:space="preserve"> </w:t>
            </w:r>
            <w:r>
              <w:rPr>
                <w:b/>
                <w:bCs/>
              </w:rPr>
              <w:t xml:space="preserve">alla 30%</w:t>
            </w:r>
            <w:r>
              <w:t xml:space="preserve"> </w:t>
            </w:r>
            <w:r>
              <w:t xml:space="preserve">— liiga kuiv.</w:t>
            </w:r>
          </w:p>
        </w:tc>
        <w:tc>
          <w:tcPr/>
          <w:p>
            <w:pPr>
              <w:pStyle w:val="Compact"/>
            </w:pPr>
            <w:r>
              <w:rPr>
                <w:b/>
                <w:bCs/>
              </w:rPr>
              <w:t xml:space="preserve">40–60%</w:t>
            </w:r>
            <w:r>
              <w:t xml:space="preserve"> </w:t>
            </w:r>
            <w:r>
              <w:t xml:space="preserve">suhteline niiskus (üldine eluruumi siht)</w:t>
            </w:r>
          </w:p>
        </w:tc>
      </w:tr>
      <w:tr>
        <w:tc>
          <w:tcPr/>
          <w:p>
            <w:pPr>
              <w:pStyle w:val="Compact"/>
            </w:pPr>
            <w:r>
              <w:rPr>
                <w:b/>
                <w:bCs/>
              </w:rPr>
              <w:t xml:space="preserve">3. Kui liiga kuiv</w:t>
            </w:r>
          </w:p>
        </w:tc>
        <w:tc>
          <w:tcPr/>
          <w:p>
            <w:pPr>
              <w:pStyle w:val="Compact"/>
            </w:pPr>
            <w:r>
              <w:t xml:space="preserve">Niisuti (ultraheli), toalilled, pesu kuivatamine ruumis, avatud uks vannitoa järel duši järel.</w:t>
            </w:r>
          </w:p>
        </w:tc>
        <w:tc>
          <w:tcPr/>
          <w:p>
            <w:pPr>
              <w:pStyle w:val="Compact"/>
            </w:pPr>
            <w:r>
              <w:t xml:space="preserve">Tõsta niiskust järk-järgult</w:t>
            </w:r>
          </w:p>
        </w:tc>
      </w:tr>
      <w:tr>
        <w:tc>
          <w:tcPr/>
          <w:p>
            <w:pPr>
              <w:pStyle w:val="Compact"/>
            </w:pPr>
            <w:r>
              <w:rPr>
                <w:b/>
                <w:bCs/>
              </w:rPr>
              <w:t xml:space="preserve">4. Kui liiga niiske</w:t>
            </w:r>
          </w:p>
        </w:tc>
        <w:tc>
          <w:tcPr/>
          <w:p>
            <w:pPr>
              <w:pStyle w:val="Compact"/>
            </w:pPr>
            <w:r>
              <w:t xml:space="preserve">Ventileeri, ära kuivata pesu magamistoas, kontrolli vannitoa ventilatsiooni, vajadusel niiskuse eemaldaja.</w:t>
            </w:r>
          </w:p>
        </w:tc>
        <w:tc>
          <w:tcPr/>
          <w:p>
            <w:pPr>
              <w:pStyle w:val="Compact"/>
            </w:pPr>
            <w:r>
              <w:t xml:space="preserve">Alla 60%, hallitust ei tohi tekkida</w:t>
            </w:r>
          </w:p>
        </w:tc>
      </w:tr>
      <w:tr>
        <w:tc>
          <w:tcPr/>
          <w:p>
            <w:pPr>
              <w:pStyle w:val="Compact"/>
            </w:pPr>
            <w:r>
              <w:rPr>
                <w:b/>
                <w:bCs/>
              </w:rPr>
              <w:t xml:space="preserve">5. Ventileerimine</w:t>
            </w:r>
          </w:p>
        </w:tc>
        <w:tc>
          <w:tcPr/>
          <w:p>
            <w:pPr>
              <w:pStyle w:val="Compact"/>
            </w:pPr>
            <w:r>
              <w:rPr>
                <w:b/>
                <w:bCs/>
              </w:rPr>
              <w:t xml:space="preserve">10–15 min</w:t>
            </w:r>
            <w:r>
              <w:t xml:space="preserve"> </w:t>
            </w:r>
            <w:r>
              <w:t xml:space="preserve">akna avamine 1–2× päevas (isegi talvel — lühike šokk). Või soojustagastusega ventilatsioon (KÜ).</w:t>
            </w:r>
          </w:p>
        </w:tc>
        <w:tc>
          <w:tcPr/>
          <w:p>
            <w:pPr>
              <w:pStyle w:val="Compact"/>
            </w:pPr>
            <w:r>
              <w:t xml:space="preserve">Värske õhk, CO₂ alla</w:t>
            </w:r>
          </w:p>
        </w:tc>
      </w:tr>
      <w:tr>
        <w:tc>
          <w:tcPr/>
          <w:p>
            <w:pPr>
              <w:pStyle w:val="Compact"/>
            </w:pPr>
            <w:r>
              <w:rPr>
                <w:b/>
                <w:bCs/>
              </w:rPr>
              <w:t xml:space="preserve">6. Filter</w:t>
            </w:r>
          </w:p>
        </w:tc>
        <w:tc>
          <w:tcPr/>
          <w:p>
            <w:pPr>
              <w:pStyle w:val="Compact"/>
            </w:pPr>
            <w:r>
              <w:t xml:space="preserve">Vaheta</w:t>
            </w:r>
            <w:r>
              <w:t xml:space="preserve"> </w:t>
            </w:r>
            <w:r>
              <w:rPr>
                <w:b/>
                <w:bCs/>
              </w:rPr>
              <w:t xml:space="preserve">õhukonditsioneeri / ventilatsiooni</w:t>
            </w:r>
            <w:r>
              <w:t xml:space="preserve"> </w:t>
            </w:r>
            <w:r>
              <w:t xml:space="preserve">filtreid vastavalt juhendile.</w:t>
            </w:r>
          </w:p>
        </w:tc>
        <w:tc>
          <w:tcPr/>
          <w:p>
            <w:pPr>
              <w:pStyle w:val="Compact"/>
            </w:pPr>
            <w:r>
              <w:t xml:space="preserve">Ei puhu sisse mustust</w:t>
            </w:r>
          </w:p>
        </w:tc>
      </w:tr>
      <w:tr>
        <w:tc>
          <w:tcPr/>
          <w:p>
            <w:pPr>
              <w:pStyle w:val="Compact"/>
            </w:pPr>
            <w:r>
              <w:rPr>
                <w:b/>
                <w:bCs/>
              </w:rPr>
              <w:t xml:space="preserve">7. Uni</w:t>
            </w:r>
          </w:p>
        </w:tc>
        <w:tc>
          <w:tcPr/>
          <w:p>
            <w:pPr>
              <w:pStyle w:val="Compact"/>
            </w:pPr>
            <w:r>
              <w:t xml:space="preserve">Magamistuba jahedam ja</w:t>
            </w:r>
            <w:r>
              <w:t xml:space="preserve"> </w:t>
            </w:r>
            <w:r>
              <w:rPr>
                <w:b/>
                <w:bCs/>
              </w:rPr>
              <w:t xml:space="preserve">puhas õhk</w:t>
            </w:r>
            <w:r>
              <w:t xml:space="preserve"> </w:t>
            </w:r>
            <w:r>
              <w:t xml:space="preserve">— mitte kümne inimese CO₂. Lisa V.</w:t>
            </w:r>
          </w:p>
        </w:tc>
        <w:tc>
          <w:tcPr/>
          <w:p>
            <w:pPr>
              <w:pStyle w:val="Compact"/>
            </w:pPr>
            <w:r>
              <w:t xml:space="preserve">Uni = otsused homme</w:t>
            </w:r>
          </w:p>
        </w:tc>
      </w:tr>
    </w:tbl>
    <w:p>
      <w:pPr>
        <w:pStyle w:val="BodyText"/>
      </w:pPr>
      <w:r>
        <w:rPr>
          <w:b/>
          <w:bCs/>
        </w:rPr>
        <w:t xml:space="preserve">Küsimus endale:</w:t>
      </w:r>
      <w:r>
        <w:t xml:space="preserve"> </w:t>
      </w:r>
      <w:r>
        <w:rPr>
          <w:i/>
          <w:iCs/>
        </w:rPr>
        <w:t xml:space="preserve">Millal ma viimati mõõtsin korteri niiskust — või otsustasin „nii on normaalne”?</w:t>
      </w:r>
    </w:p>
    <w:bookmarkEnd w:id="1299"/>
    <w:bookmarkStart w:id="1300" w:name="kiire-checklist-kleep-seinale"/>
    <w:p>
      <w:pPr>
        <w:pStyle w:val="Heading3"/>
      </w:pPr>
      <w:r>
        <w:rPr>
          <w:rStyle w:val="SectionNumber"/>
        </w:rPr>
        <w:t xml:space="preserve">42.3.3</w:t>
      </w:r>
      <w:r>
        <w:tab/>
      </w:r>
      <w:r>
        <w:t xml:space="preserve">Kiire checklist (kleep seinale)</w:t>
      </w:r>
    </w:p>
    <w:p>
      <w:pPr>
        <w:pStyle w:val="SourceCode"/>
      </w:pPr>
      <w:r>
        <w:rPr>
          <w:rStyle w:val="VerbatimChar"/>
        </w:rPr>
        <w:t xml:space="preserve">[ ] Hügromeeter näitab 40–60% (või tean, miks mitte)</w:t>
      </w:r>
      <w:r>
        <w:br/>
      </w:r>
      <w:r>
        <w:rPr>
          <w:rStyle w:val="VerbatimChar"/>
        </w:rPr>
        <w:t xml:space="preserve">[ ] Täna ventileerisin 10+ min</w:t>
      </w:r>
      <w:r>
        <w:br/>
      </w:r>
      <w:r>
        <w:rPr>
          <w:rStyle w:val="VerbatimChar"/>
        </w:rPr>
        <w:t xml:space="preserve">[ ] Filter vaadatud (kui on)</w:t>
      </w:r>
      <w:r>
        <w:br/>
      </w:r>
      <w:r>
        <w:rPr>
          <w:rStyle w:val="VerbatimChar"/>
        </w:rPr>
        <w:t xml:space="preserve">[ ] Magamistoas ei kuiva pesu ega köögiviljad</w:t>
      </w:r>
      <w:r>
        <w:br/>
      </w:r>
      <w:r>
        <w:rPr>
          <w:rStyle w:val="VerbatimChar"/>
        </w:rPr>
        <w:t xml:space="preserve">[ ] Hallitust ei ole — kui on, ei maga seal</w:t>
      </w:r>
    </w:p>
    <w:p>
      <w:r>
        <w:pict>
          <v:rect style="width:0;height:1.5pt" o:hralign="center" o:hrstd="t" o:hr="t"/>
        </w:pict>
      </w:r>
    </w:p>
    <w:bookmarkEnd w:id="1300"/>
    <w:bookmarkEnd w:id="1301"/>
    <w:bookmarkStart w:id="1303" w:name="kuidas-sa-hingad-liikumine-ja-rippumine"/>
    <w:p>
      <w:pPr>
        <w:pStyle w:val="Heading2"/>
      </w:pPr>
      <w:r>
        <w:rPr>
          <w:rStyle w:val="SectionNumber"/>
        </w:rPr>
        <w:t xml:space="preserve">42.4</w:t>
      </w:r>
      <w:r>
        <w:tab/>
      </w:r>
      <w:r>
        <w:t xml:space="preserve">2. Kuidas sa hingad — liikumine ja rippumine</w:t>
      </w:r>
    </w:p>
    <w:p>
      <w:pPr>
        <w:pStyle w:val="FirstParagraph"/>
      </w:pPr>
      <w:r>
        <w:rPr>
          <w:b/>
          <w:bCs/>
        </w:rPr>
        <w:t xml:space="preserve">Lisa AB</w:t>
      </w:r>
      <w:r>
        <w:t xml:space="preserve"> </w:t>
      </w:r>
      <w:r>
        <w:t xml:space="preserve">— täielik juhend. Siin ainult</w:t>
      </w:r>
      <w:r>
        <w:t xml:space="preserve"> </w:t>
      </w:r>
      <w:r>
        <w:rPr>
          <w:b/>
          <w:bCs/>
        </w:rPr>
        <w:t xml:space="preserve">elu kvaliteedi</w:t>
      </w:r>
      <w:r>
        <w:t xml:space="preserve"> </w:t>
      </w:r>
      <w:r>
        <w:t xml:space="preserve">ühendus:</w:t>
      </w:r>
    </w:p>
    <w:tbl>
      <w:tblPr>
        <w:tblStyle w:val="Table"/>
        <w:tblW w:type="pct" w:w="5000"/>
        <w:tblLayout w:type="fixed"/>
        <w:tblLook w:firstRow="1" w:lastRow="0" w:firstColumn="0" w:lastColumn="0" w:noHBand="0" w:noVBand="0" w:val="0020"/>
      </w:tblPr>
      <w:tblGrid>
        <w:gridCol w:w="2851"/>
        <w:gridCol w:w="3168"/>
        <w:gridCol w:w="1900"/>
      </w:tblGrid>
      <w:tr>
        <w:trPr>
          <w:tblHeader w:val="on"/>
        </w:trPr>
        <w:tc>
          <w:tcPr/>
          <w:p>
            <w:pPr>
              <w:pStyle w:val="Compact"/>
            </w:pPr>
            <w:r>
              <w:t xml:space="preserve">Element</w:t>
            </w:r>
          </w:p>
        </w:tc>
        <w:tc>
          <w:tcPr/>
          <w:p>
            <w:pPr>
              <w:pStyle w:val="Compact"/>
            </w:pPr>
            <w:r>
              <w:t xml:space="preserve">Miinimum</w:t>
            </w:r>
          </w:p>
        </w:tc>
        <w:tc>
          <w:tcPr/>
          <w:p>
            <w:pPr>
              <w:pStyle w:val="Compact"/>
            </w:pPr>
            <w:r>
              <w:t xml:space="preserve">Miks</w:t>
            </w:r>
          </w:p>
        </w:tc>
      </w:tr>
      <w:tr>
        <w:tc>
          <w:tcPr/>
          <w:p>
            <w:pPr>
              <w:pStyle w:val="Compact"/>
            </w:pPr>
            <w:r>
              <w:rPr>
                <w:b/>
                <w:bCs/>
              </w:rPr>
              <w:t xml:space="preserve">Rippumine</w:t>
            </w:r>
          </w:p>
        </w:tc>
        <w:tc>
          <w:tcPr/>
          <w:p>
            <w:pPr>
              <w:pStyle w:val="Compact"/>
            </w:pPr>
            <w:r>
              <w:rPr>
                <w:b/>
                <w:bCs/>
              </w:rPr>
              <w:t xml:space="preserve">90 sekundit päevas</w:t>
            </w:r>
          </w:p>
        </w:tc>
        <w:tc>
          <w:tcPr/>
          <w:p>
            <w:pPr>
              <w:pStyle w:val="Compact"/>
            </w:pPr>
            <w:r>
              <w:t xml:space="preserve">Õlad, selg, haare — „kirurg ilma noata” (Vanja Moves)</w:t>
            </w:r>
          </w:p>
        </w:tc>
      </w:tr>
      <w:tr>
        <w:tc>
          <w:tcPr/>
          <w:p>
            <w:pPr>
              <w:pStyle w:val="Compact"/>
            </w:pPr>
            <w:r>
              <w:rPr>
                <w:b/>
                <w:bCs/>
              </w:rPr>
              <w:t xml:space="preserve">Kõndimine</w:t>
            </w:r>
          </w:p>
        </w:tc>
        <w:tc>
          <w:tcPr/>
          <w:p>
            <w:pPr>
              <w:pStyle w:val="Compact"/>
            </w:pPr>
            <w:r>
              <w:t xml:space="preserve">30 min päevas (või 3×10)</w:t>
            </w:r>
          </w:p>
        </w:tc>
        <w:tc>
          <w:tcPr/>
          <w:p>
            <w:pPr>
              <w:pStyle w:val="Compact"/>
            </w:pPr>
            <w:r>
              <w:t xml:space="preserve">Vereringe, õhk, uni</w:t>
            </w:r>
          </w:p>
        </w:tc>
      </w:tr>
      <w:tr>
        <w:tc>
          <w:tcPr/>
          <w:p>
            <w:pPr>
              <w:pStyle w:val="Compact"/>
            </w:pPr>
            <w:r>
              <w:rPr>
                <w:b/>
                <w:bCs/>
              </w:rPr>
              <w:t xml:space="preserve">Muruväljak / pehme pind</w:t>
            </w:r>
          </w:p>
        </w:tc>
        <w:tc>
          <w:tcPr/>
          <w:p>
            <w:pPr>
              <w:pStyle w:val="Compact"/>
            </w:pPr>
            <w:r>
              <w:t xml:space="preserve">Võimalusel paljajalu</w:t>
            </w:r>
          </w:p>
        </w:tc>
        <w:tc>
          <w:tcPr/>
          <w:p>
            <w:pPr>
              <w:pStyle w:val="Compact"/>
            </w:pPr>
            <w:r>
              <w:t xml:space="preserve">Lisa AB, Lisa AA</w:t>
            </w:r>
          </w:p>
        </w:tc>
      </w:tr>
      <w:tr>
        <w:tc>
          <w:tcPr/>
          <w:p>
            <w:pPr>
              <w:pStyle w:val="Compact"/>
            </w:pPr>
            <w:r>
              <w:rPr>
                <w:b/>
                <w:bCs/>
              </w:rPr>
              <w:t xml:space="preserve">Väljas</w:t>
            </w:r>
          </w:p>
        </w:tc>
        <w:tc>
          <w:tcPr/>
          <w:p>
            <w:pPr>
              <w:pStyle w:val="Compact"/>
            </w:pPr>
            <w:r>
              <w:t xml:space="preserve">Mitte ainult korter</w:t>
            </w:r>
          </w:p>
        </w:tc>
        <w:tc>
          <w:tcPr/>
          <w:p>
            <w:pPr>
              <w:pStyle w:val="Compact"/>
            </w:pPr>
            <w:r>
              <w:t xml:space="preserve">CO₂ ja neli seinat tapavad mõtte</w:t>
            </w:r>
          </w:p>
        </w:tc>
      </w:tr>
    </w:tbl>
    <w:p>
      <w:pPr>
        <w:pStyle w:val="BlockText"/>
      </w:pPr>
      <w:r>
        <w:rPr>
          <w:i/>
          <w:iCs/>
        </w:rPr>
        <w:t xml:space="preserve">Sa parandad õhku kodus</w:t>
      </w:r>
      <w:r>
        <w:rPr>
          <w:i/>
          <w:iCs/>
        </w:rPr>
        <w:t xml:space="preserve"> </w:t>
      </w:r>
      <w:r>
        <w:rPr>
          <w:b/>
          <w:bCs/>
          <w:i/>
          <w:iCs/>
        </w:rPr>
        <w:t xml:space="preserve">ja</w:t>
      </w:r>
      <w:r>
        <w:rPr>
          <w:i/>
          <w:iCs/>
        </w:rPr>
        <w:t xml:space="preserve"> </w:t>
      </w:r>
      <w:r>
        <w:rPr>
          <w:i/>
          <w:iCs/>
        </w:rPr>
        <w:t xml:space="preserve">lähed õue hingama. Mõlemad.</w:t>
      </w:r>
    </w:p>
    <w:bookmarkStart w:id="1302" w:name="X1ad757c4aab967ada34f1628d983d0d16092723"/>
    <w:p>
      <w:pPr>
        <w:pStyle w:val="Heading3"/>
      </w:pPr>
      <w:r>
        <w:rPr>
          <w:rStyle w:val="SectionNumber"/>
        </w:rPr>
        <w:t xml:space="preserve">42.4.1</w:t>
      </w:r>
      <w:r>
        <w:tab/>
      </w:r>
      <w:r>
        <w:t xml:space="preserve">Naistele — liikumise SOP (suur mõju, minimaalne aeg)</w:t>
      </w:r>
    </w:p>
    <w:p>
      <w:pPr>
        <w:pStyle w:val="BlockText"/>
      </w:pPr>
      <w:r>
        <w:rPr>
          <w:i/>
          <w:iCs/>
        </w:rPr>
        <w:t xml:space="preserve">Meestele:</w:t>
      </w:r>
      <w:r>
        <w:rPr>
          <w:i/>
          <w:iCs/>
        </w:rPr>
        <w:t xml:space="preserve"> </w:t>
      </w:r>
      <w:r>
        <w:rPr>
          <w:b/>
          <w:bCs/>
          <w:i/>
          <w:iCs/>
        </w:rPr>
        <w:t xml:space="preserve">90 sek rippumist</w:t>
      </w:r>
      <w:r>
        <w:rPr>
          <w:i/>
          <w:iCs/>
        </w:rPr>
        <w:t xml:space="preserve"> </w:t>
      </w:r>
      <w:r>
        <w:rPr>
          <w:i/>
          <w:iCs/>
        </w:rPr>
        <w:t xml:space="preserve">päevas (Lisa AB). Naistele:</w:t>
      </w:r>
      <w:r>
        <w:rPr>
          <w:i/>
          <w:iCs/>
        </w:rPr>
        <w:t xml:space="preserve"> </w:t>
      </w:r>
      <w:r>
        <w:rPr>
          <w:b/>
          <w:bCs/>
          <w:i/>
          <w:iCs/>
        </w:rPr>
        <w:t xml:space="preserve">neli harjutust</w:t>
      </w:r>
      <w:r>
        <w:rPr>
          <w:i/>
          <w:iCs/>
        </w:rPr>
        <w:t xml:space="preserve"> </w:t>
      </w:r>
      <w:r>
        <w:rPr>
          <w:i/>
          <w:iCs/>
        </w:rPr>
        <w:t xml:space="preserve">— suur mõju kehale, hormoonidele ja enesetundele. Alusta väikselt.</w:t>
      </w:r>
    </w:p>
    <w:tbl>
      <w:tblPr>
        <w:tblStyle w:val="Table"/>
        <w:tblW w:type="pct" w:w="5000"/>
        <w:tblLayout w:type="fixed"/>
        <w:tblLook w:firstRow="1" w:lastRow="0" w:firstColumn="0" w:lastColumn="0" w:noHBand="0" w:noVBand="0" w:val="0020"/>
      </w:tblPr>
      <w:tblGrid>
        <w:gridCol w:w="880"/>
        <w:gridCol w:w="2933"/>
        <w:gridCol w:w="2346"/>
        <w:gridCol w:w="1760"/>
      </w:tblGrid>
      <w:tr>
        <w:trPr>
          <w:tblHeader w:val="on"/>
        </w:trPr>
        <w:tc>
          <w:tcPr/>
          <w:p>
            <w:pPr>
              <w:pStyle w:val="Compact"/>
            </w:pPr>
            <w:r>
              <w:t xml:space="preserve">#</w:t>
            </w:r>
          </w:p>
        </w:tc>
        <w:tc>
          <w:tcPr/>
          <w:p>
            <w:pPr>
              <w:pStyle w:val="Compact"/>
            </w:pPr>
            <w:r>
              <w:t xml:space="preserve">Harjutus</w:t>
            </w:r>
          </w:p>
        </w:tc>
        <w:tc>
          <w:tcPr/>
          <w:p>
            <w:pPr>
              <w:pStyle w:val="Compact"/>
            </w:pPr>
            <w:r>
              <w:t xml:space="preserve">Kuidas</w:t>
            </w:r>
          </w:p>
        </w:tc>
        <w:tc>
          <w:tcPr/>
          <w:p>
            <w:pPr>
              <w:pStyle w:val="Compact"/>
            </w:pPr>
            <w:r>
              <w:t xml:space="preserve">Mõju</w:t>
            </w:r>
          </w:p>
        </w:tc>
      </w:tr>
      <w:tr>
        <w:tc>
          <w:tcPr/>
          <w:p>
            <w:pPr>
              <w:pStyle w:val="Compact"/>
            </w:pPr>
            <w:r>
              <w:rPr>
                <w:b/>
                <w:bCs/>
              </w:rPr>
              <w:t xml:space="preserve">1</w:t>
            </w:r>
          </w:p>
        </w:tc>
        <w:tc>
          <w:tcPr/>
          <w:p>
            <w:pPr>
              <w:pStyle w:val="Compact"/>
            </w:pPr>
            <w:r>
              <w:rPr>
                <w:b/>
                <w:bCs/>
              </w:rPr>
              <w:t xml:space="preserve">Kükid</w:t>
            </w:r>
          </w:p>
        </w:tc>
        <w:tc>
          <w:tcPr/>
          <w:p>
            <w:pPr>
              <w:pStyle w:val="Compact"/>
            </w:pPr>
            <w:r>
              <w:t xml:space="preserve">Jalad õlgade laiusel, puusad taha, rind püsti. Alusta 5–10 kordust.</w:t>
            </w:r>
          </w:p>
        </w:tc>
        <w:tc>
          <w:tcPr/>
          <w:p>
            <w:pPr>
              <w:pStyle w:val="Compact"/>
            </w:pPr>
            <w:r>
              <w:t xml:space="preserve">Jalad, tuhar, tuum, vereringe</w:t>
            </w:r>
          </w:p>
        </w:tc>
      </w:tr>
      <w:tr>
        <w:tc>
          <w:tcPr/>
          <w:p>
            <w:pPr>
              <w:pStyle w:val="Compact"/>
            </w:pPr>
            <w:r>
              <w:rPr>
                <w:b/>
                <w:bCs/>
              </w:rPr>
              <w:t xml:space="preserve">2</w:t>
            </w:r>
          </w:p>
        </w:tc>
        <w:tc>
          <w:tcPr/>
          <w:p>
            <w:pPr>
              <w:pStyle w:val="Compact"/>
            </w:pPr>
            <w:r>
              <w:rPr>
                <w:b/>
                <w:bCs/>
              </w:rPr>
              <w:t xml:space="preserve">Lamades rinnalt surumine</w:t>
            </w:r>
          </w:p>
        </w:tc>
        <w:tc>
          <w:tcPr/>
          <w:p>
            <w:pPr>
              <w:pStyle w:val="Compact"/>
            </w:pPr>
            <w:r>
              <w:t xml:space="preserve">Põrandal või pingil — suru rinnalt üles (käed või kerged raskused). Alusta 5–10 kordust.</w:t>
            </w:r>
          </w:p>
        </w:tc>
        <w:tc>
          <w:tcPr/>
          <w:p>
            <w:pPr>
              <w:pStyle w:val="Compact"/>
            </w:pPr>
            <w:r>
              <w:t xml:space="preserve">Rind, õlad, käed, enesekindlus kehas</w:t>
            </w:r>
          </w:p>
        </w:tc>
      </w:tr>
      <w:tr>
        <w:tc>
          <w:tcPr/>
          <w:p>
            <w:pPr>
              <w:pStyle w:val="Compact"/>
            </w:pPr>
            <w:r>
              <w:rPr>
                <w:b/>
                <w:bCs/>
              </w:rPr>
              <w:t xml:space="preserve">3</w:t>
            </w:r>
          </w:p>
        </w:tc>
        <w:tc>
          <w:tcPr/>
          <w:p>
            <w:pPr>
              <w:pStyle w:val="Compact"/>
            </w:pPr>
            <w:r>
              <w:rPr>
                <w:b/>
                <w:bCs/>
              </w:rPr>
              <w:t xml:space="preserve">Puusatõsted</w:t>
            </w:r>
          </w:p>
        </w:tc>
        <w:tc>
          <w:tcPr/>
          <w:p>
            <w:pPr>
              <w:pStyle w:val="Compact"/>
            </w:pPr>
            <w:r>
              <w:t xml:space="preserve">Selg pingil või põrandal, õlad maas, tõsta puusi üles. Alusta 8–12 kordust.</w:t>
            </w:r>
          </w:p>
        </w:tc>
        <w:tc>
          <w:tcPr/>
          <w:p>
            <w:pPr>
              <w:pStyle w:val="Compact"/>
            </w:pPr>
            <w:r>
              <w:t xml:space="preserve">Tuhar, puusaliiges, alaselg, intiimsus (Lisa AA)</w:t>
            </w:r>
          </w:p>
        </w:tc>
      </w:tr>
      <w:tr>
        <w:tc>
          <w:tcPr/>
          <w:p>
            <w:pPr>
              <w:pStyle w:val="Compact"/>
            </w:pPr>
            <w:r>
              <w:rPr>
                <w:b/>
                <w:bCs/>
              </w:rPr>
              <w:t xml:space="preserve">4</w:t>
            </w:r>
          </w:p>
        </w:tc>
        <w:tc>
          <w:tcPr/>
          <w:p>
            <w:pPr>
              <w:pStyle w:val="Compact"/>
            </w:pPr>
            <w:r>
              <w:rPr>
                <w:b/>
                <w:bCs/>
              </w:rPr>
              <w:t xml:space="preserve">Plank</w:t>
            </w:r>
          </w:p>
        </w:tc>
        <w:tc>
          <w:tcPr/>
          <w:p>
            <w:pPr>
              <w:pStyle w:val="Compact"/>
            </w:pPr>
            <w:r>
              <w:rPr>
                <w:b/>
                <w:bCs/>
              </w:rPr>
              <w:t xml:space="preserve">30 sekundit päevas</w:t>
            </w:r>
            <w:r>
              <w:t xml:space="preserve"> </w:t>
            </w:r>
            <w:r>
              <w:t xml:space="preserve">— käed või küünarnukid, keha sirge. Hoia.</w:t>
            </w:r>
          </w:p>
        </w:tc>
        <w:tc>
          <w:tcPr/>
          <w:p>
            <w:pPr>
              <w:pStyle w:val="Compact"/>
            </w:pPr>
            <w:r>
              <w:t xml:space="preserve">Tuum, selg, kogu keha stabiliteet</w:t>
            </w:r>
          </w:p>
        </w:tc>
      </w:tr>
    </w:tbl>
    <w:p>
      <w:pPr>
        <w:pStyle w:val="BodyText"/>
      </w:pPr>
      <w:r>
        <w:rPr>
          <w:b/>
          <w:bCs/>
        </w:rPr>
        <w:t xml:space="preserve">Miinimum päevas (naistele):</w:t>
      </w:r>
    </w:p>
    <w:p>
      <w:pPr>
        <w:pStyle w:val="SourceCode"/>
      </w:pPr>
      <w:r>
        <w:rPr>
          <w:rStyle w:val="VerbatimChar"/>
        </w:rPr>
        <w:t xml:space="preserve">[ ] Kükid — vähemalt mõned korrad</w:t>
      </w:r>
      <w:r>
        <w:br/>
      </w:r>
      <w:r>
        <w:rPr>
          <w:rStyle w:val="VerbatimChar"/>
        </w:rPr>
        <w:t xml:space="preserve">[ ] Lamades rinnalt surumine — vähemalt mõned korrad</w:t>
      </w:r>
      <w:r>
        <w:br/>
      </w:r>
      <w:r>
        <w:rPr>
          <w:rStyle w:val="VerbatimChar"/>
        </w:rPr>
        <w:t xml:space="preserve">[ ] Puusatõsted — vähemalt mõned korrad</w:t>
      </w:r>
      <w:r>
        <w:br/>
      </w:r>
      <w:r>
        <w:rPr>
          <w:rStyle w:val="VerbatimChar"/>
        </w:rPr>
        <w:t xml:space="preserve">[ ] Plank — 30 sekundit (kasvata järk-järgult)</w:t>
      </w:r>
    </w:p>
    <w:p>
      <w:pPr>
        <w:pStyle w:val="FirstParagraph"/>
      </w:pPr>
      <w:r>
        <w:rPr>
          <w:b/>
          <w:bCs/>
        </w:rPr>
        <w:t xml:space="preserve">Üks lause:</w:t>
      </w:r>
      <w:r>
        <w:t xml:space="preserve"> </w:t>
      </w:r>
      <w:r>
        <w:rPr>
          <w:i/>
          <w:iCs/>
        </w:rPr>
        <w:t xml:space="preserve">Kükid, rind, puusad, plank — 30 sek plank on põrand. Ülejäänu võtab minuteid. Suur mõju.</w:t>
      </w:r>
    </w:p>
    <w:p>
      <w:pPr>
        <w:pStyle w:val="BodyText"/>
      </w:pPr>
      <w:r>
        <w:t xml:space="preserve">Lisa AA (keha, intiimsus) · Lisa V (uni taastumiseks) · Lisa AB (meeste 90 sek rippumine — pere mõlemad liiguvad).</w:t>
      </w:r>
    </w:p>
    <w:p>
      <w:r>
        <w:pict>
          <v:rect style="width:0;height:1.5pt" o:hralign="center" o:hrstd="t" o:hr="t"/>
        </w:pict>
      </w:r>
    </w:p>
    <w:bookmarkEnd w:id="1302"/>
    <w:bookmarkEnd w:id="1303"/>
    <w:bookmarkStart w:id="1309" w:name="X4d0a17e0beab3a09d9c69131434baea74c6d5dc"/>
    <w:p>
      <w:pPr>
        <w:pStyle w:val="Heading2"/>
      </w:pPr>
      <w:r>
        <w:rPr>
          <w:rStyle w:val="SectionNumber"/>
        </w:rPr>
        <w:t xml:space="preserve">42.5</w:t>
      </w:r>
      <w:r>
        <w:tab/>
      </w:r>
      <w:r>
        <w:t xml:space="preserve">3. Olukorra teadlikkus — treening (mitte „kiitus”)</w:t>
      </w:r>
    </w:p>
    <w:bookmarkStart w:id="1304" w:name="mis-see-on"/>
    <w:p>
      <w:pPr>
        <w:pStyle w:val="Heading3"/>
      </w:pPr>
      <w:r>
        <w:rPr>
          <w:rStyle w:val="SectionNumber"/>
        </w:rPr>
        <w:t xml:space="preserve">42.5.1</w:t>
      </w:r>
      <w:r>
        <w:tab/>
      </w:r>
      <w:r>
        <w:t xml:space="preserve">Mis see 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Kiitus (vana mõte)</w:t>
            </w:r>
          </w:p>
        </w:tc>
        <w:tc>
          <w:tcPr/>
          <w:p>
            <w:pPr>
              <w:pStyle w:val="Compact"/>
            </w:pPr>
            <w:r>
              <w:t xml:space="preserve">Olukorra teadlikkus (uus mõte)</w:t>
            </w:r>
          </w:p>
        </w:tc>
      </w:tr>
      <w:tr>
        <w:tc>
          <w:tcPr/>
          <w:p>
            <w:pPr>
              <w:pStyle w:val="Compact"/>
            </w:pPr>
            <w:r>
              <w:t xml:space="preserve">„Ma pean kedagi ilusaks tegema”</w:t>
            </w:r>
          </w:p>
        </w:tc>
        <w:tc>
          <w:tcPr/>
          <w:p>
            <w:pPr>
              <w:pStyle w:val="Compact"/>
            </w:pPr>
            <w:r>
              <w:t xml:space="preserve">„Ma</w:t>
            </w:r>
            <w:r>
              <w:t xml:space="preserve"> </w:t>
            </w:r>
            <w:r>
              <w:rPr>
                <w:b/>
                <w:bCs/>
              </w:rPr>
              <w:t xml:space="preserve">märkan</w:t>
            </w:r>
            <w:r>
              <w:t xml:space="preserve">, mis toimub — ja olen</w:t>
            </w:r>
            <w:r>
              <w:t xml:space="preserve"> </w:t>
            </w:r>
            <w:r>
              <w:rPr>
                <w:b/>
                <w:bCs/>
              </w:rPr>
              <w:t xml:space="preserve">kontaktis iseendaga</w:t>
            </w:r>
            <w:r>
              <w:t xml:space="preserve">”</w:t>
            </w:r>
          </w:p>
        </w:tc>
      </w:tr>
      <w:tr>
        <w:tc>
          <w:tcPr/>
          <w:p>
            <w:pPr>
              <w:pStyle w:val="Compact"/>
            </w:pPr>
            <w:r>
              <w:t xml:space="preserve">Väljund on eesmärk</w:t>
            </w:r>
          </w:p>
        </w:tc>
        <w:tc>
          <w:tcPr/>
          <w:p>
            <w:pPr>
              <w:pStyle w:val="Compact"/>
            </w:pPr>
            <w:r>
              <w:rPr>
                <w:b/>
                <w:bCs/>
              </w:rPr>
              <w:t xml:space="preserve">Treening</w:t>
            </w:r>
            <w:r>
              <w:t xml:space="preserve"> </w:t>
            </w:r>
            <w:r>
              <w:t xml:space="preserve">on eesmärk; väljund on valikuline</w:t>
            </w:r>
          </w:p>
        </w:tc>
      </w:tr>
      <w:tr>
        <w:tc>
          <w:tcPr/>
          <w:p>
            <w:pPr>
              <w:pStyle w:val="Compact"/>
            </w:pPr>
            <w:r>
              <w:t xml:space="preserve">Teise heakskiit</w:t>
            </w:r>
          </w:p>
        </w:tc>
        <w:tc>
          <w:tcPr/>
          <w:p>
            <w:pPr>
              <w:pStyle w:val="Compact"/>
            </w:pPr>
            <w:r>
              <w:rPr>
                <w:b/>
                <w:bCs/>
              </w:rPr>
              <w:t xml:space="preserve">Enda</w:t>
            </w:r>
            <w:r>
              <w:t xml:space="preserve"> </w:t>
            </w:r>
            <w:r>
              <w:t xml:space="preserve">keha ja tähelepanu tagasitulek</w:t>
            </w:r>
          </w:p>
        </w:tc>
      </w:tr>
      <w:tr>
        <w:tc>
          <w:tcPr/>
          <w:p>
            <w:pPr>
              <w:pStyle w:val="Compact"/>
            </w:pPr>
            <w:r>
              <w:t xml:space="preserve">Üks kord „õnnestus”</w:t>
            </w:r>
          </w:p>
        </w:tc>
        <w:tc>
          <w:tcPr/>
          <w:p>
            <w:pPr>
              <w:pStyle w:val="Compact"/>
            </w:pPr>
            <w:r>
              <w:rPr>
                <w:b/>
                <w:bCs/>
              </w:rPr>
              <w:t xml:space="preserve">Korduv</w:t>
            </w:r>
            <w:r>
              <w:t xml:space="preserve"> </w:t>
            </w:r>
            <w:r>
              <w:t xml:space="preserve">väike isiklik ülesanne</w:t>
            </w:r>
          </w:p>
        </w:tc>
      </w:tr>
    </w:tbl>
    <w:p>
      <w:pPr>
        <w:pStyle w:val="BlockText"/>
      </w:pPr>
      <w:r>
        <w:rPr>
          <w:i/>
          <w:iCs/>
        </w:rPr>
        <w:t xml:space="preserve">See on nagu kordused jõusaalis — mitte üks võidukas hetk. Iga päev</w:t>
      </w:r>
      <w:r>
        <w:rPr>
          <w:i/>
          <w:iCs/>
        </w:rPr>
        <w:t xml:space="preserve"> </w:t>
      </w:r>
      <w:r>
        <w:rPr>
          <w:b/>
          <w:bCs/>
          <w:i/>
          <w:iCs/>
        </w:rPr>
        <w:t xml:space="preserve">üks kord</w:t>
      </w:r>
      <w:r>
        <w:rPr>
          <w:i/>
          <w:iCs/>
        </w:rPr>
        <w:t xml:space="preserve">: ole olukorras teadlik.</w:t>
      </w:r>
    </w:p>
    <w:bookmarkEnd w:id="1304"/>
    <w:bookmarkStart w:id="1305" w:name="Xdd94ca8d3a5d3c10404f431592252dc72a9c793"/>
    <w:p>
      <w:pPr>
        <w:pStyle w:val="Heading3"/>
      </w:pPr>
      <w:r>
        <w:rPr>
          <w:rStyle w:val="SectionNumber"/>
        </w:rPr>
        <w:t xml:space="preserve">42.5.2</w:t>
      </w:r>
      <w:r>
        <w:tab/>
      </w:r>
      <w:r>
        <w:t xml:space="preserve">Miks see on oluline väike isiklik ülesanne</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Samm</w:t>
            </w:r>
          </w:p>
        </w:tc>
        <w:tc>
          <w:tcPr/>
          <w:p>
            <w:pPr>
              <w:pStyle w:val="Compact"/>
            </w:pPr>
            <w:r>
              <w:t xml:space="preserve">Mida see annab</w:t>
            </w:r>
          </w:p>
        </w:tc>
      </w:tr>
      <w:tr>
        <w:tc>
          <w:tcPr/>
          <w:p>
            <w:pPr>
              <w:pStyle w:val="Compact"/>
            </w:pPr>
            <w:r>
              <w:rPr>
                <w:b/>
                <w:bCs/>
              </w:rPr>
              <w:t xml:space="preserve">1. Enesega kontakt</w:t>
            </w:r>
          </w:p>
        </w:tc>
        <w:tc>
          <w:tcPr/>
          <w:p>
            <w:pPr>
              <w:pStyle w:val="Compact"/>
            </w:pPr>
            <w:r>
              <w:t xml:space="preserve">Hingamine, jalad maas —</w:t>
            </w:r>
            <w:r>
              <w:t xml:space="preserve"> </w:t>
            </w:r>
            <w:r>
              <w:rPr>
                <w:i/>
                <w:iCs/>
              </w:rPr>
              <w:t xml:space="preserve">kus ma olen? mida ma tunnen?</w:t>
            </w:r>
            <w:r>
              <w:t xml:space="preserve"> </w:t>
            </w:r>
            <w:r>
              <w:t xml:space="preserve">(Lisa AD, Epp:</w:t>
            </w:r>
            <w:r>
              <w:t xml:space="preserve"> </w:t>
            </w:r>
            <w:r>
              <w:rPr>
                <w:i/>
                <w:iCs/>
              </w:rPr>
              <w:t xml:space="preserve">to heal is to feel</w:t>
            </w:r>
            <w:r>
              <w:t xml:space="preserve">)</w:t>
            </w:r>
          </w:p>
        </w:tc>
      </w:tr>
      <w:tr>
        <w:tc>
          <w:tcPr/>
          <w:p>
            <w:pPr>
              <w:pStyle w:val="Compact"/>
            </w:pPr>
            <w:r>
              <w:rPr>
                <w:b/>
                <w:bCs/>
              </w:rPr>
              <w:t xml:space="preserve">2. Olukorra lugemine</w:t>
            </w:r>
          </w:p>
        </w:tc>
        <w:tc>
          <w:tcPr/>
          <w:p>
            <w:pPr>
              <w:pStyle w:val="Compact"/>
            </w:pPr>
            <w:r>
              <w:t xml:space="preserve">Mis on päriselt toimumas — mitte telefonis, mitte peas mängus</w:t>
            </w:r>
          </w:p>
        </w:tc>
      </w:tr>
      <w:tr>
        <w:tc>
          <w:tcPr/>
          <w:p>
            <w:pPr>
              <w:pStyle w:val="Compact"/>
            </w:pPr>
            <w:r>
              <w:rPr>
                <w:b/>
                <w:bCs/>
              </w:rPr>
              <w:t xml:space="preserve">3. Üks tõeline detail</w:t>
            </w:r>
          </w:p>
        </w:tc>
        <w:tc>
          <w:tcPr/>
          <w:p>
            <w:pPr>
              <w:pStyle w:val="Compact"/>
            </w:pPr>
            <w:r>
              <w:t xml:space="preserve">Konkreetne märkamine — riietus, kõnd, hoolivus, töö</w:t>
            </w:r>
          </w:p>
        </w:tc>
      </w:tr>
      <w:tr>
        <w:tc>
          <w:tcPr/>
          <w:p>
            <w:pPr>
              <w:pStyle w:val="Compact"/>
            </w:pPr>
            <w:r>
              <w:rPr>
                <w:b/>
                <w:bCs/>
              </w:rPr>
              <w:t xml:space="preserve">4. Valikuline jagamine</w:t>
            </w:r>
          </w:p>
        </w:tc>
        <w:tc>
          <w:tcPr/>
          <w:p>
            <w:pPr>
              <w:pStyle w:val="Compact"/>
            </w:pPr>
            <w:r>
              <w:t xml:space="preserve">Üks lause, kui turvaline — mitte kohustus</w:t>
            </w:r>
          </w:p>
        </w:tc>
      </w:tr>
      <w:tr>
        <w:tc>
          <w:tcPr/>
          <w:p>
            <w:pPr>
              <w:pStyle w:val="Compact"/>
            </w:pPr>
            <w:r>
              <w:rPr>
                <w:b/>
                <w:bCs/>
              </w:rPr>
              <w:t xml:space="preserve">5. Päevik</w:t>
            </w:r>
          </w:p>
        </w:tc>
        <w:tc>
          <w:tcPr/>
          <w:p>
            <w:pPr>
              <w:pStyle w:val="Compact"/>
            </w:pPr>
            <w:r>
              <w:rPr>
                <w:i/>
                <w:iCs/>
              </w:rPr>
              <w:t xml:space="preserve">Mida ma täna enda kohta märkasin?</w:t>
            </w:r>
            <w:r>
              <w:t xml:space="preserve"> </w:t>
            </w:r>
            <w:r>
              <w:t xml:space="preserve">— see on treeningu</w:t>
            </w:r>
            <w:r>
              <w:t xml:space="preserve"> </w:t>
            </w:r>
            <w:r>
              <w:rPr>
                <w:b/>
                <w:bCs/>
              </w:rPr>
              <w:t xml:space="preserve">tulemus</w:t>
            </w:r>
          </w:p>
        </w:tc>
      </w:tr>
    </w:tbl>
    <w:p>
      <w:pPr>
        <w:pStyle w:val="BodyText"/>
      </w:pPr>
      <w:r>
        <w:rPr>
          <w:b/>
          <w:bCs/>
        </w:rPr>
        <w:t xml:space="preserve">Esimene kasusaaja oled sina.</w:t>
      </w:r>
      <w:r>
        <w:t xml:space="preserve"> </w:t>
      </w:r>
      <w:r>
        <w:t xml:space="preserve">Teine inimene võib saada kingituse — aga bez treeningut sina ei „müü” midagi.</w:t>
      </w:r>
    </w:p>
    <w:bookmarkEnd w:id="1305"/>
    <w:bookmarkStart w:id="1308" w:name="X092500d5c8d898166a944c2ca1df34e6fb59177"/>
    <w:p>
      <w:pPr>
        <w:pStyle w:val="Heading3"/>
      </w:pPr>
      <w:r>
        <w:rPr>
          <w:rStyle w:val="SectionNumber"/>
        </w:rPr>
        <w:t xml:space="preserve">42.5.3</w:t>
      </w:r>
      <w:r>
        <w:tab/>
      </w:r>
      <w:r>
        <w:t xml:space="preserve">Treeningu meetod — SOP (4 sammu + valikuline lause)</w:t>
      </w:r>
    </w:p>
    <w:tbl>
      <w:tblPr>
        <w:tblStyle w:val="Table"/>
        <w:tblW w:type="pct" w:w="5000"/>
        <w:tblLayout w:type="fixed"/>
        <w:tblLook w:firstRow="1" w:lastRow="0" w:firstColumn="0" w:lastColumn="0" w:noHBand="0" w:noVBand="0" w:val="0020"/>
      </w:tblPr>
      <w:tblGrid>
        <w:gridCol w:w="950"/>
        <w:gridCol w:w="1900"/>
        <w:gridCol w:w="5068"/>
      </w:tblGrid>
      <w:tr>
        <w:trPr>
          <w:tblHeader w:val="on"/>
        </w:trPr>
        <w:tc>
          <w:tcPr/>
          <w:p>
            <w:pPr>
              <w:pStyle w:val="Compact"/>
            </w:pPr>
            <w:r>
              <w:t xml:space="preserve">#</w:t>
            </w:r>
          </w:p>
        </w:tc>
        <w:tc>
          <w:tcPr/>
          <w:p>
            <w:pPr>
              <w:pStyle w:val="Compact"/>
            </w:pPr>
            <w:r>
              <w:t xml:space="preserve">Samm</w:t>
            </w:r>
          </w:p>
        </w:tc>
        <w:tc>
          <w:tcPr/>
          <w:p>
            <w:pPr>
              <w:pStyle w:val="Compact"/>
            </w:pPr>
            <w:r>
              <w:t xml:space="preserve">Küsimus endale</w:t>
            </w:r>
          </w:p>
        </w:tc>
      </w:tr>
      <w:tr>
        <w:tc>
          <w:tcPr/>
          <w:p>
            <w:pPr>
              <w:pStyle w:val="Compact"/>
            </w:pPr>
            <w:r>
              <w:rPr>
                <w:b/>
                <w:bCs/>
              </w:rPr>
              <w:t xml:space="preserve">1</w:t>
            </w:r>
          </w:p>
        </w:tc>
        <w:tc>
          <w:tcPr/>
          <w:p>
            <w:pPr>
              <w:pStyle w:val="Compact"/>
            </w:pPr>
            <w:r>
              <w:rPr>
                <w:b/>
                <w:bCs/>
              </w:rPr>
              <w:t xml:space="preserve">STOP</w:t>
            </w:r>
          </w:p>
        </w:tc>
        <w:tc>
          <w:tcPr/>
          <w:p>
            <w:pPr>
              <w:pStyle w:val="Compact"/>
            </w:pPr>
            <w:r>
              <w:t xml:space="preserve">Kus ma olen? Kas ma olen kiirustamas või päriselt siin?</w:t>
            </w:r>
          </w:p>
        </w:tc>
      </w:tr>
      <w:tr>
        <w:tc>
          <w:tcPr/>
          <w:p>
            <w:pPr>
              <w:pStyle w:val="Compact"/>
            </w:pPr>
            <w:r>
              <w:rPr>
                <w:b/>
                <w:bCs/>
              </w:rPr>
              <w:t xml:space="preserve">2</w:t>
            </w:r>
          </w:p>
        </w:tc>
        <w:tc>
          <w:tcPr/>
          <w:p>
            <w:pPr>
              <w:pStyle w:val="Compact"/>
            </w:pPr>
            <w:r>
              <w:rPr>
                <w:b/>
                <w:bCs/>
              </w:rPr>
              <w:t xml:space="preserve">KEHA</w:t>
            </w:r>
          </w:p>
        </w:tc>
        <w:tc>
          <w:tcPr/>
          <w:p>
            <w:pPr>
              <w:pStyle w:val="Compact"/>
            </w:pPr>
            <w:r>
              <w:t xml:space="preserve">Mida ma tunnen — hingamine, õlad, jalad? (enesega kontakt)</w:t>
            </w:r>
          </w:p>
        </w:tc>
      </w:tr>
      <w:tr>
        <w:tc>
          <w:tcPr/>
          <w:p>
            <w:pPr>
              <w:pStyle w:val="Compact"/>
            </w:pPr>
            <w:r>
              <w:rPr>
                <w:b/>
                <w:bCs/>
              </w:rPr>
              <w:t xml:space="preserve">3</w:t>
            </w:r>
          </w:p>
        </w:tc>
        <w:tc>
          <w:tcPr/>
          <w:p>
            <w:pPr>
              <w:pStyle w:val="Compact"/>
            </w:pPr>
            <w:r>
              <w:rPr>
                <w:b/>
                <w:bCs/>
              </w:rPr>
              <w:t xml:space="preserve">MÄRKA</w:t>
            </w:r>
          </w:p>
        </w:tc>
        <w:tc>
          <w:tcPr/>
          <w:p>
            <w:pPr>
              <w:pStyle w:val="Compact"/>
            </w:pPr>
            <w:r>
              <w:t xml:space="preserve">Üks</w:t>
            </w:r>
            <w:r>
              <w:t xml:space="preserve"> </w:t>
            </w:r>
            <w:r>
              <w:rPr>
                <w:b/>
                <w:bCs/>
              </w:rPr>
              <w:t xml:space="preserve">konkreetne</w:t>
            </w:r>
            <w:r>
              <w:t xml:space="preserve"> </w:t>
            </w:r>
            <w:r>
              <w:t xml:space="preserve">detail olukorras (inimene, ruum, hetk)</w:t>
            </w:r>
          </w:p>
        </w:tc>
      </w:tr>
      <w:tr>
        <w:tc>
          <w:tcPr/>
          <w:p>
            <w:pPr>
              <w:pStyle w:val="Compact"/>
            </w:pPr>
            <w:r>
              <w:rPr>
                <w:b/>
                <w:bCs/>
              </w:rPr>
              <w:t xml:space="preserve">4</w:t>
            </w:r>
          </w:p>
        </w:tc>
        <w:tc>
          <w:tcPr/>
          <w:p>
            <w:pPr>
              <w:pStyle w:val="Compact"/>
            </w:pPr>
            <w:r>
              <w:rPr>
                <w:b/>
                <w:bCs/>
              </w:rPr>
              <w:t xml:space="preserve">VALI</w:t>
            </w:r>
          </w:p>
        </w:tc>
        <w:tc>
          <w:tcPr/>
          <w:p>
            <w:pPr>
              <w:pStyle w:val="Compact"/>
            </w:pPr>
            <w:r>
              <w:t xml:space="preserve">Kas ma jagan seda ühe lausega — või jätan ainult endale?</w:t>
            </w:r>
          </w:p>
        </w:tc>
      </w:tr>
      <w:tr>
        <w:tc>
          <w:tcPr/>
          <w:p>
            <w:pPr>
              <w:pStyle w:val="Compact"/>
            </w:pPr>
            <w:r>
              <w:rPr>
                <w:b/>
                <w:bCs/>
              </w:rPr>
              <w:t xml:space="preserve">5</w:t>
            </w:r>
          </w:p>
        </w:tc>
        <w:tc>
          <w:tcPr/>
          <w:p>
            <w:pPr>
              <w:pStyle w:val="Compact"/>
            </w:pPr>
            <w:r>
              <w:rPr>
                <w:b/>
                <w:bCs/>
              </w:rPr>
              <w:t xml:space="preserve">LOGI</w:t>
            </w:r>
          </w:p>
        </w:tc>
        <w:tc>
          <w:tcPr/>
          <w:p>
            <w:pPr>
              <w:pStyle w:val="Compact"/>
            </w:pPr>
            <w:r>
              <w:t xml:space="preserve">Üks lause päevikus:</w:t>
            </w:r>
            <w:r>
              <w:t xml:space="preserve"> </w:t>
            </w:r>
            <w:r>
              <w:rPr>
                <w:i/>
                <w:iCs/>
              </w:rPr>
              <w:t xml:space="preserve">mida ma enda kohta täna õppisin?</w:t>
            </w:r>
          </w:p>
        </w:tc>
      </w:tr>
    </w:tbl>
    <w:p>
      <w:pPr>
        <w:pStyle w:val="BodyText"/>
      </w:pPr>
      <w:r>
        <w:rPr>
          <w:b/>
          <w:bCs/>
        </w:rPr>
        <w:t xml:space="preserve">Reeglid, kui jagan (valikuline lause):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Reegel</w:t>
            </w:r>
          </w:p>
        </w:tc>
        <w:tc>
          <w:tcPr/>
          <w:p>
            <w:pPr>
              <w:pStyle w:val="Compact"/>
            </w:pPr>
            <w:r>
              <w:t xml:space="preserve">Selgitus</w:t>
            </w:r>
          </w:p>
        </w:tc>
      </w:tr>
      <w:tr>
        <w:tc>
          <w:tcPr/>
          <w:p>
            <w:pPr>
              <w:pStyle w:val="Compact"/>
            </w:pPr>
            <w:r>
              <w:rPr>
                <w:b/>
                <w:bCs/>
              </w:rPr>
              <w:t xml:space="preserve">Konkreetne</w:t>
            </w:r>
          </w:p>
        </w:tc>
        <w:tc>
          <w:tcPr/>
          <w:p>
            <w:pPr>
              <w:pStyle w:val="Compact"/>
            </w:pPr>
            <w:r>
              <w:t xml:space="preserve">Mitte „sa oled ilus” — vaid</w:t>
            </w:r>
            <w:r>
              <w:t xml:space="preserve"> </w:t>
            </w:r>
            <w:r>
              <w:rPr>
                <w:i/>
                <w:iCs/>
              </w:rPr>
              <w:t xml:space="preserve">mida sa täpselt märkasid</w:t>
            </w:r>
          </w:p>
        </w:tc>
      </w:tr>
      <w:tr>
        <w:tc>
          <w:tcPr/>
          <w:p>
            <w:pPr>
              <w:pStyle w:val="Compact"/>
            </w:pPr>
            <w:r>
              <w:rPr>
                <w:b/>
                <w:bCs/>
              </w:rPr>
              <w:t xml:space="preserve">Mitte-seksuaalne</w:t>
            </w:r>
          </w:p>
        </w:tc>
        <w:tc>
          <w:tcPr/>
          <w:p>
            <w:pPr>
              <w:pStyle w:val="Compact"/>
            </w:pPr>
            <w:r>
              <w:t xml:space="preserve">Riietus, käimine, hoolivus, energia — **mitte keha, mitte „sexy”*</w:t>
            </w:r>
          </w:p>
        </w:tc>
      </w:tr>
      <w:tr>
        <w:tc>
          <w:tcPr/>
          <w:p>
            <w:pPr>
              <w:pStyle w:val="Compact"/>
            </w:pPr>
            <w:r>
              <w:rPr>
                <w:b/>
                <w:bCs/>
              </w:rPr>
              <w:t xml:space="preserve">Üks lause</w:t>
            </w:r>
          </w:p>
        </w:tc>
        <w:tc>
          <w:tcPr/>
          <w:p>
            <w:pPr>
              <w:pStyle w:val="Compact"/>
            </w:pPr>
            <w:r>
              <w:t xml:space="preserve">ja</w:t>
            </w:r>
            <w:r>
              <w:t xml:space="preserve"> </w:t>
            </w:r>
            <w:r>
              <w:rPr>
                <w:b/>
                <w:bCs/>
              </w:rPr>
              <w:t xml:space="preserve">lõpp</w:t>
            </w:r>
            <w:r>
              <w:t xml:space="preserve"> </w:t>
            </w:r>
            <w:r>
              <w:t xml:space="preserve">— ära seleta, ära jää kinni</w:t>
            </w:r>
          </w:p>
        </w:tc>
      </w:tr>
      <w:tr>
        <w:tc>
          <w:tcPr/>
          <w:p>
            <w:pPr>
              <w:pStyle w:val="Compact"/>
            </w:pPr>
            <w:r>
              <w:rPr>
                <w:b/>
                <w:bCs/>
              </w:rPr>
              <w:t xml:space="preserve">Aus</w:t>
            </w:r>
          </w:p>
        </w:tc>
        <w:tc>
          <w:tcPr/>
          <w:p>
            <w:pPr>
              <w:pStyle w:val="Compact"/>
            </w:pPr>
            <w:r>
              <w:t xml:space="preserve">Ära ütle, mida sa ei mõtle</w:t>
            </w:r>
          </w:p>
        </w:tc>
      </w:tr>
      <w:tr>
        <w:tc>
          <w:tcPr/>
          <w:p>
            <w:pPr>
              <w:pStyle w:val="Compact"/>
            </w:pPr>
            <w:r>
              <w:rPr>
                <w:b/>
                <w:bCs/>
              </w:rPr>
              <w:t xml:space="preserve">Avalik kontekst</w:t>
            </w:r>
          </w:p>
        </w:tc>
        <w:tc>
          <w:tcPr/>
          <w:p>
            <w:pPr>
              <w:pStyle w:val="Compact"/>
            </w:pPr>
            <w:r>
              <w:t xml:space="preserve">Tänav, pood — mitte ööklubi või üksildane park öösel</w:t>
            </w:r>
          </w:p>
        </w:tc>
      </w:tr>
      <w:tr>
        <w:tc>
          <w:tcPr/>
          <w:p>
            <w:pPr>
              <w:pStyle w:val="Compact"/>
            </w:pPr>
            <w:r>
              <w:rPr>
                <w:b/>
                <w:bCs/>
              </w:rPr>
              <w:t xml:space="preserve">Ei oota tasu</w:t>
            </w:r>
          </w:p>
        </w:tc>
        <w:tc>
          <w:tcPr/>
          <w:p>
            <w:pPr>
              <w:pStyle w:val="Compact"/>
            </w:pPr>
            <w:r>
              <w:t xml:space="preserve">Ei numbrit, ei vestlust — treening on juba toimunud</w:t>
            </w:r>
          </w:p>
        </w:tc>
      </w:tr>
    </w:tbl>
    <w:p>
      <w:pPr>
        <w:pStyle w:val="BodyText"/>
      </w:pPr>
      <w:r>
        <w:rPr>
          <w:b/>
          <w:bCs/>
        </w:rPr>
        <w:t xml:space="preserve">Vale väljund</w:t>
      </w:r>
      <w:r>
        <w:t xml:space="preserve"> </w:t>
      </w:r>
      <w:r>
        <w:t xml:space="preserve">tundub nagu müük.</w:t>
      </w:r>
      <w:r>
        <w:t xml:space="preserve"> </w:t>
      </w:r>
      <w:r>
        <w:rPr>
          <w:b/>
          <w:bCs/>
        </w:rPr>
        <w:t xml:space="preserve">Õige väljund</w:t>
      </w:r>
      <w:r>
        <w:t xml:space="preserve"> </w:t>
      </w:r>
      <w:r>
        <w:t xml:space="preserve">tundub nagu</w:t>
      </w:r>
      <w:r>
        <w:t xml:space="preserve"> </w:t>
      </w:r>
      <w:r>
        <w:rPr>
          <w:i/>
          <w:iCs/>
        </w:rPr>
        <w:t xml:space="preserve">„ma nägin ühe sekundi päriselt”</w:t>
      </w:r>
      <w:r>
        <w:t xml:space="preserve"> </w:t>
      </w:r>
      <w:r>
        <w:t xml:space="preserve">— aga</w:t>
      </w:r>
      <w:r>
        <w:t xml:space="preserve"> </w:t>
      </w:r>
      <w:r>
        <w:rPr>
          <w:b/>
          <w:bCs/>
        </w:rPr>
        <w:t xml:space="preserve">isegi ilma sõnata</w:t>
      </w:r>
      <w:r>
        <w:t xml:space="preserve"> </w:t>
      </w:r>
      <w:r>
        <w:t xml:space="preserve">on treening toiminud, kui sa said</w:t>
      </w:r>
      <w:r>
        <w:t xml:space="preserve"> </w:t>
      </w:r>
      <w:r>
        <w:rPr>
          <w:b/>
          <w:bCs/>
        </w:rPr>
        <w:t xml:space="preserve">enesega kontakti</w:t>
      </w:r>
      <w:r>
        <w:t xml:space="preserve">.</w:t>
      </w:r>
    </w:p>
    <w:p>
      <w:r>
        <w:pict>
          <v:rect style="width:0;height:1.5pt" o:hralign="center" o:hrstd="t" o:hr="t"/>
        </w:pict>
      </w:r>
    </w:p>
    <w:p>
      <w:pPr>
        <w:pStyle w:val="FirstParagraph"/>
      </w:pPr>
      <w:r>
        <w:rPr>
          <w:b/>
          <w:bCs/>
        </w:rPr>
        <w:t xml:space="preserve">Prindifailid:</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Fail</w:t>
            </w:r>
          </w:p>
        </w:tc>
        <w:tc>
          <w:tcPr/>
          <w:p>
            <w:pPr>
              <w:pStyle w:val="Compact"/>
            </w:pPr>
            <w:r>
              <w:t xml:space="preserve">Kasutus</w:t>
            </w:r>
          </w:p>
        </w:tc>
        <w:tc>
          <w:tcPr/>
          <w:p>
            <w:pPr>
              <w:pStyle w:val="Compact"/>
            </w:pPr>
            <w:r>
              <w:t xml:space="preserve">Link</w:t>
            </w:r>
          </w:p>
        </w:tc>
      </w:tr>
      <w:tr>
        <w:tc>
          <w:tcPr/>
          <w:p>
            <w:pPr>
              <w:pStyle w:val="Compact"/>
            </w:pPr>
            <w:r>
              <w:rPr>
                <w:b/>
                <w:bCs/>
              </w:rPr>
              <w:t xml:space="preserve">OLUKORDA_TEADLIKKUS_SOP_PRINT.pdf</w:t>
            </w:r>
          </w:p>
        </w:tc>
        <w:tc>
          <w:tcPr/>
          <w:p>
            <w:pPr>
              <w:pStyle w:val="Compact"/>
            </w:pPr>
            <w:r>
              <w:t xml:space="preserve">A4 — treeningu SOP + nimekiri</w:t>
            </w:r>
          </w:p>
        </w:tc>
        <w:tc>
          <w:tcPr/>
          <w:p>
            <w:pPr>
              <w:pStyle w:val="Compact"/>
            </w:pPr>
            <w:hyperlink r:id="rId1306">
              <w:r>
                <w:rPr>
                  <w:rStyle w:val="Hyperlink"/>
                </w:rPr>
                <w:t xml:space="preserve">laadi alla</w:t>
              </w:r>
            </w:hyperlink>
          </w:p>
        </w:tc>
      </w:tr>
      <w:tr>
        <w:tc>
          <w:tcPr/>
          <w:p>
            <w:pPr>
              <w:pStyle w:val="Compact"/>
            </w:pPr>
            <w:r>
              <w:rPr>
                <w:b/>
                <w:bCs/>
              </w:rPr>
              <w:t xml:space="preserve">OLUKORDA_TEADLIKKUS_TASKUKAARDID_RAHAKOTT.pdf</w:t>
            </w:r>
          </w:p>
        </w:tc>
        <w:tc>
          <w:tcPr/>
          <w:p>
            <w:pPr>
              <w:pStyle w:val="Compact"/>
            </w:pPr>
            <w:r>
              <w:t xml:space="preserve">6 mini-kaarti (85×55 mm)</w:t>
            </w:r>
          </w:p>
        </w:tc>
        <w:tc>
          <w:tcPr/>
          <w:p>
            <w:pPr>
              <w:pStyle w:val="Compact"/>
            </w:pPr>
            <w:hyperlink r:id="rId1307">
              <w:r>
                <w:rPr>
                  <w:rStyle w:val="Hyperlink"/>
                </w:rPr>
                <w:t xml:space="preserve">laadi alla</w:t>
              </w:r>
            </w:hyperlink>
          </w:p>
        </w:tc>
      </w:tr>
    </w:tbl>
    <w:p>
      <w:pPr>
        <w:pStyle w:val="BodyText"/>
      </w:pPr>
      <w:r>
        <w:t xml:space="preserve">Uuendamine:</w:t>
      </w:r>
      <w:r>
        <w:t xml:space="preserve"> </w:t>
      </w:r>
      <w:r>
        <w:rPr>
          <w:rStyle w:val="VerbatimChar"/>
        </w:rPr>
        <w:t xml:space="preserve">python3 generate_olukorda_teadlikkus_pdf.py</w:t>
      </w:r>
    </w:p>
    <w:p>
      <w:pPr>
        <w:pStyle w:val="BodyText"/>
      </w:pPr>
      <w:r>
        <w:rPr>
          <w:i/>
          <w:iCs/>
        </w:rPr>
        <w:t xml:space="preserve">Vanad failinimed (</w:t>
      </w:r>
      <w:r>
        <w:rPr>
          <w:rStyle w:val="VerbatimChar"/>
          <w:i/>
          <w:iCs/>
        </w:rPr>
        <w:t xml:space="preserve">KOMPLIMENT_*.pdf</w:t>
      </w:r>
      <w:r>
        <w:rPr>
          <w:i/>
          <w:iCs/>
        </w:rPr>
        <w:t xml:space="preserve">,</w:t>
      </w:r>
      <w:r>
        <w:rPr>
          <w:i/>
          <w:iCs/>
        </w:rPr>
        <w:t xml:space="preserve"> </w:t>
      </w:r>
      <w:r>
        <w:rPr>
          <w:rStyle w:val="VerbatimChar"/>
          <w:i/>
          <w:iCs/>
        </w:rPr>
        <w:t xml:space="preserve">komplimendid</w:t>
      </w:r>
      <w:r>
        <w:rPr>
          <w:i/>
          <w:iCs/>
        </w:rPr>
        <w:t xml:space="preserve">) on asendatud — sama sisu, uus nimetus (kiitus / olukorra teadlikkus).</w:t>
      </w:r>
    </w:p>
    <w:p>
      <w:r>
        <w:pict>
          <v:rect style="width:0;height:1.5pt" o:hralign="center" o:hrstd="t" o:hr="t"/>
        </w:pict>
      </w:r>
    </w:p>
    <w:bookmarkEnd w:id="1308"/>
    <w:bookmarkEnd w:id="1309"/>
    <w:bookmarkStart w:id="1317" w:name="mida-öelda-näited-kui-valid-jagada"/>
    <w:p>
      <w:pPr>
        <w:pStyle w:val="Heading2"/>
      </w:pPr>
      <w:r>
        <w:rPr>
          <w:rStyle w:val="SectionNumber"/>
        </w:rPr>
        <w:t xml:space="preserve">42.6</w:t>
      </w:r>
      <w:r>
        <w:tab/>
      </w:r>
      <w:r>
        <w:t xml:space="preserve">4. Mida öelda — näited (kui valid jagada)</w:t>
      </w:r>
    </w:p>
    <w:p>
      <w:pPr>
        <w:pStyle w:val="FirstParagraph"/>
      </w:pPr>
      <w:r>
        <w:rPr>
          <w:i/>
          <w:iCs/>
        </w:rPr>
        <w:t xml:space="preserve">Need on</w:t>
      </w:r>
      <w:r>
        <w:rPr>
          <w:i/>
          <w:iCs/>
        </w:rPr>
        <w:t xml:space="preserve"> </w:t>
      </w:r>
      <w:r>
        <w:rPr>
          <w:b/>
          <w:bCs/>
          <w:i/>
          <w:iCs/>
        </w:rPr>
        <w:t xml:space="preserve">valikulised laused</w:t>
      </w:r>
      <w:r>
        <w:rPr>
          <w:i/>
          <w:iCs/>
        </w:rPr>
        <w:t xml:space="preserve"> </w:t>
      </w:r>
      <w:r>
        <w:rPr>
          <w:i/>
          <w:iCs/>
        </w:rPr>
        <w:t xml:space="preserve">pärast treeningut — mitte kohustus. Vali</w:t>
      </w:r>
      <w:r>
        <w:rPr>
          <w:i/>
          <w:iCs/>
        </w:rPr>
        <w:t xml:space="preserve"> </w:t>
      </w:r>
      <w:r>
        <w:rPr>
          <w:b/>
          <w:bCs/>
          <w:i/>
          <w:iCs/>
        </w:rPr>
        <w:t xml:space="preserve">üks</w:t>
      </w:r>
      <w:r>
        <w:rPr>
          <w:i/>
          <w:iCs/>
        </w:rPr>
        <w:t xml:space="preserve"> </w:t>
      </w:r>
      <w:r>
        <w:rPr>
          <w:i/>
          <w:iCs/>
        </w:rPr>
        <w:t xml:space="preserve">või kirjuta oma.</w:t>
      </w:r>
    </w:p>
    <w:bookmarkStart w:id="1310" w:name="a.-riietus-ja-stiil"/>
    <w:p>
      <w:pPr>
        <w:pStyle w:val="Heading3"/>
      </w:pPr>
      <w:r>
        <w:rPr>
          <w:rStyle w:val="SectionNumber"/>
        </w:rPr>
        <w:t xml:space="preserve">42.6.1</w:t>
      </w:r>
      <w:r>
        <w:tab/>
      </w:r>
      <w:r>
        <w:t xml:space="preserve">A. Riietus ja stiil</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w:t>
            </w:r>
          </w:p>
        </w:tc>
        <w:tc>
          <w:tcPr/>
          <w:p>
            <w:pPr>
              <w:pStyle w:val="Compact"/>
            </w:pPr>
            <w:r>
              <w:t xml:space="preserve">Näide (eesti keeles)</w:t>
            </w:r>
          </w:p>
        </w:tc>
      </w:tr>
      <w:tr>
        <w:tc>
          <w:tcPr/>
          <w:p>
            <w:pPr>
              <w:pStyle w:val="Compact"/>
            </w:pPr>
            <w:r>
              <w:t xml:space="preserve">1</w:t>
            </w:r>
          </w:p>
        </w:tc>
        <w:tc>
          <w:tcPr/>
          <w:p>
            <w:pPr>
              <w:pStyle w:val="Compact"/>
            </w:pPr>
            <w:r>
              <w:t xml:space="preserve">„Tere — mulle väga meeldib su</w:t>
            </w:r>
            <w:r>
              <w:t xml:space="preserve"> </w:t>
            </w:r>
            <w:r>
              <w:rPr>
                <w:b/>
                <w:bCs/>
              </w:rPr>
              <w:t xml:space="preserve">[värv/jakk/sall]</w:t>
            </w:r>
            <w:r>
              <w:t xml:space="preserve">. See sobib sulle.”</w:t>
            </w:r>
          </w:p>
        </w:tc>
      </w:tr>
      <w:tr>
        <w:tc>
          <w:tcPr/>
          <w:p>
            <w:pPr>
              <w:pStyle w:val="Compact"/>
            </w:pPr>
            <w:r>
              <w:t xml:space="preserve">2</w:t>
            </w:r>
          </w:p>
        </w:tc>
        <w:tc>
          <w:tcPr/>
          <w:p>
            <w:pPr>
              <w:pStyle w:val="Compact"/>
            </w:pPr>
            <w:r>
              <w:t xml:space="preserve">„Ilus valik — see</w:t>
            </w:r>
            <w:r>
              <w:t xml:space="preserve"> </w:t>
            </w:r>
            <w:r>
              <w:rPr>
                <w:b/>
                <w:bCs/>
              </w:rPr>
              <w:t xml:space="preserve">[detail]</w:t>
            </w:r>
            <w:r>
              <w:t xml:space="preserve"> </w:t>
            </w:r>
            <w:r>
              <w:t xml:space="preserve">on tähelepanuväärne.”</w:t>
            </w:r>
          </w:p>
        </w:tc>
      </w:tr>
      <w:tr>
        <w:tc>
          <w:tcPr/>
          <w:p>
            <w:pPr>
              <w:pStyle w:val="Compact"/>
            </w:pPr>
            <w:r>
              <w:t xml:space="preserve">3</w:t>
            </w:r>
          </w:p>
        </w:tc>
        <w:tc>
          <w:tcPr/>
          <w:p>
            <w:pPr>
              <w:pStyle w:val="Compact"/>
            </w:pPr>
            <w:r>
              <w:t xml:space="preserve">„Sul on hea maitse — see kombinatsioon on tõesti stiilne.”</w:t>
            </w:r>
          </w:p>
        </w:tc>
      </w:tr>
    </w:tbl>
    <w:bookmarkEnd w:id="1310"/>
    <w:bookmarkStart w:id="1311" w:name="b.-käimine-energia-olek"/>
    <w:p>
      <w:pPr>
        <w:pStyle w:val="Heading3"/>
      </w:pPr>
      <w:r>
        <w:rPr>
          <w:rStyle w:val="SectionNumber"/>
        </w:rPr>
        <w:t xml:space="preserve">42.6.2</w:t>
      </w:r>
      <w:r>
        <w:tab/>
      </w:r>
      <w:r>
        <w:t xml:space="preserve">B. Käimine, energia, olek</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4</w:t>
            </w:r>
          </w:p>
        </w:tc>
        <w:tc>
          <w:tcPr/>
          <w:p>
            <w:pPr>
              <w:pStyle w:val="Compact"/>
            </w:pPr>
            <w:r>
              <w:t xml:space="preserve">„Ma märkasin su</w:t>
            </w:r>
            <w:r>
              <w:t xml:space="preserve"> </w:t>
            </w:r>
            <w:r>
              <w:rPr>
                <w:b/>
                <w:bCs/>
              </w:rPr>
              <w:t xml:space="preserve">kindlat kõndi</w:t>
            </w:r>
            <w:r>
              <w:t xml:space="preserve"> </w:t>
            </w:r>
            <w:r>
              <w:t xml:space="preserve">— see näeb välja enesekindlalt.”</w:t>
            </w:r>
          </w:p>
        </w:tc>
      </w:tr>
      <w:tr>
        <w:tc>
          <w:tcPr/>
          <w:p>
            <w:pPr>
              <w:pStyle w:val="Compact"/>
            </w:pPr>
            <w:r>
              <w:t xml:space="preserve">5</w:t>
            </w:r>
          </w:p>
        </w:tc>
        <w:tc>
          <w:tcPr/>
          <w:p>
            <w:pPr>
              <w:pStyle w:val="Compact"/>
            </w:pPr>
            <w:r>
              <w:t xml:space="preserve">„Sul on hea energia — jäi silma.”</w:t>
            </w:r>
          </w:p>
        </w:tc>
      </w:tr>
      <w:tr>
        <w:tc>
          <w:tcPr/>
          <w:p>
            <w:pPr>
              <w:pStyle w:val="Compact"/>
            </w:pPr>
            <w:r>
              <w:t xml:space="preserve">6</w:t>
            </w:r>
          </w:p>
        </w:tc>
        <w:tc>
          <w:tcPr/>
          <w:p>
            <w:pPr>
              <w:pStyle w:val="Compact"/>
            </w:pPr>
            <w:r>
              <w:t xml:space="preserve">„Näen, et sa hoolid endast — see on tore.”</w:t>
            </w:r>
          </w:p>
        </w:tc>
      </w:tr>
    </w:tbl>
    <w:bookmarkEnd w:id="1311"/>
    <w:bookmarkStart w:id="1312" w:name="X09c3d7a6b7c259f7f26cdb4afd9b2a759175414"/>
    <w:p>
      <w:pPr>
        <w:pStyle w:val="Heading3"/>
      </w:pPr>
      <w:r>
        <w:rPr>
          <w:rStyle w:val="SectionNumber"/>
        </w:rPr>
        <w:t xml:space="preserve">42.6.3</w:t>
      </w:r>
      <w:r>
        <w:tab/>
      </w:r>
      <w:r>
        <w:t xml:space="preserve">C. Vanemlus ja hoolivus (kui kontekst sobib)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7</w:t>
            </w:r>
          </w:p>
        </w:tc>
        <w:tc>
          <w:tcPr/>
          <w:p>
            <w:pPr>
              <w:pStyle w:val="Compact"/>
            </w:pPr>
            <w:r>
              <w:t xml:space="preserve">„Ilus pere hetk — teil on hea vaade.”</w:t>
            </w:r>
          </w:p>
        </w:tc>
      </w:tr>
      <w:tr>
        <w:tc>
          <w:tcPr/>
          <w:p>
            <w:pPr>
              <w:pStyle w:val="Compact"/>
            </w:pPr>
            <w:r>
              <w:t xml:space="preserve">8</w:t>
            </w:r>
          </w:p>
        </w:tc>
        <w:tc>
          <w:tcPr/>
          <w:p>
            <w:pPr>
              <w:pStyle w:val="Compact"/>
            </w:pPr>
            <w:r>
              <w:t xml:space="preserve">„Näen, et sa oled lapsega kannatlik — see on haruldane ja ilus.”</w:t>
            </w:r>
          </w:p>
        </w:tc>
      </w:tr>
      <w:tr>
        <w:tc>
          <w:tcPr/>
          <w:p>
            <w:pPr>
              <w:pStyle w:val="Compact"/>
            </w:pPr>
            <w:r>
              <w:t xml:space="preserve">9</w:t>
            </w:r>
          </w:p>
        </w:tc>
        <w:tc>
          <w:tcPr/>
          <w:p>
            <w:pPr>
              <w:pStyle w:val="Compact"/>
            </w:pPr>
            <w:r>
              <w:t xml:space="preserve">„Head vanemad on näha — aitäh, et sa seda teed.”</w:t>
            </w:r>
          </w:p>
        </w:tc>
      </w:tr>
    </w:tbl>
    <w:bookmarkEnd w:id="1312"/>
    <w:bookmarkStart w:id="1313" w:name="d.-töö-ja-pingutus"/>
    <w:p>
      <w:pPr>
        <w:pStyle w:val="Heading3"/>
      </w:pPr>
      <w:r>
        <w:rPr>
          <w:rStyle w:val="SectionNumber"/>
        </w:rPr>
        <w:t xml:space="preserve">42.6.4</w:t>
      </w:r>
      <w:r>
        <w:tab/>
      </w:r>
      <w:r>
        <w:t xml:space="preserve">D. Töö ja pingutus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10</w:t>
            </w:r>
          </w:p>
        </w:tc>
        <w:tc>
          <w:tcPr/>
          <w:p>
            <w:pPr>
              <w:pStyle w:val="Compact"/>
            </w:pPr>
            <w:r>
              <w:t xml:space="preserve">„Aitäh — sa tegid seda</w:t>
            </w:r>
            <w:r>
              <w:t xml:space="preserve"> </w:t>
            </w:r>
            <w:r>
              <w:rPr>
                <w:b/>
                <w:bCs/>
              </w:rPr>
              <w:t xml:space="preserve">väga professionaalselt</w:t>
            </w:r>
            <w:r>
              <w:t xml:space="preserve">.”</w:t>
            </w:r>
          </w:p>
        </w:tc>
      </w:tr>
      <w:tr>
        <w:tc>
          <w:tcPr/>
          <w:p>
            <w:pPr>
              <w:pStyle w:val="Compact"/>
            </w:pPr>
            <w:r>
              <w:t xml:space="preserve">11</w:t>
            </w:r>
          </w:p>
        </w:tc>
        <w:tc>
          <w:tcPr/>
          <w:p>
            <w:pPr>
              <w:pStyle w:val="Compact"/>
            </w:pPr>
            <w:r>
              <w:t xml:space="preserve">„Mulle meeldib, kui inimene oma tööd</w:t>
            </w:r>
            <w:r>
              <w:t xml:space="preserve"> </w:t>
            </w:r>
            <w:r>
              <w:rPr>
                <w:b/>
                <w:bCs/>
              </w:rPr>
              <w:t xml:space="preserve">au sees</w:t>
            </w:r>
            <w:r>
              <w:t xml:space="preserve"> </w:t>
            </w:r>
            <w:r>
              <w:t xml:space="preserve">teeb — näen seda.”</w:t>
            </w:r>
          </w:p>
        </w:tc>
      </w:tr>
      <w:tr>
        <w:tc>
          <w:tcPr/>
          <w:p>
            <w:pPr>
              <w:pStyle w:val="Compact"/>
            </w:pPr>
            <w:r>
              <w:t xml:space="preserve">12</w:t>
            </w:r>
          </w:p>
        </w:tc>
        <w:tc>
          <w:tcPr/>
          <w:p>
            <w:pPr>
              <w:pStyle w:val="Compact"/>
            </w:pPr>
            <w:r>
              <w:t xml:space="preserve">„Kiire ja sõbralik teenindus — jäi meelde.”</w:t>
            </w:r>
          </w:p>
        </w:tc>
      </w:tr>
    </w:tbl>
    <w:bookmarkEnd w:id="1313"/>
    <w:bookmarkStart w:id="1314" w:name="e.-üldine-soojus-lühike"/>
    <w:p>
      <w:pPr>
        <w:pStyle w:val="Heading3"/>
      </w:pPr>
      <w:r>
        <w:rPr>
          <w:rStyle w:val="SectionNumber"/>
        </w:rPr>
        <w:t xml:space="preserve">42.6.5</w:t>
      </w:r>
      <w:r>
        <w:tab/>
      </w:r>
      <w:r>
        <w:t xml:space="preserve">E. Üldine soojus (lühike)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13</w:t>
            </w:r>
          </w:p>
        </w:tc>
        <w:tc>
          <w:tcPr/>
          <w:p>
            <w:pPr>
              <w:pStyle w:val="Compact"/>
            </w:pPr>
            <w:r>
              <w:t xml:space="preserve">„Ilus päev — soovin sulle head jätku.”</w:t>
            </w:r>
          </w:p>
        </w:tc>
      </w:tr>
      <w:tr>
        <w:tc>
          <w:tcPr/>
          <w:p>
            <w:pPr>
              <w:pStyle w:val="Compact"/>
            </w:pPr>
            <w:r>
              <w:t xml:space="preserve">14</w:t>
            </w:r>
          </w:p>
        </w:tc>
        <w:tc>
          <w:tcPr/>
          <w:p>
            <w:pPr>
              <w:pStyle w:val="Compact"/>
            </w:pPr>
            <w:r>
              <w:t xml:space="preserve">„Naeratus teeb päeva paremaks — aitäh.”</w:t>
            </w:r>
          </w:p>
        </w:tc>
      </w:tr>
      <w:tr>
        <w:tc>
          <w:tcPr/>
          <w:p>
            <w:pPr>
              <w:pStyle w:val="Compact"/>
            </w:pPr>
            <w:r>
              <w:t xml:space="preserve">15</w:t>
            </w:r>
          </w:p>
        </w:tc>
        <w:tc>
          <w:tcPr/>
          <w:p>
            <w:pPr>
              <w:pStyle w:val="Compact"/>
            </w:pPr>
            <w:r>
              <w:t xml:space="preserve">„Hea meel, et sa siin oled.”</w:t>
            </w:r>
          </w:p>
        </w:tc>
      </w:tr>
    </w:tbl>
    <w:bookmarkEnd w:id="1314"/>
    <w:bookmarkStart w:id="1315" w:name="f.-meestele-neutraalne"/>
    <w:p>
      <w:pPr>
        <w:pStyle w:val="Heading3"/>
      </w:pPr>
      <w:r>
        <w:rPr>
          <w:rStyle w:val="SectionNumber"/>
        </w:rPr>
        <w:t xml:space="preserve">42.6.6</w:t>
      </w:r>
      <w:r>
        <w:tab/>
      </w:r>
      <w:r>
        <w:t xml:space="preserve">F. Meestele (neutraalne)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Näide</w:t>
            </w:r>
          </w:p>
        </w:tc>
      </w:tr>
      <w:tr>
        <w:tc>
          <w:tcPr/>
          <w:p>
            <w:pPr>
              <w:pStyle w:val="Compact"/>
            </w:pPr>
            <w:r>
              <w:t xml:space="preserve">16</w:t>
            </w:r>
          </w:p>
        </w:tc>
        <w:tc>
          <w:tcPr/>
          <w:p>
            <w:pPr>
              <w:pStyle w:val="Compact"/>
            </w:pPr>
            <w:r>
              <w:t xml:space="preserve">„Hea valik — see</w:t>
            </w:r>
            <w:r>
              <w:t xml:space="preserve"> </w:t>
            </w:r>
            <w:r>
              <w:rPr>
                <w:b/>
                <w:bCs/>
              </w:rPr>
              <w:t xml:space="preserve">[jope/särk]</w:t>
            </w:r>
            <w:r>
              <w:t xml:space="preserve"> </w:t>
            </w:r>
            <w:r>
              <w:t xml:space="preserve">istub hästi.”</w:t>
            </w:r>
          </w:p>
        </w:tc>
      </w:tr>
      <w:tr>
        <w:tc>
          <w:tcPr/>
          <w:p>
            <w:pPr>
              <w:pStyle w:val="Compact"/>
            </w:pPr>
            <w:r>
              <w:t xml:space="preserve">17</w:t>
            </w:r>
          </w:p>
        </w:tc>
        <w:tc>
          <w:tcPr/>
          <w:p>
            <w:pPr>
              <w:pStyle w:val="Compact"/>
            </w:pPr>
            <w:r>
              <w:t xml:space="preserve">„Näen, et sa oled</w:t>
            </w:r>
            <w:r>
              <w:t xml:space="preserve"> </w:t>
            </w:r>
            <w:r>
              <w:rPr>
                <w:b/>
                <w:bCs/>
              </w:rPr>
              <w:t xml:space="preserve">liikvel</w:t>
            </w:r>
            <w:r>
              <w:t xml:space="preserve"> </w:t>
            </w:r>
            <w:r>
              <w:t xml:space="preserve">— see on hea.”</w:t>
            </w:r>
          </w:p>
        </w:tc>
      </w:tr>
      <w:tr>
        <w:tc>
          <w:tcPr/>
          <w:p>
            <w:pPr>
              <w:pStyle w:val="Compact"/>
            </w:pPr>
            <w:r>
              <w:t xml:space="preserve">18</w:t>
            </w:r>
          </w:p>
        </w:tc>
        <w:tc>
          <w:tcPr/>
          <w:p>
            <w:pPr>
              <w:pStyle w:val="Compact"/>
            </w:pPr>
            <w:r>
              <w:t xml:space="preserve">„Rahulik olek — see on meeldiv.”</w:t>
            </w:r>
          </w:p>
        </w:tc>
      </w:tr>
    </w:tbl>
    <w:bookmarkEnd w:id="1315"/>
    <w:bookmarkStart w:id="1316" w:name="mida-ei-ütle"/>
    <w:p>
      <w:pPr>
        <w:pStyle w:val="Heading3"/>
      </w:pPr>
      <w:r>
        <w:rPr>
          <w:rStyle w:val="SectionNumber"/>
        </w:rPr>
        <w:t xml:space="preserve">42.6.7</w:t>
      </w:r>
      <w:r>
        <w:tab/>
      </w:r>
      <w:r>
        <w:t xml:space="preserve">Mida</w:t>
      </w:r>
      <w:r>
        <w:t xml:space="preserve"> </w:t>
      </w:r>
      <w:r>
        <w:rPr>
          <w:b/>
          <w:bCs/>
        </w:rPr>
        <w:t xml:space="preserve">EI</w:t>
      </w:r>
      <w:r>
        <w:t xml:space="preserve"> </w:t>
      </w:r>
      <w:r>
        <w:t xml:space="preserve">ütle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Mitte</w:t>
            </w:r>
          </w:p>
        </w:tc>
        <w:tc>
          <w:tcPr/>
          <w:p>
            <w:pPr>
              <w:pStyle w:val="Compact"/>
            </w:pPr>
            <w:r>
              <w:t xml:space="preserve">Miks</w:t>
            </w:r>
          </w:p>
        </w:tc>
      </w:tr>
      <w:tr>
        <w:tc>
          <w:tcPr/>
          <w:p>
            <w:pPr>
              <w:pStyle w:val="Compact"/>
            </w:pPr>
            <w:r>
              <w:t xml:space="preserve">„Sa oled nii sexy / hot”</w:t>
            </w:r>
          </w:p>
        </w:tc>
        <w:tc>
          <w:tcPr/>
          <w:p>
            <w:pPr>
              <w:pStyle w:val="Compact"/>
            </w:pPr>
            <w:r>
              <w:t xml:space="preserve">Seksuaalne</w:t>
            </w:r>
          </w:p>
        </w:tc>
      </w:tr>
      <w:tr>
        <w:tc>
          <w:tcPr/>
          <w:p>
            <w:pPr>
              <w:pStyle w:val="Compact"/>
            </w:pPr>
            <w:r>
              <w:t xml:space="preserve">„Mis su number on?”</w:t>
            </w:r>
          </w:p>
        </w:tc>
        <w:tc>
          <w:tcPr/>
          <w:p>
            <w:pPr>
              <w:pStyle w:val="Compact"/>
            </w:pPr>
            <w:r>
              <w:t xml:space="preserve">Ootus, mitte teadlikkus</w:t>
            </w:r>
          </w:p>
        </w:tc>
      </w:tr>
      <w:tr>
        <w:tc>
          <w:tcPr/>
          <w:p>
            <w:pPr>
              <w:pStyle w:val="Compact"/>
            </w:pPr>
            <w:r>
              <w:t xml:space="preserve">„Sa peaksid naeratama”</w:t>
            </w:r>
          </w:p>
        </w:tc>
        <w:tc>
          <w:tcPr/>
          <w:p>
            <w:pPr>
              <w:pStyle w:val="Compact"/>
            </w:pPr>
            <w:r>
              <w:t xml:space="preserve">Kontroll</w:t>
            </w:r>
          </w:p>
        </w:tc>
      </w:tr>
      <w:tr>
        <w:tc>
          <w:tcPr/>
          <w:p>
            <w:pPr>
              <w:pStyle w:val="Compact"/>
            </w:pPr>
            <w:r>
              <w:t xml:space="preserve">Keha osad</w:t>
            </w:r>
          </w:p>
        </w:tc>
        <w:tc>
          <w:tcPr/>
          <w:p>
            <w:pPr>
              <w:pStyle w:val="Compact"/>
            </w:pPr>
            <w:r>
              <w:t xml:space="preserve">Seksuaalne</w:t>
            </w:r>
          </w:p>
        </w:tc>
      </w:tr>
      <w:tr>
        <w:tc>
          <w:tcPr/>
          <w:p>
            <w:pPr>
              <w:pStyle w:val="Compact"/>
            </w:pPr>
            <w:r>
              <w:t xml:space="preserve">Monoloog pärast ühte lauset</w:t>
            </w:r>
          </w:p>
        </w:tc>
        <w:tc>
          <w:tcPr/>
          <w:p>
            <w:pPr>
              <w:pStyle w:val="Compact"/>
            </w:pPr>
            <w:r>
              <w:t xml:space="preserve">Müük — treening on juba läbi</w:t>
            </w:r>
          </w:p>
        </w:tc>
      </w:tr>
    </w:tbl>
    <w:p>
      <w:r>
        <w:pict>
          <v:rect style="width:0;height:1.5pt" o:hralign="center" o:hrstd="t" o:hr="t"/>
        </w:pict>
      </w:r>
    </w:p>
    <w:bookmarkEnd w:id="1316"/>
    <w:bookmarkEnd w:id="1317"/>
    <w:bookmarkStart w:id="1321" w:name="treeningu-checklist-üks-kord-päevas"/>
    <w:p>
      <w:pPr>
        <w:pStyle w:val="Heading2"/>
      </w:pPr>
      <w:r>
        <w:rPr>
          <w:rStyle w:val="SectionNumber"/>
        </w:rPr>
        <w:t xml:space="preserve">42.7</w:t>
      </w:r>
      <w:r>
        <w:tab/>
      </w:r>
      <w:r>
        <w:t xml:space="preserve">5. Treeningu checklist — üks kord päevas</w:t>
      </w:r>
    </w:p>
    <w:p>
      <w:pPr>
        <w:pStyle w:val="FirstParagraph"/>
      </w:pPr>
      <w:r>
        <w:rPr>
          <w:b/>
          <w:bCs/>
        </w:rPr>
        <w:t xml:space="preserve">Lisa N</w:t>
      </w:r>
      <w:r>
        <w:t xml:space="preserve"> </w:t>
      </w:r>
      <w:r>
        <w:t xml:space="preserve">+</w:t>
      </w:r>
      <w:r>
        <w:t xml:space="preserve"> </w:t>
      </w:r>
      <w:r>
        <w:rPr>
          <w:b/>
          <w:bCs/>
        </w:rPr>
        <w:t xml:space="preserve">Lisa AD</w:t>
      </w:r>
      <w:r>
        <w:t xml:space="preserve"> </w:t>
      </w:r>
      <w:r>
        <w:t xml:space="preserve">(lugu võib olla: „ma märkasin, tundsin, ja ütlesin ühe lause”).</w:t>
      </w:r>
    </w:p>
    <w:bookmarkStart w:id="1318" w:name="enne-enesega-kontakt"/>
    <w:p>
      <w:pPr>
        <w:pStyle w:val="Heading3"/>
      </w:pPr>
      <w:r>
        <w:rPr>
          <w:rStyle w:val="SectionNumber"/>
        </w:rPr>
        <w:t xml:space="preserve">42.7.1</w:t>
      </w:r>
      <w:r>
        <w:tab/>
      </w:r>
      <w:r>
        <w:t xml:space="preserve">Enne (enesega kontakt)</w:t>
      </w:r>
    </w:p>
    <w:p>
      <w:pPr>
        <w:pStyle w:val="Compact"/>
        <w:numPr>
          <w:ilvl w:val="0"/>
          <w:numId w:val="1343"/>
        </w:numPr>
      </w:pPr>
      <w:r>
        <w:rPr>
          <w:b/>
          <w:bCs/>
        </w:rPr>
        <w:t xml:space="preserve">Blokk 0</w:t>
      </w:r>
      <w:r>
        <w:t xml:space="preserve"> </w:t>
      </w:r>
      <w:r>
        <w:t xml:space="preserve">— kas kodus on omamise teema lahendamata? (Lisa AC)</w:t>
      </w:r>
    </w:p>
    <w:p>
      <w:pPr>
        <w:pStyle w:val="Compact"/>
        <w:numPr>
          <w:ilvl w:val="0"/>
          <w:numId w:val="1344"/>
        </w:numPr>
      </w:pPr>
      <w:r>
        <w:rPr>
          <w:b/>
          <w:bCs/>
        </w:rPr>
        <w:t xml:space="preserve">STOP + keha</w:t>
      </w:r>
      <w:r>
        <w:t xml:space="preserve"> </w:t>
      </w:r>
      <w:r>
        <w:t xml:space="preserve">— 3 hingetõmmet, jalad maa peal</w:t>
      </w:r>
    </w:p>
    <w:p>
      <w:pPr>
        <w:pStyle w:val="Compact"/>
        <w:numPr>
          <w:ilvl w:val="0"/>
          <w:numId w:val="1345"/>
        </w:numPr>
      </w:pPr>
      <w:r>
        <w:rPr>
          <w:b/>
          <w:bCs/>
        </w:rPr>
        <w:t xml:space="preserve">Üks</w:t>
      </w:r>
      <w:r>
        <w:t xml:space="preserve"> </w:t>
      </w:r>
      <w:r>
        <w:t xml:space="preserve">detail valitud märkamiseks (või ainult märkad, ei jaga)</w:t>
      </w:r>
    </w:p>
    <w:p>
      <w:pPr>
        <w:pStyle w:val="Compact"/>
        <w:numPr>
          <w:ilvl w:val="0"/>
          <w:numId w:val="1346"/>
        </w:numPr>
      </w:pPr>
      <w:r>
        <w:t xml:space="preserve">Partner teab (GOTWA — Lisa Q): „Täna teen olukorra teadlikkuse treeningu — see on isiklik ülesanne, mitte reetmine”</w:t>
      </w:r>
    </w:p>
    <w:bookmarkEnd w:id="1318"/>
    <w:bookmarkStart w:id="1319" w:name="käigus"/>
    <w:p>
      <w:pPr>
        <w:pStyle w:val="Heading3"/>
      </w:pPr>
      <w:r>
        <w:rPr>
          <w:rStyle w:val="SectionNumber"/>
        </w:rPr>
        <w:t xml:space="preserve">42.7.2</w:t>
      </w:r>
      <w:r>
        <w:tab/>
      </w:r>
      <w:r>
        <w:t xml:space="preserve">Käigus</w:t>
      </w:r>
    </w:p>
    <w:p>
      <w:pPr>
        <w:pStyle w:val="Compact"/>
        <w:numPr>
          <w:ilvl w:val="0"/>
          <w:numId w:val="1347"/>
        </w:numPr>
      </w:pPr>
      <w:r>
        <w:rPr>
          <w:b/>
          <w:bCs/>
        </w:rPr>
        <w:t xml:space="preserve">Ole kohal</w:t>
      </w:r>
      <w:r>
        <w:t xml:space="preserve"> </w:t>
      </w:r>
      <w:r>
        <w:t xml:space="preserve">— ära kiirusta</w:t>
      </w:r>
    </w:p>
    <w:p>
      <w:pPr>
        <w:pStyle w:val="Compact"/>
        <w:numPr>
          <w:ilvl w:val="0"/>
          <w:numId w:val="1347"/>
        </w:numPr>
      </w:pPr>
      <w:r>
        <w:rPr>
          <w:b/>
          <w:bCs/>
        </w:rPr>
        <w:t xml:space="preserve">Märka</w:t>
      </w:r>
      <w:r>
        <w:t xml:space="preserve"> </w:t>
      </w:r>
      <w:r>
        <w:t xml:space="preserve">üks konkreetne detail (10 sek)</w:t>
      </w:r>
    </w:p>
    <w:p>
      <w:pPr>
        <w:pStyle w:val="Compact"/>
        <w:numPr>
          <w:ilvl w:val="0"/>
          <w:numId w:val="1347"/>
        </w:numPr>
      </w:pPr>
      <w:r>
        <w:rPr>
          <w:b/>
          <w:bCs/>
        </w:rPr>
        <w:t xml:space="preserve">Tunne</w:t>
      </w:r>
      <w:r>
        <w:t xml:space="preserve"> </w:t>
      </w:r>
      <w:r>
        <w:t xml:space="preserve">— mida see minus tekitas? (enesega kontakt)</w:t>
      </w:r>
    </w:p>
    <w:p>
      <w:pPr>
        <w:pStyle w:val="Compact"/>
        <w:numPr>
          <w:ilvl w:val="0"/>
          <w:numId w:val="1347"/>
        </w:numPr>
      </w:pPr>
      <w:r>
        <w:rPr>
          <w:b/>
          <w:bCs/>
        </w:rPr>
        <w:t xml:space="preserve">Valikuline:</w:t>
      </w:r>
      <w:r>
        <w:t xml:space="preserve"> </w:t>
      </w:r>
      <w:r>
        <w:t xml:space="preserve">üks lause väljas — naeratus — edasi</w:t>
      </w:r>
    </w:p>
    <w:p>
      <w:pPr>
        <w:pStyle w:val="Compact"/>
        <w:numPr>
          <w:ilvl w:val="0"/>
          <w:numId w:val="1347"/>
        </w:numPr>
      </w:pPr>
      <w:r>
        <w:rPr>
          <w:b/>
          <w:bCs/>
        </w:rPr>
        <w:t xml:space="preserve">Ära seleta</w:t>
      </w:r>
      <w:r>
        <w:t xml:space="preserve"> </w:t>
      </w:r>
      <w:r>
        <w:t xml:space="preserve">operatsiooni</w:t>
      </w:r>
    </w:p>
    <w:bookmarkEnd w:id="1319"/>
    <w:bookmarkStart w:id="1320" w:name="pärast-treeningu-logi"/>
    <w:p>
      <w:pPr>
        <w:pStyle w:val="Heading3"/>
      </w:pPr>
      <w:r>
        <w:rPr>
          <w:rStyle w:val="SectionNumber"/>
        </w:rPr>
        <w:t xml:space="preserve">42.7.3</w:t>
      </w:r>
      <w:r>
        <w:tab/>
      </w:r>
      <w:r>
        <w:t xml:space="preserve">Pärast (treeningu logi)</w:t>
      </w:r>
    </w:p>
    <w:p>
      <w:pPr>
        <w:pStyle w:val="Compact"/>
        <w:numPr>
          <w:ilvl w:val="0"/>
          <w:numId w:val="1348"/>
        </w:numPr>
      </w:pPr>
      <w:r>
        <w:rPr>
          <w:b/>
          <w:bCs/>
        </w:rPr>
        <w:t xml:space="preserve">Üks lause päevikus:</w:t>
      </w:r>
      <w:r>
        <w:t xml:space="preserve"> </w:t>
      </w:r>
      <w:r>
        <w:t xml:space="preserve">mida ma enda kohta täna märkasin?</w:t>
      </w:r>
    </w:p>
    <w:p>
      <w:pPr>
        <w:pStyle w:val="Compact"/>
        <w:numPr>
          <w:ilvl w:val="0"/>
          <w:numId w:val="1349"/>
        </w:numPr>
      </w:pPr>
      <w:r>
        <w:t xml:space="preserve">Kas sain</w:t>
      </w:r>
      <w:r>
        <w:t xml:space="preserve"> </w:t>
      </w:r>
      <w:r>
        <w:rPr>
          <w:b/>
          <w:bCs/>
        </w:rPr>
        <w:t xml:space="preserve">enesega kontakti</w:t>
      </w:r>
      <w:r>
        <w:t xml:space="preserve"> </w:t>
      </w:r>
      <w:r>
        <w:t xml:space="preserve">— isegi kui ma ei rääkinud kellegagi?</w:t>
      </w:r>
    </w:p>
    <w:p>
      <w:pPr>
        <w:pStyle w:val="Compact"/>
        <w:numPr>
          <w:ilvl w:val="0"/>
          <w:numId w:val="1350"/>
        </w:numPr>
      </w:pPr>
      <w:r>
        <w:t xml:space="preserve">Kas keegi reageeris halvasti? (Lisa P — ära võta isiklikult)</w:t>
      </w:r>
    </w:p>
    <w:p>
      <w:pPr>
        <w:pStyle w:val="BlockText"/>
      </w:pPr>
      <w:r>
        <w:rPr>
          <w:i/>
          <w:iCs/>
        </w:rPr>
        <w:t xml:space="preserve">Treening on</w:t>
      </w:r>
      <w:r>
        <w:rPr>
          <w:i/>
          <w:iCs/>
        </w:rPr>
        <w:t xml:space="preserve"> </w:t>
      </w:r>
      <w:r>
        <w:rPr>
          <w:b/>
          <w:bCs/>
          <w:i/>
          <w:iCs/>
        </w:rPr>
        <w:t xml:space="preserve">õnnestunud</w:t>
      </w:r>
      <w:r>
        <w:rPr>
          <w:i/>
          <w:iCs/>
        </w:rPr>
        <w:t xml:space="preserve">, kui sa kirjutasid päevikusse ühe tõelise lause</w:t>
      </w:r>
      <w:r>
        <w:rPr>
          <w:i/>
          <w:iCs/>
        </w:rPr>
        <w:t xml:space="preserve"> </w:t>
      </w:r>
      <w:r>
        <w:rPr>
          <w:b/>
          <w:bCs/>
          <w:i/>
          <w:iCs/>
        </w:rPr>
        <w:t xml:space="preserve">enda</w:t>
      </w:r>
      <w:r>
        <w:rPr>
          <w:i/>
          <w:iCs/>
        </w:rPr>
        <w:t xml:space="preserve"> </w:t>
      </w:r>
      <w:r>
        <w:rPr>
          <w:i/>
          <w:iCs/>
        </w:rPr>
        <w:t xml:space="preserve">kohta — sõltumata sellest, kas sa üldse rääkisid.</w:t>
      </w:r>
    </w:p>
    <w:p>
      <w:r>
        <w:pict>
          <v:rect style="width:0;height:1.5pt" o:hralign="center" o:hrstd="t" o:hr="t"/>
        </w:pict>
      </w:r>
    </w:p>
    <w:bookmarkEnd w:id="1320"/>
    <w:bookmarkEnd w:id="1321"/>
    <w:bookmarkStart w:id="1322" w:name="X9a673c70eacba7db49af3e55c275dfba74ee91e"/>
    <w:p>
      <w:pPr>
        <w:pStyle w:val="Heading2"/>
      </w:pPr>
      <w:r>
        <w:rPr>
          <w:rStyle w:val="SectionNumber"/>
        </w:rPr>
        <w:t xml:space="preserve">42.8</w:t>
      </w:r>
      <w:r>
        <w:tab/>
      </w:r>
      <w:r>
        <w:t xml:space="preserve">6. Mehe erijuhend — olukorra teadlikkus naise suhtes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Esmalt</w:t>
            </w:r>
            <w:r>
              <w:t xml:space="preserve"> </w:t>
            </w:r>
            <w:r>
              <w:rPr>
                <w:b/>
                <w:bCs/>
              </w:rPr>
              <w:t xml:space="preserve">enesega kontakt</w:t>
            </w:r>
          </w:p>
        </w:tc>
        <w:tc>
          <w:tcPr/>
          <w:p>
            <w:pPr>
              <w:pStyle w:val="Compact"/>
            </w:pPr>
            <w:r>
              <w:t xml:space="preserve">Kohe „proovin öelda midagi”</w:t>
            </w:r>
          </w:p>
        </w:tc>
      </w:tr>
      <w:tr>
        <w:tc>
          <w:tcPr/>
          <w:p>
            <w:pPr>
              <w:pStyle w:val="Compact"/>
            </w:pPr>
            <w:r>
              <w:t xml:space="preserve">Lühike, avalik, päevane — kui jagan</w:t>
            </w:r>
          </w:p>
        </w:tc>
        <w:tc>
          <w:tcPr/>
          <w:p>
            <w:pPr>
              <w:pStyle w:val="Compact"/>
            </w:pPr>
            <w:r>
              <w:t xml:space="preserve">Öine jälitamine</w:t>
            </w:r>
          </w:p>
        </w:tc>
      </w:tr>
      <w:tr>
        <w:tc>
          <w:tcPr/>
          <w:p>
            <w:pPr>
              <w:pStyle w:val="Compact"/>
            </w:pPr>
            <w:r>
              <w:t xml:space="preserve">Riietus / käimine / energia</w:t>
            </w:r>
          </w:p>
        </w:tc>
        <w:tc>
          <w:tcPr/>
          <w:p>
            <w:pPr>
              <w:pStyle w:val="Compact"/>
            </w:pPr>
            <w:r>
              <w:t xml:space="preserve">Keha, flirt</w:t>
            </w:r>
          </w:p>
        </w:tc>
      </w:tr>
      <w:tr>
        <w:tc>
          <w:tcPr/>
          <w:p>
            <w:pPr>
              <w:pStyle w:val="Compact"/>
            </w:pPr>
            <w:r>
              <w:t xml:space="preserve">Kui kahtled —</w:t>
            </w:r>
            <w:r>
              <w:t xml:space="preserve"> </w:t>
            </w:r>
            <w:r>
              <w:rPr>
                <w:b/>
                <w:bCs/>
              </w:rPr>
              <w:t xml:space="preserve">ainult märka, ära jaga</w:t>
            </w:r>
          </w:p>
        </w:tc>
        <w:tc>
          <w:tcPr/>
          <w:p>
            <w:pPr>
              <w:pStyle w:val="Compact"/>
            </w:pPr>
            <w:r>
              <w:t xml:space="preserve">„Proovin ära”</w:t>
            </w:r>
          </w:p>
        </w:tc>
      </w:tr>
      <w:tr>
        <w:tc>
          <w:tcPr/>
          <w:p>
            <w:pPr>
              <w:pStyle w:val="Compact"/>
            </w:pPr>
            <w:r>
              <w:t xml:space="preserve">Kui ta kõrvale vaatab —</w:t>
            </w:r>
            <w:r>
              <w:t xml:space="preserve"> </w:t>
            </w:r>
            <w:r>
              <w:rPr>
                <w:b/>
                <w:bCs/>
              </w:rPr>
              <w:t xml:space="preserve">lõpeta kohe</w:t>
            </w:r>
          </w:p>
        </w:tc>
        <w:tc>
          <w:tcPr/>
          <w:p>
            <w:pPr>
              <w:pStyle w:val="Compact"/>
            </w:pPr>
            <w:r>
              <w:t xml:space="preserve">„Kuule veel”</w:t>
            </w:r>
          </w:p>
        </w:tc>
      </w:tr>
    </w:tbl>
    <w:p>
      <w:pPr>
        <w:pStyle w:val="BodyText"/>
      </w:pPr>
      <w:r>
        <w:rPr>
          <w:b/>
          <w:bCs/>
        </w:rPr>
        <w:t xml:space="preserve">Eesmärk:</w:t>
      </w:r>
      <w:r>
        <w:t xml:space="preserve"> </w:t>
      </w:r>
      <w:r>
        <w:t xml:space="preserve">treening ja teadlikkus — mitte tutvumine.</w:t>
      </w:r>
    </w:p>
    <w:p>
      <w:r>
        <w:pict>
          <v:rect style="width:0;height:1.5pt" o:hralign="center" o:hrstd="t" o:hr="t"/>
        </w:pict>
      </w:r>
    </w:p>
    <w:bookmarkEnd w:id="1322"/>
    <w:bookmarkStart w:id="1323" w:name="seosed-teiste-lisadega-5"/>
    <w:p>
      <w:pPr>
        <w:pStyle w:val="Heading2"/>
      </w:pPr>
      <w:r>
        <w:rPr>
          <w:rStyle w:val="SectionNumber"/>
        </w:rPr>
        <w:t xml:space="preserve">42.9</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AB</w:t>
            </w:r>
          </w:p>
        </w:tc>
        <w:tc>
          <w:tcPr/>
          <w:p>
            <w:pPr>
              <w:pStyle w:val="Compact"/>
            </w:pPr>
            <w:r>
              <w:t xml:space="preserve">Rippumine 90 sek, liikumine, õhk väljas</w:t>
            </w:r>
          </w:p>
        </w:tc>
      </w:tr>
      <w:tr>
        <w:tc>
          <w:tcPr/>
          <w:p>
            <w:pPr>
              <w:pStyle w:val="Compact"/>
            </w:pPr>
            <w:r>
              <w:rPr>
                <w:b/>
                <w:bCs/>
              </w:rPr>
              <w:t xml:space="preserve">V</w:t>
            </w:r>
          </w:p>
        </w:tc>
        <w:tc>
          <w:tcPr/>
          <w:p>
            <w:pPr>
              <w:pStyle w:val="Compact"/>
            </w:pPr>
            <w:r>
              <w:t xml:space="preserve">Uni, õhk magamistoas</w:t>
            </w:r>
          </w:p>
        </w:tc>
      </w:tr>
      <w:tr>
        <w:tc>
          <w:tcPr/>
          <w:p>
            <w:pPr>
              <w:pStyle w:val="Compact"/>
            </w:pPr>
            <w:r>
              <w:rPr>
                <w:b/>
                <w:bCs/>
              </w:rPr>
              <w:t xml:space="preserve">AD</w:t>
            </w:r>
          </w:p>
        </w:tc>
        <w:tc>
          <w:tcPr/>
          <w:p>
            <w:pPr>
              <w:pStyle w:val="Compact"/>
            </w:pPr>
            <w:r>
              <w:t xml:space="preserve">Loo checklist — olukorra teadlikkus võib olla „HELK”</w:t>
            </w:r>
          </w:p>
        </w:tc>
      </w:tr>
      <w:tr>
        <w:tc>
          <w:tcPr/>
          <w:p>
            <w:pPr>
              <w:pStyle w:val="Compact"/>
            </w:pPr>
            <w:r>
              <w:rPr>
                <w:b/>
                <w:bCs/>
              </w:rPr>
              <w:t xml:space="preserve">X</w:t>
            </w:r>
          </w:p>
        </w:tc>
        <w:tc>
          <w:tcPr/>
          <w:p>
            <w:pPr>
              <w:pStyle w:val="Compact"/>
            </w:pPr>
            <w:r>
              <w:t xml:space="preserve">OPSEC — ära avalda teiste andmeid</w:t>
            </w:r>
          </w:p>
        </w:tc>
      </w:tr>
      <w:tr>
        <w:tc>
          <w:tcPr/>
          <w:p>
            <w:pPr>
              <w:pStyle w:val="Compact"/>
            </w:pPr>
            <w:r>
              <w:rPr>
                <w:b/>
                <w:bCs/>
              </w:rPr>
              <w:t xml:space="preserve">P</w:t>
            </w:r>
          </w:p>
        </w:tc>
        <w:tc>
          <w:tcPr/>
          <w:p>
            <w:pPr>
              <w:pStyle w:val="Compact"/>
            </w:pPr>
            <w:r>
              <w:t xml:space="preserve">Valideerimine, spordikommentaator</w:t>
            </w:r>
          </w:p>
        </w:tc>
      </w:tr>
      <w:tr>
        <w:tc>
          <w:tcPr/>
          <w:p>
            <w:pPr>
              <w:pStyle w:val="Compact"/>
            </w:pPr>
            <w:r>
              <w:rPr>
                <w:b/>
                <w:bCs/>
              </w:rPr>
              <w:t xml:space="preserve">AC</w:t>
            </w:r>
          </w:p>
        </w:tc>
        <w:tc>
          <w:tcPr/>
          <w:p>
            <w:pPr>
              <w:pStyle w:val="Compact"/>
            </w:pPr>
            <w:r>
              <w:t xml:space="preserve">Omamine, „minu mees”, partnerlus</w:t>
            </w:r>
          </w:p>
        </w:tc>
      </w:tr>
      <w:tr>
        <w:tc>
          <w:tcPr/>
          <w:p>
            <w:pPr>
              <w:pStyle w:val="Compact"/>
            </w:pPr>
            <w:r>
              <w:rPr>
                <w:b/>
                <w:bCs/>
              </w:rPr>
              <w:t xml:space="preserve">Q</w:t>
            </w:r>
          </w:p>
        </w:tc>
        <w:tc>
          <w:tcPr/>
          <w:p>
            <w:pPr>
              <w:pStyle w:val="Compact"/>
            </w:pPr>
            <w:r>
              <w:t xml:space="preserve">GOTWA — ütle partnerile, mida teed</w:t>
            </w:r>
          </w:p>
        </w:tc>
      </w:tr>
      <w:tr>
        <w:tc>
          <w:tcPr/>
          <w:p>
            <w:pPr>
              <w:pStyle w:val="Compact"/>
            </w:pPr>
            <w:r>
              <w:rPr>
                <w:b/>
                <w:bCs/>
              </w:rPr>
              <w:t xml:space="preserve">AA</w:t>
            </w:r>
          </w:p>
        </w:tc>
        <w:tc>
          <w:tcPr/>
          <w:p>
            <w:pPr>
              <w:pStyle w:val="Compact"/>
            </w:pPr>
            <w:r>
              <w:rPr>
                <w:i/>
                <w:iCs/>
              </w:rPr>
              <w:t xml:space="preserve">To heal is to feel</w:t>
            </w:r>
            <w:r>
              <w:t xml:space="preserve"> </w:t>
            </w:r>
            <w:r>
              <w:t xml:space="preserve">— enesega kontakt enne teisi</w:t>
            </w:r>
          </w:p>
        </w:tc>
      </w:tr>
    </w:tbl>
    <w:p>
      <w:r>
        <w:pict>
          <v:rect style="width:0;height:1.5pt" o:hralign="center" o:hrstd="t" o:hr="t"/>
        </w:pict>
      </w:r>
    </w:p>
    <w:bookmarkEnd w:id="1323"/>
    <w:bookmarkStart w:id="1324" w:name="üks-lause-kogu-lisa-ae-kohta"/>
    <w:p>
      <w:pPr>
        <w:pStyle w:val="Heading2"/>
      </w:pPr>
      <w:r>
        <w:rPr>
          <w:rStyle w:val="SectionNumber"/>
        </w:rPr>
        <w:t xml:space="preserve">42.10</w:t>
      </w:r>
      <w:r>
        <w:tab/>
      </w:r>
      <w:r>
        <w:t xml:space="preserve">8. Üks lause kogu Lisa AE kohta</w:t>
      </w:r>
    </w:p>
    <w:p>
      <w:pPr>
        <w:pStyle w:val="BlockText"/>
      </w:pPr>
      <w:r>
        <w:rPr>
          <w:i/>
          <w:iCs/>
        </w:rPr>
        <w:t xml:space="preserve">Mõõda õhu niiskust kodus, ripu 90 sekundit, ventileeri — ja tee</w:t>
      </w:r>
      <w:r>
        <w:rPr>
          <w:i/>
          <w:iCs/>
        </w:rPr>
        <w:t xml:space="preserve"> </w:t>
      </w:r>
      <w:r>
        <w:rPr>
          <w:b/>
          <w:bCs/>
          <w:i/>
          <w:iCs/>
        </w:rPr>
        <w:t xml:space="preserve">üks olukorra teadlikkuse treening</w:t>
      </w:r>
      <w:r>
        <w:rPr>
          <w:i/>
          <w:iCs/>
        </w:rPr>
        <w:t xml:space="preserve"> </w:t>
      </w:r>
      <w:r>
        <w:rPr>
          <w:i/>
          <w:iCs/>
        </w:rPr>
        <w:t xml:space="preserve">päevas: enesega kontakt, üks tõeline märkam, valikuline lause. See ei ole kiitus. See on</w:t>
      </w:r>
      <w:r>
        <w:rPr>
          <w:i/>
          <w:iCs/>
        </w:rPr>
        <w:t xml:space="preserve"> </w:t>
      </w:r>
      <w:r>
        <w:rPr>
          <w:b/>
          <w:bCs/>
          <w:i/>
          <w:iCs/>
        </w:rPr>
        <w:t xml:space="preserve">väike isiklik ülesanne</w:t>
      </w:r>
      <w:r>
        <w:rPr>
          <w:i/>
          <w:iCs/>
        </w:rPr>
        <w:t xml:space="preserve">, et saaksid paremini otsustada — enda jaoks.</w:t>
      </w:r>
    </w:p>
    <w:p>
      <w:r>
        <w:pict>
          <v:rect style="width:0;height:1.5pt" o:hralign="center" o:hrstd="t" o:hr="t"/>
        </w:pict>
      </w:r>
    </w:p>
    <w:p>
      <w:pPr>
        <w:pStyle w:val="FirstParagraph"/>
      </w:pPr>
      <w:r>
        <w:rPr>
          <w:i/>
          <w:iCs/>
        </w:rPr>
        <w:t xml:space="preserve">Lisa AE — Operatsioon „Peegel”. Õhk, liikumine, olukorra teadlikkus (treening). Avalik — jagamine lubatud.</w:t>
      </w:r>
    </w:p>
    <w:bookmarkEnd w:id="1324"/>
    <w:bookmarkEnd w:id="1325"/>
    <w:bookmarkStart w:id="1342" w:name="X5425c067635996a79c8d8f445f4716e4dcf4970"/>
    <w:p>
      <w:pPr>
        <w:pStyle w:val="Heading1"/>
      </w:pPr>
      <w:r>
        <w:rPr>
          <w:rStyle w:val="SectionNumber"/>
        </w:rPr>
        <w:t xml:space="preserve">43</w:t>
      </w:r>
      <w:r>
        <w:tab/>
      </w:r>
      <w:r>
        <w:t xml:space="preserve">Lisa AF — Meeste erektsioon: kuidas see töötab ja „relva puhastamine”</w:t>
      </w:r>
    </w:p>
    <w:p>
      <w:pPr>
        <w:pStyle w:val="FirstParagraph"/>
      </w:pPr>
      <w:r>
        <w:rPr>
          <w:b/>
          <w:bCs/>
        </w:rPr>
        <w:t xml:space="preserve">Operatsioon „Peegel”</w:t>
      </w:r>
      <w:r>
        <w:t xml:space="preserve"> </w:t>
      </w:r>
      <w:r>
        <w:t xml:space="preserve">| Kohustuslik meestele | Põhimõte:</w:t>
      </w:r>
      <w:r>
        <w:t xml:space="preserve"> </w:t>
      </w:r>
      <w:r>
        <w:rPr>
          <w:i/>
          <w:iCs/>
        </w:rPr>
        <w:t xml:space="preserve">meestel on krooniline</w:t>
      </w:r>
      <w:r>
        <w:rPr>
          <w:i/>
          <w:iCs/>
        </w:rPr>
        <w:t xml:space="preserve"> </w:t>
      </w:r>
      <w:r>
        <w:rPr>
          <w:b/>
          <w:bCs/>
          <w:i/>
          <w:iCs/>
        </w:rPr>
        <w:t xml:space="preserve">dis-ease</w:t>
      </w:r>
      <w:r>
        <w:rPr>
          <w:i/>
          <w:iCs/>
        </w:rPr>
        <w:t xml:space="preserve"> </w:t>
      </w:r>
      <w:r>
        <w:rPr>
          <w:i/>
          <w:iCs/>
        </w:rPr>
        <w:t xml:space="preserve">erektsiooniga — mitte alati haigus, vaid</w:t>
      </w:r>
      <w:r>
        <w:rPr>
          <w:i/>
          <w:iCs/>
        </w:rPr>
        <w:t xml:space="preserve"> </w:t>
      </w:r>
      <w:r>
        <w:rPr>
          <w:b/>
          <w:bCs/>
          <w:i/>
          <w:iCs/>
        </w:rPr>
        <w:t xml:space="preserve">ebamugavus, häbi ja teadmatus</w:t>
      </w:r>
      <w:r>
        <w:rPr>
          <w:i/>
          <w:iCs/>
        </w:rPr>
        <w:t xml:space="preserve">. Raviks on teadmine, mitte ainult tablett.</w:t>
      </w:r>
    </w:p>
    <w:p>
      <w:pPr>
        <w:pStyle w:val="BodyText"/>
      </w:pPr>
      <w:r>
        <w:rPr>
          <w:b/>
          <w:bCs/>
        </w:rPr>
        <w:t xml:space="preserve">Allikad:</w:t>
      </w:r>
      <w:r>
        <w:t xml:space="preserve"> </w:t>
      </w:r>
      <w:r>
        <w:t xml:space="preserve">Tom Walsberg —</w:t>
      </w:r>
      <w:r>
        <w:t xml:space="preserve"> </w:t>
      </w:r>
      <w:r>
        <w:rPr>
          <w:i/>
          <w:iCs/>
        </w:rPr>
        <w:t xml:space="preserve">Intiimsuse atlas</w:t>
      </w:r>
      <w:r>
        <w:t xml:space="preserve"> </w:t>
      </w:r>
      <w:r>
        <w:t xml:space="preserve">(2024); Lisa AA, AC, V (uni), AE (õhk), Y (stress), P (trauma); meditsiiniline üldteadmus (perearst, uroloog).</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See ei asenda arsti. Küsi perearstilt või uroloogilt.</w:t>
      </w:r>
    </w:p>
    <w:p>
      <w:pPr>
        <w:pStyle w:val="BlockText"/>
      </w:pPr>
      <w:r>
        <w:rPr>
          <w:i/>
          <w:iCs/>
        </w:rPr>
        <w:t xml:space="preserve">„Sterling Cooper” maailm müüs meestele</w:t>
      </w:r>
      <w:r>
        <w:rPr>
          <w:i/>
          <w:iCs/>
        </w:rPr>
        <w:t xml:space="preserve"> </w:t>
      </w:r>
      <w:r>
        <w:rPr>
          <w:b/>
          <w:bCs/>
          <w:i/>
          <w:iCs/>
        </w:rPr>
        <w:t xml:space="preserve">häbi ja jõudlust</w:t>
      </w:r>
      <w:r>
        <w:rPr>
          <w:i/>
          <w:iCs/>
        </w:rPr>
        <w:t xml:space="preserve"> </w:t>
      </w:r>
      <w:r>
        <w:rPr>
          <w:i/>
          <w:iCs/>
        </w:rPr>
        <w:t xml:space="preserve">— mitte anatoomiat. Sina õpid, kuidas süsteem</w:t>
      </w:r>
      <w:r>
        <w:rPr>
          <w:i/>
          <w:iCs/>
        </w:rPr>
        <w:t xml:space="preserve"> </w:t>
      </w:r>
      <w:r>
        <w:rPr>
          <w:b/>
          <w:bCs/>
          <w:i/>
          <w:iCs/>
        </w:rPr>
        <w:t xml:space="preserve">päriselt</w:t>
      </w:r>
      <w:r>
        <w:rPr>
          <w:i/>
          <w:iCs/>
        </w:rPr>
        <w:t xml:space="preserve"> </w:t>
      </w:r>
      <w:r>
        <w:rPr>
          <w:i/>
          <w:iCs/>
        </w:rPr>
        <w:t xml:space="preserve">töötab.</w:t>
      </w:r>
    </w:p>
    <w:p>
      <w:r>
        <w:pict>
          <v:rect style="width:0;height:1.5pt" o:hralign="center" o:hrstd="t" o:hr="t"/>
        </w:pict>
      </w:r>
    </w:p>
    <w:bookmarkStart w:id="1327" w:name="sterling-cooper-ja-krooniline-dis-ease"/>
    <w:p>
      <w:pPr>
        <w:pStyle w:val="Heading2"/>
      </w:pPr>
      <w:r>
        <w:rPr>
          <w:rStyle w:val="SectionNumber"/>
        </w:rPr>
        <w:t xml:space="preserve">43.1</w:t>
      </w:r>
      <w:r>
        <w:tab/>
      </w:r>
      <w:r>
        <w:t xml:space="preserve">1. Sterling Cooper ja krooniline dis-ease</w:t>
      </w:r>
    </w:p>
    <w:bookmarkStart w:id="1326" w:name="mida-see-tähendab"/>
    <w:p>
      <w:pPr>
        <w:pStyle w:val="Heading3"/>
      </w:pPr>
      <w:r>
        <w:rPr>
          <w:rStyle w:val="SectionNumber"/>
        </w:rPr>
        <w:t xml:space="preserve">43.1.1</w:t>
      </w:r>
      <w:r>
        <w:tab/>
      </w:r>
      <w:r>
        <w:t xml:space="preserve">Mida see tähendab</w:t>
      </w:r>
    </w:p>
    <w:p>
      <w:pPr>
        <w:pStyle w:val="FirstParagraph"/>
      </w:pPr>
      <w:r>
        <w:rPr>
          <w:b/>
          <w:bCs/>
        </w:rPr>
        <w:t xml:space="preserve">Sterling Cooper</w:t>
      </w:r>
      <w:r>
        <w:t xml:space="preserve"> </w:t>
      </w:r>
      <w:r>
        <w:t xml:space="preserve">(</w:t>
      </w:r>
      <w:r>
        <w:rPr>
          <w:i/>
          <w:iCs/>
        </w:rPr>
        <w:t xml:space="preserve">Mad Men</w:t>
      </w:r>
      <w:r>
        <w:t xml:space="preserve"> </w:t>
      </w:r>
      <w:r>
        <w:t xml:space="preserve">reklaamiagentuur) sümboliseerib tööstust, mis</w:t>
      </w:r>
      <w:r>
        <w:t xml:space="preserve"> </w:t>
      </w:r>
      <w:r>
        <w:rPr>
          <w:b/>
          <w:bCs/>
        </w:rPr>
        <w:t xml:space="preserve">müüb probleemi</w:t>
      </w:r>
      <w:r>
        <w:t xml:space="preserve">, mitte teadmist: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Müüakse</w:t>
            </w:r>
          </w:p>
        </w:tc>
        <w:tc>
          <w:tcPr/>
          <w:p>
            <w:pPr>
              <w:pStyle w:val="Compact"/>
            </w:pPr>
            <w:r>
              <w:t xml:space="preserve">Ei müüda</w:t>
            </w:r>
          </w:p>
        </w:tc>
      </w:tr>
      <w:tr>
        <w:tc>
          <w:tcPr/>
          <w:p>
            <w:pPr>
              <w:pStyle w:val="Compact"/>
            </w:pPr>
            <w:r>
              <w:t xml:space="preserve">„Sa pead olema alati valmis”</w:t>
            </w:r>
          </w:p>
        </w:tc>
        <w:tc>
          <w:tcPr/>
          <w:p>
            <w:pPr>
              <w:pStyle w:val="Compact"/>
            </w:pPr>
            <w:r>
              <w:t xml:space="preserve">Kuidas erektsioon</w:t>
            </w:r>
            <w:r>
              <w:t xml:space="preserve"> </w:t>
            </w:r>
            <w:r>
              <w:rPr>
                <w:b/>
                <w:bCs/>
              </w:rPr>
              <w:t xml:space="preserve">tegelikult</w:t>
            </w:r>
            <w:r>
              <w:t xml:space="preserve"> </w:t>
            </w:r>
            <w:r>
              <w:t xml:space="preserve">tekib</w:t>
            </w:r>
          </w:p>
        </w:tc>
      </w:tr>
      <w:tr>
        <w:tc>
          <w:tcPr/>
          <w:p>
            <w:pPr>
              <w:pStyle w:val="Compact"/>
            </w:pPr>
            <w:r>
              <w:t xml:space="preserve">Viagra / jõudlus kui identiteet</w:t>
            </w:r>
          </w:p>
        </w:tc>
        <w:tc>
          <w:tcPr/>
          <w:p>
            <w:pPr>
              <w:pStyle w:val="Compact"/>
            </w:pPr>
            <w:r>
              <w:t xml:space="preserve">Uni, stress, suhe, vereringe</w:t>
            </w:r>
          </w:p>
        </w:tc>
      </w:tr>
      <w:tr>
        <w:tc>
          <w:tcPr/>
          <w:p>
            <w:pPr>
              <w:pStyle w:val="Compact"/>
            </w:pPr>
            <w:r>
              <w:t xml:space="preserve">Häbi ja salajasus</w:t>
            </w:r>
          </w:p>
        </w:tc>
        <w:tc>
          <w:tcPr/>
          <w:p>
            <w:pPr>
              <w:pStyle w:val="Compact"/>
            </w:pPr>
            <w:r>
              <w:t xml:space="preserve">Aus vestlus partneriga</w:t>
            </w:r>
          </w:p>
        </w:tc>
      </w:tr>
      <w:tr>
        <w:tc>
          <w:tcPr/>
          <w:p>
            <w:pPr>
              <w:pStyle w:val="Compact"/>
            </w:pPr>
            <w:r>
              <w:t xml:space="preserve">Porr kui õpetaja</w:t>
            </w:r>
          </w:p>
        </w:tc>
        <w:tc>
          <w:tcPr/>
          <w:p>
            <w:pPr>
              <w:pStyle w:val="Compact"/>
            </w:pPr>
            <w:r>
              <w:rPr>
                <w:i/>
                <w:iCs/>
              </w:rPr>
              <w:t xml:space="preserve">Intiimsuse atlas</w:t>
            </w:r>
            <w:r>
              <w:t xml:space="preserve"> </w:t>
            </w:r>
            <w:r>
              <w:t xml:space="preserve">ja keha teadus</w:t>
            </w:r>
          </w:p>
        </w:tc>
      </w:tr>
    </w:tbl>
    <w:p>
      <w:pPr>
        <w:pStyle w:val="BodyText"/>
      </w:pPr>
      <w:r>
        <w:rPr>
          <w:b/>
          <w:bCs/>
        </w:rPr>
        <w:t xml:space="preserve">Dis-ease</w:t>
      </w:r>
      <w:r>
        <w:t xml:space="preserve"> </w:t>
      </w:r>
      <w:r>
        <w:t xml:space="preserve">=</w:t>
      </w:r>
      <w:r>
        <w:t xml:space="preserve"> </w:t>
      </w:r>
      <w:r>
        <w:rPr>
          <w:b/>
          <w:bCs/>
        </w:rPr>
        <w:t xml:space="preserve">ebamugavus</w:t>
      </w:r>
      <w:r>
        <w:t xml:space="preserve"> </w:t>
      </w:r>
      <w:r>
        <w:t xml:space="preserve">(inglise</w:t>
      </w:r>
      <w:r>
        <w:t xml:space="preserve"> </w:t>
      </w:r>
      <w:r>
        <w:rPr>
          <w:i/>
          <w:iCs/>
        </w:rPr>
        <w:t xml:space="preserve">dis-ease</w:t>
      </w:r>
      <w:r>
        <w:t xml:space="preserve"> </w:t>
      </w:r>
      <w:r>
        <w:t xml:space="preserve">— „mitte-kergus”), mitte alati diagnoos: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Sümptom</w:t>
            </w:r>
          </w:p>
        </w:tc>
        <w:tc>
          <w:tcPr/>
          <w:p>
            <w:pPr>
              <w:pStyle w:val="Compact"/>
            </w:pPr>
            <w:r>
              <w:t xml:space="preserve">Sageli tegelik juur</w:t>
            </w:r>
          </w:p>
        </w:tc>
      </w:tr>
      <w:tr>
        <w:tc>
          <w:tcPr/>
          <w:p>
            <w:pPr>
              <w:pStyle w:val="Compact"/>
            </w:pPr>
            <w:r>
              <w:t xml:space="preserve">„Ei tõsta” stressis</w:t>
            </w:r>
          </w:p>
        </w:tc>
        <w:tc>
          <w:tcPr/>
          <w:p>
            <w:pPr>
              <w:pStyle w:val="Compact"/>
            </w:pPr>
            <w:r>
              <w:t xml:space="preserve">Sümpatiline närvisüsteem —</w:t>
            </w:r>
            <w:r>
              <w:t xml:space="preserve"> </w:t>
            </w:r>
            <w:r>
              <w:rPr>
                <w:b/>
                <w:bCs/>
              </w:rPr>
              <w:t xml:space="preserve">lahingu/režiim</w:t>
            </w:r>
            <w:r>
              <w:t xml:space="preserve"> </w:t>
            </w:r>
            <w:r>
              <w:t xml:space="preserve">(Lisa P)</w:t>
            </w:r>
          </w:p>
        </w:tc>
      </w:tr>
      <w:tr>
        <w:tc>
          <w:tcPr/>
          <w:p>
            <w:pPr>
              <w:pStyle w:val="Compact"/>
            </w:pPr>
            <w:r>
              <w:t xml:space="preserve">Porn + reaalsus ei klapi</w:t>
            </w:r>
          </w:p>
        </w:tc>
        <w:tc>
          <w:tcPr/>
          <w:p>
            <w:pPr>
              <w:pStyle w:val="Compact"/>
            </w:pPr>
            <w:r>
              <w:t xml:space="preserve">Dopamiini üleküllus, vale ootus</w:t>
            </w:r>
          </w:p>
        </w:tc>
      </w:tr>
      <w:tr>
        <w:tc>
          <w:tcPr/>
          <w:p>
            <w:pPr>
              <w:pStyle w:val="Compact"/>
            </w:pPr>
            <w:r>
              <w:t xml:space="preserve">Häbi rääkida</w:t>
            </w:r>
          </w:p>
        </w:tc>
        <w:tc>
          <w:tcPr/>
          <w:p>
            <w:pPr>
              <w:pStyle w:val="Compact"/>
            </w:pPr>
            <w:r>
              <w:t xml:space="preserve">Sterling Cooperi mudel: mees peab</w:t>
            </w:r>
            <w:r>
              <w:t xml:space="preserve"> </w:t>
            </w:r>
            <w:r>
              <w:rPr>
                <w:b/>
                <w:bCs/>
              </w:rPr>
              <w:t xml:space="preserve">vaikima</w:t>
            </w:r>
          </w:p>
        </w:tc>
      </w:tr>
      <w:tr>
        <w:tc>
          <w:tcPr/>
          <w:p>
            <w:pPr>
              <w:pStyle w:val="Compact"/>
            </w:pPr>
            <w:r>
              <w:t xml:space="preserve">Tablett ilma muuta</w:t>
            </w:r>
          </w:p>
        </w:tc>
        <w:tc>
          <w:tcPr/>
          <w:p>
            <w:pPr>
              <w:pStyle w:val="Compact"/>
            </w:pPr>
            <w:r>
              <w:t xml:space="preserve">Sümptom, mitte uni/toit/suhe</w:t>
            </w:r>
          </w:p>
        </w:tc>
      </w:tr>
      <w:tr>
        <w:tc>
          <w:tcPr/>
          <w:p>
            <w:pPr>
              <w:pStyle w:val="Compact"/>
            </w:pPr>
            <w:r>
              <w:t xml:space="preserve">Partner süüdistab / mees sulgub</w:t>
            </w:r>
          </w:p>
        </w:tc>
        <w:tc>
          <w:tcPr/>
          <w:p>
            <w:pPr>
              <w:pStyle w:val="Compact"/>
            </w:pPr>
            <w:r>
              <w:t xml:space="preserve">Lisa AC — võim, mitte ainult „riist”</w:t>
            </w:r>
          </w:p>
        </w:tc>
      </w:tr>
    </w:tbl>
    <w:p>
      <w:pPr>
        <w:pStyle w:val="BlockText"/>
      </w:pPr>
      <w:r>
        <w:rPr>
          <w:i/>
          <w:iCs/>
        </w:rPr>
        <w:t xml:space="preserve">Mehed ei ole „katki”. Neil on sageli</w:t>
      </w:r>
      <w:r>
        <w:rPr>
          <w:i/>
          <w:iCs/>
        </w:rPr>
        <w:t xml:space="preserve"> </w:t>
      </w:r>
      <w:r>
        <w:rPr>
          <w:b/>
          <w:bCs/>
          <w:i/>
          <w:iCs/>
        </w:rPr>
        <w:t xml:space="preserve">vale info</w:t>
      </w:r>
      <w:r>
        <w:rPr>
          <w:i/>
          <w:iCs/>
        </w:rPr>
        <w:t xml:space="preserve"> </w:t>
      </w:r>
      <w:r>
        <w:rPr>
          <w:i/>
          <w:iCs/>
        </w:rPr>
        <w:t xml:space="preserve">ja</w:t>
      </w:r>
      <w:r>
        <w:rPr>
          <w:i/>
          <w:iCs/>
        </w:rPr>
        <w:t xml:space="preserve"> </w:t>
      </w:r>
      <w:r>
        <w:rPr>
          <w:b/>
          <w:bCs/>
          <w:i/>
          <w:iCs/>
        </w:rPr>
        <w:t xml:space="preserve">vale surve</w:t>
      </w:r>
      <w:r>
        <w:rPr>
          <w:i/>
          <w:iCs/>
        </w:rPr>
        <w:t xml:space="preserve">.</w:t>
      </w:r>
    </w:p>
    <w:p>
      <w:r>
        <w:pict>
          <v:rect style="width:0;height:1.5pt" o:hralign="center" o:hrstd="t" o:hr="t"/>
        </w:pict>
      </w:r>
    </w:p>
    <w:bookmarkEnd w:id="1326"/>
    <w:bookmarkEnd w:id="1327"/>
    <w:bookmarkStart w:id="1331" w:name="kuidas-erektsioon-töötab-lihtne-skeem"/>
    <w:p>
      <w:pPr>
        <w:pStyle w:val="Heading2"/>
      </w:pPr>
      <w:r>
        <w:rPr>
          <w:rStyle w:val="SectionNumber"/>
        </w:rPr>
        <w:t xml:space="preserve">43.2</w:t>
      </w:r>
      <w:r>
        <w:tab/>
      </w:r>
      <w:r>
        <w:t xml:space="preserve">2. Kuidas erektsioon töötab — lihtne skeem</w:t>
      </w:r>
    </w:p>
    <w:bookmarkStart w:id="1328" w:name="a.-füüsiline-ahel-üldine"/>
    <w:p>
      <w:pPr>
        <w:pStyle w:val="Heading3"/>
      </w:pPr>
      <w:r>
        <w:rPr>
          <w:rStyle w:val="SectionNumber"/>
        </w:rPr>
        <w:t xml:space="preserve">43.2.1</w:t>
      </w:r>
      <w:r>
        <w:tab/>
      </w:r>
      <w:r>
        <w:t xml:space="preserve">A. Füüsiline ahel (üldine)</w:t>
      </w:r>
    </w:p>
    <w:p>
      <w:pPr>
        <w:pStyle w:val="SourceCode"/>
      </w:pPr>
      <w:r>
        <w:rPr>
          <w:rStyle w:val="VerbatimChar"/>
        </w:rPr>
        <w:t xml:space="preserve">Aju + sensoorika → närvisignaal → veresooned peenises laienevad →</w:t>
      </w:r>
      <w:r>
        <w:br/>
      </w:r>
      <w:r>
        <w:rPr>
          <w:rStyle w:val="VerbatimChar"/>
        </w:rPr>
        <w:t xml:space="preserve">veri voolab sisse → peenisekude täitub → erektsioon</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Osaleja</w:t>
            </w:r>
          </w:p>
        </w:tc>
        <w:tc>
          <w:tcPr/>
          <w:p>
            <w:pPr>
              <w:pStyle w:val="Compact"/>
            </w:pPr>
            <w:r>
              <w:t xml:space="preserve">Roll</w:t>
            </w:r>
          </w:p>
        </w:tc>
      </w:tr>
      <w:tr>
        <w:tc>
          <w:tcPr/>
          <w:p>
            <w:pPr>
              <w:pStyle w:val="Compact"/>
            </w:pPr>
            <w:r>
              <w:rPr>
                <w:b/>
                <w:bCs/>
              </w:rPr>
              <w:t xml:space="preserve">Lämmastikoksiid (NO)</w:t>
            </w:r>
          </w:p>
        </w:tc>
        <w:tc>
          <w:tcPr/>
          <w:p>
            <w:pPr>
              <w:pStyle w:val="Compact"/>
            </w:pPr>
            <w:r>
              <w:t xml:space="preserve">Lõdvestab veresoonte seinu — veri saab sisse</w:t>
            </w:r>
          </w:p>
        </w:tc>
      </w:tr>
      <w:tr>
        <w:tc>
          <w:tcPr/>
          <w:p>
            <w:pPr>
              <w:pStyle w:val="Compact"/>
            </w:pPr>
            <w:r>
              <w:rPr>
                <w:b/>
                <w:bCs/>
              </w:rPr>
              <w:t xml:space="preserve">Testosteroon</w:t>
            </w:r>
          </w:p>
        </w:tc>
        <w:tc>
          <w:tcPr/>
          <w:p>
            <w:pPr>
              <w:pStyle w:val="Compact"/>
            </w:pPr>
            <w:r>
              <w:t xml:space="preserve">Libiido, üldine tahe — mitte „lüliti” igal hetkel</w:t>
            </w:r>
          </w:p>
        </w:tc>
      </w:tr>
      <w:tr>
        <w:tc>
          <w:tcPr/>
          <w:p>
            <w:pPr>
              <w:pStyle w:val="Compact"/>
            </w:pPr>
            <w:r>
              <w:rPr>
                <w:b/>
                <w:bCs/>
              </w:rPr>
              <w:t xml:space="preserve">Veed ja vereringe</w:t>
            </w:r>
          </w:p>
        </w:tc>
        <w:tc>
          <w:tcPr/>
          <w:p>
            <w:pPr>
              <w:pStyle w:val="Compact"/>
            </w:pPr>
            <w:r>
              <w:t xml:space="preserve">Ilma vereringeta ei püsi</w:t>
            </w:r>
          </w:p>
        </w:tc>
      </w:tr>
      <w:tr>
        <w:tc>
          <w:tcPr/>
          <w:p>
            <w:pPr>
              <w:pStyle w:val="Compact"/>
            </w:pPr>
            <w:r>
              <w:rPr>
                <w:b/>
                <w:bCs/>
              </w:rPr>
              <w:t xml:space="preserve">Unearterite tervis</w:t>
            </w:r>
          </w:p>
        </w:tc>
        <w:tc>
          <w:tcPr/>
          <w:p>
            <w:pPr>
              <w:pStyle w:val="Compact"/>
            </w:pPr>
            <w:r>
              <w:t xml:space="preserve">Erektsioon on sageli</w:t>
            </w:r>
            <w:r>
              <w:t xml:space="preserve"> </w:t>
            </w:r>
            <w:r>
              <w:rPr>
                <w:b/>
                <w:bCs/>
              </w:rPr>
              <w:t xml:space="preserve">esimene hoiatus</w:t>
            </w:r>
            <w:r>
              <w:t xml:space="preserve"> </w:t>
            </w:r>
            <w:r>
              <w:t xml:space="preserve">südame-veresoonkonna kohta</w:t>
            </w:r>
          </w:p>
        </w:tc>
      </w:tr>
    </w:tbl>
    <w:bookmarkEnd w:id="1328"/>
    <w:bookmarkStart w:id="1329" w:name="b.-kaks-närvisüsteemi-see-on-kriitiline"/>
    <w:p>
      <w:pPr>
        <w:pStyle w:val="Heading3"/>
      </w:pPr>
      <w:r>
        <w:rPr>
          <w:rStyle w:val="SectionNumber"/>
        </w:rPr>
        <w:t xml:space="preserve">43.2.2</w:t>
      </w:r>
      <w:r>
        <w:tab/>
      </w:r>
      <w:r>
        <w:t xml:space="preserve">B. Kaks närvisüsteemi — see on kriitiline</w:t>
      </w:r>
    </w:p>
    <w:tbl>
      <w:tblPr>
        <w:tblStyle w:val="Table"/>
        <w:tblW w:type="pct" w:w="5000"/>
        <w:tblLayout w:type="fixed"/>
        <w:tblLook w:firstRow="1" w:lastRow="0" w:firstColumn="0" w:lastColumn="0" w:noHBand="0" w:noVBand="0" w:val="0020"/>
      </w:tblPr>
      <w:tblGrid>
        <w:gridCol w:w="1863"/>
        <w:gridCol w:w="3261"/>
        <w:gridCol w:w="2795"/>
      </w:tblGrid>
      <w:tr>
        <w:trPr>
          <w:tblHeader w:val="on"/>
        </w:trPr>
        <w:tc>
          <w:tcPr/>
          <w:p>
            <w:pPr>
              <w:pStyle w:val="Compact"/>
            </w:pPr>
            <w:r>
              <w:t xml:space="preserve">Režiim</w:t>
            </w:r>
          </w:p>
        </w:tc>
        <w:tc>
          <w:tcPr/>
          <w:p>
            <w:pPr>
              <w:pStyle w:val="Compact"/>
            </w:pPr>
            <w:r>
              <w:t xml:space="preserve">Närvisüsteem</w:t>
            </w:r>
          </w:p>
        </w:tc>
        <w:tc>
          <w:tcPr/>
          <w:p>
            <w:pPr>
              <w:pStyle w:val="Compact"/>
            </w:pPr>
            <w:r>
              <w:t xml:space="preserve">Erektsioon</w:t>
            </w:r>
          </w:p>
        </w:tc>
      </w:tr>
      <w:tr>
        <w:tc>
          <w:tcPr/>
          <w:p>
            <w:pPr>
              <w:pStyle w:val="Compact"/>
            </w:pPr>
            <w:r>
              <w:rPr>
                <w:b/>
                <w:bCs/>
              </w:rPr>
              <w:t xml:space="preserve">Turvalisus, aeg, puudutus</w:t>
            </w:r>
          </w:p>
        </w:tc>
        <w:tc>
          <w:tcPr/>
          <w:p>
            <w:pPr>
              <w:pStyle w:val="Compact"/>
            </w:pPr>
            <w:r>
              <w:t xml:space="preserve">Parasümpaatiline („puhka ja seedi”)</w:t>
            </w:r>
          </w:p>
        </w:tc>
        <w:tc>
          <w:tcPr/>
          <w:p>
            <w:pPr>
              <w:pStyle w:val="Compact"/>
            </w:pPr>
            <w:r>
              <w:rPr>
                <w:b/>
                <w:bCs/>
              </w:rPr>
              <w:t xml:space="preserve">Sobib</w:t>
            </w:r>
            <w:r>
              <w:t xml:space="preserve"> </w:t>
            </w:r>
            <w:r>
              <w:t xml:space="preserve">— keha lubab vere sisse</w:t>
            </w:r>
          </w:p>
        </w:tc>
      </w:tr>
      <w:tr>
        <w:tc>
          <w:tcPr/>
          <w:p>
            <w:pPr>
              <w:pStyle w:val="Compact"/>
            </w:pPr>
            <w:r>
              <w:rPr>
                <w:b/>
                <w:bCs/>
              </w:rPr>
              <w:t xml:space="preserve">Stress, hirm, häbi, kiirus</w:t>
            </w:r>
          </w:p>
        </w:tc>
        <w:tc>
          <w:tcPr/>
          <w:p>
            <w:pPr>
              <w:pStyle w:val="Compact"/>
            </w:pPr>
            <w:r>
              <w:t xml:space="preserve">Sümpaatiline („võitle või põgene”)</w:t>
            </w:r>
          </w:p>
        </w:tc>
        <w:tc>
          <w:tcPr/>
          <w:p>
            <w:pPr>
              <w:pStyle w:val="Compact"/>
            </w:pPr>
            <w:r>
              <w:rPr>
                <w:b/>
                <w:bCs/>
              </w:rPr>
              <w:t xml:space="preserve">Blokeerib</w:t>
            </w:r>
            <w:r>
              <w:t xml:space="preserve"> </w:t>
            </w:r>
            <w:r>
              <w:t xml:space="preserve">— veri läheb mujale (lihased, süda)</w:t>
            </w:r>
          </w:p>
        </w:tc>
      </w:tr>
    </w:tbl>
    <w:p>
      <w:pPr>
        <w:pStyle w:val="BodyText"/>
      </w:pPr>
      <w:r>
        <w:rPr>
          <w:b/>
          <w:bCs/>
        </w:rPr>
        <w:t xml:space="preserve">Lisa P:</w:t>
      </w:r>
      <w:r>
        <w:t xml:space="preserve"> </w:t>
      </w:r>
      <w:r>
        <w:t xml:space="preserve">trauma, ässitaja, vaidlus enne magamist =</w:t>
      </w:r>
      <w:r>
        <w:t xml:space="preserve"> </w:t>
      </w:r>
      <w:r>
        <w:rPr>
          <w:b/>
          <w:bCs/>
        </w:rPr>
        <w:t xml:space="preserve">sümpaatiline</w:t>
      </w:r>
      <w:r>
        <w:t xml:space="preserve">. Keha ei „eita” sind — ta</w:t>
      </w:r>
      <w:r>
        <w:t xml:space="preserve"> </w:t>
      </w:r>
      <w:r>
        <w:rPr>
          <w:b/>
          <w:bCs/>
        </w:rPr>
        <w:t xml:space="preserve">kaitseb</w:t>
      </w:r>
      <w:r>
        <w:t xml:space="preserve">.</w:t>
      </w:r>
    </w:p>
    <w:p>
      <w:pPr>
        <w:pStyle w:val="BodyText"/>
      </w:pPr>
      <w:r>
        <w:rPr>
          <w:b/>
          <w:bCs/>
        </w:rPr>
        <w:t xml:space="preserve">Lisa V:</w:t>
      </w:r>
      <w:r>
        <w:t xml:space="preserve"> </w:t>
      </w:r>
      <w:r>
        <w:t xml:space="preserve">uni puudus = rohkem kortisooli, halvem vereringe, halvem erektsioon.</w:t>
      </w:r>
    </w:p>
    <w:p>
      <w:pPr>
        <w:pStyle w:val="BodyText"/>
      </w:pPr>
      <w:r>
        <w:rPr>
          <w:b/>
          <w:bCs/>
        </w:rPr>
        <w:t xml:space="preserve">Lisa AE:</w:t>
      </w:r>
      <w:r>
        <w:t xml:space="preserve"> </w:t>
      </w:r>
      <w:r>
        <w:t xml:space="preserve">kuiv õhk, CO₂, liikumatus = halvem otsustusvõime ja keha funktsioon.</w:t>
      </w:r>
    </w:p>
    <w:bookmarkEnd w:id="1329"/>
    <w:bookmarkStart w:id="1330" w:name="c.-mida-erektsioon-ei-ole"/>
    <w:p>
      <w:pPr>
        <w:pStyle w:val="Heading3"/>
      </w:pPr>
      <w:r>
        <w:rPr>
          <w:rStyle w:val="SectionNumber"/>
        </w:rPr>
        <w:t xml:space="preserve">43.2.3</w:t>
      </w:r>
      <w:r>
        <w:tab/>
      </w:r>
      <w:r>
        <w:t xml:space="preserve">C. Mida erektsioon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Müüt</w:t>
            </w:r>
          </w:p>
        </w:tc>
        <w:tc>
          <w:tcPr/>
          <w:p>
            <w:pPr>
              <w:pStyle w:val="Compact"/>
            </w:pPr>
            <w:r>
              <w:t xml:space="preserve">Tõde</w:t>
            </w:r>
          </w:p>
        </w:tc>
      </w:tr>
      <w:tr>
        <w:tc>
          <w:tcPr/>
          <w:p>
            <w:pPr>
              <w:pStyle w:val="Compact"/>
            </w:pPr>
            <w:r>
              <w:t xml:space="preserve">„Mees peab alati tahtma”</w:t>
            </w:r>
          </w:p>
        </w:tc>
        <w:tc>
          <w:tcPr/>
          <w:p>
            <w:pPr>
              <w:pStyle w:val="Compact"/>
            </w:pPr>
            <w:r>
              <w:t xml:space="preserve">Libiido kõigub — uni, stress, suhe</w:t>
            </w:r>
          </w:p>
        </w:tc>
      </w:tr>
      <w:tr>
        <w:tc>
          <w:tcPr/>
          <w:p>
            <w:pPr>
              <w:pStyle w:val="Compact"/>
            </w:pPr>
            <w:r>
              <w:t xml:space="preserve">„Kui ei tõsta, ei ole mees”</w:t>
            </w:r>
          </w:p>
        </w:tc>
        <w:tc>
          <w:tcPr/>
          <w:p>
            <w:pPr>
              <w:pStyle w:val="Compact"/>
            </w:pPr>
            <w:r>
              <w:t xml:space="preserve">Keha signaal — vaata juurt</w:t>
            </w:r>
          </w:p>
        </w:tc>
      </w:tr>
      <w:tr>
        <w:tc>
          <w:tcPr/>
          <w:p>
            <w:pPr>
              <w:pStyle w:val="Compact"/>
            </w:pPr>
            <w:r>
              <w:t xml:space="preserve">„Porr on standard”</w:t>
            </w:r>
          </w:p>
        </w:tc>
        <w:tc>
          <w:tcPr/>
          <w:p>
            <w:pPr>
              <w:pStyle w:val="Compact"/>
            </w:pPr>
            <w:r>
              <w:t xml:space="preserve">Vale kalibreerimine (Lisa AA)</w:t>
            </w:r>
          </w:p>
        </w:tc>
      </w:tr>
      <w:tr>
        <w:tc>
          <w:tcPr/>
          <w:p>
            <w:pPr>
              <w:pStyle w:val="Compact"/>
            </w:pPr>
            <w:r>
              <w:t xml:space="preserve">„Üks tablett lahendab”</w:t>
            </w:r>
          </w:p>
        </w:tc>
        <w:tc>
          <w:tcPr/>
          <w:p>
            <w:pPr>
              <w:pStyle w:val="Compact"/>
            </w:pPr>
            <w:r>
              <w:t xml:space="preserve">Võib aidata — aga</w:t>
            </w:r>
            <w:r>
              <w:t xml:space="preserve"> </w:t>
            </w:r>
            <w:r>
              <w:rPr>
                <w:b/>
                <w:bCs/>
              </w:rPr>
              <w:t xml:space="preserve">ei asenda</w:t>
            </w:r>
            <w:r>
              <w:t xml:space="preserve"> </w:t>
            </w:r>
            <w:r>
              <w:t xml:space="preserve">eluviisi</w:t>
            </w:r>
          </w:p>
        </w:tc>
      </w:tr>
      <w:tr>
        <w:tc>
          <w:tcPr/>
          <w:p>
            <w:pPr>
              <w:pStyle w:val="Compact"/>
            </w:pPr>
            <w:r>
              <w:t xml:space="preserve">„See on ainult vanus”</w:t>
            </w:r>
          </w:p>
        </w:tc>
        <w:tc>
          <w:tcPr/>
          <w:p>
            <w:pPr>
              <w:pStyle w:val="Compact"/>
            </w:pPr>
            <w:r>
              <w:t xml:space="preserve">Noored mehedki — stress, porn, uni</w:t>
            </w:r>
          </w:p>
        </w:tc>
      </w:tr>
    </w:tbl>
    <w:p>
      <w:r>
        <w:pict>
          <v:rect style="width:0;height:1.5pt" o:hralign="center" o:hrstd="t" o:hr="t"/>
        </w:pict>
      </w:r>
    </w:p>
    <w:bookmarkEnd w:id="1330"/>
    <w:bookmarkEnd w:id="1331"/>
    <w:bookmarkStart w:id="1336" w:name="puhasta-relva-sop-hügieen-hooldus"/>
    <w:p>
      <w:pPr>
        <w:pStyle w:val="Heading2"/>
      </w:pPr>
      <w:r>
        <w:rPr>
          <w:rStyle w:val="SectionNumber"/>
        </w:rPr>
        <w:t xml:space="preserve">43.3</w:t>
      </w:r>
      <w:r>
        <w:tab/>
      </w:r>
      <w:r>
        <w:t xml:space="preserve">3. „Puhasta relva” — SOP (hügieen + hooldus)</w:t>
      </w:r>
    </w:p>
    <w:p>
      <w:pPr>
        <w:pStyle w:val="FirstParagraph"/>
      </w:pPr>
      <w:r>
        <w:rPr>
          <w:i/>
          <w:iCs/>
        </w:rPr>
        <w:t xml:space="preserve">Operatsiooniline metafoor: relv nõuab</w:t>
      </w:r>
      <w:r>
        <w:rPr>
          <w:i/>
          <w:iCs/>
        </w:rPr>
        <w:t xml:space="preserve"> </w:t>
      </w:r>
      <w:r>
        <w:rPr>
          <w:b/>
          <w:bCs/>
          <w:i/>
          <w:iCs/>
        </w:rPr>
        <w:t xml:space="preserve">puhastamist, hooldust ja õiget ladustamist</w:t>
      </w:r>
      <w:r>
        <w:rPr>
          <w:i/>
          <w:iCs/>
        </w:rPr>
        <w:t xml:space="preserve"> </w:t>
      </w:r>
      <w:r>
        <w:rPr>
          <w:i/>
          <w:iCs/>
        </w:rPr>
        <w:t xml:space="preserve">— mitte ainult laskmist.</w:t>
      </w:r>
    </w:p>
    <w:bookmarkStart w:id="1332" w:name="plokk-a-füüsiline-puhastus-igapäevane"/>
    <w:p>
      <w:pPr>
        <w:pStyle w:val="Heading3"/>
      </w:pPr>
      <w:r>
        <w:rPr>
          <w:rStyle w:val="SectionNumber"/>
        </w:rPr>
        <w:t xml:space="preserve">43.3.1</w:t>
      </w:r>
      <w:r>
        <w:tab/>
      </w:r>
      <w:r>
        <w:t xml:space="preserve">Plokk A — Füüsiline puhastus (igapäevane)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Pesemine</w:t>
            </w:r>
            <w:r>
              <w:t xml:space="preserve"> </w:t>
            </w:r>
            <w:r>
              <w:t xml:space="preserve">1× päevas sooja veega — õrn seebivaba või pH-sobiv pesuaine</w:t>
            </w:r>
          </w:p>
        </w:tc>
      </w:tr>
      <w:tr>
        <w:tc>
          <w:tcPr/>
          <w:p>
            <w:pPr>
              <w:pStyle w:val="Compact"/>
            </w:pPr>
            <w:r>
              <w:t xml:space="preserve">2</w:t>
            </w:r>
          </w:p>
        </w:tc>
        <w:tc>
          <w:tcPr/>
          <w:p>
            <w:pPr>
              <w:pStyle w:val="Compact"/>
            </w:pPr>
            <w:r>
              <w:rPr>
                <w:b/>
                <w:bCs/>
              </w:rPr>
              <w:t xml:space="preserve">Eemalda higi ja uriin</w:t>
            </w:r>
            <w:r>
              <w:t xml:space="preserve"> </w:t>
            </w:r>
            <w:r>
              <w:t xml:space="preserve">— eriti pärast trenni ja seksi</w:t>
            </w:r>
          </w:p>
        </w:tc>
      </w:tr>
      <w:tr>
        <w:tc>
          <w:tcPr/>
          <w:p>
            <w:pPr>
              <w:pStyle w:val="Compact"/>
            </w:pPr>
            <w:r>
              <w:t xml:space="preserve">3</w:t>
            </w:r>
          </w:p>
        </w:tc>
        <w:tc>
          <w:tcPr/>
          <w:p>
            <w:pPr>
              <w:pStyle w:val="Compact"/>
            </w:pPr>
            <w:r>
              <w:rPr>
                <w:b/>
                <w:bCs/>
              </w:rPr>
              <w:t xml:space="preserve">Eesnahk (kui on)</w:t>
            </w:r>
            <w:r>
              <w:t xml:space="preserve"> </w:t>
            </w:r>
            <w:r>
              <w:t xml:space="preserve">— tõmba tagasi õrnalt duši all, loputa,</w:t>
            </w:r>
            <w:r>
              <w:t xml:space="preserve"> </w:t>
            </w:r>
            <w:r>
              <w:rPr>
                <w:b/>
                <w:bCs/>
              </w:rPr>
              <w:t xml:space="preserve">kuivata</w:t>
            </w:r>
            <w:r>
              <w:t xml:space="preserve"> </w:t>
            </w:r>
            <w:r>
              <w:t xml:space="preserve">(niiskus = ärritus, seen)</w:t>
            </w:r>
          </w:p>
        </w:tc>
      </w:tr>
      <w:tr>
        <w:tc>
          <w:tcPr/>
          <w:p>
            <w:pPr>
              <w:pStyle w:val="Compact"/>
            </w:pPr>
            <w:r>
              <w:t xml:space="preserve">4</w:t>
            </w:r>
          </w:p>
        </w:tc>
        <w:tc>
          <w:tcPr/>
          <w:p>
            <w:pPr>
              <w:pStyle w:val="Compact"/>
            </w:pPr>
            <w:r>
              <w:rPr>
                <w:b/>
                <w:bCs/>
              </w:rPr>
              <w:t xml:space="preserve">Ära kasuta</w:t>
            </w:r>
            <w:r>
              <w:t xml:space="preserve"> </w:t>
            </w:r>
            <w:r>
              <w:t xml:space="preserve">kangeid seepe, lõhnaõlisid peenisele — ärritab limaskesta</w:t>
            </w:r>
          </w:p>
        </w:tc>
      </w:tr>
      <w:tr>
        <w:tc>
          <w:tcPr/>
          <w:p>
            <w:pPr>
              <w:pStyle w:val="Compact"/>
            </w:pPr>
            <w:r>
              <w:t xml:space="preserve">5</w:t>
            </w:r>
          </w:p>
        </w:tc>
        <w:tc>
          <w:tcPr/>
          <w:p>
            <w:pPr>
              <w:pStyle w:val="Compact"/>
            </w:pPr>
            <w:r>
              <w:rPr>
                <w:b/>
                <w:bCs/>
              </w:rPr>
              <w:t xml:space="preserve">Aluspesu</w:t>
            </w:r>
            <w:r>
              <w:t xml:space="preserve"> </w:t>
            </w:r>
            <w:r>
              <w:t xml:space="preserve">— puhas, mitte liiga kuum (mõjutab spermatogeneesi soojusega)</w:t>
            </w:r>
          </w:p>
        </w:tc>
      </w:tr>
      <w:tr>
        <w:tc>
          <w:tcPr/>
          <w:p>
            <w:pPr>
              <w:pStyle w:val="Compact"/>
            </w:pPr>
            <w:r>
              <w:t xml:space="preserve">6</w:t>
            </w:r>
          </w:p>
        </w:tc>
        <w:tc>
          <w:tcPr/>
          <w:p>
            <w:pPr>
              <w:pStyle w:val="Compact"/>
            </w:pPr>
            <w:r>
              <w:rPr>
                <w:b/>
                <w:bCs/>
              </w:rPr>
              <w:t xml:space="preserve">Kontroll</w:t>
            </w:r>
            <w:r>
              <w:t xml:space="preserve"> </w:t>
            </w:r>
            <w:r>
              <w:t xml:space="preserve">— valu, punetus, lõhn, eritis →</w:t>
            </w:r>
            <w:r>
              <w:t xml:space="preserve"> </w:t>
            </w:r>
            <w:r>
              <w:rPr>
                <w:b/>
                <w:bCs/>
              </w:rPr>
              <w:t xml:space="preserve">perearst</w:t>
            </w:r>
            <w:r>
              <w:t xml:space="preserve">, mitte oodata</w:t>
            </w:r>
          </w:p>
        </w:tc>
      </w:tr>
    </w:tbl>
    <w:bookmarkEnd w:id="1332"/>
    <w:bookmarkStart w:id="1333" w:name="plokk-b-relva-hooldus-vereringe-ja-keha"/>
    <w:p>
      <w:pPr>
        <w:pStyle w:val="Heading3"/>
      </w:pPr>
      <w:r>
        <w:rPr>
          <w:rStyle w:val="SectionNumber"/>
        </w:rPr>
        <w:t xml:space="preserve">43.3.2</w:t>
      </w:r>
      <w:r>
        <w:tab/>
      </w:r>
      <w:r>
        <w:t xml:space="preserve">Plokk B — „Relva hooldus” — vereringe ja keha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Miinimum</w:t>
            </w:r>
          </w:p>
        </w:tc>
        <w:tc>
          <w:tcPr/>
          <w:p>
            <w:pPr>
              <w:pStyle w:val="Compact"/>
            </w:pPr>
            <w:r>
              <w:t xml:space="preserve">Lisa</w:t>
            </w:r>
          </w:p>
        </w:tc>
      </w:tr>
      <w:tr>
        <w:tc>
          <w:tcPr/>
          <w:p>
            <w:pPr>
              <w:pStyle w:val="Compact"/>
            </w:pPr>
            <w:r>
              <w:t xml:space="preserve">Uni</w:t>
            </w:r>
          </w:p>
        </w:tc>
        <w:tc>
          <w:tcPr/>
          <w:p>
            <w:pPr>
              <w:pStyle w:val="Compact"/>
            </w:pPr>
            <w:r>
              <w:t xml:space="preserve">7–8 h</w:t>
            </w:r>
          </w:p>
        </w:tc>
        <w:tc>
          <w:tcPr/>
          <w:p>
            <w:pPr>
              <w:pStyle w:val="Compact"/>
            </w:pPr>
            <w:r>
              <w:t xml:space="preserve">Lisa V</w:t>
            </w:r>
          </w:p>
        </w:tc>
      </w:tr>
      <w:tr>
        <w:tc>
          <w:tcPr/>
          <w:p>
            <w:pPr>
              <w:pStyle w:val="Compact"/>
            </w:pPr>
            <w:r>
              <w:t xml:space="preserve">Liikumine</w:t>
            </w:r>
          </w:p>
        </w:tc>
        <w:tc>
          <w:tcPr/>
          <w:p>
            <w:pPr>
              <w:pStyle w:val="Compact"/>
            </w:pPr>
            <w:r>
              <w:t xml:space="preserve">30 min päevas +</w:t>
            </w:r>
            <w:r>
              <w:t xml:space="preserve"> </w:t>
            </w:r>
            <w:r>
              <w:rPr>
                <w:b/>
                <w:bCs/>
              </w:rPr>
              <w:t xml:space="preserve">rippumine 90 sek</w:t>
            </w:r>
          </w:p>
        </w:tc>
        <w:tc>
          <w:tcPr/>
          <w:p>
            <w:pPr>
              <w:pStyle w:val="Compact"/>
            </w:pPr>
            <w:r>
              <w:t xml:space="preserve">Lisa AB</w:t>
            </w:r>
          </w:p>
        </w:tc>
      </w:tr>
      <w:tr>
        <w:tc>
          <w:tcPr/>
          <w:p>
            <w:pPr>
              <w:pStyle w:val="Compact"/>
            </w:pPr>
            <w:r>
              <w:t xml:space="preserve">Õhk kodus</w:t>
            </w:r>
          </w:p>
        </w:tc>
        <w:tc>
          <w:tcPr/>
          <w:p>
            <w:pPr>
              <w:pStyle w:val="Compact"/>
            </w:pPr>
            <w:r>
              <w:t xml:space="preserve">Niiskus 40–60%, ventileerimine</w:t>
            </w:r>
          </w:p>
        </w:tc>
        <w:tc>
          <w:tcPr/>
          <w:p>
            <w:pPr>
              <w:pStyle w:val="Compact"/>
            </w:pPr>
            <w:r>
              <w:t xml:space="preserve">Lisa AE</w:t>
            </w:r>
          </w:p>
        </w:tc>
      </w:tr>
      <w:tr>
        <w:tc>
          <w:tcPr/>
          <w:p>
            <w:pPr>
              <w:pStyle w:val="Compact"/>
            </w:pPr>
            <w:r>
              <w:t xml:space="preserve">Toit</w:t>
            </w:r>
          </w:p>
        </w:tc>
        <w:tc>
          <w:tcPr/>
          <w:p>
            <w:pPr>
              <w:pStyle w:val="Compact"/>
            </w:pPr>
            <w:r>
              <w:t xml:space="preserve">Vähe töödeldud, vereringe toetav</w:t>
            </w:r>
          </w:p>
        </w:tc>
        <w:tc>
          <w:tcPr/>
          <w:p>
            <w:pPr>
              <w:pStyle w:val="Compact"/>
            </w:pPr>
            <w:r>
              <w:t xml:space="preserve">Lisa U</w:t>
            </w:r>
          </w:p>
        </w:tc>
      </w:tr>
      <w:tr>
        <w:tc>
          <w:tcPr/>
          <w:p>
            <w:pPr>
              <w:pStyle w:val="Compact"/>
            </w:pPr>
            <w:r>
              <w:t xml:space="preserve">Alkohol</w:t>
            </w:r>
          </w:p>
        </w:tc>
        <w:tc>
          <w:tcPr/>
          <w:p>
            <w:pPr>
              <w:pStyle w:val="Compact"/>
            </w:pPr>
            <w:r>
              <w:t xml:space="preserve">Vähe — maksimaalselt mõjutab erektsiooni</w:t>
            </w:r>
          </w:p>
        </w:tc>
        <w:tc>
          <w:tcPr/>
          <w:p>
            <w:pPr>
              <w:pStyle w:val="Compact"/>
            </w:pPr>
            <w:r>
              <w:t xml:space="preserve">Lisa H</w:t>
            </w:r>
          </w:p>
        </w:tc>
      </w:tr>
      <w:tr>
        <w:tc>
          <w:tcPr/>
          <w:p>
            <w:pPr>
              <w:pStyle w:val="Compact"/>
            </w:pPr>
            <w:r>
              <w:t xml:space="preserve">Suitsetamine</w:t>
            </w:r>
          </w:p>
        </w:tc>
        <w:tc>
          <w:tcPr/>
          <w:p>
            <w:pPr>
              <w:pStyle w:val="Compact"/>
            </w:pPr>
            <w:r>
              <w:t xml:space="preserve">Kahjustab veresooni</w:t>
            </w:r>
          </w:p>
        </w:tc>
        <w:tc>
          <w:tcPr/>
          <w:p>
            <w:pPr>
              <w:pStyle w:val="Compact"/>
            </w:pPr>
            <w:r>
              <w:t xml:space="preserve">Perearst</w:t>
            </w:r>
          </w:p>
        </w:tc>
      </w:tr>
    </w:tbl>
    <w:bookmarkEnd w:id="1333"/>
    <w:bookmarkStart w:id="1334" w:name="X91ef127fdce7cc9479b8aa8f7afd8ef3f0626b7"/>
    <w:p>
      <w:pPr>
        <w:pStyle w:val="Heading3"/>
      </w:pPr>
      <w:r>
        <w:rPr>
          <w:rStyle w:val="SectionNumber"/>
        </w:rPr>
        <w:t xml:space="preserve">43.3.3</w:t>
      </w:r>
      <w:r>
        <w:tab/>
      </w:r>
      <w:r>
        <w:t xml:space="preserve">Plokk C — Mõistuse puhastus (Sterling Cooperi vastumürk)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mehe keha ilma häbita (Lisa AA)</w:t>
            </w:r>
          </w:p>
        </w:tc>
      </w:tr>
      <w:tr>
        <w:tc>
          <w:tcPr/>
          <w:p>
            <w:pPr>
              <w:pStyle w:val="Compact"/>
            </w:pPr>
            <w:r>
              <w:t xml:space="preserve">2</w:t>
            </w:r>
          </w:p>
        </w:tc>
        <w:tc>
          <w:tcPr/>
          <w:p>
            <w:pPr>
              <w:pStyle w:val="Compact"/>
            </w:pPr>
            <w:r>
              <w:rPr>
                <w:b/>
                <w:bCs/>
              </w:rPr>
              <w:t xml:space="preserve">Vähenda porni</w:t>
            </w:r>
            <w:r>
              <w:t xml:space="preserve"> </w:t>
            </w:r>
            <w:r>
              <w:t xml:space="preserve">— kui „reaalne” ei klapi, aju on valesti õpetatud</w:t>
            </w:r>
          </w:p>
        </w:tc>
      </w:tr>
      <w:tr>
        <w:tc>
          <w:tcPr/>
          <w:p>
            <w:pPr>
              <w:pStyle w:val="Compact"/>
            </w:pPr>
            <w:r>
              <w:t xml:space="preserve">3</w:t>
            </w:r>
          </w:p>
        </w:tc>
        <w:tc>
          <w:tcPr/>
          <w:p>
            <w:pPr>
              <w:pStyle w:val="Compact"/>
            </w:pPr>
            <w:r>
              <w:rPr>
                <w:b/>
                <w:bCs/>
              </w:rPr>
              <w:t xml:space="preserve">Ära võrdle</w:t>
            </w:r>
            <w:r>
              <w:t xml:space="preserve"> </w:t>
            </w:r>
            <w:r>
              <w:t xml:space="preserve">end teiste meestega — sotsiaalmeedia on reklaam</w:t>
            </w:r>
          </w:p>
        </w:tc>
      </w:tr>
      <w:tr>
        <w:tc>
          <w:tcPr/>
          <w:p>
            <w:pPr>
              <w:pStyle w:val="Compact"/>
            </w:pPr>
            <w:r>
              <w:t xml:space="preserve">4</w:t>
            </w:r>
          </w:p>
        </w:tc>
        <w:tc>
          <w:tcPr/>
          <w:p>
            <w:pPr>
              <w:pStyle w:val="Compact"/>
            </w:pPr>
            <w:r>
              <w:rPr>
                <w:b/>
                <w:bCs/>
              </w:rPr>
              <w:t xml:space="preserve">Räägi partneriga</w:t>
            </w:r>
            <w:r>
              <w:t xml:space="preserve"> </w:t>
            </w:r>
            <w:r>
              <w:t xml:space="preserve">ausalt — „täna keha ei jälginud, see ei ole sinu süü” (Lisa AC)</w:t>
            </w:r>
          </w:p>
        </w:tc>
      </w:tr>
      <w:tr>
        <w:tc>
          <w:tcPr/>
          <w:p>
            <w:pPr>
              <w:pStyle w:val="Compact"/>
            </w:pPr>
            <w:r>
              <w:t xml:space="preserve">5</w:t>
            </w:r>
          </w:p>
        </w:tc>
        <w:tc>
          <w:tcPr/>
          <w:p>
            <w:pPr>
              <w:pStyle w:val="Compact"/>
            </w:pPr>
            <w:r>
              <w:rPr>
                <w:b/>
                <w:bCs/>
              </w:rPr>
              <w:t xml:space="preserve">Ära sunni</w:t>
            </w:r>
            <w:r>
              <w:t xml:space="preserve"> </w:t>
            </w:r>
            <w:r>
              <w:t xml:space="preserve">— sund = sümpaatiline = halvem tulemus</w:t>
            </w:r>
          </w:p>
        </w:tc>
      </w:tr>
      <w:tr>
        <w:tc>
          <w:tcPr/>
          <w:p>
            <w:pPr>
              <w:pStyle w:val="Compact"/>
            </w:pPr>
            <w:r>
              <w:t xml:space="preserve">6</w:t>
            </w:r>
          </w:p>
        </w:tc>
        <w:tc>
          <w:tcPr/>
          <w:p>
            <w:pPr>
              <w:pStyle w:val="Compact"/>
            </w:pPr>
            <w:r>
              <w:rPr>
                <w:b/>
                <w:bCs/>
              </w:rPr>
              <w:t xml:space="preserve">Kui trauma</w:t>
            </w:r>
            <w:r>
              <w:t xml:space="preserve"> </w:t>
            </w:r>
            <w:r>
              <w:t xml:space="preserve">— keha võib blokeerida (Lisa P, S); abi on tugevus</w:t>
            </w:r>
          </w:p>
        </w:tc>
      </w:tr>
    </w:tbl>
    <w:bookmarkEnd w:id="1334"/>
    <w:bookmarkStart w:id="1335" w:name="plokk-d-relatsioon-magamistuba"/>
    <w:p>
      <w:pPr>
        <w:pStyle w:val="Heading3"/>
      </w:pPr>
      <w:r>
        <w:rPr>
          <w:rStyle w:val="SectionNumber"/>
        </w:rPr>
        <w:t xml:space="preserve">43.3.4</w:t>
      </w:r>
      <w:r>
        <w:tab/>
      </w:r>
      <w:r>
        <w:t xml:space="preserve">Plokk D — Relatsioon (magamistuba)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Foreplay = aeg, mitte eelshow</w:t>
            </w:r>
          </w:p>
        </w:tc>
        <w:tc>
          <w:tcPr/>
          <w:p>
            <w:pPr>
              <w:pStyle w:val="Compact"/>
            </w:pPr>
            <w:r>
              <w:t xml:space="preserve">Kiirus ja „tulemus” ainult</w:t>
            </w:r>
          </w:p>
        </w:tc>
      </w:tr>
      <w:tr>
        <w:tc>
          <w:tcPr/>
          <w:p>
            <w:pPr>
              <w:pStyle w:val="Compact"/>
            </w:pPr>
            <w:r>
              <w:t xml:space="preserve">Küsi, mida partner vajab (Lisa AA)</w:t>
            </w:r>
          </w:p>
        </w:tc>
        <w:tc>
          <w:tcPr/>
          <w:p>
            <w:pPr>
              <w:pStyle w:val="Compact"/>
            </w:pPr>
            <w:r>
              <w:t xml:space="preserve">Oleta, et üks mudel sobib</w:t>
            </w:r>
          </w:p>
        </w:tc>
      </w:tr>
      <w:tr>
        <w:tc>
          <w:tcPr/>
          <w:p>
            <w:pPr>
              <w:pStyle w:val="Compact"/>
            </w:pPr>
            <w:r>
              <w:t xml:space="preserve">Naerata, kui midagi ei lähe</w:t>
            </w:r>
          </w:p>
        </w:tc>
        <w:tc>
          <w:tcPr/>
          <w:p>
            <w:pPr>
              <w:pStyle w:val="Compact"/>
            </w:pPr>
            <w:r>
              <w:t xml:space="preserve">Häbi ja vaikus</w:t>
            </w:r>
          </w:p>
        </w:tc>
      </w:tr>
      <w:tr>
        <w:tc>
          <w:tcPr/>
          <w:p>
            <w:pPr>
              <w:pStyle w:val="Compact"/>
            </w:pPr>
            <w:r>
              <w:t xml:space="preserve">Kui ei tõsta —</w:t>
            </w:r>
            <w:r>
              <w:t xml:space="preserve"> </w:t>
            </w:r>
            <w:r>
              <w:rPr>
                <w:b/>
                <w:bCs/>
              </w:rPr>
              <w:t xml:space="preserve">muu lähedus</w:t>
            </w:r>
            <w:r>
              <w:t xml:space="preserve"> </w:t>
            </w:r>
            <w:r>
              <w:t xml:space="preserve">on OK</w:t>
            </w:r>
          </w:p>
        </w:tc>
        <w:tc>
          <w:tcPr/>
          <w:p>
            <w:pPr>
              <w:pStyle w:val="Compact"/>
            </w:pPr>
            <w:r>
              <w:t xml:space="preserve">„Kogu õhtu on mööda” narratiiv</w:t>
            </w:r>
          </w:p>
        </w:tc>
      </w:tr>
    </w:tbl>
    <w:p>
      <w:r>
        <w:pict>
          <v:rect style="width:0;height:1.5pt" o:hralign="center" o:hrstd="t" o:hr="t"/>
        </w:pict>
      </w:r>
    </w:p>
    <w:bookmarkEnd w:id="1335"/>
    <w:bookmarkEnd w:id="1336"/>
    <w:bookmarkStart w:id="1337" w:name="checklist-mehe-igapäevane-relva-hooldus"/>
    <w:p>
      <w:pPr>
        <w:pStyle w:val="Heading2"/>
      </w:pPr>
      <w:r>
        <w:rPr>
          <w:rStyle w:val="SectionNumber"/>
        </w:rPr>
        <w:t xml:space="preserve">43.4</w:t>
      </w:r>
      <w:r>
        <w:tab/>
      </w:r>
      <w:r>
        <w:t xml:space="preserve">4. Checklist — mehe igapäevane „relva hooldus”</w:t>
      </w:r>
    </w:p>
    <w:p>
      <w:pPr>
        <w:pStyle w:val="SourceCode"/>
      </w:pPr>
      <w:r>
        <w:rPr>
          <w:rStyle w:val="VerbatimChar"/>
        </w:rPr>
        <w:t xml:space="preserve">[ ] Pesin / hooldasin hügieeni (Plokk A)</w:t>
      </w:r>
      <w:r>
        <w:br/>
      </w:r>
      <w:r>
        <w:rPr>
          <w:rStyle w:val="VerbatimChar"/>
        </w:rPr>
        <w:t xml:space="preserve">[ ] Uni 7+ h (Lisa V)</w:t>
      </w:r>
      <w:r>
        <w:br/>
      </w:r>
      <w:r>
        <w:rPr>
          <w:rStyle w:val="VerbatimChar"/>
        </w:rPr>
        <w:t xml:space="preserve">[ ] Liikusin / rippusin 90 sek (Lisa AB)</w:t>
      </w:r>
      <w:r>
        <w:br/>
      </w:r>
      <w:r>
        <w:rPr>
          <w:rStyle w:val="VerbatimChar"/>
        </w:rPr>
        <w:t xml:space="preserve">[ ] Õhk kodus OK (Lisa AE)</w:t>
      </w:r>
      <w:r>
        <w:br/>
      </w:r>
      <w:r>
        <w:rPr>
          <w:rStyle w:val="VerbatimChar"/>
        </w:rPr>
        <w:t xml:space="preserve">[ ] Ei joonud liiga palju</w:t>
      </w:r>
      <w:r>
        <w:br/>
      </w:r>
      <w:r>
        <w:rPr>
          <w:rStyle w:val="VerbatimChar"/>
        </w:rPr>
        <w:t xml:space="preserve">[ ] Ei võrrelnud end porriga</w:t>
      </w:r>
      <w:r>
        <w:br/>
      </w:r>
      <w:r>
        <w:rPr>
          <w:rStyle w:val="VerbatimChar"/>
        </w:rPr>
        <w:t xml:space="preserve">[ ] Kui partner — aus sõna, mitte häbi</w:t>
      </w:r>
    </w:p>
    <w:p>
      <w:r>
        <w:pict>
          <v:rect style="width:0;height:1.5pt" o:hralign="center" o:hrstd="t" o:hr="t"/>
        </w:pict>
      </w:r>
    </w:p>
    <w:bookmarkEnd w:id="1337"/>
    <w:bookmarkStart w:id="1338" w:name="millal-arsti-juurde"/>
    <w:p>
      <w:pPr>
        <w:pStyle w:val="Heading2"/>
      </w:pPr>
      <w:r>
        <w:rPr>
          <w:rStyle w:val="SectionNumber"/>
        </w:rPr>
        <w:t xml:space="preserve">43.5</w:t>
      </w:r>
      <w:r>
        <w:tab/>
      </w:r>
      <w:r>
        <w:t xml:space="preserve">5. Millal arsti juurde</w:t>
      </w:r>
    </w:p>
    <w:p>
      <w:pPr>
        <w:pStyle w:val="FirstParagraph"/>
      </w:pPr>
      <w:r>
        <w:rPr>
          <w:b/>
          <w:bCs/>
        </w:rPr>
        <w:t xml:space="preserve">Perearst või uroloog</w:t>
      </w:r>
      <w:r>
        <w:t xml:space="preserve"> </w:t>
      </w:r>
      <w:r>
        <w:t xml:space="preserve">— mitte ainult internet: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Tegevus</w:t>
            </w:r>
          </w:p>
        </w:tc>
      </w:tr>
      <w:tr>
        <w:tc>
          <w:tcPr/>
          <w:p>
            <w:pPr>
              <w:pStyle w:val="Compact"/>
            </w:pPr>
            <w:r>
              <w:t xml:space="preserve">Erektsioon kadunud</w:t>
            </w:r>
            <w:r>
              <w:t xml:space="preserve"> </w:t>
            </w:r>
            <w:r>
              <w:rPr>
                <w:b/>
                <w:bCs/>
              </w:rPr>
              <w:t xml:space="preserve">kuud</w:t>
            </w:r>
          </w:p>
        </w:tc>
        <w:tc>
          <w:tcPr/>
          <w:p>
            <w:pPr>
              <w:pStyle w:val="Compact"/>
            </w:pPr>
            <w:r>
              <w:t xml:space="preserve">Arst — veri, hormoonid, süda</w:t>
            </w:r>
          </w:p>
        </w:tc>
      </w:tr>
      <w:tr>
        <w:tc>
          <w:tcPr/>
          <w:p>
            <w:pPr>
              <w:pStyle w:val="Compact"/>
            </w:pPr>
            <w:r>
              <w:t xml:space="preserve">Valu, kõverus (Peyronie), eritis</w:t>
            </w:r>
          </w:p>
        </w:tc>
        <w:tc>
          <w:tcPr/>
          <w:p>
            <w:pPr>
              <w:pStyle w:val="Compact"/>
            </w:pPr>
            <w:r>
              <w:t xml:space="preserve">Kohe arst</w:t>
            </w:r>
          </w:p>
        </w:tc>
      </w:tr>
      <w:tr>
        <w:tc>
          <w:tcPr/>
          <w:p>
            <w:pPr>
              <w:pStyle w:val="Compact"/>
            </w:pPr>
            <w:r>
              <w:t xml:space="preserve">Hommikused erektsioonid</w:t>
            </w:r>
            <w:r>
              <w:t xml:space="preserve"> </w:t>
            </w:r>
            <w:r>
              <w:rPr>
                <w:b/>
                <w:bCs/>
              </w:rPr>
              <w:t xml:space="preserve">kadunud täielikult</w:t>
            </w:r>
          </w:p>
        </w:tc>
        <w:tc>
          <w:tcPr/>
          <w:p>
            <w:pPr>
              <w:pStyle w:val="Compact"/>
            </w:pPr>
            <w:r>
              <w:t xml:space="preserve">Arst — hormoonid / vereringe</w:t>
            </w:r>
          </w:p>
        </w:tc>
      </w:tr>
      <w:tr>
        <w:tc>
          <w:tcPr/>
          <w:p>
            <w:pPr>
              <w:pStyle w:val="Compact"/>
            </w:pPr>
            <w:r>
              <w:t xml:space="preserve">Tablett (nt PDE5 inhibiitor) + südamehaigus</w:t>
            </w:r>
          </w:p>
        </w:tc>
        <w:tc>
          <w:tcPr/>
          <w:p>
            <w:pPr>
              <w:pStyle w:val="Compact"/>
            </w:pPr>
            <w:r>
              <w:rPr>
                <w:b/>
                <w:bCs/>
              </w:rPr>
              <w:t xml:space="preserve">Ainult arsti juures</w:t>
            </w:r>
          </w:p>
        </w:tc>
      </w:tr>
      <w:tr>
        <w:tc>
          <w:tcPr/>
          <w:p>
            <w:pPr>
              <w:pStyle w:val="Compact"/>
            </w:pPr>
            <w:r>
              <w:t xml:space="preserve">Trauma, vägistamine, PTSD</w:t>
            </w:r>
          </w:p>
        </w:tc>
        <w:tc>
          <w:tcPr/>
          <w:p>
            <w:pPr>
              <w:pStyle w:val="Compact"/>
            </w:pPr>
            <w:r>
              <w:t xml:space="preserve">Psühholoog + arst (Lisa S)</w:t>
            </w:r>
          </w:p>
        </w:tc>
      </w:tr>
    </w:tbl>
    <w:p>
      <w:pPr>
        <w:pStyle w:val="BodyText"/>
      </w:pPr>
      <w:r>
        <w:rPr>
          <w:b/>
          <w:bCs/>
        </w:rPr>
        <w:t xml:space="preserve">Ära osta „müra” internetist</w:t>
      </w:r>
      <w:r>
        <w:t xml:space="preserve"> </w:t>
      </w:r>
      <w:r>
        <w:t xml:space="preserve">— steroidid, võlts-Viagra, „mehe vitamiinid” ilma analüüsita.</w:t>
      </w:r>
    </w:p>
    <w:p>
      <w:r>
        <w:pict>
          <v:rect style="width:0;height:1.5pt" o:hralign="center" o:hrstd="t" o:hr="t"/>
        </w:pict>
      </w:r>
    </w:p>
    <w:bookmarkEnd w:id="1338"/>
    <w:bookmarkStart w:id="1339" w:name="üks-lause-partnerile-kui-ei-tõsta"/>
    <w:p>
      <w:pPr>
        <w:pStyle w:val="Heading2"/>
      </w:pPr>
      <w:r>
        <w:rPr>
          <w:rStyle w:val="SectionNumber"/>
        </w:rPr>
        <w:t xml:space="preserve">43.6</w:t>
      </w:r>
      <w:r>
        <w:tab/>
      </w:r>
      <w:r>
        <w:t xml:space="preserve">6. Üks lause partnerile (kui ei tõsta)</w:t>
      </w:r>
    </w:p>
    <w:p>
      <w:pPr>
        <w:pStyle w:val="BlockText"/>
      </w:pPr>
      <w:r>
        <w:rPr>
          <w:i/>
          <w:iCs/>
        </w:rPr>
        <w:t xml:space="preserve">„Minu keha on täna stressis / väsinud. See ei ole sinu viga. Ma tahan olla sinuga lähedal — kas võime aeglustada?“</w:t>
      </w:r>
    </w:p>
    <w:p>
      <w:pPr>
        <w:pStyle w:val="FirstParagraph"/>
      </w:pPr>
      <w:r>
        <w:t xml:space="preserve">Lisa P — valideeri. Lisa AC — ownership, mitte süüdistus.</w:t>
      </w:r>
    </w:p>
    <w:p>
      <w:r>
        <w:pict>
          <v:rect style="width:0;height:1.5pt" o:hralign="center" o:hrstd="t" o:hr="t"/>
        </w:pict>
      </w:r>
    </w:p>
    <w:bookmarkEnd w:id="1339"/>
    <w:bookmarkStart w:id="1340" w:name="seosed-teiste-lisadega-6"/>
    <w:p>
      <w:pPr>
        <w:pStyle w:val="Heading2"/>
      </w:pPr>
      <w:r>
        <w:rPr>
          <w:rStyle w:val="SectionNumber"/>
        </w:rPr>
        <w:t xml:space="preserve">43.7</w:t>
      </w:r>
      <w:r>
        <w:tab/>
      </w:r>
      <w:r>
        <w:t xml:space="preserve">7.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AA</w:t>
            </w:r>
          </w:p>
        </w:tc>
        <w:tc>
          <w:tcPr/>
          <w:p>
            <w:pPr>
              <w:pStyle w:val="Compact"/>
            </w:pPr>
            <w:r>
              <w:rPr>
                <w:i/>
                <w:iCs/>
              </w:rPr>
              <w:t xml:space="preserve">Intiimsuse atlas</w:t>
            </w:r>
            <w:r>
              <w:t xml:space="preserve"> </w:t>
            </w:r>
            <w:r>
              <w:t xml:space="preserve">— mehe orgasm, aeg, teadlikkus</w:t>
            </w:r>
          </w:p>
        </w:tc>
      </w:tr>
      <w:tr>
        <w:tc>
          <w:tcPr/>
          <w:p>
            <w:pPr>
              <w:pStyle w:val="Compact"/>
            </w:pPr>
            <w:r>
              <w:rPr>
                <w:b/>
                <w:bCs/>
              </w:rPr>
              <w:t xml:space="preserve">AC</w:t>
            </w:r>
          </w:p>
        </w:tc>
        <w:tc>
          <w:tcPr/>
          <w:p>
            <w:pPr>
              <w:pStyle w:val="Compact"/>
            </w:pPr>
            <w:r>
              <w:t xml:space="preserve">Magamistuba, võim, häbi, ownership</w:t>
            </w:r>
          </w:p>
        </w:tc>
      </w:tr>
      <w:tr>
        <w:tc>
          <w:tcPr/>
          <w:p>
            <w:pPr>
              <w:pStyle w:val="Compact"/>
            </w:pPr>
            <w:r>
              <w:rPr>
                <w:b/>
                <w:bCs/>
              </w:rPr>
              <w:t xml:space="preserve">V</w:t>
            </w:r>
          </w:p>
        </w:tc>
        <w:tc>
          <w:tcPr/>
          <w:p>
            <w:pPr>
              <w:pStyle w:val="Compact"/>
            </w:pPr>
            <w:r>
              <w:t xml:space="preserve">Uni enne „võta kokku”</w:t>
            </w:r>
          </w:p>
        </w:tc>
      </w:tr>
      <w:tr>
        <w:tc>
          <w:tcPr/>
          <w:p>
            <w:pPr>
              <w:pStyle w:val="Compact"/>
            </w:pPr>
            <w:r>
              <w:rPr>
                <w:b/>
                <w:bCs/>
              </w:rPr>
              <w:t xml:space="preserve">AE</w:t>
            </w:r>
          </w:p>
        </w:tc>
        <w:tc>
          <w:tcPr/>
          <w:p>
            <w:pPr>
              <w:pStyle w:val="Compact"/>
            </w:pPr>
            <w:r>
              <w:t xml:space="preserve">Õhk, otsused, stress</w:t>
            </w:r>
          </w:p>
        </w:tc>
      </w:tr>
      <w:tr>
        <w:tc>
          <w:tcPr/>
          <w:p>
            <w:pPr>
              <w:pStyle w:val="Compact"/>
            </w:pPr>
            <w:r>
              <w:rPr>
                <w:b/>
                <w:bCs/>
              </w:rPr>
              <w:t xml:space="preserve">P</w:t>
            </w:r>
          </w:p>
        </w:tc>
        <w:tc>
          <w:tcPr/>
          <w:p>
            <w:pPr>
              <w:pStyle w:val="Compact"/>
            </w:pPr>
            <w:r>
              <w:t xml:space="preserve">Sümpaatiline režiim, trauma</w:t>
            </w:r>
          </w:p>
        </w:tc>
      </w:tr>
      <w:tr>
        <w:tc>
          <w:tcPr/>
          <w:p>
            <w:pPr>
              <w:pStyle w:val="Compact"/>
            </w:pPr>
            <w:r>
              <w:rPr>
                <w:b/>
                <w:bCs/>
              </w:rPr>
              <w:t xml:space="preserve">Y</w:t>
            </w:r>
          </w:p>
        </w:tc>
        <w:tc>
          <w:tcPr/>
          <w:p>
            <w:pPr>
              <w:pStyle w:val="Compact"/>
            </w:pPr>
            <w:r>
              <w:t xml:space="preserve">Stress kehas, ECS</w:t>
            </w:r>
          </w:p>
        </w:tc>
      </w:tr>
      <w:tr>
        <w:tc>
          <w:tcPr/>
          <w:p>
            <w:pPr>
              <w:pStyle w:val="Compact"/>
            </w:pPr>
            <w:r>
              <w:rPr>
                <w:b/>
                <w:bCs/>
              </w:rPr>
              <w:t xml:space="preserve">H</w:t>
            </w:r>
          </w:p>
        </w:tc>
        <w:tc>
          <w:tcPr/>
          <w:p>
            <w:pPr>
              <w:pStyle w:val="Compact"/>
            </w:pPr>
            <w:r>
              <w:t xml:space="preserve">Kriis, depressioon, alkohol</w:t>
            </w:r>
          </w:p>
        </w:tc>
      </w:tr>
    </w:tbl>
    <w:p>
      <w:r>
        <w:pict>
          <v:rect style="width:0;height:1.5pt" o:hralign="center" o:hrstd="t" o:hr="t"/>
        </w:pict>
      </w:r>
    </w:p>
    <w:bookmarkEnd w:id="1340"/>
    <w:bookmarkStart w:id="1341" w:name="üks-lause-kogu-lisa-af-kohta"/>
    <w:p>
      <w:pPr>
        <w:pStyle w:val="Heading2"/>
      </w:pPr>
      <w:r>
        <w:rPr>
          <w:rStyle w:val="SectionNumber"/>
        </w:rPr>
        <w:t xml:space="preserve">43.8</w:t>
      </w:r>
      <w:r>
        <w:tab/>
      </w:r>
      <w:r>
        <w:t xml:space="preserve">8. Üks lause kogu Lisa AF kohta</w:t>
      </w:r>
    </w:p>
    <w:p>
      <w:pPr>
        <w:pStyle w:val="BlockText"/>
      </w:pPr>
      <w:r>
        <w:rPr>
          <w:i/>
          <w:iCs/>
        </w:rPr>
        <w:t xml:space="preserve">Sterling Cooper müüs meestele häbi. Sina õpid: erektsioon on</w:t>
      </w:r>
      <w:r>
        <w:rPr>
          <w:i/>
          <w:iCs/>
        </w:rPr>
        <w:t xml:space="preserve"> </w:t>
      </w:r>
      <w:r>
        <w:rPr>
          <w:b/>
          <w:bCs/>
          <w:i/>
          <w:iCs/>
        </w:rPr>
        <w:t xml:space="preserve">veri + närvisüsteem + suhe + uni</w:t>
      </w:r>
      <w:r>
        <w:rPr>
          <w:i/>
          <w:iCs/>
        </w:rPr>
        <w:t xml:space="preserve">. Puhasta relva — keha, mõistus ja ausus — enne kui süüdistad end või partnerit.</w:t>
      </w:r>
    </w:p>
    <w:p>
      <w:r>
        <w:pict>
          <v:rect style="width:0;height:1.5pt" o:hralign="center" o:hrstd="t" o:hr="t"/>
        </w:pict>
      </w:r>
    </w:p>
    <w:p>
      <w:pPr>
        <w:pStyle w:val="FirstParagraph"/>
      </w:pPr>
      <w:r>
        <w:rPr>
          <w:i/>
          <w:iCs/>
        </w:rPr>
        <w:t xml:space="preserve">Lisa AF — Operatsioon „Peegel”. Meditsiiniline erakorraline abi:</w:t>
      </w:r>
      <w:r>
        <w:rPr>
          <w:i/>
          <w:iCs/>
        </w:rPr>
        <w:t xml:space="preserve"> </w:t>
      </w:r>
      <w:r>
        <w:rPr>
          <w:b/>
          <w:bCs/>
          <w:i/>
          <w:iCs/>
        </w:rPr>
        <w:t xml:space="preserve">112</w:t>
      </w:r>
      <w:r>
        <w:rPr>
          <w:i/>
          <w:iCs/>
        </w:rPr>
        <w:t xml:space="preserve">. Kriis: Eluliin</w:t>
      </w:r>
      <w:r>
        <w:rPr>
          <w:i/>
          <w:iCs/>
        </w:rPr>
        <w:t xml:space="preserve"> </w:t>
      </w:r>
      <w:r>
        <w:rPr>
          <w:b/>
          <w:bCs/>
          <w:i/>
          <w:iCs/>
        </w:rPr>
        <w:t xml:space="preserve">655 8088</w:t>
      </w:r>
      <w:r>
        <w:rPr>
          <w:i/>
          <w:iCs/>
        </w:rPr>
        <w:t xml:space="preserve">. See ei asenda arsti.</w:t>
      </w:r>
    </w:p>
    <w:bookmarkEnd w:id="1341"/>
    <w:bookmarkEnd w:id="1342"/>
    <w:bookmarkStart w:id="1383" w:name="Xe1390c7636b53426c2c403803e43f864e5133b4"/>
    <w:p>
      <w:pPr>
        <w:pStyle w:val="Heading1"/>
      </w:pPr>
      <w:r>
        <w:rPr>
          <w:rStyle w:val="SectionNumber"/>
        </w:rPr>
        <w:t xml:space="preserve">44</w:t>
      </w:r>
      <w:r>
        <w:tab/>
      </w:r>
      <w:r>
        <w:t xml:space="preserve">Lisa AG — Rollid, juhised ja NL-skeem (aus partnerlus)</w:t>
      </w:r>
    </w:p>
    <w:p>
      <w:pPr>
        <w:pStyle w:val="FirstParagraph"/>
      </w:pPr>
      <w:r>
        <w:rPr>
          <w:b/>
          <w:bCs/>
        </w:rPr>
        <w:t xml:space="preserve">Operatsioon „Peegel”</w:t>
      </w:r>
      <w:r>
        <w:t xml:space="preserve"> </w:t>
      </w:r>
      <w:r>
        <w:t xml:space="preserve">| Pere struktuur | Põhimõte:</w:t>
      </w:r>
      <w:r>
        <w:t xml:space="preserve"> </w:t>
      </w:r>
      <w:r>
        <w:rPr>
          <w:i/>
          <w:iCs/>
        </w:rPr>
        <w:t xml:space="preserve">tunnustame üldises plaanis käitumisi, mis toovad tagasi</w:t>
      </w:r>
      <w:r>
        <w:rPr>
          <w:i/>
          <w:iCs/>
        </w:rPr>
        <w:t xml:space="preserve"> </w:t>
      </w:r>
      <w:r>
        <w:rPr>
          <w:b/>
          <w:bCs/>
          <w:i/>
          <w:iCs/>
        </w:rPr>
        <w:t xml:space="preserve">mehe rolli ja ülesanded</w:t>
      </w:r>
      <w:r>
        <w:rPr>
          <w:i/>
          <w:iCs/>
        </w:rPr>
        <w:t xml:space="preserve"> </w:t>
      </w:r>
      <w:r>
        <w:rPr>
          <w:i/>
          <w:iCs/>
        </w:rPr>
        <w:t xml:space="preserve">— ja</w:t>
      </w:r>
      <w:r>
        <w:rPr>
          <w:i/>
          <w:iCs/>
        </w:rPr>
        <w:t xml:space="preserve"> </w:t>
      </w:r>
      <w:r>
        <w:rPr>
          <w:b/>
          <w:bCs/>
          <w:i/>
          <w:iCs/>
        </w:rPr>
        <w:t xml:space="preserve">naine saab samuti juhised</w:t>
      </w:r>
      <w:r>
        <w:rPr>
          <w:i/>
          <w:iCs/>
        </w:rPr>
        <w:t xml:space="preserve">. See meenutab</w:t>
      </w:r>
      <w:r>
        <w:rPr>
          <w:i/>
          <w:iCs/>
        </w:rPr>
        <w:t xml:space="preserve"> </w:t>
      </w:r>
      <w:r>
        <w:rPr>
          <w:b/>
          <w:bCs/>
          <w:i/>
          <w:iCs/>
        </w:rPr>
        <w:t xml:space="preserve">Nõukogude Liidu pere-skeemi</w:t>
      </w:r>
      <w:r>
        <w:rPr>
          <w:i/>
          <w:iCs/>
        </w:rPr>
        <w:t xml:space="preserve">. Võib-olla on see</w:t>
      </w:r>
      <w:r>
        <w:rPr>
          <w:i/>
          <w:iCs/>
        </w:rPr>
        <w:t xml:space="preserve"> </w:t>
      </w:r>
      <w:r>
        <w:rPr>
          <w:b/>
          <w:bCs/>
          <w:i/>
          <w:iCs/>
        </w:rPr>
        <w:t xml:space="preserve">hetkel parim lahendus</w:t>
      </w:r>
      <w:r>
        <w:rPr>
          <w:i/>
          <w:iCs/>
        </w:rPr>
        <w:t xml:space="preserve">.</w:t>
      </w:r>
    </w:p>
    <w:p>
      <w:pPr>
        <w:pStyle w:val="BodyText"/>
      </w:pPr>
      <w:r>
        <w:rPr>
          <w:b/>
          <w:bCs/>
        </w:rPr>
        <w:t xml:space="preserve">Kohustuslik (meestele ja partnerlusele):</w:t>
      </w:r>
      <w:r>
        <w:t xml:space="preserve"> </w:t>
      </w:r>
      <w:r>
        <w:t xml:space="preserve">Orion Taraban —</w:t>
      </w:r>
      <w:r>
        <w:t xml:space="preserve"> </w:t>
      </w:r>
      <w:r>
        <w:rPr>
          <w:i/>
          <w:iCs/>
        </w:rPr>
        <w:t xml:space="preserve">The Value of Others</w:t>
      </w:r>
      <w:r>
        <w:t xml:space="preserve"> </w:t>
      </w:r>
      <w:r>
        <w:t xml:space="preserve">(2024, PsycHacks, ISBN 979-8990069510) — kapten/reisija, realistlik suhtemudel.</w:t>
      </w:r>
    </w:p>
    <w:p>
      <w:pPr>
        <w:pStyle w:val="BodyText"/>
      </w:pPr>
      <w:r>
        <w:rPr>
          <w:b/>
          <w:bCs/>
        </w:rPr>
        <w:t xml:space="preserve">Soovitatav täiendus:</w:t>
      </w:r>
      <w:r>
        <w:t xml:space="preserve"> </w:t>
      </w:r>
      <w:r>
        <w:t xml:space="preserve">Monica Almaguer —</w:t>
      </w:r>
      <w:r>
        <w:t xml:space="preserve"> </w:t>
      </w:r>
      <w:r>
        <w:rPr>
          <w:i/>
          <w:iCs/>
        </w:rPr>
        <w:t xml:space="preserve">Modern Marriage with Monica</w:t>
      </w:r>
      <w:r>
        <w:t xml:space="preserve">, episood Rich Cooperiga (mai 2025, ~48 min) — hypergamy, frame, dead bedroom, vetting;</w:t>
      </w:r>
      <w:r>
        <w:t xml:space="preserve"> </w:t>
      </w:r>
      <w:hyperlink r:id="rId319">
        <w:r>
          <w:rPr>
            <w:rStyle w:val="Hyperlink"/>
          </w:rPr>
          <w:t xml:space="preserve">YouTube</w:t>
        </w:r>
      </w:hyperlink>
      <w:r>
        <w:t xml:space="preserve">. Rich Cooper —</w:t>
      </w:r>
      <w:r>
        <w:t xml:space="preserve"> </w:t>
      </w:r>
      <w:r>
        <w:rPr>
          <w:i/>
          <w:iCs/>
        </w:rPr>
        <w:t xml:space="preserve">The Unplugged Alpha</w:t>
      </w:r>
      <w:r>
        <w:t xml:space="preserve"> </w:t>
      </w:r>
      <w:r>
        <w:t xml:space="preserve">(2. väljaanne).</w:t>
      </w:r>
    </w:p>
    <w:p>
      <w:pPr>
        <w:pStyle w:val="BodyText"/>
      </w:pPr>
      <w:r>
        <w:rPr>
          <w:b/>
          <w:bCs/>
        </w:rPr>
        <w:t xml:space="preserve">Seotud:</w:t>
      </w:r>
      <w:r>
        <w:t xml:space="preserve"> </w:t>
      </w:r>
      <w:r>
        <w:t xml:space="preserve">Lisa AC (ownership, magamistuba), Lisa Z (tööstus vs partnerlus), Lisa E (pere rindejoon), Lisa AA (intiimsus), Lisa AE (olukorra teadlikkus), Lisa W (austus), Lisa I (Steiger), Lisa P (trauma), Lisa AF (erektsioon, hooldus)</w:t>
      </w:r>
    </w:p>
    <w:p>
      <w:pPr>
        <w:pStyle w:val="BlockText"/>
      </w:pPr>
      <w:r>
        <w:rPr>
          <w:i/>
          <w:iCs/>
        </w:rPr>
        <w:t xml:space="preserve">🫡</w:t>
      </w:r>
      <w:r>
        <w:rPr>
          <w:i/>
          <w:iCs/>
        </w:rPr>
        <w:t xml:space="preserve"> </w:t>
      </w:r>
      <w:r>
        <w:rPr>
          <w:b/>
          <w:bCs/>
          <w:i/>
          <w:iCs/>
        </w:rPr>
        <w:t xml:space="preserve">Ära usu mind. Kaitse eelkõige oma uskumusi ja veendumusi.</w:t>
      </w:r>
      <w:r>
        <w:rPr>
          <w:i/>
          <w:iCs/>
        </w:rPr>
        <w:t xml:space="preserve"> </w:t>
      </w:r>
      <w:r>
        <w:rPr>
          <w:i/>
          <w:iCs/>
        </w:rPr>
        <w:t xml:space="preserve">Uuri. Kaalu. Vali ise.</w:t>
      </w:r>
    </w:p>
    <w:p>
      <w:pPr>
        <w:pStyle w:val="BlockText"/>
      </w:pPr>
      <w:r>
        <w:rPr>
          <w:i/>
          <w:iCs/>
        </w:rPr>
        <w:t xml:space="preserve">See ei ole poliitiline programm. See ei ole nostalgia stalinismi järele. See on</w:t>
      </w:r>
      <w:r>
        <w:rPr>
          <w:i/>
          <w:iCs/>
        </w:rPr>
        <w:t xml:space="preserve"> </w:t>
      </w:r>
      <w:r>
        <w:rPr>
          <w:b/>
          <w:bCs/>
          <w:i/>
          <w:iCs/>
        </w:rPr>
        <w:t xml:space="preserve">aus sõnastus</w:t>
      </w:r>
      <w:r>
        <w:rPr>
          <w:i/>
          <w:iCs/>
        </w:rPr>
        <w:t xml:space="preserve">: kui lääne individualism ja tööstuslik eraldatus on pere lõhkunud —</w:t>
      </w:r>
      <w:r>
        <w:rPr>
          <w:i/>
          <w:iCs/>
        </w:rPr>
        <w:t xml:space="preserve"> </w:t>
      </w:r>
      <w:r>
        <w:rPr>
          <w:b/>
          <w:bCs/>
          <w:i/>
          <w:iCs/>
        </w:rPr>
        <w:t xml:space="preserve">rollide selgus</w:t>
      </w:r>
      <w:r>
        <w:rPr>
          <w:i/>
          <w:iCs/>
        </w:rPr>
        <w:t xml:space="preserve"> </w:t>
      </w:r>
      <w:r>
        <w:rPr>
          <w:i/>
          <w:iCs/>
        </w:rPr>
        <w:t xml:space="preserve">(nagu NL ajal tuntud) võib olla parim, mis meil praegu on.</w:t>
      </w:r>
    </w:p>
    <w:p>
      <w:r>
        <w:pict>
          <v:rect style="width:0;height:1.5pt" o:hralign="center" o:hrstd="t" o:hr="t"/>
        </w:pict>
      </w:r>
    </w:p>
    <w:bookmarkStart w:id="1343" w:name="renee-hüpotees-selgelt-3"/>
    <w:p>
      <w:pPr>
        <w:pStyle w:val="Heading2"/>
      </w:pPr>
      <w:r>
        <w:rPr>
          <w:rStyle w:val="SectionNumber"/>
        </w:rPr>
        <w:t xml:space="preserve">44.1</w:t>
      </w:r>
      <w:r>
        <w:tab/>
      </w:r>
      <w:r>
        <w:t xml:space="preserve">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Tunnustamine</w:t>
            </w:r>
            <w:r>
              <w:t xml:space="preserve"> </w:t>
            </w:r>
            <w:r>
              <w:t xml:space="preserve">— mehe ja naise rollid selged, vastastikused</w:t>
            </w:r>
          </w:p>
        </w:tc>
        <w:tc>
          <w:tcPr/>
          <w:p>
            <w:pPr>
              <w:pStyle w:val="Compact"/>
            </w:pPr>
            <w:r>
              <w:t xml:space="preserve">Riigi käsk ellu minna nagu 1980</w:t>
            </w:r>
          </w:p>
        </w:tc>
      </w:tr>
      <w:tr>
        <w:tc>
          <w:tcPr/>
          <w:p>
            <w:pPr>
              <w:pStyle w:val="Compact"/>
            </w:pPr>
            <w:r>
              <w:rPr>
                <w:b/>
                <w:bCs/>
              </w:rPr>
              <w:t xml:space="preserve">Juhised mõlemale</w:t>
            </w:r>
            <w:r>
              <w:t xml:space="preserve"> </w:t>
            </w:r>
            <w:r>
              <w:t xml:space="preserve">— mees ja naine saavad oma checklisti</w:t>
            </w:r>
          </w:p>
        </w:tc>
        <w:tc>
          <w:tcPr/>
          <w:p>
            <w:pPr>
              <w:pStyle w:val="Compact"/>
            </w:pPr>
            <w:r>
              <w:t xml:space="preserve">„Naine vaikib, mees käsib”</w:t>
            </w:r>
          </w:p>
        </w:tc>
      </w:tr>
      <w:tr>
        <w:tc>
          <w:tcPr/>
          <w:p>
            <w:pPr>
              <w:pStyle w:val="Compact"/>
            </w:pPr>
            <w:r>
              <w:rPr>
                <w:b/>
                <w:bCs/>
              </w:rPr>
              <w:t xml:space="preserve">NL-skeem</w:t>
            </w:r>
            <w:r>
              <w:t xml:space="preserve"> </w:t>
            </w:r>
            <w:r>
              <w:t xml:space="preserve">ausalt nimetatud — rollid, mitte partei</w:t>
            </w:r>
          </w:p>
        </w:tc>
        <w:tc>
          <w:tcPr/>
          <w:p>
            <w:pPr>
              <w:pStyle w:val="Compact"/>
            </w:pPr>
            <w:r>
              <w:t xml:space="preserve">NL-aegne represseerimine kui eesmärk</w:t>
            </w:r>
          </w:p>
        </w:tc>
      </w:tr>
      <w:tr>
        <w:tc>
          <w:tcPr/>
          <w:p>
            <w:pPr>
              <w:pStyle w:val="Compact"/>
            </w:pPr>
            <w:r>
              <w:rPr>
                <w:b/>
                <w:bCs/>
              </w:rPr>
              <w:t xml:space="preserve">Pragmaatiline</w:t>
            </w:r>
            <w:r>
              <w:t xml:space="preserve"> </w:t>
            </w:r>
            <w:r>
              <w:t xml:space="preserve">— võib-olla parim lahendus</w:t>
            </w:r>
            <w:r>
              <w:t xml:space="preserve"> </w:t>
            </w:r>
            <w:r>
              <w:rPr>
                <w:b/>
                <w:bCs/>
              </w:rPr>
              <w:t xml:space="preserve">praegu</w:t>
            </w:r>
          </w:p>
        </w:tc>
        <w:tc>
          <w:tcPr/>
          <w:p>
            <w:pPr>
              <w:pStyle w:val="Compact"/>
            </w:pPr>
            <w:r>
              <w:t xml:space="preserve">„Ainus tõde igavesti”</w:t>
            </w:r>
          </w:p>
        </w:tc>
      </w:tr>
      <w:tr>
        <w:tc>
          <w:tcPr/>
          <w:p>
            <w:pPr>
              <w:pStyle w:val="Compact"/>
            </w:pPr>
            <w:r>
              <w:t xml:space="preserve">Käitumised, mis</w:t>
            </w:r>
            <w:r>
              <w:t xml:space="preserve"> </w:t>
            </w:r>
            <w:r>
              <w:rPr>
                <w:b/>
                <w:bCs/>
              </w:rPr>
              <w:t xml:space="preserve">toovad tagasi</w:t>
            </w:r>
            <w:r>
              <w:t xml:space="preserve"> </w:t>
            </w:r>
            <w:r>
              <w:t xml:space="preserve">isa kohaloleku, vastutuse, suuna</w:t>
            </w:r>
          </w:p>
        </w:tc>
        <w:tc>
          <w:tcPr/>
          <w:p>
            <w:pPr>
              <w:pStyle w:val="Compact"/>
            </w:pPr>
            <w:r>
              <w:t xml:space="preserve">Naiste või meeste alavääristamine</w:t>
            </w:r>
          </w:p>
        </w:tc>
      </w:tr>
    </w:tbl>
    <w:p>
      <w:pPr>
        <w:pStyle w:val="BodyText"/>
      </w:pPr>
      <w:r>
        <w:rPr>
          <w:b/>
          <w:bCs/>
        </w:rPr>
        <w:t xml:space="preserve">Üks lause:</w:t>
      </w:r>
    </w:p>
    <w:p>
      <w:pPr>
        <w:pStyle w:val="BlockText"/>
      </w:pPr>
      <w:r>
        <w:rPr>
          <w:i/>
          <w:iCs/>
        </w:rPr>
        <w:t xml:space="preserve">Kui keegi ei tea, kes vastutab — kõik on õnnetud. NL-skeem andis rollid (valesti riigiga seotult). Me võtame</w:t>
      </w:r>
      <w:r>
        <w:rPr>
          <w:i/>
          <w:iCs/>
        </w:rPr>
        <w:t xml:space="preserve"> </w:t>
      </w:r>
      <w:r>
        <w:rPr>
          <w:b/>
          <w:bCs/>
          <w:i/>
          <w:iCs/>
        </w:rPr>
        <w:t xml:space="preserve">selguse</w:t>
      </w:r>
      <w:r>
        <w:rPr>
          <w:i/>
          <w:iCs/>
        </w:rPr>
        <w:t xml:space="preserve"> </w:t>
      </w:r>
      <w:r>
        <w:rPr>
          <w:i/>
          <w:iCs/>
        </w:rPr>
        <w:t xml:space="preserve">— ilma riigi sundita — ja tunnustame käitumisi, mis taastavad mehe rolli ja annavad naisele</w:t>
      </w:r>
      <w:r>
        <w:rPr>
          <w:i/>
          <w:iCs/>
        </w:rPr>
        <w:t xml:space="preserve"> </w:t>
      </w:r>
      <w:r>
        <w:rPr>
          <w:b/>
          <w:bCs/>
          <w:i/>
          <w:iCs/>
        </w:rPr>
        <w:t xml:space="preserve">samuti</w:t>
      </w:r>
      <w:r>
        <w:rPr>
          <w:i/>
          <w:iCs/>
        </w:rPr>
        <w:t xml:space="preserve"> </w:t>
      </w:r>
      <w:r>
        <w:rPr>
          <w:i/>
          <w:iCs/>
        </w:rPr>
        <w:t xml:space="preserve">juhised.</w:t>
      </w:r>
    </w:p>
    <w:p>
      <w:r>
        <w:pict>
          <v:rect style="width:0;height:1.5pt" o:hralign="center" o:hrstd="t" o:hr="t"/>
        </w:pict>
      </w:r>
    </w:p>
    <w:bookmarkEnd w:id="1343"/>
    <w:bookmarkStart w:id="1346" w:name="X71c12828e2a9a9335d0961acf96186c65f51d33"/>
    <w:p>
      <w:pPr>
        <w:pStyle w:val="Heading2"/>
      </w:pPr>
      <w:r>
        <w:rPr>
          <w:rStyle w:val="SectionNumber"/>
        </w:rPr>
        <w:t xml:space="preserve">44.2</w:t>
      </w:r>
      <w:r>
        <w:tab/>
      </w:r>
      <w:r>
        <w:t xml:space="preserve">1. Mis on „NL-skeem” siin — ja miks seda nimetada</w:t>
      </w:r>
    </w:p>
    <w:bookmarkStart w:id="1344" w:name="mida-nl-pere-mudel-sisuliselt-tähendas"/>
    <w:p>
      <w:pPr>
        <w:pStyle w:val="Heading3"/>
      </w:pPr>
      <w:r>
        <w:rPr>
          <w:rStyle w:val="SectionNumber"/>
        </w:rPr>
        <w:t xml:space="preserve">44.2.1</w:t>
      </w:r>
      <w:r>
        <w:tab/>
      </w:r>
      <w:r>
        <w:t xml:space="preserve">Mida NL pere-mudel sisuliselt tähendas</w:t>
      </w:r>
    </w:p>
    <w:tbl>
      <w:tblPr>
        <w:tblStyle w:val="Table"/>
        <w:tblW w:type="pct" w:w="5000"/>
        <w:tblLayout w:type="fixed"/>
        <w:tblLook w:firstRow="1" w:lastRow="0" w:firstColumn="0" w:lastColumn="0" w:noHBand="0" w:noVBand="0" w:val="0020"/>
      </w:tblPr>
      <w:tblGrid>
        <w:gridCol w:w="1370"/>
        <w:gridCol w:w="1980"/>
        <w:gridCol w:w="4569"/>
      </w:tblGrid>
      <w:tr>
        <w:trPr>
          <w:tblHeader w:val="on"/>
        </w:trPr>
        <w:tc>
          <w:tcPr/>
          <w:p>
            <w:pPr>
              <w:pStyle w:val="Compact"/>
            </w:pPr>
            <w:r>
              <w:t xml:space="preserve">Element</w:t>
            </w:r>
          </w:p>
        </w:tc>
        <w:tc>
          <w:tcPr/>
          <w:p>
            <w:pPr>
              <w:pStyle w:val="Compact"/>
            </w:pPr>
            <w:r>
              <w:t xml:space="preserve">NL kontekst</w:t>
            </w:r>
          </w:p>
        </w:tc>
        <w:tc>
          <w:tcPr/>
          <w:p>
            <w:pPr>
              <w:pStyle w:val="Compact"/>
            </w:pPr>
            <w:r>
              <w:t xml:space="preserve">Meie kontekst (Operatsioon)</w:t>
            </w:r>
          </w:p>
        </w:tc>
      </w:tr>
      <w:tr>
        <w:tc>
          <w:tcPr/>
          <w:p>
            <w:pPr>
              <w:pStyle w:val="Compact"/>
            </w:pPr>
            <w:r>
              <w:rPr>
                <w:b/>
                <w:bCs/>
              </w:rPr>
              <w:t xml:space="preserve">Mees</w:t>
            </w:r>
          </w:p>
        </w:tc>
        <w:tc>
          <w:tcPr/>
          <w:p>
            <w:pPr>
              <w:pStyle w:val="Compact"/>
            </w:pPr>
            <w:r>
              <w:t xml:space="preserve">Töötaja, toitja, „pea pere”</w:t>
            </w:r>
          </w:p>
        </w:tc>
        <w:tc>
          <w:tcPr/>
          <w:p>
            <w:pPr>
              <w:pStyle w:val="Compact"/>
            </w:pPr>
            <w:r>
              <w:rPr>
                <w:b/>
                <w:bCs/>
              </w:rPr>
              <w:t xml:space="preserve">Vastutav</w:t>
            </w:r>
            <w:r>
              <w:t xml:space="preserve">, kohal, suunda näitav — mitte tiran</w:t>
            </w:r>
          </w:p>
        </w:tc>
      </w:tr>
      <w:tr>
        <w:tc>
          <w:tcPr/>
          <w:p>
            <w:pPr>
              <w:pStyle w:val="Compact"/>
            </w:pPr>
            <w:r>
              <w:rPr>
                <w:b/>
                <w:bCs/>
              </w:rPr>
              <w:t xml:space="preserve">Naine</w:t>
            </w:r>
          </w:p>
        </w:tc>
        <w:tc>
          <w:tcPr/>
          <w:p>
            <w:pPr>
              <w:pStyle w:val="Compact"/>
            </w:pPr>
            <w:r>
              <w:t xml:space="preserve">Kodu, lapsed, „taust”</w:t>
            </w:r>
          </w:p>
        </w:tc>
        <w:tc>
          <w:tcPr/>
          <w:p>
            <w:pPr>
              <w:pStyle w:val="Compact"/>
            </w:pPr>
            <w:r>
              <w:rPr>
                <w:b/>
                <w:bCs/>
              </w:rPr>
              <w:t xml:space="preserve">Partner</w:t>
            </w:r>
            <w:r>
              <w:t xml:space="preserve"> </w:t>
            </w:r>
            <w:r>
              <w:t xml:space="preserve">oma rolliga — mitte vaikiv ornament</w:t>
            </w:r>
          </w:p>
        </w:tc>
      </w:tr>
      <w:tr>
        <w:tc>
          <w:tcPr/>
          <w:p>
            <w:pPr>
              <w:pStyle w:val="Compact"/>
            </w:pPr>
            <w:r>
              <w:rPr>
                <w:b/>
                <w:bCs/>
              </w:rPr>
              <w:t xml:space="preserve">Lapsed</w:t>
            </w:r>
          </w:p>
        </w:tc>
        <w:tc>
          <w:tcPr/>
          <w:p>
            <w:pPr>
              <w:pStyle w:val="Compact"/>
            </w:pPr>
            <w:r>
              <w:t xml:space="preserve">Riigi ja pere tulevik</w:t>
            </w:r>
          </w:p>
        </w:tc>
        <w:tc>
          <w:tcPr/>
          <w:p>
            <w:pPr>
              <w:pStyle w:val="Compact"/>
            </w:pPr>
            <w:r>
              <w:rPr>
                <w:b/>
                <w:bCs/>
              </w:rPr>
              <w:t xml:space="preserve">Rindejoon</w:t>
            </w:r>
            <w:r>
              <w:t xml:space="preserve"> </w:t>
            </w:r>
            <w:r>
              <w:t xml:space="preserve">(Lisa E) — austus algusest (Lisa W)</w:t>
            </w:r>
          </w:p>
        </w:tc>
      </w:tr>
      <w:tr>
        <w:tc>
          <w:tcPr/>
          <w:p>
            <w:pPr>
              <w:pStyle w:val="Compact"/>
            </w:pPr>
            <w:r>
              <w:rPr>
                <w:b/>
                <w:bCs/>
              </w:rPr>
              <w:t xml:space="preserve">Riik</w:t>
            </w:r>
          </w:p>
        </w:tc>
        <w:tc>
          <w:tcPr/>
          <w:p>
            <w:pPr>
              <w:pStyle w:val="Compact"/>
            </w:pPr>
            <w:r>
              <w:t xml:space="preserve">Kõik teadis „õiget” mudelit</w:t>
            </w:r>
          </w:p>
        </w:tc>
        <w:tc>
          <w:tcPr/>
          <w:p>
            <w:pPr>
              <w:pStyle w:val="Compact"/>
            </w:pPr>
            <w:r>
              <w:rPr>
                <w:b/>
                <w:bCs/>
              </w:rPr>
              <w:t xml:space="preserve">Ei</w:t>
            </w:r>
            <w:r>
              <w:t xml:space="preserve"> </w:t>
            </w:r>
            <w:r>
              <w:t xml:space="preserve">— pere otsustab ise, kodanikualgatus</w:t>
            </w:r>
          </w:p>
        </w:tc>
      </w:tr>
      <w:tr>
        <w:tc>
          <w:tcPr/>
          <w:p>
            <w:pPr>
              <w:pStyle w:val="Compact"/>
            </w:pPr>
            <w:r>
              <w:rPr>
                <w:b/>
                <w:bCs/>
              </w:rPr>
              <w:t xml:space="preserve">Häbi</w:t>
            </w:r>
          </w:p>
        </w:tc>
        <w:tc>
          <w:tcPr/>
          <w:p>
            <w:pPr>
              <w:pStyle w:val="Compact"/>
            </w:pPr>
            <w:r>
              <w:t xml:space="preserve">Vale elu ei räägitud</w:t>
            </w:r>
          </w:p>
        </w:tc>
        <w:tc>
          <w:tcPr/>
          <w:p>
            <w:pPr>
              <w:pStyle w:val="Compact"/>
            </w:pPr>
            <w:r>
              <w:rPr>
                <w:b/>
                <w:bCs/>
              </w:rPr>
              <w:t xml:space="preserve">Ausus</w:t>
            </w:r>
            <w:r>
              <w:t xml:space="preserve"> </w:t>
            </w:r>
            <w:r>
              <w:t xml:space="preserve">— trauma, abi, Epp, Lisa H</w:t>
            </w:r>
          </w:p>
        </w:tc>
      </w:tr>
    </w:tbl>
    <w:bookmarkEnd w:id="1344"/>
    <w:bookmarkStart w:id="1345" w:name="miks-see-võib-olla-hetkel-parim-lahendus"/>
    <w:p>
      <w:pPr>
        <w:pStyle w:val="Heading3"/>
      </w:pPr>
      <w:r>
        <w:rPr>
          <w:rStyle w:val="SectionNumber"/>
        </w:rPr>
        <w:t xml:space="preserve">44.2.2</w:t>
      </w:r>
      <w:r>
        <w:tab/>
      </w:r>
      <w:r>
        <w:t xml:space="preserve">Miks see võib olla</w:t>
      </w:r>
      <w:r>
        <w:t xml:space="preserve"> </w:t>
      </w:r>
      <w:r>
        <w:rPr>
          <w:b/>
          <w:bCs/>
        </w:rPr>
        <w:t xml:space="preserve">hetkel parim lahendus</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Probleem täna (Lisa Z)</w:t>
            </w:r>
          </w:p>
        </w:tc>
        <w:tc>
          <w:tcPr/>
          <w:p>
            <w:pPr>
              <w:pStyle w:val="Compact"/>
            </w:pPr>
            <w:r>
              <w:t xml:space="preserve">NL-skeemi „kingitus” (ilma NL-i kurjuseta)</w:t>
            </w:r>
          </w:p>
        </w:tc>
      </w:tr>
      <w:tr>
        <w:tc>
          <w:tcPr/>
          <w:p>
            <w:pPr>
              <w:pStyle w:val="Compact"/>
            </w:pPr>
            <w:r>
              <w:t xml:space="preserve">Isa eemal, ema ülekoormatud</w:t>
            </w:r>
          </w:p>
        </w:tc>
        <w:tc>
          <w:tcPr/>
          <w:p>
            <w:pPr>
              <w:pStyle w:val="Compact"/>
            </w:pPr>
            <w:r>
              <w:rPr>
                <w:b/>
                <w:bCs/>
              </w:rPr>
              <w:t xml:space="preserve">Selge</w:t>
            </w:r>
            <w:r>
              <w:t xml:space="preserve">: kes viib raha, kes hoiab kodu</w:t>
            </w:r>
          </w:p>
        </w:tc>
      </w:tr>
      <w:tr>
        <w:tc>
          <w:tcPr/>
          <w:p>
            <w:pPr>
              <w:pStyle w:val="Compact"/>
            </w:pPr>
            <w:r>
              <w:t xml:space="preserve">Kõik on „vabad”, keegi ei vastuta</w:t>
            </w:r>
          </w:p>
        </w:tc>
        <w:tc>
          <w:tcPr/>
          <w:p>
            <w:pPr>
              <w:pStyle w:val="Compact"/>
            </w:pPr>
            <w:r>
              <w:rPr>
                <w:b/>
                <w:bCs/>
              </w:rPr>
              <w:t xml:space="preserve">Rollid</w:t>
            </w:r>
            <w:r>
              <w:t xml:space="preserve"> </w:t>
            </w:r>
            <w:r>
              <w:t xml:space="preserve">— mitte orjus, vaid</w:t>
            </w:r>
            <w:r>
              <w:t xml:space="preserve"> </w:t>
            </w:r>
            <w:r>
              <w:rPr>
                <w:b/>
                <w:bCs/>
              </w:rPr>
              <w:t xml:space="preserve">leping</w:t>
            </w:r>
          </w:p>
        </w:tc>
      </w:tr>
      <w:tr>
        <w:tc>
          <w:tcPr/>
          <w:p>
            <w:pPr>
              <w:pStyle w:val="Compact"/>
            </w:pPr>
            <w:r>
              <w:t xml:space="preserve">Mehed emasestunud / hüplevad</w:t>
            </w:r>
          </w:p>
        </w:tc>
        <w:tc>
          <w:tcPr/>
          <w:p>
            <w:pPr>
              <w:pStyle w:val="Compact"/>
            </w:pPr>
            <w:r>
              <w:rPr>
                <w:b/>
                <w:bCs/>
              </w:rPr>
              <w:t xml:space="preserve">Mehe roll</w:t>
            </w:r>
            <w:r>
              <w:t xml:space="preserve"> </w:t>
            </w:r>
            <w:r>
              <w:t xml:space="preserve">tagasi — ownership (Lisa AC)</w:t>
            </w:r>
          </w:p>
        </w:tc>
      </w:tr>
      <w:tr>
        <w:tc>
          <w:tcPr/>
          <w:p>
            <w:pPr>
              <w:pStyle w:val="Compact"/>
            </w:pPr>
            <w:r>
              <w:t xml:space="preserve">Naised üksi karbis</w:t>
            </w:r>
          </w:p>
        </w:tc>
        <w:tc>
          <w:tcPr/>
          <w:p>
            <w:pPr>
              <w:pStyle w:val="Compact"/>
            </w:pPr>
            <w:r>
              <w:rPr>
                <w:b/>
                <w:bCs/>
              </w:rPr>
              <w:t xml:space="preserve">Naise juhised</w:t>
            </w:r>
            <w:r>
              <w:t xml:space="preserve"> </w:t>
            </w:r>
            <w:r>
              <w:t xml:space="preserve">— mitte üksildus</w:t>
            </w:r>
          </w:p>
        </w:tc>
      </w:tr>
      <w:tr>
        <w:tc>
          <w:tcPr/>
          <w:p>
            <w:pPr>
              <w:pStyle w:val="Compact"/>
            </w:pPr>
            <w:r>
              <w:t xml:space="preserve">Lapsed ilma eeskujuta</w:t>
            </w:r>
          </w:p>
        </w:tc>
        <w:tc>
          <w:tcPr/>
          <w:p>
            <w:pPr>
              <w:pStyle w:val="Compact"/>
            </w:pPr>
            <w:r>
              <w:t xml:space="preserve">Isa</w:t>
            </w:r>
            <w:r>
              <w:t xml:space="preserve"> </w:t>
            </w:r>
            <w:r>
              <w:rPr>
                <w:b/>
                <w:bCs/>
              </w:rPr>
              <w:t xml:space="preserve">kohal</w:t>
            </w:r>
            <w:r>
              <w:t xml:space="preserve"> </w:t>
            </w:r>
            <w:r>
              <w:t xml:space="preserve">— vähemalt eesmärk</w:t>
            </w:r>
          </w:p>
        </w:tc>
      </w:tr>
    </w:tbl>
    <w:p>
      <w:pPr>
        <w:pStyle w:val="BlockText"/>
      </w:pPr>
      <w:r>
        <w:rPr>
          <w:i/>
          <w:iCs/>
        </w:rPr>
        <w:t xml:space="preserve">Võib-olla on see NL-skeem. Võib-olla on see ainus, mida meie ühiskond</w:t>
      </w:r>
      <w:r>
        <w:rPr>
          <w:i/>
          <w:iCs/>
        </w:rPr>
        <w:t xml:space="preserve"> </w:t>
      </w:r>
      <w:r>
        <w:rPr>
          <w:b/>
          <w:bCs/>
          <w:i/>
          <w:iCs/>
        </w:rPr>
        <w:t xml:space="preserve">oskab</w:t>
      </w:r>
      <w:r>
        <w:rPr>
          <w:i/>
          <w:iCs/>
        </w:rPr>
        <w:t xml:space="preserve"> </w:t>
      </w:r>
      <w:r>
        <w:rPr>
          <w:i/>
          <w:iCs/>
        </w:rPr>
        <w:t xml:space="preserve">praegu — sest NL jäljed on Eestis alles. Parem aus skeem kui vale lääne unistus, mis pere lõhub.</w:t>
      </w:r>
    </w:p>
    <w:p>
      <w:pPr>
        <w:pStyle w:val="FirstParagraph"/>
      </w:pPr>
      <w:r>
        <w:rPr>
          <w:b/>
          <w:bCs/>
        </w:rPr>
        <w:t xml:space="preserve">Mis me EI võta NL-ist:</w:t>
      </w:r>
      <w:r>
        <w:t xml:space="preserve"> </w:t>
      </w:r>
      <w:r>
        <w:t xml:space="preserve">represseerimine, partei, sundabielu, alkoholismi varjamine, naise kui second-class kodanik.</w:t>
      </w:r>
    </w:p>
    <w:p>
      <w:r>
        <w:pict>
          <v:rect style="width:0;height:1.5pt" o:hralign="center" o:hrstd="t" o:hr="t"/>
        </w:pict>
      </w:r>
    </w:p>
    <w:bookmarkEnd w:id="1345"/>
    <w:bookmarkEnd w:id="1346"/>
    <w:bookmarkStart w:id="1349" w:name="Xb90fbfa7ef85f7ea0de39365f15658bf9fd590f"/>
    <w:p>
      <w:pPr>
        <w:pStyle w:val="Heading2"/>
      </w:pPr>
      <w:r>
        <w:rPr>
          <w:rStyle w:val="SectionNumber"/>
        </w:rPr>
        <w:t xml:space="preserve">44.3</w:t>
      </w:r>
      <w:r>
        <w:tab/>
      </w:r>
      <w:r>
        <w:t xml:space="preserve">2. Mida me</w:t>
      </w:r>
      <w:r>
        <w:t xml:space="preserve"> </w:t>
      </w:r>
      <w:r>
        <w:rPr>
          <w:b/>
          <w:bCs/>
        </w:rPr>
        <w:t xml:space="preserve">tunnustame</w:t>
      </w:r>
      <w:r>
        <w:t xml:space="preserve"> </w:t>
      </w:r>
      <w:r>
        <w:t xml:space="preserve">— mehe roll ja käitumised</w:t>
      </w:r>
    </w:p>
    <w:p>
      <w:pPr>
        <w:pStyle w:val="FirstParagraph"/>
      </w:pPr>
      <w:r>
        <w:rPr>
          <w:i/>
          <w:iCs/>
        </w:rPr>
        <w:t xml:space="preserve">Üldises plaanis. Iga pere lepib detailid kokku. See ei ole käsk.</w:t>
      </w:r>
    </w:p>
    <w:bookmarkStart w:id="1347" w:name="mehe-roll-tuum"/>
    <w:p>
      <w:pPr>
        <w:pStyle w:val="Heading3"/>
      </w:pPr>
      <w:r>
        <w:rPr>
          <w:rStyle w:val="SectionNumber"/>
        </w:rPr>
        <w:t xml:space="preserve">44.3.1</w:t>
      </w:r>
      <w:r>
        <w:tab/>
      </w:r>
      <w:r>
        <w:t xml:space="preserve">Mehe roll — tuum</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Toitja / teenija</w:t>
            </w:r>
          </w:p>
        </w:tc>
        <w:tc>
          <w:tcPr/>
          <w:p>
            <w:pPr>
              <w:pStyle w:val="Compact"/>
            </w:pPr>
            <w:r>
              <w:t xml:space="preserve">Vii raha ja turvalisus koju — töö, ettevõtlus (Lisa Z)</w:t>
            </w:r>
          </w:p>
        </w:tc>
      </w:tr>
      <w:tr>
        <w:tc>
          <w:tcPr/>
          <w:p>
            <w:pPr>
              <w:pStyle w:val="Compact"/>
            </w:pPr>
            <w:r>
              <w:rPr>
                <w:b/>
                <w:bCs/>
              </w:rPr>
              <w:t xml:space="preserve">Suuna näitaja</w:t>
            </w:r>
          </w:p>
        </w:tc>
        <w:tc>
          <w:tcPr/>
          <w:p>
            <w:pPr>
              <w:pStyle w:val="Compact"/>
            </w:pPr>
            <w:r>
              <w:t xml:space="preserve">Näita teed — Intiimsuse atlas, Epp, uni, liikumine (Lisa AC, AA)</w:t>
            </w:r>
          </w:p>
        </w:tc>
      </w:tr>
      <w:tr>
        <w:tc>
          <w:tcPr/>
          <w:p>
            <w:pPr>
              <w:pStyle w:val="Compact"/>
            </w:pPr>
            <w:r>
              <w:rPr>
                <w:b/>
                <w:bCs/>
              </w:rPr>
              <w:t xml:space="preserve">Ownership</w:t>
            </w:r>
          </w:p>
        </w:tc>
        <w:tc>
          <w:tcPr/>
          <w:p>
            <w:pPr>
              <w:pStyle w:val="Compact"/>
            </w:pPr>
            <w:r>
              <w:t xml:space="preserve">„See on minu vastutus” — mitte süüdistus naist</w:t>
            </w:r>
          </w:p>
        </w:tc>
      </w:tr>
      <w:tr>
        <w:tc>
          <w:tcPr/>
          <w:p>
            <w:pPr>
              <w:pStyle w:val="Compact"/>
            </w:pPr>
            <w:r>
              <w:rPr>
                <w:b/>
                <w:bCs/>
              </w:rPr>
              <w:t xml:space="preserve">Kaitseja</w:t>
            </w:r>
          </w:p>
        </w:tc>
        <w:tc>
          <w:tcPr/>
          <w:p>
            <w:pPr>
              <w:pStyle w:val="Compact"/>
            </w:pPr>
            <w:r>
              <w:t xml:space="preserve">Jeff Cooper — ole teadlik; kaitse peret, ära domineeri (Lisa P)</w:t>
            </w:r>
          </w:p>
        </w:tc>
      </w:tr>
      <w:tr>
        <w:tc>
          <w:tcPr/>
          <w:p>
            <w:pPr>
              <w:pStyle w:val="Compact"/>
            </w:pPr>
            <w:r>
              <w:rPr>
                <w:b/>
                <w:bCs/>
              </w:rPr>
              <w:t xml:space="preserve">Isa</w:t>
            </w:r>
          </w:p>
        </w:tc>
        <w:tc>
          <w:tcPr/>
          <w:p>
            <w:pPr>
              <w:pStyle w:val="Compact"/>
            </w:pPr>
            <w:r>
              <w:t xml:space="preserve">Eeskuju lastele — kohal, mitte ainult nädalavahetusel (Lisa H, E)</w:t>
            </w:r>
          </w:p>
        </w:tc>
      </w:tr>
      <w:tr>
        <w:tc>
          <w:tcPr/>
          <w:p>
            <w:pPr>
              <w:pStyle w:val="Compact"/>
            </w:pPr>
            <w:r>
              <w:rPr>
                <w:b/>
                <w:bCs/>
              </w:rPr>
              <w:t xml:space="preserve">Partner</w:t>
            </w:r>
          </w:p>
        </w:tc>
        <w:tc>
          <w:tcPr/>
          <w:p>
            <w:pPr>
              <w:pStyle w:val="Compact"/>
            </w:pPr>
            <w:r>
              <w:t xml:space="preserve">Üks laev — mitte võistlus magamistoas (Lisa AC, Z)</w:t>
            </w:r>
          </w:p>
        </w:tc>
      </w:tr>
    </w:tbl>
    <w:bookmarkEnd w:id="1347"/>
    <w:bookmarkStart w:id="1348" w:name="käitumised-mida-tunnustame-mees"/>
    <w:p>
      <w:pPr>
        <w:pStyle w:val="Heading3"/>
      </w:pPr>
      <w:r>
        <w:rPr>
          <w:rStyle w:val="SectionNumber"/>
        </w:rPr>
        <w:t xml:space="preserve">44.3.2</w:t>
      </w:r>
      <w:r>
        <w:tab/>
      </w:r>
      <w:r>
        <w:t xml:space="preserve">Käitumised, mida</w:t>
      </w:r>
      <w:r>
        <w:t xml:space="preserve"> </w:t>
      </w:r>
      <w:r>
        <w:rPr>
          <w:b/>
          <w:bCs/>
        </w:rPr>
        <w:t xml:space="preserve">tunnustame</w:t>
      </w:r>
      <w:r>
        <w:t xml:space="preserve"> </w:t>
      </w:r>
      <w:r>
        <w:t xml:space="preserve">(mees)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pPr>
            <w:r>
              <w:t xml:space="preserve">#</w:t>
            </w:r>
          </w:p>
        </w:tc>
        <w:tc>
          <w:tcPr/>
          <w:p>
            <w:pPr>
              <w:pStyle w:val="Compact"/>
            </w:pPr>
            <w:r>
              <w:t xml:space="preserve">Käitumine</w:t>
            </w:r>
          </w:p>
        </w:tc>
        <w:tc>
          <w:tcPr/>
          <w:p>
            <w:pPr>
              <w:pStyle w:val="Compact"/>
            </w:pPr>
            <w:r>
              <w:t xml:space="preserve">Miks</w:t>
            </w:r>
          </w:p>
        </w:tc>
      </w:tr>
      <w:tr>
        <w:tc>
          <w:tcPr/>
          <w:p>
            <w:pPr>
              <w:pStyle w:val="Compact"/>
            </w:pPr>
            <w:r>
              <w:t xml:space="preserve">1</w:t>
            </w:r>
          </w:p>
        </w:tc>
        <w:tc>
          <w:tcPr/>
          <w:p>
            <w:pPr>
              <w:pStyle w:val="Compact"/>
            </w:pPr>
            <w:r>
              <w:rPr>
                <w:b/>
                <w:bCs/>
              </w:rPr>
              <w:t xml:space="preserve">Töötab</w:t>
            </w:r>
            <w:r>
              <w:t xml:space="preserve"> </w:t>
            </w:r>
            <w:r>
              <w:t xml:space="preserve">ja toob koju — ausalt, ilma valetamiseta</w:t>
            </w:r>
          </w:p>
        </w:tc>
        <w:tc>
          <w:tcPr/>
          <w:p>
            <w:pPr>
              <w:pStyle w:val="Compact"/>
            </w:pPr>
            <w:r>
              <w:t xml:space="preserve">Toitja roll</w:t>
            </w:r>
          </w:p>
        </w:tc>
      </w:tr>
      <w:tr>
        <w:tc>
          <w:tcPr/>
          <w:p>
            <w:pPr>
              <w:pStyle w:val="Compact"/>
            </w:pPr>
            <w:r>
              <w:t xml:space="preserve">2</w:t>
            </w:r>
          </w:p>
        </w:tc>
        <w:tc>
          <w:tcPr/>
          <w:p>
            <w:pPr>
              <w:pStyle w:val="Compact"/>
            </w:pPr>
            <w:r>
              <w:rPr>
                <w:b/>
                <w:bCs/>
              </w:rPr>
              <w:t xml:space="preserve">Õpib</w:t>
            </w:r>
            <w:r>
              <w:t xml:space="preserve"> </w:t>
            </w:r>
            <w:r>
              <w:t xml:space="preserve">— Intiimsuse atlas, Lisa AF, uni, toit</w:t>
            </w:r>
          </w:p>
        </w:tc>
        <w:tc>
          <w:tcPr/>
          <w:p>
            <w:pPr>
              <w:pStyle w:val="Compact"/>
            </w:pPr>
            <w:r>
              <w:t xml:space="preserve">Näitab teed</w:t>
            </w:r>
          </w:p>
        </w:tc>
      </w:tr>
      <w:tr>
        <w:tc>
          <w:tcPr/>
          <w:p>
            <w:pPr>
              <w:pStyle w:val="Compact"/>
            </w:pPr>
            <w:r>
              <w:t xml:space="preserve">3</w:t>
            </w:r>
          </w:p>
        </w:tc>
        <w:tc>
          <w:tcPr/>
          <w:p>
            <w:pPr>
              <w:pStyle w:val="Compact"/>
            </w:pPr>
            <w:r>
              <w:rPr>
                <w:b/>
                <w:bCs/>
              </w:rPr>
              <w:t xml:space="preserve">Võtab vastutuse</w:t>
            </w:r>
            <w:r>
              <w:t xml:space="preserve"> </w:t>
            </w:r>
            <w:r>
              <w:t xml:space="preserve">— ei süüista naist ega lapsi</w:t>
            </w:r>
          </w:p>
        </w:tc>
        <w:tc>
          <w:tcPr/>
          <w:p>
            <w:pPr>
              <w:pStyle w:val="Compact"/>
            </w:pPr>
            <w:r>
              <w:t xml:space="preserve">Ownership</w:t>
            </w:r>
          </w:p>
        </w:tc>
      </w:tr>
      <w:tr>
        <w:tc>
          <w:tcPr/>
          <w:p>
            <w:pPr>
              <w:pStyle w:val="Compact"/>
            </w:pPr>
            <w:r>
              <w:t xml:space="preserve">4</w:t>
            </w:r>
          </w:p>
        </w:tc>
        <w:tc>
          <w:tcPr/>
          <w:p>
            <w:pPr>
              <w:pStyle w:val="Compact"/>
            </w:pPr>
            <w:r>
              <w:rPr>
                <w:b/>
                <w:bCs/>
              </w:rPr>
              <w:t xml:space="preserve">On kohal</w:t>
            </w:r>
            <w:r>
              <w:t xml:space="preserve"> </w:t>
            </w:r>
            <w:r>
              <w:t xml:space="preserve">— füüsiliselt ja emotsionaalselt</w:t>
            </w:r>
          </w:p>
        </w:tc>
        <w:tc>
          <w:tcPr/>
          <w:p>
            <w:pPr>
              <w:pStyle w:val="Compact"/>
            </w:pPr>
            <w:r>
              <w:t xml:space="preserve">Vastu tööstusmudelile (Lisa Z)</w:t>
            </w:r>
          </w:p>
        </w:tc>
      </w:tr>
      <w:tr>
        <w:tc>
          <w:tcPr/>
          <w:p>
            <w:pPr>
              <w:pStyle w:val="Compact"/>
            </w:pPr>
            <w:r>
              <w:t xml:space="preserve">5</w:t>
            </w:r>
          </w:p>
        </w:tc>
        <w:tc>
          <w:tcPr/>
          <w:p>
            <w:pPr>
              <w:pStyle w:val="Compact"/>
            </w:pPr>
            <w:r>
              <w:rPr>
                <w:b/>
                <w:bCs/>
              </w:rPr>
              <w:t xml:space="preserve">Räägib ausalt</w:t>
            </w:r>
            <w:r>
              <w:t xml:space="preserve"> </w:t>
            </w:r>
            <w:r>
              <w:t xml:space="preserve">— ka ebamugavust</w:t>
            </w:r>
          </w:p>
        </w:tc>
        <w:tc>
          <w:tcPr/>
          <w:p>
            <w:pPr>
              <w:pStyle w:val="Compact"/>
            </w:pPr>
            <w:r>
              <w:t xml:space="preserve">Vastu NL varjamisele</w:t>
            </w:r>
          </w:p>
        </w:tc>
      </w:tr>
      <w:tr>
        <w:tc>
          <w:tcPr/>
          <w:p>
            <w:pPr>
              <w:pStyle w:val="Compact"/>
            </w:pPr>
            <w:r>
              <w:t xml:space="preserve">6</w:t>
            </w:r>
          </w:p>
        </w:tc>
        <w:tc>
          <w:tcPr/>
          <w:p>
            <w:pPr>
              <w:pStyle w:val="Compact"/>
            </w:pPr>
            <w:r>
              <w:rPr>
                <w:b/>
                <w:bCs/>
              </w:rPr>
              <w:t xml:space="preserve">Kaitseb</w:t>
            </w:r>
            <w:r>
              <w:t xml:space="preserve"> </w:t>
            </w:r>
            <w:r>
              <w:t xml:space="preserve">ilma omamiseta — AE blokk 0</w:t>
            </w:r>
          </w:p>
        </w:tc>
        <w:tc>
          <w:tcPr/>
          <w:p>
            <w:pPr>
              <w:pStyle w:val="Compact"/>
            </w:pPr>
            <w:r>
              <w:t xml:space="preserve">Partner, mitte vangla ülem</w:t>
            </w:r>
          </w:p>
        </w:tc>
      </w:tr>
      <w:tr>
        <w:tc>
          <w:tcPr/>
          <w:p>
            <w:pPr>
              <w:pStyle w:val="Compact"/>
            </w:pPr>
            <w:r>
              <w:t xml:space="preserve">7</w:t>
            </w:r>
          </w:p>
        </w:tc>
        <w:tc>
          <w:tcPr/>
          <w:p>
            <w:pPr>
              <w:pStyle w:val="Compact"/>
            </w:pPr>
            <w:r>
              <w:rPr>
                <w:b/>
                <w:bCs/>
              </w:rPr>
              <w:t xml:space="preserve">Palub abi</w:t>
            </w:r>
            <w:r>
              <w:t xml:space="preserve"> </w:t>
            </w:r>
            <w:r>
              <w:t xml:space="preserve">— narko.ee, terapeut, Lisa H</w:t>
            </w:r>
          </w:p>
        </w:tc>
        <w:tc>
          <w:tcPr/>
          <w:p>
            <w:pPr>
              <w:pStyle w:val="Compact"/>
            </w:pPr>
            <w:r>
              <w:t xml:space="preserve">Tugevus, mitte häbi</w:t>
            </w:r>
          </w:p>
        </w:tc>
      </w:tr>
      <w:tr>
        <w:tc>
          <w:tcPr/>
          <w:p>
            <w:pPr>
              <w:pStyle w:val="Compact"/>
            </w:pPr>
            <w:r>
              <w:t xml:space="preserve">8</w:t>
            </w:r>
          </w:p>
        </w:tc>
        <w:tc>
          <w:tcPr/>
          <w:p>
            <w:pPr>
              <w:pStyle w:val="Compact"/>
            </w:pPr>
            <w:r>
              <w:rPr>
                <w:b/>
                <w:bCs/>
              </w:rPr>
              <w:t xml:space="preserve">Juhib pere koosolekut</w:t>
            </w:r>
            <w:r>
              <w:t xml:space="preserve"> </w:t>
            </w:r>
            <w:r>
              <w:t xml:space="preserve">— kord nädalas „perede aeg”</w:t>
            </w:r>
          </w:p>
        </w:tc>
        <w:tc>
          <w:tcPr/>
          <w:p>
            <w:pPr>
              <w:pStyle w:val="Compact"/>
            </w:pPr>
            <w:r>
              <w:t xml:space="preserve">Struktuur</w:t>
            </w:r>
          </w:p>
        </w:tc>
      </w:tr>
      <w:tr>
        <w:tc>
          <w:tcPr/>
          <w:p>
            <w:pPr>
              <w:pStyle w:val="Compact"/>
            </w:pPr>
            <w:r>
              <w:t xml:space="preserve">9</w:t>
            </w:r>
          </w:p>
        </w:tc>
        <w:tc>
          <w:tcPr/>
          <w:p>
            <w:pPr>
              <w:pStyle w:val="Compact"/>
            </w:pPr>
            <w:r>
              <w:rPr>
                <w:b/>
                <w:bCs/>
              </w:rPr>
              <w:t xml:space="preserve">Ei jookse</w:t>
            </w:r>
            <w:r>
              <w:t xml:space="preserve"> </w:t>
            </w:r>
            <w:r>
              <w:t xml:space="preserve">— konfliktist, intiimsusest, vastutusest</w:t>
            </w:r>
          </w:p>
        </w:tc>
        <w:tc>
          <w:tcPr/>
          <w:p>
            <w:pPr>
              <w:pStyle w:val="Compact"/>
            </w:pPr>
            <w:r>
              <w:t xml:space="preserve">Mehe roll püsib</w:t>
            </w:r>
          </w:p>
        </w:tc>
      </w:tr>
      <w:tr>
        <w:tc>
          <w:tcPr/>
          <w:p>
            <w:pPr>
              <w:pStyle w:val="Compact"/>
            </w:pPr>
            <w:r>
              <w:t xml:space="preserve">10</w:t>
            </w:r>
          </w:p>
        </w:tc>
        <w:tc>
          <w:tcPr/>
          <w:p>
            <w:pPr>
              <w:pStyle w:val="Compact"/>
            </w:pPr>
            <w:r>
              <w:rPr>
                <w:b/>
                <w:bCs/>
              </w:rPr>
              <w:t xml:space="preserve">Näitab lastele</w:t>
            </w:r>
            <w:r>
              <w:t xml:space="preserve"> </w:t>
            </w:r>
            <w:r>
              <w:t xml:space="preserve">— kuidas mees käitub</w:t>
            </w:r>
          </w:p>
        </w:tc>
        <w:tc>
          <w:tcPr/>
          <w:p>
            <w:pPr>
              <w:pStyle w:val="Compact"/>
            </w:pPr>
            <w:r>
              <w:t xml:space="preserve">Rindejoon</w:t>
            </w:r>
          </w:p>
        </w:tc>
      </w:tr>
    </w:tbl>
    <w:p>
      <w:pPr>
        <w:pStyle w:val="BlockText"/>
      </w:pPr>
      <w:r>
        <w:rPr>
          <w:i/>
          <w:iCs/>
        </w:rPr>
        <w:t xml:space="preserve">Need käitumised</w:t>
      </w:r>
      <w:r>
        <w:rPr>
          <w:i/>
          <w:iCs/>
        </w:rPr>
        <w:t xml:space="preserve"> </w:t>
      </w:r>
      <w:r>
        <w:rPr>
          <w:b/>
          <w:bCs/>
          <w:i/>
          <w:iCs/>
        </w:rPr>
        <w:t xml:space="preserve">toovad tagasi mehe rolli</w:t>
      </w:r>
      <w:r>
        <w:rPr>
          <w:i/>
          <w:iCs/>
        </w:rPr>
        <w:t xml:space="preserve"> </w:t>
      </w:r>
      <w:r>
        <w:rPr>
          <w:i/>
          <w:iCs/>
        </w:rPr>
        <w:t xml:space="preserve">— mitte diktatuuri, vaid</w:t>
      </w:r>
      <w:r>
        <w:rPr>
          <w:i/>
          <w:iCs/>
        </w:rPr>
        <w:t xml:space="preserve"> </w:t>
      </w:r>
      <w:r>
        <w:rPr>
          <w:b/>
          <w:bCs/>
          <w:i/>
          <w:iCs/>
        </w:rPr>
        <w:t xml:space="preserve">usaldusväärse isa ja partneri</w:t>
      </w:r>
      <w:r>
        <w:rPr>
          <w:i/>
          <w:iCs/>
        </w:rPr>
        <w:t xml:space="preserve">.</w:t>
      </w:r>
    </w:p>
    <w:p>
      <w:r>
        <w:pict>
          <v:rect style="width:0;height:1.5pt" o:hralign="center" o:hrstd="t" o:hr="t"/>
        </w:pict>
      </w:r>
    </w:p>
    <w:bookmarkEnd w:id="1348"/>
    <w:bookmarkEnd w:id="1349"/>
    <w:bookmarkStart w:id="1353" w:name="X012a96f06c64f6a4eae6a4b3d61f63f34823751"/>
    <w:p>
      <w:pPr>
        <w:pStyle w:val="Heading2"/>
      </w:pPr>
      <w:r>
        <w:rPr>
          <w:rStyle w:val="SectionNumber"/>
        </w:rPr>
        <w:t xml:space="preserve">44.4</w:t>
      </w:r>
      <w:r>
        <w:tab/>
      </w:r>
      <w:r>
        <w:t xml:space="preserve">2b. Meeste SOP — igapäevased näited (konkreetselt)</w:t>
      </w:r>
    </w:p>
    <w:p>
      <w:pPr>
        <w:pStyle w:val="FirstParagraph"/>
      </w:pPr>
      <w:r>
        <w:rPr>
          <w:i/>
          <w:iCs/>
        </w:rPr>
        <w:t xml:space="preserve">Renee Aluste isiklik standard — mitte teooria. Lisa N demomehed võivad võtta ühe rea korraga.</w:t>
      </w:r>
    </w:p>
    <w:bookmarkStart w:id="1350" w:name="renee-tunnistus"/>
    <w:p>
      <w:pPr>
        <w:pStyle w:val="Heading3"/>
      </w:pPr>
      <w:r>
        <w:rPr>
          <w:rStyle w:val="SectionNumber"/>
        </w:rPr>
        <w:t xml:space="preserve">44.4.1</w:t>
      </w:r>
      <w:r>
        <w:tab/>
      </w:r>
      <w:r>
        <w:t xml:space="preserve">Renee tunnistus</w:t>
      </w:r>
    </w:p>
    <w:p>
      <w:pPr>
        <w:pStyle w:val="BlockText"/>
      </w:pPr>
      <w:r>
        <w:rPr>
          <w:i/>
          <w:iCs/>
        </w:rPr>
        <w:t xml:space="preserve">Mina avan</w:t>
      </w:r>
      <w:r>
        <w:rPr>
          <w:i/>
          <w:iCs/>
        </w:rPr>
        <w:t xml:space="preserve"> </w:t>
      </w:r>
      <w:r>
        <w:rPr>
          <w:b/>
          <w:bCs/>
          <w:i/>
          <w:iCs/>
        </w:rPr>
        <w:t xml:space="preserve">alati</w:t>
      </w:r>
      <w:r>
        <w:rPr>
          <w:i/>
          <w:iCs/>
        </w:rPr>
        <w:t xml:space="preserve"> </w:t>
      </w:r>
      <w:r>
        <w:rPr>
          <w:i/>
          <w:iCs/>
        </w:rPr>
        <w:t xml:space="preserve">oma naisele ukse —</w:t>
      </w:r>
      <w:r>
        <w:rPr>
          <w:i/>
          <w:iCs/>
        </w:rPr>
        <w:t xml:space="preserve"> </w:t>
      </w:r>
      <w:r>
        <w:rPr>
          <w:b/>
          <w:bCs/>
          <w:i/>
          <w:iCs/>
        </w:rPr>
        <w:t xml:space="preserve">sisse ja välja</w:t>
      </w:r>
      <w:r>
        <w:rPr>
          <w:i/>
          <w:iCs/>
        </w:rPr>
        <w:t xml:space="preserve"> </w:t>
      </w:r>
      <w:r>
        <w:rPr>
          <w:i/>
          <w:iCs/>
        </w:rPr>
        <w:t xml:space="preserve">minnes. Tassin</w:t>
      </w:r>
      <w:r>
        <w:rPr>
          <w:i/>
          <w:iCs/>
        </w:rPr>
        <w:t xml:space="preserve"> </w:t>
      </w:r>
      <w:r>
        <w:rPr>
          <w:b/>
          <w:bCs/>
          <w:i/>
          <w:iCs/>
        </w:rPr>
        <w:t xml:space="preserve">kogu kraami</w:t>
      </w:r>
      <w:r>
        <w:rPr>
          <w:i/>
          <w:iCs/>
        </w:rPr>
        <w:t xml:space="preserve">, mis on võimalik. See ei ole teatrietendus. See on</w:t>
      </w:r>
      <w:r>
        <w:rPr>
          <w:i/>
          <w:iCs/>
        </w:rPr>
        <w:t xml:space="preserve"> </w:t>
      </w:r>
      <w:r>
        <w:rPr>
          <w:b/>
          <w:bCs/>
          <w:i/>
          <w:iCs/>
        </w:rPr>
        <w:t xml:space="preserve">meeste SOP</w:t>
      </w:r>
      <w:r>
        <w:rPr>
          <w:i/>
          <w:iCs/>
        </w:rPr>
        <w:t xml:space="preserve"> </w:t>
      </w:r>
      <w:r>
        <w:rPr>
          <w:i/>
          <w:iCs/>
        </w:rPr>
        <w:t xml:space="preserve">— väike käitumine, mis ütleb:</w:t>
      </w:r>
      <w:r>
        <w:rPr>
          <w:i/>
          <w:iCs/>
        </w:rPr>
        <w:t xml:space="preserve"> </w:t>
      </w:r>
      <w:r>
        <w:t xml:space="preserve">ma olen kohal, ma teen, ma juhin hellalt</w:t>
      </w:r>
      <w:r>
        <w:rPr>
          <w:i/>
          <w:iCs/>
        </w:rPr>
        <w:t xml:space="preserve">.</w:t>
      </w:r>
      <w:r>
        <w:rPr>
          <w:i/>
          <w:iCs/>
        </w:rPr>
        <w:t xml:space="preserve"> </w:t>
      </w:r>
    </w:p>
    <w:bookmarkEnd w:id="1350"/>
    <w:bookmarkStart w:id="1351" w:name="meeste-sop-käitumiste-nimekiri"/>
    <w:p>
      <w:pPr>
        <w:pStyle w:val="Heading3"/>
      </w:pPr>
      <w:r>
        <w:rPr>
          <w:rStyle w:val="SectionNumber"/>
        </w:rPr>
        <w:t xml:space="preserve">44.4.2</w:t>
      </w:r>
      <w:r>
        <w:tab/>
      </w:r>
      <w:r>
        <w:t xml:space="preserve">Meeste SOP — käitumiste nimekiri</w:t>
      </w:r>
    </w:p>
    <w:tbl>
      <w:tblPr>
        <w:tblStyle w:val="Table"/>
        <w:tblW w:type="pct" w:w="5000"/>
        <w:tblLayout w:type="fixed"/>
        <w:tblLook w:firstRow="1" w:lastRow="0" w:firstColumn="0" w:lastColumn="0" w:noHBand="0" w:noVBand="0" w:val="0020"/>
      </w:tblPr>
      <w:tblGrid>
        <w:gridCol w:w="766"/>
        <w:gridCol w:w="2810"/>
        <w:gridCol w:w="4343"/>
      </w:tblGrid>
      <w:tr>
        <w:trPr>
          <w:tblHeader w:val="on"/>
        </w:trPr>
        <w:tc>
          <w:tcPr/>
          <w:p>
            <w:pPr>
              <w:pStyle w:val="Compact"/>
            </w:pPr>
            <w:r>
              <w:t xml:space="preserve">#</w:t>
            </w:r>
          </w:p>
        </w:tc>
        <w:tc>
          <w:tcPr/>
          <w:p>
            <w:pPr>
              <w:pStyle w:val="Compact"/>
            </w:pPr>
            <w:r>
              <w:t xml:space="preserve">Käitumine</w:t>
            </w:r>
          </w:p>
        </w:tc>
        <w:tc>
          <w:tcPr/>
          <w:p>
            <w:pPr>
              <w:pStyle w:val="Compact"/>
            </w:pPr>
            <w:r>
              <w:t xml:space="preserve">Mida see õpetab</w:t>
            </w:r>
          </w:p>
        </w:tc>
      </w:tr>
      <w:tr>
        <w:tc>
          <w:tcPr/>
          <w:p>
            <w:pPr>
              <w:pStyle w:val="Compact"/>
            </w:pPr>
            <w:r>
              <w:t xml:space="preserve">1</w:t>
            </w:r>
          </w:p>
        </w:tc>
        <w:tc>
          <w:tcPr/>
          <w:p>
            <w:pPr>
              <w:pStyle w:val="Compact"/>
            </w:pPr>
            <w:r>
              <w:rPr>
                <w:b/>
                <w:bCs/>
              </w:rPr>
              <w:t xml:space="preserve">Ava uks</w:t>
            </w:r>
            <w:r>
              <w:t xml:space="preserve"> </w:t>
            </w:r>
            <w:r>
              <w:t xml:space="preserve">— sisse ja välja, alati (kui koos)</w:t>
            </w:r>
          </w:p>
        </w:tc>
        <w:tc>
          <w:tcPr/>
          <w:p>
            <w:pPr>
              <w:pStyle w:val="Compact"/>
            </w:pPr>
            <w:r>
              <w:t xml:space="preserve">Austus, juhtimine ilma kõrge hääleta</w:t>
            </w:r>
          </w:p>
        </w:tc>
      </w:tr>
      <w:tr>
        <w:tc>
          <w:tcPr/>
          <w:p>
            <w:pPr>
              <w:pStyle w:val="Compact"/>
            </w:pPr>
            <w:r>
              <w:t xml:space="preserve">2</w:t>
            </w:r>
          </w:p>
        </w:tc>
        <w:tc>
          <w:tcPr/>
          <w:p>
            <w:pPr>
              <w:pStyle w:val="Compact"/>
            </w:pPr>
            <w:r>
              <w:rPr>
                <w:b/>
                <w:bCs/>
              </w:rPr>
              <w:t xml:space="preserve">Tassi kõik</w:t>
            </w:r>
            <w:r>
              <w:t xml:space="preserve"> </w:t>
            </w:r>
            <w:r>
              <w:t xml:space="preserve">— kotid, pakid, mis tahes</w:t>
            </w:r>
          </w:p>
        </w:tc>
        <w:tc>
          <w:tcPr/>
          <w:p>
            <w:pPr>
              <w:pStyle w:val="Compact"/>
            </w:pPr>
            <w:r>
              <w:t xml:space="preserve">Teenija-roll — toitja ei ole ainult palk</w:t>
            </w:r>
          </w:p>
        </w:tc>
      </w:tr>
      <w:tr>
        <w:tc>
          <w:tcPr/>
          <w:p>
            <w:pPr>
              <w:pStyle w:val="Compact"/>
            </w:pPr>
            <w:r>
              <w:t xml:space="preserve">3</w:t>
            </w:r>
          </w:p>
        </w:tc>
        <w:tc>
          <w:tcPr/>
          <w:p>
            <w:pPr>
              <w:pStyle w:val="Compact"/>
            </w:pPr>
            <w:r>
              <w:rPr>
                <w:b/>
                <w:bCs/>
              </w:rPr>
              <w:t xml:space="preserve">Vii naise kohtingule</w:t>
            </w:r>
            <w:r>
              <w:t xml:space="preserve"> </w:t>
            </w:r>
            <w:r>
              <w:t xml:space="preserve">— planeeri, kutsu, vii välja</w:t>
            </w:r>
          </w:p>
        </w:tc>
        <w:tc>
          <w:tcPr/>
          <w:p>
            <w:pPr>
              <w:pStyle w:val="Compact"/>
            </w:pPr>
            <w:r>
              <w:t xml:space="preserve">Kapten võtab reisija pardale (vt §2c)</w:t>
            </w:r>
          </w:p>
        </w:tc>
      </w:tr>
      <w:tr>
        <w:tc>
          <w:tcPr/>
          <w:p>
            <w:pPr>
              <w:pStyle w:val="Compact"/>
            </w:pPr>
            <w:r>
              <w:t xml:space="preserve">4</w:t>
            </w:r>
          </w:p>
        </w:tc>
        <w:tc>
          <w:tcPr/>
          <w:p>
            <w:pPr>
              <w:pStyle w:val="Compact"/>
            </w:pPr>
            <w:r>
              <w:rPr>
                <w:b/>
                <w:bCs/>
              </w:rPr>
              <w:t xml:space="preserve">Maksa / korralda</w:t>
            </w:r>
            <w:r>
              <w:t xml:space="preserve"> </w:t>
            </w:r>
            <w:r>
              <w:t xml:space="preserve">— kui kokku lepitud</w:t>
            </w:r>
          </w:p>
        </w:tc>
        <w:tc>
          <w:tcPr/>
          <w:p>
            <w:pPr>
              <w:pStyle w:val="Compact"/>
            </w:pPr>
            <w:r>
              <w:t xml:space="preserve">Selgus, mitte võistlus arvega</w:t>
            </w:r>
          </w:p>
        </w:tc>
      </w:tr>
      <w:tr>
        <w:tc>
          <w:tcPr/>
          <w:p>
            <w:pPr>
              <w:pStyle w:val="Compact"/>
            </w:pPr>
            <w:r>
              <w:t xml:space="preserve">5</w:t>
            </w:r>
          </w:p>
        </w:tc>
        <w:tc>
          <w:tcPr/>
          <w:p>
            <w:pPr>
              <w:pStyle w:val="Compact"/>
            </w:pPr>
            <w:r>
              <w:rPr>
                <w:b/>
                <w:bCs/>
              </w:rPr>
              <w:t xml:space="preserve">Ole esimene, kes astub sisse</w:t>
            </w:r>
            <w:r>
              <w:t xml:space="preserve"> </w:t>
            </w:r>
            <w:r>
              <w:t xml:space="preserve">— ja viimane, kes kontrollib turvalisust</w:t>
            </w:r>
          </w:p>
        </w:tc>
        <w:tc>
          <w:tcPr/>
          <w:p>
            <w:pPr>
              <w:pStyle w:val="Compact"/>
            </w:pPr>
            <w:r>
              <w:t xml:space="preserve">Kaitseja</w:t>
            </w:r>
          </w:p>
        </w:tc>
      </w:tr>
      <w:tr>
        <w:tc>
          <w:tcPr/>
          <w:p>
            <w:pPr>
              <w:pStyle w:val="Compact"/>
            </w:pPr>
            <w:r>
              <w:t xml:space="preserve">6</w:t>
            </w:r>
          </w:p>
        </w:tc>
        <w:tc>
          <w:tcPr/>
          <w:p>
            <w:pPr>
              <w:pStyle w:val="Compact"/>
            </w:pPr>
            <w:r>
              <w:rPr>
                <w:b/>
                <w:bCs/>
              </w:rPr>
              <w:t xml:space="preserve">Küsi päeva kohta</w:t>
            </w:r>
            <w:r>
              <w:t xml:space="preserve"> </w:t>
            </w:r>
            <w:r>
              <w:t xml:space="preserve">— kuula enne nõu</w:t>
            </w:r>
          </w:p>
        </w:tc>
        <w:tc>
          <w:tcPr/>
          <w:p>
            <w:pPr>
              <w:pStyle w:val="Compact"/>
            </w:pPr>
            <w:r>
              <w:t xml:space="preserve">Partner, mitte monoloog</w:t>
            </w:r>
          </w:p>
        </w:tc>
      </w:tr>
      <w:tr>
        <w:tc>
          <w:tcPr/>
          <w:p>
            <w:pPr>
              <w:pStyle w:val="Compact"/>
            </w:pPr>
            <w:r>
              <w:t xml:space="preserve">7</w:t>
            </w:r>
          </w:p>
        </w:tc>
        <w:tc>
          <w:tcPr/>
          <w:p>
            <w:pPr>
              <w:pStyle w:val="Compact"/>
            </w:pPr>
            <w:r>
              <w:rPr>
                <w:b/>
                <w:bCs/>
              </w:rPr>
              <w:t xml:space="preserve">Aita mantliga</w:t>
            </w:r>
            <w:r>
              <w:t xml:space="preserve"> </w:t>
            </w:r>
            <w:r>
              <w:t xml:space="preserve">— auto, trepp, laps kärus</w:t>
            </w:r>
          </w:p>
        </w:tc>
        <w:tc>
          <w:tcPr/>
          <w:p>
            <w:pPr>
              <w:pStyle w:val="Compact"/>
            </w:pPr>
            <w:r>
              <w:t xml:space="preserve">Kohalolek</w:t>
            </w:r>
          </w:p>
        </w:tc>
      </w:tr>
      <w:tr>
        <w:tc>
          <w:tcPr/>
          <w:p>
            <w:pPr>
              <w:pStyle w:val="Compact"/>
            </w:pPr>
            <w:r>
              <w:t xml:space="preserve">8</w:t>
            </w:r>
          </w:p>
        </w:tc>
        <w:tc>
          <w:tcPr/>
          <w:p>
            <w:pPr>
              <w:pStyle w:val="Compact"/>
            </w:pPr>
            <w:r>
              <w:rPr>
                <w:b/>
                <w:bCs/>
              </w:rPr>
              <w:t xml:space="preserve">Täida lubadus</w:t>
            </w:r>
            <w:r>
              <w:t xml:space="preserve"> </w:t>
            </w:r>
            <w:r>
              <w:t xml:space="preserve">— väike asi täna</w:t>
            </w:r>
          </w:p>
        </w:tc>
        <w:tc>
          <w:tcPr/>
          <w:p>
            <w:pPr>
              <w:pStyle w:val="Compact"/>
            </w:pPr>
            <w:r>
              <w:t xml:space="preserve">Usaldus (Lisa I)</w:t>
            </w:r>
          </w:p>
        </w:tc>
      </w:tr>
      <w:tr>
        <w:tc>
          <w:tcPr/>
          <w:p>
            <w:pPr>
              <w:pStyle w:val="Compact"/>
            </w:pPr>
            <w:r>
              <w:t xml:space="preserve">9</w:t>
            </w:r>
          </w:p>
        </w:tc>
        <w:tc>
          <w:tcPr/>
          <w:p>
            <w:pPr>
              <w:pStyle w:val="Compact"/>
            </w:pPr>
            <w:r>
              <w:rPr>
                <w:b/>
                <w:bCs/>
              </w:rPr>
              <w:t xml:space="preserve">Perede aeg</w:t>
            </w:r>
            <w:r>
              <w:t xml:space="preserve"> </w:t>
            </w:r>
            <w:r>
              <w:t xml:space="preserve">— kutsu ise kokku</w:t>
            </w:r>
          </w:p>
        </w:tc>
        <w:tc>
          <w:tcPr/>
          <w:p>
            <w:pPr>
              <w:pStyle w:val="Compact"/>
            </w:pPr>
            <w:r>
              <w:t xml:space="preserve">Kapten kutsub laevale</w:t>
            </w:r>
          </w:p>
        </w:tc>
      </w:tr>
      <w:tr>
        <w:tc>
          <w:tcPr/>
          <w:p>
            <w:pPr>
              <w:pStyle w:val="Compact"/>
            </w:pPr>
            <w:r>
              <w:t xml:space="preserve">10</w:t>
            </w:r>
          </w:p>
        </w:tc>
        <w:tc>
          <w:tcPr/>
          <w:p>
            <w:pPr>
              <w:pStyle w:val="Compact"/>
            </w:pPr>
            <w:r>
              <w:rPr>
                <w:b/>
                <w:bCs/>
              </w:rPr>
              <w:t xml:space="preserve">Kui eksid — paranda</w:t>
            </w:r>
            <w:r>
              <w:t xml:space="preserve"> </w:t>
            </w:r>
            <w:r>
              <w:t xml:space="preserve">— üks lause, mitte kaitsepositsioon</w:t>
            </w:r>
          </w:p>
        </w:tc>
        <w:tc>
          <w:tcPr/>
          <w:p>
            <w:pPr>
              <w:pStyle w:val="Compact"/>
            </w:pPr>
            <w:r>
              <w:t xml:space="preserve">Ownership (Lisa AC)</w:t>
            </w:r>
          </w:p>
        </w:tc>
      </w:tr>
    </w:tbl>
    <w:bookmarkEnd w:id="1351"/>
    <w:bookmarkStart w:id="1352" w:name="minimaalne-sop-taskus"/>
    <w:p>
      <w:pPr>
        <w:pStyle w:val="Heading3"/>
      </w:pPr>
      <w:r>
        <w:rPr>
          <w:rStyle w:val="SectionNumber"/>
        </w:rPr>
        <w:t xml:space="preserve">44.4.3</w:t>
      </w:r>
      <w:r>
        <w:tab/>
      </w:r>
      <w:r>
        <w:t xml:space="preserve">Minimaalne SOP (taskus)</w:t>
      </w:r>
    </w:p>
    <w:p>
      <w:pPr>
        <w:pStyle w:val="SourceCode"/>
      </w:pPr>
      <w:r>
        <w:rPr>
          <w:rStyle w:val="VerbatimChar"/>
        </w:rPr>
        <w:t xml:space="preserve">UKS · KOTID · KOHTING · KUULA · KOHAL</w:t>
      </w:r>
    </w:p>
    <w:p>
      <w:pPr>
        <w:pStyle w:val="BlockText"/>
      </w:pPr>
      <w:r>
        <w:rPr>
          <w:i/>
          <w:iCs/>
        </w:rPr>
        <w:t xml:space="preserve">Need ei asenda Tarabani raamatut ega Intiimsuse atlasi. Need on</w:t>
      </w:r>
      <w:r>
        <w:rPr>
          <w:i/>
          <w:iCs/>
        </w:rPr>
        <w:t xml:space="preserve"> </w:t>
      </w:r>
      <w:r>
        <w:rPr>
          <w:b/>
          <w:bCs/>
          <w:i/>
          <w:iCs/>
        </w:rPr>
        <w:t xml:space="preserve">harjutus</w:t>
      </w:r>
      <w:r>
        <w:rPr>
          <w:i/>
          <w:iCs/>
        </w:rPr>
        <w:t xml:space="preserve"> </w:t>
      </w:r>
      <w:r>
        <w:rPr>
          <w:i/>
          <w:iCs/>
        </w:rPr>
        <w:t xml:space="preserve">— nagu 90 sek rippumist (Lisa AB).</w:t>
      </w:r>
    </w:p>
    <w:p>
      <w:r>
        <w:pict>
          <v:rect style="width:0;height:1.5pt" o:hralign="center" o:hrstd="t" o:hr="t"/>
        </w:pict>
      </w:r>
    </w:p>
    <w:bookmarkEnd w:id="1352"/>
    <w:bookmarkEnd w:id="1353"/>
    <w:bookmarkStart w:id="1361" w:name="Xec145ad5fb65114d4989977197ef20afe12ab32"/>
    <w:p>
      <w:pPr>
        <w:pStyle w:val="Heading2"/>
      </w:pPr>
      <w:r>
        <w:rPr>
          <w:rStyle w:val="SectionNumber"/>
        </w:rPr>
        <w:t xml:space="preserve">44.5</w:t>
      </w:r>
      <w:r>
        <w:tab/>
      </w:r>
      <w:r>
        <w:t xml:space="preserve">2c. Kapten ja laev — Orion Taraban (</w:t>
      </w:r>
      <w:r>
        <w:rPr>
          <w:i/>
          <w:iCs/>
        </w:rPr>
        <w:t xml:space="preserve">The Value of Others</w:t>
      </w:r>
      <w:r>
        <w:t xml:space="preserve">)</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Loe Taraban ise. See on</w:t>
      </w:r>
      <w:r>
        <w:rPr>
          <w:i/>
          <w:iCs/>
        </w:rPr>
        <w:t xml:space="preserve"> </w:t>
      </w:r>
      <w:r>
        <w:rPr>
          <w:b/>
          <w:bCs/>
          <w:i/>
          <w:iCs/>
        </w:rPr>
        <w:t xml:space="preserve">realistlik</w:t>
      </w:r>
      <w:r>
        <w:rPr>
          <w:i/>
          <w:iCs/>
        </w:rPr>
        <w:t xml:space="preserve"> </w:t>
      </w:r>
      <w:r>
        <w:rPr>
          <w:i/>
          <w:iCs/>
        </w:rPr>
        <w:t xml:space="preserve">mudel — mitte romantiline muinasjutt.</w:t>
      </w:r>
    </w:p>
    <w:bookmarkStart w:id="1354" w:name="kohustuslik-kirjandus"/>
    <w:p>
      <w:pPr>
        <w:pStyle w:val="Heading3"/>
      </w:pPr>
      <w:r>
        <w:rPr>
          <w:rStyle w:val="SectionNumber"/>
        </w:rPr>
        <w:t xml:space="preserve">44.5.1</w:t>
      </w:r>
      <w:r>
        <w:tab/>
      </w:r>
      <w:r>
        <w:t xml:space="preserve">Kohustuslik kirjandus</w:t>
      </w:r>
    </w:p>
    <w:p>
      <w:pPr>
        <w:pStyle w:val="FirstParagraph"/>
      </w:pPr>
      <w:r>
        <w:rPr>
          <w:b/>
          <w:bCs/>
        </w:rPr>
        <w:t xml:space="preserve">Orion Taraban</w:t>
      </w:r>
      <w:r>
        <w:t xml:space="preserve"> </w:t>
      </w:r>
      <w:r>
        <w:t xml:space="preserve">—</w:t>
      </w:r>
      <w:r>
        <w:t xml:space="preserve"> </w:t>
      </w:r>
      <w:r>
        <w:rPr>
          <w:i/>
          <w:iCs/>
        </w:rPr>
        <w:t xml:space="preserve">The Value of Others: Understanding the Economic Model of Relationships</w:t>
      </w:r>
      <w:r>
        <w:t xml:space="preserve"> </w:t>
      </w:r>
      <w:r>
        <w:t xml:space="preserve">(PsycHacks, 2024, ~432 lk, ISBN 979-8990069510). Kliiniline psühholoog; PsycHacks podcast.</w:t>
      </w:r>
    </w:p>
    <w:tbl>
      <w:tblPr>
        <w:tblStyle w:val="Table"/>
        <w:tblW w:type="pct" w:w="5000"/>
        <w:tblLayout w:type="fixed"/>
        <w:tblLook w:firstRow="1" w:lastRow="0" w:firstColumn="0" w:lastColumn="0" w:noHBand="0" w:noVBand="0" w:val="0020"/>
      </w:tblPr>
      <w:tblGrid>
        <w:gridCol w:w="3832"/>
        <w:gridCol w:w="4087"/>
      </w:tblGrid>
      <w:tr>
        <w:trPr>
          <w:tblHeader w:val="on"/>
        </w:trPr>
        <w:tc>
          <w:tcPr/>
          <w:p>
            <w:pPr>
              <w:pStyle w:val="Compact"/>
            </w:pPr>
            <w:r>
              <w:t xml:space="preserve">Miks OPORD-is</w:t>
            </w:r>
          </w:p>
        </w:tc>
        <w:tc>
          <w:tcPr/>
          <w:p>
            <w:pPr>
              <w:pStyle w:val="Compact"/>
            </w:pPr>
            <w:r>
              <w:t xml:space="preserve">Mida see annab</w:t>
            </w:r>
          </w:p>
        </w:tc>
      </w:tr>
      <w:tr>
        <w:tc>
          <w:tcPr/>
          <w:p>
            <w:pPr>
              <w:pStyle w:val="Compact"/>
            </w:pPr>
            <w:r>
              <w:rPr>
                <w:b/>
                <w:bCs/>
              </w:rPr>
              <w:t xml:space="preserve">Realism</w:t>
            </w:r>
            <w:r>
              <w:t xml:space="preserve"> </w:t>
            </w:r>
            <w:r>
              <w:t xml:space="preserve">— mitte „kõik läheb hästi”</w:t>
            </w:r>
          </w:p>
        </w:tc>
        <w:tc>
          <w:tcPr/>
          <w:p>
            <w:pPr>
              <w:pStyle w:val="Compact"/>
            </w:pPr>
            <w:r>
              <w:t xml:space="preserve">Suhted kui</w:t>
            </w:r>
            <w:r>
              <w:t xml:space="preserve"> </w:t>
            </w:r>
            <w:r>
              <w:rPr>
                <w:b/>
                <w:bCs/>
              </w:rPr>
              <w:t xml:space="preserve">väärtuse</w:t>
            </w:r>
            <w:r>
              <w:t xml:space="preserve"> </w:t>
            </w:r>
            <w:r>
              <w:t xml:space="preserve">ja</w:t>
            </w:r>
            <w:r>
              <w:t xml:space="preserve"> </w:t>
            </w:r>
            <w:r>
              <w:rPr>
                <w:b/>
                <w:bCs/>
              </w:rPr>
              <w:t xml:space="preserve">valiku</w:t>
            </w:r>
            <w:r>
              <w:t xml:space="preserve"> </w:t>
            </w:r>
            <w:r>
              <w:t xml:space="preserve">ruum</w:t>
            </w:r>
          </w:p>
        </w:tc>
      </w:tr>
      <w:tr>
        <w:tc>
          <w:tcPr/>
          <w:p>
            <w:pPr>
              <w:pStyle w:val="Compact"/>
            </w:pPr>
            <w:r>
              <w:t xml:space="preserve">Kapten / reisija metafoor</w:t>
            </w:r>
          </w:p>
        </w:tc>
        <w:tc>
          <w:tcPr/>
          <w:p>
            <w:pPr>
              <w:pStyle w:val="Compact"/>
            </w:pPr>
            <w:r>
              <w:t xml:space="preserve">Mehe ja naise rollid</w:t>
            </w:r>
            <w:r>
              <w:t xml:space="preserve"> </w:t>
            </w:r>
            <w:r>
              <w:rPr>
                <w:b/>
                <w:bCs/>
              </w:rPr>
              <w:t xml:space="preserve">selgelt</w:t>
            </w:r>
          </w:p>
        </w:tc>
      </w:tr>
      <w:tr>
        <w:tc>
          <w:tcPr/>
          <w:p>
            <w:pPr>
              <w:pStyle w:val="Compact"/>
            </w:pPr>
            <w:r>
              <w:t xml:space="preserve">Aus ökonoomika</w:t>
            </w:r>
          </w:p>
        </w:tc>
        <w:tc>
          <w:tcPr/>
          <w:p>
            <w:pPr>
              <w:pStyle w:val="Compact"/>
            </w:pPr>
            <w:r>
              <w:t xml:space="preserve">Miks partner jääb või lahkub — ilma moraalmonoloogita</w:t>
            </w:r>
          </w:p>
        </w:tc>
      </w:tr>
    </w:tbl>
    <w:bookmarkEnd w:id="1354"/>
    <w:bookmarkStart w:id="1355" w:name="metafoor-dokis"/>
    <w:p>
      <w:pPr>
        <w:pStyle w:val="Heading3"/>
      </w:pPr>
      <w:r>
        <w:rPr>
          <w:rStyle w:val="SectionNumber"/>
        </w:rPr>
        <w:t xml:space="preserve">44.5.2</w:t>
      </w:r>
      <w:r>
        <w:tab/>
      </w:r>
      <w:r>
        <w:t xml:space="preserve">Metafoor — dokis</w:t>
      </w:r>
    </w:p>
    <w:p>
      <w:pPr>
        <w:pStyle w:val="FirstParagraph"/>
      </w:pPr>
      <w:r>
        <w:t xml:space="preserve">Taraban kirjeldab</w:t>
      </w:r>
      <w:r>
        <w:t xml:space="preserve"> </w:t>
      </w:r>
      <w:r>
        <w:rPr>
          <w:b/>
          <w:bCs/>
        </w:rPr>
        <w:t xml:space="preserve">seksuaalset turgu</w:t>
      </w:r>
      <w:r>
        <w:t xml:space="preserve"> </w:t>
      </w:r>
      <w:r>
        <w:t xml:space="preserve">kui dokki:</w:t>
      </w:r>
    </w:p>
    <w:tbl>
      <w:tblPr>
        <w:tblStyle w:val="Table"/>
        <w:tblW w:type="pct" w:w="5000"/>
        <w:tblLayout w:type="fixed"/>
        <w:tblLook w:firstRow="1" w:lastRow="0" w:firstColumn="0" w:lastColumn="0" w:noHBand="0" w:noVBand="0" w:val="0020"/>
      </w:tblPr>
      <w:tblGrid>
        <w:gridCol w:w="2160"/>
        <w:gridCol w:w="1800"/>
        <w:gridCol w:w="3960"/>
      </w:tblGrid>
      <w:tr>
        <w:trPr>
          <w:tblHeader w:val="on"/>
        </w:trPr>
        <w:tc>
          <w:tcPr/>
          <w:p>
            <w:pPr>
              <w:pStyle w:val="Compact"/>
            </w:pPr>
            <w:r>
              <w:t xml:space="preserve">Roll</w:t>
            </w:r>
          </w:p>
        </w:tc>
        <w:tc>
          <w:tcPr/>
          <w:p>
            <w:pPr>
              <w:pStyle w:val="Compact"/>
            </w:pPr>
            <w:r>
              <w:t xml:space="preserve">Kes</w:t>
            </w:r>
          </w:p>
        </w:tc>
        <w:tc>
          <w:tcPr/>
          <w:p>
            <w:pPr>
              <w:pStyle w:val="Compact"/>
            </w:pPr>
            <w:r>
              <w:t xml:space="preserve">Mida teeb</w:t>
            </w:r>
          </w:p>
        </w:tc>
      </w:tr>
      <w:tr>
        <w:tc>
          <w:tcPr/>
          <w:p>
            <w:pPr>
              <w:pStyle w:val="Compact"/>
            </w:pPr>
            <w:r>
              <w:rPr>
                <w:b/>
                <w:bCs/>
              </w:rPr>
              <w:t xml:space="preserve">Kapten</w:t>
            </w:r>
          </w:p>
        </w:tc>
        <w:tc>
          <w:tcPr/>
          <w:p>
            <w:pPr>
              <w:pStyle w:val="Compact"/>
            </w:pPr>
            <w:r>
              <w:t xml:space="preserve">Üldjuhul mees / initsiaator</w:t>
            </w:r>
          </w:p>
        </w:tc>
        <w:tc>
          <w:tcPr/>
          <w:p>
            <w:pPr>
              <w:pStyle w:val="Compact"/>
            </w:pPr>
            <w:r>
              <w:t xml:space="preserve">Pakub reisi — laev, suund, juhtimine</w:t>
            </w:r>
          </w:p>
        </w:tc>
      </w:tr>
      <w:tr>
        <w:tc>
          <w:tcPr/>
          <w:p>
            <w:pPr>
              <w:pStyle w:val="Compact"/>
            </w:pPr>
            <w:r>
              <w:rPr>
                <w:b/>
                <w:bCs/>
              </w:rPr>
              <w:t xml:space="preserve">Reisija</w:t>
            </w:r>
          </w:p>
        </w:tc>
        <w:tc>
          <w:tcPr/>
          <w:p>
            <w:pPr>
              <w:pStyle w:val="Compact"/>
            </w:pPr>
            <w:r>
              <w:t xml:space="preserve">Üldjuhul naine / valija</w:t>
            </w:r>
          </w:p>
        </w:tc>
        <w:tc>
          <w:tcPr/>
          <w:p>
            <w:pPr>
              <w:pStyle w:val="Compact"/>
            </w:pPr>
            <w:r>
              <w:t xml:space="preserve">Otsustab, kas tulla pardale; hindab laeva</w:t>
            </w:r>
          </w:p>
        </w:tc>
      </w:tr>
    </w:tbl>
    <w:p>
      <w:pPr>
        <w:pStyle w:val="BodyText"/>
      </w:pPr>
      <w:r>
        <w:rPr>
          <w:b/>
          <w:bCs/>
        </w:rPr>
        <w:t xml:space="preserve">Operatsiooni tõlge peresse (mitte pickup):</w:t>
      </w:r>
    </w:p>
    <w:p>
      <w:pPr>
        <w:pStyle w:val="BlockText"/>
      </w:pPr>
      <w:r>
        <w:rPr>
          <w:i/>
          <w:iCs/>
        </w:rPr>
        <w:t xml:space="preserve">Mees</w:t>
      </w:r>
      <w:r>
        <w:rPr>
          <w:i/>
          <w:iCs/>
        </w:rPr>
        <w:t xml:space="preserve"> </w:t>
      </w:r>
      <w:r>
        <w:rPr>
          <w:b/>
          <w:bCs/>
          <w:i/>
          <w:iCs/>
        </w:rPr>
        <w:t xml:space="preserve">demonstrerib juhtimisomadusi kaptenina</w:t>
      </w:r>
      <w:r>
        <w:rPr>
          <w:i/>
          <w:iCs/>
        </w:rPr>
        <w:t xml:space="preserve"> </w:t>
      </w:r>
      <w:r>
        <w:rPr>
          <w:i/>
          <w:iCs/>
        </w:rPr>
        <w:t xml:space="preserve">ja</w:t>
      </w:r>
      <w:r>
        <w:rPr>
          <w:i/>
          <w:iCs/>
        </w:rPr>
        <w:t xml:space="preserve"> </w:t>
      </w:r>
      <w:r>
        <w:rPr>
          <w:b/>
          <w:bCs/>
          <w:i/>
          <w:iCs/>
        </w:rPr>
        <w:t xml:space="preserve">võtab reisija pardale</w:t>
      </w:r>
      <w:r>
        <w:rPr>
          <w:i/>
          <w:iCs/>
        </w:rPr>
        <w:t xml:space="preserve"> </w:t>
      </w:r>
      <w:r>
        <w:rPr>
          <w:i/>
          <w:iCs/>
        </w:rPr>
        <w:t xml:space="preserve">— viib naise</w:t>
      </w:r>
      <w:r>
        <w:rPr>
          <w:i/>
          <w:iCs/>
        </w:rPr>
        <w:t xml:space="preserve"> </w:t>
      </w:r>
      <w:r>
        <w:rPr>
          <w:b/>
          <w:bCs/>
          <w:i/>
          <w:iCs/>
        </w:rPr>
        <w:t xml:space="preserve">kohtingule</w:t>
      </w:r>
      <w:r>
        <w:rPr>
          <w:i/>
          <w:iCs/>
        </w:rPr>
        <w:t xml:space="preserve">, näitab suunda, hoolitseb laeva eest.</w:t>
      </w:r>
    </w:p>
    <w:bookmarkEnd w:id="1355"/>
    <w:bookmarkStart w:id="1356" w:name="kui-laev-liigub-pole-probleemi"/>
    <w:p>
      <w:pPr>
        <w:pStyle w:val="Heading3"/>
      </w:pPr>
      <w:r>
        <w:rPr>
          <w:rStyle w:val="SectionNumber"/>
        </w:rPr>
        <w:t xml:space="preserve">44.5.3</w:t>
      </w:r>
      <w:r>
        <w:tab/>
      </w:r>
      <w:r>
        <w:t xml:space="preserve">Kui laev liigub — pole probleemi</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Tähendus</w:t>
            </w:r>
          </w:p>
        </w:tc>
      </w:tr>
      <w:tr>
        <w:tc>
          <w:tcPr/>
          <w:p>
            <w:pPr>
              <w:pStyle w:val="Compact"/>
            </w:pPr>
            <w:r>
              <w:rPr>
                <w:b/>
                <w:bCs/>
              </w:rPr>
              <w:t xml:space="preserve">Kokkulepitud suund</w:t>
            </w:r>
          </w:p>
        </w:tc>
        <w:tc>
          <w:tcPr/>
          <w:p>
            <w:pPr>
              <w:pStyle w:val="Compact"/>
            </w:pPr>
            <w:r>
              <w:t xml:space="preserve">Pere eesmärk on selge — raha, lapsed, kodu, kasv</w:t>
            </w:r>
          </w:p>
        </w:tc>
      </w:tr>
      <w:tr>
        <w:tc>
          <w:tcPr/>
          <w:p>
            <w:pPr>
              <w:pStyle w:val="Compact"/>
            </w:pPr>
            <w:r>
              <w:rPr>
                <w:b/>
                <w:bCs/>
              </w:rPr>
              <w:t xml:space="preserve">Mees juhib rooli</w:t>
            </w:r>
          </w:p>
        </w:tc>
        <w:tc>
          <w:tcPr/>
          <w:p>
            <w:pPr>
              <w:pStyle w:val="Compact"/>
            </w:pPr>
            <w:r>
              <w:t xml:space="preserve">Ta teeb SOP-i — uks, kotid, kohal, vastutus</w:t>
            </w:r>
          </w:p>
        </w:tc>
      </w:tr>
      <w:tr>
        <w:tc>
          <w:tcPr/>
          <w:p>
            <w:pPr>
              <w:pStyle w:val="Compact"/>
            </w:pPr>
            <w:r>
              <w:rPr>
                <w:b/>
                <w:bCs/>
              </w:rPr>
              <w:t xml:space="preserve">Reisija usaldab</w:t>
            </w:r>
          </w:p>
        </w:tc>
        <w:tc>
          <w:tcPr/>
          <w:p>
            <w:pPr>
              <w:pStyle w:val="Compact"/>
            </w:pPr>
            <w:r>
              <w:t xml:space="preserve">Naine ei pea rooli võtma — ta</w:t>
            </w:r>
            <w:r>
              <w:t xml:space="preserve"> </w:t>
            </w:r>
            <w:r>
              <w:rPr>
                <w:b/>
                <w:bCs/>
              </w:rPr>
              <w:t xml:space="preserve">valis</w:t>
            </w:r>
            <w:r>
              <w:t xml:space="preserve"> </w:t>
            </w:r>
            <w:r>
              <w:t xml:space="preserve">selle kapteni</w:t>
            </w:r>
          </w:p>
        </w:tc>
      </w:tr>
    </w:tbl>
    <w:p>
      <w:pPr>
        <w:pStyle w:val="BlockText"/>
      </w:pPr>
      <w:r>
        <w:rPr>
          <w:i/>
          <w:iCs/>
        </w:rPr>
        <w:t xml:space="preserve">Kui laev liigub kokkulepitud suunas ja mees juhib —</w:t>
      </w:r>
      <w:r>
        <w:rPr>
          <w:i/>
          <w:iCs/>
        </w:rPr>
        <w:t xml:space="preserve"> </w:t>
      </w:r>
      <w:r>
        <w:rPr>
          <w:b/>
          <w:bCs/>
          <w:i/>
          <w:iCs/>
        </w:rPr>
        <w:t xml:space="preserve">polegi probleemi</w:t>
      </w:r>
      <w:r>
        <w:rPr>
          <w:i/>
          <w:iCs/>
        </w:rPr>
        <w:t xml:space="preserve">.</w:t>
      </w:r>
    </w:p>
    <w:bookmarkEnd w:id="1356"/>
    <w:bookmarkStart w:id="1357" w:name="kui-torm-tuleb-kapten-keerab-tagasi"/>
    <w:p>
      <w:pPr>
        <w:pStyle w:val="Heading3"/>
      </w:pPr>
      <w:r>
        <w:rPr>
          <w:rStyle w:val="SectionNumber"/>
        </w:rPr>
        <w:t xml:space="preserve">44.5.4</w:t>
      </w:r>
      <w:r>
        <w:tab/>
      </w:r>
      <w:r>
        <w:t xml:space="preserve">Kui torm tuleb — kapten keerab tagasi</w:t>
      </w:r>
    </w:p>
    <w:tbl>
      <w:tblPr>
        <w:tblStyle w:val="Table"/>
        <w:tblW w:type="pct" w:w="5000"/>
        <w:tblLayout w:type="fixed"/>
        <w:tblLook w:firstRow="1" w:lastRow="0" w:firstColumn="0" w:lastColumn="0" w:noHBand="0" w:noVBand="0" w:val="0020"/>
      </w:tblPr>
      <w:tblGrid>
        <w:gridCol w:w="2741"/>
        <w:gridCol w:w="5178"/>
      </w:tblGrid>
      <w:tr>
        <w:trPr>
          <w:tblHeader w:val="on"/>
        </w:trPr>
        <w:tc>
          <w:tcPr/>
          <w:p>
            <w:pPr>
              <w:pStyle w:val="Compact"/>
            </w:pPr>
            <w:r>
              <w:t xml:space="preserve">Olukord</w:t>
            </w:r>
          </w:p>
        </w:tc>
        <w:tc>
          <w:tcPr/>
          <w:p>
            <w:pPr>
              <w:pStyle w:val="Compact"/>
            </w:pPr>
            <w:r>
              <w:t xml:space="preserve">Kapteni tegevus</w:t>
            </w:r>
          </w:p>
        </w:tc>
      </w:tr>
      <w:tr>
        <w:tc>
          <w:tcPr/>
          <w:p>
            <w:pPr>
              <w:pStyle w:val="Compact"/>
            </w:pPr>
            <w:r>
              <w:rPr>
                <w:b/>
                <w:bCs/>
              </w:rPr>
              <w:t xml:space="preserve">Raskused</w:t>
            </w:r>
            <w:r>
              <w:t xml:space="preserve"> </w:t>
            </w:r>
            <w:r>
              <w:t xml:space="preserve">— tervis, raha, trauma, lapsepuhkus</w:t>
            </w:r>
          </w:p>
        </w:tc>
        <w:tc>
          <w:tcPr/>
          <w:p>
            <w:pPr>
              <w:pStyle w:val="Compact"/>
            </w:pPr>
            <w:r>
              <w:t xml:space="preserve">Laev</w:t>
            </w:r>
            <w:r>
              <w:t xml:space="preserve"> </w:t>
            </w:r>
            <w:r>
              <w:rPr>
                <w:b/>
                <w:bCs/>
              </w:rPr>
              <w:t xml:space="preserve">kaldub</w:t>
            </w:r>
            <w:r>
              <w:t xml:space="preserve"> </w:t>
            </w:r>
            <w:r>
              <w:t xml:space="preserve">— see on normaalne</w:t>
            </w:r>
          </w:p>
        </w:tc>
      </w:tr>
      <w:tr>
        <w:tc>
          <w:tcPr/>
          <w:p>
            <w:pPr>
              <w:pStyle w:val="Compact"/>
            </w:pPr>
            <w:r>
              <w:rPr>
                <w:b/>
                <w:bCs/>
              </w:rPr>
              <w:t xml:space="preserve">Kapten leiab uue asimuudi</w:t>
            </w:r>
          </w:p>
        </w:tc>
        <w:tc>
          <w:tcPr/>
          <w:p>
            <w:pPr>
              <w:pStyle w:val="Compact"/>
            </w:pPr>
            <w:r>
              <w:t xml:space="preserve">Õpib (Lisa AA, AF, H), palub abi, korrigeerib</w:t>
            </w:r>
          </w:p>
        </w:tc>
      </w:tr>
      <w:tr>
        <w:tc>
          <w:tcPr/>
          <w:p>
            <w:pPr>
              <w:pStyle w:val="Compact"/>
            </w:pPr>
            <w:r>
              <w:rPr>
                <w:b/>
                <w:bCs/>
              </w:rPr>
              <w:t xml:space="preserve">Rool tagasi sihtpunkti poole</w:t>
            </w:r>
          </w:p>
        </w:tc>
        <w:tc>
          <w:tcPr/>
          <w:p>
            <w:pPr>
              <w:pStyle w:val="Compact"/>
            </w:pPr>
            <w:r>
              <w:t xml:space="preserve">Ownership — mitte süüdistus reisijat</w:t>
            </w:r>
          </w:p>
        </w:tc>
      </w:tr>
    </w:tbl>
    <w:p>
      <w:pPr>
        <w:pStyle w:val="BlockText"/>
      </w:pPr>
      <w:r>
        <w:rPr>
          <w:i/>
          <w:iCs/>
        </w:rPr>
        <w:t xml:space="preserve">Kaptenid</w:t>
      </w:r>
      <w:r>
        <w:rPr>
          <w:i/>
          <w:iCs/>
        </w:rPr>
        <w:t xml:space="preserve"> </w:t>
      </w:r>
      <w:r>
        <w:rPr>
          <w:b/>
          <w:bCs/>
          <w:i/>
          <w:iCs/>
        </w:rPr>
        <w:t xml:space="preserve">karastatakse tormisel merel</w:t>
      </w:r>
      <w:r>
        <w:rPr>
          <w:i/>
          <w:iCs/>
        </w:rPr>
        <w:t xml:space="preserve"> </w:t>
      </w:r>
      <w:r>
        <w:rPr>
          <w:i/>
          <w:iCs/>
        </w:rPr>
        <w:t xml:space="preserve">pidevalt. Kogenematus ei ole põhjus rooli jätta — see on põhjus</w:t>
      </w:r>
      <w:r>
        <w:rPr>
          <w:i/>
          <w:iCs/>
        </w:rPr>
        <w:t xml:space="preserve"> </w:t>
      </w:r>
      <w:r>
        <w:rPr>
          <w:b/>
          <w:bCs/>
          <w:i/>
          <w:iCs/>
        </w:rPr>
        <w:t xml:space="preserve">õppida</w:t>
      </w:r>
      <w:r>
        <w:rPr>
          <w:i/>
          <w:iCs/>
        </w:rPr>
        <w:t xml:space="preserve">.</w:t>
      </w:r>
    </w:p>
    <w:bookmarkEnd w:id="1357"/>
    <w:bookmarkStart w:id="1358" w:name="mässamine-millal-läheb-valesti"/>
    <w:p>
      <w:pPr>
        <w:pStyle w:val="Heading3"/>
      </w:pPr>
      <w:r>
        <w:rPr>
          <w:rStyle w:val="SectionNumber"/>
        </w:rPr>
        <w:t xml:space="preserve">44.5.5</w:t>
      </w:r>
      <w:r>
        <w:tab/>
      </w:r>
      <w:r>
        <w:t xml:space="preserve">Mässamine — millal läheb valesti</w:t>
      </w:r>
    </w:p>
    <w:tbl>
      <w:tblPr>
        <w:tblStyle w:val="Table"/>
        <w:tblW w:type="pct" w:w="5000"/>
        <w:tblLayout w:type="fixed"/>
        <w:tblLook w:firstRow="1" w:lastRow="0" w:firstColumn="0" w:lastColumn="0" w:noHBand="0" w:noVBand="0" w:val="0020"/>
      </w:tblPr>
      <w:tblGrid>
        <w:gridCol w:w="3787"/>
        <w:gridCol w:w="4132"/>
      </w:tblGrid>
      <w:tr>
        <w:trPr>
          <w:tblHeader w:val="on"/>
        </w:trPr>
        <w:tc>
          <w:tcPr/>
          <w:p>
            <w:pPr>
              <w:pStyle w:val="Compact"/>
            </w:pPr>
            <w:r>
              <w:t xml:space="preserve">Mässamine</w:t>
            </w:r>
          </w:p>
        </w:tc>
        <w:tc>
          <w:tcPr/>
          <w:p>
            <w:pPr>
              <w:pStyle w:val="Compact"/>
            </w:pPr>
            <w:r>
              <w:t xml:space="preserve">Mis juhtub</w:t>
            </w:r>
          </w:p>
        </w:tc>
      </w:tr>
      <w:tr>
        <w:tc>
          <w:tcPr/>
          <w:p>
            <w:pPr>
              <w:pStyle w:val="Compact"/>
            </w:pPr>
            <w:r>
              <w:rPr>
                <w:b/>
                <w:bCs/>
              </w:rPr>
              <w:t xml:space="preserve">Keegi ei keera rooli tagasi</w:t>
            </w:r>
          </w:p>
        </w:tc>
        <w:tc>
          <w:tcPr/>
          <w:p>
            <w:pPr>
              <w:pStyle w:val="Compact"/>
            </w:pPr>
            <w:r>
              <w:t xml:space="preserve">Mees jookseb, joob, hüpleb, kaob</w:t>
            </w:r>
          </w:p>
        </w:tc>
      </w:tr>
      <w:tr>
        <w:tc>
          <w:tcPr/>
          <w:p>
            <w:pPr>
              <w:pStyle w:val="Compact"/>
            </w:pPr>
            <w:r>
              <w:rPr>
                <w:b/>
                <w:bCs/>
              </w:rPr>
              <w:t xml:space="preserve">Laev liigub karile</w:t>
            </w:r>
          </w:p>
        </w:tc>
        <w:tc>
          <w:tcPr/>
          <w:p>
            <w:pPr>
              <w:pStyle w:val="Compact"/>
            </w:pPr>
            <w:r>
              <w:t xml:space="preserve">Pere laguneb, lapsed kannatavad, usaldus puruneb</w:t>
            </w:r>
          </w:p>
        </w:tc>
      </w:tr>
      <w:tr>
        <w:tc>
          <w:tcPr/>
          <w:p>
            <w:pPr>
              <w:pStyle w:val="Compact"/>
            </w:pPr>
            <w:r>
              <w:rPr>
                <w:b/>
                <w:bCs/>
              </w:rPr>
              <w:t xml:space="preserve">Naine võtab rooli üle</w:t>
            </w:r>
          </w:p>
        </w:tc>
        <w:tc>
          <w:tcPr/>
          <w:p>
            <w:pPr>
              <w:pStyle w:val="Compact"/>
            </w:pPr>
            <w:r>
              <w:t xml:space="preserve">Ta</w:t>
            </w:r>
            <w:r>
              <w:t xml:space="preserve"> </w:t>
            </w:r>
            <w:r>
              <w:rPr>
                <w:b/>
                <w:bCs/>
              </w:rPr>
              <w:t xml:space="preserve">näeb</w:t>
            </w:r>
            <w:r>
              <w:t xml:space="preserve"> </w:t>
            </w:r>
            <w:r>
              <w:t xml:space="preserve">karpi — ja võtab üle, sest</w:t>
            </w:r>
            <w:r>
              <w:t xml:space="preserve"> </w:t>
            </w:r>
            <w:r>
              <w:rPr>
                <w:b/>
                <w:bCs/>
              </w:rPr>
              <w:t xml:space="preserve">kapten ei juhi</w:t>
            </w:r>
          </w:p>
        </w:tc>
      </w:tr>
    </w:tbl>
    <w:p>
      <w:pPr>
        <w:pStyle w:val="BodyText"/>
      </w:pPr>
      <w:r>
        <w:rPr>
          <w:b/>
          <w:bCs/>
        </w:rPr>
        <w:t xml:space="preserve">See ei tee naist kurjaks.</w:t>
      </w:r>
      <w:r>
        <w:t xml:space="preserve"> </w:t>
      </w:r>
      <w:r>
        <w:t xml:space="preserve">See teeb ta</w:t>
      </w:r>
      <w:r>
        <w:t xml:space="preserve"> </w:t>
      </w:r>
      <w:r>
        <w:rPr>
          <w:b/>
          <w:bCs/>
        </w:rPr>
        <w:t xml:space="preserve">reisijaks, kes hakkas kapteniks</w:t>
      </w:r>
      <w:r>
        <w:t xml:space="preserve">, sest laev oli ohus. Lisa AC + Lisa P.</w:t>
      </w:r>
    </w:p>
    <w:p>
      <w:pPr>
        <w:pStyle w:val="BlockText"/>
      </w:pPr>
      <w:r>
        <w:rPr>
          <w:i/>
          <w:iCs/>
        </w:rPr>
        <w:t xml:space="preserve">Probleem ei ole „naine võttis üle”. Probleem on:</w:t>
      </w:r>
      <w:r>
        <w:rPr>
          <w:i/>
          <w:iCs/>
        </w:rPr>
        <w:t xml:space="preserve"> </w:t>
      </w:r>
      <w:r>
        <w:rPr>
          <w:b/>
          <w:bCs/>
          <w:i/>
          <w:iCs/>
        </w:rPr>
        <w:t xml:space="preserve">rooli ei keeratud tagasi</w:t>
      </w:r>
      <w:r>
        <w:rPr>
          <w:i/>
          <w:iCs/>
        </w:rPr>
        <w:t xml:space="preserve"> </w:t>
      </w:r>
      <w:r>
        <w:rPr>
          <w:i/>
          <w:iCs/>
        </w:rPr>
        <w:t xml:space="preserve">õigel ajal.</w:t>
      </w:r>
    </w:p>
    <w:bookmarkEnd w:id="1358"/>
    <w:bookmarkStart w:id="1359" w:name="sihtkoht-naise-valik"/>
    <w:p>
      <w:pPr>
        <w:pStyle w:val="Heading3"/>
      </w:pPr>
      <w:r>
        <w:rPr>
          <w:rStyle w:val="SectionNumber"/>
        </w:rPr>
        <w:t xml:space="preserve">44.5.6</w:t>
      </w:r>
      <w:r>
        <w:tab/>
      </w:r>
      <w:r>
        <w:t xml:space="preserve">Sihtkoht — naise valik</w:t>
      </w:r>
    </w:p>
    <w:p>
      <w:pPr>
        <w:pStyle w:val="FirstParagraph"/>
      </w:pPr>
      <w:r>
        <w:t xml:space="preserve">Kui</w:t>
      </w:r>
      <w:r>
        <w:t xml:space="preserve"> </w:t>
      </w:r>
      <w:r>
        <w:rPr>
          <w:b/>
          <w:bCs/>
        </w:rPr>
        <w:t xml:space="preserve">suund on paigas</w:t>
      </w:r>
      <w:r>
        <w:t xml:space="preserve"> </w:t>
      </w:r>
      <w:r>
        <w:t xml:space="preserve">ja</w:t>
      </w:r>
      <w:r>
        <w:t xml:space="preserve"> </w:t>
      </w:r>
      <w:r>
        <w:rPr>
          <w:b/>
          <w:bCs/>
        </w:rPr>
        <w:t xml:space="preserve">oskus kohaneda</w:t>
      </w:r>
      <w:r>
        <w:t xml:space="preserve"> </w:t>
      </w:r>
      <w:r>
        <w:t xml:space="preserve">teekonnal on olemas:</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Tulemus</w:t>
            </w:r>
          </w:p>
        </w:tc>
        <w:tc>
          <w:tcPr/>
          <w:p>
            <w:pPr>
              <w:pStyle w:val="Compact"/>
            </w:pPr>
            <w:r>
              <w:t xml:space="preserve">Mida see tähendab</w:t>
            </w:r>
          </w:p>
        </w:tc>
      </w:tr>
      <w:tr>
        <w:tc>
          <w:tcPr/>
          <w:p>
            <w:pPr>
              <w:pStyle w:val="Compact"/>
            </w:pPr>
            <w:r>
              <w:rPr>
                <w:b/>
                <w:bCs/>
              </w:rPr>
              <w:t xml:space="preserve">Sihtkoht</w:t>
            </w:r>
          </w:p>
        </w:tc>
        <w:tc>
          <w:tcPr/>
          <w:p>
            <w:pPr>
              <w:pStyle w:val="Compact"/>
            </w:pPr>
            <w:r>
              <w:t xml:space="preserve">Pere jõuab — turvalisus, kasv, järgmine etapp</w:t>
            </w:r>
          </w:p>
        </w:tc>
      </w:tr>
      <w:tr>
        <w:tc>
          <w:tcPr/>
          <w:p>
            <w:pPr>
              <w:pStyle w:val="Compact"/>
            </w:pPr>
            <w:r>
              <w:rPr>
                <w:b/>
                <w:bCs/>
              </w:rPr>
              <w:t xml:space="preserve">Naise otsus</w:t>
            </w:r>
          </w:p>
        </w:tc>
        <w:tc>
          <w:tcPr/>
          <w:p>
            <w:pPr>
              <w:pStyle w:val="Compact"/>
            </w:pPr>
            <w:r>
              <w:t xml:space="preserve">Kas ta liigub edasi</w:t>
            </w:r>
            <w:r>
              <w:t xml:space="preserve"> </w:t>
            </w:r>
            <w:r>
              <w:rPr>
                <w:b/>
                <w:bCs/>
              </w:rPr>
              <w:t xml:space="preserve">selle kapteniga</w:t>
            </w:r>
            <w:r>
              <w:t xml:space="preserve"> </w:t>
            </w:r>
            <w:r>
              <w:t xml:space="preserve">järgmisse ettevõtmisse / eluetappi</w:t>
            </w:r>
          </w:p>
        </w:tc>
      </w:tr>
      <w:tr>
        <w:tc>
          <w:tcPr/>
          <w:p>
            <w:pPr>
              <w:pStyle w:val="Compact"/>
            </w:pPr>
            <w:r>
              <w:rPr>
                <w:b/>
                <w:bCs/>
              </w:rPr>
              <w:t xml:space="preserve">Või lahkub</w:t>
            </w:r>
          </w:p>
        </w:tc>
        <w:tc>
          <w:tcPr/>
          <w:p>
            <w:pPr>
              <w:pStyle w:val="Compact"/>
            </w:pPr>
            <w:r>
              <w:t xml:space="preserve">Suhe lõpeb — tuleb</w:t>
            </w:r>
            <w:r>
              <w:t xml:space="preserve"> </w:t>
            </w:r>
            <w:r>
              <w:rPr>
                <w:b/>
                <w:bCs/>
              </w:rPr>
              <w:t xml:space="preserve">järgmine reisija</w:t>
            </w:r>
            <w:r>
              <w:t xml:space="preserve"> </w:t>
            </w:r>
            <w:r>
              <w:t xml:space="preserve">(Taraban: turg on reaalne)</w:t>
            </w:r>
          </w:p>
        </w:tc>
      </w:tr>
    </w:tbl>
    <w:p>
      <w:pPr>
        <w:pStyle w:val="BlockText"/>
      </w:pPr>
      <w:r>
        <w:rPr>
          <w:i/>
          <w:iCs/>
        </w:rPr>
        <w:t xml:space="preserve">Me oleme</w:t>
      </w:r>
      <w:r>
        <w:rPr>
          <w:i/>
          <w:iCs/>
        </w:rPr>
        <w:t xml:space="preserve"> </w:t>
      </w:r>
      <w:r>
        <w:rPr>
          <w:b/>
          <w:bCs/>
          <w:i/>
          <w:iCs/>
        </w:rPr>
        <w:t xml:space="preserve">realistid</w:t>
      </w:r>
      <w:r>
        <w:rPr>
          <w:i/>
          <w:iCs/>
        </w:rPr>
        <w:t xml:space="preserve">. Mitte iga kapten ja reisija ei sõida igavesti. Aga kapten, kes</w:t>
      </w:r>
      <w:r>
        <w:rPr>
          <w:i/>
          <w:iCs/>
        </w:rPr>
        <w:t xml:space="preserve"> </w:t>
      </w:r>
      <w:r>
        <w:rPr>
          <w:b/>
          <w:bCs/>
          <w:i/>
          <w:iCs/>
        </w:rPr>
        <w:t xml:space="preserve">juhib</w:t>
      </w:r>
      <w:r>
        <w:rPr>
          <w:i/>
          <w:iCs/>
        </w:rPr>
        <w:t xml:space="preserve">,</w:t>
      </w:r>
      <w:r>
        <w:rPr>
          <w:i/>
          <w:iCs/>
        </w:rPr>
        <w:t xml:space="preserve"> </w:t>
      </w:r>
      <w:r>
        <w:rPr>
          <w:b/>
          <w:bCs/>
          <w:i/>
          <w:iCs/>
        </w:rPr>
        <w:t xml:space="preserve">parandab</w:t>
      </w:r>
      <w:r>
        <w:rPr>
          <w:i/>
          <w:iCs/>
        </w:rPr>
        <w:t xml:space="preserve"> </w:t>
      </w:r>
      <w:r>
        <w:rPr>
          <w:i/>
          <w:iCs/>
        </w:rPr>
        <w:t xml:space="preserve">ja</w:t>
      </w:r>
      <w:r>
        <w:rPr>
          <w:i/>
          <w:iCs/>
        </w:rPr>
        <w:t xml:space="preserve"> </w:t>
      </w:r>
      <w:r>
        <w:rPr>
          <w:b/>
          <w:bCs/>
          <w:i/>
          <w:iCs/>
        </w:rPr>
        <w:t xml:space="preserve">teenib</w:t>
      </w:r>
      <w:r>
        <w:rPr>
          <w:i/>
          <w:iCs/>
        </w:rPr>
        <w:t xml:space="preserve"> </w:t>
      </w:r>
      <w:r>
        <w:rPr>
          <w:i/>
          <w:iCs/>
        </w:rPr>
        <w:t xml:space="preserve">usaldust — tõenäolisemalt jõuab koos järgmise reisini.</w:t>
      </w:r>
    </w:p>
    <w:bookmarkEnd w:id="1359"/>
    <w:bookmarkStart w:id="1360" w:name="taraban-nl-skeem-operatsioon"/>
    <w:p>
      <w:pPr>
        <w:pStyle w:val="Heading3"/>
      </w:pPr>
      <w:r>
        <w:rPr>
          <w:rStyle w:val="SectionNumber"/>
        </w:rPr>
        <w:t xml:space="preserve">44.5.7</w:t>
      </w:r>
      <w:r>
        <w:tab/>
      </w:r>
      <w:r>
        <w:t xml:space="preserve">Taraban + NL-skeem + Operatsioon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Taraban</w:t>
            </w:r>
          </w:p>
        </w:tc>
        <w:tc>
          <w:tcPr/>
          <w:p>
            <w:pPr>
              <w:pStyle w:val="Compact"/>
            </w:pPr>
            <w:r>
              <w:t xml:space="preserve">OPORD</w:t>
            </w:r>
          </w:p>
        </w:tc>
      </w:tr>
      <w:tr>
        <w:tc>
          <w:tcPr/>
          <w:p>
            <w:pPr>
              <w:pStyle w:val="Compact"/>
            </w:pPr>
            <w:r>
              <w:t xml:space="preserve">Väärtus ja valik</w:t>
            </w:r>
          </w:p>
        </w:tc>
        <w:tc>
          <w:tcPr/>
          <w:p>
            <w:pPr>
              <w:pStyle w:val="Compact"/>
            </w:pPr>
            <w:r>
              <w:t xml:space="preserve">Lisa AG tunnustamine</w:t>
            </w:r>
          </w:p>
        </w:tc>
      </w:tr>
      <w:tr>
        <w:tc>
          <w:tcPr/>
          <w:p>
            <w:pPr>
              <w:pStyle w:val="Compact"/>
            </w:pPr>
            <w:r>
              <w:t xml:space="preserve">Kapten peab laeva väärt</w:t>
            </w:r>
          </w:p>
        </w:tc>
        <w:tc>
          <w:tcPr/>
          <w:p>
            <w:pPr>
              <w:pStyle w:val="Compact"/>
            </w:pPr>
            <w:r>
              <w:t xml:space="preserve">Mehe SOP — uks, kotid, kohal</w:t>
            </w:r>
          </w:p>
        </w:tc>
      </w:tr>
      <w:tr>
        <w:tc>
          <w:tcPr/>
          <w:p>
            <w:pPr>
              <w:pStyle w:val="Compact"/>
            </w:pPr>
            <w:r>
              <w:t xml:space="preserve">Reisija valib</w:t>
            </w:r>
          </w:p>
        </w:tc>
        <w:tc>
          <w:tcPr/>
          <w:p>
            <w:pPr>
              <w:pStyle w:val="Compact"/>
            </w:pPr>
            <w:r>
              <w:t xml:space="preserve">Naise juhised — mitte sund</w:t>
            </w:r>
          </w:p>
        </w:tc>
      </w:tr>
      <w:tr>
        <w:tc>
          <w:tcPr/>
          <w:p>
            <w:pPr>
              <w:pStyle w:val="Compact"/>
            </w:pPr>
            <w:r>
              <w:t xml:space="preserve">Maintenance ei lõpe</w:t>
            </w:r>
          </w:p>
        </w:tc>
        <w:tc>
          <w:tcPr/>
          <w:p>
            <w:pPr>
              <w:pStyle w:val="Compact"/>
            </w:pPr>
            <w:r>
              <w:t xml:space="preserve">Perede aeg, Lisa E</w:t>
            </w:r>
          </w:p>
        </w:tc>
      </w:tr>
      <w:tr>
        <w:tc>
          <w:tcPr/>
          <w:p>
            <w:pPr>
              <w:pStyle w:val="Compact"/>
            </w:pPr>
            <w:r>
              <w:t xml:space="preserve">Aus ökonoomika</w:t>
            </w:r>
          </w:p>
        </w:tc>
        <w:tc>
          <w:tcPr/>
          <w:p>
            <w:pPr>
              <w:pStyle w:val="Compact"/>
            </w:pPr>
            <w:r>
              <w:t xml:space="preserve">„Ära usu mind” — loe ise</w:t>
            </w:r>
          </w:p>
        </w:tc>
      </w:tr>
    </w:tbl>
    <w:p>
      <w:r>
        <w:pict>
          <v:rect style="width:0;height:1.5pt" o:hralign="center" o:hrstd="t" o:hr="t"/>
        </w:pict>
      </w:r>
    </w:p>
    <w:bookmarkEnd w:id="1360"/>
    <w:bookmarkEnd w:id="1361"/>
    <w:bookmarkStart w:id="1372" w:name="X4c3ff3a54abe9e1f98b6c0cc3350187f8be1e8a"/>
    <w:p>
      <w:pPr>
        <w:pStyle w:val="Heading2"/>
      </w:pPr>
      <w:r>
        <w:rPr>
          <w:rStyle w:val="SectionNumber"/>
        </w:rPr>
        <w:t xml:space="preserve">44.6</w:t>
      </w:r>
      <w:r>
        <w:tab/>
      </w:r>
      <w:r>
        <w:t xml:space="preserve">2d. Rich Cooper ja Monica Almaguer — pikaajaline tõmme (realism)</w:t>
      </w:r>
    </w:p>
    <w:p>
      <w:pPr>
        <w:pStyle w:val="BlockText"/>
      </w:pPr>
      <w:r>
        <w:rPr>
          <w:i/>
          <w:iCs/>
        </w:rPr>
        <w:t xml:space="preserve">🫡</w:t>
      </w:r>
      <w:r>
        <w:rPr>
          <w:i/>
          <w:iCs/>
        </w:rPr>
        <w:t xml:space="preserve"> </w:t>
      </w:r>
      <w:r>
        <w:rPr>
          <w:b/>
          <w:bCs/>
          <w:i/>
          <w:iCs/>
        </w:rPr>
        <w:t xml:space="preserve">Ära usu mind.</w:t>
      </w:r>
      <w:r>
        <w:rPr>
          <w:i/>
          <w:iCs/>
        </w:rPr>
        <w:t xml:space="preserve"> </w:t>
      </w:r>
      <w:r>
        <w:rPr>
          <w:i/>
          <w:iCs/>
        </w:rPr>
        <w:t xml:space="preserve">See ei ole manosphere’i käsiraamat. See on</w:t>
      </w:r>
      <w:r>
        <w:rPr>
          <w:i/>
          <w:iCs/>
        </w:rPr>
        <w:t xml:space="preserve"> </w:t>
      </w:r>
      <w:r>
        <w:rPr>
          <w:b/>
          <w:bCs/>
          <w:i/>
          <w:iCs/>
        </w:rPr>
        <w:t xml:space="preserve">realistlik täiendus</w:t>
      </w:r>
      <w:r>
        <w:rPr>
          <w:i/>
          <w:iCs/>
        </w:rPr>
        <w:t xml:space="preserve"> </w:t>
      </w:r>
      <w:r>
        <w:rPr>
          <w:i/>
          <w:iCs/>
        </w:rPr>
        <w:t xml:space="preserve">Tarabanile — koos Lisa AC (magamistuba), Lisa P (trauma) ja Lisa AE (piirid ilma omamiseta).</w:t>
      </w:r>
    </w:p>
    <w:bookmarkStart w:id="1362" w:name="allikas"/>
    <w:p>
      <w:pPr>
        <w:pStyle w:val="Heading3"/>
      </w:pPr>
      <w:r>
        <w:rPr>
          <w:rStyle w:val="SectionNumber"/>
        </w:rPr>
        <w:t xml:space="preserve">44.6.1</w:t>
      </w:r>
      <w:r>
        <w:tab/>
      </w:r>
      <w:r>
        <w:t xml:space="preserve">Allikas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Podcast</w:t>
            </w:r>
          </w:p>
        </w:tc>
        <w:tc>
          <w:tcPr/>
          <w:p>
            <w:pPr>
              <w:pStyle w:val="Compact"/>
            </w:pPr>
            <w:r>
              <w:t xml:space="preserve">Monica Almaguer —</w:t>
            </w:r>
            <w:r>
              <w:t xml:space="preserve"> </w:t>
            </w:r>
            <w:r>
              <w:rPr>
                <w:i/>
                <w:iCs/>
              </w:rPr>
              <w:t xml:space="preserve">Modern Marriage with Monica</w:t>
            </w:r>
            <w:r>
              <w:t xml:space="preserve">, „Relationship Expert Reveals What Actually WORKS to Keep Women Attracted Long Term” (mai 2025, ~48 min)</w:t>
            </w:r>
          </w:p>
        </w:tc>
      </w:tr>
      <w:tr>
        <w:tc>
          <w:tcPr/>
          <w:p>
            <w:pPr>
              <w:pStyle w:val="Compact"/>
            </w:pPr>
            <w:r>
              <w:rPr>
                <w:b/>
                <w:bCs/>
              </w:rPr>
              <w:t xml:space="preserve">Video</w:t>
            </w:r>
          </w:p>
        </w:tc>
        <w:tc>
          <w:tcPr/>
          <w:p>
            <w:pPr>
              <w:pStyle w:val="Compact"/>
            </w:pPr>
            <w:hyperlink r:id="rId319">
              <w:r>
                <w:rPr>
                  <w:rStyle w:val="Hyperlink"/>
                </w:rPr>
                <w:t xml:space="preserve">youtu.be/XEEVCzYq8Y8</w:t>
              </w:r>
            </w:hyperlink>
          </w:p>
        </w:tc>
      </w:tr>
      <w:tr>
        <w:tc>
          <w:tcPr/>
          <w:p>
            <w:pPr>
              <w:pStyle w:val="Compact"/>
            </w:pPr>
            <w:r>
              <w:rPr>
                <w:b/>
                <w:bCs/>
              </w:rPr>
              <w:t xml:space="preserve">Külaline</w:t>
            </w:r>
          </w:p>
        </w:tc>
        <w:tc>
          <w:tcPr/>
          <w:p>
            <w:pPr>
              <w:pStyle w:val="Compact"/>
            </w:pPr>
            <w:r>
              <w:t xml:space="preserve">Rich Cooper —</w:t>
            </w:r>
            <w:r>
              <w:t xml:space="preserve"> </w:t>
            </w:r>
            <w:r>
              <w:rPr>
                <w:i/>
                <w:iCs/>
              </w:rPr>
              <w:t xml:space="preserve">Entrepreneurs in Cars</w:t>
            </w:r>
            <w:r>
              <w:t xml:space="preserve">,</w:t>
            </w:r>
            <w:r>
              <w:t xml:space="preserve"> </w:t>
            </w:r>
            <w:r>
              <w:rPr>
                <w:i/>
                <w:iCs/>
              </w:rPr>
              <w:t xml:space="preserve">The Unplugged Alpha</w:t>
            </w:r>
            <w:r>
              <w:t xml:space="preserve"> </w:t>
            </w:r>
            <w:r>
              <w:t xml:space="preserve">(2. väljaanne, richcooper.ca)</w:t>
            </w:r>
          </w:p>
        </w:tc>
      </w:tr>
      <w:tr>
        <w:tc>
          <w:tcPr/>
          <w:p>
            <w:pPr>
              <w:pStyle w:val="Compact"/>
            </w:pPr>
            <w:r>
              <w:rPr>
                <w:b/>
                <w:bCs/>
              </w:rPr>
              <w:t xml:space="preserve">Kontekst</w:t>
            </w:r>
          </w:p>
        </w:tc>
        <w:tc>
          <w:tcPr/>
          <w:p>
            <w:pPr>
              <w:pStyle w:val="Compact"/>
            </w:pPr>
            <w:r>
              <w:t xml:space="preserve">Monica otsis</w:t>
            </w:r>
            <w:r>
              <w:t xml:space="preserve"> </w:t>
            </w:r>
            <w:r>
              <w:rPr>
                <w:b/>
                <w:bCs/>
              </w:rPr>
              <w:t xml:space="preserve">konkreetseid</w:t>
            </w:r>
            <w:r>
              <w:t xml:space="preserve"> </w:t>
            </w:r>
            <w:r>
              <w:t xml:space="preserve">abielunippe (mitte „suhtle rohkem”); Cooper toob</w:t>
            </w:r>
            <w:r>
              <w:t xml:space="preserve"> </w:t>
            </w:r>
            <w:r>
              <w:rPr>
                <w:b/>
                <w:bCs/>
              </w:rPr>
              <w:t xml:space="preserve">mehe perspektiivi</w:t>
            </w:r>
            <w:r>
              <w:t xml:space="preserve"> </w:t>
            </w:r>
            <w:r>
              <w:t xml:space="preserve">— statistika, piirid, hooldus</w:t>
            </w:r>
          </w:p>
        </w:tc>
      </w:tr>
    </w:tbl>
    <w:p>
      <w:pPr>
        <w:pStyle w:val="BodyText"/>
      </w:pPr>
      <w:r>
        <w:rPr>
          <w:b/>
          <w:bCs/>
        </w:rPr>
        <w:t xml:space="preserve">Märkus:</w:t>
      </w:r>
      <w:r>
        <w:t xml:space="preserve"> </w:t>
      </w:r>
      <w:r>
        <w:t xml:space="preserve">Rich Cooper ≠ Jeff Cooper (Lisa P teadlikkus). Esimene räägib</w:t>
      </w:r>
      <w:r>
        <w:t xml:space="preserve"> </w:t>
      </w:r>
      <w:r>
        <w:rPr>
          <w:b/>
          <w:bCs/>
        </w:rPr>
        <w:t xml:space="preserve">pikaajalisest tõmbest ja piiridest</w:t>
      </w:r>
      <w:r>
        <w:t xml:space="preserve">; teine</w:t>
      </w:r>
      <w:r>
        <w:t xml:space="preserve"> </w:t>
      </w:r>
      <w:r>
        <w:rPr>
          <w:b/>
          <w:bCs/>
        </w:rPr>
        <w:t xml:space="preserve">isiklikust kaitsest ja trauma reageerimisest</w:t>
      </w:r>
      <w:r>
        <w:t xml:space="preserve">.</w:t>
      </w:r>
    </w:p>
    <w:bookmarkEnd w:id="1362"/>
    <w:bookmarkStart w:id="1363" w:name="miks-see-käib-lisa-ag-ga-kokku"/>
    <w:p>
      <w:pPr>
        <w:pStyle w:val="Heading3"/>
      </w:pPr>
      <w:r>
        <w:rPr>
          <w:rStyle w:val="SectionNumber"/>
        </w:rPr>
        <w:t xml:space="preserve">44.6.2</w:t>
      </w:r>
      <w:r>
        <w:tab/>
      </w:r>
      <w:r>
        <w:t xml:space="preserve">Miks see käib Lisa AG-ga kokku</w:t>
      </w:r>
    </w:p>
    <w:tbl>
      <w:tblPr>
        <w:tblStyle w:val="Table"/>
        <w:tblW w:type="pct" w:w="5000"/>
        <w:tblLayout w:type="fixed"/>
        <w:tblLook w:firstRow="1" w:lastRow="0" w:firstColumn="0" w:lastColumn="0" w:noHBand="0" w:noVBand="0" w:val="0020"/>
      </w:tblPr>
      <w:tblGrid>
        <w:gridCol w:w="2762"/>
        <w:gridCol w:w="1657"/>
        <w:gridCol w:w="3499"/>
      </w:tblGrid>
      <w:tr>
        <w:trPr>
          <w:tblHeader w:val="on"/>
        </w:trPr>
        <w:tc>
          <w:tcPr/>
          <w:p>
            <w:pPr>
              <w:pStyle w:val="Compact"/>
            </w:pPr>
            <w:r>
              <w:t xml:space="preserve">Cooperi teema</w:t>
            </w:r>
          </w:p>
        </w:tc>
        <w:tc>
          <w:tcPr/>
          <w:p>
            <w:pPr>
              <w:pStyle w:val="Compact"/>
            </w:pPr>
            <w:r>
              <w:t xml:space="preserve">Taraban</w:t>
            </w:r>
          </w:p>
        </w:tc>
        <w:tc>
          <w:tcPr/>
          <w:p>
            <w:pPr>
              <w:pStyle w:val="Compact"/>
            </w:pPr>
            <w:r>
              <w:t xml:space="preserve">Operatsiooni tõlge</w:t>
            </w:r>
          </w:p>
        </w:tc>
      </w:tr>
      <w:tr>
        <w:tc>
          <w:tcPr/>
          <w:p>
            <w:pPr>
              <w:pStyle w:val="Compact"/>
            </w:pPr>
            <w:r>
              <w:rPr>
                <w:b/>
                <w:bCs/>
              </w:rPr>
              <w:t xml:space="preserve">Hypergamy</w:t>
            </w:r>
          </w:p>
        </w:tc>
        <w:tc>
          <w:tcPr/>
          <w:p>
            <w:pPr>
              <w:pStyle w:val="Compact"/>
            </w:pPr>
            <w:r>
              <w:t xml:space="preserve">Turu reaalsus — reisija valib</w:t>
            </w:r>
          </w:p>
        </w:tc>
        <w:tc>
          <w:tcPr/>
          <w:p>
            <w:pPr>
              <w:pStyle w:val="Compact"/>
            </w:pPr>
            <w:r>
              <w:t xml:space="preserve">Kapten peab</w:t>
            </w:r>
            <w:r>
              <w:t xml:space="preserve"> </w:t>
            </w:r>
            <w:r>
              <w:rPr>
                <w:b/>
                <w:bCs/>
              </w:rPr>
              <w:t xml:space="preserve">jääma väärt</w:t>
            </w:r>
            <w:r>
              <w:t xml:space="preserve"> </w:t>
            </w:r>
            <w:r>
              <w:t xml:space="preserve">— mitte „kord valitud, igavesti kindel”</w:t>
            </w:r>
          </w:p>
        </w:tc>
      </w:tr>
      <w:tr>
        <w:tc>
          <w:tcPr/>
          <w:p>
            <w:pPr>
              <w:pStyle w:val="Compact"/>
            </w:pPr>
            <w:r>
              <w:rPr>
                <w:b/>
                <w:bCs/>
              </w:rPr>
              <w:t xml:space="preserve">Frame</w:t>
            </w:r>
          </w:p>
        </w:tc>
        <w:tc>
          <w:tcPr/>
          <w:p>
            <w:pPr>
              <w:pStyle w:val="Compact"/>
            </w:pPr>
            <w:r>
              <w:t xml:space="preserve">Kapten juhib laeva</w:t>
            </w:r>
          </w:p>
        </w:tc>
        <w:tc>
          <w:tcPr/>
          <w:p>
            <w:pPr>
              <w:pStyle w:val="Compact"/>
            </w:pPr>
            <w:r>
              <w:t xml:space="preserve">Mehe SOP +</w:t>
            </w:r>
            <w:r>
              <w:t xml:space="preserve"> </w:t>
            </w:r>
            <w:r>
              <w:rPr>
                <w:b/>
                <w:bCs/>
              </w:rPr>
              <w:t xml:space="preserve">selged piirid</w:t>
            </w:r>
            <w:r>
              <w:t xml:space="preserve"> </w:t>
            </w:r>
            <w:r>
              <w:t xml:space="preserve">— ilma tiraniks</w:t>
            </w:r>
          </w:p>
        </w:tc>
      </w:tr>
      <w:tr>
        <w:tc>
          <w:tcPr/>
          <w:p>
            <w:pPr>
              <w:pStyle w:val="Compact"/>
            </w:pPr>
            <w:r>
              <w:rPr>
                <w:b/>
                <w:bCs/>
              </w:rPr>
              <w:t xml:space="preserve">Level up</w:t>
            </w:r>
          </w:p>
        </w:tc>
        <w:tc>
          <w:tcPr/>
          <w:p>
            <w:pPr>
              <w:pStyle w:val="Compact"/>
            </w:pPr>
            <w:r>
              <w:t xml:space="preserve">Väärtuse hoidmine</w:t>
            </w:r>
          </w:p>
        </w:tc>
        <w:tc>
          <w:tcPr/>
          <w:p>
            <w:pPr>
              <w:pStyle w:val="Compact"/>
            </w:pPr>
            <w:r>
              <w:t xml:space="preserve">Tööta, õpi, ole kohal — §2, §2b</w:t>
            </w:r>
          </w:p>
        </w:tc>
      </w:tr>
      <w:tr>
        <w:tc>
          <w:tcPr/>
          <w:p>
            <w:pPr>
              <w:pStyle w:val="Compact"/>
            </w:pPr>
            <w:r>
              <w:rPr>
                <w:b/>
                <w:bCs/>
              </w:rPr>
              <w:t xml:space="preserve">Dead bedroom</w:t>
            </w:r>
          </w:p>
        </w:tc>
        <w:tc>
          <w:tcPr/>
          <w:p>
            <w:pPr>
              <w:pStyle w:val="Compact"/>
            </w:pPr>
            <w:r>
              <w:t xml:space="preserve">Maintenance ei lõpe</w:t>
            </w:r>
          </w:p>
        </w:tc>
        <w:tc>
          <w:tcPr/>
          <w:p>
            <w:pPr>
              <w:pStyle w:val="Compact"/>
            </w:pPr>
            <w:r>
              <w:t xml:space="preserve">Lisa AC, AA, AF — hooldus, mitte süüdistus</w:t>
            </w:r>
          </w:p>
        </w:tc>
      </w:tr>
      <w:tr>
        <w:tc>
          <w:tcPr/>
          <w:p>
            <w:pPr>
              <w:pStyle w:val="Compact"/>
            </w:pPr>
            <w:r>
              <w:rPr>
                <w:b/>
                <w:bCs/>
              </w:rPr>
              <w:t xml:space="preserve">Vetting</w:t>
            </w:r>
          </w:p>
        </w:tc>
        <w:tc>
          <w:tcPr/>
          <w:p>
            <w:pPr>
              <w:pStyle w:val="Compact"/>
            </w:pPr>
            <w:r>
              <w:t xml:space="preserve">Enne pardale minekut</w:t>
            </w:r>
          </w:p>
        </w:tc>
        <w:tc>
          <w:tcPr/>
          <w:p>
            <w:pPr>
              <w:pStyle w:val="Compact"/>
            </w:pPr>
            <w:r>
              <w:t xml:space="preserve">21 punast lippu</w:t>
            </w:r>
            <w:r>
              <w:t xml:space="preserve"> </w:t>
            </w:r>
            <w:r>
              <w:rPr>
                <w:b/>
                <w:bCs/>
              </w:rPr>
              <w:t xml:space="preserve">enne</w:t>
            </w:r>
            <w:r>
              <w:t xml:space="preserve"> </w:t>
            </w:r>
            <w:r>
              <w:t xml:space="preserve">pikaajalist lepingut</w:t>
            </w:r>
          </w:p>
        </w:tc>
      </w:tr>
      <w:tr>
        <w:tc>
          <w:tcPr/>
          <w:p>
            <w:pPr>
              <w:pStyle w:val="Compact"/>
            </w:pPr>
            <w:r>
              <w:rPr>
                <w:b/>
                <w:bCs/>
              </w:rPr>
              <w:t xml:space="preserve">Prenup / kaitse</w:t>
            </w:r>
          </w:p>
        </w:tc>
        <w:tc>
          <w:tcPr/>
          <w:p>
            <w:pPr>
              <w:pStyle w:val="Compact"/>
            </w:pPr>
            <w:r>
              <w:t xml:space="preserve">Aus ökonoomika</w:t>
            </w:r>
          </w:p>
        </w:tc>
        <w:tc>
          <w:tcPr/>
          <w:p>
            <w:pPr>
              <w:pStyle w:val="Compact"/>
            </w:pPr>
            <w:r>
              <w:t xml:space="preserve">Õiguslik realism — mitte usaldamatus</w:t>
            </w:r>
          </w:p>
        </w:tc>
      </w:tr>
    </w:tbl>
    <w:p>
      <w:pPr>
        <w:pStyle w:val="BlockText"/>
      </w:pPr>
      <w:r>
        <w:rPr>
          <w:i/>
          <w:iCs/>
        </w:rPr>
        <w:t xml:space="preserve">Cooper ütleb kõva tõde: ~50% abielud lõpevad; pärast ~8 aastat langeb „marital bliss”. See ei ole põhjus mitte abielluda — see on põhjus</w:t>
      </w:r>
      <w:r>
        <w:rPr>
          <w:i/>
          <w:iCs/>
        </w:rPr>
        <w:t xml:space="preserve"> </w:t>
      </w:r>
      <w:r>
        <w:rPr>
          <w:b/>
          <w:bCs/>
          <w:i/>
          <w:iCs/>
        </w:rPr>
        <w:t xml:space="preserve">hooldada laeva</w:t>
      </w:r>
      <w:r>
        <w:rPr>
          <w:i/>
          <w:iCs/>
        </w:rPr>
        <w:t xml:space="preserve">, mitte lasta kaptenil unustada rooli.</w:t>
      </w:r>
    </w:p>
    <w:bookmarkEnd w:id="1363"/>
    <w:bookmarkStart w:id="1364" w:name="hypergamy-ilma-naistevihata"/>
    <w:p>
      <w:pPr>
        <w:pStyle w:val="Heading3"/>
      </w:pPr>
      <w:r>
        <w:rPr>
          <w:rStyle w:val="SectionNumber"/>
        </w:rPr>
        <w:t xml:space="preserve">44.6.3</w:t>
      </w:r>
      <w:r>
        <w:tab/>
      </w:r>
      <w:r>
        <w:t xml:space="preserve">Hypergamy — ilma naistevihata</w:t>
      </w:r>
    </w:p>
    <w:p>
      <w:pPr>
        <w:pStyle w:val="FirstParagraph"/>
      </w:pPr>
      <w:r>
        <w:rPr>
          <w:b/>
          <w:bCs/>
        </w:rPr>
        <w:t xml:space="preserve">Hypergamy</w:t>
      </w:r>
      <w:r>
        <w:t xml:space="preserve"> </w:t>
      </w:r>
      <w:r>
        <w:t xml:space="preserve">tähendab siin: inimene (eriti naise kontekstis, mida Cooper rõhutab) kaldub hoidma või otsima partnerit, kelle</w:t>
      </w:r>
      <w:r>
        <w:t xml:space="preserve"> </w:t>
      </w:r>
      <w:r>
        <w:rPr>
          <w:b/>
          <w:bCs/>
        </w:rPr>
        <w:t xml:space="preserve">väärtus</w:t>
      </w:r>
      <w:r>
        <w:t xml:space="preserve"> </w:t>
      </w:r>
      <w:r>
        <w:t xml:space="preserve">(turvalisus, suund, stabiilsus, atraktiivsus) tundub</w:t>
      </w:r>
      <w:r>
        <w:t xml:space="preserve"> </w:t>
      </w:r>
      <w:r>
        <w:rPr>
          <w:b/>
          <w:bCs/>
        </w:rPr>
        <w:t xml:space="preserve">piisav</w:t>
      </w:r>
      <w:r>
        <w:t xml:space="preserve"> </w:t>
      </w:r>
      <w:r>
        <w:t xml:space="preserve">— ja võib võrrelda teistega, eriti sotsiaalmeedia ajastul.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Mis see EI OLE</w:t>
            </w:r>
          </w:p>
        </w:tc>
        <w:tc>
          <w:tcPr/>
          <w:p>
            <w:pPr>
              <w:pStyle w:val="Compact"/>
            </w:pPr>
            <w:r>
              <w:t xml:space="preserve">Mis see ON</w:t>
            </w:r>
          </w:p>
        </w:tc>
      </w:tr>
      <w:tr>
        <w:tc>
          <w:tcPr/>
          <w:p>
            <w:pPr>
              <w:pStyle w:val="Compact"/>
            </w:pPr>
            <w:r>
              <w:t xml:space="preserve">„Naised on pahad”</w:t>
            </w:r>
          </w:p>
        </w:tc>
        <w:tc>
          <w:tcPr/>
          <w:p>
            <w:pPr>
              <w:pStyle w:val="Compact"/>
            </w:pPr>
            <w:r>
              <w:rPr>
                <w:b/>
                <w:bCs/>
              </w:rPr>
              <w:t xml:space="preserve">Inimloomus</w:t>
            </w:r>
            <w:r>
              <w:t xml:space="preserve"> </w:t>
            </w:r>
            <w:r>
              <w:t xml:space="preserve">— valik ja võrdlus</w:t>
            </w:r>
          </w:p>
        </w:tc>
      </w:tr>
      <w:tr>
        <w:tc>
          <w:tcPr/>
          <w:p>
            <w:pPr>
              <w:pStyle w:val="Compact"/>
            </w:pPr>
            <w:r>
              <w:t xml:space="preserve">Põhjus partnerit alandada</w:t>
            </w:r>
          </w:p>
        </w:tc>
        <w:tc>
          <w:tcPr/>
          <w:p>
            <w:pPr>
              <w:pStyle w:val="Compact"/>
            </w:pPr>
            <w:r>
              <w:t xml:space="preserve">Põhjus</w:t>
            </w:r>
            <w:r>
              <w:t xml:space="preserve"> </w:t>
            </w:r>
            <w:r>
              <w:rPr>
                <w:b/>
                <w:bCs/>
              </w:rPr>
              <w:t xml:space="preserve">end</w:t>
            </w:r>
            <w:r>
              <w:t xml:space="preserve"> </w:t>
            </w:r>
            <w:r>
              <w:t xml:space="preserve">arendada</w:t>
            </w:r>
          </w:p>
        </w:tc>
      </w:tr>
      <w:tr>
        <w:tc>
          <w:tcPr/>
          <w:p>
            <w:pPr>
              <w:pStyle w:val="Compact"/>
            </w:pPr>
            <w:r>
              <w:t xml:space="preserve">Vabandus kontrolliks</w:t>
            </w:r>
          </w:p>
        </w:tc>
        <w:tc>
          <w:tcPr/>
          <w:p>
            <w:pPr>
              <w:pStyle w:val="Compact"/>
            </w:pPr>
            <w:r>
              <w:t xml:space="preserve">Põhjus</w:t>
            </w:r>
            <w:r>
              <w:t xml:space="preserve"> </w:t>
            </w:r>
            <w:r>
              <w:rPr>
                <w:b/>
                <w:bCs/>
              </w:rPr>
              <w:t xml:space="preserve">kaptenina</w:t>
            </w:r>
            <w:r>
              <w:t xml:space="preserve"> </w:t>
            </w:r>
            <w:r>
              <w:t xml:space="preserve">püsida</w:t>
            </w:r>
          </w:p>
        </w:tc>
      </w:tr>
    </w:tbl>
    <w:p>
      <w:pPr>
        <w:pStyle w:val="BodyText"/>
      </w:pPr>
      <w:r>
        <w:rPr>
          <w:b/>
          <w:bCs/>
        </w:rPr>
        <w:t xml:space="preserve">Operatsiooni reegel:</w:t>
      </w:r>
      <w:r>
        <w:t xml:space="preserve"> </w:t>
      </w:r>
      <w:r>
        <w:t xml:space="preserve">hypergamy töötab</w:t>
      </w:r>
      <w:r>
        <w:t xml:space="preserve"> </w:t>
      </w:r>
      <w:r>
        <w:rPr>
          <w:b/>
          <w:bCs/>
        </w:rPr>
        <w:t xml:space="preserve">sinu kasuks</w:t>
      </w:r>
      <w:r>
        <w:t xml:space="preserve">, kui sa</w:t>
      </w:r>
      <w:r>
        <w:t xml:space="preserve"> </w:t>
      </w:r>
      <w:r>
        <w:rPr>
          <w:b/>
          <w:bCs/>
        </w:rPr>
        <w:t xml:space="preserve">ei lõpeta level up’i</w:t>
      </w:r>
      <w:r>
        <w:t xml:space="preserve"> </w:t>
      </w:r>
      <w:r>
        <w:t xml:space="preserve">pärast pulmi. Kapten, kes lõpetab laeva hoolduse, ei imesta, miks reisija vaatab teisi sadamaid.</w:t>
      </w:r>
    </w:p>
    <w:bookmarkEnd w:id="1364"/>
    <w:bookmarkStart w:id="1365" w:name="frame-piirid-ja-ühtne-esikülg"/>
    <w:p>
      <w:pPr>
        <w:pStyle w:val="Heading3"/>
      </w:pPr>
      <w:r>
        <w:rPr>
          <w:rStyle w:val="SectionNumber"/>
        </w:rPr>
        <w:t xml:space="preserve">44.6.4</w:t>
      </w:r>
      <w:r>
        <w:tab/>
      </w:r>
      <w:r>
        <w:t xml:space="preserve">Frame — piirid ja ühtne esikülg</w:t>
      </w:r>
    </w:p>
    <w:p>
      <w:pPr>
        <w:pStyle w:val="FirstParagraph"/>
      </w:pPr>
      <w:r>
        <w:rPr>
          <w:b/>
          <w:bCs/>
        </w:rPr>
        <w:t xml:space="preserve">Frame</w:t>
      </w:r>
      <w:r>
        <w:t xml:space="preserve"> </w:t>
      </w:r>
      <w:r>
        <w:t xml:space="preserve">= suhte</w:t>
      </w:r>
      <w:r>
        <w:t xml:space="preserve"> </w:t>
      </w:r>
      <w:r>
        <w:rPr>
          <w:b/>
          <w:bCs/>
        </w:rPr>
        <w:t xml:space="preserve">raamistik</w:t>
      </w:r>
      <w:r>
        <w:t xml:space="preserve">: kes juhib, millised piirid on, mis on vastuvõetamatu.</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Compact"/>
            </w:pPr>
            <w:r>
              <w:t xml:space="preserve">Cooperi näide</w:t>
            </w:r>
          </w:p>
        </w:tc>
        <w:tc>
          <w:tcPr/>
          <w:p>
            <w:pPr>
              <w:pStyle w:val="Compact"/>
            </w:pPr>
            <w:r>
              <w:t xml:space="preserve">Operatsiooni tõlge</w:t>
            </w:r>
          </w:p>
        </w:tc>
      </w:tr>
      <w:tr>
        <w:tc>
          <w:tcPr/>
          <w:p>
            <w:pPr>
              <w:pStyle w:val="Compact"/>
            </w:pPr>
            <w:r>
              <w:t xml:space="preserve">Avalikult</w:t>
            </w:r>
            <w:r>
              <w:t xml:space="preserve"> </w:t>
            </w:r>
            <w:r>
              <w:rPr>
                <w:b/>
                <w:bCs/>
              </w:rPr>
              <w:t xml:space="preserve">ühtne esikülg</w:t>
            </w:r>
            <w:r>
              <w:t xml:space="preserve"> </w:t>
            </w:r>
            <w:r>
              <w:t xml:space="preserve">— kriitika privaatselt</w:t>
            </w:r>
          </w:p>
        </w:tc>
        <w:tc>
          <w:tcPr/>
          <w:p>
            <w:pPr>
              <w:pStyle w:val="Compact"/>
            </w:pPr>
            <w:r>
              <w:t xml:space="preserve">Partnerlus, mitte avalik alandamine (Lisa Q)</w:t>
            </w:r>
          </w:p>
        </w:tc>
      </w:tr>
      <w:tr>
        <w:tc>
          <w:tcPr/>
          <w:p>
            <w:pPr>
              <w:pStyle w:val="Compact"/>
            </w:pPr>
            <w:r>
              <w:t xml:space="preserve">Selged piirid (nt intiimne puudutus teistelt meestelt)</w:t>
            </w:r>
          </w:p>
        </w:tc>
        <w:tc>
          <w:tcPr/>
          <w:p>
            <w:pPr>
              <w:pStyle w:val="Compact"/>
            </w:pPr>
            <w:r>
              <w:rPr>
                <w:b/>
                <w:bCs/>
              </w:rPr>
              <w:t xml:space="preserve">Kaitse</w:t>
            </w:r>
            <w:r>
              <w:t xml:space="preserve">, mitte armukadedus-teater</w:t>
            </w:r>
          </w:p>
        </w:tc>
      </w:tr>
      <w:tr>
        <w:tc>
          <w:tcPr/>
          <w:p>
            <w:pPr>
              <w:pStyle w:val="Compact"/>
            </w:pPr>
            <w:r>
              <w:t xml:space="preserve">Naine</w:t>
            </w:r>
            <w:r>
              <w:t xml:space="preserve"> </w:t>
            </w:r>
            <w:r>
              <w:rPr>
                <w:b/>
                <w:bCs/>
              </w:rPr>
              <w:t xml:space="preserve">ei õpeta</w:t>
            </w:r>
            <w:r>
              <w:t xml:space="preserve"> </w:t>
            </w:r>
            <w:r>
              <w:t xml:space="preserve">sind frame’i hoidma — ta</w:t>
            </w:r>
            <w:r>
              <w:t xml:space="preserve"> </w:t>
            </w:r>
            <w:r>
              <w:rPr>
                <w:b/>
                <w:bCs/>
              </w:rPr>
              <w:t xml:space="preserve">vaatab</w:t>
            </w:r>
            <w:r>
              <w:t xml:space="preserve">, kas sa saad aru</w:t>
            </w:r>
          </w:p>
        </w:tc>
        <w:tc>
          <w:tcPr/>
          <w:p>
            <w:pPr>
              <w:pStyle w:val="Compact"/>
            </w:pPr>
            <w:r>
              <w:t xml:space="preserve">Kapteni test — mitte naise „ülesanne sind kasvatada”</w:t>
            </w:r>
          </w:p>
        </w:tc>
      </w:tr>
      <w:tr>
        <w:tc>
          <w:tcPr/>
          <w:p>
            <w:pPr>
              <w:pStyle w:val="Compact"/>
            </w:pPr>
            <w:r>
              <w:t xml:space="preserve">Kõik teeb, mida naine ütleb →</w:t>
            </w:r>
            <w:r>
              <w:t xml:space="preserve"> </w:t>
            </w:r>
            <w:r>
              <w:rPr>
                <w:b/>
                <w:bCs/>
              </w:rPr>
              <w:t xml:space="preserve">kaotad tõmbe</w:t>
            </w:r>
          </w:p>
        </w:tc>
        <w:tc>
          <w:tcPr/>
          <w:p>
            <w:pPr>
              <w:pStyle w:val="Compact"/>
            </w:pPr>
            <w:r>
              <w:t xml:space="preserve">Mehe SOP ei ole</w:t>
            </w:r>
            <w:r>
              <w:t xml:space="preserve"> </w:t>
            </w:r>
            <w:r>
              <w:rPr>
                <w:b/>
                <w:bCs/>
              </w:rPr>
              <w:t xml:space="preserve">alumine</w:t>
            </w:r>
            <w:r>
              <w:t xml:space="preserve"> </w:t>
            </w:r>
            <w:r>
              <w:t xml:space="preserve">— see on</w:t>
            </w:r>
            <w:r>
              <w:t xml:space="preserve"> </w:t>
            </w:r>
            <w:r>
              <w:rPr>
                <w:b/>
                <w:bCs/>
              </w:rPr>
              <w:t xml:space="preserve">teeniv juhtimine</w:t>
            </w:r>
          </w:p>
        </w:tc>
      </w:tr>
    </w:tbl>
    <w:p>
      <w:pPr>
        <w:pStyle w:val="BlockText"/>
      </w:pPr>
      <w:r>
        <w:rPr>
          <w:i/>
          <w:iCs/>
        </w:rPr>
        <w:t xml:space="preserve">Frame ei ole kärkimine. Frame on</w:t>
      </w:r>
      <w:r>
        <w:rPr>
          <w:i/>
          <w:iCs/>
        </w:rPr>
        <w:t xml:space="preserve"> </w:t>
      </w:r>
      <w:r>
        <w:rPr>
          <w:b/>
          <w:bCs/>
          <w:i/>
          <w:iCs/>
        </w:rPr>
        <w:t xml:space="preserve">selgus</w:t>
      </w:r>
      <w:r>
        <w:rPr>
          <w:i/>
          <w:iCs/>
        </w:rPr>
        <w:t xml:space="preserve">: „Nii me kodus ei ela.” Koos Lisa AE blokk 0: kaitse ilma omamiseta.</w:t>
      </w:r>
    </w:p>
    <w:bookmarkEnd w:id="1365"/>
    <w:bookmarkStart w:id="1366" w:name="dead-bedroom-hooldus-mitte-hukkamõist"/>
    <w:p>
      <w:pPr>
        <w:pStyle w:val="Heading3"/>
      </w:pPr>
      <w:r>
        <w:rPr>
          <w:rStyle w:val="SectionNumber"/>
        </w:rPr>
        <w:t xml:space="preserve">44.6.5</w:t>
      </w:r>
      <w:r>
        <w:tab/>
      </w:r>
      <w:r>
        <w:t xml:space="preserve">Dead bedroom — hooldus, mitte hukkamõist</w:t>
      </w:r>
    </w:p>
    <w:p>
      <w:pPr>
        <w:pStyle w:val="FirstParagraph"/>
      </w:pPr>
      <w:r>
        <w:t xml:space="preserve">Cooper rõhutab</w:t>
      </w:r>
      <w:r>
        <w:t xml:space="preserve"> </w:t>
      </w:r>
      <w:r>
        <w:rPr>
          <w:b/>
          <w:bCs/>
        </w:rPr>
        <w:t xml:space="preserve">surnud magamistuba</w:t>
      </w:r>
      <w:r>
        <w:t xml:space="preserve"> </w:t>
      </w:r>
      <w:r>
        <w:t xml:space="preserve">— intiimsuse kadu pikaajaliselt. Monica lisab: tavaline nõuanne („suhtle rohkem”, „ära mine vihasena magama”)</w:t>
      </w:r>
      <w:r>
        <w:t xml:space="preserve"> </w:t>
      </w:r>
      <w:r>
        <w:rPr>
          <w:b/>
          <w:bCs/>
        </w:rPr>
        <w:t xml:space="preserve">ei tööta</w:t>
      </w:r>
      <w:r>
        <w:t xml:space="preserve">, kui inimesed on kurnatud ja sotsiaalmeedia võrdlus on sees.</w:t>
      </w:r>
    </w:p>
    <w:tbl>
      <w:tblPr>
        <w:tblStyle w:val="Table"/>
        <w:tblW w:type="pct" w:w="5000"/>
        <w:tblLayout w:type="fixed"/>
        <w:tblLook w:firstRow="1" w:lastRow="0" w:firstColumn="0" w:lastColumn="0" w:noHBand="0" w:noVBand="0" w:val="0020"/>
      </w:tblPr>
      <w:tblGrid>
        <w:gridCol w:w="5456"/>
        <w:gridCol w:w="2464"/>
      </w:tblGrid>
      <w:tr>
        <w:trPr>
          <w:tblHeader w:val="on"/>
        </w:trPr>
        <w:tc>
          <w:tcPr/>
          <w:p>
            <w:pPr>
              <w:pStyle w:val="Compact"/>
            </w:pPr>
            <w:r>
              <w:t xml:space="preserve">Põhjus (ühendatud Lisa AC-ga)</w:t>
            </w:r>
          </w:p>
        </w:tc>
        <w:tc>
          <w:tcPr/>
          <w:p>
            <w:pPr>
              <w:pStyle w:val="Compact"/>
            </w:pPr>
            <w:r>
              <w:t xml:space="preserve">Mehe tegevus</w:t>
            </w:r>
          </w:p>
        </w:tc>
      </w:tr>
      <w:tr>
        <w:tc>
          <w:tcPr/>
          <w:p>
            <w:pPr>
              <w:pStyle w:val="Compact"/>
            </w:pPr>
            <w:r>
              <w:t xml:space="preserve">Kapten lõpetas hoolduse — töö, uni, keha, intiimsus</w:t>
            </w:r>
          </w:p>
        </w:tc>
        <w:tc>
          <w:tcPr/>
          <w:p>
            <w:pPr>
              <w:pStyle w:val="Compact"/>
            </w:pPr>
            <w:r>
              <w:rPr>
                <w:b/>
                <w:bCs/>
              </w:rPr>
              <w:t xml:space="preserve">Puhasta relv</w:t>
            </w:r>
            <w:r>
              <w:t xml:space="preserve"> </w:t>
            </w:r>
            <w:r>
              <w:t xml:space="preserve">(Lisa AF), loe Lisa AA</w:t>
            </w:r>
          </w:p>
        </w:tc>
      </w:tr>
      <w:tr>
        <w:tc>
          <w:tcPr/>
          <w:p>
            <w:pPr>
              <w:pStyle w:val="Compact"/>
            </w:pPr>
            <w:r>
              <w:t xml:space="preserve">Soov tapvad harjumused — kaebus, alandumine, kadumine</w:t>
            </w:r>
          </w:p>
        </w:tc>
        <w:tc>
          <w:tcPr/>
          <w:p>
            <w:pPr>
              <w:pStyle w:val="Compact"/>
            </w:pPr>
            <w:r>
              <w:t xml:space="preserve">Ownership + SOP — uks, kotid, kohal</w:t>
            </w:r>
          </w:p>
        </w:tc>
      </w:tr>
      <w:tr>
        <w:tc>
          <w:tcPr/>
          <w:p>
            <w:pPr>
              <w:pStyle w:val="Compact"/>
            </w:pPr>
            <w:r>
              <w:t xml:space="preserve">Naine on pimestatud / triggeris</w:t>
            </w:r>
          </w:p>
        </w:tc>
        <w:tc>
          <w:tcPr/>
          <w:p>
            <w:pPr>
              <w:pStyle w:val="Compact"/>
            </w:pPr>
            <w:r>
              <w:rPr>
                <w:b/>
                <w:bCs/>
              </w:rPr>
              <w:t xml:space="preserve">Lisa P KRIITILINE</w:t>
            </w:r>
            <w:r>
              <w:t xml:space="preserve"> </w:t>
            </w:r>
            <w:r>
              <w:t xml:space="preserve">— ära vaidle trauma olekus</w:t>
            </w:r>
          </w:p>
        </w:tc>
      </w:tr>
      <w:tr>
        <w:tc>
          <w:tcPr/>
          <w:p>
            <w:pPr>
              <w:pStyle w:val="Compact"/>
            </w:pPr>
            <w:r>
              <w:t xml:space="preserve">Mõlemad kurnatud (tööstusmudel)</w:t>
            </w:r>
          </w:p>
        </w:tc>
        <w:tc>
          <w:tcPr/>
          <w:p>
            <w:pPr>
              <w:pStyle w:val="Compact"/>
            </w:pPr>
            <w:r>
              <w:t xml:space="preserve">Lisa Z + perede aeg + uni (Lisa V)</w:t>
            </w:r>
          </w:p>
        </w:tc>
      </w:tr>
    </w:tbl>
    <w:p>
      <w:pPr>
        <w:pStyle w:val="BlockText"/>
      </w:pPr>
      <w:r>
        <w:rPr>
          <w:i/>
          <w:iCs/>
        </w:rPr>
        <w:t xml:space="preserve">Dead bedroom ei lahene monoloogiga. Lahendus on</w:t>
      </w:r>
      <w:r>
        <w:rPr>
          <w:i/>
          <w:iCs/>
        </w:rPr>
        <w:t xml:space="preserve"> </w:t>
      </w:r>
      <w:r>
        <w:rPr>
          <w:b/>
          <w:bCs/>
          <w:i/>
          <w:iCs/>
        </w:rPr>
        <w:t xml:space="preserve">käitumine + hooldus + ausus</w:t>
      </w:r>
      <w:r>
        <w:rPr>
          <w:i/>
          <w:iCs/>
        </w:rPr>
        <w:t xml:space="preserve"> </w:t>
      </w:r>
      <w:r>
        <w:rPr>
          <w:i/>
          <w:iCs/>
        </w:rPr>
        <w:t xml:space="preserve">— ja vajadusel Epp, terapeut, abi.</w:t>
      </w:r>
    </w:p>
    <w:bookmarkEnd w:id="1366"/>
    <w:bookmarkStart w:id="1368" w:name="vetting-ja-õiguslik-realism"/>
    <w:p>
      <w:pPr>
        <w:pStyle w:val="Heading3"/>
      </w:pPr>
      <w:r>
        <w:rPr>
          <w:rStyle w:val="SectionNumber"/>
        </w:rPr>
        <w:t xml:space="preserve">44.6.6</w:t>
      </w:r>
      <w:r>
        <w:tab/>
      </w:r>
      <w:r>
        <w:t xml:space="preserve">Vetting ja õiguslik realism</w:t>
      </w:r>
    </w:p>
    <w:p>
      <w:pPr>
        <w:pStyle w:val="FirstParagraph"/>
      </w:pPr>
      <w:r>
        <w:rPr>
          <w:b/>
          <w:bCs/>
        </w:rPr>
        <w:t xml:space="preserve">Enne</w:t>
      </w:r>
      <w:r>
        <w:t xml:space="preserve"> </w:t>
      </w:r>
      <w:r>
        <w:t xml:space="preserve">pikaajalist lepingut (abiellumist, ühise kodu, lapsed):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Mida</w:t>
            </w:r>
          </w:p>
        </w:tc>
      </w:tr>
      <w:tr>
        <w:tc>
          <w:tcPr/>
          <w:p>
            <w:pPr>
              <w:pStyle w:val="Compact"/>
            </w:pPr>
            <w:r>
              <w:rPr>
                <w:b/>
                <w:bCs/>
              </w:rPr>
              <w:t xml:space="preserve">21 punast lippu</w:t>
            </w:r>
          </w:p>
        </w:tc>
        <w:tc>
          <w:tcPr/>
          <w:p>
            <w:pPr>
              <w:pStyle w:val="Compact"/>
            </w:pPr>
            <w:r>
              <w:t xml:space="preserve">Cooperi checklist — vt</w:t>
            </w:r>
            <w:r>
              <w:t xml:space="preserve"> </w:t>
            </w:r>
            <w:hyperlink r:id="rId1367">
              <w:r>
                <w:rPr>
                  <w:rStyle w:val="Hyperlink"/>
                </w:rPr>
                <w:t xml:space="preserve">entrepreneursincars.com/red-flags</w:t>
              </w:r>
            </w:hyperlink>
            <w:r>
              <w:t xml:space="preserve"> </w:t>
            </w:r>
            <w:r>
              <w:t xml:space="preserve">(tasuta PDF)</w:t>
            </w:r>
          </w:p>
        </w:tc>
      </w:tr>
      <w:tr>
        <w:tc>
          <w:tcPr/>
          <w:p>
            <w:pPr>
              <w:pStyle w:val="Compact"/>
            </w:pPr>
            <w:r>
              <w:rPr>
                <w:b/>
                <w:bCs/>
              </w:rPr>
              <w:t xml:space="preserve">Aus vestlus</w:t>
            </w:r>
          </w:p>
        </w:tc>
        <w:tc>
          <w:tcPr/>
          <w:p>
            <w:pPr>
              <w:pStyle w:val="Compact"/>
            </w:pPr>
            <w:r>
              <w:t xml:space="preserve">Lapsed, raha, piirid, intiimsus, sotsiaalmeedia</w:t>
            </w:r>
          </w:p>
        </w:tc>
      </w:tr>
      <w:tr>
        <w:tc>
          <w:tcPr/>
          <w:p>
            <w:pPr>
              <w:pStyle w:val="Compact"/>
            </w:pPr>
            <w:r>
              <w:rPr>
                <w:b/>
                <w:bCs/>
              </w:rPr>
              <w:t xml:space="preserve">Prenup / vara</w:t>
            </w:r>
          </w:p>
        </w:tc>
        <w:tc>
          <w:tcPr/>
          <w:p>
            <w:pPr>
              <w:pStyle w:val="Compact"/>
            </w:pPr>
            <w:r>
              <w:t xml:space="preserve">Õiguslik kaitse mõlemale — aus ökonoomika, mitte „ei usalda sind”</w:t>
            </w:r>
          </w:p>
        </w:tc>
      </w:tr>
      <w:tr>
        <w:tc>
          <w:tcPr/>
          <w:p>
            <w:pPr>
              <w:pStyle w:val="Compact"/>
            </w:pPr>
            <w:r>
              <w:rPr>
                <w:b/>
                <w:bCs/>
              </w:rPr>
              <w:t xml:space="preserve">Lisa W</w:t>
            </w:r>
          </w:p>
        </w:tc>
        <w:tc>
          <w:tcPr/>
          <w:p>
            <w:pPr>
              <w:pStyle w:val="Compact"/>
            </w:pPr>
            <w:r>
              <w:t xml:space="preserve">Austus algusest — mitte „parandan hiljem”</w:t>
            </w:r>
          </w:p>
        </w:tc>
      </w:tr>
    </w:tbl>
    <w:p>
      <w:pPr>
        <w:pStyle w:val="BlockText"/>
      </w:pPr>
      <w:r>
        <w:rPr>
          <w:i/>
          <w:iCs/>
        </w:rPr>
        <w:t xml:space="preserve">Vetting ei ole paranoia. See on</w:t>
      </w:r>
      <w:r>
        <w:rPr>
          <w:i/>
          <w:iCs/>
        </w:rPr>
        <w:t xml:space="preserve"> </w:t>
      </w:r>
      <w:r>
        <w:rPr>
          <w:b/>
          <w:bCs/>
          <w:i/>
          <w:iCs/>
        </w:rPr>
        <w:t xml:space="preserve">kapteni kohus enne reisi</w:t>
      </w:r>
      <w:r>
        <w:rPr>
          <w:i/>
          <w:iCs/>
        </w:rPr>
        <w:t xml:space="preserve"> </w:t>
      </w:r>
      <w:r>
        <w:rPr>
          <w:i/>
          <w:iCs/>
        </w:rPr>
        <w:t xml:space="preserve">— mitte pärast tormi.</w:t>
      </w:r>
    </w:p>
    <w:bookmarkEnd w:id="1368"/>
    <w:bookmarkStart w:id="1369" w:name="level-up-jää-parima-valikuna"/>
    <w:p>
      <w:pPr>
        <w:pStyle w:val="Heading3"/>
      </w:pPr>
      <w:r>
        <w:rPr>
          <w:rStyle w:val="SectionNumber"/>
        </w:rPr>
        <w:t xml:space="preserve">44.6.7</w:t>
      </w:r>
      <w:r>
        <w:tab/>
      </w:r>
      <w:r>
        <w:t xml:space="preserve">Level up — jää parima valikuna</w:t>
      </w:r>
    </w:p>
    <w:p>
      <w:pPr>
        <w:pStyle w:val="FirstParagraph"/>
      </w:pPr>
      <w:r>
        <w:t xml:space="preserve">Cooper: mees peab</w:t>
      </w:r>
      <w:r>
        <w:t xml:space="preserve"> </w:t>
      </w:r>
      <w:r>
        <w:rPr>
          <w:b/>
          <w:bCs/>
        </w:rPr>
        <w:t xml:space="preserve">jätkama</w:t>
      </w:r>
      <w:r>
        <w:t xml:space="preserve"> </w:t>
      </w:r>
      <w:r>
        <w:t xml:space="preserve">arengut — välimus, tervis, sissetulek, sotsiaalne võrgustik,</w:t>
      </w:r>
      <w:r>
        <w:t xml:space="preserve"> </w:t>
      </w:r>
      <w:r>
        <w:rPr>
          <w:b/>
          <w:bCs/>
        </w:rPr>
        <w:t xml:space="preserve">missioon</w:t>
      </w:r>
      <w:r>
        <w:t xml:space="preserve"> </w:t>
      </w:r>
      <w:r>
        <w:t xml:space="preserve">(mitte ainult naise ümber keerlemine).</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Level up</w:t>
            </w:r>
          </w:p>
        </w:tc>
        <w:tc>
          <w:tcPr/>
          <w:p>
            <w:pPr>
              <w:pStyle w:val="Compact"/>
            </w:pPr>
            <w:r>
              <w:t xml:space="preserve">Praktika (Lisa AG)</w:t>
            </w:r>
          </w:p>
        </w:tc>
      </w:tr>
      <w:tr>
        <w:tc>
          <w:tcPr/>
          <w:p>
            <w:pPr>
              <w:pStyle w:val="Compact"/>
            </w:pPr>
            <w:r>
              <w:t xml:space="preserve">Keha</w:t>
            </w:r>
          </w:p>
        </w:tc>
        <w:tc>
          <w:tcPr/>
          <w:p>
            <w:pPr>
              <w:pStyle w:val="Compact"/>
            </w:pPr>
            <w:r>
              <w:t xml:space="preserve">AE rippumine, AF hooldus, uni</w:t>
            </w:r>
          </w:p>
        </w:tc>
      </w:tr>
      <w:tr>
        <w:tc>
          <w:tcPr/>
          <w:p>
            <w:pPr>
              <w:pStyle w:val="Compact"/>
            </w:pPr>
            <w:r>
              <w:t xml:space="preserve">Mõistus</w:t>
            </w:r>
          </w:p>
        </w:tc>
        <w:tc>
          <w:tcPr/>
          <w:p>
            <w:pPr>
              <w:pStyle w:val="Compact"/>
            </w:pPr>
            <w:r>
              <w:t xml:space="preserve">Taraban, Lisa AA, Intiimsuse atlas</w:t>
            </w:r>
          </w:p>
        </w:tc>
      </w:tr>
      <w:tr>
        <w:tc>
          <w:tcPr/>
          <w:p>
            <w:pPr>
              <w:pStyle w:val="Compact"/>
            </w:pPr>
            <w:r>
              <w:t xml:space="preserve">Töö</w:t>
            </w:r>
          </w:p>
        </w:tc>
        <w:tc>
          <w:tcPr/>
          <w:p>
            <w:pPr>
              <w:pStyle w:val="Compact"/>
            </w:pPr>
            <w:r>
              <w:t xml:space="preserve">Toitja roll — ausalt</w:t>
            </w:r>
          </w:p>
        </w:tc>
      </w:tr>
      <w:tr>
        <w:tc>
          <w:tcPr/>
          <w:p>
            <w:pPr>
              <w:pStyle w:val="Compact"/>
            </w:pPr>
            <w:r>
              <w:t xml:space="preserve">Suhe</w:t>
            </w:r>
          </w:p>
        </w:tc>
        <w:tc>
          <w:tcPr/>
          <w:p>
            <w:pPr>
              <w:pStyle w:val="Compact"/>
            </w:pPr>
            <w:r>
              <w:t xml:space="preserve">SOP + perede aeg + kohting</w:t>
            </w:r>
          </w:p>
        </w:tc>
      </w:tr>
      <w:tr>
        <w:tc>
          <w:tcPr/>
          <w:p>
            <w:pPr>
              <w:pStyle w:val="Compact"/>
            </w:pPr>
            <w:r>
              <w:t xml:space="preserve">Missioon</w:t>
            </w:r>
          </w:p>
        </w:tc>
        <w:tc>
          <w:tcPr/>
          <w:p>
            <w:pPr>
              <w:pStyle w:val="Compact"/>
            </w:pPr>
            <w:r>
              <w:t xml:space="preserve">Ettevõtlus, pere, kodanik (Lisa Z) —</w:t>
            </w:r>
            <w:r>
              <w:t xml:space="preserve"> </w:t>
            </w:r>
            <w:r>
              <w:rPr>
                <w:b/>
                <w:bCs/>
              </w:rPr>
              <w:t xml:space="preserve">mitte</w:t>
            </w:r>
            <w:r>
              <w:t xml:space="preserve"> </w:t>
            </w:r>
            <w:r>
              <w:t xml:space="preserve">ainult „hea mees”</w:t>
            </w:r>
          </w:p>
        </w:tc>
      </w:tr>
    </w:tbl>
    <w:p>
      <w:pPr>
        <w:pStyle w:val="BodyText"/>
      </w:pPr>
      <w:r>
        <w:t xml:space="preserve">Monica toob välja</w:t>
      </w:r>
      <w:r>
        <w:t xml:space="preserve"> </w:t>
      </w:r>
      <w:r>
        <w:rPr>
          <w:b/>
          <w:bCs/>
        </w:rPr>
        <w:t xml:space="preserve">konkurentsiärevuse</w:t>
      </w:r>
      <w:r>
        <w:t xml:space="preserve"> </w:t>
      </w:r>
      <w:r>
        <w:t xml:space="preserve">ja sotsiaalmeedia kiusatused — tänapäeva abielu ei ole 1990. See kattub Tarabani „reisija valib” loogikaga.</w:t>
      </w:r>
    </w:p>
    <w:bookmarkEnd w:id="1369"/>
    <w:bookmarkStart w:id="1370" w:name="mida-me-ei-võta-cooperist"/>
    <w:p>
      <w:pPr>
        <w:pStyle w:val="Heading3"/>
      </w:pPr>
      <w:r>
        <w:rPr>
          <w:rStyle w:val="SectionNumber"/>
        </w:rPr>
        <w:t xml:space="preserve">44.6.8</w:t>
      </w:r>
      <w:r>
        <w:tab/>
      </w:r>
      <w:r>
        <w:t xml:space="preserve">Mida me EI võta Cooperist</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Cooperi äärmus</w:t>
            </w:r>
          </w:p>
        </w:tc>
        <w:tc>
          <w:tcPr/>
          <w:p>
            <w:pPr>
              <w:pStyle w:val="Compact"/>
            </w:pPr>
            <w:r>
              <w:t xml:space="preserve">Meie vastus</w:t>
            </w:r>
          </w:p>
        </w:tc>
      </w:tr>
      <w:tr>
        <w:tc>
          <w:tcPr/>
          <w:p>
            <w:pPr>
              <w:pStyle w:val="Compact"/>
            </w:pPr>
            <w:r>
              <w:t xml:space="preserve">„Naiste loomus on vaenlane”</w:t>
            </w:r>
          </w:p>
        </w:tc>
        <w:tc>
          <w:tcPr/>
          <w:p>
            <w:pPr>
              <w:pStyle w:val="Compact"/>
            </w:pPr>
            <w:r>
              <w:t xml:space="preserve">Lisa AC — naised on</w:t>
            </w:r>
            <w:r>
              <w:t xml:space="preserve"> </w:t>
            </w:r>
            <w:r>
              <w:rPr>
                <w:b/>
                <w:bCs/>
              </w:rPr>
              <w:t xml:space="preserve">pimestatud</w:t>
            </w:r>
            <w:r>
              <w:t xml:space="preserve">, mitte kurjad</w:t>
            </w:r>
          </w:p>
        </w:tc>
      </w:tr>
      <w:tr>
        <w:tc>
          <w:tcPr/>
          <w:p>
            <w:pPr>
              <w:pStyle w:val="Compact"/>
            </w:pPr>
            <w:r>
              <w:t xml:space="preserve">Trauma ignoreerimine</w:t>
            </w:r>
          </w:p>
        </w:tc>
        <w:tc>
          <w:tcPr/>
          <w:p>
            <w:pPr>
              <w:pStyle w:val="Compact"/>
            </w:pPr>
            <w:r>
              <w:rPr>
                <w:b/>
                <w:bCs/>
              </w:rPr>
              <w:t xml:space="preserve">Lisa P KRIITILINE</w:t>
            </w:r>
            <w:r>
              <w:t xml:space="preserve"> </w:t>
            </w:r>
            <w:r>
              <w:t xml:space="preserve">— teistsugune reaalsus</w:t>
            </w:r>
          </w:p>
        </w:tc>
      </w:tr>
      <w:tr>
        <w:tc>
          <w:tcPr/>
          <w:p>
            <w:pPr>
              <w:pStyle w:val="Compact"/>
            </w:pPr>
            <w:r>
              <w:t xml:space="preserve">Domineerimine / hirm</w:t>
            </w:r>
          </w:p>
        </w:tc>
        <w:tc>
          <w:tcPr/>
          <w:p>
            <w:pPr>
              <w:pStyle w:val="Compact"/>
            </w:pPr>
            <w:r>
              <w:t xml:space="preserve">Lisa AE, I — austus enne sundi</w:t>
            </w:r>
          </w:p>
        </w:tc>
      </w:tr>
      <w:tr>
        <w:tc>
          <w:tcPr/>
          <w:p>
            <w:pPr>
              <w:pStyle w:val="Compact"/>
            </w:pPr>
            <w:r>
              <w:t xml:space="preserve">Naise alandamine</w:t>
            </w:r>
          </w:p>
        </w:tc>
        <w:tc>
          <w:tcPr/>
          <w:p>
            <w:pPr>
              <w:pStyle w:val="Compact"/>
            </w:pPr>
            <w:r>
              <w:t xml:space="preserve">Naise</w:t>
            </w:r>
            <w:r>
              <w:t xml:space="preserve"> </w:t>
            </w:r>
            <w:r>
              <w:rPr>
                <w:b/>
                <w:bCs/>
              </w:rPr>
              <w:t xml:space="preserve">juhised</w:t>
            </w:r>
            <w:r>
              <w:t xml:space="preserve"> </w:t>
            </w:r>
            <w:r>
              <w:t xml:space="preserve">§3 — partner, mitte ornament</w:t>
            </w:r>
          </w:p>
        </w:tc>
      </w:tr>
      <w:tr>
        <w:tc>
          <w:tcPr/>
          <w:p>
            <w:pPr>
              <w:pStyle w:val="Compact"/>
            </w:pPr>
            <w:r>
              <w:t xml:space="preserve">„Ära abiellu kunagi”</w:t>
            </w:r>
          </w:p>
        </w:tc>
        <w:tc>
          <w:tcPr/>
          <w:p>
            <w:pPr>
              <w:pStyle w:val="Compact"/>
            </w:pPr>
            <w:r>
              <w:t xml:space="preserve">Realism + vetting + prenup —</w:t>
            </w:r>
            <w:r>
              <w:t xml:space="preserve"> </w:t>
            </w:r>
            <w:r>
              <w:rPr>
                <w:b/>
                <w:bCs/>
              </w:rPr>
              <w:t xml:space="preserve">sinu valik</w:t>
            </w:r>
          </w:p>
        </w:tc>
      </w:tr>
    </w:tbl>
    <w:bookmarkEnd w:id="1370"/>
    <w:bookmarkStart w:id="1371" w:name="cooper-taraban-nl-skeem-üks-plaan"/>
    <w:p>
      <w:pPr>
        <w:pStyle w:val="Heading3"/>
      </w:pPr>
      <w:r>
        <w:rPr>
          <w:rStyle w:val="SectionNumber"/>
        </w:rPr>
        <w:t xml:space="preserve">44.6.9</w:t>
      </w:r>
      <w:r>
        <w:tab/>
      </w:r>
      <w:r>
        <w:t xml:space="preserve">Cooper + Taraban + NL-skeem — üks plaan</w:t>
      </w:r>
    </w:p>
    <w:p>
      <w:pPr>
        <w:pStyle w:val="SourceCode"/>
      </w:pPr>
      <w:r>
        <w:rPr>
          <w:rStyle w:val="VerbatimChar"/>
        </w:rPr>
        <w:t xml:space="preserve">ENNE: vetting (Cooper) + aus vestlus</w:t>
      </w:r>
      <w:r>
        <w:br/>
      </w:r>
      <w:r>
        <w:rPr>
          <w:rStyle w:val="VerbatimChar"/>
        </w:rPr>
        <w:t xml:space="preserve">PÄRAST: kapten (Taraban) + SOP (uks, kotid, kohting)</w:t>
      </w:r>
      <w:r>
        <w:br/>
      </w:r>
      <w:r>
        <w:rPr>
          <w:rStyle w:val="VerbatimChar"/>
        </w:rPr>
        <w:t xml:space="preserve">IGAPÄEV: level up + frame + hooldus (AC, AF, AA)</w:t>
      </w:r>
      <w:r>
        <w:br/>
      </w:r>
      <w:r>
        <w:rPr>
          <w:rStyle w:val="VerbatimChar"/>
        </w:rPr>
        <w:t xml:space="preserve">TORM: ownership + abi (Lisa P, H) — ära jäta rooli</w:t>
      </w:r>
    </w:p>
    <w:p>
      <w:pPr>
        <w:pStyle w:val="FirstParagraph"/>
      </w:pPr>
      <w:r>
        <w:rPr>
          <w:b/>
          <w:bCs/>
        </w:rPr>
        <w:t xml:space="preserve">Taskukaart (meestele):</w:t>
      </w:r>
    </w:p>
    <w:p>
      <w:pPr>
        <w:pStyle w:val="SourceCode"/>
      </w:pPr>
      <w:r>
        <w:rPr>
          <w:rStyle w:val="VerbatimChar"/>
        </w:rPr>
        <w:t xml:space="preserve">VETTING · FRAME · LEVEL UP · HOOLDUS · TARABAN</w:t>
      </w:r>
    </w:p>
    <w:p>
      <w:r>
        <w:pict>
          <v:rect style="width:0;height:1.5pt" o:hralign="center" o:hrstd="t" o:hr="t"/>
        </w:pict>
      </w:r>
    </w:p>
    <w:bookmarkEnd w:id="1371"/>
    <w:bookmarkEnd w:id="1372"/>
    <w:bookmarkStart w:id="1375" w:name="naise-juhised-samuti-selged"/>
    <w:p>
      <w:pPr>
        <w:pStyle w:val="Heading2"/>
      </w:pPr>
      <w:r>
        <w:rPr>
          <w:rStyle w:val="SectionNumber"/>
        </w:rPr>
        <w:t xml:space="preserve">44.7</w:t>
      </w:r>
      <w:r>
        <w:tab/>
      </w:r>
      <w:r>
        <w:t xml:space="preserve">3. Naise</w:t>
      </w:r>
      <w:r>
        <w:t xml:space="preserve"> </w:t>
      </w:r>
      <w:r>
        <w:rPr>
          <w:b/>
          <w:bCs/>
        </w:rPr>
        <w:t xml:space="preserve">juhised</w:t>
      </w:r>
      <w:r>
        <w:t xml:space="preserve"> </w:t>
      </w:r>
      <w:r>
        <w:t xml:space="preserve">— samuti selged</w:t>
      </w:r>
    </w:p>
    <w:p>
      <w:pPr>
        <w:pStyle w:val="FirstParagraph"/>
      </w:pPr>
      <w:r>
        <w:rPr>
          <w:i/>
          <w:iCs/>
        </w:rPr>
        <w:t xml:space="preserve">Naised ei ole „ilma juhisteta”. Nad said NL ajal</w:t>
      </w:r>
      <w:r>
        <w:rPr>
          <w:i/>
          <w:iCs/>
        </w:rPr>
        <w:t xml:space="preserve"> </w:t>
      </w:r>
      <w:r>
        <w:rPr>
          <w:b/>
          <w:bCs/>
          <w:i/>
          <w:iCs/>
        </w:rPr>
        <w:t xml:space="preserve">oma</w:t>
      </w:r>
      <w:r>
        <w:rPr>
          <w:i/>
          <w:iCs/>
        </w:rPr>
        <w:t xml:space="preserve"> </w:t>
      </w:r>
      <w:r>
        <w:rPr>
          <w:i/>
          <w:iCs/>
        </w:rPr>
        <w:t xml:space="preserve">rolli — me anname</w:t>
      </w:r>
      <w:r>
        <w:rPr>
          <w:i/>
          <w:iCs/>
        </w:rPr>
        <w:t xml:space="preserve"> </w:t>
      </w:r>
      <w:r>
        <w:rPr>
          <w:b/>
          <w:bCs/>
          <w:i/>
          <w:iCs/>
        </w:rPr>
        <w:t xml:space="preserve">teadlikud</w:t>
      </w:r>
      <w:r>
        <w:rPr>
          <w:i/>
          <w:iCs/>
        </w:rPr>
        <w:t xml:space="preserve"> </w:t>
      </w:r>
      <w:r>
        <w:rPr>
          <w:i/>
          <w:iCs/>
        </w:rPr>
        <w:t xml:space="preserve">juhised, mitte ühiskonna müra.</w:t>
      </w:r>
    </w:p>
    <w:bookmarkStart w:id="1373" w:name="naise-roll-tuum-partner-mitte-teenija"/>
    <w:p>
      <w:pPr>
        <w:pStyle w:val="Heading3"/>
      </w:pPr>
      <w:r>
        <w:rPr>
          <w:rStyle w:val="SectionNumber"/>
        </w:rPr>
        <w:t xml:space="preserve">44.7.1</w:t>
      </w:r>
      <w:r>
        <w:tab/>
      </w:r>
      <w:r>
        <w:t xml:space="preserve">Naise roll — tuum (partner, mitte teenija)</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Roll</w:t>
            </w:r>
          </w:p>
        </w:tc>
        <w:tc>
          <w:tcPr/>
          <w:p>
            <w:pPr>
              <w:pStyle w:val="Compact"/>
            </w:pPr>
            <w:r>
              <w:t xml:space="preserve">Tähendus praktikas</w:t>
            </w:r>
          </w:p>
        </w:tc>
      </w:tr>
      <w:tr>
        <w:tc>
          <w:tcPr/>
          <w:p>
            <w:pPr>
              <w:pStyle w:val="Compact"/>
            </w:pPr>
            <w:r>
              <w:rPr>
                <w:b/>
                <w:bCs/>
              </w:rPr>
              <w:t xml:space="preserve">Kodu ja laste ankur</w:t>
            </w:r>
          </w:p>
        </w:tc>
        <w:tc>
          <w:tcPr/>
          <w:p>
            <w:pPr>
              <w:pStyle w:val="Compact"/>
            </w:pPr>
            <w:r>
              <w:t xml:space="preserve">Kui nii on kokku lepitud —</w:t>
            </w:r>
            <w:r>
              <w:t xml:space="preserve"> </w:t>
            </w:r>
            <w:r>
              <w:rPr>
                <w:b/>
                <w:bCs/>
              </w:rPr>
              <w:t xml:space="preserve">au sees</w:t>
            </w:r>
            <w:r>
              <w:t xml:space="preserve">, mitte „vähem tähtis”</w:t>
            </w:r>
          </w:p>
        </w:tc>
      </w:tr>
      <w:tr>
        <w:tc>
          <w:tcPr/>
          <w:p>
            <w:pPr>
              <w:pStyle w:val="Compact"/>
            </w:pPr>
            <w:r>
              <w:rPr>
                <w:b/>
                <w:bCs/>
              </w:rPr>
              <w:t xml:space="preserve">Partner</w:t>
            </w:r>
          </w:p>
        </w:tc>
        <w:tc>
          <w:tcPr/>
          <w:p>
            <w:pPr>
              <w:pStyle w:val="Compact"/>
            </w:pPr>
            <w:r>
              <w:t xml:space="preserve">Otsustab koos — mitte ainult täidab</w:t>
            </w:r>
          </w:p>
        </w:tc>
      </w:tr>
      <w:tr>
        <w:tc>
          <w:tcPr/>
          <w:p>
            <w:pPr>
              <w:pStyle w:val="Compact"/>
            </w:pPr>
            <w:r>
              <w:rPr>
                <w:b/>
                <w:bCs/>
              </w:rPr>
              <w:t xml:space="preserve">Keha ja intiimsus</w:t>
            </w:r>
          </w:p>
        </w:tc>
        <w:tc>
          <w:tcPr/>
          <w:p>
            <w:pPr>
              <w:pStyle w:val="Compact"/>
            </w:pPr>
            <w:r>
              <w:t xml:space="preserve">Epp, yoni,</w:t>
            </w:r>
            <w:r>
              <w:t xml:space="preserve"> </w:t>
            </w:r>
            <w:r>
              <w:rPr>
                <w:i/>
                <w:iCs/>
              </w:rPr>
              <w:t xml:space="preserve">to heal is to feel</w:t>
            </w:r>
            <w:r>
              <w:t xml:space="preserve"> </w:t>
            </w:r>
            <w:r>
              <w:t xml:space="preserve">(Lisa AA)</w:t>
            </w:r>
          </w:p>
        </w:tc>
      </w:tr>
      <w:tr>
        <w:tc>
          <w:tcPr/>
          <w:p>
            <w:pPr>
              <w:pStyle w:val="Compact"/>
            </w:pPr>
            <w:r>
              <w:rPr>
                <w:b/>
                <w:bCs/>
              </w:rPr>
              <w:t xml:space="preserve">Usaldus</w:t>
            </w:r>
          </w:p>
        </w:tc>
        <w:tc>
          <w:tcPr/>
          <w:p>
            <w:pPr>
              <w:pStyle w:val="Compact"/>
            </w:pPr>
            <w:r>
              <w:t xml:space="preserve">Luba mehel olla mees — AE blokk 0: ära blokeeri</w:t>
            </w:r>
          </w:p>
        </w:tc>
      </w:tr>
      <w:tr>
        <w:tc>
          <w:tcPr/>
          <w:p>
            <w:pPr>
              <w:pStyle w:val="Compact"/>
            </w:pPr>
            <w:r>
              <w:rPr>
                <w:b/>
                <w:bCs/>
              </w:rPr>
              <w:t xml:space="preserve">Eeskuju</w:t>
            </w:r>
          </w:p>
        </w:tc>
        <w:tc>
          <w:tcPr/>
          <w:p>
            <w:pPr>
              <w:pStyle w:val="Compact"/>
            </w:pPr>
            <w:r>
              <w:t xml:space="preserve">Lapsele ema — austus, mitte drama (Lisa W)</w:t>
            </w:r>
          </w:p>
        </w:tc>
      </w:tr>
    </w:tbl>
    <w:bookmarkEnd w:id="1373"/>
    <w:bookmarkStart w:id="1374" w:name="juhised-naisele-checklist"/>
    <w:p>
      <w:pPr>
        <w:pStyle w:val="Heading3"/>
      </w:pPr>
      <w:r>
        <w:rPr>
          <w:rStyle w:val="SectionNumber"/>
        </w:rPr>
        <w:t xml:space="preserve">44.7.2</w:t>
      </w:r>
      <w:r>
        <w:tab/>
      </w:r>
      <w:r>
        <w:t xml:space="preserve">Juhised naisele (checklist)</w:t>
      </w:r>
    </w:p>
    <w:tbl>
      <w:tblPr>
        <w:tblStyle w:val="Table"/>
        <w:tblW w:type="pct" w:w="5000"/>
        <w:tblLayout w:type="fixed"/>
        <w:tblLook w:firstRow="1" w:lastRow="0" w:firstColumn="0" w:lastColumn="0" w:noHBand="0" w:noVBand="0" w:val="0020"/>
      </w:tblPr>
      <w:tblGrid>
        <w:gridCol w:w="1397"/>
        <w:gridCol w:w="3727"/>
        <w:gridCol w:w="2795"/>
      </w:tblGrid>
      <w:tr>
        <w:trPr>
          <w:tblHeader w:val="on"/>
        </w:trPr>
        <w:tc>
          <w:tcPr/>
          <w:p>
            <w:pPr>
              <w:pStyle w:val="Compact"/>
            </w:pPr>
            <w:r>
              <w:t xml:space="preserve">#</w:t>
            </w:r>
          </w:p>
        </w:tc>
        <w:tc>
          <w:tcPr/>
          <w:p>
            <w:pPr>
              <w:pStyle w:val="Compact"/>
            </w:pPr>
            <w:r>
              <w:t xml:space="preserve">Juhend</w:t>
            </w:r>
          </w:p>
        </w:tc>
        <w:tc>
          <w:tcPr/>
          <w:p>
            <w:pPr>
              <w:pStyle w:val="Compact"/>
            </w:pPr>
            <w:r>
              <w:t xml:space="preserve">Lisa</w:t>
            </w:r>
          </w:p>
        </w:tc>
      </w:tr>
      <w:tr>
        <w:tc>
          <w:tcPr/>
          <w:p>
            <w:pPr>
              <w:pStyle w:val="Compact"/>
            </w:pPr>
            <w:r>
              <w:t xml:space="preserve">1</w:t>
            </w:r>
          </w:p>
        </w:tc>
        <w:tc>
          <w:tcPr/>
          <w:p>
            <w:pPr>
              <w:pStyle w:val="Compact"/>
            </w:pPr>
            <w:r>
              <w:rPr>
                <w:b/>
                <w:bCs/>
              </w:rPr>
              <w:t xml:space="preserve">Loe</w:t>
            </w:r>
            <w:r>
              <w:t xml:space="preserve"> </w:t>
            </w:r>
            <w:r>
              <w:rPr>
                <w:i/>
                <w:iCs/>
              </w:rPr>
              <w:t xml:space="preserve">Intiimsuse atlasi</w:t>
            </w:r>
            <w:r>
              <w:t xml:space="preserve"> </w:t>
            </w:r>
            <w:r>
              <w:t xml:space="preserve">— mõista oma keha</w:t>
            </w:r>
          </w:p>
        </w:tc>
        <w:tc>
          <w:tcPr/>
          <w:p>
            <w:pPr>
              <w:pStyle w:val="Compact"/>
            </w:pPr>
            <w:r>
              <w:t xml:space="preserve">AA</w:t>
            </w:r>
          </w:p>
        </w:tc>
      </w:tr>
      <w:tr>
        <w:tc>
          <w:tcPr/>
          <w:p>
            <w:pPr>
              <w:pStyle w:val="Compact"/>
            </w:pPr>
            <w:r>
              <w:t xml:space="preserve">2</w:t>
            </w:r>
          </w:p>
        </w:tc>
        <w:tc>
          <w:tcPr/>
          <w:p>
            <w:pPr>
              <w:pStyle w:val="Compact"/>
            </w:pPr>
            <w:r>
              <w:rPr>
                <w:b/>
                <w:bCs/>
              </w:rPr>
              <w:t xml:space="preserve">Pane end kirja</w:t>
            </w:r>
            <w:r>
              <w:t xml:space="preserve"> </w:t>
            </w:r>
            <w:r>
              <w:t xml:space="preserve">Epp Kärsinile — yoni, ausus</w:t>
            </w:r>
          </w:p>
        </w:tc>
        <w:tc>
          <w:tcPr/>
          <w:p>
            <w:pPr>
              <w:pStyle w:val="Compact"/>
            </w:pPr>
            <w:r>
              <w:t xml:space="preserve">AA</w:t>
            </w:r>
          </w:p>
        </w:tc>
      </w:tr>
      <w:tr>
        <w:tc>
          <w:tcPr/>
          <w:p>
            <w:pPr>
              <w:pStyle w:val="Compact"/>
            </w:pPr>
            <w:r>
              <w:t xml:space="preserve">3</w:t>
            </w:r>
          </w:p>
        </w:tc>
        <w:tc>
          <w:tcPr/>
          <w:p>
            <w:pPr>
              <w:pStyle w:val="Compact"/>
            </w:pPr>
            <w:r>
              <w:rPr>
                <w:b/>
                <w:bCs/>
              </w:rPr>
              <w:t xml:space="preserve">Ära blokeeri</w:t>
            </w:r>
            <w:r>
              <w:t xml:space="preserve"> </w:t>
            </w:r>
            <w:r>
              <w:t xml:space="preserve">meest „minu mees” omamisega</w:t>
            </w:r>
          </w:p>
        </w:tc>
        <w:tc>
          <w:tcPr/>
          <w:p>
            <w:pPr>
              <w:pStyle w:val="Compact"/>
            </w:pPr>
            <w:r>
              <w:t xml:space="preserve">AE, AC</w:t>
            </w:r>
          </w:p>
        </w:tc>
      </w:tr>
      <w:tr>
        <w:tc>
          <w:tcPr/>
          <w:p>
            <w:pPr>
              <w:pStyle w:val="Compact"/>
            </w:pPr>
            <w:r>
              <w:t xml:space="preserve">4</w:t>
            </w:r>
          </w:p>
        </w:tc>
        <w:tc>
          <w:tcPr/>
          <w:p>
            <w:pPr>
              <w:pStyle w:val="Compact"/>
            </w:pPr>
            <w:r>
              <w:rPr>
                <w:b/>
                <w:bCs/>
              </w:rPr>
              <w:t xml:space="preserve">Räägi</w:t>
            </w:r>
            <w:r>
              <w:t xml:space="preserve"> </w:t>
            </w:r>
            <w:r>
              <w:t xml:space="preserve">— mida vajad; ära oota loetlemist</w:t>
            </w:r>
          </w:p>
        </w:tc>
        <w:tc>
          <w:tcPr/>
          <w:p>
            <w:pPr>
              <w:pStyle w:val="Compact"/>
            </w:pPr>
            <w:r>
              <w:t xml:space="preserve">P, Q</w:t>
            </w:r>
          </w:p>
        </w:tc>
      </w:tr>
      <w:tr>
        <w:tc>
          <w:tcPr/>
          <w:p>
            <w:pPr>
              <w:pStyle w:val="Compact"/>
            </w:pPr>
            <w:r>
              <w:t xml:space="preserve">5</w:t>
            </w:r>
          </w:p>
        </w:tc>
        <w:tc>
          <w:tcPr/>
          <w:p>
            <w:pPr>
              <w:pStyle w:val="Compact"/>
            </w:pPr>
            <w:r>
              <w:rPr>
                <w:b/>
                <w:bCs/>
              </w:rPr>
              <w:t xml:space="preserve">Toeta</w:t>
            </w:r>
            <w:r>
              <w:t xml:space="preserve"> </w:t>
            </w:r>
            <w:r>
              <w:t xml:space="preserve">mehe vastutust — ära alanda ega kontrolli GPS-iga</w:t>
            </w:r>
          </w:p>
        </w:tc>
        <w:tc>
          <w:tcPr/>
          <w:p>
            <w:pPr>
              <w:pStyle w:val="Compact"/>
            </w:pPr>
            <w:r>
              <w:t xml:space="preserve">AC</w:t>
            </w:r>
          </w:p>
        </w:tc>
      </w:tr>
      <w:tr>
        <w:tc>
          <w:tcPr/>
          <w:p>
            <w:pPr>
              <w:pStyle w:val="Compact"/>
            </w:pPr>
            <w:r>
              <w:t xml:space="preserve">6</w:t>
            </w:r>
          </w:p>
        </w:tc>
        <w:tc>
          <w:tcPr/>
          <w:p>
            <w:pPr>
              <w:pStyle w:val="Compact"/>
            </w:pPr>
            <w:r>
              <w:rPr>
                <w:b/>
                <w:bCs/>
              </w:rPr>
              <w:t xml:space="preserve">Liikumine</w:t>
            </w:r>
            <w:r>
              <w:t xml:space="preserve"> </w:t>
            </w:r>
            <w:r>
              <w:t xml:space="preserve">— kükid, rinnalt surumine, puusatõsted, plank</w:t>
            </w:r>
            <w:r>
              <w:t xml:space="preserve"> </w:t>
            </w:r>
            <w:r>
              <w:rPr>
                <w:b/>
                <w:bCs/>
              </w:rPr>
              <w:t xml:space="preserve">30 sek/päev</w:t>
            </w:r>
            <w:r>
              <w:t xml:space="preserve"> </w:t>
            </w:r>
            <w:r>
              <w:t xml:space="preserve">(Lisa AE)</w:t>
            </w:r>
          </w:p>
        </w:tc>
        <w:tc>
          <w:tcPr/>
          <w:p>
            <w:pPr>
              <w:pStyle w:val="Compact"/>
            </w:pPr>
            <w:r>
              <w:t xml:space="preserve">AE, V, AA</w:t>
            </w:r>
          </w:p>
        </w:tc>
      </w:tr>
      <w:tr>
        <w:tc>
          <w:tcPr/>
          <w:p>
            <w:pPr>
              <w:pStyle w:val="Compact"/>
            </w:pPr>
            <w:r>
              <w:t xml:space="preserve">7</w:t>
            </w:r>
          </w:p>
        </w:tc>
        <w:tc>
          <w:tcPr/>
          <w:p>
            <w:pPr>
              <w:pStyle w:val="Compact"/>
            </w:pPr>
            <w:r>
              <w:rPr>
                <w:b/>
                <w:bCs/>
              </w:rPr>
              <w:t xml:space="preserve">Trauma</w:t>
            </w:r>
            <w:r>
              <w:t xml:space="preserve"> </w:t>
            </w:r>
            <w:r>
              <w:t xml:space="preserve">— kui triggeris, ütle; ära lase kehal laskma (Lisa P)</w:t>
            </w:r>
          </w:p>
        </w:tc>
        <w:tc>
          <w:tcPr/>
          <w:p>
            <w:pPr>
              <w:pStyle w:val="Compact"/>
            </w:pPr>
            <w:r>
              <w:t xml:space="preserve">P</w:t>
            </w:r>
          </w:p>
        </w:tc>
      </w:tr>
      <w:tr>
        <w:tc>
          <w:tcPr/>
          <w:p>
            <w:pPr>
              <w:pStyle w:val="Compact"/>
            </w:pPr>
            <w:r>
              <w:t xml:space="preserve">8</w:t>
            </w:r>
          </w:p>
        </w:tc>
        <w:tc>
          <w:tcPr/>
          <w:p>
            <w:pPr>
              <w:pStyle w:val="Compact"/>
            </w:pPr>
            <w:r>
              <w:rPr>
                <w:b/>
                <w:bCs/>
              </w:rPr>
              <w:t xml:space="preserve">Lapsed</w:t>
            </w:r>
            <w:r>
              <w:t xml:space="preserve"> </w:t>
            </w:r>
            <w:r>
              <w:t xml:space="preserve">— austus algusest; Montessori beebi (Lisa W)</w:t>
            </w:r>
          </w:p>
        </w:tc>
        <w:tc>
          <w:tcPr/>
          <w:p>
            <w:pPr>
              <w:pStyle w:val="Compact"/>
            </w:pPr>
            <w:r>
              <w:t xml:space="preserve">W</w:t>
            </w:r>
          </w:p>
        </w:tc>
      </w:tr>
      <w:tr>
        <w:tc>
          <w:tcPr/>
          <w:p>
            <w:pPr>
              <w:pStyle w:val="Compact"/>
            </w:pPr>
            <w:r>
              <w:t xml:space="preserve">9</w:t>
            </w:r>
          </w:p>
        </w:tc>
        <w:tc>
          <w:tcPr/>
          <w:p>
            <w:pPr>
              <w:pStyle w:val="Compact"/>
            </w:pPr>
            <w:r>
              <w:rPr>
                <w:b/>
                <w:bCs/>
              </w:rPr>
              <w:t xml:space="preserve">Ära võrdle</w:t>
            </w:r>
            <w:r>
              <w:t xml:space="preserve"> </w:t>
            </w:r>
            <w:r>
              <w:t xml:space="preserve">meest teistega — sotsiaalmeedia</w:t>
            </w:r>
          </w:p>
        </w:tc>
        <w:tc>
          <w:tcPr/>
          <w:p>
            <w:pPr>
              <w:pStyle w:val="Compact"/>
            </w:pPr>
            <w:r>
              <w:t xml:space="preserve">Z</w:t>
            </w:r>
          </w:p>
        </w:tc>
      </w:tr>
      <w:tr>
        <w:tc>
          <w:tcPr/>
          <w:p>
            <w:pPr>
              <w:pStyle w:val="Compact"/>
            </w:pPr>
            <w:r>
              <w:t xml:space="preserve">10</w:t>
            </w:r>
          </w:p>
        </w:tc>
        <w:tc>
          <w:tcPr/>
          <w:p>
            <w:pPr>
              <w:pStyle w:val="Compact"/>
            </w:pPr>
            <w:r>
              <w:rPr>
                <w:b/>
                <w:bCs/>
              </w:rPr>
              <w:t xml:space="preserve">Partnerlus</w:t>
            </w:r>
            <w:r>
              <w:t xml:space="preserve"> </w:t>
            </w:r>
            <w:r>
              <w:t xml:space="preserve">— üks laev; ettevõtlus koos võimalusel</w:t>
            </w:r>
          </w:p>
        </w:tc>
        <w:tc>
          <w:tcPr/>
          <w:p>
            <w:pPr>
              <w:pStyle w:val="Compact"/>
            </w:pPr>
            <w:r>
              <w:t xml:space="preserve">Z</w:t>
            </w:r>
          </w:p>
        </w:tc>
      </w:tr>
    </w:tbl>
    <w:p>
      <w:pPr>
        <w:pStyle w:val="BlockText"/>
      </w:pPr>
      <w:r>
        <w:rPr>
          <w:i/>
          <w:iCs/>
        </w:rPr>
        <w:t xml:space="preserve">Naine saab</w:t>
      </w:r>
      <w:r>
        <w:rPr>
          <w:i/>
          <w:iCs/>
        </w:rPr>
        <w:t xml:space="preserve"> </w:t>
      </w:r>
      <w:r>
        <w:rPr>
          <w:b/>
          <w:bCs/>
          <w:i/>
          <w:iCs/>
        </w:rPr>
        <w:t xml:space="preserve">juhised</w:t>
      </w:r>
      <w:r>
        <w:rPr>
          <w:i/>
          <w:iCs/>
        </w:rPr>
        <w:t xml:space="preserve"> </w:t>
      </w:r>
      <w:r>
        <w:rPr>
          <w:i/>
          <w:iCs/>
        </w:rPr>
        <w:t xml:space="preserve">— sama rangusega kui mees. See ei ole alandamine. See on</w:t>
      </w:r>
      <w:r>
        <w:rPr>
          <w:i/>
          <w:iCs/>
        </w:rPr>
        <w:t xml:space="preserve"> </w:t>
      </w:r>
      <w:r>
        <w:rPr>
          <w:b/>
          <w:bCs/>
          <w:i/>
          <w:iCs/>
        </w:rPr>
        <w:t xml:space="preserve">selgus</w:t>
      </w:r>
      <w:r>
        <w:rPr>
          <w:i/>
          <w:iCs/>
        </w:rPr>
        <w:t xml:space="preserve">.</w:t>
      </w:r>
    </w:p>
    <w:p>
      <w:r>
        <w:pict>
          <v:rect style="width:0;height:1.5pt" o:hralign="center" o:hrstd="t" o:hr="t"/>
        </w:pict>
      </w:r>
    </w:p>
    <w:bookmarkEnd w:id="1374"/>
    <w:bookmarkEnd w:id="1375"/>
    <w:bookmarkStart w:id="1378" w:name="ühine-leping-nl-skeem-ilma-riigita"/>
    <w:p>
      <w:pPr>
        <w:pStyle w:val="Heading2"/>
      </w:pPr>
      <w:r>
        <w:rPr>
          <w:rStyle w:val="SectionNumber"/>
        </w:rPr>
        <w:t xml:space="preserve">44.8</w:t>
      </w:r>
      <w:r>
        <w:tab/>
      </w:r>
      <w:r>
        <w:t xml:space="preserve">4. Ühine leping — NL-skeem ilma riigita</w:t>
      </w:r>
    </w:p>
    <w:bookmarkStart w:id="1376" w:name="pere-nl-skeem-tänapäevas-vabatahtlik"/>
    <w:p>
      <w:pPr>
        <w:pStyle w:val="Heading3"/>
      </w:pPr>
      <w:r>
        <w:rPr>
          <w:rStyle w:val="SectionNumber"/>
        </w:rPr>
        <w:t xml:space="preserve">44.8.1</w:t>
      </w:r>
      <w:r>
        <w:tab/>
      </w:r>
      <w:r>
        <w:t xml:space="preserve">Pere „NL-skeem” tänapäevas (vabatahtlik)</w:t>
      </w:r>
    </w:p>
    <w:p>
      <w:pPr>
        <w:pStyle w:val="SourceCode"/>
      </w:pPr>
      <w:r>
        <w:rPr>
          <w:rStyle w:val="VerbatimChar"/>
        </w:rPr>
        <w:t xml:space="preserve">MEES: toitja + suund + kohal + aus + kaitseb ilma omamiseta</w:t>
      </w:r>
      <w:r>
        <w:br/>
      </w:r>
      <w:r>
        <w:rPr>
          <w:rStyle w:val="VerbatimChar"/>
        </w:rPr>
        <w:t xml:space="preserve">NAINE: partner + kodu/lapsed (kui lepitud) + oma keha + usaldus + juhised täidetud</w:t>
      </w:r>
      <w:r>
        <w:br/>
      </w:r>
      <w:r>
        <w:rPr>
          <w:rStyle w:val="VerbatimChar"/>
        </w:rPr>
        <w:t xml:space="preserve">KOOS: perede aeg · üks laev · lapsed rindejoon · abi kui vaja</w:t>
      </w:r>
      <w:r>
        <w:br/>
      </w:r>
      <w:r>
        <w:rPr>
          <w:rStyle w:val="VerbatimChar"/>
        </w:rPr>
        <w:t xml:space="preserve">RIIK: EI otsusta teie rollide üle — teie ise</w:t>
      </w:r>
    </w:p>
    <w:bookmarkEnd w:id="1376"/>
    <w:bookmarkStart w:id="1377" w:name="tunnustamise-tabel-üldine-plaan"/>
    <w:p>
      <w:pPr>
        <w:pStyle w:val="Heading3"/>
      </w:pPr>
      <w:r>
        <w:rPr>
          <w:rStyle w:val="SectionNumber"/>
        </w:rPr>
        <w:t xml:space="preserve">44.8.2</w:t>
      </w:r>
      <w:r>
        <w:tab/>
      </w:r>
      <w:r>
        <w:t xml:space="preserve">Tunnustamise tabel (üldine plaan)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mees teeb…</w:t>
            </w:r>
          </w:p>
        </w:tc>
        <w:tc>
          <w:tcPr/>
          <w:p>
            <w:pPr>
              <w:pStyle w:val="Compact"/>
            </w:pPr>
            <w:r>
              <w:t xml:space="preserve">Tunnustame</w:t>
            </w:r>
          </w:p>
        </w:tc>
      </w:tr>
      <w:tr>
        <w:tc>
          <w:tcPr/>
          <w:p>
            <w:pPr>
              <w:pStyle w:val="Compact"/>
            </w:pPr>
            <w:r>
              <w:t xml:space="preserve">Töötab ja toob koju</w:t>
            </w:r>
          </w:p>
        </w:tc>
        <w:tc>
          <w:tcPr/>
          <w:p>
            <w:pPr>
              <w:pStyle w:val="Compact"/>
            </w:pPr>
            <w:r>
              <w:t xml:space="preserve">Jah — toitja roll</w:t>
            </w:r>
          </w:p>
        </w:tc>
      </w:tr>
      <w:tr>
        <w:tc>
          <w:tcPr/>
          <w:p>
            <w:pPr>
              <w:pStyle w:val="Compact"/>
            </w:pPr>
            <w:r>
              <w:t xml:space="preserve">Õpib ja näitab teed</w:t>
            </w:r>
          </w:p>
        </w:tc>
        <w:tc>
          <w:tcPr/>
          <w:p>
            <w:pPr>
              <w:pStyle w:val="Compact"/>
            </w:pPr>
            <w:r>
              <w:t xml:space="preserve">Jah — juht rollis</w:t>
            </w:r>
          </w:p>
        </w:tc>
      </w:tr>
      <w:tr>
        <w:tc>
          <w:tcPr/>
          <w:p>
            <w:pPr>
              <w:pStyle w:val="Compact"/>
            </w:pPr>
            <w:r>
              <w:t xml:space="preserve">Võtab vastutuse</w:t>
            </w:r>
          </w:p>
        </w:tc>
        <w:tc>
          <w:tcPr/>
          <w:p>
            <w:pPr>
              <w:pStyle w:val="Compact"/>
            </w:pPr>
            <w:r>
              <w:t xml:space="preserve">Jah — ownership</w:t>
            </w:r>
          </w:p>
        </w:tc>
      </w:tr>
      <w:tr>
        <w:tc>
          <w:tcPr/>
          <w:p>
            <w:pPr>
              <w:pStyle w:val="Compact"/>
            </w:pPr>
            <w:r>
              <w:t xml:space="preserve">Palub abi</w:t>
            </w:r>
          </w:p>
        </w:tc>
        <w:tc>
          <w:tcPr/>
          <w:p>
            <w:pPr>
              <w:pStyle w:val="Compact"/>
            </w:pPr>
            <w:r>
              <w:t xml:space="preserve">Jah — tugevus</w:t>
            </w:r>
          </w:p>
        </w:tc>
      </w:tr>
      <w:tr>
        <w:tc>
          <w:tcPr/>
          <w:p>
            <w:pPr>
              <w:pStyle w:val="Compact"/>
            </w:pPr>
            <w:r>
              <w:t xml:space="preserve">On kohal lastega</w:t>
            </w:r>
          </w:p>
        </w:tc>
        <w:tc>
          <w:tcPr/>
          <w:p>
            <w:pPr>
              <w:pStyle w:val="Compact"/>
            </w:pPr>
            <w:r>
              <w:t xml:space="preserve">Jah — isa</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Kui naine teeb…</w:t>
            </w:r>
          </w:p>
        </w:tc>
        <w:tc>
          <w:tcPr/>
          <w:p>
            <w:pPr>
              <w:pStyle w:val="Compact"/>
            </w:pPr>
            <w:r>
              <w:t xml:space="preserve">Tunnustame</w:t>
            </w:r>
          </w:p>
        </w:tc>
      </w:tr>
      <w:tr>
        <w:tc>
          <w:tcPr/>
          <w:p>
            <w:pPr>
              <w:pStyle w:val="Compact"/>
            </w:pPr>
            <w:r>
              <w:t xml:space="preserve">Toetab mehe vastutust ilma alandamiseta</w:t>
            </w:r>
          </w:p>
        </w:tc>
        <w:tc>
          <w:tcPr/>
          <w:p>
            <w:pPr>
              <w:pStyle w:val="Compact"/>
            </w:pPr>
            <w:r>
              <w:t xml:space="preserve">Jah — partner</w:t>
            </w:r>
          </w:p>
        </w:tc>
      </w:tr>
      <w:tr>
        <w:tc>
          <w:tcPr/>
          <w:p>
            <w:pPr>
              <w:pStyle w:val="Compact"/>
            </w:pPr>
            <w:r>
              <w:t xml:space="preserve">Hoolitseb endast ja kehast</w:t>
            </w:r>
          </w:p>
        </w:tc>
        <w:tc>
          <w:tcPr/>
          <w:p>
            <w:pPr>
              <w:pStyle w:val="Compact"/>
            </w:pPr>
            <w:r>
              <w:t xml:space="preserve">Jah — Epp, AA</w:t>
            </w:r>
          </w:p>
        </w:tc>
      </w:tr>
      <w:tr>
        <w:tc>
          <w:tcPr/>
          <w:p>
            <w:pPr>
              <w:pStyle w:val="Compact"/>
            </w:pPr>
            <w:r>
              <w:t xml:space="preserve">Ei blokeeri omamisega</w:t>
            </w:r>
          </w:p>
        </w:tc>
        <w:tc>
          <w:tcPr/>
          <w:p>
            <w:pPr>
              <w:pStyle w:val="Compact"/>
            </w:pPr>
            <w:r>
              <w:t xml:space="preserve">Jah — AE blokk 0</w:t>
            </w:r>
          </w:p>
        </w:tc>
      </w:tr>
      <w:tr>
        <w:tc>
          <w:tcPr/>
          <w:p>
            <w:pPr>
              <w:pStyle w:val="Compact"/>
            </w:pPr>
            <w:r>
              <w:t xml:space="preserve">Räägib ausalt</w:t>
            </w:r>
          </w:p>
        </w:tc>
        <w:tc>
          <w:tcPr/>
          <w:p>
            <w:pPr>
              <w:pStyle w:val="Compact"/>
            </w:pPr>
            <w:r>
              <w:t xml:space="preserve">Jah — P, Q</w:t>
            </w:r>
          </w:p>
        </w:tc>
      </w:tr>
      <w:tr>
        <w:tc>
          <w:tcPr/>
          <w:p>
            <w:pPr>
              <w:pStyle w:val="Compact"/>
            </w:pPr>
            <w:r>
              <w:t xml:space="preserve">Kasvatab last austusega</w:t>
            </w:r>
          </w:p>
        </w:tc>
        <w:tc>
          <w:tcPr/>
          <w:p>
            <w:pPr>
              <w:pStyle w:val="Compact"/>
            </w:pPr>
            <w:r>
              <w:t xml:space="preserve">Jah — W</w:t>
            </w:r>
          </w:p>
        </w:tc>
      </w:tr>
    </w:tbl>
    <w:p>
      <w:r>
        <w:pict>
          <v:rect style="width:0;height:1.5pt" o:hralign="center" o:hrstd="t" o:hr="t"/>
        </w:pict>
      </w:r>
    </w:p>
    <w:bookmarkEnd w:id="1377"/>
    <w:bookmarkEnd w:id="1378"/>
    <w:bookmarkStart w:id="1379" w:name="Xe59099223dd974a90def0444410b14e980f62e2"/>
    <w:p>
      <w:pPr>
        <w:pStyle w:val="Heading2"/>
      </w:pPr>
      <w:r>
        <w:rPr>
          <w:rStyle w:val="SectionNumber"/>
        </w:rPr>
        <w:t xml:space="preserve">44.9</w:t>
      </w:r>
      <w:r>
        <w:tab/>
      </w:r>
      <w:r>
        <w:t xml:space="preserve">6. Mis läheb valesti — kui skeem muutub sunduseks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NL viga</w:t>
            </w:r>
          </w:p>
        </w:tc>
        <w:tc>
          <w:tcPr/>
          <w:p>
            <w:pPr>
              <w:pStyle w:val="Compact"/>
            </w:pPr>
            <w:r>
              <w:t xml:space="preserve">Meie vastus</w:t>
            </w:r>
          </w:p>
        </w:tc>
      </w:tr>
      <w:tr>
        <w:tc>
          <w:tcPr/>
          <w:p>
            <w:pPr>
              <w:pStyle w:val="Compact"/>
            </w:pPr>
            <w:r>
              <w:t xml:space="preserve">Riik otsustab</w:t>
            </w:r>
          </w:p>
        </w:tc>
        <w:tc>
          <w:tcPr/>
          <w:p>
            <w:pPr>
              <w:pStyle w:val="Compact"/>
            </w:pPr>
            <w:r>
              <w:rPr>
                <w:b/>
                <w:bCs/>
              </w:rPr>
              <w:t xml:space="preserve">Pere</w:t>
            </w:r>
            <w:r>
              <w:t xml:space="preserve"> </w:t>
            </w:r>
            <w:r>
              <w:t xml:space="preserve">otsustab</w:t>
            </w:r>
          </w:p>
        </w:tc>
      </w:tr>
      <w:tr>
        <w:tc>
          <w:tcPr/>
          <w:p>
            <w:pPr>
              <w:pStyle w:val="Compact"/>
            </w:pPr>
            <w:r>
              <w:t xml:space="preserve">Mees peab jooma</w:t>
            </w:r>
          </w:p>
        </w:tc>
        <w:tc>
          <w:tcPr/>
          <w:p>
            <w:pPr>
              <w:pStyle w:val="Compact"/>
            </w:pPr>
            <w:r>
              <w:rPr>
                <w:b/>
                <w:bCs/>
              </w:rPr>
              <w:t xml:space="preserve">Ei</w:t>
            </w:r>
            <w:r>
              <w:t xml:space="preserve"> </w:t>
            </w:r>
            <w:r>
              <w:t xml:space="preserve">— Lisa H, abi</w:t>
            </w:r>
          </w:p>
        </w:tc>
      </w:tr>
      <w:tr>
        <w:tc>
          <w:tcPr/>
          <w:p>
            <w:pPr>
              <w:pStyle w:val="Compact"/>
            </w:pPr>
            <w:r>
              <w:t xml:space="preserve">Naine ei tohi lahkuda</w:t>
            </w:r>
          </w:p>
        </w:tc>
        <w:tc>
          <w:tcPr/>
          <w:p>
            <w:pPr>
              <w:pStyle w:val="Compact"/>
            </w:pPr>
            <w:r>
              <w:rPr>
                <w:b/>
                <w:bCs/>
              </w:rPr>
              <w:t xml:space="preserve">Ei</w:t>
            </w:r>
            <w:r>
              <w:t xml:space="preserve"> </w:t>
            </w:r>
            <w:r>
              <w:t xml:space="preserve">— ohvriabi 116 006</w:t>
            </w:r>
          </w:p>
        </w:tc>
      </w:tr>
      <w:tr>
        <w:tc>
          <w:tcPr/>
          <w:p>
            <w:pPr>
              <w:pStyle w:val="Compact"/>
            </w:pPr>
            <w:r>
              <w:t xml:space="preserve">Rollid ilma armastuseta</w:t>
            </w:r>
          </w:p>
        </w:tc>
        <w:tc>
          <w:tcPr/>
          <w:p>
            <w:pPr>
              <w:pStyle w:val="Compact"/>
            </w:pPr>
            <w:r>
              <w:rPr>
                <w:b/>
                <w:bCs/>
              </w:rPr>
              <w:t xml:space="preserve">Ei</w:t>
            </w:r>
            <w:r>
              <w:t xml:space="preserve"> </w:t>
            </w:r>
            <w:r>
              <w:t xml:space="preserve">— Lisa E, intiimsus</w:t>
            </w:r>
          </w:p>
        </w:tc>
      </w:tr>
      <w:tr>
        <w:tc>
          <w:tcPr/>
          <w:p>
            <w:pPr>
              <w:pStyle w:val="Compact"/>
            </w:pPr>
            <w:r>
              <w:t xml:space="preserve">Häbi ja varjamine</w:t>
            </w:r>
          </w:p>
        </w:tc>
        <w:tc>
          <w:tcPr/>
          <w:p>
            <w:pPr>
              <w:pStyle w:val="Compact"/>
            </w:pPr>
            <w:r>
              <w:rPr>
                <w:b/>
                <w:bCs/>
              </w:rPr>
              <w:t xml:space="preserve">Ei</w:t>
            </w:r>
            <w:r>
              <w:t xml:space="preserve"> </w:t>
            </w:r>
            <w:r>
              <w:t xml:space="preserve">— ausus, Lisa R</w:t>
            </w:r>
          </w:p>
        </w:tc>
      </w:tr>
    </w:tbl>
    <w:p>
      <w:pPr>
        <w:pStyle w:val="BlockText"/>
      </w:pPr>
      <w:r>
        <w:rPr>
          <w:i/>
          <w:iCs/>
        </w:rPr>
        <w:t xml:space="preserve">Skeem on</w:t>
      </w:r>
      <w:r>
        <w:rPr>
          <w:i/>
          <w:iCs/>
        </w:rPr>
        <w:t xml:space="preserve"> </w:t>
      </w:r>
      <w:r>
        <w:rPr>
          <w:b/>
          <w:bCs/>
          <w:i/>
          <w:iCs/>
        </w:rPr>
        <w:t xml:space="preserve">tööriist</w:t>
      </w:r>
      <w:r>
        <w:rPr>
          <w:i/>
          <w:iCs/>
        </w:rPr>
        <w:t xml:space="preserve">, mitte vangla. Kui skeem teeb haiget — muuda skeemi. Abi on olemas.</w:t>
      </w:r>
    </w:p>
    <w:p>
      <w:r>
        <w:pict>
          <v:rect style="width:0;height:1.5pt" o:hralign="center" o:hrstd="t" o:hr="t"/>
        </w:pict>
      </w:r>
    </w:p>
    <w:bookmarkEnd w:id="1379"/>
    <w:bookmarkStart w:id="1380" w:name="kuidas-see-seondub-teiste-lisadega"/>
    <w:p>
      <w:pPr>
        <w:pStyle w:val="Heading2"/>
      </w:pPr>
      <w:r>
        <w:rPr>
          <w:rStyle w:val="SectionNumber"/>
        </w:rPr>
        <w:t xml:space="preserve">44.10</w:t>
      </w:r>
      <w:r>
        <w:tab/>
      </w:r>
      <w:r>
        <w:t xml:space="preserve">7. Kuidas see seondub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Roll</w:t>
            </w:r>
          </w:p>
        </w:tc>
      </w:tr>
      <w:tr>
        <w:tc>
          <w:tcPr/>
          <w:p>
            <w:pPr>
              <w:pStyle w:val="Compact"/>
            </w:pPr>
            <w:r>
              <w:rPr>
                <w:b/>
                <w:bCs/>
              </w:rPr>
              <w:t xml:space="preserve">AC</w:t>
            </w:r>
          </w:p>
        </w:tc>
        <w:tc>
          <w:tcPr/>
          <w:p>
            <w:pPr>
              <w:pStyle w:val="Compact"/>
            </w:pPr>
            <w:r>
              <w:t xml:space="preserve">Mehe revolutsioon, ownership, magamistuba</w:t>
            </w:r>
          </w:p>
        </w:tc>
      </w:tr>
      <w:tr>
        <w:tc>
          <w:tcPr/>
          <w:p>
            <w:pPr>
              <w:pStyle w:val="Compact"/>
            </w:pPr>
            <w:r>
              <w:rPr>
                <w:b/>
                <w:bCs/>
              </w:rPr>
              <w:t xml:space="preserve">Z</w:t>
            </w:r>
          </w:p>
        </w:tc>
        <w:tc>
          <w:tcPr/>
          <w:p>
            <w:pPr>
              <w:pStyle w:val="Compact"/>
            </w:pPr>
            <w:r>
              <w:t xml:space="preserve">Miks tööstusmudel ebaõnnestus — partnerlus asemel</w:t>
            </w:r>
          </w:p>
        </w:tc>
      </w:tr>
      <w:tr>
        <w:tc>
          <w:tcPr/>
          <w:p>
            <w:pPr>
              <w:pStyle w:val="Compact"/>
            </w:pPr>
            <w:r>
              <w:rPr>
                <w:b/>
                <w:bCs/>
              </w:rPr>
              <w:t xml:space="preserve">E</w:t>
            </w:r>
          </w:p>
        </w:tc>
        <w:tc>
          <w:tcPr/>
          <w:p>
            <w:pPr>
              <w:pStyle w:val="Compact"/>
            </w:pPr>
            <w:r>
              <w:t xml:space="preserve">Pere rindejoon</w:t>
            </w:r>
          </w:p>
        </w:tc>
      </w:tr>
      <w:tr>
        <w:tc>
          <w:tcPr/>
          <w:p>
            <w:pPr>
              <w:pStyle w:val="Compact"/>
            </w:pPr>
            <w:r>
              <w:rPr>
                <w:b/>
                <w:bCs/>
              </w:rPr>
              <w:t xml:space="preserve">AA</w:t>
            </w:r>
          </w:p>
        </w:tc>
        <w:tc>
          <w:tcPr/>
          <w:p>
            <w:pPr>
              <w:pStyle w:val="Compact"/>
            </w:pPr>
            <w:r>
              <w:t xml:space="preserve">Mõlemale — keha, intiimsus</w:t>
            </w:r>
          </w:p>
        </w:tc>
      </w:tr>
      <w:tr>
        <w:tc>
          <w:tcPr/>
          <w:p>
            <w:pPr>
              <w:pStyle w:val="Compact"/>
            </w:pPr>
            <w:r>
              <w:rPr>
                <w:b/>
                <w:bCs/>
              </w:rPr>
              <w:t xml:space="preserve">AE</w:t>
            </w:r>
          </w:p>
        </w:tc>
        <w:tc>
          <w:tcPr/>
          <w:p>
            <w:pPr>
              <w:pStyle w:val="Compact"/>
            </w:pPr>
            <w:r>
              <w:t xml:space="preserve">Olukorra teadlikkus, omamise blokk</w:t>
            </w:r>
          </w:p>
        </w:tc>
      </w:tr>
      <w:tr>
        <w:tc>
          <w:tcPr/>
          <w:p>
            <w:pPr>
              <w:pStyle w:val="Compact"/>
            </w:pPr>
            <w:r>
              <w:rPr>
                <w:b/>
                <w:bCs/>
              </w:rPr>
              <w:t xml:space="preserve">AF</w:t>
            </w:r>
          </w:p>
        </w:tc>
        <w:tc>
          <w:tcPr/>
          <w:p>
            <w:pPr>
              <w:pStyle w:val="Compact"/>
            </w:pPr>
            <w:r>
              <w:t xml:space="preserve">Mehe keha — erektsioon, relva hooldus</w:t>
            </w:r>
          </w:p>
        </w:tc>
      </w:tr>
      <w:tr>
        <w:tc>
          <w:tcPr/>
          <w:p>
            <w:pPr>
              <w:pStyle w:val="Compact"/>
            </w:pPr>
            <w:r>
              <w:rPr>
                <w:b/>
                <w:bCs/>
              </w:rPr>
              <w:t xml:space="preserve">I</w:t>
            </w:r>
          </w:p>
        </w:tc>
        <w:tc>
          <w:tcPr/>
          <w:p>
            <w:pPr>
              <w:pStyle w:val="Compact"/>
            </w:pPr>
            <w:r>
              <w:t xml:space="preserve">Juhtimine — V-formatsioon, keegi ei veda igavesti</w:t>
            </w:r>
          </w:p>
        </w:tc>
      </w:tr>
      <w:tr>
        <w:tc>
          <w:tcPr/>
          <w:p>
            <w:pPr>
              <w:pStyle w:val="Compact"/>
            </w:pPr>
            <w:r>
              <w:rPr>
                <w:b/>
                <w:bCs/>
              </w:rPr>
              <w:t xml:space="preserve">P</w:t>
            </w:r>
          </w:p>
        </w:tc>
        <w:tc>
          <w:tcPr/>
          <w:p>
            <w:pPr>
              <w:pStyle w:val="Compact"/>
            </w:pPr>
            <w:r>
              <w:t xml:space="preserve">Trauma — rollid ei kehti triggeris</w:t>
            </w:r>
          </w:p>
        </w:tc>
      </w:tr>
      <w:tr>
        <w:tc>
          <w:tcPr/>
          <w:p>
            <w:pPr>
              <w:pStyle w:val="Compact"/>
            </w:pPr>
            <w:r>
              <w:rPr>
                <w:b/>
                <w:bCs/>
              </w:rPr>
              <w:t xml:space="preserve">Taraban</w:t>
            </w:r>
          </w:p>
        </w:tc>
        <w:tc>
          <w:tcPr/>
          <w:p>
            <w:pPr>
              <w:pStyle w:val="Compact"/>
            </w:pPr>
            <w:r>
              <w:rPr>
                <w:i/>
                <w:iCs/>
              </w:rPr>
              <w:t xml:space="preserve">The Value of Others</w:t>
            </w:r>
            <w:r>
              <w:t xml:space="preserve"> </w:t>
            </w:r>
            <w:r>
              <w:t xml:space="preserve">— kapten/reisija, realism</w:t>
            </w:r>
          </w:p>
        </w:tc>
      </w:tr>
      <w:tr>
        <w:tc>
          <w:tcPr/>
          <w:p>
            <w:pPr>
              <w:pStyle w:val="Compact"/>
            </w:pPr>
            <w:r>
              <w:rPr>
                <w:b/>
                <w:bCs/>
              </w:rPr>
              <w:t xml:space="preserve">Cooper / Almaguer</w:t>
            </w:r>
          </w:p>
        </w:tc>
        <w:tc>
          <w:tcPr/>
          <w:p>
            <w:pPr>
              <w:pStyle w:val="Compact"/>
            </w:pPr>
            <w:r>
              <w:t xml:space="preserve">Hypergamy, frame, dead bedroom, vetting — podcast §2d</w:t>
            </w:r>
          </w:p>
        </w:tc>
      </w:tr>
    </w:tbl>
    <w:p>
      <w:r>
        <w:pict>
          <v:rect style="width:0;height:1.5pt" o:hralign="center" o:hrstd="t" o:hr="t"/>
        </w:pict>
      </w:r>
    </w:p>
    <w:bookmarkEnd w:id="1380"/>
    <w:bookmarkStart w:id="1381" w:name="avatud-meel-küsimused-mõlemale"/>
    <w:p>
      <w:pPr>
        <w:pStyle w:val="Heading2"/>
      </w:pPr>
      <w:r>
        <w:rPr>
          <w:rStyle w:val="SectionNumber"/>
        </w:rPr>
        <w:t xml:space="preserve">44.11</w:t>
      </w:r>
      <w:r>
        <w:tab/>
      </w:r>
      <w:r>
        <w:t xml:space="preserve">8. AVATUD MEEL — küsimused mõlemale</w:t>
      </w:r>
    </w:p>
    <w:p>
      <w:pPr>
        <w:pStyle w:val="Compact"/>
        <w:numPr>
          <w:ilvl w:val="0"/>
          <w:numId w:val="1351"/>
        </w:numPr>
      </w:pPr>
      <w:r>
        <w:t xml:space="preserve">Kas meie peres on</w:t>
      </w:r>
      <w:r>
        <w:t xml:space="preserve"> </w:t>
      </w:r>
      <w:r>
        <w:rPr>
          <w:b/>
          <w:bCs/>
        </w:rPr>
        <w:t xml:space="preserve">rollid</w:t>
      </w:r>
      <w:r>
        <w:t xml:space="preserve"> </w:t>
      </w:r>
      <w:r>
        <w:t xml:space="preserve">selged — või kõik ootavad, et teine arvab?</w:t>
      </w:r>
    </w:p>
    <w:p>
      <w:pPr>
        <w:pStyle w:val="Compact"/>
        <w:numPr>
          <w:ilvl w:val="0"/>
          <w:numId w:val="1351"/>
        </w:numPr>
      </w:pPr>
      <w:r>
        <w:t xml:space="preserve">Kas me</w:t>
      </w:r>
      <w:r>
        <w:t xml:space="preserve"> </w:t>
      </w:r>
      <w:r>
        <w:rPr>
          <w:b/>
          <w:bCs/>
        </w:rPr>
        <w:t xml:space="preserve">tunnustame</w:t>
      </w:r>
      <w:r>
        <w:t xml:space="preserve"> </w:t>
      </w:r>
      <w:r>
        <w:t xml:space="preserve">mehe toitja/isa rolli — või alandame?</w:t>
      </w:r>
    </w:p>
    <w:p>
      <w:pPr>
        <w:pStyle w:val="Compact"/>
        <w:numPr>
          <w:ilvl w:val="0"/>
          <w:numId w:val="1351"/>
        </w:numPr>
      </w:pPr>
      <w:r>
        <w:t xml:space="preserve">Kas naine on saanud</w:t>
      </w:r>
      <w:r>
        <w:t xml:space="preserve"> </w:t>
      </w:r>
      <w:r>
        <w:rPr>
          <w:b/>
          <w:bCs/>
        </w:rPr>
        <w:t xml:space="preserve">juhised</w:t>
      </w:r>
      <w:r>
        <w:t xml:space="preserve"> </w:t>
      </w:r>
      <w:r>
        <w:t xml:space="preserve">— või ainult müra sotsiaalmeediast?</w:t>
      </w:r>
    </w:p>
    <w:p>
      <w:pPr>
        <w:pStyle w:val="Compact"/>
        <w:numPr>
          <w:ilvl w:val="0"/>
          <w:numId w:val="1351"/>
        </w:numPr>
      </w:pPr>
      <w:r>
        <w:t xml:space="preserve">Kas see on</w:t>
      </w:r>
      <w:r>
        <w:t xml:space="preserve"> </w:t>
      </w:r>
      <w:r>
        <w:rPr>
          <w:b/>
          <w:bCs/>
        </w:rPr>
        <w:t xml:space="preserve">NL-skeem</w:t>
      </w:r>
      <w:r>
        <w:t xml:space="preserve"> </w:t>
      </w:r>
      <w:r>
        <w:t xml:space="preserve">— ja kas me oleme ausad sellega?</w:t>
      </w:r>
    </w:p>
    <w:p>
      <w:pPr>
        <w:pStyle w:val="Compact"/>
        <w:numPr>
          <w:ilvl w:val="0"/>
          <w:numId w:val="1351"/>
        </w:numPr>
      </w:pPr>
      <w:r>
        <w:t xml:space="preserve">Kas see on</w:t>
      </w:r>
      <w:r>
        <w:t xml:space="preserve"> </w:t>
      </w:r>
      <w:r>
        <w:rPr>
          <w:b/>
          <w:bCs/>
        </w:rPr>
        <w:t xml:space="preserve">hetkel parim</w:t>
      </w:r>
      <w:r>
        <w:t xml:space="preserve"> </w:t>
      </w:r>
      <w:r>
        <w:t xml:space="preserve">— või pelgame seda tunnistada?</w:t>
      </w:r>
    </w:p>
    <w:p>
      <w:pPr>
        <w:pStyle w:val="Compact"/>
        <w:numPr>
          <w:ilvl w:val="0"/>
          <w:numId w:val="1351"/>
        </w:numPr>
      </w:pPr>
      <w:r>
        <w:t xml:space="preserve">Kas</w:t>
      </w:r>
      <w:r>
        <w:t xml:space="preserve"> </w:t>
      </w:r>
      <w:r>
        <w:rPr>
          <w:b/>
          <w:bCs/>
        </w:rPr>
        <w:t xml:space="preserve">riik</w:t>
      </w:r>
      <w:r>
        <w:t xml:space="preserve"> </w:t>
      </w:r>
      <w:r>
        <w:t xml:space="preserve">või</w:t>
      </w:r>
      <w:r>
        <w:t xml:space="preserve"> </w:t>
      </w:r>
      <w:r>
        <w:rPr>
          <w:b/>
          <w:bCs/>
        </w:rPr>
        <w:t xml:space="preserve">sund</w:t>
      </w:r>
      <w:r>
        <w:t xml:space="preserve"> </w:t>
      </w:r>
      <w:r>
        <w:t xml:space="preserve">juhib meid — või meie ise?</w:t>
      </w:r>
    </w:p>
    <w:p>
      <w:pPr>
        <w:pStyle w:val="Compact"/>
        <w:numPr>
          <w:ilvl w:val="0"/>
          <w:numId w:val="1351"/>
        </w:numPr>
      </w:pPr>
      <w:r>
        <w:t xml:space="preserve">Kas ma juhin</w:t>
      </w:r>
      <w:r>
        <w:t xml:space="preserve"> </w:t>
      </w:r>
      <w:r>
        <w:rPr>
          <w:b/>
          <w:bCs/>
        </w:rPr>
        <w:t xml:space="preserve">kaptenina</w:t>
      </w:r>
      <w:r>
        <w:t xml:space="preserve"> </w:t>
      </w:r>
      <w:r>
        <w:t xml:space="preserve">— või ootan, et naine võtaks rooli?</w:t>
      </w:r>
    </w:p>
    <w:p>
      <w:pPr>
        <w:pStyle w:val="Compact"/>
        <w:numPr>
          <w:ilvl w:val="0"/>
          <w:numId w:val="1351"/>
        </w:numPr>
      </w:pPr>
      <w:r>
        <w:t xml:space="preserve">Kas ma olen lugenud</w:t>
      </w:r>
      <w:r>
        <w:t xml:space="preserve"> </w:t>
      </w:r>
      <w:r>
        <w:rPr>
          <w:b/>
          <w:bCs/>
        </w:rPr>
        <w:t xml:space="preserve">Tarabanit</w:t>
      </w:r>
      <w:r>
        <w:t xml:space="preserve"> </w:t>
      </w:r>
      <w:r>
        <w:t xml:space="preserve">— või elan illusioonis?</w:t>
      </w:r>
    </w:p>
    <w:p>
      <w:pPr>
        <w:pStyle w:val="Compact"/>
        <w:numPr>
          <w:ilvl w:val="0"/>
          <w:numId w:val="1351"/>
        </w:numPr>
      </w:pPr>
      <w:r>
        <w:t xml:space="preserve">Kas ma</w:t>
      </w:r>
      <w:r>
        <w:t xml:space="preserve"> </w:t>
      </w:r>
      <w:r>
        <w:rPr>
          <w:b/>
          <w:bCs/>
        </w:rPr>
        <w:t xml:space="preserve">hooldan</w:t>
      </w:r>
      <w:r>
        <w:t xml:space="preserve"> </w:t>
      </w:r>
      <w:r>
        <w:t xml:space="preserve">tõmmet (Cooper) — või ootan, et abielu „ise hoiaks”?</w:t>
      </w:r>
    </w:p>
    <w:p>
      <w:pPr>
        <w:pStyle w:val="Compact"/>
        <w:numPr>
          <w:ilvl w:val="0"/>
          <w:numId w:val="1351"/>
        </w:numPr>
      </w:pPr>
      <w:r>
        <w:t xml:space="preserve">Kas mul on</w:t>
      </w:r>
      <w:r>
        <w:t xml:space="preserve"> </w:t>
      </w:r>
      <w:r>
        <w:rPr>
          <w:b/>
          <w:bCs/>
        </w:rPr>
        <w:t xml:space="preserve">frame</w:t>
      </w:r>
      <w:r>
        <w:t xml:space="preserve"> </w:t>
      </w:r>
      <w:r>
        <w:t xml:space="preserve">ja piirid — või olen kõigile meele järele?</w:t>
      </w:r>
    </w:p>
    <w:p>
      <w:pPr>
        <w:pStyle w:val="Compact"/>
        <w:numPr>
          <w:ilvl w:val="0"/>
          <w:numId w:val="1351"/>
        </w:numPr>
      </w:pPr>
      <w:r>
        <w:t xml:space="preserve">Kas ma</w:t>
      </w:r>
      <w:r>
        <w:t xml:space="preserve"> </w:t>
      </w:r>
      <w:r>
        <w:rPr>
          <w:b/>
          <w:bCs/>
        </w:rPr>
        <w:t xml:space="preserve">vettingusin</w:t>
      </w:r>
      <w:r>
        <w:t xml:space="preserve"> </w:t>
      </w:r>
      <w:r>
        <w:t xml:space="preserve">enne pikaajalist lepingut — või lootsin romantikale?</w:t>
      </w:r>
    </w:p>
    <w:p>
      <w:r>
        <w:pict>
          <v:rect style="width:0;height:1.5pt" o:hralign="center" o:hrstd="t" o:hr="t"/>
        </w:pict>
      </w:r>
    </w:p>
    <w:bookmarkEnd w:id="1381"/>
    <w:bookmarkStart w:id="1382" w:name="üks-lause-kogu-lisa-ag-kohta"/>
    <w:p>
      <w:pPr>
        <w:pStyle w:val="Heading2"/>
      </w:pPr>
      <w:r>
        <w:rPr>
          <w:rStyle w:val="SectionNumber"/>
        </w:rPr>
        <w:t xml:space="preserve">44.12</w:t>
      </w:r>
      <w:r>
        <w:tab/>
      </w:r>
      <w:r>
        <w:t xml:space="preserve">9. Üks lause kogu Lisa AG kohta</w:t>
      </w:r>
    </w:p>
    <w:p>
      <w:pPr>
        <w:pStyle w:val="BlockText"/>
      </w:pPr>
      <w:r>
        <w:rPr>
          <w:i/>
          <w:iCs/>
        </w:rPr>
        <w:t xml:space="preserve">Ava uks. Tassi kotid. Juhi nagu kapten. Loe Tarabanit — ole realist. Kuula Cooperit ja Monica’t — hoolda tõmmet, hoia frame’i, vetting enne reisi. Tunnusta mehe rolli, anna naisele juhised. NL-skeem võib olla parim, mis meil praegu on. Kui rool keeratakse tagasi sihtpoole — laev jõuab. Kui mitte — reisija võtab üle või lahkub. Aus partnerlus.</w:t>
      </w:r>
    </w:p>
    <w:p>
      <w:r>
        <w:pict>
          <v:rect style="width:0;height:1.5pt" o:hralign="center" o:hrstd="t" o:hr="t"/>
        </w:pict>
      </w:r>
    </w:p>
    <w:p>
      <w:pPr>
        <w:pStyle w:val="FirstParagraph"/>
      </w:pPr>
      <w:r>
        <w:rPr>
          <w:i/>
          <w:iCs/>
        </w:rPr>
        <w:t xml:space="preserve">Lisa AG — Operatsioon „Peegel”. Rollid ja juhised — vabatahtlik pere leping. Vägivald:</w:t>
      </w:r>
      <w:r>
        <w:rPr>
          <w:i/>
          <w:iCs/>
        </w:rPr>
        <w:t xml:space="preserve"> </w:t>
      </w:r>
      <w:r>
        <w:rPr>
          <w:b/>
          <w:bCs/>
          <w:i/>
          <w:iCs/>
        </w:rPr>
        <w:t xml:space="preserve">112</w:t>
      </w:r>
      <w:r>
        <w:rPr>
          <w:i/>
          <w:iCs/>
        </w:rPr>
        <w:t xml:space="preserve">, ohvriabi</w:t>
      </w:r>
      <w:r>
        <w:rPr>
          <w:i/>
          <w:iCs/>
        </w:rPr>
        <w:t xml:space="preserve"> </w:t>
      </w:r>
      <w:r>
        <w:rPr>
          <w:b/>
          <w:bCs/>
          <w:i/>
          <w:iCs/>
        </w:rPr>
        <w:t xml:space="preserve">116 006</w:t>
      </w:r>
      <w:r>
        <w:rPr>
          <w:i/>
          <w:iCs/>
        </w:rPr>
        <w:t xml:space="preserve">, Eluliin</w:t>
      </w:r>
      <w:r>
        <w:rPr>
          <w:i/>
          <w:iCs/>
        </w:rPr>
        <w:t xml:space="preserve"> </w:t>
      </w:r>
      <w:r>
        <w:rPr>
          <w:b/>
          <w:bCs/>
          <w:i/>
          <w:iCs/>
        </w:rPr>
        <w:t xml:space="preserve">655 8088</w:t>
      </w:r>
      <w:r>
        <w:rPr>
          <w:i/>
          <w:iCs/>
        </w:rPr>
        <w:t xml:space="preserve">.</w:t>
      </w:r>
    </w:p>
    <w:bookmarkEnd w:id="1382"/>
    <w:bookmarkEnd w:id="1383"/>
    <w:bookmarkStart w:id="1421" w:name="X5a6a74fbb1230ec63748d0d45f48df413cc7194"/>
    <w:p>
      <w:pPr>
        <w:pStyle w:val="Heading1"/>
      </w:pPr>
      <w:r>
        <w:rPr>
          <w:rStyle w:val="SectionNumber"/>
        </w:rPr>
        <w:t xml:space="preserve">45</w:t>
      </w:r>
      <w:r>
        <w:tab/>
      </w:r>
      <w:r>
        <w:t xml:space="preserve">Lisa AH — Leelo Vahersalu: taustauuring ja miks tema toetus loeb</w:t>
      </w:r>
    </w:p>
    <w:p>
      <w:pPr>
        <w:pStyle w:val="FirstParagraph"/>
      </w:pPr>
      <w:r>
        <w:rPr>
          <w:b/>
          <w:bCs/>
        </w:rPr>
        <w:t xml:space="preserve">Operatsioon „Peegel”</w:t>
      </w:r>
      <w:r>
        <w:t xml:space="preserve"> </w:t>
      </w:r>
      <w:r>
        <w:t xml:space="preserve">| Kodaniku profiil —</w:t>
      </w:r>
      <w:r>
        <w:t xml:space="preserve"> </w:t>
      </w:r>
      <w:r>
        <w:rPr>
          <w:i/>
          <w:iCs/>
        </w:rPr>
        <w:t xml:space="preserve">mitte kuulsus, vaid naaber</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 (OSINT + isiklik tähendus)</w:t>
      </w:r>
      <w:r>
        <w:t xml:space="preserve"> </w:t>
      </w:r>
      <w:r>
        <w:rPr>
          <w:b/>
          <w:bCs/>
        </w:rPr>
        <w:t xml:space="preserve">Seotud:</w:t>
      </w:r>
      <w:r>
        <w:t xml:space="preserve"> </w:t>
      </w:r>
      <w:r>
        <w:t xml:space="preserve">Lisa H (keha, liikumine), Lisa M (kodaniku identiteet), Lisa E (pere rindejoon)</w:t>
      </w:r>
    </w:p>
    <w:p>
      <w:pPr>
        <w:pStyle w:val="BlockText"/>
      </w:pPr>
      <w:r>
        <w:rPr>
          <w:i/>
          <w:iCs/>
        </w:rPr>
        <w:t xml:space="preserve">„Kui keegi, kes ei pea midagi, ütleb ausalt, et see on oluline — see on tugevam kui iga ametlik lause.”</w:t>
      </w:r>
    </w:p>
    <w:p>
      <w:r>
        <w:pict>
          <v:rect style="width:0;height:1.5pt" o:hralign="center" o:hrstd="t" o:hr="t"/>
        </w:pict>
      </w:r>
    </w:p>
    <w:bookmarkStart w:id="1386" w:name="X5dfa7e28707afd2207466bd63a71a676cc8370c"/>
    <w:p>
      <w:pPr>
        <w:pStyle w:val="Heading2"/>
      </w:pPr>
      <w:r>
        <w:rPr>
          <w:rStyle w:val="SectionNumber"/>
        </w:rPr>
        <w:t xml:space="preserve">45.1</w:t>
      </w:r>
      <w:r>
        <w:tab/>
      </w:r>
      <w:r>
        <w:t xml:space="preserve">0. Kommentaar Facebookis — täpne sõnastus (juuli 2026)</w:t>
      </w:r>
    </w:p>
    <w:p>
      <w:pPr>
        <w:pStyle w:val="FirstParagraph"/>
      </w:pPr>
      <w:r>
        <w:t xml:space="preserve">Renee Aluste postitas Facebookis video ja lingi dokumendile</w:t>
      </w:r>
      <w:r>
        <w:t xml:space="preserve"> </w:t>
      </w:r>
      <w:r>
        <w:rPr>
          <w:b/>
          <w:bCs/>
        </w:rPr>
        <w:t xml:space="preserve">„Eesti rahva taastamise OPERATSIOON PEEGEL OPORD”</w:t>
      </w:r>
      <w:r>
        <w:t xml:space="preserve"> </w:t>
      </w:r>
      <w:r>
        <w:t xml:space="preserve">(Google Drive PDF). Postituse alla kommenteeris</w:t>
      </w:r>
      <w:r>
        <w:t xml:space="preserve"> </w:t>
      </w:r>
      <w:r>
        <w:rPr>
          <w:b/>
          <w:bCs/>
        </w:rPr>
        <w:t xml:space="preserve">Leelo Vahersalu</w:t>
      </w:r>
      <w:r>
        <w:t xml:space="preserve">:</w:t>
      </w:r>
    </w:p>
    <w:p>
      <w:pPr>
        <w:pStyle w:val="BlockText"/>
      </w:pPr>
      <w:r>
        <w:rPr>
          <w:b/>
          <w:bCs/>
        </w:rPr>
        <w:t xml:space="preserve">„Ma arvasin kohe, et Sa saad kõigega hakkama, väga tubli tüüp! 😊“</w:t>
      </w:r>
    </w:p>
    <w:tbl>
      <w:tblPr>
        <w:tblStyle w:val="Table"/>
        <w:tblW w:type="pct" w:w="5000"/>
        <w:tblLayout w:type="fixed"/>
        <w:tblLook w:firstRow="1" w:lastRow="0" w:firstColumn="0" w:lastColumn="0" w:noHBand="0" w:noVBand="0" w:val="0020"/>
      </w:tblPr>
      <w:tblGrid>
        <w:gridCol w:w="2464"/>
        <w:gridCol w:w="5456"/>
      </w:tblGrid>
      <w:tr>
        <w:trPr>
          <w:tblHeader w:val="on"/>
        </w:trPr>
        <w:tc>
          <w:tcPr/>
          <w:p>
            <w:pPr>
              <w:pStyle w:val="Compact"/>
            </w:pPr>
            <w:r>
              <w:t xml:space="preserve">Sõna / fraas</w:t>
            </w:r>
          </w:p>
        </w:tc>
        <w:tc>
          <w:tcPr/>
          <w:p>
            <w:pPr>
              <w:pStyle w:val="Compact"/>
            </w:pPr>
            <w:r>
              <w:t xml:space="preserve">Mida see Renee jaoks tähendab</w:t>
            </w:r>
          </w:p>
        </w:tc>
      </w:tr>
      <w:tr>
        <w:tc>
          <w:tcPr/>
          <w:p>
            <w:pPr>
              <w:pStyle w:val="Compact"/>
            </w:pPr>
            <w:r>
              <w:rPr>
                <w:b/>
                <w:bCs/>
              </w:rPr>
              <w:t xml:space="preserve">„Ma arvasin kohe”</w:t>
            </w:r>
          </w:p>
        </w:tc>
        <w:tc>
          <w:tcPr/>
          <w:p>
            <w:pPr>
              <w:pStyle w:val="Compact"/>
            </w:pPr>
            <w:r>
              <w:t xml:space="preserve">Usuk enne tõestust. Mitte „nüüd kui kõik näevad”, vaid</w:t>
            </w:r>
            <w:r>
              <w:t xml:space="preserve"> </w:t>
            </w:r>
            <w:r>
              <w:rPr>
                <w:b/>
                <w:bCs/>
              </w:rPr>
              <w:t xml:space="preserve">algusest peale</w:t>
            </w:r>
            <w:r>
              <w:t xml:space="preserve">.</w:t>
            </w:r>
          </w:p>
        </w:tc>
      </w:tr>
      <w:tr>
        <w:tc>
          <w:tcPr/>
          <w:p>
            <w:pPr>
              <w:pStyle w:val="Compact"/>
            </w:pPr>
            <w:r>
              <w:rPr>
                <w:b/>
                <w:bCs/>
              </w:rPr>
              <w:t xml:space="preserve">„et Sa saad kõigega hakkama”</w:t>
            </w:r>
          </w:p>
        </w:tc>
        <w:tc>
          <w:tcPr/>
          <w:p>
            <w:pPr>
              <w:pStyle w:val="Compact"/>
            </w:pPr>
            <w:r>
              <w:t xml:space="preserve">Kompetentsi valideerimine. Vastupidine sõnumile:</w:t>
            </w:r>
            <w:r>
              <w:t xml:space="preserve"> </w:t>
            </w:r>
            <w:r>
              <w:rPr>
                <w:i/>
                <w:iCs/>
              </w:rPr>
              <w:t xml:space="preserve">sa oled liiga palju, sa ei jaksa, see on liiga suur</w:t>
            </w:r>
            <w:r>
              <w:t xml:space="preserve">.</w:t>
            </w:r>
          </w:p>
        </w:tc>
      </w:tr>
      <w:tr>
        <w:tc>
          <w:tcPr/>
          <w:p>
            <w:pPr>
              <w:pStyle w:val="Compact"/>
            </w:pPr>
            <w:r>
              <w:rPr>
                <w:b/>
                <w:bCs/>
              </w:rPr>
              <w:t xml:space="preserve">„väga tubli tüüp”</w:t>
            </w:r>
          </w:p>
        </w:tc>
        <w:tc>
          <w:tcPr/>
          <w:p>
            <w:pPr>
              <w:pStyle w:val="Compact"/>
            </w:pPr>
            <w:r>
              <w:t xml:space="preserve">Lihtne, inimlik, soe — mitte ametlik, mitte poliitiline, mitte kaitsepositsioonis.</w:t>
            </w:r>
          </w:p>
        </w:tc>
      </w:tr>
      <w:tr>
        <w:tc>
          <w:tcPr/>
          <w:p>
            <w:pPr>
              <w:pStyle w:val="Compact"/>
            </w:pPr>
            <w:r>
              <w:rPr>
                <w:b/>
                <w:bCs/>
              </w:rPr>
              <w:t xml:space="preserve">😊</w:t>
            </w:r>
          </w:p>
        </w:tc>
        <w:tc>
          <w:tcPr/>
          <w:p>
            <w:pPr>
              <w:pStyle w:val="Compact"/>
            </w:pPr>
            <w:r>
              <w:t xml:space="preserve">Soojus. Mitte ironia. Mitte „edu sulle, aga…”</w:t>
            </w:r>
          </w:p>
        </w:tc>
      </w:tr>
    </w:tbl>
    <w:bookmarkStart w:id="1384" w:name="X87272df4e4272084a23bd2821e5b7a3168968c0"/>
    <w:p>
      <w:pPr>
        <w:pStyle w:val="Heading3"/>
      </w:pPr>
      <w:r>
        <w:rPr>
          <w:rStyle w:val="SectionNumber"/>
        </w:rPr>
        <w:t xml:space="preserve">45.1.1</w:t>
      </w:r>
      <w:r>
        <w:tab/>
      </w:r>
      <w:r>
        <w:t xml:space="preserve">Miks just see kommentaar, just selle postituse alla</w:t>
      </w:r>
    </w:p>
    <w:p>
      <w:pPr>
        <w:pStyle w:val="Compact"/>
        <w:numPr>
          <w:ilvl w:val="0"/>
          <w:numId w:val="1352"/>
        </w:numPr>
      </w:pPr>
      <w:r>
        <w:rPr>
          <w:b/>
          <w:bCs/>
        </w:rPr>
        <w:t xml:space="preserve">Renee jagas OPORD-i avalikult</w:t>
      </w:r>
      <w:r>
        <w:t xml:space="preserve"> </w:t>
      </w:r>
      <w:r>
        <w:t xml:space="preserve">— see on haavatav samm. Paljud vaatavad, vähesed kommenteerivad. Leelo kommenteeris</w:t>
      </w:r>
      <w:r>
        <w:t xml:space="preserve"> </w:t>
      </w:r>
      <w:r>
        <w:rPr>
          <w:b/>
          <w:bCs/>
        </w:rPr>
        <w:t xml:space="preserve">avalikult</w:t>
      </w:r>
      <w:r>
        <w:t xml:space="preserve">.</w:t>
      </w:r>
    </w:p>
    <w:p>
      <w:pPr>
        <w:pStyle w:val="Compact"/>
        <w:numPr>
          <w:ilvl w:val="0"/>
          <w:numId w:val="1352"/>
        </w:numPr>
      </w:pPr>
      <w:r>
        <w:rPr>
          <w:b/>
          <w:bCs/>
        </w:rPr>
        <w:t xml:space="preserve">Ta ei küsinud „mis see on?“</w:t>
      </w:r>
      <w:r>
        <w:t xml:space="preserve"> </w:t>
      </w:r>
      <w:r>
        <w:t xml:space="preserve">— ta</w:t>
      </w:r>
      <w:r>
        <w:t xml:space="preserve"> </w:t>
      </w:r>
      <w:r>
        <w:rPr>
          <w:b/>
          <w:bCs/>
        </w:rPr>
        <w:t xml:space="preserve">toetas inimest</w:t>
      </w:r>
      <w:r>
        <w:t xml:space="preserve">, mitte ei nõudnud selgitust. See on usaldus.</w:t>
      </w:r>
    </w:p>
    <w:p>
      <w:pPr>
        <w:pStyle w:val="Compact"/>
        <w:numPr>
          <w:ilvl w:val="0"/>
          <w:numId w:val="1352"/>
        </w:numPr>
      </w:pPr>
      <w:r>
        <w:rPr>
          <w:b/>
          <w:bCs/>
        </w:rPr>
        <w:t xml:space="preserve">„Kõigega hakkama”</w:t>
      </w:r>
      <w:r>
        <w:t xml:space="preserve"> </w:t>
      </w:r>
      <w:r>
        <w:t xml:space="preserve">kattub operatsiooni tuumaga: infosõda, taastumine, võrgustik, julgus — mitte üks teema, vaid</w:t>
      </w:r>
      <w:r>
        <w:t xml:space="preserve"> </w:t>
      </w:r>
      <w:r>
        <w:rPr>
          <w:b/>
          <w:bCs/>
        </w:rPr>
        <w:t xml:space="preserve">kõik koos</w:t>
      </w:r>
      <w:r>
        <w:t xml:space="preserve">.</w:t>
      </w:r>
    </w:p>
    <w:p>
      <w:pPr>
        <w:pStyle w:val="Compact"/>
        <w:numPr>
          <w:ilvl w:val="0"/>
          <w:numId w:val="1352"/>
        </w:numPr>
      </w:pPr>
      <w:r>
        <w:rPr>
          <w:b/>
          <w:bCs/>
        </w:rPr>
        <w:t xml:space="preserve">Üks kommentaar postituse all</w:t>
      </w:r>
      <w:r>
        <w:t xml:space="preserve">, kus on 14 reaktsiooni ja 2 kommentaari — väike arv, aga</w:t>
      </w:r>
      <w:r>
        <w:t xml:space="preserve"> </w:t>
      </w:r>
      <w:r>
        <w:rPr>
          <w:b/>
          <w:bCs/>
        </w:rPr>
        <w:t xml:space="preserve">kvaliteet üle kvantiteedi</w:t>
      </w:r>
      <w:r>
        <w:t xml:space="preserve">. Renee operatsioon ütleb:</w:t>
      </w:r>
      <w:r>
        <w:t xml:space="preserve"> </w:t>
      </w:r>
      <w:r>
        <w:rPr>
          <w:i/>
          <w:iCs/>
        </w:rPr>
        <w:t xml:space="preserve">demomees enne massi</w:t>
      </w:r>
      <w:r>
        <w:t xml:space="preserve"> </w:t>
      </w:r>
      <w:r>
        <w:t xml:space="preserve">— Leelo on see esimene peegel.</w:t>
      </w:r>
    </w:p>
    <w:bookmarkEnd w:id="1384"/>
    <w:bookmarkStart w:id="1385" w:name="nvc-tõlgendus-lisa-p"/>
    <w:p>
      <w:pPr>
        <w:pStyle w:val="Heading3"/>
      </w:pPr>
      <w:r>
        <w:rPr>
          <w:rStyle w:val="SectionNumber"/>
        </w:rPr>
        <w:t xml:space="preserve">45.1.2</w:t>
      </w:r>
      <w:r>
        <w:tab/>
      </w:r>
      <w:r>
        <w:t xml:space="preserve">NVC tõlgendus (Lisa 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Tunne (arvatav)</w:t>
            </w:r>
          </w:p>
        </w:tc>
        <w:tc>
          <w:tcPr/>
          <w:p>
            <w:pPr>
              <w:pStyle w:val="Compact"/>
            </w:pPr>
            <w:r>
              <w:t xml:space="preserve">Soov toetada, usk, soojus</w:t>
            </w:r>
          </w:p>
        </w:tc>
      </w:tr>
      <w:tr>
        <w:tc>
          <w:tcPr/>
          <w:p>
            <w:pPr>
              <w:pStyle w:val="Compact"/>
            </w:pPr>
            <w:r>
              <w:rPr>
                <w:b/>
                <w:bCs/>
              </w:rPr>
              <w:t xml:space="preserve">Vajadus (arvatav)</w:t>
            </w:r>
          </w:p>
        </w:tc>
        <w:tc>
          <w:tcPr/>
          <w:p>
            <w:pPr>
              <w:pStyle w:val="Compact"/>
            </w:pPr>
            <w:r>
              <w:t xml:space="preserve">Et inimene, keda ta austab, ei jääks üksi</w:t>
            </w:r>
          </w:p>
        </w:tc>
      </w:tr>
      <w:tr>
        <w:tc>
          <w:tcPr/>
          <w:p>
            <w:pPr>
              <w:pStyle w:val="Compact"/>
            </w:pPr>
            <w:r>
              <w:rPr>
                <w:b/>
                <w:bCs/>
              </w:rPr>
              <w:t xml:space="preserve">Palve (tegelik)</w:t>
            </w:r>
          </w:p>
        </w:tc>
        <w:tc>
          <w:tcPr/>
          <w:p>
            <w:pPr>
              <w:pStyle w:val="Compact"/>
            </w:pPr>
            <w:r>
              <w:t xml:space="preserve">„Jätka. Ma nägin sind juba enne. Sa oled tubli.”</w:t>
            </w:r>
          </w:p>
        </w:tc>
      </w:tr>
    </w:tbl>
    <w:p>
      <w:pPr>
        <w:pStyle w:val="BlockText"/>
      </w:pPr>
      <w:r>
        <w:rPr>
          <w:i/>
          <w:iCs/>
        </w:rPr>
        <w:t xml:space="preserve">See ei ole hüpotees, et tema toetus on oluline. See on</w:t>
      </w:r>
      <w:r>
        <w:rPr>
          <w:i/>
          <w:iCs/>
        </w:rPr>
        <w:t xml:space="preserve"> </w:t>
      </w:r>
      <w:r>
        <w:rPr>
          <w:b/>
          <w:bCs/>
          <w:i/>
          <w:iCs/>
        </w:rPr>
        <w:t xml:space="preserve">tõend</w:t>
      </w:r>
      <w:r>
        <w:rPr>
          <w:i/>
          <w:iCs/>
        </w:rPr>
        <w:t xml:space="preserve">: ta võttis aja, kirjutas avalikult, ja sõnad valis ta ise.</w:t>
      </w:r>
    </w:p>
    <w:p>
      <w:r>
        <w:pict>
          <v:rect style="width:0;height:1.5pt" o:hralign="center" o:hrstd="t" o:hr="t"/>
        </w:pict>
      </w:r>
    </w:p>
    <w:bookmarkEnd w:id="1385"/>
    <w:bookmarkEnd w:id="1386"/>
    <w:bookmarkStart w:id="1387" w:name="X41f647f190d27b50e9c64660e98d31fd92f87c8"/>
    <w:p>
      <w:pPr>
        <w:pStyle w:val="Heading2"/>
      </w:pPr>
      <w:r>
        <w:rPr>
          <w:rStyle w:val="SectionNumber"/>
        </w:rPr>
        <w:t xml:space="preserve">45.2</w:t>
      </w:r>
      <w:r>
        <w:tab/>
      </w:r>
      <w:r>
        <w:t xml:space="preserve">0b. Kuidas Renee ja Leelo kohtusid — puutöö kliendina</w:t>
      </w:r>
    </w:p>
    <w:p>
      <w:pPr>
        <w:pStyle w:val="FirstParagraph"/>
      </w:pPr>
      <w:r>
        <w:t xml:space="preserve">Renee ja Leelo ei kohtunud poliitika ega meedia kaudu. Nad kohtusid</w:t>
      </w:r>
      <w:r>
        <w:t xml:space="preserve"> </w:t>
      </w:r>
      <w:r>
        <w:rPr>
          <w:b/>
          <w:bCs/>
        </w:rPr>
        <w:t xml:space="preserve">kogemata</w:t>
      </w:r>
      <w:r>
        <w:t xml:space="preserve">, kui Leelo oli Renee</w:t>
      </w:r>
      <w:r>
        <w:t xml:space="preserve"> </w:t>
      </w:r>
      <w:r>
        <w:rPr>
          <w:b/>
          <w:bCs/>
        </w:rPr>
        <w:t xml:space="preserve">puutöö klient</w:t>
      </w:r>
      <w:r>
        <w:t xml:space="preserve">.</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pPr>
            <w:r>
              <w:t xml:space="preserve">Detail</w:t>
            </w:r>
          </w:p>
        </w:tc>
        <w:tc>
          <w:tcPr/>
          <w:p>
            <w:pPr>
              <w:pStyle w:val="Compact"/>
            </w:pPr>
            <w:r>
              <w:t xml:space="preserve">Mida see tähendab</w:t>
            </w:r>
          </w:p>
        </w:tc>
      </w:tr>
      <w:tr>
        <w:tc>
          <w:tcPr/>
          <w:p>
            <w:pPr>
              <w:pStyle w:val="Compact"/>
            </w:pPr>
            <w:r>
              <w:rPr>
                <w:b/>
                <w:bCs/>
              </w:rPr>
              <w:t xml:space="preserve">Kontekst</w:t>
            </w:r>
          </w:p>
        </w:tc>
        <w:tc>
          <w:tcPr/>
          <w:p>
            <w:pPr>
              <w:pStyle w:val="Compact"/>
            </w:pPr>
            <w:r>
              <w:t xml:space="preserve">Renee teeb puutööd — käed, materjal, täpsus, kannatlikkus</w:t>
            </w:r>
          </w:p>
        </w:tc>
      </w:tr>
      <w:tr>
        <w:tc>
          <w:tcPr/>
          <w:p>
            <w:pPr>
              <w:pStyle w:val="Compact"/>
            </w:pPr>
            <w:r>
              <w:rPr>
                <w:b/>
                <w:bCs/>
              </w:rPr>
              <w:t xml:space="preserve">Kohtumine</w:t>
            </w:r>
          </w:p>
        </w:tc>
        <w:tc>
          <w:tcPr/>
          <w:p>
            <w:pPr>
              <w:pStyle w:val="Compact"/>
            </w:pPr>
            <w:r>
              <w:t xml:space="preserve">Mitte planeeritud „võrgustiku” samm, vaid</w:t>
            </w:r>
            <w:r>
              <w:t xml:space="preserve"> </w:t>
            </w:r>
            <w:r>
              <w:rPr>
                <w:b/>
                <w:bCs/>
              </w:rPr>
              <w:t xml:space="preserve">tavaline töösuhe</w:t>
            </w:r>
          </w:p>
        </w:tc>
      </w:tr>
      <w:tr>
        <w:tc>
          <w:tcPr/>
          <w:p>
            <w:pPr>
              <w:pStyle w:val="Compact"/>
            </w:pPr>
            <w:r>
              <w:rPr>
                <w:b/>
                <w:bCs/>
              </w:rPr>
              <w:t xml:space="preserve">Mida see annab</w:t>
            </w:r>
          </w:p>
        </w:tc>
        <w:tc>
          <w:tcPr/>
          <w:p>
            <w:pPr>
              <w:pStyle w:val="Compact"/>
            </w:pPr>
            <w:r>
              <w:t xml:space="preserve">Leelo ei tule Renee juurde kui „kuulus toetaja”. Ta tuli kui</w:t>
            </w:r>
            <w:r>
              <w:t xml:space="preserve"> </w:t>
            </w:r>
            <w:r>
              <w:rPr>
                <w:b/>
                <w:bCs/>
              </w:rPr>
              <w:t xml:space="preserve">klient, kes usaldas käte tööd</w:t>
            </w:r>
            <w:r>
              <w:t xml:space="preserve"> </w:t>
            </w:r>
            <w:r>
              <w:t xml:space="preserve">— ja hiljem jäi kui inimene, kes nägi rohkem</w:t>
            </w:r>
          </w:p>
        </w:tc>
      </w:tr>
    </w:tbl>
    <w:p>
      <w:pPr>
        <w:pStyle w:val="BodyText"/>
      </w:pPr>
      <w:r>
        <w:t xml:space="preserve">See on oluline erinevus:</w:t>
      </w:r>
    </w:p>
    <w:p>
      <w:pPr>
        <w:pStyle w:val="Compact"/>
        <w:numPr>
          <w:ilvl w:val="0"/>
          <w:numId w:val="1353"/>
        </w:numPr>
      </w:pPr>
      <w:r>
        <w:rPr>
          <w:b/>
          <w:bCs/>
        </w:rPr>
        <w:t xml:space="preserve">Poliitik</w:t>
      </w:r>
      <w:r>
        <w:t xml:space="preserve"> </w:t>
      </w:r>
      <w:r>
        <w:t xml:space="preserve">toetab sageli positsioonist.</w:t>
      </w:r>
    </w:p>
    <w:p>
      <w:pPr>
        <w:pStyle w:val="Compact"/>
        <w:numPr>
          <w:ilvl w:val="0"/>
          <w:numId w:val="1353"/>
        </w:numPr>
      </w:pPr>
      <w:r>
        <w:rPr>
          <w:b/>
          <w:bCs/>
        </w:rPr>
        <w:t xml:space="preserve">Meedia</w:t>
      </w:r>
      <w:r>
        <w:t xml:space="preserve"> </w:t>
      </w:r>
      <w:r>
        <w:t xml:space="preserve">toetab sageli loo pärast.</w:t>
      </w:r>
    </w:p>
    <w:p>
      <w:pPr>
        <w:pStyle w:val="Compact"/>
        <w:numPr>
          <w:ilvl w:val="0"/>
          <w:numId w:val="1353"/>
        </w:numPr>
      </w:pPr>
      <w:r>
        <w:rPr>
          <w:b/>
          <w:bCs/>
        </w:rPr>
        <w:t xml:space="preserve">Leelo</w:t>
      </w:r>
      <w:r>
        <w:t xml:space="preserve"> </w:t>
      </w:r>
      <w:r>
        <w:t xml:space="preserve">tuli esmalt</w:t>
      </w:r>
      <w:r>
        <w:t xml:space="preserve"> </w:t>
      </w:r>
      <w:r>
        <w:rPr>
          <w:b/>
          <w:bCs/>
        </w:rPr>
        <w:t xml:space="preserve">kliendina</w:t>
      </w:r>
      <w:r>
        <w:t xml:space="preserve"> </w:t>
      </w:r>
      <w:r>
        <w:t xml:space="preserve">— ta nägi Renee tööd enne, kui ta nägi Renee missiooni.</w:t>
      </w:r>
    </w:p>
    <w:p>
      <w:pPr>
        <w:pStyle w:val="FirstParagraph"/>
      </w:pPr>
      <w:r>
        <w:t xml:space="preserve">Kui selline inimene hiljem kirjutab Facebookis</w:t>
      </w:r>
      <w:r>
        <w:t xml:space="preserve"> </w:t>
      </w:r>
      <w:r>
        <w:rPr>
          <w:i/>
          <w:iCs/>
        </w:rPr>
        <w:t xml:space="preserve">„Ma arvasin kohe, et Sa saad kõigega hakkama”</w:t>
      </w:r>
      <w:r>
        <w:t xml:space="preserve"> </w:t>
      </w:r>
      <w:r>
        <w:t xml:space="preserve">— siis see ei ole juhuslik kiitus. See on inimene, kes on</w:t>
      </w:r>
      <w:r>
        <w:t xml:space="preserve"> </w:t>
      </w:r>
      <w:r>
        <w:rPr>
          <w:b/>
          <w:bCs/>
        </w:rPr>
        <w:t xml:space="preserve">juba kord näinud</w:t>
      </w:r>
      <w:r>
        <w:t xml:space="preserve">, et Renee teeb asju lõpuni.</w:t>
      </w:r>
    </w:p>
    <w:p>
      <w:pPr>
        <w:pStyle w:val="BlockText"/>
      </w:pPr>
      <w:r>
        <w:rPr>
          <w:i/>
          <w:iCs/>
        </w:rPr>
        <w:t xml:space="preserve">Riigikaitse algab kodus. Leelo tuli esmalt kodu kaudu — puutöö kaudu — ja alles siis avalik toetus.</w:t>
      </w:r>
    </w:p>
    <w:p>
      <w:r>
        <w:pict>
          <v:rect style="width:0;height:1.5pt" o:hralign="center" o:hrstd="t" o:hr="t"/>
        </w:pict>
      </w:r>
    </w:p>
    <w:bookmarkEnd w:id="1387"/>
    <w:bookmarkStart w:id="1394" w:name="X669bcd99bc8807640646752fa65be6177771871"/>
    <w:p>
      <w:pPr>
        <w:pStyle w:val="Heading2"/>
      </w:pPr>
      <w:r>
        <w:rPr>
          <w:rStyle w:val="SectionNumber"/>
        </w:rPr>
        <w:t xml:space="preserve">45.3</w:t>
      </w:r>
      <w:r>
        <w:tab/>
      </w:r>
      <w:r>
        <w:t xml:space="preserve">1. Kes on Leelo Vahersalu? (avalik OSINT + isiklik kontekst)</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Väli</w:t>
            </w:r>
          </w:p>
        </w:tc>
        <w:tc>
          <w:tcPr/>
          <w:p>
            <w:pPr>
              <w:pStyle w:val="Compact"/>
            </w:pPr>
            <w:r>
              <w:t xml:space="preserve">Andmed</w:t>
            </w:r>
          </w:p>
        </w:tc>
        <w:tc>
          <w:tcPr/>
          <w:p>
            <w:pPr>
              <w:pStyle w:val="Compact"/>
            </w:pPr>
            <w:r>
              <w:t xml:space="preserve">Allikas</w:t>
            </w:r>
          </w:p>
        </w:tc>
      </w:tr>
      <w:tr>
        <w:tc>
          <w:tcPr/>
          <w:p>
            <w:pPr>
              <w:pStyle w:val="Compact"/>
            </w:pPr>
            <w:r>
              <w:rPr>
                <w:b/>
                <w:bCs/>
              </w:rPr>
              <w:t xml:space="preserve">Nimi</w:t>
            </w:r>
          </w:p>
        </w:tc>
        <w:tc>
          <w:tcPr/>
          <w:p>
            <w:pPr>
              <w:pStyle w:val="Compact"/>
            </w:pPr>
            <w:r>
              <w:t xml:space="preserve">Leelo Vahersalu</w:t>
            </w:r>
          </w:p>
        </w:tc>
        <w:tc>
          <w:tcPr/>
          <w:p>
            <w:pPr>
              <w:pStyle w:val="Compact"/>
            </w:pPr>
            <w:r>
              <w:t xml:space="preserve">Avalikud registrid, Sportos</w:t>
            </w:r>
          </w:p>
        </w:tc>
      </w:tr>
      <w:tr>
        <w:tc>
          <w:tcPr/>
          <w:p>
            <w:pPr>
              <w:pStyle w:val="Compact"/>
            </w:pPr>
            <w:r>
              <w:rPr>
                <w:b/>
                <w:bCs/>
              </w:rPr>
              <w:t xml:space="preserve">Piirkond</w:t>
            </w:r>
          </w:p>
        </w:tc>
        <w:tc>
          <w:tcPr/>
          <w:p>
            <w:pPr>
              <w:pStyle w:val="Compact"/>
            </w:pPr>
            <w:r>
              <w:rPr>
                <w:b/>
                <w:bCs/>
              </w:rPr>
              <w:t xml:space="preserve">Põhja-Tallinn</w:t>
            </w:r>
            <w:r>
              <w:t xml:space="preserve">, Tallinn</w:t>
            </w:r>
          </w:p>
        </w:tc>
        <w:tc>
          <w:tcPr/>
          <w:p>
            <w:pPr>
              <w:pStyle w:val="Compact"/>
            </w:pPr>
            <w:r>
              <w:t xml:space="preserve">Eesti kaunis kodu 2024</w:t>
            </w:r>
          </w:p>
        </w:tc>
      </w:tr>
      <w:tr>
        <w:tc>
          <w:tcPr/>
          <w:p>
            <w:pPr>
              <w:pStyle w:val="Compact"/>
            </w:pPr>
            <w:r>
              <w:rPr>
                <w:b/>
                <w:bCs/>
              </w:rPr>
              <w:t xml:space="preserve">Tunnustus</w:t>
            </w:r>
          </w:p>
        </w:tc>
        <w:tc>
          <w:tcPr/>
          <w:p>
            <w:pPr>
              <w:pStyle w:val="Compact"/>
            </w:pPr>
            <w:r>
              <w:rPr>
                <w:b/>
                <w:bCs/>
              </w:rPr>
              <w:t xml:space="preserve">Eesti kaunis kodu 2024</w:t>
            </w:r>
            <w:r>
              <w:t xml:space="preserve"> </w:t>
            </w:r>
            <w:r>
              <w:t xml:space="preserve">laureaat — üks kolmest Tallinna võitjast; tunnustus</w:t>
            </w:r>
            <w:r>
              <w:t xml:space="preserve"> </w:t>
            </w:r>
            <w:r>
              <w:rPr>
                <w:b/>
                <w:bCs/>
              </w:rPr>
              <w:t xml:space="preserve">president Alar Kariselt</w:t>
            </w:r>
            <w:r>
              <w:t xml:space="preserve"> </w:t>
            </w:r>
            <w:r>
              <w:t xml:space="preserve">25.08.2024 Tartus</w:t>
            </w:r>
          </w:p>
        </w:tc>
        <w:tc>
          <w:tcPr/>
          <w:p>
            <w:pPr>
              <w:pStyle w:val="Compact"/>
            </w:pPr>
            <w:hyperlink r:id="rId1388">
              <w:r>
                <w:rPr>
                  <w:rStyle w:val="Hyperlink"/>
                </w:rPr>
                <w:t xml:space="preserve">iluskodu.ee</w:t>
              </w:r>
            </w:hyperlink>
            <w:r>
              <w:t xml:space="preserve">,</w:t>
            </w:r>
            <w:r>
              <w:t xml:space="preserve"> </w:t>
            </w:r>
            <w:hyperlink r:id="rId1389">
              <w:r>
                <w:rPr>
                  <w:rStyle w:val="Hyperlink"/>
                </w:rPr>
                <w:t xml:space="preserve">Postimees 25.08.2024</w:t>
              </w:r>
            </w:hyperlink>
          </w:p>
        </w:tc>
      </w:tr>
      <w:tr>
        <w:tc>
          <w:tcPr/>
          <w:p>
            <w:pPr>
              <w:pStyle w:val="Compact"/>
            </w:pPr>
            <w:r>
              <w:rPr>
                <w:b/>
                <w:bCs/>
              </w:rPr>
              <w:t xml:space="preserve">Aed ja kodu</w:t>
            </w:r>
          </w:p>
        </w:tc>
        <w:tc>
          <w:tcPr/>
          <w:p>
            <w:pPr>
              <w:pStyle w:val="Compact"/>
            </w:pPr>
            <w:r>
              <w:t xml:space="preserve">Konkurss hõlmab ka</w:t>
            </w:r>
            <w:r>
              <w:t xml:space="preserve"> </w:t>
            </w:r>
            <w:r>
              <w:rPr>
                <w:b/>
                <w:bCs/>
              </w:rPr>
              <w:t xml:space="preserve">koduaeda ja ümbrust</w:t>
            </w:r>
            <w:r>
              <w:t xml:space="preserve"> </w:t>
            </w:r>
            <w:r>
              <w:t xml:space="preserve">— Leelo kodu Põhja-Tallinnas valiti riiklikult üheks kauneimaks. See on suur asi: president ise andis tunnustuse üle</w:t>
            </w:r>
          </w:p>
        </w:tc>
        <w:tc>
          <w:tcPr/>
          <w:p>
            <w:pPr>
              <w:pStyle w:val="Compact"/>
            </w:pPr>
            <w:hyperlink r:id="rId1388">
              <w:r>
                <w:rPr>
                  <w:rStyle w:val="Hyperlink"/>
                </w:rPr>
                <w:t xml:space="preserve">EKKÜ 2024</w:t>
              </w:r>
            </w:hyperlink>
          </w:p>
        </w:tc>
      </w:tr>
      <w:tr>
        <w:tc>
          <w:tcPr/>
          <w:p>
            <w:pPr>
              <w:pStyle w:val="Compact"/>
            </w:pPr>
            <w:r>
              <w:rPr>
                <w:b/>
                <w:bCs/>
              </w:rPr>
              <w:t xml:space="preserve">Töökoht</w:t>
            </w:r>
          </w:p>
        </w:tc>
        <w:tc>
          <w:tcPr/>
          <w:p>
            <w:pPr>
              <w:pStyle w:val="Compact"/>
            </w:pPr>
            <w:r>
              <w:rPr>
                <w:b/>
                <w:bCs/>
              </w:rPr>
              <w:t xml:space="preserve">Põhja-Eesti Regionaalhaigla psühhiaatriakliinik</w:t>
            </w:r>
            <w:r>
              <w:t xml:space="preserve">, Paldiski mnt 52 (Seewaldi korpus),</w:t>
            </w:r>
            <w:r>
              <w:t xml:space="preserve"> </w:t>
            </w:r>
            <w:r>
              <w:rPr>
                <w:b/>
                <w:bCs/>
              </w:rPr>
              <w:t xml:space="preserve">V osakond</w:t>
            </w:r>
            <w:r>
              <w:t xml:space="preserve"> </w:t>
            </w:r>
            <w:r>
              <w:rPr>
                <w:i/>
                <w:iCs/>
              </w:rPr>
              <w:t xml:space="preserve">(Renee info)</w:t>
            </w:r>
          </w:p>
        </w:tc>
        <w:tc>
          <w:tcPr/>
          <w:p>
            <w:pPr>
              <w:pStyle w:val="Compact"/>
            </w:pPr>
            <w:hyperlink r:id="rId1390">
              <w:r>
                <w:rPr>
                  <w:rStyle w:val="Hyperlink"/>
                </w:rPr>
                <w:t xml:space="preserve">PERH</w:t>
              </w:r>
            </w:hyperlink>
          </w:p>
        </w:tc>
      </w:tr>
      <w:tr>
        <w:tc>
          <w:tcPr/>
          <w:p>
            <w:pPr>
              <w:pStyle w:val="Compact"/>
            </w:pPr>
            <w:r>
              <w:rPr>
                <w:b/>
                <w:bCs/>
              </w:rPr>
              <w:t xml:space="preserve">Liikumine</w:t>
            </w:r>
          </w:p>
        </w:tc>
        <w:tc>
          <w:tcPr/>
          <w:p>
            <w:pPr>
              <w:pStyle w:val="Compact"/>
            </w:pPr>
            <w:r>
              <w:t xml:space="preserve">Aktiivne jooksja alates 2023 — LHV Maijooks, Põhja-Tallinna kevadjooks, Swedbanki Tallinna Maraton (10 km)</w:t>
            </w:r>
          </w:p>
        </w:tc>
        <w:tc>
          <w:tcPr/>
          <w:p>
            <w:pPr>
              <w:pStyle w:val="Compact"/>
            </w:pPr>
            <w:hyperlink r:id="rId1391">
              <w:r>
                <w:rPr>
                  <w:rStyle w:val="Hyperlink"/>
                </w:rPr>
                <w:t xml:space="preserve">Sportos</w:t>
              </w:r>
            </w:hyperlink>
          </w:p>
        </w:tc>
      </w:tr>
      <w:tr>
        <w:tc>
          <w:tcPr/>
          <w:p>
            <w:pPr>
              <w:pStyle w:val="Compact"/>
            </w:pPr>
            <w:r>
              <w:rPr>
                <w:b/>
                <w:bCs/>
              </w:rPr>
              <w:t xml:space="preserve">Avalik roll</w:t>
            </w:r>
          </w:p>
        </w:tc>
        <w:tc>
          <w:tcPr/>
          <w:p>
            <w:pPr>
              <w:pStyle w:val="Compact"/>
            </w:pPr>
            <w:r>
              <w:t xml:space="preserve">Kodanik, kes hoolib</w:t>
            </w:r>
            <w:r>
              <w:t xml:space="preserve"> </w:t>
            </w:r>
            <w:r>
              <w:rPr>
                <w:b/>
                <w:bCs/>
              </w:rPr>
              <w:t xml:space="preserve">kodust, naabruskonnast, kehast ja noortest</w:t>
            </w:r>
            <w:r>
              <w:t xml:space="preserve"> </w:t>
            </w:r>
            <w:r>
              <w:t xml:space="preserve">— mitte poliitik ega ametnik</w:t>
            </w:r>
          </w:p>
        </w:tc>
        <w:tc>
          <w:tcPr/>
          <w:p>
            <w:pPr>
              <w:pStyle w:val="Compact"/>
            </w:pPr>
            <w:r>
              <w:t xml:space="preserve">OSINT + isiklik vestlus</w:t>
            </w:r>
          </w:p>
        </w:tc>
      </w:tr>
    </w:tbl>
    <w:bookmarkStart w:id="1392" w:name="mida-see-tähendab-lihtsas-keeles"/>
    <w:p>
      <w:pPr>
        <w:pStyle w:val="Heading3"/>
      </w:pPr>
      <w:r>
        <w:rPr>
          <w:rStyle w:val="SectionNumber"/>
        </w:rPr>
        <w:t xml:space="preserve">45.3.1</w:t>
      </w:r>
      <w:r>
        <w:tab/>
      </w:r>
      <w:r>
        <w:t xml:space="preserve">Mida see tähendab lihtsas keeles</w:t>
      </w:r>
    </w:p>
    <w:p>
      <w:pPr>
        <w:pStyle w:val="FirstParagraph"/>
      </w:pPr>
      <w:r>
        <w:t xml:space="preserve">Leelo Vahersalu ei ole teleekraanilt tuntud nimi. Ta on inimene, kes:</w:t>
      </w:r>
      <w:r>
        <w:t xml:space="preserve"> </w:t>
      </w:r>
      <w:r>
        <w:t xml:space="preserve">-</w:t>
      </w:r>
      <w:r>
        <w:t xml:space="preserve"> </w:t>
      </w:r>
      <w:r>
        <w:rPr>
          <w:b/>
          <w:bCs/>
        </w:rPr>
        <w:t xml:space="preserve">teeb oma kätega</w:t>
      </w:r>
      <w:r>
        <w:t xml:space="preserve"> </w:t>
      </w:r>
      <w:r>
        <w:t xml:space="preserve">kodu ja aia ilusamaks — nii hästi, et</w:t>
      </w:r>
      <w:r>
        <w:t xml:space="preserve"> </w:t>
      </w:r>
      <w:r>
        <w:rPr>
          <w:b/>
          <w:bCs/>
        </w:rPr>
        <w:t xml:space="preserve">president Alar Karis</w:t>
      </w:r>
      <w:r>
        <w:t xml:space="preserve"> </w:t>
      </w:r>
      <w:r>
        <w:t xml:space="preserve">tunnustas seda riiklikult 2024. aastal. See ei ole väike medal. See on märk, et üks inimene on aastaid</w:t>
      </w:r>
      <w:r>
        <w:t xml:space="preserve"> </w:t>
      </w:r>
      <w:r>
        <w:rPr>
          <w:b/>
          <w:bCs/>
        </w:rPr>
        <w:t xml:space="preserve">hoolinud</w:t>
      </w:r>
      <w:r>
        <w:t xml:space="preserve"> </w:t>
      </w:r>
      <w:r>
        <w:t xml:space="preserve">— mitte näidanud;</w:t>
      </w:r>
      <w:r>
        <w:t xml:space="preserve"> </w:t>
      </w:r>
      <w:r>
        <w:t xml:space="preserve">-</w:t>
      </w:r>
      <w:r>
        <w:t xml:space="preserve"> </w:t>
      </w:r>
      <w:r>
        <w:rPr>
          <w:b/>
          <w:bCs/>
        </w:rPr>
        <w:t xml:space="preserve">töötab psühhiaatriakliinikus</w:t>
      </w:r>
      <w:r>
        <w:t xml:space="preserve"> </w:t>
      </w:r>
      <w:r>
        <w:t xml:space="preserve">Paldiski mnt 52 — kohas, kus Eestis kohtuvad kõige raskemad vaimse tervise kriisid;</w:t>
      </w:r>
      <w:r>
        <w:t xml:space="preserve"> </w:t>
      </w:r>
      <w:r>
        <w:t xml:space="preserve">-</w:t>
      </w:r>
      <w:r>
        <w:t xml:space="preserve"> </w:t>
      </w:r>
      <w:r>
        <w:rPr>
          <w:b/>
          <w:bCs/>
        </w:rPr>
        <w:t xml:space="preserve">jagas Renee’ga infot</w:t>
      </w:r>
      <w:r>
        <w:t xml:space="preserve">, mis seal toimub — ausalt, inimeselt inimesele;</w:t>
      </w:r>
      <w:r>
        <w:t xml:space="preserve"> </w:t>
      </w:r>
      <w:r>
        <w:t xml:space="preserve">-</w:t>
      </w:r>
      <w:r>
        <w:t xml:space="preserve"> </w:t>
      </w:r>
      <w:r>
        <w:rPr>
          <w:b/>
          <w:bCs/>
        </w:rPr>
        <w:t xml:space="preserve">liigub regulaarselt</w:t>
      </w:r>
      <w:r>
        <w:t xml:space="preserve"> </w:t>
      </w:r>
      <w:r>
        <w:t xml:space="preserve">— jooksmine on distsipliin, mitte trend;</w:t>
      </w:r>
      <w:r>
        <w:t xml:space="preserve"> </w:t>
      </w:r>
      <w:r>
        <w:t xml:space="preserve">- elab</w:t>
      </w:r>
      <w:r>
        <w:t xml:space="preserve"> </w:t>
      </w:r>
      <w:r>
        <w:rPr>
          <w:b/>
          <w:bCs/>
        </w:rPr>
        <w:t xml:space="preserve">Põhja-Tallinnas</w:t>
      </w:r>
      <w:r>
        <w:t xml:space="preserve"> </w:t>
      </w:r>
      <w:r>
        <w:t xml:space="preserve">— piirkonnas, kus kogukond, kodu ja naabrus on päriselt olulised, mitte slogani tasemel.</w:t>
      </w:r>
    </w:p>
    <w:bookmarkEnd w:id="1392"/>
    <w:bookmarkStart w:id="1393" w:name="X05a74df91d91521087343232ee90a654cdb4bf5"/>
    <w:p>
      <w:pPr>
        <w:pStyle w:val="Heading3"/>
      </w:pPr>
      <w:r>
        <w:rPr>
          <w:rStyle w:val="SectionNumber"/>
        </w:rPr>
        <w:t xml:space="preserve">45.3.2</w:t>
      </w:r>
      <w:r>
        <w:tab/>
      </w:r>
      <w:r>
        <w:t xml:space="preserve">Presidendi tunnustus — miks see on suur asi</w:t>
      </w:r>
    </w:p>
    <w:p>
      <w:pPr>
        <w:pStyle w:val="FirstParagraph"/>
      </w:pPr>
      <w:r>
        <w:t xml:space="preserve">Eesti kaunis kodu konkursi</w:t>
      </w:r>
      <w:r>
        <w:t xml:space="preserve"> </w:t>
      </w:r>
      <w:r>
        <w:rPr>
          <w:b/>
          <w:bCs/>
        </w:rPr>
        <w:t xml:space="preserve">patroon on Vabariigi President</w:t>
      </w:r>
      <w:r>
        <w:t xml:space="preserve">. Laureaat saab:</w:t>
      </w:r>
      <w:r>
        <w:t xml:space="preserve"> </w:t>
      </w:r>
      <w:r>
        <w:t xml:space="preserve">- presidendilt</w:t>
      </w:r>
      <w:r>
        <w:t xml:space="preserve"> </w:t>
      </w:r>
      <w:r>
        <w:rPr>
          <w:b/>
          <w:bCs/>
        </w:rPr>
        <w:t xml:space="preserve">tänukirja</w:t>
      </w:r>
      <w:r>
        <w:t xml:space="preserve">;</w:t>
      </w:r>
      <w:r>
        <w:t xml:space="preserve"> </w:t>
      </w:r>
      <w:r>
        <w:t xml:space="preserve">-</w:t>
      </w:r>
      <w:r>
        <w:t xml:space="preserve"> </w:t>
      </w:r>
      <w:r>
        <w:rPr>
          <w:b/>
          <w:bCs/>
        </w:rPr>
        <w:t xml:space="preserve">seinaplaadi</w:t>
      </w:r>
      <w:r>
        <w:t xml:space="preserve">;</w:t>
      </w:r>
      <w:r>
        <w:t xml:space="preserve"> </w:t>
      </w:r>
      <w:r>
        <w:t xml:space="preserve">- riikliku tunnustuse, mis jõuab ka albumisse „Eesti kaunis kodu 2024”.</w:t>
      </w:r>
    </w:p>
    <w:p>
      <w:pPr>
        <w:pStyle w:val="BodyText"/>
      </w:pPr>
      <w:r>
        <w:t xml:space="preserve">President Karis ütles 2024. aasta tseremoonial: kodu peab olema koht, kus</w:t>
      </w:r>
      <w:r>
        <w:t xml:space="preserve"> </w:t>
      </w:r>
      <w:r>
        <w:rPr>
          <w:b/>
          <w:bCs/>
        </w:rPr>
        <w:t xml:space="preserve">igaüks ennast mugavalt tunneb</w:t>
      </w:r>
      <w:r>
        <w:t xml:space="preserve"> </w:t>
      </w:r>
      <w:r>
        <w:t xml:space="preserve">— ja see on nii omavalitsuse, riigi kui ka iga kodaniku ülesanne.</w:t>
      </w:r>
    </w:p>
    <w:p>
      <w:pPr>
        <w:pStyle w:val="BodyText"/>
      </w:pPr>
      <w:r>
        <w:t xml:space="preserve">Leelo ei võitnud seda poliitika või kontaktidega. Ta võitis</w:t>
      </w:r>
      <w:r>
        <w:t xml:space="preserve"> </w:t>
      </w:r>
      <w:r>
        <w:rPr>
          <w:b/>
          <w:bCs/>
        </w:rPr>
        <w:t xml:space="preserve">käte ja hoolivusega</w:t>
      </w:r>
      <w:r>
        <w:t xml:space="preserve">. See on täpselt see eeskuju, mida Operatsioon „Peegel” otsib.</w:t>
      </w:r>
    </w:p>
    <w:p>
      <w:r>
        <w:pict>
          <v:rect style="width:0;height:1.5pt" o:hralign="center" o:hrstd="t" o:hr="t"/>
        </w:pict>
      </w:r>
    </w:p>
    <w:bookmarkEnd w:id="1393"/>
    <w:bookmarkEnd w:id="1394"/>
    <w:bookmarkStart w:id="1395" w:name="X302e413f986317f892b929a79af8bd15c53b60c"/>
    <w:p>
      <w:pPr>
        <w:pStyle w:val="Heading2"/>
      </w:pPr>
      <w:r>
        <w:rPr>
          <w:rStyle w:val="SectionNumber"/>
        </w:rPr>
        <w:t xml:space="preserve">45.4</w:t>
      </w:r>
      <w:r>
        <w:tab/>
      </w:r>
      <w:r>
        <w:t xml:space="preserve">2. Miks see profiil kattub Operatsiooniga „Peegel”</w:t>
      </w:r>
    </w:p>
    <w:p>
      <w:pPr>
        <w:pStyle w:val="FirstParagraph"/>
      </w:pPr>
      <w:r>
        <w:t xml:space="preserve">Operatsioon „Peegel” ei ole eesmärk võita Twitterit või Toompead. See on kodanikualgatus:</w:t>
      </w:r>
    </w:p>
    <w:p>
      <w:pPr>
        <w:pStyle w:val="BlockText"/>
      </w:pPr>
      <w:r>
        <w:rPr>
          <w:i/>
          <w:iCs/>
        </w:rPr>
        <w:t xml:space="preserve">„Järgmine sõda on su köögis.”</w:t>
      </w:r>
      <w:r>
        <w:t xml:space="preserve"> </w:t>
      </w:r>
      <w:r>
        <w:rPr>
          <w:i/>
          <w:iCs/>
        </w:rPr>
        <w:t xml:space="preserve">„Riigikaitse algab kodus.”</w:t>
      </w:r>
      <w:r>
        <w:t xml:space="preserve"> </w:t>
      </w:r>
      <w:r>
        <w:rPr>
          <w:i/>
          <w:iCs/>
        </w:rPr>
        <w:t xml:space="preserve">„Iga lapse elus on tugev, kohalolev eeskuju.”</w:t>
      </w:r>
    </w:p>
    <w:tbl>
      <w:tblPr>
        <w:tblStyle w:val="Table"/>
        <w:tblW w:type="pct" w:w="5000"/>
        <w:tblLayout w:type="fixed"/>
        <w:tblLook w:firstRow="1" w:lastRow="0" w:firstColumn="0" w:lastColumn="0" w:noHBand="0" w:noVBand="0" w:val="0020"/>
      </w:tblPr>
      <w:tblGrid>
        <w:gridCol w:w="4067"/>
        <w:gridCol w:w="3852"/>
      </w:tblGrid>
      <w:tr>
        <w:trPr>
          <w:tblHeader w:val="on"/>
        </w:trPr>
        <w:tc>
          <w:tcPr/>
          <w:p>
            <w:pPr>
              <w:pStyle w:val="Compact"/>
            </w:pPr>
            <w:r>
              <w:t xml:space="preserve">Operatsiooni tuum</w:t>
            </w:r>
          </w:p>
        </w:tc>
        <w:tc>
          <w:tcPr/>
          <w:p>
            <w:pPr>
              <w:pStyle w:val="Compact"/>
            </w:pPr>
            <w:r>
              <w:t xml:space="preserve">Leelo avalik elu</w:t>
            </w:r>
          </w:p>
        </w:tc>
      </w:tr>
      <w:tr>
        <w:tc>
          <w:tcPr/>
          <w:p>
            <w:pPr>
              <w:pStyle w:val="Compact"/>
            </w:pPr>
            <w:r>
              <w:rPr>
                <w:b/>
                <w:bCs/>
              </w:rPr>
              <w:t xml:space="preserve">Kodu ja pere</w:t>
            </w:r>
          </w:p>
        </w:tc>
        <w:tc>
          <w:tcPr/>
          <w:p>
            <w:pPr>
              <w:pStyle w:val="Compact"/>
            </w:pPr>
            <w:r>
              <w:t xml:space="preserve">Eesti kaunis kodu — riiklik tunnustus</w:t>
            </w:r>
            <w:r>
              <w:t xml:space="preserve"> </w:t>
            </w:r>
            <w:r>
              <w:rPr>
                <w:b/>
                <w:bCs/>
              </w:rPr>
              <w:t xml:space="preserve">koduse hoolitsuse</w:t>
            </w:r>
            <w:r>
              <w:t xml:space="preserve"> </w:t>
            </w:r>
            <w:r>
              <w:t xml:space="preserve">eest</w:t>
            </w:r>
          </w:p>
        </w:tc>
      </w:tr>
      <w:tr>
        <w:tc>
          <w:tcPr/>
          <w:p>
            <w:pPr>
              <w:pStyle w:val="Compact"/>
            </w:pPr>
            <w:r>
              <w:rPr>
                <w:b/>
                <w:bCs/>
              </w:rPr>
              <w:t xml:space="preserve">Keha hoolitsus</w:t>
            </w:r>
          </w:p>
        </w:tc>
        <w:tc>
          <w:tcPr/>
          <w:p>
            <w:pPr>
              <w:pStyle w:val="Compact"/>
            </w:pPr>
            <w:r>
              <w:t xml:space="preserve">Jooks, regulaarne liikumine — sama telg mis Lisa H (uni, liikumine, toit)</w:t>
            </w:r>
          </w:p>
        </w:tc>
      </w:tr>
      <w:tr>
        <w:tc>
          <w:tcPr/>
          <w:p>
            <w:pPr>
              <w:pStyle w:val="Compact"/>
            </w:pPr>
            <w:r>
              <w:rPr>
                <w:b/>
                <w:bCs/>
              </w:rPr>
              <w:t xml:space="preserve">Naabrus, mitte eliit</w:t>
            </w:r>
          </w:p>
        </w:tc>
        <w:tc>
          <w:tcPr/>
          <w:p>
            <w:pPr>
              <w:pStyle w:val="Compact"/>
            </w:pPr>
            <w:r>
              <w:t xml:space="preserve">Põhja-Tallinn — tavaline inimene, mitte kabinet</w:t>
            </w:r>
          </w:p>
        </w:tc>
      </w:tr>
      <w:tr>
        <w:tc>
          <w:tcPr/>
          <w:p>
            <w:pPr>
              <w:pStyle w:val="Compact"/>
            </w:pPr>
            <w:r>
              <w:rPr>
                <w:b/>
                <w:bCs/>
              </w:rPr>
              <w:t xml:space="preserve">Hoolivus, mitte ükskõiksus</w:t>
            </w:r>
          </w:p>
        </w:tc>
        <w:tc>
          <w:tcPr/>
          <w:p>
            <w:pPr>
              <w:pStyle w:val="Compact"/>
            </w:pPr>
            <w:r>
              <w:t xml:space="preserve">Presidendi sõnad laureaatidele:</w:t>
            </w:r>
            <w:r>
              <w:t xml:space="preserve"> </w:t>
            </w:r>
            <w:r>
              <w:rPr>
                <w:i/>
                <w:iCs/>
              </w:rPr>
              <w:t xml:space="preserve">„Lohakus ja ükskõiksus kodusse võtab kodutunde… käestlastu pudeneb laiali”</w:t>
            </w:r>
          </w:p>
        </w:tc>
      </w:tr>
      <w:tr>
        <w:tc>
          <w:tcPr/>
          <w:p>
            <w:pPr>
              <w:pStyle w:val="Compact"/>
            </w:pPr>
            <w:r>
              <w:rPr>
                <w:b/>
                <w:bCs/>
              </w:rPr>
              <w:t xml:space="preserve">Kodanik eeskujuna</w:t>
            </w:r>
          </w:p>
        </w:tc>
        <w:tc>
          <w:tcPr/>
          <w:p>
            <w:pPr>
              <w:pStyle w:val="Compact"/>
            </w:pPr>
            <w:r>
              <w:t xml:space="preserve">Ta ei oota käsku — ta</w:t>
            </w:r>
            <w:r>
              <w:t xml:space="preserve"> </w:t>
            </w:r>
            <w:r>
              <w:rPr>
                <w:b/>
                <w:bCs/>
              </w:rPr>
              <w:t xml:space="preserve">teeb ise</w:t>
            </w:r>
          </w:p>
        </w:tc>
      </w:tr>
    </w:tbl>
    <w:p>
      <w:pPr>
        <w:pStyle w:val="BodyText"/>
      </w:pPr>
      <w:r>
        <w:rPr>
          <w:b/>
          <w:bCs/>
        </w:rPr>
        <w:t xml:space="preserve">Järeldus:</w:t>
      </w:r>
      <w:r>
        <w:t xml:space="preserve"> </w:t>
      </w:r>
      <w:r>
        <w:t xml:space="preserve">Leelo esindab täpselt seda inimest,</w:t>
      </w:r>
      <w:r>
        <w:t xml:space="preserve"> </w:t>
      </w:r>
      <w:r>
        <w:rPr>
          <w:b/>
          <w:bCs/>
        </w:rPr>
        <w:t xml:space="preserve">kelle jaoks</w:t>
      </w:r>
      <w:r>
        <w:t xml:space="preserve"> </w:t>
      </w:r>
      <w:r>
        <w:t xml:space="preserve">Operatsioon „Peegel” on kirjutatud. Mitte ministrit, vaid naabrit —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ütleb ausalt</w:t>
      </w:r>
      <w:r>
        <w:t xml:space="preserve">, kui midagi on valesti.</w:t>
      </w:r>
    </w:p>
    <w:p>
      <w:r>
        <w:pict>
          <v:rect style="width:0;height:1.5pt" o:hralign="center" o:hrstd="t" o:hr="t"/>
        </w:pict>
      </w:r>
    </w:p>
    <w:bookmarkEnd w:id="1395"/>
    <w:bookmarkStart w:id="1404" w:name="X814de5af42389bfc3fe3fbe5736447552bf5508"/>
    <w:p>
      <w:pPr>
        <w:pStyle w:val="Heading2"/>
      </w:pPr>
      <w:r>
        <w:rPr>
          <w:rStyle w:val="SectionNumber"/>
        </w:rPr>
        <w:t xml:space="preserve">45.5</w:t>
      </w:r>
      <w:r>
        <w:tab/>
      </w:r>
      <w:r>
        <w:t xml:space="preserve">1b. Paldiski mnt 52 — mida see koht tähendab</w:t>
      </w:r>
    </w:p>
    <w:p>
      <w:pPr>
        <w:pStyle w:val="FirstParagraph"/>
      </w:pPr>
      <w:r>
        <w:t xml:space="preserve">Leelo töötab</w:t>
      </w:r>
      <w:r>
        <w:t xml:space="preserve"> </w:t>
      </w:r>
      <w:r>
        <w:rPr>
          <w:b/>
          <w:bCs/>
        </w:rPr>
        <w:t xml:space="preserve">Põhja-Eesti Regionaalhaigla psühhiaatriakliinikus</w:t>
      </w:r>
      <w:r>
        <w:t xml:space="preserve">, aadressil</w:t>
      </w:r>
      <w:r>
        <w:t xml:space="preserve"> </w:t>
      </w:r>
      <w:r>
        <w:rPr>
          <w:b/>
          <w:bCs/>
        </w:rPr>
        <w:t xml:space="preserve">Paldiski mnt 52</w:t>
      </w:r>
      <w:r>
        <w:t xml:space="preserve"> </w:t>
      </w:r>
      <w:r>
        <w:t xml:space="preserve">— tuntud ka kui</w:t>
      </w:r>
      <w:r>
        <w:t xml:space="preserve"> </w:t>
      </w:r>
      <w:r>
        <w:rPr>
          <w:b/>
          <w:bCs/>
        </w:rPr>
        <w:t xml:space="preserve">Seewaldi korpus</w:t>
      </w:r>
      <w:r>
        <w:t xml:space="preserve">. See on üks Eesti vanemaid ja tuntumaid vaimse tervise ravikohti.</w:t>
      </w:r>
    </w:p>
    <w:bookmarkStart w:id="1396" w:name="avalik-info-osakonnad-samas-hoones"/>
    <w:p>
      <w:pPr>
        <w:pStyle w:val="Heading3"/>
      </w:pPr>
      <w:r>
        <w:rPr>
          <w:rStyle w:val="SectionNumber"/>
        </w:rPr>
        <w:t xml:space="preserve">45.5.1</w:t>
      </w:r>
      <w:r>
        <w:tab/>
      </w:r>
      <w:r>
        <w:t xml:space="preserve">Avalik info — osakonnad samas hoones</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pPr>
            <w:r>
              <w:t xml:space="preserve">Osakond</w:t>
            </w:r>
          </w:p>
        </w:tc>
        <w:tc>
          <w:tcPr/>
          <w:p>
            <w:pPr>
              <w:pStyle w:val="Compact"/>
            </w:pPr>
            <w:r>
              <w:t xml:space="preserve">Mida seal tehakse (avalik kirjeldus)</w:t>
            </w:r>
          </w:p>
        </w:tc>
      </w:tr>
      <w:tr>
        <w:tc>
          <w:tcPr/>
          <w:p>
            <w:pPr>
              <w:pStyle w:val="Compact"/>
            </w:pPr>
            <w:r>
              <w:rPr>
                <w:b/>
                <w:bCs/>
              </w:rPr>
              <w:t xml:space="preserve">V osakond</w:t>
            </w:r>
          </w:p>
        </w:tc>
        <w:tc>
          <w:tcPr/>
          <w:p>
            <w:pPr>
              <w:pStyle w:val="Compact"/>
            </w:pPr>
            <w:r>
              <w:rPr>
                <w:b/>
                <w:bCs/>
              </w:rPr>
              <w:t xml:space="preserve">Akuutravi</w:t>
            </w:r>
            <w:r>
              <w:t xml:space="preserve"> </w:t>
            </w:r>
            <w:r>
              <w:t xml:space="preserve">— ägeda psühhoosi või kõrge suitsiidiriskiga patsiendid, kelle seisund on ohtlik endale või ümbritsevatele</w:t>
            </w:r>
          </w:p>
        </w:tc>
      </w:tr>
      <w:tr>
        <w:tc>
          <w:tcPr/>
          <w:p>
            <w:pPr>
              <w:pStyle w:val="Compact"/>
            </w:pPr>
            <w:r>
              <w:rPr>
                <w:b/>
                <w:bCs/>
              </w:rPr>
              <w:t xml:space="preserve">VII osakond</w:t>
            </w:r>
          </w:p>
        </w:tc>
        <w:tc>
          <w:tcPr/>
          <w:p>
            <w:pPr>
              <w:pStyle w:val="Compact"/>
            </w:pPr>
            <w:r>
              <w:rPr>
                <w:b/>
                <w:bCs/>
              </w:rPr>
              <w:t xml:space="preserve">Laste ja noorukite ravi</w:t>
            </w:r>
            <w:r>
              <w:t xml:space="preserve"> </w:t>
            </w:r>
            <w:r>
              <w:t xml:space="preserve">— 12–17-aastased; psüühikahäirete diagnostika ja ravi</w:t>
            </w:r>
          </w:p>
        </w:tc>
      </w:tr>
      <w:tr>
        <w:tc>
          <w:tcPr/>
          <w:p>
            <w:pPr>
              <w:pStyle w:val="Compact"/>
            </w:pPr>
            <w:r>
              <w:rPr>
                <w:b/>
                <w:bCs/>
              </w:rPr>
              <w:t xml:space="preserve">II–IV, VIII–IX</w:t>
            </w:r>
          </w:p>
        </w:tc>
        <w:tc>
          <w:tcPr/>
          <w:p>
            <w:pPr>
              <w:pStyle w:val="Compact"/>
            </w:pPr>
            <w:r>
              <w:t xml:space="preserve">Meeleoluhäired, subakuutravi, üldpsühhiaatria, esmased psühhoosid</w:t>
            </w:r>
          </w:p>
        </w:tc>
      </w:tr>
    </w:tbl>
    <w:p>
      <w:pPr>
        <w:pStyle w:val="BlockText"/>
      </w:pPr>
      <w:r>
        <w:rPr>
          <w:i/>
          <w:iCs/>
        </w:rPr>
        <w:t xml:space="preserve">Märkus: Leelo nimetas Renee’le</w:t>
      </w:r>
      <w:r>
        <w:rPr>
          <w:i/>
          <w:iCs/>
        </w:rPr>
        <w:t xml:space="preserve"> </w:t>
      </w:r>
      <w:r>
        <w:rPr>
          <w:b/>
          <w:bCs/>
          <w:i/>
          <w:iCs/>
        </w:rPr>
        <w:t xml:space="preserve">V osakonna</w:t>
      </w:r>
      <w:r>
        <w:rPr>
          <w:i/>
          <w:iCs/>
        </w:rPr>
        <w:t xml:space="preserve">. Kui vestluse kontekst oli noorte vaimne tervis, võib olla tegu ka VII osakonnaga (laste ja noorukite ravi) — mõlemad asuvad samal aadressil. Me ei spekuleeri üle — kasutame seda, mida Leelo jagas.</w:t>
      </w:r>
    </w:p>
    <w:bookmarkEnd w:id="1396"/>
    <w:bookmarkStart w:id="1397" w:name="Xf0c1e435c89ec09a029cf37b16bc8cd6f32897f"/>
    <w:p>
      <w:pPr>
        <w:pStyle w:val="Heading3"/>
      </w:pPr>
      <w:r>
        <w:rPr>
          <w:rStyle w:val="SectionNumber"/>
        </w:rPr>
        <w:t xml:space="preserve">45.5.2</w:t>
      </w:r>
      <w:r>
        <w:tab/>
      </w:r>
      <w:r>
        <w:t xml:space="preserve">Mida Leelo jagas — ja miks see on oluline avada</w:t>
      </w:r>
    </w:p>
    <w:p>
      <w:pPr>
        <w:pStyle w:val="FirstParagraph"/>
      </w:pPr>
      <w:r>
        <w:t xml:space="preserve">Renee vestluse käigus sai teada midagi, mida</w:t>
      </w:r>
      <w:r>
        <w:t xml:space="preserve"> </w:t>
      </w:r>
      <w:r>
        <w:rPr>
          <w:b/>
          <w:bCs/>
        </w:rPr>
        <w:t xml:space="preserve">meedia ei näita</w:t>
      </w:r>
      <w:r>
        <w:t xml:space="preserve"> </w:t>
      </w:r>
      <w:r>
        <w:t xml:space="preserve">ja</w:t>
      </w:r>
      <w:r>
        <w:t xml:space="preserve"> </w:t>
      </w:r>
      <w:r>
        <w:rPr>
          <w:b/>
          <w:bCs/>
        </w:rPr>
        <w:t xml:space="preserve">statistika ei tunneta</w:t>
      </w:r>
      <w:r>
        <w:t xml:space="preserve">:</w:t>
      </w:r>
    </w:p>
    <w:tbl>
      <w:tblPr>
        <w:tblStyle w:val="Table"/>
        <w:tblW w:type="pct" w:w="5000"/>
        <w:tblLayout w:type="fixed"/>
        <w:tblLook w:firstRow="1" w:lastRow="0" w:firstColumn="0" w:lastColumn="0" w:noHBand="0" w:noVBand="0" w:val="0020"/>
      </w:tblPr>
      <w:tblGrid>
        <w:gridCol w:w="3735"/>
        <w:gridCol w:w="4184"/>
      </w:tblGrid>
      <w:tr>
        <w:trPr>
          <w:tblHeader w:val="on"/>
        </w:trPr>
        <w:tc>
          <w:tcPr/>
          <w:p>
            <w:pPr>
              <w:pStyle w:val="Compact"/>
            </w:pPr>
            <w:r>
              <w:t xml:space="preserve">Leelo sõnum (kokkuvõte)</w:t>
            </w:r>
          </w:p>
        </w:tc>
        <w:tc>
          <w:tcPr/>
          <w:p>
            <w:pPr>
              <w:pStyle w:val="Compact"/>
            </w:pPr>
            <w:r>
              <w:t xml:space="preserve">Mida see tähendab avalikult</w:t>
            </w:r>
          </w:p>
        </w:tc>
      </w:tr>
      <w:tr>
        <w:tc>
          <w:tcPr/>
          <w:p>
            <w:pPr>
              <w:pStyle w:val="Compact"/>
            </w:pPr>
            <w:r>
              <w:rPr>
                <w:b/>
                <w:bCs/>
              </w:rPr>
              <w:t xml:space="preserve">„Nad on edukad”</w:t>
            </w:r>
          </w:p>
        </w:tc>
        <w:tc>
          <w:tcPr/>
          <w:p>
            <w:pPr>
              <w:pStyle w:val="Compact"/>
            </w:pPr>
            <w:r>
              <w:t xml:space="preserve">Osakond teeb oma tööd hästi. Inimesed seal</w:t>
            </w:r>
            <w:r>
              <w:t xml:space="preserve"> </w:t>
            </w:r>
            <w:r>
              <w:rPr>
                <w:b/>
                <w:bCs/>
              </w:rPr>
              <w:t xml:space="preserve">päästavad elusid</w:t>
            </w:r>
            <w:r>
              <w:t xml:space="preserve">. See ei ole lohakas asutus — see on koht, kus professionaalid töötavad rasketes tingimustes</w:t>
            </w:r>
          </w:p>
        </w:tc>
      </w:tr>
      <w:tr>
        <w:tc>
          <w:tcPr/>
          <w:p>
            <w:pPr>
              <w:pStyle w:val="Compact"/>
            </w:pPr>
            <w:r>
              <w:rPr>
                <w:b/>
                <w:bCs/>
              </w:rPr>
              <w:t xml:space="preserve">„Üldine noorte pilt on kole”</w:t>
            </w:r>
          </w:p>
        </w:tc>
        <w:tc>
          <w:tcPr/>
          <w:p>
            <w:pPr>
              <w:pStyle w:val="Compact"/>
            </w:pPr>
            <w:r>
              <w:t xml:space="preserve">Makro-tase on teistsugune kui üksiku osakonna tulemus. Noorte vaimne tervis Eestis on</w:t>
            </w:r>
            <w:r>
              <w:t xml:space="preserve"> </w:t>
            </w:r>
            <w:r>
              <w:rPr>
                <w:b/>
                <w:bCs/>
              </w:rPr>
              <w:t xml:space="preserve">kriisis</w:t>
            </w:r>
            <w:r>
              <w:t xml:space="preserve"> </w:t>
            </w:r>
            <w:r>
              <w:t xml:space="preserve">— ja see jõuab ka haiglani</w:t>
            </w:r>
          </w:p>
        </w:tc>
      </w:tr>
    </w:tbl>
    <w:p>
      <w:pPr>
        <w:pStyle w:val="BodyText"/>
      </w:pPr>
      <w:r>
        <w:t xml:space="preserve">See on kriitiline eristus:</w:t>
      </w:r>
    </w:p>
    <w:p>
      <w:pPr>
        <w:pStyle w:val="SourceCode"/>
      </w:pPr>
      <w:r>
        <w:rPr>
          <w:rStyle w:val="VerbatimChar"/>
        </w:rPr>
        <w:t xml:space="preserve">ÜKS OSAKOND võib olla edukas</w:t>
      </w:r>
      <w:r>
        <w:br/>
      </w:r>
      <w:r>
        <w:rPr>
          <w:rStyle w:val="VerbatimChar"/>
        </w:rPr>
        <w:t xml:space="preserve"> ≠</w:t>
      </w:r>
      <w:r>
        <w:br/>
      </w:r>
      <w:r>
        <w:rPr>
          <w:rStyle w:val="VerbatimChar"/>
        </w:rPr>
        <w:t xml:space="preserve">NOORTE ÜLDINE OLUKORD on hea</w:t>
      </w:r>
    </w:p>
    <w:p>
      <w:pPr>
        <w:pStyle w:val="FirstParagraph"/>
      </w:pPr>
      <w:r>
        <w:t xml:space="preserve">Inimene, kes töötab</w:t>
      </w:r>
      <w:r>
        <w:t xml:space="preserve"> </w:t>
      </w:r>
      <w:r>
        <w:rPr>
          <w:b/>
          <w:bCs/>
        </w:rPr>
        <w:t xml:space="preserve">esirinnas</w:t>
      </w:r>
      <w:r>
        <w:t xml:space="preserve">, näeb mõlemat korraga:</w:t>
      </w:r>
      <w:r>
        <w:t xml:space="preserve"> </w:t>
      </w:r>
      <w:r>
        <w:t xml:space="preserve">-</w:t>
      </w:r>
      <w:r>
        <w:t xml:space="preserve"> </w:t>
      </w:r>
      <w:r>
        <w:rPr>
          <w:b/>
          <w:bCs/>
        </w:rPr>
        <w:t xml:space="preserve">mikro</w:t>
      </w:r>
      <w:r>
        <w:t xml:space="preserve">: meie meeskond teeb head tööd;</w:t>
      </w:r>
      <w:r>
        <w:t xml:space="preserve"> </w:t>
      </w:r>
      <w:r>
        <w:t xml:space="preserve">-</w:t>
      </w:r>
      <w:r>
        <w:t xml:space="preserve"> </w:t>
      </w:r>
      <w:r>
        <w:rPr>
          <w:b/>
          <w:bCs/>
        </w:rPr>
        <w:t xml:space="preserve">makro</w:t>
      </w:r>
      <w:r>
        <w:t xml:space="preserve">: lapsed ja noored tulevad meile üha raskemas seisundis.</w:t>
      </w:r>
    </w:p>
    <w:p>
      <w:pPr>
        <w:pStyle w:val="BodyText"/>
      </w:pPr>
      <w:r>
        <w:t xml:space="preserve">See on täpselt see hääl, mida Operatsioon „Peegel” vajab — mitte kabinetist, vaid</w:t>
      </w:r>
      <w:r>
        <w:t xml:space="preserve"> </w:t>
      </w:r>
      <w:r>
        <w:rPr>
          <w:b/>
          <w:bCs/>
        </w:rPr>
        <w:t xml:space="preserve">põrandalt</w:t>
      </w:r>
      <w:r>
        <w:t xml:space="preserve">.</w:t>
      </w:r>
    </w:p>
    <w:bookmarkEnd w:id="1397"/>
    <w:bookmarkStart w:id="1401" w:name="Xbaea5a7c2c0371747b2f1b816db86ed527f4cd0"/>
    <w:p>
      <w:pPr>
        <w:pStyle w:val="Heading3"/>
      </w:pPr>
      <w:r>
        <w:rPr>
          <w:rStyle w:val="SectionNumber"/>
        </w:rPr>
        <w:t xml:space="preserve">45.5.3</w:t>
      </w:r>
      <w:r>
        <w:tab/>
      </w:r>
      <w:r>
        <w:t xml:space="preserve">Avalik kontekst — miks „noorte pilt on kole” ei ole ülepakutud</w:t>
      </w:r>
    </w:p>
    <w:p>
      <w:pPr>
        <w:pStyle w:val="FirstParagraph"/>
      </w:pPr>
      <w:r>
        <w:t xml:space="preserve">Alljärgnev on</w:t>
      </w:r>
      <w:r>
        <w:t xml:space="preserve"> </w:t>
      </w:r>
      <w:r>
        <w:rPr>
          <w:b/>
          <w:bCs/>
        </w:rPr>
        <w:t xml:space="preserve">avalik statistika</w:t>
      </w:r>
      <w:r>
        <w:t xml:space="preserve">, mitte ühegi patsiendi lugu:</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Näitaja</w:t>
            </w:r>
          </w:p>
        </w:tc>
        <w:tc>
          <w:tcPr/>
          <w:p>
            <w:pPr>
              <w:pStyle w:val="Compact"/>
            </w:pPr>
            <w:r>
              <w:t xml:space="preserve">Andmed</w:t>
            </w:r>
          </w:p>
        </w:tc>
        <w:tc>
          <w:tcPr/>
          <w:p>
            <w:pPr>
              <w:pStyle w:val="Compact"/>
            </w:pPr>
            <w:r>
              <w:t xml:space="preserve">Allikas</w:t>
            </w:r>
          </w:p>
        </w:tc>
      </w:tr>
      <w:tr>
        <w:tc>
          <w:tcPr/>
          <w:p>
            <w:pPr>
              <w:pStyle w:val="Compact"/>
            </w:pPr>
            <w:r>
              <w:t xml:space="preserve">Depressiooni ja ärevuse risk 15–24-aastastel</w:t>
            </w:r>
          </w:p>
        </w:tc>
        <w:tc>
          <w:tcPr/>
          <w:p>
            <w:pPr>
              <w:pStyle w:val="Compact"/>
            </w:pPr>
            <w:r>
              <w:t xml:space="preserve">Kuni</w:t>
            </w:r>
            <w:r>
              <w:t xml:space="preserve"> </w:t>
            </w:r>
            <w:r>
              <w:rPr>
                <w:b/>
                <w:bCs/>
              </w:rPr>
              <w:t xml:space="preserve">2× kõrgem</w:t>
            </w:r>
            <w:r>
              <w:t xml:space="preserve"> </w:t>
            </w:r>
            <w:r>
              <w:t xml:space="preserve">kui elanikkonnas keskmiselt</w:t>
            </w:r>
          </w:p>
        </w:tc>
        <w:tc>
          <w:tcPr/>
          <w:p>
            <w:pPr>
              <w:pStyle w:val="Compact"/>
            </w:pPr>
            <w:hyperlink r:id="rId1398">
              <w:r>
                <w:rPr>
                  <w:rStyle w:val="Hyperlink"/>
                </w:rPr>
                <w:t xml:space="preserve">Eesti laste vaimse tervise uuring (LVTU)</w:t>
              </w:r>
            </w:hyperlink>
          </w:p>
        </w:tc>
      </w:tr>
      <w:tr>
        <w:tc>
          <w:tcPr/>
          <w:p>
            <w:pPr>
              <w:pStyle w:val="Compact"/>
            </w:pPr>
            <w:r>
              <w:t xml:space="preserve">Sümptomid (depressioon, ärevus, enesevigastamine)</w:t>
            </w:r>
          </w:p>
        </w:tc>
        <w:tc>
          <w:tcPr/>
          <w:p>
            <w:pPr>
              <w:pStyle w:val="Compact"/>
            </w:pPr>
            <w:r>
              <w:rPr>
                <w:b/>
                <w:bCs/>
              </w:rPr>
              <w:t xml:space="preserve">Levinumad tüdrukutel</w:t>
            </w:r>
            <w:r>
              <w:t xml:space="preserve">; sagenemine vanuse kasvades</w:t>
            </w:r>
          </w:p>
        </w:tc>
        <w:tc>
          <w:tcPr/>
          <w:p>
            <w:pPr>
              <w:pStyle w:val="Compact"/>
            </w:pPr>
            <w:r>
              <w:t xml:space="preserve">LVTU 2024–2025</w:t>
            </w:r>
          </w:p>
        </w:tc>
      </w:tr>
      <w:tr>
        <w:tc>
          <w:tcPr/>
          <w:p>
            <w:pPr>
              <w:pStyle w:val="Compact"/>
            </w:pPr>
            <w:r>
              <w:t xml:space="preserve">Suitsiidid 10–19-aastaste seas (2024)</w:t>
            </w:r>
          </w:p>
        </w:tc>
        <w:tc>
          <w:tcPr/>
          <w:p>
            <w:pPr>
              <w:pStyle w:val="Compact"/>
            </w:pPr>
            <w:r>
              <w:rPr>
                <w:b/>
                <w:bCs/>
              </w:rPr>
              <w:t xml:space="preserve">10 juhtu</w:t>
            </w:r>
            <w:r>
              <w:t xml:space="preserve">; moodustasid</w:t>
            </w:r>
            <w:r>
              <w:t xml:space="preserve"> </w:t>
            </w:r>
            <w:r>
              <w:rPr>
                <w:b/>
                <w:bCs/>
              </w:rPr>
              <w:t xml:space="preserve">23,8%</w:t>
            </w:r>
            <w:r>
              <w:t xml:space="preserve"> </w:t>
            </w:r>
            <w:r>
              <w:t xml:space="preserve">kõigist surmadest selles vanuses</w:t>
            </w:r>
          </w:p>
        </w:tc>
        <w:tc>
          <w:tcPr/>
          <w:p>
            <w:pPr>
              <w:pStyle w:val="Compact"/>
            </w:pPr>
            <w:hyperlink r:id="rId1399">
              <w:r>
                <w:rPr>
                  <w:rStyle w:val="Hyperlink"/>
                </w:rPr>
                <w:t xml:space="preserve">Suitsiidoloogia instituut 2024</w:t>
              </w:r>
            </w:hyperlink>
          </w:p>
        </w:tc>
      </w:tr>
      <w:tr>
        <w:tc>
          <w:tcPr/>
          <w:p>
            <w:pPr>
              <w:pStyle w:val="Compact"/>
            </w:pPr>
            <w:r>
              <w:t xml:space="preserve">Antidepressantide kasutamine 5–24-aastastel</w:t>
            </w:r>
          </w:p>
        </w:tc>
        <w:tc>
          <w:tcPr/>
          <w:p>
            <w:pPr>
              <w:pStyle w:val="Compact"/>
            </w:pPr>
            <w:r>
              <w:rPr>
                <w:b/>
                <w:bCs/>
              </w:rPr>
              <w:t xml:space="preserve">Kasvav trend</w:t>
            </w:r>
            <w:r>
              <w:t xml:space="preserve">; ~7% vanuserühmas kasutab antidepressante</w:t>
            </w:r>
          </w:p>
        </w:tc>
        <w:tc>
          <w:tcPr/>
          <w:p>
            <w:pPr>
              <w:pStyle w:val="Compact"/>
            </w:pPr>
            <w:hyperlink r:id="rId1400">
              <w:r>
                <w:rPr>
                  <w:rStyle w:val="Hyperlink"/>
                </w:rPr>
                <w:t xml:space="preserve">Ravimiamet 2025</w:t>
              </w:r>
            </w:hyperlink>
          </w:p>
        </w:tc>
      </w:tr>
      <w:tr>
        <w:tc>
          <w:tcPr/>
          <w:p>
            <w:pPr>
              <w:pStyle w:val="Compact"/>
            </w:pPr>
            <w:r>
              <w:t xml:space="preserve">Globaalne trend</w:t>
            </w:r>
          </w:p>
        </w:tc>
        <w:tc>
          <w:tcPr/>
          <w:p>
            <w:pPr>
              <w:pStyle w:val="Compact"/>
            </w:pPr>
            <w:r>
              <w:t xml:space="preserve">Vaimse tervise probleemid on viimase 30 aasta jooksul tõusnud laste ja noorte hulgas</w:t>
            </w:r>
            <w:r>
              <w:t xml:space="preserve"> </w:t>
            </w:r>
            <w:r>
              <w:rPr>
                <w:b/>
                <w:bCs/>
              </w:rPr>
              <w:t xml:space="preserve">tervisekao põhjustajatena esikohale</w:t>
            </w:r>
          </w:p>
        </w:tc>
        <w:tc>
          <w:tcPr/>
          <w:p>
            <w:pPr>
              <w:pStyle w:val="Compact"/>
            </w:pPr>
            <w:r>
              <w:t xml:space="preserve">IHME andmed, LVTU</w:t>
            </w:r>
          </w:p>
        </w:tc>
      </w:tr>
    </w:tbl>
    <w:bookmarkEnd w:id="1401"/>
    <w:bookmarkStart w:id="1402" w:name="mida-me-ei-jaga-privaatsus"/>
    <w:p>
      <w:pPr>
        <w:pStyle w:val="Heading3"/>
      </w:pPr>
      <w:r>
        <w:rPr>
          <w:rStyle w:val="SectionNumber"/>
        </w:rPr>
        <w:t xml:space="preserve">45.5.4</w:t>
      </w:r>
      <w:r>
        <w:tab/>
      </w:r>
      <w:r>
        <w:t xml:space="preserve">Mida me EI jaga (privaatsus)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 Ei</w:t>
            </w:r>
          </w:p>
        </w:tc>
        <w:tc>
          <w:tcPr/>
          <w:p>
            <w:pPr>
              <w:pStyle w:val="Compact"/>
            </w:pPr>
            <w:r>
              <w:t xml:space="preserve">✅ Jah</w:t>
            </w:r>
          </w:p>
        </w:tc>
      </w:tr>
      <w:tr>
        <w:tc>
          <w:tcPr/>
          <w:p>
            <w:pPr>
              <w:pStyle w:val="Compact"/>
            </w:pPr>
            <w:r>
              <w:t xml:space="preserve">Ühegi patsiendi lugu</w:t>
            </w:r>
          </w:p>
        </w:tc>
        <w:tc>
          <w:tcPr/>
          <w:p>
            <w:pPr>
              <w:pStyle w:val="Compact"/>
            </w:pPr>
            <w:r>
              <w:t xml:space="preserve">Avalik statistika</w:t>
            </w:r>
          </w:p>
        </w:tc>
      </w:tr>
      <w:tr>
        <w:tc>
          <w:tcPr/>
          <w:p>
            <w:pPr>
              <w:pStyle w:val="Compact"/>
            </w:pPr>
            <w:r>
              <w:t xml:space="preserve">Diagnoosid, nimed, juhtumid</w:t>
            </w:r>
          </w:p>
        </w:tc>
        <w:tc>
          <w:tcPr/>
          <w:p>
            <w:pPr>
              <w:pStyle w:val="Compact"/>
            </w:pPr>
            <w:r>
              <w:t xml:space="preserve">Osakonna avalik roll</w:t>
            </w:r>
          </w:p>
        </w:tc>
      </w:tr>
      <w:tr>
        <w:tc>
          <w:tcPr/>
          <w:p>
            <w:pPr>
              <w:pStyle w:val="Compact"/>
            </w:pPr>
            <w:r>
              <w:t xml:space="preserve">„Mul rääkis Leelo, et…” konkreetse inimese kohta</w:t>
            </w:r>
          </w:p>
        </w:tc>
        <w:tc>
          <w:tcPr/>
          <w:p>
            <w:pPr>
              <w:pStyle w:val="Compact"/>
            </w:pPr>
            <w:r>
              <w:t xml:space="preserve">„Töötaja esirinnas ütleb: üldine pilt on kole”</w:t>
            </w:r>
          </w:p>
        </w:tc>
      </w:tr>
      <w:tr>
        <w:tc>
          <w:tcPr/>
          <w:p>
            <w:pPr>
              <w:pStyle w:val="Compact"/>
            </w:pPr>
            <w:r>
              <w:t xml:space="preserve">Haiglasisene juurdlus</w:t>
            </w:r>
          </w:p>
        </w:tc>
        <w:tc>
          <w:tcPr/>
          <w:p>
            <w:pPr>
              <w:pStyle w:val="Compact"/>
            </w:pPr>
            <w:r>
              <w:t xml:space="preserve">Küsimus: miks noored jõuavad nii kaugele?</w:t>
            </w:r>
          </w:p>
        </w:tc>
      </w:tr>
    </w:tbl>
    <w:p>
      <w:pPr>
        <w:pStyle w:val="BlockText"/>
      </w:pPr>
      <w:r>
        <w:rPr>
          <w:i/>
          <w:iCs/>
        </w:rPr>
        <w:t xml:space="preserve">Leelo jagas infot usalduslikult, inimesena. Me avame</w:t>
      </w:r>
      <w:r>
        <w:rPr>
          <w:i/>
          <w:iCs/>
        </w:rPr>
        <w:t xml:space="preserve"> </w:t>
      </w:r>
      <w:r>
        <w:rPr>
          <w:b/>
          <w:bCs/>
          <w:i/>
          <w:iCs/>
        </w:rPr>
        <w:t xml:space="preserve">teema</w:t>
      </w:r>
      <w:r>
        <w:rPr>
          <w:i/>
          <w:iCs/>
        </w:rPr>
        <w:t xml:space="preserve">, mitte</w:t>
      </w:r>
      <w:r>
        <w:rPr>
          <w:i/>
          <w:iCs/>
        </w:rPr>
        <w:t xml:space="preserve"> </w:t>
      </w:r>
      <w:r>
        <w:rPr>
          <w:b/>
          <w:bCs/>
          <w:i/>
          <w:iCs/>
        </w:rPr>
        <w:t xml:space="preserve">isikuid</w:t>
      </w:r>
      <w:r>
        <w:rPr>
          <w:i/>
          <w:iCs/>
        </w:rPr>
        <w:t xml:space="preserve">.</w:t>
      </w:r>
    </w:p>
    <w:bookmarkEnd w:id="1402"/>
    <w:bookmarkStart w:id="1403" w:name="seos-operatsiooniga-peegel"/>
    <w:p>
      <w:pPr>
        <w:pStyle w:val="Heading3"/>
      </w:pPr>
      <w:r>
        <w:rPr>
          <w:rStyle w:val="SectionNumber"/>
        </w:rPr>
        <w:t xml:space="preserve">45.5.5</w:t>
      </w:r>
      <w:r>
        <w:tab/>
      </w:r>
      <w:r>
        <w:t xml:space="preserve">Seos Operatsiooniga „Peegel”</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Operatsiooni teema</w:t>
            </w:r>
          </w:p>
        </w:tc>
        <w:tc>
          <w:tcPr/>
          <w:p>
            <w:pPr>
              <w:pStyle w:val="Compact"/>
            </w:pPr>
            <w:r>
              <w:t xml:space="preserve">Leelo elu ja töö</w:t>
            </w:r>
          </w:p>
        </w:tc>
      </w:tr>
      <w:tr>
        <w:tc>
          <w:tcPr/>
          <w:p>
            <w:pPr>
              <w:pStyle w:val="Compact"/>
            </w:pPr>
            <w:r>
              <w:rPr>
                <w:b/>
                <w:bCs/>
              </w:rPr>
              <w:t xml:space="preserve">„Riigikaitse algab kodus”</w:t>
            </w:r>
          </w:p>
        </w:tc>
        <w:tc>
          <w:tcPr/>
          <w:p>
            <w:pPr>
              <w:pStyle w:val="Compact"/>
            </w:pPr>
            <w:r>
              <w:t xml:space="preserve">Leelo ehitab kodu nii, et president tunnustas — ja töötab samal ajal seal, kuhu kodud</w:t>
            </w:r>
            <w:r>
              <w:t xml:space="preserve"> </w:t>
            </w:r>
            <w:r>
              <w:rPr>
                <w:b/>
                <w:bCs/>
              </w:rPr>
              <w:t xml:space="preserve">ei suuda</w:t>
            </w:r>
            <w:r>
              <w:t xml:space="preserve"> </w:t>
            </w:r>
            <w:r>
              <w:t xml:space="preserve">enam lapsi kaitsta</w:t>
            </w:r>
          </w:p>
        </w:tc>
      </w:tr>
      <w:tr>
        <w:tc>
          <w:tcPr/>
          <w:p>
            <w:pPr>
              <w:pStyle w:val="Compact"/>
            </w:pPr>
            <w:r>
              <w:rPr>
                <w:b/>
                <w:bCs/>
              </w:rPr>
              <w:t xml:space="preserve">Noorte vaimne tervis</w:t>
            </w:r>
          </w:p>
        </w:tc>
        <w:tc>
          <w:tcPr/>
          <w:p>
            <w:pPr>
              <w:pStyle w:val="Compact"/>
            </w:pPr>
            <w:r>
              <w:t xml:space="preserve">Lisa H (uni, keha), Lisa E (pere rindejoon) — Leelo näeb, mis juhtub, kui kodu ei hoia</w:t>
            </w:r>
          </w:p>
        </w:tc>
      </w:tr>
      <w:tr>
        <w:tc>
          <w:tcPr/>
          <w:p>
            <w:pPr>
              <w:pStyle w:val="Compact"/>
            </w:pPr>
            <w:r>
              <w:rPr>
                <w:b/>
                <w:bCs/>
              </w:rPr>
              <w:t xml:space="preserve">Infosõda ja üksildus</w:t>
            </w:r>
          </w:p>
        </w:tc>
        <w:tc>
          <w:tcPr/>
          <w:p>
            <w:pPr>
              <w:pStyle w:val="Compact"/>
            </w:pPr>
            <w:r>
              <w:t xml:space="preserve">Noored jõuavad haiglasse sageli pärast aastaid vaikimist — sotsiaalmeedia, kiusamine, pere stress</w:t>
            </w:r>
          </w:p>
        </w:tc>
      </w:tr>
      <w:tr>
        <w:tc>
          <w:tcPr/>
          <w:p>
            <w:pPr>
              <w:pStyle w:val="Compact"/>
            </w:pPr>
            <w:r>
              <w:rPr>
                <w:b/>
                <w:bCs/>
              </w:rPr>
              <w:t xml:space="preserve">„Järgmine sõda on su köögis”</w:t>
            </w:r>
          </w:p>
        </w:tc>
        <w:tc>
          <w:tcPr/>
          <w:p>
            <w:pPr>
              <w:pStyle w:val="Compact"/>
            </w:pPr>
            <w:r>
              <w:t xml:space="preserve">Sõda ei ole ainult tankid. See on ka</w:t>
            </w:r>
            <w:r>
              <w:t xml:space="preserve"> </w:t>
            </w:r>
            <w:r>
              <w:rPr>
                <w:b/>
                <w:bCs/>
              </w:rPr>
              <w:t xml:space="preserve">lapse toa uks</w:t>
            </w:r>
            <w:r>
              <w:t xml:space="preserve">, mis jääb kinni</w:t>
            </w:r>
          </w:p>
        </w:tc>
      </w:tr>
    </w:tbl>
    <w:p>
      <w:pPr>
        <w:pStyle w:val="BodyText"/>
      </w:pPr>
      <w:r>
        <w:t xml:space="preserve">Kui keegi nagu Leelo — kes</w:t>
      </w:r>
      <w:r>
        <w:t xml:space="preserve"> </w:t>
      </w:r>
      <w:r>
        <w:rPr>
          <w:b/>
          <w:bCs/>
        </w:rPr>
        <w:t xml:space="preserve">teeb kodu ilusaks</w:t>
      </w:r>
      <w:r>
        <w:t xml:space="preserve"> </w:t>
      </w:r>
      <w:r>
        <w:t xml:space="preserve">ja</w:t>
      </w:r>
      <w:r>
        <w:t xml:space="preserve"> </w:t>
      </w:r>
      <w:r>
        <w:rPr>
          <w:b/>
          <w:bCs/>
        </w:rPr>
        <w:t xml:space="preserve">ravib haigeid noori</w:t>
      </w:r>
      <w:r>
        <w:t xml:space="preserve"> </w:t>
      </w:r>
      <w:r>
        <w:t xml:space="preserve">— ütleb, et üldine pilt on kole, siis see ei ole pessimism. See on</w:t>
      </w:r>
      <w:r>
        <w:t xml:space="preserve"> </w:t>
      </w:r>
      <w:r>
        <w:rPr>
          <w:b/>
          <w:bCs/>
        </w:rPr>
        <w:t xml:space="preserve">esirinde aruanne</w:t>
      </w:r>
      <w:r>
        <w:t xml:space="preserve">.</w:t>
      </w:r>
    </w:p>
    <w:p>
      <w:r>
        <w:pict>
          <v:rect style="width:0;height:1.5pt" o:hralign="center" o:hrstd="t" o:hr="t"/>
        </w:pict>
      </w:r>
    </w:p>
    <w:bookmarkEnd w:id="1403"/>
    <w:bookmarkEnd w:id="1404"/>
    <w:bookmarkStart w:id="1412" w:name="X1367466ce176d7381c8cd5cb3795a4fb9b4178d"/>
    <w:p>
      <w:pPr>
        <w:pStyle w:val="Heading2"/>
      </w:pPr>
      <w:r>
        <w:rPr>
          <w:rStyle w:val="SectionNumber"/>
        </w:rPr>
        <w:t xml:space="preserve">45.6</w:t>
      </w:r>
      <w:r>
        <w:tab/>
      </w:r>
      <w:r>
        <w:t xml:space="preserve">3. Miks tema kommentaar ja toetus on Renee jaoks väga oluline</w:t>
      </w:r>
    </w:p>
    <w:bookmarkStart w:id="1405" w:name="a.-sest-see-tuleb-õigest-kohast"/>
    <w:p>
      <w:pPr>
        <w:pStyle w:val="Heading3"/>
      </w:pPr>
      <w:r>
        <w:rPr>
          <w:rStyle w:val="SectionNumber"/>
        </w:rPr>
        <w:t xml:space="preserve">45.6.1</w:t>
      </w:r>
      <w:r>
        <w:tab/>
      </w:r>
      <w:r>
        <w:t xml:space="preserve">A. Sest see tuleb</w:t>
      </w:r>
      <w:r>
        <w:t xml:space="preserve"> </w:t>
      </w:r>
      <w:r>
        <w:rPr>
          <w:b/>
          <w:bCs/>
        </w:rPr>
        <w:t xml:space="preserve">õigest kohast</w:t>
      </w:r>
    </w:p>
    <w:p>
      <w:pPr>
        <w:pStyle w:val="FirstParagraph"/>
      </w:pPr>
      <w:r>
        <w:t xml:space="preserve">Renee Aluste on aastaid teinud tööd, mida paljud ei näe — infosõja mõju, taastumine, Kaitseväe kultuur, kodaniku võrgustik. Kui</w:t>
      </w:r>
      <w:r>
        <w:t xml:space="preserve"> </w:t>
      </w:r>
      <w:r>
        <w:rPr>
          <w:b/>
          <w:bCs/>
        </w:rPr>
        <w:t xml:space="preserve">poliitik</w:t>
      </w:r>
      <w:r>
        <w:t xml:space="preserve"> </w:t>
      </w:r>
      <w:r>
        <w:t xml:space="preserve">toetab, küsitakse:</w:t>
      </w:r>
      <w:r>
        <w:t xml:space="preserve"> </w:t>
      </w:r>
      <w:r>
        <w:rPr>
          <w:i/>
          <w:iCs/>
        </w:rPr>
        <w:t xml:space="preserve">mis tal huvi on?</w:t>
      </w:r>
      <w:r>
        <w:t xml:space="preserve"> </w:t>
      </w:r>
      <w:r>
        <w:t xml:space="preserve">Kui</w:t>
      </w:r>
      <w:r>
        <w:t xml:space="preserve"> </w:t>
      </w:r>
      <w:r>
        <w:rPr>
          <w:b/>
          <w:bCs/>
        </w:rPr>
        <w:t xml:space="preserve">Leelo</w:t>
      </w:r>
      <w:r>
        <w:t xml:space="preserve"> </w:t>
      </w:r>
      <w:r>
        <w:t xml:space="preserve">— kodu ja kogukonna inimene Põhja-Tallinnast — ütleb midagi ausat, siis see on</w:t>
      </w:r>
      <w:r>
        <w:t xml:space="preserve"> </w:t>
      </w:r>
      <w:r>
        <w:rPr>
          <w:b/>
          <w:bCs/>
        </w:rPr>
        <w:t xml:space="preserve">teistsugune signaal</w:t>
      </w:r>
      <w:r>
        <w:t xml:space="preserve">:</w:t>
      </w:r>
    </w:p>
    <w:p>
      <w:pPr>
        <w:pStyle w:val="Compact"/>
        <w:numPr>
          <w:ilvl w:val="0"/>
          <w:numId w:val="1354"/>
        </w:numPr>
      </w:pPr>
      <w:r>
        <w:rPr>
          <w:i/>
          <w:iCs/>
        </w:rPr>
        <w:t xml:space="preserve">„Sa ei ole hull.”</w:t>
      </w:r>
    </w:p>
    <w:p>
      <w:pPr>
        <w:pStyle w:val="Compact"/>
        <w:numPr>
          <w:ilvl w:val="0"/>
          <w:numId w:val="1354"/>
        </w:numPr>
      </w:pPr>
      <w:r>
        <w:rPr>
          <w:i/>
          <w:iCs/>
        </w:rPr>
        <w:t xml:space="preserve">„See, mida sa teed, on päris.”</w:t>
      </w:r>
    </w:p>
    <w:p>
      <w:pPr>
        <w:pStyle w:val="Compact"/>
        <w:numPr>
          <w:ilvl w:val="0"/>
          <w:numId w:val="1354"/>
        </w:numPr>
      </w:pPr>
      <w:r>
        <w:rPr>
          <w:i/>
          <w:iCs/>
        </w:rPr>
        <w:t xml:space="preserve">„Seda vajab ka minu naabruskond.”</w:t>
      </w:r>
    </w:p>
    <w:bookmarkEnd w:id="1405"/>
    <w:bookmarkStart w:id="1406" w:name="b.-sest-renee-on-olnud-üksildane"/>
    <w:p>
      <w:pPr>
        <w:pStyle w:val="Heading3"/>
      </w:pPr>
      <w:r>
        <w:rPr>
          <w:rStyle w:val="SectionNumber"/>
        </w:rPr>
        <w:t xml:space="preserve">45.6.2</w:t>
      </w:r>
      <w:r>
        <w:tab/>
      </w:r>
      <w:r>
        <w:t xml:space="preserve">B. Sest Renee on olnud</w:t>
      </w:r>
      <w:r>
        <w:t xml:space="preserve"> </w:t>
      </w:r>
      <w:r>
        <w:rPr>
          <w:b/>
          <w:bCs/>
        </w:rPr>
        <w:t xml:space="preserve">üksildane</w:t>
      </w:r>
    </w:p>
    <w:p>
      <w:pPr>
        <w:pStyle w:val="FirstParagraph"/>
      </w:pPr>
      <w:r>
        <w:t xml:space="preserve">Operatsioon ütleb selgelt:</w:t>
      </w:r>
      <w:r>
        <w:t xml:space="preserve"> </w:t>
      </w:r>
      <w:r>
        <w:rPr>
          <w:i/>
          <w:iCs/>
        </w:rPr>
        <w:t xml:space="preserve">„Üleval on üksildane.”</w:t>
      </w:r>
      <w:r>
        <w:t xml:space="preserve"> </w:t>
      </w:r>
      <w:r>
        <w:t xml:space="preserve">Tagasiside ei jõua sageli. Kui keegi, kes</w:t>
      </w:r>
      <w:r>
        <w:t xml:space="preserve"> </w:t>
      </w:r>
      <w:r>
        <w:rPr>
          <w:b/>
          <w:bCs/>
        </w:rPr>
        <w:t xml:space="preserve">ei pea</w:t>
      </w:r>
      <w:r>
        <w:t xml:space="preserve"> </w:t>
      </w:r>
      <w:r>
        <w:t xml:space="preserve">midagi — ei ametikohta, ei fraktsiooni, ei meedialepingut — võtab aega ja ütleb toetusest, siis see on</w:t>
      </w:r>
      <w:r>
        <w:t xml:space="preserve"> </w:t>
      </w:r>
      <w:r>
        <w:rPr>
          <w:b/>
          <w:bCs/>
        </w:rPr>
        <w:t xml:space="preserve">paranemis-signaal</w:t>
      </w:r>
      <w:r>
        <w:t xml:space="preserve">:</w:t>
      </w:r>
    </w:p>
    <w:p>
      <w:pPr>
        <w:pStyle w:val="BlockText"/>
      </w:pPr>
      <w:r>
        <w:rPr>
          <w:i/>
          <w:iCs/>
        </w:rPr>
        <w:t xml:space="preserve">Sa pole katki. Keegi nägi. Keegi hoolib.</w:t>
      </w:r>
    </w:p>
    <w:p>
      <w:pPr>
        <w:pStyle w:val="FirstParagraph"/>
      </w:pPr>
      <w:r>
        <w:t xml:space="preserve">See on sama mehhanism, mida Lisa P kirjeldab:</w:t>
      </w:r>
      <w:r>
        <w:t xml:space="preserve"> </w:t>
      </w:r>
      <w:r>
        <w:rPr>
          <w:b/>
          <w:bCs/>
        </w:rPr>
        <w:t xml:space="preserve">valideerimine enne lahendust</w:t>
      </w:r>
      <w:r>
        <w:t xml:space="preserve">.</w:t>
      </w:r>
    </w:p>
    <w:bookmarkEnd w:id="1406"/>
    <w:bookmarkStart w:id="1407" w:name="X8ff6be1707fde238ab54ac9984bbe792eba0ea2"/>
    <w:p>
      <w:pPr>
        <w:pStyle w:val="Heading3"/>
      </w:pPr>
      <w:r>
        <w:rPr>
          <w:rStyle w:val="SectionNumber"/>
        </w:rPr>
        <w:t xml:space="preserve">45.6.3</w:t>
      </w:r>
      <w:r>
        <w:tab/>
      </w:r>
      <w:r>
        <w:t xml:space="preserve">C. Sest ta kehastab</w:t>
      </w:r>
      <w:r>
        <w:t xml:space="preserve"> </w:t>
      </w:r>
      <w:r>
        <w:rPr>
          <w:b/>
          <w:bCs/>
        </w:rPr>
        <w:t xml:space="preserve">tulemust, mitte lubadust</w:t>
      </w:r>
    </w:p>
    <w:p>
      <w:pPr>
        <w:pStyle w:val="FirstParagraph"/>
      </w:pPr>
      <w:r>
        <w:t xml:space="preserve">Leelo ei räägi teooriast. Ta on:</w:t>
      </w:r>
      <w:r>
        <w:t xml:space="preserve"> </w:t>
      </w:r>
      <w:r>
        <w:t xml:space="preserve">- teinud kodu nii hästi, et riik tunnustas;</w:t>
      </w:r>
      <w:r>
        <w:t xml:space="preserve"> </w:t>
      </w:r>
      <w:r>
        <w:t xml:space="preserve">- jooksnud maratoni distantsi;</w:t>
      </w:r>
      <w:r>
        <w:t xml:space="preserve"> </w:t>
      </w:r>
      <w:r>
        <w:t xml:space="preserve">- elanud Põhja-Tallinnas ja hoolinud ümbrusest.</w:t>
      </w:r>
    </w:p>
    <w:p>
      <w:pPr>
        <w:pStyle w:val="BodyText"/>
      </w:pPr>
      <w:r>
        <w:t xml:space="preserve">Kui selline inimene ütleb, et Renee tegevus on mõistlik või oluline, siis ta</w:t>
      </w:r>
      <w:r>
        <w:t xml:space="preserve"> </w:t>
      </w:r>
      <w:r>
        <w:rPr>
          <w:b/>
          <w:bCs/>
        </w:rPr>
        <w:t xml:space="preserve">peegeldab tagasi</w:t>
      </w:r>
      <w:r>
        <w:t xml:space="preserve"> </w:t>
      </w:r>
      <w:r>
        <w:t xml:space="preserve">seda, mida operatsioon õpetab:</w:t>
      </w:r>
      <w:r>
        <w:t xml:space="preserve"> </w:t>
      </w:r>
      <w:r>
        <w:rPr>
          <w:i/>
          <w:iCs/>
        </w:rPr>
        <w:t xml:space="preserve">eeskuju, mitte propaganda</w:t>
      </w:r>
      <w:r>
        <w:t xml:space="preserve">.</w:t>
      </w:r>
    </w:p>
    <w:bookmarkEnd w:id="1407"/>
    <w:bookmarkStart w:id="1408" w:name="d.-sest-põhja-tallinn-on-sümbol"/>
    <w:p>
      <w:pPr>
        <w:pStyle w:val="Heading3"/>
      </w:pPr>
      <w:r>
        <w:rPr>
          <w:rStyle w:val="SectionNumber"/>
        </w:rPr>
        <w:t xml:space="preserve">45.6.4</w:t>
      </w:r>
      <w:r>
        <w:tab/>
      </w:r>
      <w:r>
        <w:t xml:space="preserve">D. Sest Põhja-Tallinn on</w:t>
      </w:r>
      <w:r>
        <w:t xml:space="preserve"> </w:t>
      </w:r>
      <w:r>
        <w:rPr>
          <w:b/>
          <w:bCs/>
        </w:rPr>
        <w:t xml:space="preserve">sümbol</w:t>
      </w:r>
    </w:p>
    <w:p>
      <w:pPr>
        <w:pStyle w:val="FirstParagraph"/>
      </w:pPr>
      <w:r>
        <w:t xml:space="preserve">Põhja-Tallinn on koht, kus:</w:t>
      </w:r>
      <w:r>
        <w:t xml:space="preserve"> </w:t>
      </w:r>
      <w:r>
        <w:t xml:space="preserve">- kogukond taastub pärast aastaid mahajätmust;</w:t>
      </w:r>
      <w:r>
        <w:t xml:space="preserve"> </w:t>
      </w:r>
      <w:r>
        <w:t xml:space="preserve">- Kopli vabatahtlik päästekomando (2024) näitab, et</w:t>
      </w:r>
      <w:r>
        <w:t xml:space="preserve"> </w:t>
      </w:r>
      <w:r>
        <w:rPr>
          <w:b/>
          <w:bCs/>
        </w:rPr>
        <w:t xml:space="preserve">kodanikud ise</w:t>
      </w:r>
      <w:r>
        <w:t xml:space="preserve"> </w:t>
      </w:r>
      <w:r>
        <w:t xml:space="preserve">hoolivad, kui riik eemaldub;</w:t>
      </w:r>
      <w:r>
        <w:t xml:space="preserve"> </w:t>
      </w:r>
      <w:r>
        <w:t xml:space="preserve">- kodu ja naabrus on reaalsed, mitte statistika.</w:t>
      </w:r>
    </w:p>
    <w:p>
      <w:pPr>
        <w:pStyle w:val="BodyText"/>
      </w:pPr>
      <w:r>
        <w:t xml:space="preserve">Renee missioon on:</w:t>
      </w:r>
      <w:r>
        <w:t xml:space="preserve"> </w:t>
      </w:r>
      <w:r>
        <w:rPr>
          <w:b/>
          <w:bCs/>
        </w:rPr>
        <w:t xml:space="preserve">riik teeb tööd, aga sõnum peab jõudma peredeni</w:t>
      </w:r>
      <w:r>
        <w:t xml:space="preserve">. Leelo on see perede-kogukonna kiht — käed mullas, mitte PowerPointis.</w:t>
      </w:r>
    </w:p>
    <w:bookmarkEnd w:id="1408"/>
    <w:bookmarkStart w:id="1409" w:name="Xd932ff0efc7e81d0b0eb58e0dcf26ee136daefe"/>
    <w:p>
      <w:pPr>
        <w:pStyle w:val="Heading3"/>
      </w:pPr>
      <w:r>
        <w:rPr>
          <w:rStyle w:val="SectionNumber"/>
        </w:rPr>
        <w:t xml:space="preserve">45.6.5</w:t>
      </w:r>
      <w:r>
        <w:tab/>
      </w:r>
      <w:r>
        <w:t xml:space="preserve">E. Sest üks aus kommentaar võib olla</w:t>
      </w:r>
      <w:r>
        <w:t xml:space="preserve"> </w:t>
      </w:r>
      <w:r>
        <w:rPr>
          <w:b/>
          <w:bCs/>
        </w:rPr>
        <w:t xml:space="preserve">tuhandest meedialausest tugevam</w:t>
      </w:r>
    </w:p>
    <w:p>
      <w:pPr>
        <w:pStyle w:val="FirstParagraph"/>
      </w:pPr>
      <w:r>
        <w:t xml:space="preserve">Infosõjas võidab see, kes tekitab</w:t>
      </w:r>
      <w:r>
        <w:t xml:space="preserve"> </w:t>
      </w:r>
      <w:r>
        <w:rPr>
          <w:b/>
          <w:bCs/>
        </w:rPr>
        <w:t xml:space="preserve">üksildust</w:t>
      </w:r>
      <w:r>
        <w:t xml:space="preserve"> </w:t>
      </w:r>
      <w:r>
        <w:t xml:space="preserve">ja</w:t>
      </w:r>
      <w:r>
        <w:t xml:space="preserve"> </w:t>
      </w:r>
      <w:r>
        <w:rPr>
          <w:b/>
          <w:bCs/>
        </w:rPr>
        <w:t xml:space="preserve">häbi</w:t>
      </w:r>
      <w:r>
        <w:t xml:space="preserve">. Üks kommentaar kelleltki nagu Leelo:</w:t>
      </w:r>
      <w:r>
        <w:t xml:space="preserve"> </w:t>
      </w:r>
      <w:r>
        <w:t xml:space="preserve">- murrab isolatsiooni;</w:t>
      </w:r>
      <w:r>
        <w:t xml:space="preserve"> </w:t>
      </w:r>
      <w:r>
        <w:t xml:space="preserve">- annab julgust teistele naabritele;</w:t>
      </w:r>
      <w:r>
        <w:t xml:space="preserve"> </w:t>
      </w:r>
      <w:r>
        <w:t xml:space="preserve">- näitab, et teema ei ole „ühe mehe show”, vaid</w:t>
      </w:r>
      <w:r>
        <w:t xml:space="preserve"> </w:t>
      </w:r>
      <w:r>
        <w:rPr>
          <w:b/>
          <w:bCs/>
        </w:rPr>
        <w:t xml:space="preserve">ühine mure</w:t>
      </w:r>
      <w:r>
        <w:t xml:space="preserve">.</w:t>
      </w:r>
    </w:p>
    <w:bookmarkEnd w:id="1409"/>
    <w:bookmarkStart w:id="1410" w:name="X4d5a577a5134fcd059a22899e4b278142b4521e"/>
    <w:p>
      <w:pPr>
        <w:pStyle w:val="Heading3"/>
      </w:pPr>
      <w:r>
        <w:rPr>
          <w:rStyle w:val="SectionNumber"/>
        </w:rPr>
        <w:t xml:space="preserve">45.6.6</w:t>
      </w:r>
      <w:r>
        <w:tab/>
      </w:r>
      <w:r>
        <w:t xml:space="preserve">F. Sest ta töötab</w:t>
      </w:r>
      <w:r>
        <w:t xml:space="preserve"> </w:t>
      </w:r>
      <w:r>
        <w:rPr>
          <w:b/>
          <w:bCs/>
        </w:rPr>
        <w:t xml:space="preserve">esirinnas</w:t>
      </w:r>
      <w:r>
        <w:t xml:space="preserve">, kus statistika saab näoks</w:t>
      </w:r>
    </w:p>
    <w:p>
      <w:pPr>
        <w:pStyle w:val="FirstParagraph"/>
      </w:pPr>
      <w:r>
        <w:t xml:space="preserve">Leelo ei loe uuringuid. Ta</w:t>
      </w:r>
      <w:r>
        <w:t xml:space="preserve"> </w:t>
      </w:r>
      <w:r>
        <w:rPr>
          <w:b/>
          <w:bCs/>
        </w:rPr>
        <w:t xml:space="preserve">näeb</w:t>
      </w:r>
      <w:r>
        <w:t xml:space="preserve"> </w:t>
      </w:r>
      <w:r>
        <w:t xml:space="preserve">tulemusi:</w:t>
      </w:r>
      <w:r>
        <w:t xml:space="preserve"> </w:t>
      </w:r>
      <w:r>
        <w:t xml:space="preserve">- lapsi ja noori, kes on jõudnud kriisini;</w:t>
      </w:r>
      <w:r>
        <w:t xml:space="preserve"> </w:t>
      </w:r>
      <w:r>
        <w:t xml:space="preserve">- meeskonda, kes teeb oma tööd hästi — aga</w:t>
      </w:r>
      <w:r>
        <w:t xml:space="preserve"> </w:t>
      </w:r>
      <w:r>
        <w:rPr>
          <w:b/>
          <w:bCs/>
        </w:rPr>
        <w:t xml:space="preserve">ei suuda üksi</w:t>
      </w:r>
      <w:r>
        <w:t xml:space="preserve"> </w:t>
      </w:r>
      <w:r>
        <w:t xml:space="preserve">parandada ühiskonda.</w:t>
      </w:r>
    </w:p>
    <w:p>
      <w:pPr>
        <w:pStyle w:val="BodyText"/>
      </w:pPr>
      <w:r>
        <w:t xml:space="preserve">Kui ta ütleb</w:t>
      </w:r>
      <w:r>
        <w:t xml:space="preserve"> </w:t>
      </w:r>
      <w:r>
        <w:rPr>
          <w:i/>
          <w:iCs/>
        </w:rPr>
        <w:t xml:space="preserve">„nad on edukad, aga noorte pilt on kole”</w:t>
      </w:r>
      <w:r>
        <w:t xml:space="preserve"> </w:t>
      </w:r>
      <w:r>
        <w:t xml:space="preserve">— siis see on täpne sõnastus</w:t>
      </w:r>
      <w:r>
        <w:t xml:space="preserve"> </w:t>
      </w:r>
      <w:r>
        <w:rPr>
          <w:b/>
          <w:bCs/>
        </w:rPr>
        <w:t xml:space="preserve">süsteemi tasemel</w:t>
      </w:r>
      <w:r>
        <w:t xml:space="preserve">:</w:t>
      </w:r>
      <w:r>
        <w:t xml:space="preserve"> </w:t>
      </w:r>
      <w:r>
        <w:t xml:space="preserve">-</w:t>
      </w:r>
      <w:r>
        <w:t xml:space="preserve"> </w:t>
      </w:r>
      <w:r>
        <w:rPr>
          <w:b/>
          <w:bCs/>
        </w:rPr>
        <w:t xml:space="preserve">Mikro (osakond):</w:t>
      </w:r>
      <w:r>
        <w:t xml:space="preserve"> </w:t>
      </w:r>
      <w:r>
        <w:t xml:space="preserve">professionaalne, päästev, edukas.</w:t>
      </w:r>
      <w:r>
        <w:t xml:space="preserve"> </w:t>
      </w:r>
      <w:r>
        <w:t xml:space="preserve">-</w:t>
      </w:r>
      <w:r>
        <w:t xml:space="preserve"> </w:t>
      </w:r>
      <w:r>
        <w:rPr>
          <w:b/>
          <w:bCs/>
        </w:rPr>
        <w:t xml:space="preserve">Makro (Eesti noored):</w:t>
      </w:r>
      <w:r>
        <w:t xml:space="preserve"> </w:t>
      </w:r>
      <w:r>
        <w:t xml:space="preserve">ärevus, depressioon, enesevigastamine, suitsiid — numbrid tõusevad.</w:t>
      </w:r>
    </w:p>
    <w:p>
      <w:pPr>
        <w:pStyle w:val="BodyText"/>
      </w:pPr>
      <w:r>
        <w:t xml:space="preserve">Renee Operatsioon ütleb:</w:t>
      </w:r>
      <w:r>
        <w:t xml:space="preserve"> </w:t>
      </w:r>
      <w:r>
        <w:rPr>
          <w:i/>
          <w:iCs/>
        </w:rPr>
        <w:t xml:space="preserve">perede tugevdamine enne kriisi</w:t>
      </w:r>
      <w:r>
        <w:t xml:space="preserve">. Leelo näitab, mis juhtub</w:t>
      </w:r>
      <w:r>
        <w:t xml:space="preserve"> </w:t>
      </w:r>
      <w:r>
        <w:rPr>
          <w:b/>
          <w:bCs/>
        </w:rPr>
        <w:t xml:space="preserve">pärast</w:t>
      </w:r>
      <w:r>
        <w:t xml:space="preserve">, kui see ei õnnestu.</w:t>
      </w:r>
    </w:p>
    <w:bookmarkEnd w:id="1410"/>
    <w:bookmarkStart w:id="1411" w:name="Xa18ec403538612ef82f46d864fe58b9cc3bac16"/>
    <w:p>
      <w:pPr>
        <w:pStyle w:val="Heading3"/>
      </w:pPr>
      <w:r>
        <w:rPr>
          <w:rStyle w:val="SectionNumber"/>
        </w:rPr>
        <w:t xml:space="preserve">45.6.7</w:t>
      </w:r>
      <w:r>
        <w:tab/>
      </w:r>
      <w:r>
        <w:t xml:space="preserve">G. Sest ta tuli esmalt</w:t>
      </w:r>
      <w:r>
        <w:t xml:space="preserve"> </w:t>
      </w:r>
      <w:r>
        <w:rPr>
          <w:b/>
          <w:bCs/>
        </w:rPr>
        <w:t xml:space="preserve">kliendina</w:t>
      </w:r>
      <w:r>
        <w:t xml:space="preserve">, mitte toetajana</w:t>
      </w:r>
    </w:p>
    <w:p>
      <w:pPr>
        <w:pStyle w:val="FirstParagraph"/>
      </w:pPr>
      <w:r>
        <w:t xml:space="preserve">Renee ja Leelo suhe algas</w:t>
      </w:r>
      <w:r>
        <w:t xml:space="preserve"> </w:t>
      </w:r>
      <w:r>
        <w:rPr>
          <w:b/>
          <w:bCs/>
        </w:rPr>
        <w:t xml:space="preserve">puutööst</w:t>
      </w:r>
      <w:r>
        <w:t xml:space="preserve"> </w:t>
      </w:r>
      <w:r>
        <w:t xml:space="preserve">— mitte manifestist. See tähendab:</w:t>
      </w:r>
      <w:r>
        <w:t xml:space="preserve"> </w:t>
      </w:r>
      <w:r>
        <w:t xml:space="preserve">- Leelo nägi Renee</w:t>
      </w:r>
      <w:r>
        <w:t xml:space="preserve"> </w:t>
      </w:r>
      <w:r>
        <w:rPr>
          <w:b/>
          <w:bCs/>
        </w:rPr>
        <w:t xml:space="preserve">käte tööd</w:t>
      </w:r>
      <w:r>
        <w:t xml:space="preserve"> </w:t>
      </w:r>
      <w:r>
        <w:t xml:space="preserve">enne missiooni;</w:t>
      </w:r>
      <w:r>
        <w:t xml:space="preserve"> </w:t>
      </w:r>
      <w:r>
        <w:t xml:space="preserve">- tema toetus ei ole strateegiline kalkulatsioon;</w:t>
      </w:r>
      <w:r>
        <w:t xml:space="preserve"> </w:t>
      </w:r>
      <w:r>
        <w:t xml:space="preserve">- kui ta kirjutab</w:t>
      </w:r>
      <w:r>
        <w:t xml:space="preserve"> </w:t>
      </w:r>
      <w:r>
        <w:rPr>
          <w:i/>
          <w:iCs/>
        </w:rPr>
        <w:t xml:space="preserve">„sa saad kõigega hakkama”</w:t>
      </w:r>
      <w:r>
        <w:t xml:space="preserve">, siis ta räägib inimesest, kelle</w:t>
      </w:r>
      <w:r>
        <w:t xml:space="preserve"> </w:t>
      </w:r>
      <w:r>
        <w:rPr>
          <w:b/>
          <w:bCs/>
        </w:rPr>
        <w:t xml:space="preserve">laua ta juba tellis</w:t>
      </w:r>
      <w:r>
        <w:t xml:space="preserve">.</w:t>
      </w:r>
    </w:p>
    <w:p>
      <w:r>
        <w:pict>
          <v:rect style="width:0;height:1.5pt" o:hralign="center" o:hrstd="t" o:hr="t"/>
        </w:pict>
      </w:r>
    </w:p>
    <w:bookmarkEnd w:id="1411"/>
    <w:bookmarkEnd w:id="1412"/>
    <w:bookmarkStart w:id="1413" w:name="mida-me-ei-tea-ausalt"/>
    <w:p>
      <w:pPr>
        <w:pStyle w:val="Heading2"/>
      </w:pPr>
      <w:r>
        <w:rPr>
          <w:rStyle w:val="SectionNumber"/>
        </w:rPr>
        <w:t xml:space="preserve">45.7</w:t>
      </w:r>
      <w:r>
        <w:tab/>
      </w:r>
      <w:r>
        <w:t xml:space="preserve">4. Mida me ei tea (ausalt)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Küsimus</w:t>
            </w:r>
          </w:p>
        </w:tc>
        <w:tc>
          <w:tcPr/>
          <w:p>
            <w:pPr>
              <w:pStyle w:val="Compact"/>
            </w:pPr>
            <w:r>
              <w:t xml:space="preserve">Staatus</w:t>
            </w:r>
          </w:p>
        </w:tc>
      </w:tr>
      <w:tr>
        <w:tc>
          <w:tcPr/>
          <w:p>
            <w:pPr>
              <w:pStyle w:val="Compact"/>
            </w:pPr>
            <w:r>
              <w:t xml:space="preserve">Täpne elukoht Põhja-Tallinnas</w:t>
            </w:r>
          </w:p>
        </w:tc>
        <w:tc>
          <w:tcPr/>
          <w:p>
            <w:pPr>
              <w:pStyle w:val="Compact"/>
            </w:pPr>
            <w:r>
              <w:t xml:space="preserve">Avalikult pole täpset aadressi — ainult linnaosa</w:t>
            </w:r>
          </w:p>
        </w:tc>
      </w:tr>
      <w:tr>
        <w:tc>
          <w:tcPr/>
          <w:p>
            <w:pPr>
              <w:pStyle w:val="Compact"/>
            </w:pPr>
            <w:r>
              <w:t xml:space="preserve">Kas ta on Kopli vabatahtliku päästekomando liige</w:t>
            </w:r>
          </w:p>
        </w:tc>
        <w:tc>
          <w:tcPr/>
          <w:p>
            <w:pPr>
              <w:pStyle w:val="Compact"/>
            </w:pPr>
            <w:r>
              <w:rPr>
                <w:b/>
                <w:bCs/>
              </w:rPr>
              <w:t xml:space="preserve">Kinnitamata</w:t>
            </w:r>
            <w:r>
              <w:t xml:space="preserve"> </w:t>
            </w:r>
            <w:r>
              <w:t xml:space="preserve">avalikes allikates — võib olla, aga me ei väida</w:t>
            </w:r>
          </w:p>
        </w:tc>
      </w:tr>
      <w:tr>
        <w:tc>
          <w:tcPr/>
          <w:p>
            <w:pPr>
              <w:pStyle w:val="Compact"/>
            </w:pPr>
            <w:r>
              <w:t xml:space="preserve">Täpne sõnastus tema kommentaarist</w:t>
            </w:r>
          </w:p>
        </w:tc>
        <w:tc>
          <w:tcPr/>
          <w:p>
            <w:pPr>
              <w:pStyle w:val="Compact"/>
            </w:pPr>
            <w:r>
              <w:rPr>
                <w:b/>
                <w:bCs/>
              </w:rPr>
              <w:t xml:space="preserve">Jah</w:t>
            </w:r>
            <w:r>
              <w:t xml:space="preserve"> </w:t>
            </w:r>
            <w:r>
              <w:t xml:space="preserve">— vt sektsioon 0:</w:t>
            </w:r>
            <w:r>
              <w:t xml:space="preserve"> </w:t>
            </w:r>
            <w:r>
              <w:rPr>
                <w:i/>
                <w:iCs/>
              </w:rPr>
              <w:t xml:space="preserve">„Ma arvasin kohe, et Sa saad kõigega hakkama, väga tubli tüüp!“</w:t>
            </w:r>
            <w:r>
              <w:t xml:space="preserve"> </w:t>
            </w:r>
            <w:r>
              <w:t xml:space="preserve">(Facebook, OPORD-postitus)</w:t>
            </w:r>
          </w:p>
        </w:tc>
      </w:tr>
      <w:tr>
        <w:tc>
          <w:tcPr/>
          <w:p>
            <w:pPr>
              <w:pStyle w:val="Compact"/>
            </w:pPr>
            <w:r>
              <w:t xml:space="preserve">Täpne ametikoht V osakonnas</w:t>
            </w:r>
          </w:p>
        </w:tc>
        <w:tc>
          <w:tcPr/>
          <w:p>
            <w:pPr>
              <w:pStyle w:val="Compact"/>
            </w:pPr>
            <w:r>
              <w:t xml:space="preserve">Renee info —</w:t>
            </w:r>
            <w:r>
              <w:t xml:space="preserve"> </w:t>
            </w:r>
            <w:r>
              <w:rPr>
                <w:b/>
                <w:bCs/>
              </w:rPr>
              <w:t xml:space="preserve">me ei avalda</w:t>
            </w:r>
            <w:r>
              <w:t xml:space="preserve"> </w:t>
            </w:r>
            <w:r>
              <w:t xml:space="preserve">täpset rolli ega isiklikke tööülesandeid</w:t>
            </w:r>
          </w:p>
        </w:tc>
      </w:tr>
      <w:tr>
        <w:tc>
          <w:tcPr/>
          <w:p>
            <w:pPr>
              <w:pStyle w:val="Compact"/>
            </w:pPr>
            <w:r>
              <w:t xml:space="preserve">Kas V või VII osakond (noorte kontekst)</w:t>
            </w:r>
          </w:p>
        </w:tc>
        <w:tc>
          <w:tcPr/>
          <w:p>
            <w:pPr>
              <w:pStyle w:val="Compact"/>
            </w:pPr>
            <w:r>
              <w:t xml:space="preserve">Renee sõnul</w:t>
            </w:r>
            <w:r>
              <w:t xml:space="preserve"> </w:t>
            </w:r>
            <w:r>
              <w:rPr>
                <w:b/>
                <w:bCs/>
              </w:rPr>
              <w:t xml:space="preserve">V osakond</w:t>
            </w:r>
            <w:r>
              <w:t xml:space="preserve">; noorte teema võib viidata ka</w:t>
            </w:r>
            <w:r>
              <w:t xml:space="preserve"> </w:t>
            </w:r>
            <w:r>
              <w:rPr>
                <w:b/>
                <w:bCs/>
              </w:rPr>
              <w:t xml:space="preserve">VII osakonnale</w:t>
            </w:r>
            <w:r>
              <w:t xml:space="preserve"> </w:t>
            </w:r>
            <w:r>
              <w:t xml:space="preserve">— mõlemad samas hoones</w:t>
            </w:r>
          </w:p>
        </w:tc>
      </w:tr>
      <w:tr>
        <w:tc>
          <w:tcPr/>
          <w:p>
            <w:pPr>
              <w:pStyle w:val="Compact"/>
            </w:pPr>
            <w:r>
              <w:t xml:space="preserve">Poliitiline kuuluvus</w:t>
            </w:r>
          </w:p>
        </w:tc>
        <w:tc>
          <w:tcPr/>
          <w:p>
            <w:pPr>
              <w:pStyle w:val="Compact"/>
            </w:pPr>
            <w:r>
              <w:t xml:space="preserve">OSINT ei näita —</w:t>
            </w:r>
            <w:r>
              <w:t xml:space="preserve"> </w:t>
            </w:r>
            <w:r>
              <w:rPr>
                <w:b/>
                <w:bCs/>
              </w:rPr>
              <w:t xml:space="preserve">kodanik</w:t>
            </w:r>
            <w:r>
              <w:t xml:space="preserve">, mitte erakond</w:t>
            </w:r>
          </w:p>
        </w:tc>
      </w:tr>
      <w:tr>
        <w:tc>
          <w:tcPr/>
          <w:p>
            <w:pPr>
              <w:pStyle w:val="Compact"/>
            </w:pPr>
            <w:r>
              <w:t xml:space="preserve">Konkreetsed patsiendilood</w:t>
            </w:r>
          </w:p>
        </w:tc>
        <w:tc>
          <w:tcPr/>
          <w:p>
            <w:pPr>
              <w:pStyle w:val="Compact"/>
            </w:pPr>
            <w:r>
              <w:rPr>
                <w:b/>
                <w:bCs/>
              </w:rPr>
              <w:t xml:space="preserve">Ei jaga</w:t>
            </w:r>
            <w:r>
              <w:t xml:space="preserve"> </w:t>
            </w:r>
            <w:r>
              <w:t xml:space="preserve">— privaatsus ja eetika</w:t>
            </w:r>
          </w:p>
        </w:tc>
      </w:tr>
    </w:tbl>
    <w:p>
      <w:pPr>
        <w:pStyle w:val="BlockText"/>
      </w:pPr>
      <w:r>
        <w:rPr>
          <w:i/>
          <w:iCs/>
        </w:rPr>
        <w:t xml:space="preserve">Me ei ehita inimest üles. Me tunnustame seda, mis on avalikult tehtud — ja seda, mida tema sõnad Renee jaoks tähendavad.</w:t>
      </w:r>
    </w:p>
    <w:p>
      <w:r>
        <w:pict>
          <v:rect style="width:0;height:1.5pt" o:hralign="center" o:hrstd="t" o:hr="t"/>
        </w:pict>
      </w:r>
    </w:p>
    <w:bookmarkEnd w:id="1413"/>
    <w:bookmarkStart w:id="1414" w:name="lühike-tekst-inimestele-miks-see-loeb"/>
    <w:p>
      <w:pPr>
        <w:pStyle w:val="Heading2"/>
      </w:pPr>
      <w:r>
        <w:rPr>
          <w:rStyle w:val="SectionNumber"/>
        </w:rPr>
        <w:t xml:space="preserve">45.8</w:t>
      </w:r>
      <w:r>
        <w:tab/>
      </w:r>
      <w:r>
        <w:t xml:space="preserve">5. Lühike tekst inimestele — miks see loeb</w:t>
      </w:r>
    </w:p>
    <w:p>
      <w:pPr>
        <w:pStyle w:val="FirstParagraph"/>
      </w:pPr>
      <w:r>
        <w:rPr>
          <w:b/>
          <w:bCs/>
        </w:rPr>
        <w:t xml:space="preserve">Kopeeri ja jaga:</w:t>
      </w:r>
    </w:p>
    <w:p>
      <w:r>
        <w:pict>
          <v:rect style="width:0;height:1.5pt" o:hralign="center" o:hrstd="t" o:hr="t"/>
        </w:pict>
      </w:r>
    </w:p>
    <w:p>
      <w:pPr>
        <w:pStyle w:val="FirstParagraph"/>
      </w:pPr>
      <w:r>
        <w:rPr>
          <w:b/>
          <w:bCs/>
        </w:rPr>
        <w:t xml:space="preserve">Kes on Leelo Vahersalu?</w:t>
      </w:r>
    </w:p>
    <w:p>
      <w:pPr>
        <w:pStyle w:val="BodyText"/>
      </w:pPr>
      <w:r>
        <w:t xml:space="preserve">Ta elab Põhja-Tallinnas. Tema kodu ja aed valiti 2024. aastal üheks Eesti kauneimaks — president Alar Karis andis talle isiklikult tunnustuse. Ta jookseb regulaarselt. Ta töötab PERH psühhiaatriakliinikus Paldiski mnt 52 — kohas, kus ravivad Eestis kõige raskemaid vaimse tervise kriise.</w:t>
      </w:r>
    </w:p>
    <w:p>
      <w:pPr>
        <w:pStyle w:val="BodyText"/>
      </w:pPr>
      <w:r>
        <w:t xml:space="preserve">Ta ei ole poliitik. Ta on inimene, kes</w:t>
      </w:r>
      <w:r>
        <w:t xml:space="preserve"> </w:t>
      </w:r>
      <w:r>
        <w:rPr>
          <w:b/>
          <w:bCs/>
        </w:rPr>
        <w:t xml:space="preserve">ehitab kodu</w:t>
      </w:r>
      <w:r>
        <w:t xml:space="preserve">,</w:t>
      </w:r>
      <w:r>
        <w:t xml:space="preserve"> </w:t>
      </w:r>
      <w:r>
        <w:rPr>
          <w:b/>
          <w:bCs/>
        </w:rPr>
        <w:t xml:space="preserve">ravib haigeid</w:t>
      </w:r>
      <w:r>
        <w:t xml:space="preserve"> </w:t>
      </w:r>
      <w:r>
        <w:t xml:space="preserve">ja</w:t>
      </w:r>
      <w:r>
        <w:t xml:space="preserve"> </w:t>
      </w:r>
      <w:r>
        <w:rPr>
          <w:b/>
          <w:bCs/>
        </w:rPr>
        <w:t xml:space="preserve">hoolib</w:t>
      </w:r>
      <w:r>
        <w:t xml:space="preserve">.</w:t>
      </w:r>
    </w:p>
    <w:p>
      <w:pPr>
        <w:pStyle w:val="BodyText"/>
      </w:pPr>
      <w:r>
        <w:rPr>
          <w:b/>
          <w:bCs/>
        </w:rPr>
        <w:t xml:space="preserve">Kuidas Renee temaga kohtus?</w:t>
      </w:r>
    </w:p>
    <w:p>
      <w:pPr>
        <w:pStyle w:val="BodyText"/>
      </w:pPr>
      <w:r>
        <w:t xml:space="preserve">Kogemata — puutöö kliendina. Leelo tuli esmalt Renee juurde käte töö pärast. Alles hiljem sai ta Facebookis avaliku toetuse inimesele, kelle käte tööd ta juba tundis.</w:t>
      </w:r>
    </w:p>
    <w:p>
      <w:pPr>
        <w:pStyle w:val="BodyText"/>
      </w:pPr>
      <w:r>
        <w:rPr>
          <w:b/>
          <w:bCs/>
        </w:rPr>
        <w:t xml:space="preserve">Mida ta kirjutas Renee postituse alla?</w:t>
      </w:r>
    </w:p>
    <w:p>
      <w:pPr>
        <w:pStyle w:val="BlockText"/>
      </w:pPr>
      <w:r>
        <w:rPr>
          <w:i/>
          <w:iCs/>
        </w:rPr>
        <w:t xml:space="preserve">„Ma arvasin kohe, et Sa saad kõigega hakkama, väga tubli tüüp! 😊“</w:t>
      </w:r>
    </w:p>
    <w:p>
      <w:pPr>
        <w:pStyle w:val="FirstParagraph"/>
      </w:pPr>
      <w:r>
        <w:t xml:space="preserve">Renee oli just jaganud Operatsioon „Peegel” OPORD-dokumenti. Leelo ei küsinud, mis see on. Ta ütles:</w:t>
      </w:r>
      <w:r>
        <w:t xml:space="preserve"> </w:t>
      </w:r>
      <w:r>
        <w:rPr>
          <w:b/>
          <w:bCs/>
        </w:rPr>
        <w:t xml:space="preserve">ma uskusin sinusse juba enne.</w:t>
      </w:r>
    </w:p>
    <w:p>
      <w:pPr>
        <w:pStyle w:val="BodyText"/>
      </w:pPr>
      <w:r>
        <w:rPr>
          <w:b/>
          <w:bCs/>
        </w:rPr>
        <w:t xml:space="preserve">Mida ta jagas tööst?</w:t>
      </w:r>
    </w:p>
    <w:p>
      <w:pPr>
        <w:pStyle w:val="BodyText"/>
      </w:pPr>
      <w:r>
        <w:t xml:space="preserve">Leelo rääkis ausalt: tema osakond teeb head tööd — nad on edukad. Aga</w:t>
      </w:r>
      <w:r>
        <w:t xml:space="preserve"> </w:t>
      </w:r>
      <w:r>
        <w:rPr>
          <w:b/>
          <w:bCs/>
        </w:rPr>
        <w:t xml:space="preserve">üldine noorte pilt on kole</w:t>
      </w:r>
      <w:r>
        <w:t xml:space="preserve">. See ei ole hirmutamine. See on inimene, kes töötab esirinnas ja näeb, mis Eestis noortega tegelikult toimub.</w:t>
      </w:r>
    </w:p>
    <w:p>
      <w:pPr>
        <w:pStyle w:val="BodyText"/>
      </w:pPr>
      <w:r>
        <w:t xml:space="preserve">Avalik statistika kinnitab seda:</w:t>
      </w:r>
      <w:r>
        <w:t xml:space="preserve"> </w:t>
      </w:r>
      <w:r>
        <w:t xml:space="preserve">- 15–24-aastastel on depressiooni ja ärevuse risk kuni</w:t>
      </w:r>
      <w:r>
        <w:t xml:space="preserve"> </w:t>
      </w:r>
      <w:r>
        <w:rPr>
          <w:b/>
          <w:bCs/>
        </w:rPr>
        <w:t xml:space="preserve">kaks korda kõrgem</w:t>
      </w:r>
      <w:r>
        <w:t xml:space="preserve"> </w:t>
      </w:r>
      <w:r>
        <w:t xml:space="preserve">kui keskmiselt.</w:t>
      </w:r>
      <w:r>
        <w:t xml:space="preserve"> </w:t>
      </w:r>
      <w:r>
        <w:t xml:space="preserve">- 2024. aastal oli 10–19-aastaste seas</w:t>
      </w:r>
      <w:r>
        <w:t xml:space="preserve"> </w:t>
      </w:r>
      <w:r>
        <w:rPr>
          <w:b/>
          <w:bCs/>
        </w:rPr>
        <w:t xml:space="preserve">10 suitsiidi</w:t>
      </w:r>
      <w:r>
        <w:t xml:space="preserve"> </w:t>
      </w:r>
      <w:r>
        <w:t xml:space="preserve">— see moodustas</w:t>
      </w:r>
      <w:r>
        <w:t xml:space="preserve"> </w:t>
      </w:r>
      <w:r>
        <w:rPr>
          <w:b/>
          <w:bCs/>
        </w:rPr>
        <w:t xml:space="preserve">peaaegu veerandi</w:t>
      </w:r>
      <w:r>
        <w:t xml:space="preserve"> </w:t>
      </w:r>
      <w:r>
        <w:t xml:space="preserve">kõigist surmadest selles vanuses.</w:t>
      </w:r>
      <w:r>
        <w:t xml:space="preserve"> </w:t>
      </w:r>
      <w:r>
        <w:t xml:space="preserve">- Antidepressantide kasutamine noorte seas</w:t>
      </w:r>
      <w:r>
        <w:t xml:space="preserve"> </w:t>
      </w:r>
      <w:r>
        <w:rPr>
          <w:b/>
          <w:bCs/>
        </w:rPr>
        <w:t xml:space="preserve">kasvab</w:t>
      </w:r>
      <w:r>
        <w:t xml:space="preserve">.</w:t>
      </w:r>
    </w:p>
    <w:p>
      <w:pPr>
        <w:pStyle w:val="BodyText"/>
      </w:pPr>
      <w:r>
        <w:t xml:space="preserve">Me ei jaga ühegi patsiendi lugu. Aga me peame kuulama inimest, kes näeb tulemust — mitte ainult numbreid kabinetis.</w:t>
      </w:r>
    </w:p>
    <w:p>
      <w:pPr>
        <w:pStyle w:val="BodyText"/>
      </w:pPr>
      <w:r>
        <w:rPr>
          <w:b/>
          <w:bCs/>
        </w:rPr>
        <w:t xml:space="preserve">Miks tema sõna loeb?</w:t>
      </w:r>
    </w:p>
    <w:p>
      <w:pPr>
        <w:pStyle w:val="BodyText"/>
      </w:pPr>
      <w:r>
        <w:t xml:space="preserve">Renee Aluste on aastaid teinud kodanikualgatust — infosõja vastu, perede tugevdamiseks, taastumiseks. See töö on sageli üksildane. Kui keegi nagu Leelo — kes ise ehitab kodu, ravib noori, elab samas linnas — ütleb, et see on oluline, siis see ei ole propaganda. See on</w:t>
      </w:r>
      <w:r>
        <w:t xml:space="preserve"> </w:t>
      </w:r>
      <w:r>
        <w:rPr>
          <w:b/>
          <w:bCs/>
        </w:rPr>
        <w:t xml:space="preserve">naabri ja esirinde hääl</w:t>
      </w:r>
      <w:r>
        <w:t xml:space="preserve">.</w:t>
      </w:r>
    </w:p>
    <w:p>
      <w:pPr>
        <w:pStyle w:val="BodyText"/>
      </w:pPr>
      <w:r>
        <w:t xml:space="preserve">Operatsioon „Peegel” ütleb:</w:t>
      </w:r>
      <w:r>
        <w:t xml:space="preserve"> </w:t>
      </w:r>
      <w:r>
        <w:rPr>
          <w:i/>
          <w:iCs/>
        </w:rPr>
        <w:t xml:space="preserve">riigikaitse algab kodus</w:t>
      </w:r>
      <w:r>
        <w:t xml:space="preserve">. Leelo on elav näide sellest, mida „kodu” tähendab — mitte nõuka korter, vaid</w:t>
      </w:r>
      <w:r>
        <w:t xml:space="preserve"> </w:t>
      </w:r>
      <w:r>
        <w:rPr>
          <w:b/>
          <w:bCs/>
        </w:rPr>
        <w:t xml:space="preserve">hooliv käte töö</w:t>
      </w:r>
      <w:r>
        <w:t xml:space="preserve">. Ja samal ajal näitab ta, mis juhtub, kui ühiskond last ei hoia.</w:t>
      </w:r>
    </w:p>
    <w:p>
      <w:pPr>
        <w:pStyle w:val="BodyText"/>
      </w:pPr>
      <w:r>
        <w:t xml:space="preserve">Üks aus kommentaar selliselt inimeselt võib olla väärt rohkem kui tuhat ametlikku pressiteadet. Sest see ütleb:</w:t>
      </w:r>
      <w:r>
        <w:t xml:space="preserve"> </w:t>
      </w:r>
      <w:r>
        <w:rPr>
          <w:b/>
          <w:bCs/>
        </w:rPr>
        <w:t xml:space="preserve">sa pole üksi. Sa teed õiget asja. Ja keegi nägi — nii kodus kui haiglas.</w:t>
      </w:r>
    </w:p>
    <w:p>
      <w:r>
        <w:pict>
          <v:rect style="width:0;height:1.5pt" o:hralign="center" o:hrstd="t" o:hr="t"/>
        </w:pict>
      </w:r>
    </w:p>
    <w:bookmarkEnd w:id="1414"/>
    <w:bookmarkStart w:id="1415" w:name="b.-üks-lause-inimestele-lühike-versioon"/>
    <w:p>
      <w:pPr>
        <w:pStyle w:val="Heading2"/>
      </w:pPr>
      <w:r>
        <w:rPr>
          <w:rStyle w:val="SectionNumber"/>
        </w:rPr>
        <w:t xml:space="preserve">45.9</w:t>
      </w:r>
      <w:r>
        <w:tab/>
      </w:r>
      <w:r>
        <w:t xml:space="preserve">5b. Üks lause inimestele (lühike versioon)</w:t>
      </w:r>
    </w:p>
    <w:p>
      <w:pPr>
        <w:pStyle w:val="BlockText"/>
      </w:pPr>
      <w:r>
        <w:rPr>
          <w:b/>
          <w:bCs/>
        </w:rPr>
        <w:t xml:space="preserve">Leelo Vahersalu</w:t>
      </w:r>
      <w:r>
        <w:t xml:space="preserve"> </w:t>
      </w:r>
      <w:r>
        <w:t xml:space="preserve">— presidendilt tunnustatud kodu ja aia eest, puutöö klient, psühhiaatriakliiniku töötaja Paldiski mnt 52. Ta ütles Renee’le:</w:t>
      </w:r>
      <w:r>
        <w:t xml:space="preserve"> </w:t>
      </w:r>
      <w:r>
        <w:rPr>
          <w:i/>
          <w:iCs/>
        </w:rPr>
        <w:t xml:space="preserve">„Sa saad kõigega hakkama.”</w:t>
      </w:r>
      <w:r>
        <w:t xml:space="preserve"> </w:t>
      </w:r>
      <w:r>
        <w:t xml:space="preserve">Ja jagas ausalt: osakond teeb head tööd, aga</w:t>
      </w:r>
      <w:r>
        <w:t xml:space="preserve"> </w:t>
      </w:r>
      <w:r>
        <w:rPr>
          <w:b/>
          <w:bCs/>
        </w:rPr>
        <w:t xml:space="preserve">noorte üldine pilt on kole</w:t>
      </w:r>
      <w:r>
        <w:t xml:space="preserve">. See on hääl, mida tuleb kuulata — mitte kabinetist, vaid esirinnast.</w:t>
      </w:r>
    </w:p>
    <w:bookmarkEnd w:id="1415"/>
    <w:bookmarkStart w:id="1416" w:name="X56c1106fae0e56ada40e0d9e695bd883d8fb300"/>
    <w:p>
      <w:pPr>
        <w:pStyle w:val="Heading2"/>
      </w:pPr>
      <w:r>
        <w:rPr>
          <w:rStyle w:val="SectionNumber"/>
        </w:rPr>
        <w:t xml:space="preserve">45.10</w:t>
      </w:r>
      <w:r>
        <w:tab/>
      </w:r>
      <w:r>
        <w:t xml:space="preserve">6. Küsimused, mida võid endalt küsida (pärast Leelo sõnu)</w:t>
      </w:r>
    </w:p>
    <w:p>
      <w:pPr>
        <w:pStyle w:val="Compact"/>
        <w:numPr>
          <w:ilvl w:val="0"/>
          <w:numId w:val="1355"/>
        </w:numPr>
      </w:pPr>
      <w:r>
        <w:t xml:space="preserve">Kas ma ootan toetust ainult „ülevalt” — või ka naabrilt?</w:t>
      </w:r>
    </w:p>
    <w:p>
      <w:pPr>
        <w:pStyle w:val="Compact"/>
        <w:numPr>
          <w:ilvl w:val="0"/>
          <w:numId w:val="1355"/>
        </w:numPr>
      </w:pPr>
      <w:r>
        <w:t xml:space="preserve">Kas ma suudan tunnustada inimest, kes ei pea midagi, aga hoolib?</w:t>
      </w:r>
    </w:p>
    <w:p>
      <w:pPr>
        <w:pStyle w:val="Compact"/>
        <w:numPr>
          <w:ilvl w:val="0"/>
          <w:numId w:val="1355"/>
        </w:numPr>
      </w:pPr>
      <w:r>
        <w:t xml:space="preserve">Mis muutuks minu elus, kui ma teeksin oma „kodu” nii hoolikalt nagu Leelo?</w:t>
      </w:r>
    </w:p>
    <w:p>
      <w:pPr>
        <w:pStyle w:val="Compact"/>
        <w:numPr>
          <w:ilvl w:val="0"/>
          <w:numId w:val="1355"/>
        </w:numPr>
      </w:pPr>
      <w:r>
        <w:t xml:space="preserve">Kas Renee töö on tõesti üksildane — või on võrgustik juba olemas, aga vaikne?</w:t>
      </w:r>
    </w:p>
    <w:p>
      <w:pPr>
        <w:pStyle w:val="Compact"/>
        <w:numPr>
          <w:ilvl w:val="0"/>
          <w:numId w:val="1355"/>
        </w:numPr>
      </w:pPr>
      <w:r>
        <w:t xml:space="preserve">Keda ma tean enda ümbruses, kes on Leelo-sugune — ja kas ma olen neile öelnud aitäh?</w:t>
      </w:r>
    </w:p>
    <w:p>
      <w:pPr>
        <w:pStyle w:val="Compact"/>
        <w:numPr>
          <w:ilvl w:val="0"/>
          <w:numId w:val="1355"/>
        </w:numPr>
      </w:pPr>
      <w:r>
        <w:t xml:space="preserve">Kas ma kuulan ainult statistikat — või ka inimest, kes töötab esirinnas?</w:t>
      </w:r>
    </w:p>
    <w:p>
      <w:pPr>
        <w:pStyle w:val="Compact"/>
        <w:numPr>
          <w:ilvl w:val="0"/>
          <w:numId w:val="1355"/>
        </w:numPr>
      </w:pPr>
      <w:r>
        <w:t xml:space="preserve">Mida tähendab „riigikaitse algab kodus”, kui noored jõuavad Paldiski mnt 52-ni?</w:t>
      </w:r>
    </w:p>
    <w:p>
      <w:pPr>
        <w:pStyle w:val="Compact"/>
        <w:numPr>
          <w:ilvl w:val="0"/>
          <w:numId w:val="1355"/>
        </w:numPr>
      </w:pPr>
      <w:r>
        <w:t xml:space="preserve">Kas ma oskan eristada:</w:t>
      </w:r>
      <w:r>
        <w:t xml:space="preserve"> </w:t>
      </w:r>
      <w:r>
        <w:rPr>
          <w:b/>
          <w:bCs/>
        </w:rPr>
        <w:t xml:space="preserve">üks osakond on edukas</w:t>
      </w:r>
      <w:r>
        <w:t xml:space="preserve"> </w:t>
      </w:r>
      <w:r>
        <w:t xml:space="preserve">vs</w:t>
      </w:r>
      <w:r>
        <w:t xml:space="preserve"> </w:t>
      </w:r>
      <w:r>
        <w:rPr>
          <w:b/>
          <w:bCs/>
        </w:rPr>
        <w:t xml:space="preserve">ühiskond on haige</w:t>
      </w:r>
      <w:r>
        <w:t xml:space="preserve">?</w:t>
      </w:r>
    </w:p>
    <w:p>
      <w:r>
        <w:pict>
          <v:rect style="width:0;height:1.5pt" o:hralign="center" o:hrstd="t" o:hr="t"/>
        </w:pict>
      </w:r>
    </w:p>
    <w:bookmarkEnd w:id="1416"/>
    <w:bookmarkStart w:id="1420" w:name="allikad-2"/>
    <w:p>
      <w:pPr>
        <w:pStyle w:val="Heading2"/>
      </w:pPr>
      <w:r>
        <w:rPr>
          <w:rStyle w:val="SectionNumber"/>
        </w:rPr>
        <w:t xml:space="preserve">45.11</w:t>
      </w:r>
      <w:r>
        <w:tab/>
      </w:r>
      <w:r>
        <w:t xml:space="preserve">7. Allikad</w:t>
      </w:r>
    </w:p>
    <w:p>
      <w:pPr>
        <w:pStyle w:val="Compact"/>
        <w:numPr>
          <w:ilvl w:val="0"/>
          <w:numId w:val="1356"/>
        </w:numPr>
      </w:pPr>
      <w:hyperlink r:id="rId1388">
        <w:r>
          <w:rPr>
            <w:rStyle w:val="Hyperlink"/>
          </w:rPr>
          <w:t xml:space="preserve">Eesti kaunis kodu 2024 laureaadid</w:t>
        </w:r>
      </w:hyperlink>
    </w:p>
    <w:p>
      <w:pPr>
        <w:pStyle w:val="Compact"/>
        <w:numPr>
          <w:ilvl w:val="0"/>
          <w:numId w:val="1356"/>
        </w:numPr>
      </w:pPr>
      <w:hyperlink r:id="rId1389">
        <w:r>
          <w:rPr>
            <w:rStyle w:val="Hyperlink"/>
          </w:rPr>
          <w:t xml:space="preserve">Postimees: Eesti kauneimad kodud (25.08.2024)</w:t>
        </w:r>
      </w:hyperlink>
    </w:p>
    <w:p>
      <w:pPr>
        <w:pStyle w:val="Compact"/>
        <w:numPr>
          <w:ilvl w:val="0"/>
          <w:numId w:val="1356"/>
        </w:numPr>
      </w:pPr>
      <w:hyperlink r:id="rId1417">
        <w:r>
          <w:rPr>
            <w:rStyle w:val="Hyperlink"/>
          </w:rPr>
          <w:t xml:space="preserve">President Alar Karis andis üle Eesti kauni kodu tiitlid (25.08.2024)</w:t>
        </w:r>
      </w:hyperlink>
    </w:p>
    <w:p>
      <w:pPr>
        <w:pStyle w:val="Compact"/>
        <w:numPr>
          <w:ilvl w:val="0"/>
          <w:numId w:val="1356"/>
        </w:numPr>
      </w:pPr>
      <w:hyperlink r:id="rId1391">
        <w:r>
          <w:rPr>
            <w:rStyle w:val="Hyperlink"/>
          </w:rPr>
          <w:t xml:space="preserve">Leelo Vahersalu — Sportos</w:t>
        </w:r>
      </w:hyperlink>
    </w:p>
    <w:p>
      <w:pPr>
        <w:pStyle w:val="Compact"/>
        <w:numPr>
          <w:ilvl w:val="0"/>
          <w:numId w:val="1356"/>
        </w:numPr>
      </w:pPr>
      <w:hyperlink r:id="rId1390">
        <w:r>
          <w:rPr>
            <w:rStyle w:val="Hyperlink"/>
          </w:rPr>
          <w:t xml:space="preserve">PERH psühhiaatriakliinik — Paldiski mnt 52</w:t>
        </w:r>
      </w:hyperlink>
    </w:p>
    <w:p>
      <w:pPr>
        <w:pStyle w:val="Compact"/>
        <w:numPr>
          <w:ilvl w:val="0"/>
          <w:numId w:val="1356"/>
        </w:numPr>
      </w:pPr>
      <w:hyperlink r:id="rId1418">
        <w:r>
          <w:rPr>
            <w:rStyle w:val="Hyperlink"/>
          </w:rPr>
          <w:t xml:space="preserve">Haiglaravi psühhiaatriakliinikus — osakonnad</w:t>
        </w:r>
      </w:hyperlink>
    </w:p>
    <w:p>
      <w:pPr>
        <w:pStyle w:val="Compact"/>
        <w:numPr>
          <w:ilvl w:val="0"/>
          <w:numId w:val="1356"/>
        </w:numPr>
      </w:pPr>
      <w:hyperlink r:id="rId1398">
        <w:r>
          <w:rPr>
            <w:rStyle w:val="Hyperlink"/>
          </w:rPr>
          <w:t xml:space="preserve">Eesti laste vaimse tervise uuring (LVTU) 2024–2025</w:t>
        </w:r>
      </w:hyperlink>
    </w:p>
    <w:p>
      <w:pPr>
        <w:pStyle w:val="Compact"/>
        <w:numPr>
          <w:ilvl w:val="0"/>
          <w:numId w:val="1356"/>
        </w:numPr>
      </w:pPr>
      <w:hyperlink r:id="rId1399">
        <w:r>
          <w:rPr>
            <w:rStyle w:val="Hyperlink"/>
          </w:rPr>
          <w:t xml:space="preserve">Suitsiidide statistika Eestis 2024</w:t>
        </w:r>
      </w:hyperlink>
    </w:p>
    <w:p>
      <w:pPr>
        <w:pStyle w:val="Compact"/>
        <w:numPr>
          <w:ilvl w:val="0"/>
          <w:numId w:val="1356"/>
        </w:numPr>
      </w:pPr>
      <w:hyperlink r:id="rId1400">
        <w:r>
          <w:rPr>
            <w:rStyle w:val="Hyperlink"/>
          </w:rPr>
          <w:t xml:space="preserve">Ravimiamet: vaimse tervise mured noortel</w:t>
        </w:r>
      </w:hyperlink>
    </w:p>
    <w:p>
      <w:pPr>
        <w:pStyle w:val="Compact"/>
        <w:numPr>
          <w:ilvl w:val="0"/>
          <w:numId w:val="1356"/>
        </w:numPr>
      </w:pPr>
      <w:hyperlink r:id="rId1419">
        <w:r>
          <w:rPr>
            <w:rStyle w:val="Hyperlink"/>
          </w:rPr>
          <w:t xml:space="preserve">Kopli vabatahtlik päästekomando (kontekst Põhja-Tallinnale)</w:t>
        </w:r>
      </w:hyperlink>
    </w:p>
    <w:p>
      <w:r>
        <w:pict>
          <v:rect style="width:0;height:1.5pt" o:hralign="center" o:hrstd="t" o:hr="t"/>
        </w:pict>
      </w:r>
    </w:p>
    <w:p>
      <w:pPr>
        <w:pStyle w:val="BlockText"/>
      </w:pPr>
      <w:r>
        <w:rPr>
          <w:i/>
          <w:iCs/>
        </w:rPr>
        <w:t xml:space="preserve">„Vaadates sinu poole — ma näen, et sinu seas on inimesi, kes sobivad sellesse rolli.”</w:t>
      </w:r>
      <w:r>
        <w:t xml:space="preserve"> </w:t>
      </w:r>
      <w:r>
        <w:t xml:space="preserve">— Operatsioon „Peegel”, motiveeriv kõne</w:t>
      </w:r>
    </w:p>
    <w:p>
      <w:pPr>
        <w:pStyle w:val="FirstParagraph"/>
      </w:pPr>
      <w:r>
        <w:rPr>
          <w:b/>
          <w:bCs/>
        </w:rPr>
        <w:t xml:space="preserve">Leelo on üks neist inimestest. Mitte sest ta on kuulus. Sest ta on</w:t>
      </w:r>
      <w:r>
        <w:rPr>
          <w:b/>
          <w:bCs/>
        </w:rPr>
        <w:t xml:space="preserve"> </w:t>
      </w:r>
      <w:r>
        <w:t xml:space="preserve">kohal</w:t>
      </w:r>
      <w:r>
        <w:rPr>
          <w:b/>
          <w:bCs/>
        </w:rPr>
        <w:t xml:space="preserve">.</w:t>
      </w:r>
    </w:p>
    <w:bookmarkEnd w:id="1420"/>
    <w:bookmarkEnd w:id="1421"/>
    <w:bookmarkStart w:id="1431" w:name="X60ff2c562039a9674a9e9d7d57f32378d2a845d"/>
    <w:p>
      <w:pPr>
        <w:pStyle w:val="Heading1"/>
      </w:pPr>
      <w:r>
        <w:rPr>
          <w:rStyle w:val="SectionNumber"/>
        </w:rPr>
        <w:t xml:space="preserve">46</w:t>
      </w:r>
      <w:r>
        <w:tab/>
      </w:r>
      <w:r>
        <w:t xml:space="preserve">Lisa AI — Armastus päästab maailma: Epp Kärsin ja tankla hetk</w:t>
      </w:r>
    </w:p>
    <w:p>
      <w:pPr>
        <w:pStyle w:val="FirstParagraph"/>
      </w:pPr>
      <w:r>
        <w:rPr>
          <w:b/>
          <w:bCs/>
        </w:rPr>
        <w:t xml:space="preserve">Operatsioon „Peegel”</w:t>
      </w:r>
      <w:r>
        <w:t xml:space="preserve"> </w:t>
      </w:r>
      <w:r>
        <w:t xml:space="preserve">| Isiklik signaal —</w:t>
      </w:r>
      <w:r>
        <w:t xml:space="preserve"> </w:t>
      </w:r>
      <w:r>
        <w:rPr>
          <w:i/>
          <w:iCs/>
        </w:rPr>
        <w:t xml:space="preserve">mitte propaganda, vaid tõde</w:t>
      </w:r>
      <w:r>
        <w:t xml:space="preserve"> </w:t>
      </w:r>
      <w:r>
        <w:rPr>
          <w:b/>
          <w:bCs/>
        </w:rPr>
        <w:t xml:space="preserve">Kuupäev:</w:t>
      </w:r>
      <w:r>
        <w:t xml:space="preserve"> </w:t>
      </w:r>
      <w:r>
        <w:t xml:space="preserve">24. juuli 2026</w:t>
      </w:r>
      <w:r>
        <w:t xml:space="preserve"> </w:t>
      </w:r>
      <w:r>
        <w:rPr>
          <w:b/>
          <w:bCs/>
        </w:rPr>
        <w:t xml:space="preserve">Koostaja:</w:t>
      </w:r>
      <w:r>
        <w:t xml:space="preserve"> </w:t>
      </w:r>
      <w:r>
        <w:t xml:space="preserve">Renee Aluste</w:t>
      </w:r>
      <w:r>
        <w:t xml:space="preserve"> </w:t>
      </w:r>
      <w:r>
        <w:rPr>
          <w:b/>
          <w:bCs/>
        </w:rPr>
        <w:t xml:space="preserve">Seotud:</w:t>
      </w:r>
      <w:r>
        <w:t xml:space="preserve"> </w:t>
      </w:r>
      <w:r>
        <w:t xml:space="preserve">Lisa AA (intiimsus, Epp Kärsin yoni koolitus), Lisa P (valideerimine), Lisa M (kodaniku identiteet)</w:t>
      </w:r>
    </w:p>
    <w:p>
      <w:pPr>
        <w:pStyle w:val="BlockText"/>
      </w:pPr>
      <w:r>
        <w:rPr>
          <w:i/>
          <w:iCs/>
        </w:rPr>
        <w:t xml:space="preserve">„Kui kõik muu läheb katki, jääb alles ainult see. Inimene, kes hoolib.”</w:t>
      </w:r>
    </w:p>
    <w:p>
      <w:r>
        <w:pict>
          <v:rect style="width:0;height:1.5pt" o:hralign="center" o:hrstd="t" o:hr="t"/>
        </w:pict>
      </w:r>
    </w:p>
    <w:bookmarkStart w:id="1422" w:name="mis-juhtus-1"/>
    <w:p>
      <w:pPr>
        <w:pStyle w:val="Heading2"/>
      </w:pPr>
      <w:r>
        <w:rPr>
          <w:rStyle w:val="SectionNumber"/>
        </w:rPr>
        <w:t xml:space="preserve">46.1</w:t>
      </w:r>
      <w:r>
        <w:tab/>
      </w:r>
      <w:r>
        <w:t xml:space="preserve">1. Mis juhtus</w: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r>
        <w:pict>
          <v:rect style="width:0;height:1.5pt" o:hralign="center" o:hrstd="t" o:hr="t"/>
        </w:pict>
      </w:r>
    </w:p>
    <w:bookmarkEnd w:id="1422"/>
    <w:bookmarkStart w:id="1424" w:name="kaart"/>
    <w:p>
      <w:pPr>
        <w:pStyle w:val="Heading2"/>
      </w:pPr>
      <w:r>
        <w:rPr>
          <w:rStyle w:val="SectionNumber"/>
        </w:rPr>
        <w:t xml:space="preserve">46.2</w:t>
      </w:r>
      <w:r>
        <w:tab/>
      </w:r>
      <w:r>
        <w:t xml:space="preserve">2. Kaart</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Detail</w:t>
            </w:r>
          </w:p>
        </w:tc>
        <w:tc>
          <w:tcPr/>
          <w:p>
            <w:pPr>
              <w:pStyle w:val="Compact"/>
            </w:pPr>
            <w:r>
              <w:t xml:space="preserve">Kirjeldus</w:t>
            </w:r>
          </w:p>
        </w:tc>
      </w:tr>
      <w:tr>
        <w:tc>
          <w:tcPr/>
          <w:p>
            <w:pPr>
              <w:pStyle w:val="Compact"/>
            </w:pPr>
            <w:r>
              <w:rPr>
                <w:b/>
                <w:bCs/>
              </w:rPr>
              <w:t xml:space="preserve">Sõnum</w:t>
            </w:r>
          </w:p>
        </w:tc>
        <w:tc>
          <w:tcPr/>
          <w:p>
            <w:pPr>
              <w:pStyle w:val="Compact"/>
            </w:pPr>
            <w:r>
              <w:rPr>
                <w:i/>
                <w:iCs/>
              </w:rPr>
              <w:t xml:space="preserve">„Armastus päästab maailma!“</w:t>
            </w:r>
          </w:p>
        </w:tc>
      </w:tr>
      <w:tr>
        <w:tc>
          <w:tcPr/>
          <w:p>
            <w:pPr>
              <w:pStyle w:val="Compact"/>
            </w:pPr>
            <w:r>
              <w:rPr>
                <w:b/>
                <w:bCs/>
              </w:rPr>
              <w:t xml:space="preserve">Autor kaardil</w:t>
            </w:r>
          </w:p>
        </w:tc>
        <w:tc>
          <w:tcPr/>
          <w:p>
            <w:pPr>
              <w:pStyle w:val="Compact"/>
            </w:pPr>
            <w:r>
              <w:rPr>
                <w:b/>
                <w:bCs/>
              </w:rPr>
              <w:t xml:space="preserve">Epp Kärsin</w:t>
            </w:r>
          </w:p>
        </w:tc>
      </w:tr>
      <w:tr>
        <w:tc>
          <w:tcPr/>
          <w:p>
            <w:pPr>
              <w:pStyle w:val="Compact"/>
            </w:pPr>
            <w:r>
              <w:rPr>
                <w:b/>
                <w:bCs/>
              </w:rPr>
              <w:t xml:space="preserve">Kontakt</w:t>
            </w:r>
          </w:p>
        </w:tc>
        <w:tc>
          <w:tcPr/>
          <w:p>
            <w:pPr>
              <w:pStyle w:val="Compact"/>
            </w:pPr>
            <w:r>
              <w:t xml:space="preserve">Instagram:</w:t>
            </w:r>
            <w:r>
              <w:t xml:space="preserve"> </w:t>
            </w:r>
            <w:hyperlink r:id="rId1423">
              <w:r>
                <w:rPr>
                  <w:rStyle w:val="Hyperlink"/>
                </w:rPr>
                <w:t xml:space="preserve">@epp.karsin</w:t>
              </w:r>
            </w:hyperlink>
          </w:p>
        </w:tc>
      </w:tr>
      <w:tr>
        <w:tc>
          <w:tcPr/>
          <w:p>
            <w:pPr>
              <w:pStyle w:val="Compact"/>
            </w:pPr>
            <w:r>
              <w:rPr>
                <w:b/>
                <w:bCs/>
              </w:rPr>
              <w:t xml:space="preserve">Kontekst</w:t>
            </w:r>
          </w:p>
        </w:tc>
        <w:tc>
          <w:tcPr/>
          <w:p>
            <w:pPr>
              <w:pStyle w:val="Compact"/>
            </w:pPr>
            <w:r>
              <w:t xml:space="preserve">Renee leidis kaardi</w:t>
            </w:r>
            <w:r>
              <w:t xml:space="preserve"> </w:t>
            </w:r>
            <w:r>
              <w:rPr>
                <w:b/>
                <w:bCs/>
              </w:rPr>
              <w:t xml:space="preserve">tanklas</w:t>
            </w:r>
            <w:r>
              <w:t xml:space="preserve">, raske hetk, käsi taskus — mitte otsides, vaid leides</w:t>
            </w:r>
          </w:p>
        </w:tc>
      </w:tr>
      <w:tr>
        <w:tc>
          <w:tcPr/>
          <w:p>
            <w:pPr>
              <w:pStyle w:val="Compact"/>
            </w:pPr>
            <w:r>
              <w:rPr>
                <w:b/>
                <w:bCs/>
              </w:rPr>
              <w:t xml:space="preserve">Seos OPORD-iga</w:t>
            </w:r>
          </w:p>
        </w:tc>
        <w:tc>
          <w:tcPr/>
          <w:p>
            <w:pPr>
              <w:pStyle w:val="Compact"/>
            </w:pPr>
            <w:r>
              <w:t xml:space="preserve">Lisa AA viitab Epp Kärsinile yoni koolituse kontekstis; see kaart on</w:t>
            </w:r>
            <w:r>
              <w:t xml:space="preserve"> </w:t>
            </w:r>
            <w:r>
              <w:rPr>
                <w:b/>
                <w:bCs/>
              </w:rPr>
              <w:t xml:space="preserve">sama inimese</w:t>
            </w:r>
            <w:r>
              <w:t xml:space="preserve"> </w:t>
            </w:r>
            <w:r>
              <w:t xml:space="preserve">teine sõnum — lihtsam, universaalsem, sügavam</w:t>
            </w:r>
          </w:p>
        </w:tc>
      </w:tr>
    </w:tbl>
    <w:p>
      <w:r>
        <w:pict>
          <v:rect style="width:0;height:1.5pt" o:hralign="center" o:hrstd="t" o:hr="t"/>
        </w:pict>
      </w:r>
    </w:p>
    <w:bookmarkEnd w:id="1424"/>
    <w:bookmarkStart w:id="1425" w:name="miks-see-loeb-1"/>
    <w:p>
      <w:pPr>
        <w:pStyle w:val="Heading2"/>
      </w:pPr>
      <w:r>
        <w:rPr>
          <w:rStyle w:val="SectionNumber"/>
        </w:rPr>
        <w:t xml:space="preserve">46.3</w:t>
      </w:r>
      <w:r>
        <w:tab/>
      </w:r>
      <w:r>
        <w:t xml:space="preserve">3. Miks see loeb</w:t>
      </w:r>
    </w:p>
    <w:p>
      <w:pPr>
        <w:pStyle w:val="FirstParagraph"/>
      </w:pPr>
      <w:r>
        <w:t xml:space="preserve">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r>
        <w:pict>
          <v:rect style="width:0;height:1.5pt" o:hralign="center" o:hrstd="t" o:hr="t"/>
        </w:pict>
      </w:r>
    </w:p>
    <w:bookmarkEnd w:id="1425"/>
    <w:bookmarkStart w:id="1426" w:name="seos-operatsiooniga-peegel-1"/>
    <w:p>
      <w:pPr>
        <w:pStyle w:val="Heading2"/>
      </w:pPr>
      <w:r>
        <w:rPr>
          <w:rStyle w:val="SectionNumber"/>
        </w:rPr>
        <w:t xml:space="preserve">46.4</w:t>
      </w:r>
      <w:r>
        <w:tab/>
      </w:r>
      <w:r>
        <w:t xml:space="preserve">4. Seos Operatsiooniga „Peegel”</w:t>
      </w:r>
    </w:p>
    <w:tbl>
      <w:tblPr>
        <w:tblStyle w:val="Table"/>
        <w:tblW w:type="pct" w:w="5000"/>
        <w:tblLayout w:type="fixed"/>
        <w:tblLook w:firstRow="1" w:lastRow="0" w:firstColumn="0" w:lastColumn="0" w:noHBand="0" w:noVBand="0" w:val="0020"/>
      </w:tblPr>
      <w:tblGrid>
        <w:gridCol w:w="5188"/>
        <w:gridCol w:w="2731"/>
      </w:tblGrid>
      <w:tr>
        <w:trPr>
          <w:tblHeader w:val="on"/>
        </w:trPr>
        <w:tc>
          <w:tcPr/>
          <w:p>
            <w:pPr>
              <w:pStyle w:val="Compact"/>
            </w:pPr>
            <w:r>
              <w:t xml:space="preserve">Operatsiooni tuum</w:t>
            </w:r>
          </w:p>
        </w:tc>
        <w:tc>
          <w:tcPr/>
          <w:p>
            <w:pPr>
              <w:pStyle w:val="Compact"/>
            </w:pPr>
            <w:r>
              <w:t xml:space="preserve">See hetk</w:t>
            </w:r>
          </w:p>
        </w:tc>
      </w:tr>
      <w:tr>
        <w:tc>
          <w:tcPr/>
          <w:p>
            <w:pPr>
              <w:pStyle w:val="Compact"/>
            </w:pPr>
            <w:r>
              <w:rPr>
                <w:b/>
                <w:bCs/>
              </w:rPr>
              <w:t xml:space="preserve">Lisa P — valideerimine</w:t>
            </w:r>
          </w:p>
        </w:tc>
        <w:tc>
          <w:tcPr/>
          <w:p>
            <w:pPr>
              <w:pStyle w:val="Compact"/>
            </w:pPr>
            <w:r>
              <w:t xml:space="preserve">Kaart ei öelnud „võta kokku”. See ütles:</w:t>
            </w:r>
            <w:r>
              <w:t xml:space="preserve"> </w:t>
            </w:r>
            <w:r>
              <w:rPr>
                <w:i/>
                <w:iCs/>
              </w:rPr>
              <w:t xml:space="preserve">ma näen sind</w:t>
            </w:r>
          </w:p>
        </w:tc>
      </w:tr>
      <w:tr>
        <w:tc>
          <w:tcPr/>
          <w:p>
            <w:pPr>
              <w:pStyle w:val="Compact"/>
            </w:pPr>
            <w:r>
              <w:rPr>
                <w:b/>
                <w:bCs/>
              </w:rPr>
              <w:t xml:space="preserve">Lisa M — kodaniku identiteet</w:t>
            </w:r>
          </w:p>
        </w:tc>
        <w:tc>
          <w:tcPr/>
          <w:p>
            <w:pPr>
              <w:pStyle w:val="Compact"/>
            </w:pPr>
            <w:r>
              <w:t xml:space="preserve">Signaal tuli</w:t>
            </w:r>
            <w:r>
              <w:t xml:space="preserve"> </w:t>
            </w:r>
            <w:r>
              <w:rPr>
                <w:b/>
                <w:bCs/>
              </w:rPr>
              <w:t xml:space="preserve">kodanikult</w:t>
            </w:r>
            <w:r>
              <w:t xml:space="preserve">, mitte kabinetist</w:t>
            </w:r>
          </w:p>
        </w:tc>
      </w:tr>
      <w:tr>
        <w:tc>
          <w:tcPr/>
          <w:p>
            <w:pPr>
              <w:pStyle w:val="Compact"/>
            </w:pPr>
            <w:r>
              <w:rPr>
                <w:b/>
                <w:bCs/>
              </w:rPr>
              <w:t xml:space="preserve">Lisa H — kriis</w:t>
            </w:r>
          </w:p>
        </w:tc>
        <w:tc>
          <w:tcPr/>
          <w:p>
            <w:pPr>
              <w:pStyle w:val="Compact"/>
            </w:pPr>
            <w:r>
              <w:t xml:space="preserve">Tankla = tavaline koht, kriis = sisemine; abi võib tulla ootamatult</w:t>
            </w:r>
          </w:p>
        </w:tc>
      </w:tr>
      <w:tr>
        <w:tc>
          <w:tcPr/>
          <w:p>
            <w:pPr>
              <w:pStyle w:val="Compact"/>
            </w:pPr>
            <w:r>
              <w:rPr>
                <w:b/>
                <w:bCs/>
              </w:rPr>
              <w:t xml:space="preserve">Riigikaitse algab kodus</w:t>
            </w:r>
          </w:p>
        </w:tc>
        <w:tc>
          <w:tcPr/>
          <w:p>
            <w:pPr>
              <w:pStyle w:val="Compact"/>
            </w:pPr>
            <w:r>
              <w:t xml:space="preserve">Armastus ei ole nõrkus — see on</w:t>
            </w:r>
            <w:r>
              <w:t xml:space="preserve"> </w:t>
            </w:r>
            <w:r>
              <w:rPr>
                <w:b/>
                <w:bCs/>
              </w:rPr>
              <w:t xml:space="preserve">viimane ja esimene kaitse</w:t>
            </w:r>
          </w:p>
        </w:tc>
      </w:tr>
      <w:tr>
        <w:tc>
          <w:tcPr/>
          <w:p>
            <w:pPr>
              <w:pStyle w:val="Compact"/>
            </w:pPr>
            <w:r>
              <w:rPr>
                <w:b/>
                <w:bCs/>
              </w:rPr>
              <w:t xml:space="preserve">Demomees enne massi</w:t>
            </w:r>
          </w:p>
        </w:tc>
        <w:tc>
          <w:tcPr/>
          <w:p>
            <w:pPr>
              <w:pStyle w:val="Compact"/>
            </w:pPr>
            <w:r>
              <w:t xml:space="preserve">Üks kaart ühele inimesele — aga see võib olla kogu maailm sellele inimesele</w:t>
            </w:r>
          </w:p>
        </w:tc>
      </w:tr>
    </w:tbl>
    <w:p>
      <w:r>
        <w:pict>
          <v:rect style="width:0;height:1.5pt" o:hralign="center" o:hrstd="t" o:hr="t"/>
        </w:pict>
      </w:r>
    </w:p>
    <w:bookmarkEnd w:id="1426"/>
    <w:bookmarkStart w:id="1427" w:name="avalik-postitus-kopeeri-ja-jaga"/>
    <w:p>
      <w:pPr>
        <w:pStyle w:val="Heading2"/>
      </w:pPr>
      <w:r>
        <w:rPr>
          <w:rStyle w:val="SectionNumber"/>
        </w:rPr>
        <w:t xml:space="preserve">46.5</w:t>
      </w:r>
      <w:r>
        <w:tab/>
      </w:r>
      <w:r>
        <w:t xml:space="preserve">5. Avalik postitus — kopeeri ja jaga</w:t>
      </w:r>
    </w:p>
    <w:p>
      <w:pPr>
        <w:pStyle w:val="FirstParagraph"/>
      </w:pPr>
      <w:r>
        <w:rPr>
          <w:b/>
          <w:bCs/>
        </w:rPr>
        <w:t xml:space="preserve">Pikk versioon (Facebook / avalik):</w:t>
      </w:r>
    </w:p>
    <w:p>
      <w:r>
        <w:pict>
          <v:rect style="width:0;height:1.5pt" o:hralign="center" o:hrstd="t" o:hr="t"/>
        </w:pict>
      </w:r>
    </w:p>
    <w:p>
      <w:pPr>
        <w:pStyle w:val="FirstParagraph"/>
      </w:pPr>
      <w:r>
        <w:t xml:space="preserve">Ma seisin tanklas.</w:t>
      </w:r>
    </w:p>
    <w:p>
      <w:pPr>
        <w:pStyle w:val="BodyText"/>
      </w:pPr>
      <w:r>
        <w:t xml:space="preserve">Kütus. Auto. Tavaline päev.</w:t>
      </w:r>
    </w:p>
    <w:p>
      <w:pPr>
        <w:pStyle w:val="BodyText"/>
      </w:pPr>
      <w:r>
        <w:t xml:space="preserve">Aga mina polnud tavaline. Ma olin kohas, kus inimene ei taha olla — see koht, kus kõik tundub liiga raske, liiga pikk, liiga üksildane. See koht, kus sa vaikid, sest kui hakkad rääkima, siis võib-olla ei suuda enam peatuda.</w:t>
      </w:r>
    </w:p>
    <w:p>
      <w:pPr>
        <w:pStyle w:val="BodyText"/>
      </w:pPr>
      <w:r>
        <w:t xml:space="preserve">Panin käe taskusse.</w:t>
      </w:r>
    </w:p>
    <w:p>
      <w:pPr>
        <w:pStyle w:val="BodyText"/>
      </w:pPr>
      <w:r>
        <w:t xml:space="preserve">Ja leidsin kaardi.</w:t>
      </w:r>
    </w:p>
    <w:p>
      <w:pPr>
        <w:pStyle w:val="BodyText"/>
      </w:pPr>
      <w:r>
        <w:t xml:space="preserve">Ma ei tea, millal see sinna sattus. Ma ei mäleta, kust ma selle võtsin. Aga just sel hetkel — sel täpsel hetkel, kui ma seda kõige rohkem vajasin — oli see seal.</w:t>
      </w:r>
    </w:p>
    <w:p>
      <w:pPr>
        <w:pStyle w:val="BodyText"/>
      </w:pPr>
      <w:r>
        <w:t xml:space="preserve">Ma tõmbasin selle välja.</w:t>
      </w:r>
    </w:p>
    <w:p>
      <w:pPr>
        <w:pStyle w:val="BodyText"/>
      </w:pPr>
      <w:r>
        <w:rPr>
          <w:b/>
          <w:bCs/>
        </w:rPr>
        <w:t xml:space="preserve">„Armastus päästab maailma!“</w:t>
      </w:r>
    </w:p>
    <w:p>
      <w:pPr>
        <w:pStyle w:val="BodyText"/>
      </w:pPr>
      <w:r>
        <w:t xml:space="preserve">Ma vaatasin neid sõnu. Ja ma usun seda.</w:t>
      </w:r>
    </w:p>
    <w:p>
      <w:pPr>
        <w:pStyle w:val="BodyText"/>
      </w:pPr>
      <w:r>
        <w:t xml:space="preserve">Ma usun seda mitte sest keegi rääkis mulle seda koolis. Mitte sest see on ilus lause sotsiaalmeedias. Vaid sest ma olen näinud — kui kõik muu on läinud katki, siis ainult see jääb alles. Inimene, kes hoolib. Käsi, mis ulatub. Keegi, kes ütleb:</w:t>
      </w:r>
      <w:r>
        <w:t xml:space="preserve"> </w:t>
      </w:r>
      <w:r>
        <w:rPr>
          <w:i/>
          <w:iCs/>
        </w:rPr>
        <w:t xml:space="preserve">ma näen sind</w:t>
      </w:r>
      <w:r>
        <w:t xml:space="preserve">.</w:t>
      </w:r>
    </w:p>
    <w:p>
      <w:pPr>
        <w:pStyle w:val="BodyText"/>
      </w:pPr>
      <w:r>
        <w:t xml:space="preserve">Ma olen olnud sõjas. Ma olen olnud üksildane. Ma olen teinud tööd, mida keegi ei tunnusta. Ma olen seisnud tanklas ja mõelnud, kas see kõik on üldse mõtet.</w:t>
      </w:r>
    </w:p>
    <w:p>
      <w:pPr>
        <w:pStyle w:val="BodyText"/>
      </w:pPr>
      <w:r>
        <w:t xml:space="preserve">Ja siis — kaart taskust. Neli sõna.</w:t>
      </w:r>
    </w:p>
    <w:p>
      <w:pPr>
        <w:pStyle w:val="BodyText"/>
      </w:pPr>
      <w:r>
        <w:rPr>
          <w:b/>
          <w:bCs/>
        </w:rPr>
        <w:t xml:space="preserve">Armastus päästab maailma.</w:t>
      </w:r>
    </w:p>
    <w:p>
      <w:pPr>
        <w:pStyle w:val="BodyText"/>
      </w:pPr>
      <w:r>
        <w:t xml:space="preserve">Mitte poliitika. Mitte propaganda. Mitte võitlus, kus keegi peab kaotama.</w:t>
      </w:r>
    </w:p>
    <w:p>
      <w:pPr>
        <w:pStyle w:val="BodyText"/>
      </w:pPr>
      <w:r>
        <w:t xml:space="preserve">Armastus.</w:t>
      </w:r>
    </w:p>
    <w:p>
      <w:pPr>
        <w:pStyle w:val="BodyText"/>
      </w:pPr>
      <w:r>
        <w:t xml:space="preserve">See ei tähenda, et kõik on kerge. See ei tähenda, et sa ei tohi kukkuda. See tähendab, et kui sa kukud — keegi võib sind tõsta. Ja kui keegi kukub sinu kõrval — sina võid tõsta teda.</w:t>
      </w:r>
    </w:p>
    <w:p>
      <w:pPr>
        <w:pStyle w:val="BodyText"/>
      </w:pPr>
      <w:r>
        <w:t xml:space="preserve">Ma usun seda.</w:t>
      </w:r>
    </w:p>
    <w:p>
      <w:pPr>
        <w:pStyle w:val="BodyText"/>
      </w:pPr>
      <w:r>
        <w:t xml:space="preserve">Ja kui sa loed seda praegu — võib-olla oled sa ka selles kohas, kus ma olin tanklas. Võib-olla sa ei tea, kuidas edasi minna. Võib-olla tundub, et keegi ei näe.</w:t>
      </w:r>
    </w:p>
    <w:p>
      <w:pPr>
        <w:pStyle w:val="BodyText"/>
      </w:pPr>
      <w:r>
        <w:t xml:space="preserve">Pane käsi taskusse. Vaata ümber. Võib-olla on sinu jaoks ka midagi seal — sõna, inimene, mälestus, kaart, mida sa pole märganud.</w:t>
      </w:r>
    </w:p>
    <w:p>
      <w:pPr>
        <w:pStyle w:val="BodyText"/>
      </w:pPr>
      <w:r>
        <w:rPr>
          <w:b/>
          <w:bCs/>
        </w:rPr>
        <w:t xml:space="preserve">Armastus päästab maailma.</w:t>
      </w:r>
    </w:p>
    <w:p>
      <w:pPr>
        <w:pStyle w:val="BodyText"/>
      </w:pPr>
      <w:r>
        <w:t xml:space="preserve">Ma usun seda. Ja ma teen oma osa, et see oleks tõsi.</w:t>
      </w:r>
    </w:p>
    <w:p>
      <w:r>
        <w:pict>
          <v:rect style="width:0;height:1.5pt" o:hralign="center" o:hrstd="t" o:hr="t"/>
        </w:pict>
      </w:r>
    </w:p>
    <w:p>
      <w:pPr>
        <w:pStyle w:val="FirstParagraph"/>
      </w:pPr>
      <w:r>
        <w:t xml:space="preserve">Tänan</w:t>
      </w:r>
      <w:r>
        <w:t xml:space="preserve"> </w:t>
      </w:r>
      <w:r>
        <w:rPr>
          <w:b/>
          <w:bCs/>
        </w:rPr>
        <w:t xml:space="preserve">Epp Kärsin</w:t>
      </w:r>
      <w:r>
        <w:t xml:space="preserve">’i (</w:t>
      </w:r>
      <w:hyperlink r:id="rId1423">
        <w:r>
          <w:rPr>
            <w:rStyle w:val="Hyperlink"/>
          </w:rPr>
          <w:t xml:space="preserve">@epp.karsin</w:t>
        </w:r>
      </w:hyperlink>
      <w:r>
        <w:t xml:space="preserve">) — selle kaardi eest, mida ma ei tea, millal taskusse panin, aga mis jõudis minuni täpselt õigel hetkel. Mõnikord on kõige võimsam sõnum see, mida sa ei otsi — vaid leiad.</w:t>
      </w:r>
    </w:p>
    <w:p>
      <w:pPr>
        <w:pStyle w:val="BodyText"/>
      </w:pPr>
      <w:r>
        <w:t xml:space="preserve">Kui see puudutas sind — jaga edasi. Võib-olla on keegi teine praegu tanklas. Oma taskuga. Oma raske hetkuga.</w:t>
      </w:r>
    </w:p>
    <w:p>
      <w:pPr>
        <w:pStyle w:val="BodyText"/>
      </w:pPr>
      <w:r>
        <w:rPr>
          <w:b/>
          <w:bCs/>
        </w:rPr>
        <w:t xml:space="preserve">Armastus päästab maailma.</w:t>
      </w:r>
    </w:p>
    <w:p>
      <w:pPr>
        <w:pStyle w:val="BodyText"/>
      </w:pPr>
      <w:r>
        <w:t xml:space="preserve">Ma usun seda.</w:t>
      </w:r>
    </w:p>
    <w:p>
      <w:r>
        <w:pict>
          <v:rect style="width:0;height:1.5pt" o:hralign="center" o:hrstd="t" o:hr="t"/>
        </w:pict>
      </w:r>
    </w:p>
    <w:bookmarkEnd w:id="1427"/>
    <w:bookmarkStart w:id="1428" w:name="lühike-versioon-story-üks-lõik"/>
    <w:p>
      <w:pPr>
        <w:pStyle w:val="Heading2"/>
      </w:pPr>
      <w:r>
        <w:rPr>
          <w:rStyle w:val="SectionNumber"/>
        </w:rPr>
        <w:t xml:space="preserve">46.6</w:t>
      </w:r>
      <w:r>
        <w:tab/>
      </w:r>
      <w:r>
        <w:t xml:space="preserve">6. Lühike versioon (story / üks lõik)</w:t>
      </w:r>
    </w:p>
    <w:p>
      <w:pPr>
        <w:pStyle w:val="FirstParagraph"/>
      </w:pPr>
      <w:r>
        <w:t xml:space="preserve">Tanklas. Raske hetk. Käsi taskus — ja kaart, mida ma ei mäleta sinna pannud.</w:t>
      </w:r>
      <w:r>
        <w:t xml:space="preserve"> </w:t>
      </w:r>
      <w:r>
        <w:rPr>
          <w:b/>
          <w:bCs/>
        </w:rPr>
        <w:t xml:space="preserve">„Armastus päästab maailma!“</w:t>
      </w:r>
      <w:r>
        <w:t xml:space="preserve"> </w:t>
      </w:r>
      <w:r>
        <w:t xml:space="preserve">— Epp Kärsin. Just siis, kui seda vajasin. Ma usun seda. Mitte sest see on ilus. Vaid sest ma olen näinud: kui kõik muu läheb katki, jääb alles ainult see. Kui sa oled praegu selles kohas — sa pole üksi.</w:t>
      </w:r>
      <w:r>
        <w:t xml:space="preserve"> </w:t>
      </w:r>
      <w:hyperlink r:id="rId1423">
        <w:r>
          <w:rPr>
            <w:rStyle w:val="Hyperlink"/>
          </w:rPr>
          <w:t xml:space="preserve">@epp.karsin</w:t>
        </w:r>
      </w:hyperlink>
    </w:p>
    <w:p>
      <w:r>
        <w:pict>
          <v:rect style="width:0;height:1.5pt" o:hralign="center" o:hrstd="t" o:hr="t"/>
        </w:pict>
      </w:r>
    </w:p>
    <w:bookmarkEnd w:id="1428"/>
    <w:bookmarkStart w:id="1429" w:name="küsimused-endale"/>
    <w:p>
      <w:pPr>
        <w:pStyle w:val="Heading2"/>
      </w:pPr>
      <w:r>
        <w:rPr>
          <w:rStyle w:val="SectionNumber"/>
        </w:rPr>
        <w:t xml:space="preserve">46.7</w:t>
      </w:r>
      <w:r>
        <w:tab/>
      </w:r>
      <w:r>
        <w:t xml:space="preserve">7. Küsimused endale</w:t>
      </w:r>
    </w:p>
    <w:p>
      <w:pPr>
        <w:pStyle w:val="Compact"/>
        <w:numPr>
          <w:ilvl w:val="0"/>
          <w:numId w:val="1357"/>
        </w:numPr>
      </w:pPr>
      <w:r>
        <w:t xml:space="preserve">Millal viimati leidsin midagi, mida ma ei otsinud — aga see muutis päeva?</w:t>
      </w:r>
    </w:p>
    <w:p>
      <w:pPr>
        <w:pStyle w:val="Compact"/>
        <w:numPr>
          <w:ilvl w:val="0"/>
          <w:numId w:val="1357"/>
        </w:numPr>
      </w:pPr>
      <w:r>
        <w:t xml:space="preserve">Kas ma usun, et armastus on nõrkus — või viimane kaitse?</w:t>
      </w:r>
    </w:p>
    <w:p>
      <w:pPr>
        <w:pStyle w:val="Compact"/>
        <w:numPr>
          <w:ilvl w:val="0"/>
          <w:numId w:val="1357"/>
        </w:numPr>
      </w:pPr>
      <w:r>
        <w:t xml:space="preserve">Kellele ma võiksin täna öelda:</w:t>
      </w:r>
      <w:r>
        <w:t xml:space="preserve"> </w:t>
      </w:r>
      <w:r>
        <w:rPr>
          <w:i/>
          <w:iCs/>
        </w:rPr>
        <w:t xml:space="preserve">ma näen sind</w:t>
      </w:r>
      <w:r>
        <w:t xml:space="preserve">?</w:t>
      </w:r>
    </w:p>
    <w:p>
      <w:pPr>
        <w:pStyle w:val="Compact"/>
        <w:numPr>
          <w:ilvl w:val="0"/>
          <w:numId w:val="1357"/>
        </w:numPr>
      </w:pPr>
      <w:r>
        <w:t xml:space="preserve">Mis on minu „kaart taskus” — sõna, inimene, harjumus, mis mind tõstab?</w:t>
      </w:r>
    </w:p>
    <w:p>
      <w:pPr>
        <w:pStyle w:val="Compact"/>
        <w:numPr>
          <w:ilvl w:val="0"/>
          <w:numId w:val="1357"/>
        </w:numPr>
      </w:pPr>
      <w:r>
        <w:t xml:space="preserve">Kas ma jagan seda sõnumit edasi — või hoian endale?</w:t>
      </w:r>
    </w:p>
    <w:p>
      <w:r>
        <w:pict>
          <v:rect style="width:0;height:1.5pt" o:hralign="center" o:hrstd="t" o:hr="t"/>
        </w:pict>
      </w:r>
    </w:p>
    <w:bookmarkEnd w:id="1429"/>
    <w:bookmarkStart w:id="1430" w:name="allikad-ja-viited"/>
    <w:p>
      <w:pPr>
        <w:pStyle w:val="Heading2"/>
      </w:pPr>
      <w:r>
        <w:rPr>
          <w:rStyle w:val="SectionNumber"/>
        </w:rPr>
        <w:t xml:space="preserve">46.8</w:t>
      </w:r>
      <w:r>
        <w:tab/>
      </w:r>
      <w:r>
        <w:t xml:space="preserve">8. Allikad ja viited</w:t>
      </w:r>
    </w:p>
    <w:p>
      <w:pPr>
        <w:pStyle w:val="Compact"/>
        <w:numPr>
          <w:ilvl w:val="0"/>
          <w:numId w:val="1358"/>
        </w:numPr>
      </w:pPr>
      <w:r>
        <w:t xml:space="preserve">Epp Kärsin —</w:t>
      </w:r>
      <w:r>
        <w:t xml:space="preserve"> </w:t>
      </w:r>
      <w:hyperlink r:id="rId1423">
        <w:r>
          <w:rPr>
            <w:rStyle w:val="Hyperlink"/>
          </w:rPr>
          <w:t xml:space="preserve">@epp.karsin</w:t>
        </w:r>
      </w:hyperlink>
      <w:r>
        <w:t xml:space="preserve"> </w:t>
      </w:r>
      <w:r>
        <w:t xml:space="preserve">(Instagram)</w:t>
      </w:r>
    </w:p>
    <w:p>
      <w:pPr>
        <w:pStyle w:val="Compact"/>
        <w:numPr>
          <w:ilvl w:val="0"/>
          <w:numId w:val="1358"/>
        </w:numPr>
      </w:pPr>
      <w:r>
        <w:t xml:space="preserve">Epp Kärsin —</w:t>
      </w:r>
      <w:r>
        <w:t xml:space="preserve"> </w:t>
      </w:r>
      <w:hyperlink r:id="rId55">
        <w:r>
          <w:rPr>
            <w:rStyle w:val="Hyperlink"/>
          </w:rPr>
          <w:t xml:space="preserve">eppkarsin.com</w:t>
        </w:r>
      </w:hyperlink>
      <w:r>
        <w:t xml:space="preserve"> </w:t>
      </w:r>
      <w:r>
        <w:t xml:space="preserve">(yoni koolitus, Lisa AA)</w:t>
      </w:r>
    </w:p>
    <w:p>
      <w:pPr>
        <w:pStyle w:val="Compact"/>
        <w:numPr>
          <w:ilvl w:val="0"/>
          <w:numId w:val="1358"/>
        </w:numPr>
      </w:pPr>
      <w:r>
        <w:t xml:space="preserve">Operatsioon „Peegel” — Lisa AA, Lisa P, Lisa M</w:t>
      </w:r>
    </w:p>
    <w:p>
      <w:r>
        <w:pict>
          <v:rect style="width:0;height:1.5pt" o:hralign="center" o:hrstd="t" o:hr="t"/>
        </w:pict>
      </w:r>
    </w:p>
    <w:p>
      <w:pPr>
        <w:pStyle w:val="BlockText"/>
      </w:pPr>
      <w:r>
        <w:rPr>
          <w:i/>
          <w:iCs/>
        </w:rPr>
        <w:t xml:space="preserve">„Mõnikord ei päästa maailma suur plaan. Mõnikord päästab üks kaart taskust — neli sõna, õigel hetkel.”</w:t>
      </w:r>
    </w:p>
    <w:p>
      <w:pPr>
        <w:pStyle w:val="FirstParagraph"/>
      </w:pPr>
      <w:r>
        <w:rPr>
          <w:b/>
          <w:bCs/>
        </w:rPr>
        <w:t xml:space="preserve">Armastus päästab maailma. Ma usun seda.</w:t>
      </w:r>
    </w:p>
    <w:bookmarkEnd w:id="1430"/>
    <w:bookmarkEnd w:id="1431"/>
    <w:bookmarkStart w:id="1450" w:name="Xee2c7c537e8981ff31c684f56adc02b26a3a94b"/>
    <w:p>
      <w:pPr>
        <w:pStyle w:val="Heading1"/>
      </w:pPr>
      <w:r>
        <w:rPr>
          <w:rStyle w:val="SectionNumber"/>
        </w:rPr>
        <w:t xml:space="preserve">47</w:t>
      </w:r>
      <w:r>
        <w:tab/>
      </w:r>
      <w:r>
        <w:t xml:space="preserve">Lisa AJ - Levitamine, kuldne taganemistee ja lugemiskinnitus</w:t>
      </w:r>
    </w:p>
    <w:p>
      <w:pPr>
        <w:pStyle w:val="FirstParagraph"/>
      </w:pPr>
      <w:r>
        <w:rPr>
          <w:b/>
          <w:bCs/>
        </w:rPr>
        <w:t xml:space="preserve">Seotud:</w:t>
      </w:r>
      <w:r>
        <w:t xml:space="preserve"> </w:t>
      </w:r>
      <w:r>
        <w:t xml:space="preserve">Operatsioon „Peegel“ - käsu levitamine kõigile nimetatud osapooltele</w:t>
      </w:r>
      <w:r>
        <w:t xml:space="preserve"> </w:t>
      </w:r>
      <w:r>
        <w:rPr>
          <w:b/>
          <w:bCs/>
        </w:rPr>
        <w:t xml:space="preserve">Eesmärk:</w:t>
      </w:r>
      <w:r>
        <w:t xml:space="preserve"> </w:t>
      </w:r>
      <w:r>
        <w:t xml:space="preserve">Kontrollitud lugemine, austav taganemine, tagasilugemise kinnitus - digitaalselt ja füüsiliselt</w:t>
      </w:r>
      <w:r>
        <w:t xml:space="preserve"> </w:t>
      </w:r>
      <w:r>
        <w:rPr>
          <w:b/>
          <w:bCs/>
        </w:rPr>
        <w:t xml:space="preserve">Koordineerija:</w:t>
      </w:r>
      <w:r>
        <w:t xml:space="preserve"> </w:t>
      </w:r>
      <w:r>
        <w:t xml:space="preserve">Renee Aluste</w:t>
      </w:r>
    </w:p>
    <w:p>
      <w:pPr>
        <w:pStyle w:val="BlockText"/>
      </w:pPr>
      <w:r>
        <w:rPr>
          <w:i/>
          <w:iCs/>
        </w:rPr>
        <w:t xml:space="preserve">Iga inimene võib öelda „ei“ - ilma süü ja ilma draamata. See on tugevus, mitte nõrkus.</w:t>
      </w:r>
    </w:p>
    <w:p>
      <w:r>
        <w:pict>
          <v:rect style="width:0;height:1.5pt" o:hralign="center" o:hrstd="t" o:hr="t"/>
        </w:pict>
      </w:r>
    </w:p>
    <w:bookmarkStart w:id="1432" w:name="põhimõte-1"/>
    <w:p>
      <w:pPr>
        <w:pStyle w:val="Heading2"/>
      </w:pPr>
      <w:r>
        <w:rPr>
          <w:rStyle w:val="SectionNumber"/>
        </w:rPr>
        <w:t xml:space="preserve">47.1</w:t>
      </w:r>
      <w:r>
        <w:tab/>
      </w:r>
      <w:r>
        <w:t xml:space="preserve">1. Põhimõte</w:t>
      </w:r>
    </w:p>
    <w:p>
      <w:pPr>
        <w:pStyle w:val="FirstParagraph"/>
      </w:pPr>
      <w:r>
        <w:t xml:space="preserve">Operatsioon „Peegel“ jagatakse</w:t>
      </w:r>
      <w:r>
        <w:t xml:space="preserve"> </w:t>
      </w:r>
      <w:r>
        <w:rPr>
          <w:b/>
          <w:bCs/>
        </w:rPr>
        <w:t xml:space="preserve">kõigile käsus nimetatud isikutele</w:t>
      </w:r>
      <w:r>
        <w:t xml:space="preserve"> </w:t>
      </w:r>
      <w:r>
        <w:t xml:space="preserve">isiklikult - mitte avalikult sotsiaalmeedias. Iga saaja saab:</w:t>
      </w:r>
    </w:p>
    <w:p>
      <w:pPr>
        <w:pStyle w:val="Compact"/>
        <w:numPr>
          <w:ilvl w:val="0"/>
          <w:numId w:val="1359"/>
        </w:numPr>
      </w:pPr>
      <w:r>
        <w:rPr>
          <w:b/>
          <w:bCs/>
        </w:rPr>
        <w:t xml:space="preserve">Selge ülevaate</w:t>
      </w:r>
      <w:r>
        <w:t xml:space="preserve"> </w:t>
      </w:r>
      <w:r>
        <w:t xml:space="preserve">- mida temalt oodatakse (roll, eesmärk, ülesanded; vt Lisa K).</w:t>
      </w:r>
    </w:p>
    <w:p>
      <w:pPr>
        <w:pStyle w:val="Compact"/>
        <w:numPr>
          <w:ilvl w:val="0"/>
          <w:numId w:val="1359"/>
        </w:numPr>
      </w:pPr>
      <w:r>
        <w:rPr>
          <w:b/>
          <w:bCs/>
        </w:rPr>
        <w:t xml:space="preserve">Kuldse taganemistee</w:t>
      </w:r>
      <w:r>
        <w:t xml:space="preserve"> </w:t>
      </w:r>
      <w:r>
        <w:t xml:space="preserve">- võimalus paluda nime eemaldamist või öelda „ei, tänan“ ilma surveta.</w:t>
      </w:r>
    </w:p>
    <w:p>
      <w:pPr>
        <w:pStyle w:val="Compact"/>
        <w:numPr>
          <w:ilvl w:val="0"/>
          <w:numId w:val="1359"/>
        </w:numPr>
      </w:pPr>
      <w:r>
        <w:rPr>
          <w:b/>
          <w:bCs/>
        </w:rPr>
        <w:t xml:space="preserve">Kontrollitud lugemiskeskkonna</w:t>
      </w:r>
      <w:r>
        <w:t xml:space="preserve"> </w:t>
      </w:r>
      <w:r>
        <w:t xml:space="preserve">- saad teada, kas ja millal dokument avati.</w:t>
      </w:r>
    </w:p>
    <w:p>
      <w:pPr>
        <w:pStyle w:val="Compact"/>
        <w:numPr>
          <w:ilvl w:val="0"/>
          <w:numId w:val="1359"/>
        </w:numPr>
      </w:pPr>
      <w:r>
        <w:rPr>
          <w:b/>
          <w:bCs/>
        </w:rPr>
        <w:t xml:space="preserve">Lugemiskinnituse</w:t>
      </w:r>
      <w:r>
        <w:t xml:space="preserve"> </w:t>
      </w:r>
      <w:r>
        <w:t xml:space="preserve">- üks lihtne vastus pärast tutvumist.</w:t>
      </w:r>
    </w:p>
    <w:p>
      <w:pPr>
        <w:pStyle w:val="FirstParagraph"/>
      </w:pPr>
      <w:r>
        <w:rPr>
          <w:b/>
          <w:bCs/>
        </w:rPr>
        <w:t xml:space="preserve">See ei ole ametlik Kaitsevägi ega riigi käsk.</w:t>
      </w:r>
      <w:r>
        <w:t xml:space="preserve"> </w:t>
      </w:r>
      <w:r>
        <w:t xml:space="preserve">Kodanikualgatus. Iga nimetatud isik on partner, mitte alluv.</w:t>
      </w:r>
    </w:p>
    <w:p>
      <w:r>
        <w:pict>
          <v:rect style="width:0;height:1.5pt" o:hralign="center" o:hrstd="t" o:hr="t"/>
        </w:pict>
      </w:r>
    </w:p>
    <w:bookmarkEnd w:id="1432"/>
    <w:bookmarkStart w:id="1438" w:name="kuldne-taganemistee"/>
    <w:p>
      <w:pPr>
        <w:pStyle w:val="Heading2"/>
      </w:pPr>
      <w:r>
        <w:rPr>
          <w:rStyle w:val="SectionNumber"/>
        </w:rPr>
        <w:t xml:space="preserve">47.2</w:t>
      </w:r>
      <w:r>
        <w:tab/>
      </w:r>
      <w:r>
        <w:t xml:space="preserve">2. Kuldne taganemistee</w:t>
      </w:r>
    </w:p>
    <w:bookmarkStart w:id="1433" w:name="mis-see-on-1"/>
    <w:p>
      <w:pPr>
        <w:pStyle w:val="Heading3"/>
      </w:pPr>
      <w:r>
        <w:rPr>
          <w:rStyle w:val="SectionNumber"/>
        </w:rPr>
        <w:t xml:space="preserve">47.2.1</w:t>
      </w:r>
      <w:r>
        <w:tab/>
      </w:r>
      <w:r>
        <w:t xml:space="preserve">Mis see on?</w:t>
      </w:r>
    </w:p>
    <w:p>
      <w:pPr>
        <w:pStyle w:val="FirstParagraph"/>
      </w:pPr>
      <w:r>
        <w:t xml:space="preserve">Võimalus</w:t>
      </w:r>
      <w:r>
        <w:t xml:space="preserve"> </w:t>
      </w:r>
      <w:r>
        <w:rPr>
          <w:b/>
          <w:bCs/>
        </w:rPr>
        <w:t xml:space="preserve">auväärselt</w:t>
      </w:r>
      <w:r>
        <w:t xml:space="preserve"> </w:t>
      </w:r>
      <w:r>
        <w:t xml:space="preserve">loobuda osalemisest või paluda oma nime eemaldamist kõigist dokumentidest - ilma et keegi peaks end vabandama või põhjendama.</w:t>
      </w:r>
    </w:p>
    <w:bookmarkEnd w:id="1433"/>
    <w:bookmarkStart w:id="1434" w:name="kuidas-see-töötab"/>
    <w:p>
      <w:pPr>
        <w:pStyle w:val="Heading3"/>
      </w:pPr>
      <w:r>
        <w:rPr>
          <w:rStyle w:val="SectionNumber"/>
        </w:rPr>
        <w:t xml:space="preserve">47.2.2</w:t>
      </w:r>
      <w:r>
        <w:tab/>
      </w:r>
      <w:r>
        <w:t xml:space="preserve">Kuidas see töötab</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Saaja loeb dokumendi (digitaalselt või füüsiliselt).</w:t>
            </w:r>
          </w:p>
        </w:tc>
      </w:tr>
      <w:tr>
        <w:tc>
          <w:tcPr/>
          <w:p>
            <w:pPr>
              <w:pStyle w:val="Compact"/>
            </w:pPr>
            <w:r>
              <w:t xml:space="preserve">2</w:t>
            </w:r>
          </w:p>
        </w:tc>
        <w:tc>
          <w:tcPr/>
          <w:p>
            <w:pPr>
              <w:pStyle w:val="Compact"/>
            </w:pPr>
            <w:r>
              <w:t xml:space="preserve">Kui ta soovib</w:t>
            </w:r>
            <w:r>
              <w:t xml:space="preserve"> </w:t>
            </w:r>
            <w:r>
              <w:rPr>
                <w:b/>
                <w:bCs/>
              </w:rPr>
              <w:t xml:space="preserve">mitte osaleda</w:t>
            </w:r>
            <w:r>
              <w:t xml:space="preserve"> </w:t>
            </w:r>
            <w:r>
              <w:t xml:space="preserve">või</w:t>
            </w:r>
            <w:r>
              <w:t xml:space="preserve"> </w:t>
            </w:r>
            <w:r>
              <w:rPr>
                <w:b/>
                <w:bCs/>
              </w:rPr>
              <w:t xml:space="preserve">nime eemaldada</w:t>
            </w:r>
            <w:r>
              <w:t xml:space="preserve"> </w:t>
            </w:r>
            <w:r>
              <w:t xml:space="preserve">- vastab ühe lausega (vt allpool).</w:t>
            </w:r>
          </w:p>
        </w:tc>
      </w:tr>
      <w:tr>
        <w:tc>
          <w:tcPr/>
          <w:p>
            <w:pPr>
              <w:pStyle w:val="Compact"/>
            </w:pPr>
            <w:r>
              <w:t xml:space="preserve">3</w:t>
            </w:r>
          </w:p>
        </w:tc>
        <w:tc>
          <w:tcPr/>
          <w:p>
            <w:pPr>
              <w:pStyle w:val="Compact"/>
            </w:pPr>
            <w:r>
              <w:t xml:space="preserve">Koordinaator eemaldab nime</w:t>
            </w:r>
            <w:r>
              <w:t xml:space="preserve"> </w:t>
            </w:r>
            <w:r>
              <w:rPr>
                <w:b/>
                <w:bCs/>
              </w:rPr>
              <w:t xml:space="preserve">kõigist</w:t>
            </w:r>
            <w:r>
              <w:t xml:space="preserve"> </w:t>
            </w:r>
            <w:r>
              <w:t xml:space="preserve">dokumentidest (OPORD, Lisa K, profiilid, PDF, ZIP) ja kinnitab saajale.</w:t>
            </w:r>
          </w:p>
        </w:tc>
      </w:tr>
      <w:tr>
        <w:tc>
          <w:tcPr/>
          <w:p>
            <w:pPr>
              <w:pStyle w:val="Compact"/>
            </w:pPr>
            <w:r>
              <w:t xml:space="preserve">4</w:t>
            </w:r>
          </w:p>
        </w:tc>
        <w:tc>
          <w:tcPr/>
          <w:p>
            <w:pPr>
              <w:pStyle w:val="Compact"/>
            </w:pPr>
            <w:r>
              <w:t xml:space="preserve">Suhe jääb austavaks. Ei survet. Ei avalikku häbistamist.</w:t>
            </w:r>
          </w:p>
        </w:tc>
      </w:tr>
    </w:tbl>
    <w:bookmarkEnd w:id="1434"/>
    <w:bookmarkStart w:id="1435" w:name="näidislause-saajale-kopeeri-ja-saada"/>
    <w:p>
      <w:pPr>
        <w:pStyle w:val="Heading3"/>
      </w:pPr>
      <w:r>
        <w:rPr>
          <w:rStyle w:val="SectionNumber"/>
        </w:rPr>
        <w:t xml:space="preserve">47.2.3</w:t>
      </w:r>
      <w:r>
        <w:tab/>
      </w:r>
      <w:r>
        <w:t xml:space="preserve">Näidislause saajale (kopeeri ja saada)</w:t>
      </w:r>
    </w:p>
    <w:p>
      <w:pPr>
        <w:pStyle w:val="BlockText"/>
      </w:pPr>
      <w:r>
        <w:rPr>
          <w:i/>
          <w:iCs/>
        </w:rPr>
        <w:t xml:space="preserve">„Tänan, et jagasid. Palun eemalda minu nimi sellest plaanist kõigist osadest. Soovin sulle jõudu ja rahu.“</w:t>
      </w:r>
    </w:p>
    <w:bookmarkEnd w:id="1435"/>
    <w:bookmarkStart w:id="1436" w:name="näidislause-koordinaatorilt-kinnituseks"/>
    <w:p>
      <w:pPr>
        <w:pStyle w:val="Heading3"/>
      </w:pPr>
      <w:r>
        <w:rPr>
          <w:rStyle w:val="SectionNumber"/>
        </w:rPr>
        <w:t xml:space="preserve">47.2.4</w:t>
      </w:r>
      <w:r>
        <w:tab/>
      </w:r>
      <w:r>
        <w:t xml:space="preserve">Näidislause koordinaatorilt (kinnituseks)</w:t>
      </w:r>
    </w:p>
    <w:p>
      <w:pPr>
        <w:pStyle w:val="BlockText"/>
      </w:pPr>
      <w:r>
        <w:rPr>
          <w:i/>
          <w:iCs/>
        </w:rPr>
        <w:t xml:space="preserve">„Sain aru. Sinu nimi on eemaldatud kõigist dokumentidest. Aitäh aususe eest. Edu sulle.“</w:t>
      </w:r>
    </w:p>
    <w:bookmarkEnd w:id="1436"/>
    <w:bookmarkStart w:id="1437" w:name="oluline-reegel"/>
    <w:p>
      <w:pPr>
        <w:pStyle w:val="Heading3"/>
      </w:pPr>
      <w:r>
        <w:rPr>
          <w:rStyle w:val="SectionNumber"/>
        </w:rPr>
        <w:t xml:space="preserve">47.2.5</w:t>
      </w:r>
      <w:r>
        <w:tab/>
      </w:r>
      <w:r>
        <w:t xml:space="preserve">Oluline reegel</w:t>
      </w:r>
    </w:p>
    <w:p>
      <w:pPr>
        <w:pStyle w:val="FirstParagraph"/>
      </w:pPr>
      <w:r>
        <w:rPr>
          <w:b/>
          <w:bCs/>
        </w:rPr>
        <w:t xml:space="preserve">Ära kunagi avalda</w:t>
      </w:r>
      <w:r>
        <w:t xml:space="preserve">, et keegi keeldus - see rikub usaldust. Nime eemaldamine on privaatne tegevus.</w:t>
      </w:r>
    </w:p>
    <w:p>
      <w:r>
        <w:pict>
          <v:rect style="width:0;height:1.5pt" o:hralign="center" o:hrstd="t" o:hr="t"/>
        </w:pict>
      </w:r>
    </w:p>
    <w:bookmarkEnd w:id="1437"/>
    <w:bookmarkEnd w:id="1438"/>
    <w:bookmarkStart w:id="1442" w:name="kontrollitud-lugemiskeskkond"/>
    <w:p>
      <w:pPr>
        <w:pStyle w:val="Heading2"/>
      </w:pPr>
      <w:r>
        <w:rPr>
          <w:rStyle w:val="SectionNumber"/>
        </w:rPr>
        <w:t xml:space="preserve">47.3</w:t>
      </w:r>
      <w:r>
        <w:tab/>
      </w:r>
      <w:r>
        <w:t xml:space="preserve">3. Kontrollitud lugemiskeskkond</w:t>
      </w:r>
    </w:p>
    <w:p>
      <w:pPr>
        <w:pStyle w:val="FirstParagraph"/>
      </w:pPr>
      <w:r>
        <w:t xml:space="preserve">Partner on pakkunud</w:t>
      </w:r>
      <w:r>
        <w:t xml:space="preserve"> </w:t>
      </w:r>
      <w:r>
        <w:rPr>
          <w:b/>
          <w:bCs/>
        </w:rPr>
        <w:t xml:space="preserve">keskkonda</w:t>
      </w:r>
      <w:r>
        <w:t xml:space="preserve">, kuhu dokumenti panna nii, et saad jälgida, mida iga saaja loeb.</w:t>
      </w:r>
    </w:p>
    <w:bookmarkStart w:id="1439" w:name="variant-a---remo-keskkond-soovitatav"/>
    <w:p>
      <w:pPr>
        <w:pStyle w:val="Heading3"/>
      </w:pPr>
      <w:r>
        <w:rPr>
          <w:rStyle w:val="SectionNumber"/>
        </w:rPr>
        <w:t xml:space="preserve">47.3.1</w:t>
      </w:r>
      <w:r>
        <w:tab/>
      </w:r>
      <w:r>
        <w:t xml:space="preserve">Variant A - / Remo keskkond (soovitatav)</w:t>
      </w:r>
    </w:p>
    <w:p>
      <w:pPr>
        <w:pStyle w:val="Compact"/>
        <w:numPr>
          <w:ilvl w:val="0"/>
          <w:numId w:val="1360"/>
        </w:numPr>
      </w:pPr>
      <w:r>
        <w:t xml:space="preserve">Lae üles</w:t>
      </w:r>
      <w:r>
        <w:t xml:space="preserve"> </w:t>
      </w:r>
      <w:r>
        <w:rPr>
          <w:b/>
          <w:bCs/>
        </w:rPr>
        <w:t xml:space="preserve">üks PDF</w:t>
      </w:r>
      <w:r>
        <w:t xml:space="preserve"> </w:t>
      </w:r>
      <w:r>
        <w:t xml:space="preserve">või</w:t>
      </w:r>
      <w:r>
        <w:t xml:space="preserve"> </w:t>
      </w:r>
      <w:r>
        <w:rPr>
          <w:b/>
          <w:bCs/>
        </w:rPr>
        <w:t xml:space="preserve">jaotatud sektsioonid</w:t>
      </w:r>
      <w:r>
        <w:t xml:space="preserve">.</w:t>
      </w:r>
    </w:p>
    <w:p>
      <w:pPr>
        <w:pStyle w:val="Compact"/>
        <w:numPr>
          <w:ilvl w:val="0"/>
          <w:numId w:val="1360"/>
        </w:numPr>
      </w:pPr>
      <w:r>
        <w:t xml:space="preserve">Iga saaja saab</w:t>
      </w:r>
      <w:r>
        <w:t xml:space="preserve"> </w:t>
      </w:r>
      <w:r>
        <w:rPr>
          <w:b/>
          <w:bCs/>
        </w:rPr>
        <w:t xml:space="preserve">isikliku lingi</w:t>
      </w:r>
      <w:r>
        <w:t xml:space="preserve"> </w:t>
      </w:r>
      <w:r>
        <w:t xml:space="preserve">(mitte ühist linki).</w:t>
      </w:r>
    </w:p>
    <w:p>
      <w:pPr>
        <w:pStyle w:val="Compact"/>
        <w:numPr>
          <w:ilvl w:val="0"/>
          <w:numId w:val="1360"/>
        </w:numPr>
      </w:pPr>
      <w:r>
        <w:t xml:space="preserve">Jälgi avamisi ja aega lehel.</w:t>
      </w:r>
    </w:p>
    <w:p>
      <w:pPr>
        <w:pStyle w:val="Compact"/>
        <w:numPr>
          <w:ilvl w:val="0"/>
          <w:numId w:val="1360"/>
        </w:numPr>
      </w:pPr>
      <w:r>
        <w:t xml:space="preserve">Lisa lõppu</w:t>
      </w:r>
      <w:r>
        <w:t xml:space="preserve"> </w:t>
      </w:r>
      <w:r>
        <w:rPr>
          <w:b/>
          <w:bCs/>
        </w:rPr>
        <w:t xml:space="preserve">lugemiskinnitus</w:t>
      </w:r>
      <w:r>
        <w:t xml:space="preserve"> </w:t>
      </w:r>
      <w:r>
        <w:t xml:space="preserve">(vt jaotis 4).</w:t>
      </w:r>
    </w:p>
    <w:bookmarkEnd w:id="1439"/>
    <w:bookmarkStart w:id="1440" w:name="variant-b---docsend-või-papermark"/>
    <w:p>
      <w:pPr>
        <w:pStyle w:val="Heading3"/>
      </w:pPr>
      <w:r>
        <w:rPr>
          <w:rStyle w:val="SectionNumber"/>
        </w:rPr>
        <w:t xml:space="preserve">47.3.2</w:t>
      </w:r>
      <w:r>
        <w:tab/>
      </w:r>
      <w:r>
        <w:t xml:space="preserve">Variant B - DocSend või Papermark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Mida annab</w:t>
            </w:r>
          </w:p>
        </w:tc>
      </w:tr>
      <w:tr>
        <w:tc>
          <w:tcPr/>
          <w:p>
            <w:pPr>
              <w:pStyle w:val="Compact"/>
            </w:pPr>
            <w:r>
              <w:t xml:space="preserve">DocSend</w:t>
            </w:r>
          </w:p>
        </w:tc>
        <w:tc>
          <w:tcPr/>
          <w:p>
            <w:pPr>
              <w:pStyle w:val="Compact"/>
            </w:pPr>
            <w:r>
              <w:t xml:space="preserve">Kes avas, millal, kui kaua luges</w:t>
            </w:r>
          </w:p>
        </w:tc>
      </w:tr>
      <w:tr>
        <w:tc>
          <w:tcPr/>
          <w:p>
            <w:pPr>
              <w:pStyle w:val="Compact"/>
            </w:pPr>
            <w:r>
              <w:t xml:space="preserve">Papermark</w:t>
            </w:r>
          </w:p>
        </w:tc>
        <w:tc>
          <w:tcPr/>
          <w:p>
            <w:pPr>
              <w:pStyle w:val="Compact"/>
            </w:pPr>
            <w:r>
              <w:t xml:space="preserve">Avatud lähtekoodiga alternatiiv</w:t>
            </w:r>
          </w:p>
        </w:tc>
      </w:tr>
    </w:tbl>
    <w:bookmarkEnd w:id="1440"/>
    <w:bookmarkStart w:id="1441" w:name="soovitus"/>
    <w:p>
      <w:pPr>
        <w:pStyle w:val="Heading3"/>
      </w:pPr>
      <w:r>
        <w:rPr>
          <w:rStyle w:val="SectionNumber"/>
        </w:rPr>
        <w:t xml:space="preserve">47.3.3</w:t>
      </w:r>
      <w:r>
        <w:tab/>
      </w:r>
      <w:r>
        <w:t xml:space="preserve">Soovitus</w:t>
      </w:r>
    </w:p>
    <w:p>
      <w:pPr>
        <w:pStyle w:val="FirstParagraph"/>
      </w:pPr>
      <w:r>
        <w:rPr>
          <w:b/>
          <w:bCs/>
        </w:rPr>
        <w:t xml:space="preserve">DocSend või Remo keskkond</w:t>
      </w:r>
      <w:r>
        <w:t xml:space="preserve"> </w:t>
      </w:r>
      <w:r>
        <w:t xml:space="preserve">- mõlemad annavad lugemiskinnituse ilma dokumendi levitamata edasi.</w:t>
      </w:r>
    </w:p>
    <w:p>
      <w:r>
        <w:pict>
          <v:rect style="width:0;height:1.5pt" o:hralign="center" o:hrstd="t" o:hr="t"/>
        </w:pict>
      </w:r>
    </w:p>
    <w:bookmarkEnd w:id="1441"/>
    <w:bookmarkEnd w:id="1442"/>
    <w:bookmarkStart w:id="1443" w:name="tagasilugemise-kinnitus"/>
    <w:p>
      <w:pPr>
        <w:pStyle w:val="Heading2"/>
      </w:pPr>
      <w:r>
        <w:rPr>
          <w:rStyle w:val="SectionNumber"/>
        </w:rPr>
        <w:t xml:space="preserve">47.4</w:t>
      </w:r>
      <w:r>
        <w:tab/>
      </w:r>
      <w:r>
        <w:t xml:space="preserve">4. Tagasilugemise kinnitus</w:t>
      </w:r>
    </w:p>
    <w:p>
      <w:pPr>
        <w:pStyle w:val="FirstParagraph"/>
      </w:pPr>
      <w:r>
        <w:t xml:space="preserve">Iga saaja vastab</w:t>
      </w:r>
      <w:r>
        <w:t xml:space="preserve"> </w:t>
      </w:r>
      <w:r>
        <w:rPr>
          <w:b/>
          <w:bCs/>
        </w:rPr>
        <w:t xml:space="preserve">ühe korra</w:t>
      </w:r>
      <w:r>
        <w:t xml:space="preserve"> </w:t>
      </w:r>
      <w:r>
        <w:t xml:space="preserve">pärast tutvumist: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Väli</w:t>
            </w:r>
          </w:p>
        </w:tc>
        <w:tc>
          <w:tcPr/>
          <w:p>
            <w:pPr>
              <w:pStyle w:val="Compact"/>
            </w:pPr>
            <w:r>
              <w:t xml:space="preserve">Näide</w:t>
            </w:r>
          </w:p>
        </w:tc>
      </w:tr>
      <w:tr>
        <w:tc>
          <w:tcPr/>
          <w:p>
            <w:pPr>
              <w:pStyle w:val="Compact"/>
            </w:pPr>
            <w:r>
              <w:t xml:space="preserve">Nimi</w:t>
            </w:r>
          </w:p>
        </w:tc>
        <w:tc>
          <w:tcPr/>
          <w:p>
            <w:pPr>
              <w:pStyle w:val="Compact"/>
            </w:pPr>
            <w:r>
              <w:t xml:space="preserve">Eerik Heldna</w:t>
            </w:r>
          </w:p>
        </w:tc>
      </w:tr>
      <w:tr>
        <w:tc>
          <w:tcPr/>
          <w:p>
            <w:pPr>
              <w:pStyle w:val="Compact"/>
            </w:pPr>
            <w:r>
              <w:t xml:space="preserve">Kuupäev</w:t>
            </w:r>
          </w:p>
        </w:tc>
        <w:tc>
          <w:tcPr/>
          <w:p>
            <w:pPr>
              <w:pStyle w:val="Compact"/>
            </w:pPr>
            <w:r>
              <w:t xml:space="preserve">2026-07-24</w:t>
            </w:r>
          </w:p>
        </w:tc>
      </w:tr>
      <w:tr>
        <w:tc>
          <w:tcPr/>
          <w:p>
            <w:pPr>
              <w:pStyle w:val="Compact"/>
            </w:pPr>
            <w:r>
              <w:t xml:space="preserve">Kinnitus</w:t>
            </w:r>
          </w:p>
        </w:tc>
        <w:tc>
          <w:tcPr/>
          <w:p>
            <w:pPr>
              <w:pStyle w:val="Compact"/>
            </w:pPr>
            <w:r>
              <w:t xml:space="preserve">Olen tutvunud Operatsioon „Peegel“ käsuga.</w:t>
            </w:r>
          </w:p>
        </w:tc>
      </w:tr>
      <w:tr>
        <w:tc>
          <w:tcPr/>
          <w:p>
            <w:pPr>
              <w:pStyle w:val="Compact"/>
            </w:pPr>
            <w:r>
              <w:t xml:space="preserve">Otsus</w:t>
            </w:r>
          </w:p>
        </w:tc>
        <w:tc>
          <w:tcPr/>
          <w:p>
            <w:pPr>
              <w:pStyle w:val="Compact"/>
            </w:pPr>
            <w:r>
              <w:t xml:space="preserve">Osalen / Ei osale / Palun eemaldada minu nimi</w:t>
            </w:r>
          </w:p>
        </w:tc>
      </w:tr>
    </w:tbl>
    <w:p>
      <w:r>
        <w:pict>
          <v:rect style="width:0;height:1.5pt" o:hralign="center" o:hrstd="t" o:hr="t"/>
        </w:pict>
      </w:r>
    </w:p>
    <w:bookmarkEnd w:id="1443"/>
    <w:bookmarkStart w:id="1447" w:name="X36a154cf05fc1ca799dd574eff9d162c115a32a"/>
    <w:p>
      <w:pPr>
        <w:pStyle w:val="Heading2"/>
      </w:pPr>
      <w:r>
        <w:rPr>
          <w:rStyle w:val="SectionNumber"/>
        </w:rPr>
        <w:t xml:space="preserve">47.5</w:t>
      </w:r>
      <w:r>
        <w:tab/>
      </w:r>
      <w:r>
        <w:t xml:space="preserve">5. Füüsiline levitamine - kuller ja vahapitsat</w:t>
      </w:r>
    </w:p>
    <w:p>
      <w:pPr>
        <w:pStyle w:val="FirstParagraph"/>
      </w:pPr>
      <w:r>
        <w:t xml:space="preserve">Mõnele saajale võib sobida</w:t>
      </w:r>
      <w:r>
        <w:t xml:space="preserve"> </w:t>
      </w:r>
      <w:r>
        <w:rPr>
          <w:b/>
          <w:bCs/>
        </w:rPr>
        <w:t xml:space="preserve">kättetoimetamine koju</w:t>
      </w:r>
      <w:r>
        <w:t xml:space="preserve"> </w:t>
      </w:r>
      <w:r>
        <w:t xml:space="preserve">- tõsine, austav vorm, nagu notariaalne dokument.</w:t>
      </w:r>
    </w:p>
    <w:bookmarkStart w:id="1444" w:name="komplekt-ümbrikus"/>
    <w:p>
      <w:pPr>
        <w:pStyle w:val="Heading3"/>
      </w:pPr>
      <w:r>
        <w:rPr>
          <w:rStyle w:val="SectionNumber"/>
        </w:rPr>
        <w:t xml:space="preserve">47.5.1</w:t>
      </w:r>
      <w:r>
        <w:tab/>
      </w:r>
      <w:r>
        <w:t xml:space="preserve">Komplekt ümbrikus</w:t>
      </w:r>
    </w:p>
    <w:p>
      <w:pPr>
        <w:pStyle w:val="Compact"/>
        <w:numPr>
          <w:ilvl w:val="0"/>
          <w:numId w:val="1361"/>
        </w:numPr>
      </w:pPr>
      <w:r>
        <w:t xml:space="preserve">Tiitelleht: Operatsioon „Peegel“ - isiklik käsk [NIMI]</w:t>
      </w:r>
    </w:p>
    <w:p>
      <w:pPr>
        <w:pStyle w:val="Compact"/>
        <w:numPr>
          <w:ilvl w:val="0"/>
          <w:numId w:val="1361"/>
        </w:numPr>
      </w:pPr>
      <w:r>
        <w:t xml:space="preserve">Trükitud OPORD</w:t>
      </w:r>
    </w:p>
    <w:p>
      <w:pPr>
        <w:pStyle w:val="Compact"/>
        <w:numPr>
          <w:ilvl w:val="0"/>
          <w:numId w:val="1361"/>
        </w:numPr>
      </w:pPr>
      <w:r>
        <w:t xml:space="preserve">Lisa AJ lühikokkuvõte (1 leht)</w:t>
      </w:r>
    </w:p>
    <w:p>
      <w:pPr>
        <w:pStyle w:val="Compact"/>
        <w:numPr>
          <w:ilvl w:val="0"/>
          <w:numId w:val="1361"/>
        </w:numPr>
      </w:pPr>
      <w:r>
        <w:t xml:space="preserve">Tagasisidekaart</w:t>
      </w:r>
    </w:p>
    <w:p>
      <w:pPr>
        <w:pStyle w:val="Compact"/>
        <w:numPr>
          <w:ilvl w:val="0"/>
          <w:numId w:val="1361"/>
        </w:numPr>
      </w:pPr>
      <w:r>
        <w:t xml:space="preserve">QR-kood isiklikule DocSend lingile</w:t>
      </w:r>
    </w:p>
    <w:bookmarkEnd w:id="1444"/>
    <w:bookmarkStart w:id="1445" w:name="vahapitsat"/>
    <w:p>
      <w:pPr>
        <w:pStyle w:val="Heading3"/>
      </w:pPr>
      <w:r>
        <w:rPr>
          <w:rStyle w:val="SectionNumber"/>
        </w:rPr>
        <w:t xml:space="preserve">47.5.2</w:t>
      </w:r>
      <w:r>
        <w:tab/>
      </w:r>
      <w:r>
        <w:t xml:space="preserve">Vahapitsat ()</w:t>
      </w:r>
    </w:p>
    <w:p>
      <w:pPr>
        <w:pStyle w:val="FirstParagraph"/>
      </w:pPr>
      <w:r>
        <w:t xml:space="preserve">Kasuta</w:t>
      </w:r>
      <w:r>
        <w:t xml:space="preserve"> </w:t>
      </w:r>
      <w:r>
        <w:rPr>
          <w:b/>
          <w:bCs/>
        </w:rPr>
        <w:t xml:space="preserve">vahapitsat</w:t>
      </w:r>
      <w:r>
        <w:t xml:space="preserve"> </w:t>
      </w:r>
      <w:r>
        <w:t xml:space="preserve">- ümbrik avatakse ainult purustades (nagu konfidentsiaalne käsk).</w:t>
      </w:r>
    </w:p>
    <w:bookmarkEnd w:id="1445"/>
    <w:bookmarkStart w:id="1446" w:name="hübriid-soovitatav"/>
    <w:p>
      <w:pPr>
        <w:pStyle w:val="Heading3"/>
      </w:pPr>
      <w:r>
        <w:rPr>
          <w:rStyle w:val="SectionNumber"/>
        </w:rPr>
        <w:t xml:space="preserve">47.5.3</w:t>
      </w:r>
      <w:r>
        <w:tab/>
      </w:r>
      <w:r>
        <w:t xml:space="preserve">Hübriid (soovitatav)</w:t>
      </w:r>
    </w:p>
    <w:p>
      <w:pPr>
        <w:pStyle w:val="FirstParagraph"/>
      </w:pPr>
      <w:r>
        <w:t xml:space="preserve">Füüsiline ümbrik + digitaalne link - pitsat annab tõsiduse, link annab analüütika.</w:t>
      </w:r>
    </w:p>
    <w:p>
      <w:r>
        <w:pict>
          <v:rect style="width:0;height:1.5pt" o:hralign="center" o:hrstd="t" o:hr="t"/>
        </w:pict>
      </w:r>
    </w:p>
    <w:bookmarkEnd w:id="1446"/>
    <w:bookmarkEnd w:id="1447"/>
    <w:bookmarkStart w:id="1448" w:name="saajate-nimekiri-ja-staatus"/>
    <w:p>
      <w:pPr>
        <w:pStyle w:val="Heading2"/>
      </w:pPr>
      <w:r>
        <w:rPr>
          <w:rStyle w:val="SectionNumber"/>
        </w:rPr>
        <w:t xml:space="preserve">47.6</w:t>
      </w:r>
      <w:r>
        <w:tab/>
      </w:r>
      <w:r>
        <w:t xml:space="preserve">6. Saajate nimekiri ja staatus</w:t>
      </w:r>
    </w:p>
    <w:p>
      <w:pPr>
        <w:pStyle w:val="FirstParagraph"/>
      </w:pPr>
      <w:r>
        <w:t xml:space="preserve">Hoia tabel (Google Sheets või Notion): Nimi | Kanal | Saadetud | Avatud | Kinnitus | Otsus</w:t>
      </w:r>
    </w:p>
    <w:p>
      <w:pPr>
        <w:pStyle w:val="BodyText"/>
      </w:pPr>
      <w:r>
        <w:rPr>
          <w:b/>
          <w:bCs/>
        </w:rPr>
        <w:t xml:space="preserve">Otsused:</w:t>
      </w:r>
      <w:r>
        <w:t xml:space="preserve"> </w:t>
      </w:r>
      <w:r>
        <w:t xml:space="preserve">osaleb / ei osale / nimi eemaldatud / ootel</w:t>
      </w:r>
    </w:p>
    <w:p>
      <w:r>
        <w:pict>
          <v:rect style="width:0;height:1.5pt" o:hralign="center" o:hrstd="t" o:hr="t"/>
        </w:pict>
      </w:r>
    </w:p>
    <w:bookmarkEnd w:id="1448"/>
    <w:bookmarkStart w:id="1449" w:name="mis-juhtub-pärast-nime-eemaldamist"/>
    <w:p>
      <w:pPr>
        <w:pStyle w:val="Heading2"/>
      </w:pPr>
      <w:r>
        <w:rPr>
          <w:rStyle w:val="SectionNumber"/>
        </w:rPr>
        <w:t xml:space="preserve">47.7</w:t>
      </w:r>
      <w:r>
        <w:tab/>
      </w:r>
      <w:r>
        <w:t xml:space="preserve">7. Mis juhtub pärast nime eemaldamist</w:t>
      </w:r>
    </w:p>
    <w:p>
      <w:pPr>
        <w:pStyle w:val="Compact"/>
        <w:numPr>
          <w:ilvl w:val="0"/>
          <w:numId w:val="1362"/>
        </w:numPr>
      </w:pPr>
      <w:r>
        <w:t xml:space="preserve">Otsi repo’st kõik viited.</w:t>
      </w:r>
    </w:p>
    <w:p>
      <w:pPr>
        <w:pStyle w:val="Compact"/>
        <w:numPr>
          <w:ilvl w:val="0"/>
          <w:numId w:val="1362"/>
        </w:numPr>
      </w:pPr>
      <w:r>
        <w:t xml:space="preserve">Eemalda profiil, tabelirida, skeemi rida, Q&amp;A viide.</w:t>
      </w:r>
    </w:p>
    <w:p>
      <w:pPr>
        <w:pStyle w:val="Compact"/>
        <w:numPr>
          <w:ilvl w:val="0"/>
          <w:numId w:val="1362"/>
        </w:numPr>
      </w:pPr>
      <w:r>
        <w:t xml:space="preserve">Regenereeri PDF ja ZIP.</w:t>
      </w:r>
    </w:p>
    <w:p>
      <w:pPr>
        <w:pStyle w:val="Compact"/>
        <w:numPr>
          <w:ilvl w:val="0"/>
          <w:numId w:val="1362"/>
        </w:numPr>
      </w:pPr>
      <w:r>
        <w:t xml:space="preserve">Kinnita saajale kirjalikult.</w:t>
      </w:r>
    </w:p>
    <w:p>
      <w:r>
        <w:pict>
          <v:rect style="width:0;height:1.5pt" o:hralign="center" o:hrstd="t" o:hr="t"/>
        </w:pict>
      </w:r>
    </w:p>
    <w:p>
      <w:pPr>
        <w:pStyle w:val="FirstParagraph"/>
      </w:pPr>
      <w:r>
        <w:rPr>
          <w:i/>
          <w:iCs/>
        </w:rPr>
        <w:t xml:space="preserve">Lisa AJ - Operatsioon „Peegel“. Viimati uuendatud: 2026-07-24 (kuldne taganemistee rakendatud — nimed eemaldatud kõigist dokumentidest).</w:t>
      </w:r>
    </w:p>
    <w:bookmarkEnd w:id="1449"/>
    <w:bookmarkEnd w:id="1450"/>
    <w:bookmarkStart w:id="1475" w:name="lisa-ak-kodaniku-taskuraamat-peegel"/>
    <w:p>
      <w:pPr>
        <w:pStyle w:val="Heading1"/>
      </w:pPr>
      <w:r>
        <w:rPr>
          <w:rStyle w:val="SectionNumber"/>
        </w:rPr>
        <w:t xml:space="preserve">48</w:t>
      </w:r>
      <w:r>
        <w:tab/>
      </w:r>
      <w:r>
        <w:t xml:space="preserve">Lisa AK — Kodaniku taskuraamat „Peegel“</w:t>
      </w:r>
    </w:p>
    <w:p>
      <w:pPr>
        <w:pStyle w:val="BlockText"/>
      </w:pPr>
      <w:r>
        <w:rPr>
          <w:b/>
          <w:bCs/>
        </w:rPr>
        <w:t xml:space="preserve">Lugeja saab:</w:t>
      </w:r>
      <w:r>
        <w:t xml:space="preserve"> </w:t>
      </w:r>
      <w:r>
        <w:t xml:space="preserve">taskuraamatu trüki plaani ja formaadi.</w:t>
      </w:r>
      <w:r>
        <w:t xml:space="preserve"> </w:t>
      </w:r>
      <w:r>
        <w:rPr>
          <w:b/>
          <w:bCs/>
        </w:rPr>
        <w:t xml:space="preserve">Loe seda kui:</w:t>
      </w:r>
      <w:r>
        <w:t xml:space="preserve"> </w:t>
      </w:r>
      <w:r>
        <w:t xml:space="preserve">planeerid füüsilist trüki (side quest).</w:t>
      </w:r>
      <w:r>
        <w:t xml:space="preserve"> </w:t>
      </w:r>
      <w:r>
        <w:rPr>
          <w:b/>
          <w:bCs/>
        </w:rPr>
        <w:t xml:space="preserve">Ära loe kui:</w:t>
      </w:r>
      <w:r>
        <w:t xml:space="preserve"> </w:t>
      </w:r>
      <w:r>
        <w:t xml:space="preserve">piisab digitaalsest TUUM-ist.</w:t>
      </w:r>
    </w:p>
    <w:p>
      <w:pPr>
        <w:pStyle w:val="FirstParagraph"/>
      </w:pPr>
      <w:r>
        <w:rPr>
          <w:b/>
          <w:bCs/>
        </w:rPr>
        <w:t xml:space="preserve">Side quest:</w:t>
      </w:r>
      <w:r>
        <w:t xml:space="preserve"> </w:t>
      </w:r>
      <w:r>
        <w:t xml:space="preserve">trükiväljaanne OPORD-i põhjal</w:t>
      </w:r>
      <w:r>
        <w:t xml:space="preserve"> </w:t>
      </w:r>
      <w:r>
        <w:rPr>
          <w:b/>
          <w:bCs/>
        </w:rPr>
        <w:t xml:space="preserve">Vorm:</w:t>
      </w:r>
      <w:r>
        <w:t xml:space="preserve"> </w:t>
      </w:r>
      <w:r>
        <w:t xml:space="preserve">taskuraamat (Ranger Handbooki mõõt)</w:t>
      </w:r>
      <w:r>
        <w:t xml:space="preserve"> </w:t>
      </w:r>
      <w:r>
        <w:rPr>
          <w:b/>
          <w:bCs/>
        </w:rPr>
        <w:t xml:space="preserve">Keel:</w:t>
      </w:r>
      <w:r>
        <w:t xml:space="preserve"> </w:t>
      </w:r>
      <w:r>
        <w:t xml:space="preserve">eesti</w:t>
      </w:r>
      <w:r>
        <w:t xml:space="preserve"> </w:t>
      </w:r>
      <w:r>
        <w:rPr>
          <w:b/>
          <w:bCs/>
        </w:rPr>
        <w:t xml:space="preserve">Sihtrühm:</w:t>
      </w:r>
      <w:r>
        <w:t xml:space="preserve"> </w:t>
      </w:r>
      <w:r>
        <w:t xml:space="preserve">Eesti kodanik — eriti isa, ema, mentor, noor täiskasvanu</w:t>
      </w:r>
      <w:r>
        <w:t xml:space="preserve"> </w:t>
      </w:r>
      <w:r>
        <w:rPr>
          <w:b/>
          <w:bCs/>
        </w:rPr>
        <w:t xml:space="preserve">Seotud:</w:t>
      </w:r>
      <w:r>
        <w:t xml:space="preserve"> </w:t>
      </w:r>
      <w:r>
        <w:t xml:space="preserve">Maakaitse käsiraamat (Rene Toomse, 2021) — täiendav, mitte asendav</w:t>
      </w:r>
    </w:p>
    <w:p>
      <w:pPr>
        <w:pStyle w:val="BlockText"/>
      </w:pPr>
      <w:r>
        <w:rPr>
          <w:i/>
          <w:iCs/>
        </w:rPr>
        <w:t xml:space="preserve">Kui mees suudab enda sees öelda: „Ma olen piisavalt ohtlik, et vajadusel inimese elu lõpetada — ja ma valin seda mitte teha“ — siis ta on piisavalt tugev, et juhtida ilma dominantsita.</w:t>
      </w:r>
    </w:p>
    <w:p>
      <w:r>
        <w:pict>
          <v:rect style="width:0;height:1.5pt" o:hralign="center" o:hrstd="t" o:hr="t"/>
        </w:pict>
      </w:r>
    </w:p>
    <w:bookmarkStart w:id="1451" w:name="miks-taskuraamat-mitte-ainult-pdf"/>
    <w:p>
      <w:pPr>
        <w:pStyle w:val="Heading2"/>
      </w:pPr>
      <w:r>
        <w:rPr>
          <w:rStyle w:val="SectionNumber"/>
        </w:rPr>
        <w:t xml:space="preserve">48.1</w:t>
      </w:r>
      <w:r>
        <w:tab/>
      </w:r>
      <w:r>
        <w:t xml:space="preserve">1. Miks taskuraamat, mitte ainult PDF?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Probleem digitaalses</w:t>
            </w:r>
          </w:p>
        </w:tc>
        <w:tc>
          <w:tcPr/>
          <w:p>
            <w:pPr>
              <w:pStyle w:val="Compact"/>
            </w:pPr>
            <w:r>
              <w:t xml:space="preserve">Taskuraamatu vastus</w:t>
            </w:r>
          </w:p>
        </w:tc>
      </w:tr>
      <w:tr>
        <w:tc>
          <w:tcPr/>
          <w:p>
            <w:pPr>
              <w:pStyle w:val="Compact"/>
            </w:pPr>
            <w:r>
              <w:t xml:space="preserve">Algoritm segab</w:t>
            </w:r>
          </w:p>
        </w:tc>
        <w:tc>
          <w:tcPr/>
          <w:p>
            <w:pPr>
              <w:pStyle w:val="Compact"/>
            </w:pPr>
            <w:r>
              <w:t xml:space="preserve">Paber ei pinguta</w:t>
            </w:r>
          </w:p>
        </w:tc>
      </w:tr>
      <w:tr>
        <w:tc>
          <w:tcPr/>
          <w:p>
            <w:pPr>
              <w:pStyle w:val="Compact"/>
            </w:pPr>
            <w:r>
              <w:t xml:space="preserve">Ekraan = reaktiivsus</w:t>
            </w:r>
          </w:p>
        </w:tc>
        <w:tc>
          <w:tcPr/>
          <w:p>
            <w:pPr>
              <w:pStyle w:val="Compact"/>
            </w:pPr>
            <w:r>
              <w:t xml:space="preserve">Raamat = aeglane mõtlemine</w:t>
            </w:r>
          </w:p>
        </w:tc>
      </w:tr>
      <w:tr>
        <w:tc>
          <w:tcPr/>
          <w:p>
            <w:pPr>
              <w:pStyle w:val="Compact"/>
            </w:pPr>
            <w:r>
              <w:t xml:space="preserve">OPORD on pikk</w:t>
            </w:r>
          </w:p>
        </w:tc>
        <w:tc>
          <w:tcPr/>
          <w:p>
            <w:pPr>
              <w:pStyle w:val="Compact"/>
            </w:pPr>
            <w:r>
              <w:t xml:space="preserve">Destilleeritud versioon taskus</w:t>
            </w:r>
          </w:p>
        </w:tc>
      </w:tr>
      <w:tr>
        <w:tc>
          <w:tcPr/>
          <w:p>
            <w:pPr>
              <w:pStyle w:val="Compact"/>
            </w:pPr>
            <w:r>
              <w:t xml:space="preserve">„Suur skeem“ hirm</w:t>
            </w:r>
          </w:p>
        </w:tc>
        <w:tc>
          <w:tcPr/>
          <w:p>
            <w:pPr>
              <w:pStyle w:val="Compact"/>
            </w:pPr>
            <w:r>
              <w:t xml:space="preserve">Üks lihtne, salapärane ese — inimene avab ise</w:t>
            </w:r>
          </w:p>
        </w:tc>
      </w:tr>
    </w:tbl>
    <w:p>
      <w:pPr>
        <w:pStyle w:val="BodyText"/>
      </w:pPr>
      <w:r>
        <w:rPr>
          <w:b/>
          <w:bCs/>
        </w:rPr>
        <w:t xml:space="preserve">Eesmärk:</w:t>
      </w:r>
      <w:r>
        <w:t xml:space="preserve"> </w:t>
      </w:r>
      <w:r>
        <w:t xml:space="preserve">Iga inimene, kes näeb raamatut — bussis, kohvikus, laagris — tahab teada, mis seal sees on.</w:t>
      </w:r>
      <w:r>
        <w:t xml:space="preserve"> </w:t>
      </w:r>
      <w:r>
        <w:rPr>
          <w:b/>
          <w:bCs/>
        </w:rPr>
        <w:t xml:space="preserve">Lihtne ja salapärane kaas</w:t>
      </w:r>
      <w:r>
        <w:t xml:space="preserve"> </w:t>
      </w:r>
      <w:r>
        <w:t xml:space="preserve">teeb loo magnetiks. Sisu teeb inimese kinni.</w:t>
      </w:r>
    </w:p>
    <w:p>
      <w:r>
        <w:pict>
          <v:rect style="width:0;height:1.5pt" o:hralign="center" o:hrstd="t" o:hr="t"/>
        </w:pict>
      </w:r>
    </w:p>
    <w:bookmarkEnd w:id="1451"/>
    <w:bookmarkStart w:id="1452" w:name="formaat-ranger-handbooki-standard"/>
    <w:p>
      <w:pPr>
        <w:pStyle w:val="Heading2"/>
      </w:pPr>
      <w:r>
        <w:rPr>
          <w:rStyle w:val="SectionNumber"/>
        </w:rPr>
        <w:t xml:space="preserve">48.2</w:t>
      </w:r>
      <w:r>
        <w:tab/>
      </w:r>
      <w:r>
        <w:t xml:space="preserve">2. Formaat — Ranger Handbooki standard</w:t>
      </w:r>
    </w:p>
    <w:p>
      <w:pPr>
        <w:pStyle w:val="FirstParagraph"/>
      </w:pPr>
      <w:r>
        <w:t xml:space="preserve">USA Army</w:t>
      </w:r>
      <w:r>
        <w:t xml:space="preserve"> </w:t>
      </w:r>
      <w:r>
        <w:rPr>
          <w:b/>
          <w:bCs/>
        </w:rPr>
        <w:t xml:space="preserve">Ranger Handbook</w:t>
      </w:r>
      <w:r>
        <w:t xml:space="preserve"> </w:t>
      </w:r>
      <w:r>
        <w:t xml:space="preserve">(TC 3-21.76) taskuväljaanne: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Parameeter</w:t>
            </w:r>
          </w:p>
        </w:tc>
        <w:tc>
          <w:tcPr/>
          <w:p>
            <w:pPr>
              <w:pStyle w:val="Compact"/>
            </w:pPr>
            <w:r>
              <w:t xml:space="preserve">Väärtus</w:t>
            </w:r>
          </w:p>
        </w:tc>
      </w:tr>
      <w:tr>
        <w:tc>
          <w:tcPr/>
          <w:p>
            <w:pPr>
              <w:pStyle w:val="Compact"/>
            </w:pPr>
            <w:r>
              <w:t xml:space="preserve">Mõõdud</w:t>
            </w:r>
          </w:p>
        </w:tc>
        <w:tc>
          <w:tcPr/>
          <w:p>
            <w:pPr>
              <w:pStyle w:val="Compact"/>
            </w:pPr>
            <w:r>
              <w:rPr>
                <w:b/>
                <w:bCs/>
              </w:rPr>
              <w:t xml:space="preserve">120 × 152 mm</w:t>
            </w:r>
            <w:r>
              <w:t xml:space="preserve"> </w:t>
            </w:r>
            <w:r>
              <w:t xml:space="preserve">(4,75 × 6 tolli)</w:t>
            </w:r>
          </w:p>
        </w:tc>
      </w:tr>
      <w:tr>
        <w:tc>
          <w:tcPr/>
          <w:p>
            <w:pPr>
              <w:pStyle w:val="Compact"/>
            </w:pPr>
            <w:r>
              <w:t xml:space="preserve">Köide</w:t>
            </w:r>
          </w:p>
        </w:tc>
        <w:tc>
          <w:tcPr/>
          <w:p>
            <w:pPr>
              <w:pStyle w:val="Compact"/>
            </w:pPr>
            <w:r>
              <w:t xml:space="preserve">Pehme köide või</w:t>
            </w:r>
            <w:r>
              <w:t xml:space="preserve"> </w:t>
            </w:r>
            <w:r>
              <w:rPr>
                <w:b/>
                <w:bCs/>
              </w:rPr>
              <w:t xml:space="preserve">spiraal</w:t>
            </w:r>
            <w:r>
              <w:t xml:space="preserve"> </w:t>
            </w:r>
            <w:r>
              <w:t xml:space="preserve">(pööramine üks käega)</w:t>
            </w:r>
          </w:p>
        </w:tc>
      </w:tr>
      <w:tr>
        <w:tc>
          <w:tcPr/>
          <w:p>
            <w:pPr>
              <w:pStyle w:val="Compact"/>
            </w:pPr>
            <w:r>
              <w:t xml:space="preserve">Lehekülgi</w:t>
            </w:r>
          </w:p>
        </w:tc>
        <w:tc>
          <w:tcPr/>
          <w:p>
            <w:pPr>
              <w:pStyle w:val="Compact"/>
            </w:pPr>
            <w:r>
              <w:rPr>
                <w:b/>
                <w:bCs/>
              </w:rPr>
              <w:t xml:space="preserve">220–280 lk</w:t>
            </w:r>
            <w:r>
              <w:t xml:space="preserve"> </w:t>
            </w:r>
            <w:r>
              <w:t xml:space="preserve">(OPORD destilleeritud + bushcraft + lisa)</w:t>
            </w:r>
          </w:p>
        </w:tc>
      </w:tr>
      <w:tr>
        <w:tc>
          <w:tcPr/>
          <w:p>
            <w:pPr>
              <w:pStyle w:val="Compact"/>
            </w:pPr>
            <w:r>
              <w:t xml:space="preserve">Paber</w:t>
            </w:r>
          </w:p>
        </w:tc>
        <w:tc>
          <w:tcPr/>
          <w:p>
            <w:pPr>
              <w:pStyle w:val="Compact"/>
            </w:pPr>
            <w:r>
              <w:t xml:space="preserve">80–90 g/m² offset või kergem raamatupaber</w:t>
            </w:r>
          </w:p>
        </w:tc>
      </w:tr>
      <w:tr>
        <w:tc>
          <w:tcPr/>
          <w:p>
            <w:pPr>
              <w:pStyle w:val="Compact"/>
            </w:pPr>
            <w:r>
              <w:t xml:space="preserve">Font</w:t>
            </w:r>
          </w:p>
        </w:tc>
        <w:tc>
          <w:tcPr/>
          <w:p>
            <w:pPr>
              <w:pStyle w:val="Compact"/>
            </w:pPr>
            <w:r>
              <w:t xml:space="preserve">9–10 pt, tihe kuid loetav (nagu käsiraamat)</w:t>
            </w:r>
          </w:p>
        </w:tc>
      </w:tr>
      <w:tr>
        <w:tc>
          <w:tcPr/>
          <w:p>
            <w:pPr>
              <w:pStyle w:val="Compact"/>
            </w:pPr>
            <w:r>
              <w:t xml:space="preserve">Marginaalid</w:t>
            </w:r>
          </w:p>
        </w:tc>
        <w:tc>
          <w:tcPr/>
          <w:p>
            <w:pPr>
              <w:pStyle w:val="Compact"/>
            </w:pPr>
            <w:r>
              <w:t xml:space="preserve">Kitsad — maksimaalne info ruum</w:t>
            </w:r>
          </w:p>
        </w:tc>
      </w:tr>
      <w:tr>
        <w:tc>
          <w:tcPr/>
          <w:p>
            <w:pPr>
              <w:pStyle w:val="Compact"/>
            </w:pPr>
            <w:r>
              <w:t xml:space="preserve">Erisus</w:t>
            </w:r>
          </w:p>
        </w:tc>
        <w:tc>
          <w:tcPr/>
          <w:p>
            <w:pPr>
              <w:pStyle w:val="Compact"/>
            </w:pPr>
            <w:r>
              <w:t xml:space="preserve">Vee- ja mürakindel kate (valikuline premium)</w:t>
            </w:r>
          </w:p>
        </w:tc>
      </w:tr>
    </w:tbl>
    <w:p>
      <w:pPr>
        <w:pStyle w:val="BodyText"/>
      </w:pPr>
      <w:r>
        <w:rPr>
          <w:b/>
          <w:bCs/>
        </w:rPr>
        <w:t xml:space="preserve">Võrdlus:</w:t>
      </w:r>
      <w:r>
        <w:t xml:space="preserve"> </w:t>
      </w:r>
      <w:r>
        <w:t xml:space="preserve">Rene Toomse</w:t>
      </w:r>
      <w:r>
        <w:t xml:space="preserve"> </w:t>
      </w:r>
      <w:r>
        <w:rPr>
          <w:i/>
          <w:iCs/>
        </w:rPr>
        <w:t xml:space="preserve">Maakaitse käsiraamat</w:t>
      </w:r>
      <w:r>
        <w:t xml:space="preserve"> </w:t>
      </w:r>
      <w:r>
        <w:t xml:space="preserve">(440 lk, kõvad kaaned) on</w:t>
      </w:r>
      <w:r>
        <w:t xml:space="preserve"> </w:t>
      </w:r>
      <w:r>
        <w:rPr>
          <w:b/>
          <w:bCs/>
        </w:rPr>
        <w:t xml:space="preserve">üksuse taktika</w:t>
      </w:r>
      <w:r>
        <w:t xml:space="preserve">. See raamat on</w:t>
      </w:r>
      <w:r>
        <w:t xml:space="preserve"> </w:t>
      </w:r>
      <w:r>
        <w:rPr>
          <w:b/>
          <w:bCs/>
        </w:rPr>
        <w:t xml:space="preserve">üksik kodaniku vaimne ja füüsiline valmisolek</w:t>
      </w:r>
      <w:r>
        <w:t xml:space="preserve"> </w:t>
      </w:r>
      <w:r>
        <w:t xml:space="preserve">— sama OPORD-vaim, teine skaala.</w:t>
      </w:r>
    </w:p>
    <w:p>
      <w:pPr>
        <w:pStyle w:val="BodyText"/>
      </w:pPr>
      <w:r>
        <w:rPr>
          <w:b/>
          <w:bCs/>
        </w:rPr>
        <w:t xml:space="preserve">Trükija viide:</w:t>
      </w:r>
      <w:r>
        <w:t xml:space="preserve"> </w:t>
      </w:r>
      <w:r>
        <w:t xml:space="preserve">Printon AS (trükkis Maakaitse käsiraamatut). Kalle Mülleri kujundusstiil on eeskujuks.</w:t>
      </w:r>
    </w:p>
    <w:p>
      <w:r>
        <w:pict>
          <v:rect style="width:0;height:1.5pt" o:hralign="center" o:hrstd="t" o:hr="t"/>
        </w:pict>
      </w:r>
    </w:p>
    <w:bookmarkEnd w:id="1452"/>
    <w:bookmarkStart w:id="1457" w:name="kaas-lihtne-ja-salapärane"/>
    <w:p>
      <w:pPr>
        <w:pStyle w:val="Heading2"/>
      </w:pPr>
      <w:r>
        <w:rPr>
          <w:rStyle w:val="SectionNumber"/>
        </w:rPr>
        <w:t xml:space="preserve">48.3</w:t>
      </w:r>
      <w:r>
        <w:tab/>
      </w:r>
      <w:r>
        <w:t xml:space="preserve">3. Kaas — lihtne ja salapärane</w:t>
      </w:r>
    </w:p>
    <w:bookmarkStart w:id="1453" w:name="põhimõte-2"/>
    <w:p>
      <w:pPr>
        <w:pStyle w:val="Heading3"/>
      </w:pPr>
      <w:r>
        <w:rPr>
          <w:rStyle w:val="SectionNumber"/>
        </w:rPr>
        <w:t xml:space="preserve">48.3.1</w:t>
      </w:r>
      <w:r>
        <w:tab/>
      </w:r>
      <w:r>
        <w:t xml:space="preserve">Põhimõte</w:t>
      </w:r>
    </w:p>
    <w:p>
      <w:pPr>
        <w:pStyle w:val="FirstParagraph"/>
      </w:pPr>
      <w:r>
        <w:rPr>
          <w:b/>
          <w:bCs/>
        </w:rPr>
        <w:t xml:space="preserve">Vähem on rohkem.</w:t>
      </w:r>
      <w:r>
        <w:t xml:space="preserve"> </w:t>
      </w:r>
      <w:r>
        <w:t xml:space="preserve">Mitte 40 nime. Mitte reklaam. Üks sümbol.</w:t>
      </w:r>
    </w:p>
    <w:bookmarkEnd w:id="1453"/>
    <w:bookmarkStart w:id="1454" w:name="variandid"/>
    <w:p>
      <w:pPr>
        <w:pStyle w:val="Heading3"/>
      </w:pPr>
      <w:r>
        <w:rPr>
          <w:rStyle w:val="SectionNumber"/>
        </w:rPr>
        <w:t xml:space="preserve">48.3.2</w:t>
      </w:r>
      <w:r>
        <w:tab/>
      </w:r>
      <w:r>
        <w:t xml:space="preserve">Variandid</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Variant</w:t>
            </w:r>
          </w:p>
        </w:tc>
        <w:tc>
          <w:tcPr/>
          <w:p>
            <w:pPr>
              <w:pStyle w:val="Compact"/>
            </w:pPr>
            <w:r>
              <w:t xml:space="preserve">Esikülg</w:t>
            </w:r>
          </w:p>
        </w:tc>
        <w:tc>
          <w:tcPr/>
          <w:p>
            <w:pPr>
              <w:pStyle w:val="Compact"/>
            </w:pPr>
            <w:r>
              <w:t xml:space="preserve">Tagakülg</w:t>
            </w:r>
          </w:p>
        </w:tc>
      </w:tr>
      <w:tr>
        <w:tc>
          <w:tcPr/>
          <w:p>
            <w:pPr>
              <w:pStyle w:val="Compact"/>
            </w:pPr>
            <w:r>
              <w:rPr>
                <w:b/>
                <w:bCs/>
              </w:rPr>
              <w:t xml:space="preserve">A (soovitus)</w:t>
            </w:r>
          </w:p>
        </w:tc>
        <w:tc>
          <w:tcPr/>
          <w:p>
            <w:pPr>
              <w:pStyle w:val="Compact"/>
            </w:pPr>
            <w:r>
              <w:t xml:space="preserve">Must matt paber. Keskel</w:t>
            </w:r>
            <w:r>
              <w:t xml:space="preserve"> </w:t>
            </w:r>
            <w:r>
              <w:rPr>
                <w:b/>
                <w:bCs/>
              </w:rPr>
              <w:t xml:space="preserve">üks peegli joon</w:t>
            </w:r>
            <w:r>
              <w:t xml:space="preserve"> </w:t>
            </w:r>
            <w:r>
              <w:t xml:space="preserve">või silm — ilma tekstita</w:t>
            </w:r>
          </w:p>
        </w:tc>
        <w:tc>
          <w:tcPr/>
          <w:p>
            <w:pPr>
              <w:pStyle w:val="Compact"/>
            </w:pPr>
            <w:r>
              <w:t xml:space="preserve">Tühi või väike „2026“</w:t>
            </w:r>
          </w:p>
        </w:tc>
      </w:tr>
      <w:tr>
        <w:tc>
          <w:tcPr/>
          <w:p>
            <w:pPr>
              <w:pStyle w:val="Compact"/>
            </w:pPr>
            <w:r>
              <w:rPr>
                <w:b/>
                <w:bCs/>
              </w:rPr>
              <w:t xml:space="preserve">B</w:t>
            </w:r>
          </w:p>
        </w:tc>
        <w:tc>
          <w:tcPr/>
          <w:p>
            <w:pPr>
              <w:pStyle w:val="Compact"/>
            </w:pPr>
            <w:r>
              <w:t xml:space="preserve">Tumeroheline (mets). Sõna</w:t>
            </w:r>
            <w:r>
              <w:t xml:space="preserve"> </w:t>
            </w:r>
            <w:r>
              <w:rPr>
                <w:b/>
                <w:bCs/>
              </w:rPr>
              <w:t xml:space="preserve">PEEGEL</w:t>
            </w:r>
            <w:r>
              <w:t xml:space="preserve"> </w:t>
            </w:r>
            <w:r>
              <w:t xml:space="preserve">— üks sõna, serif, väike</w:t>
            </w:r>
          </w:p>
        </w:tc>
        <w:tc>
          <w:tcPr/>
          <w:p>
            <w:pPr>
              <w:pStyle w:val="Compact"/>
            </w:pPr>
            <w:r>
              <w:t xml:space="preserve">„Kodaniku käsiraamat“</w:t>
            </w:r>
          </w:p>
        </w:tc>
      </w:tr>
      <w:tr>
        <w:tc>
          <w:tcPr/>
          <w:p>
            <w:pPr>
              <w:pStyle w:val="Compact"/>
            </w:pPr>
            <w:r>
              <w:rPr>
                <w:b/>
                <w:bCs/>
              </w:rPr>
              <w:t xml:space="preserve">C</w:t>
            </w:r>
          </w:p>
        </w:tc>
        <w:tc>
          <w:tcPr/>
          <w:p>
            <w:pPr>
              <w:pStyle w:val="Compact"/>
            </w:pPr>
            <w:r>
              <w:t xml:space="preserve">vahapitsati jälg (0,5 cm) — nagu pitseeritud ümbrik</w:t>
            </w:r>
          </w:p>
        </w:tc>
        <w:tc>
          <w:tcPr/>
          <w:p>
            <w:pPr>
              <w:pStyle w:val="Compact"/>
            </w:pPr>
            <w:r>
              <w:t xml:space="preserve">QR → lugemiskinnitus (Lisa AJ)</w:t>
            </w:r>
          </w:p>
        </w:tc>
      </w:tr>
    </w:tbl>
    <w:bookmarkEnd w:id="1454"/>
    <w:bookmarkStart w:id="1455" w:name="mida-kaanel-ei-ole"/>
    <w:p>
      <w:pPr>
        <w:pStyle w:val="Heading3"/>
      </w:pPr>
      <w:r>
        <w:rPr>
          <w:rStyle w:val="SectionNumber"/>
        </w:rPr>
        <w:t xml:space="preserve">48.3.3</w:t>
      </w:r>
      <w:r>
        <w:tab/>
      </w:r>
      <w:r>
        <w:t xml:space="preserve">Mida kaanel</w:t>
      </w:r>
      <w:r>
        <w:t xml:space="preserve"> </w:t>
      </w:r>
      <w:r>
        <w:rPr>
          <w:b/>
          <w:bCs/>
        </w:rPr>
        <w:t xml:space="preserve">EI</w:t>
      </w:r>
      <w:r>
        <w:t xml:space="preserve"> </w:t>
      </w:r>
      <w:r>
        <w:t xml:space="preserve">ole</w:t>
      </w:r>
    </w:p>
    <w:p>
      <w:pPr>
        <w:pStyle w:val="Compact"/>
        <w:numPr>
          <w:ilvl w:val="0"/>
          <w:numId w:val="1363"/>
        </w:numPr>
      </w:pPr>
      <w:r>
        <w:t xml:space="preserve">Autori foto</w:t>
      </w:r>
    </w:p>
    <w:p>
      <w:pPr>
        <w:pStyle w:val="Compact"/>
        <w:numPr>
          <w:ilvl w:val="0"/>
          <w:numId w:val="1363"/>
        </w:numPr>
      </w:pPr>
      <w:r>
        <w:t xml:space="preserve">Võrgustiku nimed</w:t>
      </w:r>
    </w:p>
    <w:p>
      <w:pPr>
        <w:pStyle w:val="Compact"/>
        <w:numPr>
          <w:ilvl w:val="0"/>
          <w:numId w:val="1363"/>
        </w:numPr>
      </w:pPr>
      <w:r>
        <w:t xml:space="preserve">„Operatsioon“ sõna (liiga militaarne esimesel pilgul)</w:t>
      </w:r>
    </w:p>
    <w:p>
      <w:pPr>
        <w:pStyle w:val="Compact"/>
        <w:numPr>
          <w:ilvl w:val="0"/>
          <w:numId w:val="1363"/>
        </w:numPr>
      </w:pPr>
      <w:r>
        <w:t xml:space="preserve">TikTok / QR suurtega (v.a. tagakaas premium)</w:t>
      </w:r>
    </w:p>
    <w:bookmarkEnd w:id="1455"/>
    <w:bookmarkStart w:id="1456" w:name="sisukaas"/>
    <w:p>
      <w:pPr>
        <w:pStyle w:val="Heading3"/>
      </w:pPr>
      <w:r>
        <w:rPr>
          <w:rStyle w:val="SectionNumber"/>
        </w:rPr>
        <w:t xml:space="preserve">48.3.4</w:t>
      </w:r>
      <w:r>
        <w:tab/>
      </w:r>
      <w:r>
        <w:t xml:space="preserve">Sisukaas</w:t>
      </w:r>
    </w:p>
    <w:p>
      <w:pPr>
        <w:pStyle w:val="FirstParagraph"/>
      </w:pPr>
      <w:r>
        <w:t xml:space="preserve">Tiitellehel alles selgus:</w:t>
      </w:r>
      <w:r>
        <w:t xml:space="preserve"> </w:t>
      </w:r>
      <w:r>
        <w:rPr>
          <w:b/>
          <w:bCs/>
        </w:rPr>
        <w:t xml:space="preserve">„Kodaniku taskuraamat — Operatsioon Peegel“</w:t>
      </w:r>
      <w:r>
        <w:t xml:space="preserve"> </w:t>
      </w:r>
      <w:r>
        <w:t xml:space="preserve">+ Renee Aluste + märge väikeses fondis.</w:t>
      </w:r>
    </w:p>
    <w:p>
      <w:r>
        <w:pict>
          <v:rect style="width:0;height:1.5pt" o:hralign="center" o:hrstd="t" o:hr="t"/>
        </w:pict>
      </w:r>
    </w:p>
    <w:bookmarkEnd w:id="1456"/>
    <w:bookmarkEnd w:id="1457"/>
    <w:bookmarkStart w:id="1463" w:name="sisuplaan-220280-lk"/>
    <w:p>
      <w:pPr>
        <w:pStyle w:val="Heading2"/>
      </w:pPr>
      <w:r>
        <w:rPr>
          <w:rStyle w:val="SectionNumber"/>
        </w:rPr>
        <w:t xml:space="preserve">48.4</w:t>
      </w:r>
      <w:r>
        <w:tab/>
      </w:r>
      <w:r>
        <w:t xml:space="preserve">4. Sisuplaan (220–280 lk)</w:t>
      </w:r>
    </w:p>
    <w:bookmarkStart w:id="1458" w:name="osa-i-käsk-opord-destilleeritud-80-lk"/>
    <w:p>
      <w:pPr>
        <w:pStyle w:val="Heading3"/>
      </w:pPr>
      <w:r>
        <w:rPr>
          <w:rStyle w:val="SectionNumber"/>
        </w:rPr>
        <w:t xml:space="preserve">48.4.1</w:t>
      </w:r>
      <w:r>
        <w:tab/>
      </w:r>
      <w:r>
        <w:t xml:space="preserve">OSA I — KÄSK (OPORD destilleeritud) · ~80 lk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Peatükk</w:t>
            </w:r>
          </w:p>
        </w:tc>
        <w:tc>
          <w:tcPr/>
          <w:p>
            <w:pPr>
              <w:pStyle w:val="Compact"/>
            </w:pPr>
            <w:r>
              <w:t xml:space="preserve">Allikas</w:t>
            </w:r>
          </w:p>
        </w:tc>
        <w:tc>
          <w:tcPr/>
          <w:p>
            <w:pPr>
              <w:pStyle w:val="Compact"/>
            </w:pPr>
            <w:r>
              <w:t xml:space="preserve">Sisu</w:t>
            </w:r>
          </w:p>
        </w:tc>
      </w:tr>
      <w:tr>
        <w:tc>
          <w:tcPr/>
          <w:p>
            <w:pPr>
              <w:pStyle w:val="Compact"/>
            </w:pPr>
            <w:r>
              <w:t xml:space="preserve">0. Ava</w:t>
            </w:r>
          </w:p>
        </w:tc>
        <w:tc>
          <w:tcPr/>
          <w:p>
            <w:pPr>
              <w:pStyle w:val="Compact"/>
            </w:pPr>
            <w:r>
              <w:t xml:space="preserve">raamat-01</w:t>
            </w:r>
          </w:p>
        </w:tc>
        <w:tc>
          <w:tcPr/>
          <w:p>
            <w:pPr>
              <w:pStyle w:val="Compact"/>
            </w:pPr>
            <w:r>
              <w:t xml:space="preserve">„Ma ei manipuleeri sind nõrkuseks“ — 3 lk</w:t>
            </w:r>
          </w:p>
        </w:tc>
      </w:tr>
      <w:tr>
        <w:tc>
          <w:tcPr/>
          <w:p>
            <w:pPr>
              <w:pStyle w:val="Compact"/>
            </w:pPr>
            <w:r>
              <w:t xml:space="preserve">1. MIKS?</w:t>
            </w:r>
          </w:p>
        </w:tc>
        <w:tc>
          <w:tcPr/>
          <w:p>
            <w:pPr>
              <w:pStyle w:val="Compact"/>
            </w:pPr>
            <w:r>
              <w:t xml:space="preserve">OPORD sissejuhatus</w:t>
            </w:r>
          </w:p>
        </w:tc>
        <w:tc>
          <w:tcPr/>
          <w:p>
            <w:pPr>
              <w:pStyle w:val="Compact"/>
            </w:pPr>
            <w:r>
              <w:t xml:space="preserve">Infosõda kodaniku köögis — 12 lk</w:t>
            </w:r>
          </w:p>
        </w:tc>
      </w:tr>
      <w:tr>
        <w:tc>
          <w:tcPr/>
          <w:p>
            <w:pPr>
              <w:pStyle w:val="Compact"/>
            </w:pPr>
            <w:r>
              <w:t xml:space="preserve">2. KES?</w:t>
            </w:r>
          </w:p>
        </w:tc>
        <w:tc>
          <w:tcPr/>
          <w:p>
            <w:pPr>
              <w:pStyle w:val="Compact"/>
            </w:pPr>
            <w:r>
              <w:t xml:space="preserve">Lisa R (lühike)</w:t>
            </w:r>
          </w:p>
        </w:tc>
        <w:tc>
          <w:tcPr/>
          <w:p>
            <w:pPr>
              <w:pStyle w:val="Compact"/>
            </w:pPr>
            <w:r>
              <w:t xml:space="preserve">Koordinaator — 5 lk, mitte CV</w:t>
            </w:r>
          </w:p>
        </w:tc>
      </w:tr>
      <w:tr>
        <w:tc>
          <w:tcPr/>
          <w:p>
            <w:pPr>
              <w:pStyle w:val="Compact"/>
            </w:pPr>
            <w:r>
              <w:t xml:space="preserve">3. KUS?</w:t>
            </w:r>
          </w:p>
        </w:tc>
        <w:tc>
          <w:tcPr/>
          <w:p>
            <w:pPr>
              <w:pStyle w:val="Compact"/>
            </w:pPr>
            <w:r>
              <w:t xml:space="preserve">—</w:t>
            </w:r>
          </w:p>
        </w:tc>
        <w:tc>
          <w:tcPr/>
          <w:p>
            <w:pPr>
              <w:pStyle w:val="Compact"/>
            </w:pPr>
            <w:r>
              <w:t xml:space="preserve">Eesti, perekond, kogukond — 5 lk</w:t>
            </w:r>
          </w:p>
        </w:tc>
      </w:tr>
      <w:tr>
        <w:tc>
          <w:tcPr/>
          <w:p>
            <w:pPr>
              <w:pStyle w:val="Compact"/>
            </w:pPr>
            <w:r>
              <w:t xml:space="preserve">4. MIS?</w:t>
            </w:r>
          </w:p>
        </w:tc>
        <w:tc>
          <w:tcPr/>
          <w:p>
            <w:pPr>
              <w:pStyle w:val="Compact"/>
            </w:pPr>
            <w:r>
              <w:t xml:space="preserve">OPORD vastane</w:t>
            </w:r>
          </w:p>
        </w:tc>
        <w:tc>
          <w:tcPr/>
          <w:p>
            <w:pPr>
              <w:pStyle w:val="Compact"/>
            </w:pPr>
            <w:r>
              <w:t xml:space="preserve">Mõju, mitte „vaenlane inimene“ — 10 lk</w:t>
            </w:r>
          </w:p>
        </w:tc>
      </w:tr>
      <w:tr>
        <w:tc>
          <w:tcPr/>
          <w:p>
            <w:pPr>
              <w:pStyle w:val="Compact"/>
            </w:pPr>
            <w:r>
              <w:t xml:space="preserve">5. Kuidas?</w:t>
            </w:r>
          </w:p>
        </w:tc>
        <w:tc>
          <w:tcPr/>
          <w:p>
            <w:pPr>
              <w:pStyle w:val="Compact"/>
            </w:pPr>
            <w:r>
              <w:t xml:space="preserve">OPORD 5 punkti</w:t>
            </w:r>
          </w:p>
        </w:tc>
        <w:tc>
          <w:tcPr/>
          <w:p>
            <w:pPr>
              <w:pStyle w:val="Compact"/>
            </w:pPr>
            <w:r>
              <w:t xml:space="preserve">Täielik lühikokkuvõte — 25 lk</w:t>
            </w:r>
          </w:p>
        </w:tc>
      </w:tr>
      <w:tr>
        <w:tc>
          <w:tcPr/>
          <w:p>
            <w:pPr>
              <w:pStyle w:val="Compact"/>
            </w:pPr>
            <w:r>
              <w:t xml:space="preserve">6. Q&amp;A</w:t>
            </w:r>
          </w:p>
        </w:tc>
        <w:tc>
          <w:tcPr/>
          <w:p>
            <w:pPr>
              <w:pStyle w:val="Compact"/>
            </w:pPr>
            <w:r>
              <w:t xml:space="preserve">Valik 20 küsimust</w:t>
            </w:r>
          </w:p>
        </w:tc>
        <w:tc>
          <w:tcPr/>
          <w:p>
            <w:pPr>
              <w:pStyle w:val="Compact"/>
            </w:pPr>
            <w:r>
              <w:t xml:space="preserve">Parimad tagasipöörded — 20 lk</w:t>
            </w:r>
          </w:p>
        </w:tc>
      </w:tr>
    </w:tbl>
    <w:bookmarkEnd w:id="1458"/>
    <w:bookmarkStart w:id="1459" w:name="osa-ii-inimene-60-lk"/>
    <w:p>
      <w:pPr>
        <w:pStyle w:val="Heading3"/>
      </w:pPr>
      <w:r>
        <w:rPr>
          <w:rStyle w:val="SectionNumber"/>
        </w:rPr>
        <w:t xml:space="preserve">48.4.2</w:t>
      </w:r>
      <w:r>
        <w:tab/>
      </w:r>
      <w:r>
        <w:t xml:space="preserve">OSA II — INIMENE · ~60 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Peatükk</w:t>
            </w:r>
          </w:p>
        </w:tc>
        <w:tc>
          <w:tcPr/>
          <w:p>
            <w:pPr>
              <w:pStyle w:val="Compact"/>
            </w:pPr>
            <w:r>
              <w:t xml:space="preserve">Allikas</w:t>
            </w:r>
          </w:p>
        </w:tc>
      </w:tr>
      <w:tr>
        <w:tc>
          <w:tcPr/>
          <w:p>
            <w:pPr>
              <w:pStyle w:val="Compact"/>
            </w:pPr>
            <w:r>
              <w:t xml:space="preserve">7. Tugev isa</w:t>
            </w:r>
          </w:p>
        </w:tc>
        <w:tc>
          <w:tcPr/>
          <w:p>
            <w:pPr>
              <w:pStyle w:val="Compact"/>
            </w:pPr>
            <w:r>
              <w:t xml:space="preserve">raamat-04 lühiversioon</w:t>
            </w:r>
          </w:p>
        </w:tc>
      </w:tr>
      <w:tr>
        <w:tc>
          <w:tcPr/>
          <w:p>
            <w:pPr>
              <w:pStyle w:val="Compact"/>
            </w:pPr>
            <w:r>
              <w:t xml:space="preserve">8. Pere rindejoon</w:t>
            </w:r>
          </w:p>
        </w:tc>
        <w:tc>
          <w:tcPr/>
          <w:p>
            <w:pPr>
              <w:pStyle w:val="Compact"/>
            </w:pPr>
            <w:r>
              <w:t xml:space="preserve">raamat-05</w:t>
            </w:r>
          </w:p>
        </w:tc>
      </w:tr>
      <w:tr>
        <w:tc>
          <w:tcPr/>
          <w:p>
            <w:pPr>
              <w:pStyle w:val="Compact"/>
            </w:pPr>
            <w:r>
              <w:t xml:space="preserve">9. Murra ring</w:t>
            </w:r>
          </w:p>
        </w:tc>
        <w:tc>
          <w:tcPr/>
          <w:p>
            <w:pPr>
              <w:pStyle w:val="Compact"/>
            </w:pPr>
            <w:r>
              <w:t xml:space="preserve">raamat-06 (depressioon, abi)</w:t>
            </w:r>
          </w:p>
        </w:tc>
      </w:tr>
      <w:tr>
        <w:tc>
          <w:tcPr/>
          <w:p>
            <w:pPr>
              <w:pStyle w:val="Compact"/>
            </w:pPr>
            <w:r>
              <w:t xml:space="preserve">10. Steiger</w:t>
            </w:r>
          </w:p>
        </w:tc>
        <w:tc>
          <w:tcPr/>
          <w:p>
            <w:pPr>
              <w:pStyle w:val="Compact"/>
            </w:pPr>
            <w:r>
              <w:t xml:space="preserve">Lisa I — inimesekeskne juhtimine</w:t>
            </w:r>
          </w:p>
        </w:tc>
      </w:tr>
      <w:tr>
        <w:tc>
          <w:tcPr/>
          <w:p>
            <w:pPr>
              <w:pStyle w:val="Compact"/>
            </w:pPr>
            <w:r>
              <w:t xml:space="preserve">11. Identiteet</w:t>
            </w:r>
          </w:p>
        </w:tc>
        <w:tc>
          <w:tcPr/>
          <w:p>
            <w:pPr>
              <w:pStyle w:val="Compact"/>
            </w:pPr>
            <w:r>
              <w:t xml:space="preserve">Lisa M — manifest, vanne</w:t>
            </w:r>
          </w:p>
        </w:tc>
      </w:tr>
      <w:tr>
        <w:tc>
          <w:tcPr/>
          <w:p>
            <w:pPr>
              <w:pStyle w:val="Compact"/>
            </w:pPr>
            <w:r>
              <w:t xml:space="preserve">12. Uni</w:t>
            </w:r>
          </w:p>
        </w:tc>
        <w:tc>
          <w:tcPr/>
          <w:p>
            <w:pPr>
              <w:pStyle w:val="Compact"/>
            </w:pPr>
            <w:r>
              <w:t xml:space="preserve">Lisa V — Walker, enne ATH-silti</w:t>
            </w:r>
          </w:p>
        </w:tc>
      </w:tr>
    </w:tbl>
    <w:bookmarkEnd w:id="1459"/>
    <w:bookmarkStart w:id="1460" w:name="osa-iii-ohtlikkus-sisemine-dialoog-40-lk"/>
    <w:p>
      <w:pPr>
        <w:pStyle w:val="Heading3"/>
      </w:pPr>
      <w:r>
        <w:rPr>
          <w:rStyle w:val="SectionNumber"/>
        </w:rPr>
        <w:t xml:space="preserve">48.4.3</w:t>
      </w:r>
      <w:r>
        <w:tab/>
      </w:r>
      <w:r>
        <w:t xml:space="preserve">OSA III — OHTLIKKUS (sisemine dialoog) · ~40 lk</w:t>
      </w:r>
    </w:p>
    <w:p>
      <w:pPr>
        <w:pStyle w:val="BlockText"/>
      </w:pPr>
      <w:r>
        <w:rPr>
          <w:b/>
          <w:bCs/>
        </w:rPr>
        <w:t xml:space="preserve">Mõõdik:</w:t>
      </w:r>
      <w:r>
        <w:t xml:space="preserve"> </w:t>
      </w:r>
      <w:r>
        <w:t xml:space="preserve">Mees on piisavalt tugev, kui ta suudab enda sees öelda tõe — ja valida distsipliini, mitte jõhkrust.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13.1</w:t>
            </w:r>
          </w:p>
        </w:tc>
        <w:tc>
          <w:tcPr/>
          <w:p>
            <w:pPr>
              <w:pStyle w:val="Compact"/>
            </w:pPr>
            <w:r>
              <w:rPr>
                <w:b/>
                <w:bCs/>
              </w:rPr>
              <w:t xml:space="preserve">Võime vs tahe</w:t>
            </w:r>
            <w:r>
              <w:t xml:space="preserve"> </w:t>
            </w:r>
            <w:r>
              <w:t xml:space="preserve">— Ranger School: sa</w:t>
            </w:r>
            <w:r>
              <w:t xml:space="preserve"> </w:t>
            </w:r>
            <w:r>
              <w:rPr>
                <w:i/>
                <w:iCs/>
              </w:rPr>
              <w:t xml:space="preserve">saad</w:t>
            </w:r>
            <w:r>
              <w:t xml:space="preserve">, aga kas</w:t>
            </w:r>
            <w:r>
              <w:t xml:space="preserve"> </w:t>
            </w:r>
            <w:r>
              <w:rPr>
                <w:i/>
                <w:iCs/>
              </w:rPr>
              <w:t xml:space="preserve">pead</w:t>
            </w:r>
            <w:r>
              <w:t xml:space="preserve">?</w:t>
            </w:r>
          </w:p>
        </w:tc>
      </w:tr>
      <w:tr>
        <w:tc>
          <w:tcPr/>
          <w:p>
            <w:pPr>
              <w:pStyle w:val="Compact"/>
            </w:pPr>
            <w:r>
              <w:t xml:space="preserve">13.2</w:t>
            </w:r>
          </w:p>
        </w:tc>
        <w:tc>
          <w:tcPr/>
          <w:p>
            <w:pPr>
              <w:pStyle w:val="Compact"/>
            </w:pPr>
            <w:r>
              <w:rPr>
                <w:b/>
                <w:bCs/>
              </w:rPr>
              <w:t xml:space="preserve">Sisemine dialoog</w:t>
            </w:r>
            <w:r>
              <w:t xml:space="preserve"> </w:t>
            </w:r>
            <w:r>
              <w:t xml:space="preserve">— „Kas ma suudan?“ enne „Kas ma teen?“</w:t>
            </w:r>
          </w:p>
        </w:tc>
      </w:tr>
      <w:tr>
        <w:tc>
          <w:tcPr/>
          <w:p>
            <w:pPr>
              <w:pStyle w:val="Compact"/>
            </w:pPr>
            <w:r>
              <w:t xml:space="preserve">13.3</w:t>
            </w:r>
          </w:p>
        </w:tc>
        <w:tc>
          <w:tcPr/>
          <w:p>
            <w:pPr>
              <w:pStyle w:val="Compact"/>
            </w:pPr>
            <w:r>
              <w:rPr>
                <w:b/>
                <w:bCs/>
              </w:rPr>
              <w:t xml:space="preserve">Enesekaitse seadus Eestis</w:t>
            </w:r>
            <w:r>
              <w:t xml:space="preserve"> </w:t>
            </w:r>
            <w:r>
              <w:t xml:space="preserve">— lühike, aus (mitte juriidiline nõuanne)</w:t>
            </w:r>
          </w:p>
        </w:tc>
      </w:tr>
      <w:tr>
        <w:tc>
          <w:tcPr/>
          <w:p>
            <w:pPr>
              <w:pStyle w:val="Compact"/>
            </w:pPr>
            <w:r>
              <w:t xml:space="preserve">13.4</w:t>
            </w:r>
          </w:p>
        </w:tc>
        <w:tc>
          <w:tcPr/>
          <w:p>
            <w:pPr>
              <w:pStyle w:val="Compact"/>
            </w:pPr>
            <w:r>
              <w:rPr>
                <w:b/>
                <w:bCs/>
              </w:rPr>
              <w:t xml:space="preserve">Relv on viimane</w:t>
            </w:r>
            <w:r>
              <w:t xml:space="preserve"> </w:t>
            </w:r>
            <w:r>
              <w:t xml:space="preserve">— keha, hääl, distants, põgenemine enne</w:t>
            </w:r>
          </w:p>
        </w:tc>
      </w:tr>
      <w:tr>
        <w:tc>
          <w:tcPr/>
          <w:p>
            <w:pPr>
              <w:pStyle w:val="Compact"/>
            </w:pPr>
            <w:r>
              <w:t xml:space="preserve">13.5</w:t>
            </w:r>
          </w:p>
        </w:tc>
        <w:tc>
          <w:tcPr/>
          <w:p>
            <w:pPr>
              <w:pStyle w:val="Compact"/>
            </w:pPr>
            <w:r>
              <w:rPr>
                <w:b/>
                <w:bCs/>
              </w:rPr>
              <w:t xml:space="preserve">Dominants vs ausus</w:t>
            </w:r>
            <w:r>
              <w:t xml:space="preserve"> </w:t>
            </w:r>
            <w:r>
              <w:t xml:space="preserve">— Liibanon, kaks õlut (ilma nimeta)</w:t>
            </w:r>
          </w:p>
        </w:tc>
      </w:tr>
      <w:tr>
        <w:tc>
          <w:tcPr/>
          <w:p>
            <w:pPr>
              <w:pStyle w:val="Compact"/>
            </w:pPr>
            <w:r>
              <w:t xml:space="preserve">13.6</w:t>
            </w:r>
          </w:p>
        </w:tc>
        <w:tc>
          <w:tcPr/>
          <w:p>
            <w:pPr>
              <w:pStyle w:val="Compact"/>
            </w:pPr>
            <w:r>
              <w:rPr>
                <w:b/>
                <w:bCs/>
              </w:rPr>
              <w:t xml:space="preserve">Demomees</w:t>
            </w:r>
            <w:r>
              <w:t xml:space="preserve"> </w:t>
            </w:r>
            <w:r>
              <w:t xml:space="preserve">— Lisa N checklist: austa, kuula, usalda</w:t>
            </w:r>
          </w:p>
        </w:tc>
      </w:tr>
    </w:tbl>
    <w:p>
      <w:pPr>
        <w:pStyle w:val="BodyText"/>
      </w:pPr>
      <w:r>
        <w:rPr>
          <w:i/>
          <w:iCs/>
        </w:rPr>
        <w:t xml:space="preserve">See peatükk ei õpeta tapma. See õpetab tunnistama oma võimet — ja valima inimesekeset juhtimist.</w:t>
      </w:r>
    </w:p>
    <w:bookmarkEnd w:id="1460"/>
    <w:bookmarkStart w:id="1461" w:name="osa-iv-bushcraft-eesti-mets-50-lk"/>
    <w:p>
      <w:pPr>
        <w:pStyle w:val="Heading3"/>
      </w:pPr>
      <w:r>
        <w:rPr>
          <w:rStyle w:val="SectionNumber"/>
        </w:rPr>
        <w:t xml:space="preserve">48.4.4</w:t>
      </w:r>
      <w:r>
        <w:tab/>
      </w:r>
      <w:r>
        <w:t xml:space="preserve">OSA IV — BUSHCRAFT (Eesti mets) · ~50 lk</w:t>
      </w:r>
    </w:p>
    <w:p>
      <w:pPr>
        <w:pStyle w:val="FirstParagraph"/>
      </w:pPr>
      <w:r>
        <w:t xml:space="preserve">Praktiline kodaniku oskus — mitte eriväelase koolitus.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Jaotis</w:t>
            </w:r>
          </w:p>
        </w:tc>
        <w:tc>
          <w:tcPr/>
          <w:p>
            <w:pPr>
              <w:pStyle w:val="Compact"/>
            </w:pPr>
            <w:r>
              <w:t xml:space="preserve">Sisu</w:t>
            </w:r>
          </w:p>
        </w:tc>
      </w:tr>
      <w:tr>
        <w:tc>
          <w:tcPr/>
          <w:p>
            <w:pPr>
              <w:pStyle w:val="Compact"/>
            </w:pPr>
            <w:r>
              <w:t xml:space="preserve">14.1</w:t>
            </w:r>
          </w:p>
        </w:tc>
        <w:tc>
          <w:tcPr/>
          <w:p>
            <w:pPr>
              <w:pStyle w:val="Compact"/>
            </w:pPr>
            <w:r>
              <w:rPr>
                <w:b/>
                <w:bCs/>
              </w:rPr>
              <w:t xml:space="preserve">Nuga</w:t>
            </w:r>
            <w:r>
              <w:t xml:space="preserve"> </w:t>
            </w:r>
            <w:r>
              <w:t xml:space="preserve">— üks hea nuga, hooldus, seaduslikkus</w:t>
            </w:r>
          </w:p>
        </w:tc>
      </w:tr>
      <w:tr>
        <w:tc>
          <w:tcPr/>
          <w:p>
            <w:pPr>
              <w:pStyle w:val="Compact"/>
            </w:pPr>
            <w:r>
              <w:t xml:space="preserve">14.2</w:t>
            </w:r>
          </w:p>
        </w:tc>
        <w:tc>
          <w:tcPr/>
          <w:p>
            <w:pPr>
              <w:pStyle w:val="Compact"/>
            </w:pPr>
            <w:r>
              <w:rPr>
                <w:b/>
                <w:bCs/>
              </w:rPr>
              <w:t xml:space="preserve">Tuli</w:t>
            </w:r>
            <w:r>
              <w:t xml:space="preserve"> </w:t>
            </w:r>
            <w:r>
              <w:t xml:space="preserve">— süütamine niiskes, kõrbematerjal, ohutus</w:t>
            </w:r>
          </w:p>
        </w:tc>
      </w:tr>
      <w:tr>
        <w:tc>
          <w:tcPr/>
          <w:p>
            <w:pPr>
              <w:pStyle w:val="Compact"/>
            </w:pPr>
            <w:r>
              <w:t xml:space="preserve">14.3</w:t>
            </w:r>
          </w:p>
        </w:tc>
        <w:tc>
          <w:tcPr/>
          <w:p>
            <w:pPr>
              <w:pStyle w:val="Compact"/>
            </w:pPr>
            <w:r>
              <w:rPr>
                <w:b/>
                <w:bCs/>
              </w:rPr>
              <w:t xml:space="preserve">Varjupaik</w:t>
            </w:r>
            <w:r>
              <w:t xml:space="preserve"> </w:t>
            </w:r>
            <w:r>
              <w:t xml:space="preserve">— ööks, tuule ja vihma vastu (4 tundi, mitte nädal)</w:t>
            </w:r>
          </w:p>
        </w:tc>
      </w:tr>
      <w:tr>
        <w:tc>
          <w:tcPr/>
          <w:p>
            <w:pPr>
              <w:pStyle w:val="Compact"/>
            </w:pPr>
            <w:r>
              <w:t xml:space="preserve">14.4</w:t>
            </w:r>
          </w:p>
        </w:tc>
        <w:tc>
          <w:tcPr/>
          <w:p>
            <w:pPr>
              <w:pStyle w:val="Compact"/>
            </w:pPr>
            <w:r>
              <w:rPr>
                <w:b/>
                <w:bCs/>
              </w:rPr>
              <w:t xml:space="preserve">Vesi</w:t>
            </w:r>
            <w:r>
              <w:t xml:space="preserve"> </w:t>
            </w:r>
            <w:r>
              <w:t xml:space="preserve">— keetmine, filtreerimine, Eesti allikad</w:t>
            </w:r>
          </w:p>
        </w:tc>
      </w:tr>
      <w:tr>
        <w:tc>
          <w:tcPr/>
          <w:p>
            <w:pPr>
              <w:pStyle w:val="Compact"/>
            </w:pPr>
            <w:r>
              <w:t xml:space="preserve">14.5</w:t>
            </w:r>
          </w:p>
        </w:tc>
        <w:tc>
          <w:tcPr/>
          <w:p>
            <w:pPr>
              <w:pStyle w:val="Compact"/>
            </w:pPr>
            <w:r>
              <w:rPr>
                <w:b/>
                <w:bCs/>
              </w:rPr>
              <w:t xml:space="preserve">Orienteerumine</w:t>
            </w:r>
            <w:r>
              <w:t xml:space="preserve"> </w:t>
            </w:r>
            <w:r>
              <w:t xml:space="preserve">— päike, kompass, telefon ilma võrguta</w:t>
            </w:r>
          </w:p>
        </w:tc>
      </w:tr>
      <w:tr>
        <w:tc>
          <w:tcPr/>
          <w:p>
            <w:pPr>
              <w:pStyle w:val="Compact"/>
            </w:pPr>
            <w:r>
              <w:t xml:space="preserve">14.6</w:t>
            </w:r>
          </w:p>
        </w:tc>
        <w:tc>
          <w:tcPr/>
          <w:p>
            <w:pPr>
              <w:pStyle w:val="Compact"/>
            </w:pPr>
            <w:r>
              <w:rPr>
                <w:b/>
                <w:bCs/>
              </w:rPr>
              <w:t xml:space="preserve">Talv</w:t>
            </w:r>
            <w:r>
              <w:t xml:space="preserve"> </w:t>
            </w:r>
            <w:r>
              <w:t xml:space="preserve">— küte, riietus, hüpotermia ennetus</w:t>
            </w:r>
          </w:p>
        </w:tc>
      </w:tr>
      <w:tr>
        <w:tc>
          <w:tcPr/>
          <w:p>
            <w:pPr>
              <w:pStyle w:val="Compact"/>
            </w:pPr>
            <w:r>
              <w:t xml:space="preserve">14.7</w:t>
            </w:r>
          </w:p>
        </w:tc>
        <w:tc>
          <w:tcPr/>
          <w:p>
            <w:pPr>
              <w:pStyle w:val="Compact"/>
            </w:pPr>
            <w:r>
              <w:rPr>
                <w:b/>
                <w:bCs/>
              </w:rPr>
              <w:t xml:space="preserve">Toit metsas</w:t>
            </w:r>
            <w:r>
              <w:t xml:space="preserve"> </w:t>
            </w:r>
            <w:r>
              <w:t xml:space="preserve">— põldosi, seened (ettevaatus!), mitte survival show</w:t>
            </w:r>
          </w:p>
        </w:tc>
      </w:tr>
      <w:tr>
        <w:tc>
          <w:tcPr/>
          <w:p>
            <w:pPr>
              <w:pStyle w:val="Compact"/>
            </w:pPr>
            <w:r>
              <w:t xml:space="preserve">14.8</w:t>
            </w:r>
          </w:p>
        </w:tc>
        <w:tc>
          <w:tcPr/>
          <w:p>
            <w:pPr>
              <w:pStyle w:val="Compact"/>
            </w:pPr>
            <w:r>
              <w:rPr>
                <w:b/>
                <w:bCs/>
              </w:rPr>
              <w:t xml:space="preserve">Kott</w:t>
            </w:r>
            <w:r>
              <w:t xml:space="preserve"> </w:t>
            </w:r>
            <w:r>
              <w:t xml:space="preserve">— 12 eset taskuraamatu kõrvale (EDC kodanikule)</w:t>
            </w:r>
          </w:p>
        </w:tc>
      </w:tr>
    </w:tbl>
    <w:bookmarkEnd w:id="1461"/>
    <w:bookmarkStart w:id="1462" w:name="osa-v-lisad-30-lk"/>
    <w:p>
      <w:pPr>
        <w:pStyle w:val="Heading3"/>
      </w:pPr>
      <w:r>
        <w:rPr>
          <w:rStyle w:val="SectionNumber"/>
        </w:rPr>
        <w:t xml:space="preserve">48.4.5</w:t>
      </w:r>
      <w:r>
        <w:tab/>
      </w:r>
      <w:r>
        <w:t xml:space="preserve">OSA V — LISAD · ~30 lk</w:t>
      </w:r>
    </w:p>
    <w:p>
      <w:pPr>
        <w:pStyle w:val="Compact"/>
        <w:numPr>
          <w:ilvl w:val="0"/>
          <w:numId w:val="1364"/>
        </w:numPr>
      </w:pPr>
      <w:r>
        <w:t xml:space="preserve">Taskukaardid (lühiversioon Lisa X)</w:t>
      </w:r>
    </w:p>
    <w:p>
      <w:pPr>
        <w:pStyle w:val="Compact"/>
        <w:numPr>
          <w:ilvl w:val="0"/>
          <w:numId w:val="1364"/>
        </w:numPr>
      </w:pPr>
      <w:r>
        <w:t xml:space="preserve">Kriisi numbrid</w:t>
      </w:r>
    </w:p>
    <w:p>
      <w:pPr>
        <w:pStyle w:val="Compact"/>
        <w:numPr>
          <w:ilvl w:val="0"/>
          <w:numId w:val="1364"/>
        </w:numPr>
      </w:pPr>
      <w:r>
        <w:t xml:space="preserve">Lugemismärkused</w:t>
      </w:r>
    </w:p>
    <w:p>
      <w:pPr>
        <w:pStyle w:val="Compact"/>
        <w:numPr>
          <w:ilvl w:val="0"/>
          <w:numId w:val="1364"/>
        </w:numPr>
      </w:pPr>
      <w:r>
        <w:t xml:space="preserve">Kuldne taganemistee (Lisa AJ, 1 lk)</w:t>
      </w:r>
    </w:p>
    <w:p>
      <w:pPr>
        <w:pStyle w:val="Compact"/>
        <w:numPr>
          <w:ilvl w:val="0"/>
          <w:numId w:val="1364"/>
        </w:numPr>
      </w:pPr>
      <w:r>
        <w:t xml:space="preserve">„Kui leidsid selle raamatu“ — kuidas liituda / mitte liituda</w:t>
      </w:r>
    </w:p>
    <w:p>
      <w:r>
        <w:pict>
          <v:rect style="width:0;height:1.5pt" o:hralign="center" o:hrstd="t" o:hr="t"/>
        </w:pict>
      </w:r>
    </w:p>
    <w:bookmarkEnd w:id="1462"/>
    <w:bookmarkEnd w:id="1463"/>
    <w:bookmarkStart w:id="1464" w:name="iga-inimene-raamatus-narratiivne-trikk"/>
    <w:p>
      <w:pPr>
        <w:pStyle w:val="Heading2"/>
      </w:pPr>
      <w:r>
        <w:rPr>
          <w:rStyle w:val="SectionNumber"/>
        </w:rPr>
        <w:t xml:space="preserve">48.5</w:t>
      </w:r>
      <w:r>
        <w:tab/>
      </w:r>
      <w:r>
        <w:t xml:space="preserve">5. „Iga inimene raamatus“ — narratiivne trikk</w:t>
      </w:r>
    </w:p>
    <w:p>
      <w:pPr>
        <w:pStyle w:val="FirstParagraph"/>
      </w:pPr>
      <w:r>
        <w:t xml:space="preserve">Raamatus</w:t>
      </w:r>
      <w:r>
        <w:t xml:space="preserve"> </w:t>
      </w:r>
      <w:r>
        <w:rPr>
          <w:b/>
          <w:bCs/>
        </w:rPr>
        <w:t xml:space="preserve">ei ole</w:t>
      </w:r>
      <w:r>
        <w:t xml:space="preserve"> </w:t>
      </w:r>
      <w:r>
        <w:t xml:space="preserve">40 profiilipilti. See teeks kaanest reklaamplakati.</w:t>
      </w:r>
    </w:p>
    <w:p>
      <w:pPr>
        <w:pStyle w:val="BodyText"/>
      </w:pPr>
      <w:r>
        <w:t xml:space="preserve">Selle asemel:</w:t>
      </w:r>
    </w:p>
    <w:p>
      <w:pPr>
        <w:pStyle w:val="Compact"/>
        <w:numPr>
          <w:ilvl w:val="0"/>
          <w:numId w:val="1365"/>
        </w:numPr>
      </w:pPr>
      <w:r>
        <w:rPr>
          <w:b/>
          <w:bCs/>
        </w:rPr>
        <w:t xml:space="preserve">Üks anonüümne lugu iga osa alguses</w:t>
      </w:r>
      <w:r>
        <w:t xml:space="preserve"> </w:t>
      </w:r>
      <w:r>
        <w:t xml:space="preserve">— „Isa bussis“, „Ema köögis“, „Noor mees metsas“ — lugeja tunnistab end.</w:t>
      </w:r>
    </w:p>
    <w:p>
      <w:pPr>
        <w:pStyle w:val="Compact"/>
        <w:numPr>
          <w:ilvl w:val="0"/>
          <w:numId w:val="1365"/>
        </w:numPr>
      </w:pPr>
      <w:r>
        <w:rPr>
          <w:b/>
          <w:bCs/>
        </w:rPr>
        <w:t xml:space="preserve">Marginaalid</w:t>
      </w:r>
      <w:r>
        <w:t xml:space="preserve"> </w:t>
      </w:r>
      <w:r>
        <w:t xml:space="preserve">— lühikesed tsitaadid võrgustikust (ilma täisprofiilideta): Lucas, Villido, Steiger, Walker.</w:t>
      </w:r>
    </w:p>
    <w:p>
      <w:pPr>
        <w:pStyle w:val="Compact"/>
        <w:numPr>
          <w:ilvl w:val="0"/>
          <w:numId w:val="1365"/>
        </w:numPr>
      </w:pPr>
      <w:r>
        <w:rPr>
          <w:b/>
          <w:bCs/>
        </w:rPr>
        <w:t xml:space="preserve">Demomeeste checklist</w:t>
      </w:r>
      <w:r>
        <w:t xml:space="preserve"> </w:t>
      </w:r>
      <w:r>
        <w:t xml:space="preserve">— lugeja</w:t>
      </w:r>
      <w:r>
        <w:t xml:space="preserve"> </w:t>
      </w:r>
      <w:r>
        <w:rPr>
          <w:i/>
          <w:iCs/>
        </w:rPr>
        <w:t xml:space="preserve">on</w:t>
      </w:r>
      <w:r>
        <w:t xml:space="preserve"> </w:t>
      </w:r>
      <w:r>
        <w:t xml:space="preserve">raamatus, kui ta täidab checklisti.</w:t>
      </w:r>
    </w:p>
    <w:p>
      <w:pPr>
        <w:pStyle w:val="Compact"/>
        <w:numPr>
          <w:ilvl w:val="0"/>
          <w:numId w:val="1365"/>
        </w:numPr>
      </w:pPr>
      <w:r>
        <w:rPr>
          <w:b/>
          <w:bCs/>
        </w:rPr>
        <w:t xml:space="preserve">Salapärane kaas</w:t>
      </w:r>
      <w:r>
        <w:t xml:space="preserve"> </w:t>
      </w:r>
      <w:r>
        <w:t xml:space="preserve">— teised küsivad: „Mis see on?“ — lugu algab enne avamist.</w:t>
      </w:r>
    </w:p>
    <w:p>
      <w:r>
        <w:pict>
          <v:rect style="width:0;height:1.5pt" o:hralign="center" o:hrstd="t" o:hr="t"/>
        </w:pict>
      </w:r>
    </w:p>
    <w:bookmarkEnd w:id="1464"/>
    <w:bookmarkStart w:id="1470" w:name="eelarve-ja-rahastamine"/>
    <w:p>
      <w:pPr>
        <w:pStyle w:val="Heading2"/>
      </w:pPr>
      <w:r>
        <w:rPr>
          <w:rStyle w:val="SectionNumber"/>
        </w:rPr>
        <w:t xml:space="preserve">48.6</w:t>
      </w:r>
      <w:r>
        <w:tab/>
      </w:r>
      <w:r>
        <w:t xml:space="preserve">6. Eelarve ja rahastamine</w:t>
      </w:r>
    </w:p>
    <w:bookmarkStart w:id="1465" w:name="trükikulud-hinnang-printon-sarnane-2026"/>
    <w:p>
      <w:pPr>
        <w:pStyle w:val="Heading3"/>
      </w:pPr>
      <w:r>
        <w:rPr>
          <w:rStyle w:val="SectionNumber"/>
        </w:rPr>
        <w:t xml:space="preserve">48.6.1</w:t>
      </w:r>
      <w:r>
        <w:tab/>
      </w:r>
      <w:r>
        <w:t xml:space="preserve">Trükikulud (hinnang, Printon / sarnane,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Kogus</w:t>
            </w:r>
          </w:p>
        </w:tc>
        <w:tc>
          <w:tcPr/>
          <w:p>
            <w:pPr>
              <w:pStyle w:val="Compact"/>
            </w:pPr>
            <w:r>
              <w:t xml:space="preserve">Ühiku hind (hinnang)</w:t>
            </w:r>
          </w:p>
        </w:tc>
        <w:tc>
          <w:tcPr/>
          <w:p>
            <w:pPr>
              <w:pStyle w:val="Compact"/>
            </w:pPr>
            <w:r>
              <w:t xml:space="preserve">Kokku (hinnang)</w:t>
            </w:r>
          </w:p>
        </w:tc>
      </w:tr>
      <w:tr>
        <w:tc>
          <w:tcPr/>
          <w:p>
            <w:pPr>
              <w:pStyle w:val="Compact"/>
            </w:pPr>
            <w:r>
              <w:t xml:space="preserve">300 tk</w:t>
            </w:r>
          </w:p>
        </w:tc>
        <w:tc>
          <w:tcPr/>
          <w:p>
            <w:pPr>
              <w:pStyle w:val="Compact"/>
            </w:pPr>
            <w:r>
              <w:t xml:space="preserve">4,50–6,00 €</w:t>
            </w:r>
          </w:p>
        </w:tc>
        <w:tc>
          <w:tcPr/>
          <w:p>
            <w:pPr>
              <w:pStyle w:val="Compact"/>
            </w:pPr>
            <w:r>
              <w:t xml:space="preserve">1 350–1 800 €</w:t>
            </w:r>
          </w:p>
        </w:tc>
      </w:tr>
      <w:tr>
        <w:tc>
          <w:tcPr/>
          <w:p>
            <w:pPr>
              <w:pStyle w:val="Compact"/>
            </w:pPr>
            <w:r>
              <w:t xml:space="preserve">500 tk</w:t>
            </w:r>
          </w:p>
        </w:tc>
        <w:tc>
          <w:tcPr/>
          <w:p>
            <w:pPr>
              <w:pStyle w:val="Compact"/>
            </w:pPr>
            <w:r>
              <w:t xml:space="preserve">3,80–5,00 €</w:t>
            </w:r>
          </w:p>
        </w:tc>
        <w:tc>
          <w:tcPr/>
          <w:p>
            <w:pPr>
              <w:pStyle w:val="Compact"/>
            </w:pPr>
            <w:r>
              <w:t xml:space="preserve">1 900–2 500 €</w:t>
            </w:r>
          </w:p>
        </w:tc>
      </w:tr>
      <w:tr>
        <w:tc>
          <w:tcPr/>
          <w:p>
            <w:pPr>
              <w:pStyle w:val="Compact"/>
            </w:pPr>
            <w:r>
              <w:t xml:space="preserve">1 000 tk</w:t>
            </w:r>
          </w:p>
        </w:tc>
        <w:tc>
          <w:tcPr/>
          <w:p>
            <w:pPr>
              <w:pStyle w:val="Compact"/>
            </w:pPr>
            <w:r>
              <w:t xml:space="preserve">2,80–4,00 €</w:t>
            </w:r>
          </w:p>
        </w:tc>
        <w:tc>
          <w:tcPr/>
          <w:p>
            <w:pPr>
              <w:pStyle w:val="Compact"/>
            </w:pPr>
            <w:r>
              <w:t xml:space="preserve">2 800–4 000 €</w:t>
            </w:r>
          </w:p>
        </w:tc>
      </w:tr>
      <w:tr>
        <w:tc>
          <w:tcPr/>
          <w:p>
            <w:pPr>
              <w:pStyle w:val="Compact"/>
            </w:pPr>
            <w:r>
              <w:t xml:space="preserve">3 000 tk</w:t>
            </w:r>
          </w:p>
        </w:tc>
        <w:tc>
          <w:tcPr/>
          <w:p>
            <w:pPr>
              <w:pStyle w:val="Compact"/>
            </w:pPr>
            <w:r>
              <w:t xml:space="preserve">2,00–3,20 €</w:t>
            </w:r>
          </w:p>
        </w:tc>
        <w:tc>
          <w:tcPr/>
          <w:p>
            <w:pPr>
              <w:pStyle w:val="Compact"/>
            </w:pPr>
            <w:r>
              <w:t xml:space="preserve">6 000–9 600 €</w:t>
            </w:r>
          </w:p>
        </w:tc>
      </w:tr>
    </w:tbl>
    <w:p>
      <w:pPr>
        <w:pStyle w:val="BodyText"/>
      </w:pPr>
      <w:r>
        <w:rPr>
          <w:i/>
          <w:iCs/>
        </w:rPr>
        <w:t xml:space="preserve">Sisaldab: pehme köide, 240 lk, 1+1 värv (kaas), mustvalge sisu.</w:t>
      </w:r>
    </w:p>
    <w:bookmarkEnd w:id="1465"/>
    <w:bookmarkStart w:id="1466" w:name="ühekordkulud-enne-trükki"/>
    <w:p>
      <w:pPr>
        <w:pStyle w:val="Heading3"/>
      </w:pPr>
      <w:r>
        <w:rPr>
          <w:rStyle w:val="SectionNumber"/>
        </w:rPr>
        <w:t xml:space="preserve">48.6.2</w:t>
      </w:r>
      <w:r>
        <w:tab/>
      </w:r>
      <w:r>
        <w:t xml:space="preserve">Ühekordkulud (enne trükki)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Kulu</w:t>
            </w:r>
          </w:p>
        </w:tc>
        <w:tc>
          <w:tcPr/>
          <w:p>
            <w:pPr>
              <w:pStyle w:val="Compact"/>
            </w:pPr>
            <w:r>
              <w:t xml:space="preserve">Hinnang</w:t>
            </w:r>
          </w:p>
        </w:tc>
      </w:tr>
      <w:tr>
        <w:tc>
          <w:tcPr/>
          <w:p>
            <w:pPr>
              <w:pStyle w:val="Compact"/>
            </w:pPr>
            <w:r>
              <w:t xml:space="preserve">Kujundus (kaas + sisekujundus)</w:t>
            </w:r>
          </w:p>
        </w:tc>
        <w:tc>
          <w:tcPr/>
          <w:p>
            <w:pPr>
              <w:pStyle w:val="Compact"/>
            </w:pPr>
            <w:r>
              <w:t xml:space="preserve">800–2 500 €</w:t>
            </w:r>
          </w:p>
        </w:tc>
      </w:tr>
      <w:tr>
        <w:tc>
          <w:tcPr/>
          <w:p>
            <w:pPr>
              <w:pStyle w:val="Compact"/>
            </w:pPr>
            <w:r>
              <w:t xml:space="preserve">Toimetamine / keeletoimetus</w:t>
            </w:r>
          </w:p>
        </w:tc>
        <w:tc>
          <w:tcPr/>
          <w:p>
            <w:pPr>
              <w:pStyle w:val="Compact"/>
            </w:pPr>
            <w:r>
              <w:t xml:space="preserve">400–1 200 €</w:t>
            </w:r>
          </w:p>
        </w:tc>
      </w:tr>
      <w:tr>
        <w:tc>
          <w:tcPr/>
          <w:p>
            <w:pPr>
              <w:pStyle w:val="Compact"/>
            </w:pPr>
            <w:r>
              <w:t xml:space="preserve">ISBN + deposiit</w:t>
            </w:r>
          </w:p>
        </w:tc>
        <w:tc>
          <w:tcPr/>
          <w:p>
            <w:pPr>
              <w:pStyle w:val="Compact"/>
            </w:pPr>
            <w:r>
              <w:t xml:space="preserve">50–150 €</w:t>
            </w:r>
          </w:p>
        </w:tc>
      </w:tr>
      <w:tr>
        <w:tc>
          <w:tcPr/>
          <w:p>
            <w:pPr>
              <w:pStyle w:val="Compact"/>
            </w:pPr>
            <w:r>
              <w:t xml:space="preserve">Õiguslik ülevaatus (eneseabi, bushcraft)</w:t>
            </w:r>
          </w:p>
        </w:tc>
        <w:tc>
          <w:tcPr/>
          <w:p>
            <w:pPr>
              <w:pStyle w:val="Compact"/>
            </w:pPr>
            <w:r>
              <w:t xml:space="preserve">300–800 €</w:t>
            </w:r>
          </w:p>
        </w:tc>
      </w:tr>
      <w:tr>
        <w:tc>
          <w:tcPr/>
          <w:p>
            <w:pPr>
              <w:pStyle w:val="Compact"/>
            </w:pPr>
            <w:r>
              <w:t xml:space="preserve">Proovitrükk (50 tk)</w:t>
            </w:r>
          </w:p>
        </w:tc>
        <w:tc>
          <w:tcPr/>
          <w:p>
            <w:pPr>
              <w:pStyle w:val="Compact"/>
            </w:pPr>
            <w:r>
              <w:t xml:space="preserve">250–400 €</w:t>
            </w:r>
          </w:p>
        </w:tc>
      </w:tr>
      <w:tr>
        <w:tc>
          <w:tcPr/>
          <w:p>
            <w:pPr>
              <w:pStyle w:val="Compact"/>
            </w:pPr>
            <w:r>
              <w:rPr>
                <w:b/>
                <w:bCs/>
              </w:rPr>
              <w:t xml:space="preserve">Kokku käivitamine</w:t>
            </w:r>
          </w:p>
        </w:tc>
        <w:tc>
          <w:tcPr/>
          <w:p>
            <w:pPr>
              <w:pStyle w:val="Compact"/>
            </w:pPr>
            <w:r>
              <w:rPr>
                <w:b/>
                <w:bCs/>
              </w:rPr>
              <w:t xml:space="preserve">~2 000–5 000 €</w:t>
            </w:r>
          </w:p>
        </w:tc>
      </w:tr>
    </w:tbl>
    <w:bookmarkEnd w:id="1466"/>
    <w:bookmarkStart w:id="1467" w:name="X5eb9ebf1616c9ac2f0d2eecd9813164a97790e2"/>
    <w:p>
      <w:pPr>
        <w:pStyle w:val="Heading3"/>
      </w:pPr>
      <w:r>
        <w:rPr>
          <w:rStyle w:val="SectionNumber"/>
        </w:rPr>
        <w:t xml:space="preserve">48.6.3</w:t>
      </w:r>
      <w:r>
        <w:tab/>
      </w:r>
      <w:r>
        <w:t xml:space="preserve">Käivituse eelarve (realistlik esimene samm)</w:t>
      </w:r>
    </w:p>
    <w:tbl>
      <w:tblPr>
        <w:tblStyle w:val="Table"/>
        <w:tblW w:type="pct" w:w="5000"/>
        <w:tblLayout w:type="fixed"/>
        <w:tblLook w:firstRow="1" w:lastRow="0" w:firstColumn="0" w:lastColumn="0" w:noHBand="0" w:noVBand="0" w:val="0020"/>
      </w:tblPr>
      <w:tblGrid>
        <w:gridCol w:w="3321"/>
        <w:gridCol w:w="2299"/>
        <w:gridCol w:w="2299"/>
      </w:tblGrid>
      <w:tr>
        <w:trPr>
          <w:tblHeader w:val="on"/>
        </w:trPr>
        <w:tc>
          <w:tcPr/>
          <w:p>
            <w:pPr>
              <w:pStyle w:val="Compact"/>
            </w:pPr>
            <w:r>
              <w:t xml:space="preserve">Stsenaarium</w:t>
            </w:r>
          </w:p>
        </w:tc>
        <w:tc>
          <w:tcPr/>
          <w:p>
            <w:pPr>
              <w:pStyle w:val="Compact"/>
            </w:pPr>
            <w:r>
              <w:t xml:space="preserve">Eelarve</w:t>
            </w:r>
          </w:p>
        </w:tc>
        <w:tc>
          <w:tcPr/>
          <w:p>
            <w:pPr>
              <w:pStyle w:val="Compact"/>
            </w:pPr>
            <w:r>
              <w:t xml:space="preserve">Tulemus</w:t>
            </w:r>
          </w:p>
        </w:tc>
      </w:tr>
      <w:tr>
        <w:tc>
          <w:tcPr/>
          <w:p>
            <w:pPr>
              <w:pStyle w:val="Compact"/>
            </w:pPr>
            <w:r>
              <w:rPr>
                <w:b/>
                <w:bCs/>
              </w:rPr>
              <w:t xml:space="preserve">Minimaalne</w:t>
            </w:r>
          </w:p>
        </w:tc>
        <w:tc>
          <w:tcPr/>
          <w:p>
            <w:pPr>
              <w:pStyle w:val="Compact"/>
            </w:pPr>
            <w:r>
              <w:t xml:space="preserve">~3 500 €</w:t>
            </w:r>
          </w:p>
        </w:tc>
        <w:tc>
          <w:tcPr/>
          <w:p>
            <w:pPr>
              <w:pStyle w:val="Compact"/>
            </w:pPr>
            <w:r>
              <w:t xml:space="preserve">300 raamatut + kujundus</w:t>
            </w:r>
          </w:p>
        </w:tc>
      </w:tr>
      <w:tr>
        <w:tc>
          <w:tcPr/>
          <w:p>
            <w:pPr>
              <w:pStyle w:val="Compact"/>
            </w:pPr>
            <w:r>
              <w:rPr>
                <w:b/>
                <w:bCs/>
              </w:rPr>
              <w:t xml:space="preserve">Standard</w:t>
            </w:r>
          </w:p>
        </w:tc>
        <w:tc>
          <w:tcPr/>
          <w:p>
            <w:pPr>
              <w:pStyle w:val="Compact"/>
            </w:pPr>
            <w:r>
              <w:t xml:space="preserve">~6 500 €</w:t>
            </w:r>
          </w:p>
        </w:tc>
        <w:tc>
          <w:tcPr/>
          <w:p>
            <w:pPr>
              <w:pStyle w:val="Compact"/>
            </w:pPr>
            <w:r>
              <w:t xml:space="preserve">500 raamatut + proov + turundus</w:t>
            </w:r>
          </w:p>
        </w:tc>
      </w:tr>
      <w:tr>
        <w:tc>
          <w:tcPr/>
          <w:p>
            <w:pPr>
              <w:pStyle w:val="Compact"/>
            </w:pPr>
            <w:r>
              <w:rPr>
                <w:b/>
                <w:bCs/>
              </w:rPr>
              <w:t xml:space="preserve">Ambitsioonikas</w:t>
            </w:r>
          </w:p>
        </w:tc>
        <w:tc>
          <w:tcPr/>
          <w:p>
            <w:pPr>
              <w:pStyle w:val="Compact"/>
            </w:pPr>
            <w:r>
              <w:t xml:space="preserve">~12 000 €</w:t>
            </w:r>
          </w:p>
        </w:tc>
        <w:tc>
          <w:tcPr/>
          <w:p>
            <w:pPr>
              <w:pStyle w:val="Compact"/>
            </w:pPr>
            <w:r>
              <w:t xml:space="preserve">1 000 raamatut + premium kaas + kuller-paketid (Lisa AJ)</w:t>
            </w:r>
          </w:p>
        </w:tc>
      </w:tr>
    </w:tbl>
    <w:bookmarkEnd w:id="1467"/>
    <w:bookmarkStart w:id="1468" w:name="rahastamise-kanalid"/>
    <w:p>
      <w:pPr>
        <w:pStyle w:val="Heading3"/>
      </w:pPr>
      <w:r>
        <w:rPr>
          <w:rStyle w:val="SectionNumber"/>
        </w:rPr>
        <w:t xml:space="preserve">48.6.4</w:t>
      </w:r>
      <w:r>
        <w:tab/>
      </w:r>
      <w:r>
        <w:t xml:space="preserve">Rahastamise kanalid</w:t>
      </w:r>
    </w:p>
    <w:p>
      <w:pPr>
        <w:pStyle w:val="Compact"/>
        <w:numPr>
          <w:ilvl w:val="0"/>
          <w:numId w:val="1366"/>
        </w:numPr>
      </w:pPr>
      <w:r>
        <w:rPr>
          <w:b/>
          <w:bCs/>
        </w:rPr>
        <w:t xml:space="preserve">Eeltellimus</w:t>
      </w:r>
      <w:r>
        <w:t xml:space="preserve"> </w:t>
      </w:r>
      <w:r>
        <w:t xml:space="preserve">— võrgustiku koolituste osalejad, podcast, BNI</w:t>
      </w:r>
    </w:p>
    <w:p>
      <w:pPr>
        <w:pStyle w:val="Compact"/>
        <w:numPr>
          <w:ilvl w:val="0"/>
          <w:numId w:val="1366"/>
        </w:numPr>
      </w:pPr>
      <w:r>
        <w:rPr>
          <w:b/>
          <w:bCs/>
        </w:rPr>
        <w:t xml:space="preserve">Sponsorid</w:t>
      </w:r>
      <w:r>
        <w:t xml:space="preserve"> </w:t>
      </w:r>
      <w:r>
        <w:t xml:space="preserve">— arborist, bushcraft, PERH-tüüpi partnerid (ilma propaganda keeleta)</w:t>
      </w:r>
    </w:p>
    <w:p>
      <w:pPr>
        <w:pStyle w:val="Compact"/>
        <w:numPr>
          <w:ilvl w:val="0"/>
          <w:numId w:val="1366"/>
        </w:numPr>
      </w:pPr>
      <w:r>
        <w:rPr>
          <w:b/>
          <w:bCs/>
        </w:rPr>
        <w:t xml:space="preserve">Kaitseliidu pood / relvad.ee mudel</w:t>
      </w:r>
      <w:r>
        <w:t xml:space="preserve"> </w:t>
      </w:r>
      <w:r>
        <w:t xml:space="preserve">— jaemüük pärast esimest trükki</w:t>
      </w:r>
    </w:p>
    <w:p>
      <w:pPr>
        <w:pStyle w:val="Compact"/>
        <w:numPr>
          <w:ilvl w:val="0"/>
          <w:numId w:val="1366"/>
        </w:numPr>
      </w:pPr>
      <w:r>
        <w:rPr>
          <w:b/>
          <w:bCs/>
        </w:rPr>
        <w:t xml:space="preserve">Käsus nimetatud isikutele</w:t>
      </w:r>
      <w:r>
        <w:t xml:space="preserve"> </w:t>
      </w:r>
      <w:r>
        <w:t xml:space="preserve">— Lisa AJ kuller + vahapitsat (premium ~25–40 €/tk)</w:t>
      </w:r>
    </w:p>
    <w:p>
      <w:pPr>
        <w:pStyle w:val="Compact"/>
        <w:numPr>
          <w:ilvl w:val="0"/>
          <w:numId w:val="1366"/>
        </w:numPr>
      </w:pPr>
      <w:r>
        <w:rPr>
          <w:b/>
          <w:bCs/>
        </w:rPr>
        <w:t xml:space="preserve">Toomse võrgustik</w:t>
      </w:r>
      <w:r>
        <w:t xml:space="preserve"> </w:t>
      </w:r>
      <w:r>
        <w:t xml:space="preserve">— lühike eessõna või soovitus Maakaitse käsiraamatu lugejatele</w:t>
      </w:r>
    </w:p>
    <w:bookmarkEnd w:id="1468"/>
    <w:bookmarkStart w:id="1469" w:name="tuluprognoos-jaemüük"/>
    <w:p>
      <w:pPr>
        <w:pStyle w:val="Heading3"/>
      </w:pPr>
      <w:r>
        <w:rPr>
          <w:rStyle w:val="SectionNumber"/>
        </w:rPr>
        <w:t xml:space="preserve">48.6.5</w:t>
      </w:r>
      <w:r>
        <w:tab/>
      </w:r>
      <w:r>
        <w:t xml:space="preserve">Tuluprognoos (jaemüük)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Hind</w:t>
            </w:r>
          </w:p>
        </w:tc>
        <w:tc>
          <w:tcPr/>
          <w:p>
            <w:pPr>
              <w:pStyle w:val="Compact"/>
            </w:pPr>
            <w:r>
              <w:t xml:space="preserve">500 tk müük</w:t>
            </w:r>
          </w:p>
        </w:tc>
        <w:tc>
          <w:tcPr/>
          <w:p>
            <w:pPr>
              <w:pStyle w:val="Compact"/>
            </w:pPr>
            <w:r>
              <w:t xml:space="preserve">Marginaal pärast trükki (~4 €/tk)</w:t>
            </w:r>
          </w:p>
        </w:tc>
      </w:tr>
      <w:tr>
        <w:tc>
          <w:tcPr/>
          <w:p>
            <w:pPr>
              <w:pStyle w:val="Compact"/>
            </w:pPr>
            <w:r>
              <w:t xml:space="preserve">15 €</w:t>
            </w:r>
          </w:p>
        </w:tc>
        <w:tc>
          <w:tcPr/>
          <w:p>
            <w:pPr>
              <w:pStyle w:val="Compact"/>
            </w:pPr>
            <w:r>
              <w:t xml:space="preserve">7 500 €</w:t>
            </w:r>
          </w:p>
        </w:tc>
        <w:tc>
          <w:tcPr/>
          <w:p>
            <w:pPr>
              <w:pStyle w:val="Compact"/>
            </w:pPr>
            <w:r>
              <w:t xml:space="preserve">~5 500 €</w:t>
            </w:r>
          </w:p>
        </w:tc>
      </w:tr>
      <w:tr>
        <w:tc>
          <w:tcPr/>
          <w:p>
            <w:pPr>
              <w:pStyle w:val="Compact"/>
            </w:pPr>
            <w:r>
              <w:t xml:space="preserve">22 €</w:t>
            </w:r>
          </w:p>
        </w:tc>
        <w:tc>
          <w:tcPr/>
          <w:p>
            <w:pPr>
              <w:pStyle w:val="Compact"/>
            </w:pPr>
            <w:r>
              <w:t xml:space="preserve">11 000 €</w:t>
            </w:r>
          </w:p>
        </w:tc>
        <w:tc>
          <w:tcPr/>
          <w:p>
            <w:pPr>
              <w:pStyle w:val="Compact"/>
            </w:pPr>
            <w:r>
              <w:t xml:space="preserve">~9 000 €</w:t>
            </w:r>
          </w:p>
        </w:tc>
      </w:tr>
      <w:tr>
        <w:tc>
          <w:tcPr/>
          <w:p>
            <w:pPr>
              <w:pStyle w:val="Compact"/>
            </w:pPr>
            <w:r>
              <w:t xml:space="preserve">29 € (premium pitsatiga)</w:t>
            </w:r>
          </w:p>
        </w:tc>
        <w:tc>
          <w:tcPr/>
          <w:p>
            <w:pPr>
              <w:pStyle w:val="Compact"/>
            </w:pPr>
            <w:r>
              <w:t xml:space="preserve">14 500 €</w:t>
            </w:r>
          </w:p>
        </w:tc>
        <w:tc>
          <w:tcPr/>
          <w:p>
            <w:pPr>
              <w:pStyle w:val="Compact"/>
            </w:pPr>
            <w:r>
              <w:t xml:space="preserve">~12 500 €</w:t>
            </w:r>
          </w:p>
        </w:tc>
      </w:tr>
    </w:tbl>
    <w:p>
      <w:pPr>
        <w:pStyle w:val="BodyText"/>
      </w:pPr>
      <w:r>
        <w:rPr>
          <w:i/>
          <w:iCs/>
        </w:rPr>
        <w:t xml:space="preserve">Esimene trükk ei pea kasumit tooma — see on</w:t>
      </w:r>
      <w:r>
        <w:rPr>
          <w:i/>
          <w:iCs/>
        </w:rPr>
        <w:t xml:space="preserve"> </w:t>
      </w:r>
      <w:r>
        <w:rPr>
          <w:b/>
          <w:bCs/>
          <w:i/>
          <w:iCs/>
        </w:rPr>
        <w:t xml:space="preserve">infosõja vastu relv</w:t>
      </w:r>
      <w:r>
        <w:rPr>
          <w:i/>
          <w:iCs/>
        </w:rPr>
        <w:t xml:space="preserve">, mitte ainult äri.</w:t>
      </w:r>
    </w:p>
    <w:p>
      <w:r>
        <w:pict>
          <v:rect style="width:0;height:1.5pt" o:hralign="center" o:hrstd="t" o:hr="t"/>
        </w:pict>
      </w:r>
    </w:p>
    <w:bookmarkEnd w:id="1469"/>
    <w:bookmarkEnd w:id="1470"/>
    <w:bookmarkStart w:id="1471" w:name="tööplaan-tehniline"/>
    <w:p>
      <w:pPr>
        <w:pStyle w:val="Heading2"/>
      </w:pPr>
      <w:r>
        <w:rPr>
          <w:rStyle w:val="SectionNumber"/>
        </w:rPr>
        <w:t xml:space="preserve">48.7</w:t>
      </w:r>
      <w:r>
        <w:tab/>
      </w:r>
      <w:r>
        <w:t xml:space="preserve">7. Tööplaan (tehniline)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Tegu</w:t>
            </w:r>
          </w:p>
        </w:tc>
        <w:tc>
          <w:tcPr/>
          <w:p>
            <w:pPr>
              <w:pStyle w:val="Compact"/>
            </w:pPr>
            <w:r>
              <w:t xml:space="preserve">Vastutaja</w:t>
            </w:r>
          </w:p>
        </w:tc>
      </w:tr>
      <w:tr>
        <w:tc>
          <w:tcPr/>
          <w:p>
            <w:pPr>
              <w:pStyle w:val="Compact"/>
            </w:pPr>
            <w:r>
              <w:t xml:space="preserve">1</w:t>
            </w:r>
          </w:p>
        </w:tc>
        <w:tc>
          <w:tcPr/>
          <w:p>
            <w:pPr>
              <w:pStyle w:val="Compact"/>
            </w:pPr>
            <w:r>
              <w:t xml:space="preserve">Sisu destilleerimine OPORD → 240 lk käsikiri</w:t>
            </w:r>
          </w:p>
        </w:tc>
        <w:tc>
          <w:tcPr/>
          <w:p>
            <w:pPr>
              <w:pStyle w:val="Compact"/>
            </w:pPr>
            <w:r>
              <w:t xml:space="preserve">Renee + toimetaja</w:t>
            </w:r>
          </w:p>
        </w:tc>
      </w:tr>
      <w:tr>
        <w:tc>
          <w:tcPr/>
          <w:p>
            <w:pPr>
              <w:pStyle w:val="Compact"/>
            </w:pPr>
            <w:r>
              <w:t xml:space="preserve">2</w:t>
            </w:r>
          </w:p>
        </w:tc>
        <w:tc>
          <w:tcPr/>
          <w:p>
            <w:pPr>
              <w:pStyle w:val="Compact"/>
            </w:pPr>
            <w:r>
              <w:t xml:space="preserve">Bushcraft + ohtlikkus peatükid</w:t>
            </w:r>
          </w:p>
        </w:tc>
        <w:tc>
          <w:tcPr/>
          <w:p>
            <w:pPr>
              <w:pStyle w:val="Compact"/>
            </w:pPr>
            <w:r>
              <w:t xml:space="preserve">Renee + välisautor (bushcraft)</w:t>
            </w:r>
          </w:p>
        </w:tc>
      </w:tr>
      <w:tr>
        <w:tc>
          <w:tcPr/>
          <w:p>
            <w:pPr>
              <w:pStyle w:val="Compact"/>
            </w:pPr>
            <w:r>
              <w:t xml:space="preserve">3</w:t>
            </w:r>
          </w:p>
        </w:tc>
        <w:tc>
          <w:tcPr/>
          <w:p>
            <w:pPr>
              <w:pStyle w:val="Compact"/>
            </w:pPr>
            <w:r>
              <w:t xml:space="preserve">Kaas — 3 varianti, valik</w:t>
            </w:r>
          </w:p>
        </w:tc>
        <w:tc>
          <w:tcPr/>
          <w:p>
            <w:pPr>
              <w:pStyle w:val="Compact"/>
            </w:pPr>
            <w:r>
              <w:t xml:space="preserve">Kujundaja (Kalle Mülleri stiilis)</w:t>
            </w:r>
          </w:p>
        </w:tc>
      </w:tr>
      <w:tr>
        <w:tc>
          <w:tcPr/>
          <w:p>
            <w:pPr>
              <w:pStyle w:val="Compact"/>
            </w:pPr>
            <w:r>
              <w:t xml:space="preserve">4</w:t>
            </w:r>
          </w:p>
        </w:tc>
        <w:tc>
          <w:tcPr/>
          <w:p>
            <w:pPr>
              <w:pStyle w:val="Compact"/>
            </w:pPr>
            <w:r>
              <w:t xml:space="preserve">Proovitrükk 50 tk</w:t>
            </w:r>
          </w:p>
        </w:tc>
        <w:tc>
          <w:tcPr/>
          <w:p>
            <w:pPr>
              <w:pStyle w:val="Compact"/>
            </w:pPr>
            <w:r>
              <w:t xml:space="preserve">Printon</w:t>
            </w:r>
          </w:p>
        </w:tc>
      </w:tr>
      <w:tr>
        <w:tc>
          <w:tcPr/>
          <w:p>
            <w:pPr>
              <w:pStyle w:val="Compact"/>
            </w:pPr>
            <w:r>
              <w:t xml:space="preserve">5</w:t>
            </w:r>
          </w:p>
        </w:tc>
        <w:tc>
          <w:tcPr/>
          <w:p>
            <w:pPr>
              <w:pStyle w:val="Compact"/>
            </w:pPr>
            <w:r>
              <w:t xml:space="preserve">Eeltellimus kampaania</w:t>
            </w:r>
          </w:p>
        </w:tc>
        <w:tc>
          <w:tcPr/>
          <w:p>
            <w:pPr>
              <w:pStyle w:val="Compact"/>
            </w:pPr>
          </w:p>
        </w:tc>
      </w:tr>
      <w:tr>
        <w:tc>
          <w:tcPr/>
          <w:p>
            <w:pPr>
              <w:pStyle w:val="Compact"/>
            </w:pPr>
            <w:r>
              <w:t xml:space="preserve">6</w:t>
            </w:r>
          </w:p>
        </w:tc>
        <w:tc>
          <w:tcPr/>
          <w:p>
            <w:pPr>
              <w:pStyle w:val="Compact"/>
            </w:pPr>
            <w:r>
              <w:t xml:space="preserve">ISBN + Kaitseliidu pood / oma veeb</w:t>
            </w:r>
          </w:p>
        </w:tc>
        <w:tc>
          <w:tcPr/>
          <w:p>
            <w:pPr>
              <w:pStyle w:val="Compact"/>
            </w:pPr>
            <w:r>
              <w:t xml:space="preserve">Remo ärikanal</w:t>
            </w:r>
          </w:p>
        </w:tc>
      </w:tr>
      <w:tr>
        <w:tc>
          <w:tcPr/>
          <w:p>
            <w:pPr>
              <w:pStyle w:val="Compact"/>
            </w:pPr>
            <w:r>
              <w:t xml:space="preserve">7</w:t>
            </w:r>
          </w:p>
        </w:tc>
        <w:tc>
          <w:tcPr/>
          <w:p>
            <w:pPr>
              <w:pStyle w:val="Compact"/>
            </w:pPr>
            <w:r>
              <w:t xml:space="preserve">Lisa AK → generate_taskuraamat_pdf.py</w:t>
            </w:r>
          </w:p>
        </w:tc>
        <w:tc>
          <w:tcPr/>
          <w:p>
            <w:pPr>
              <w:pStyle w:val="Compact"/>
            </w:pPr>
            <w:r>
              <w:t xml:space="preserve">Repo</w:t>
            </w:r>
          </w:p>
        </w:tc>
      </w:tr>
    </w:tbl>
    <w:p>
      <w:r>
        <w:pict>
          <v:rect style="width:0;height:1.5pt" o:hralign="center" o:hrstd="t" o:hr="t"/>
        </w:pict>
      </w:r>
    </w:p>
    <w:bookmarkEnd w:id="1471"/>
    <w:bookmarkStart w:id="1473" w:name="näidistekst-peatükk-13-ava-ohtlikkus"/>
    <w:p>
      <w:pPr>
        <w:pStyle w:val="Heading2"/>
      </w:pPr>
      <w:r>
        <w:rPr>
          <w:rStyle w:val="SectionNumber"/>
        </w:rPr>
        <w:t xml:space="preserve">48.8</w:t>
      </w:r>
      <w:r>
        <w:tab/>
      </w:r>
      <w:r>
        <w:t xml:space="preserve">8. Näidistekst — peatükk 13 ava (OHTLIKKUS)</w:t>
      </w:r>
    </w:p>
    <w:p>
      <w:r>
        <w:pict>
          <v:rect style="width:0;height:1.5pt" o:hralign="center" o:hrstd="t" o:hr="t"/>
        </w:pict>
      </w:r>
    </w:p>
    <w:bookmarkStart w:id="1472" w:name="ohtlikkus-mõõdik-mida-sa-ei-räägi-välja"/>
    <w:p>
      <w:pPr>
        <w:pStyle w:val="Heading3"/>
      </w:pPr>
      <w:r>
        <w:rPr>
          <w:rStyle w:val="SectionNumber"/>
        </w:rPr>
        <w:t xml:space="preserve">48.8.1</w:t>
      </w:r>
      <w:r>
        <w:tab/>
      </w:r>
      <w:r>
        <w:t xml:space="preserve">13. Ohtlikkus — mõõdik, mida sa ei räägi välja</w:t>
      </w:r>
    </w:p>
    <w:p>
      <w:pPr>
        <w:pStyle w:val="FirstParagraph"/>
      </w:pPr>
      <w:r>
        <w:t xml:space="preserve">Ranger Schoolis õpetati mind tegutsema surve all. Aga kõige raskem küsimus polnud füüsiline. See oli seesmine:</w:t>
      </w:r>
    </w:p>
    <w:p>
      <w:pPr>
        <w:pStyle w:val="BodyText"/>
      </w:pPr>
      <w:r>
        <w:rPr>
          <w:i/>
          <w:iCs/>
        </w:rPr>
        <w:t xml:space="preserve">„Kas ma suudan — kui pean?“</w:t>
      </w:r>
    </w:p>
    <w:p>
      <w:pPr>
        <w:pStyle w:val="BodyText"/>
      </w:pPr>
      <w:r>
        <w:t xml:space="preserve">Mitte „kas ma tahan“. Mitte „kas see on õige“. Vaid: kas su keha ja meel on nii treenitud, et sa</w:t>
      </w:r>
      <w:r>
        <w:t xml:space="preserve"> </w:t>
      </w:r>
      <w:r>
        <w:rPr>
          <w:b/>
          <w:bCs/>
        </w:rPr>
        <w:t xml:space="preserve">võid</w:t>
      </w:r>
      <w:r>
        <w:t xml:space="preserve"> </w:t>
      </w:r>
      <w:r>
        <w:t xml:space="preserve">— ja siis sa valid, kas sa</w:t>
      </w:r>
      <w:r>
        <w:t xml:space="preserve"> </w:t>
      </w:r>
      <w:r>
        <w:rPr>
          <w:b/>
          <w:bCs/>
        </w:rPr>
        <w:t xml:space="preserve">teed</w:t>
      </w:r>
      <w:r>
        <w:t xml:space="preserve">.</w:t>
      </w:r>
    </w:p>
    <w:p>
      <w:pPr>
        <w:pStyle w:val="BodyText"/>
      </w:pPr>
      <w:r>
        <w:t xml:space="preserve">See on mehe enesekindlus, mida ma mõõdan. Mitte käevõru. Mitte auto. Mitte Instagram.</w:t>
      </w:r>
    </w:p>
    <w:p>
      <w:pPr>
        <w:pStyle w:val="BodyText"/>
      </w:pPr>
      <w:r>
        <w:rPr>
          <w:b/>
          <w:bCs/>
        </w:rPr>
        <w:t xml:space="preserve">Kui mees suudab enda sees öelda:</w:t>
      </w:r>
      <w:r>
        <w:t xml:space="preserve"> </w:t>
      </w:r>
      <w:r>
        <w:t xml:space="preserve">„Jah, ma olen piisavalt ohtlik, et vajadusel inimese elu lõpetada“ — ja ta ei pea seda kuulutama — siis ta on tavaliselt ka see mees, kes:</w:t>
      </w:r>
    </w:p>
    <w:p>
      <w:pPr>
        <w:pStyle w:val="Compact"/>
        <w:numPr>
          <w:ilvl w:val="0"/>
          <w:numId w:val="1367"/>
        </w:numPr>
      </w:pPr>
      <w:r>
        <w:t xml:space="preserve">ei kiusa nõrgemat;</w:t>
      </w:r>
    </w:p>
    <w:p>
      <w:pPr>
        <w:pStyle w:val="Compact"/>
        <w:numPr>
          <w:ilvl w:val="0"/>
          <w:numId w:val="1367"/>
        </w:numPr>
      </w:pPr>
      <w:r>
        <w:t xml:space="preserve">ei karju esimesena;</w:t>
      </w:r>
    </w:p>
    <w:p>
      <w:pPr>
        <w:pStyle w:val="Compact"/>
        <w:numPr>
          <w:ilvl w:val="0"/>
          <w:numId w:val="1367"/>
        </w:numPr>
      </w:pPr>
      <w:r>
        <w:t xml:space="preserve">ei vajuta emotsiooni nuppu sotsiaalmeedias;</w:t>
      </w:r>
    </w:p>
    <w:p>
      <w:pPr>
        <w:pStyle w:val="Compact"/>
        <w:numPr>
          <w:ilvl w:val="0"/>
          <w:numId w:val="1367"/>
        </w:numPr>
      </w:pPr>
      <w:r>
        <w:t xml:space="preserve">kaitseb oma peret ilma teatriteta.</w:t>
      </w:r>
    </w:p>
    <w:p>
      <w:pPr>
        <w:pStyle w:val="FirstParagraph"/>
      </w:pPr>
      <w:r>
        <w:t xml:space="preserve">Ta teeb dialoogi</w:t>
      </w:r>
      <w:r>
        <w:t xml:space="preserve"> </w:t>
      </w:r>
      <w:r>
        <w:rPr>
          <w:b/>
          <w:bCs/>
        </w:rPr>
        <w:t xml:space="preserve">enda sees</w:t>
      </w:r>
      <w:r>
        <w:t xml:space="preserve">. Väljas on ta rahulik.</w:t>
      </w:r>
    </w:p>
    <w:p>
      <w:pPr>
        <w:pStyle w:val="BodyText"/>
      </w:pPr>
      <w:r>
        <w:t xml:space="preserve">See ei ole relva fanatism. See on</w:t>
      </w:r>
      <w:r>
        <w:t xml:space="preserve"> </w:t>
      </w:r>
      <w:r>
        <w:rPr>
          <w:b/>
          <w:bCs/>
        </w:rPr>
        <w:t xml:space="preserve">võime ja piir</w:t>
      </w:r>
      <w:r>
        <w:t xml:space="preserve"> </w:t>
      </w:r>
      <w:r>
        <w:t xml:space="preserve">samas kehas. Eesti seadus ütleb, et enesekaitse peab olema proportsionaalne. Mina ütlen: enne seadust peab olema</w:t>
      </w:r>
      <w:r>
        <w:t xml:space="preserve"> </w:t>
      </w:r>
      <w:r>
        <w:rPr>
          <w:b/>
          <w:bCs/>
        </w:rPr>
        <w:t xml:space="preserve">mõistus</w:t>
      </w:r>
      <w:r>
        <w:t xml:space="preserve">. Enne mõistust —</w:t>
      </w:r>
      <w:r>
        <w:t xml:space="preserve"> </w:t>
      </w:r>
      <w:r>
        <w:rPr>
          <w:b/>
          <w:bCs/>
        </w:rPr>
        <w:t xml:space="preserve">treening</w:t>
      </w:r>
      <w:r>
        <w:t xml:space="preserve">. Enne treeningut —</w:t>
      </w:r>
      <w:r>
        <w:t xml:space="preserve"> </w:t>
      </w:r>
      <w:r>
        <w:rPr>
          <w:b/>
          <w:bCs/>
        </w:rPr>
        <w:t xml:space="preserve">ausus iseendale</w:t>
      </w:r>
      <w:r>
        <w:t xml:space="preserve">.</w:t>
      </w:r>
    </w:p>
    <w:p>
      <w:pPr>
        <w:pStyle w:val="BodyText"/>
      </w:pPr>
      <w:r>
        <w:t xml:space="preserve">Kui sa ei suuda seda lause enda sees öelda — ära teeskle. Treeni. Uni. Liiguta. Loe. Otsi mentori. Tule demomeheks (Lisa N).</w:t>
      </w:r>
    </w:p>
    <w:p>
      <w:pPr>
        <w:pStyle w:val="BodyText"/>
      </w:pPr>
      <w:r>
        <w:t xml:space="preserve">Kui sa suudad — ära kasuta seda uhkuseks. Kasuta seda rahus.</w:t>
      </w:r>
    </w:p>
    <w:p>
      <w:pPr>
        <w:pStyle w:val="BodyText"/>
      </w:pPr>
      <w:r>
        <w:rPr>
          <w:i/>
          <w:iCs/>
        </w:rPr>
        <w:t xml:space="preserve">Minu küsimus sulle: Kas sa tead täna, mis su piir on — enne kui keegi seda sinu eest testib?</w:t>
      </w:r>
    </w:p>
    <w:p>
      <w:r>
        <w:pict>
          <v:rect style="width:0;height:1.5pt" o:hralign="center" o:hrstd="t" o:hr="t"/>
        </w:pict>
      </w:r>
    </w:p>
    <w:bookmarkEnd w:id="1472"/>
    <w:bookmarkEnd w:id="1473"/>
    <w:bookmarkStart w:id="1474" w:name="järgmine-samm-1"/>
    <w:p>
      <w:pPr>
        <w:pStyle w:val="Heading2"/>
      </w:pPr>
      <w:r>
        <w:rPr>
          <w:rStyle w:val="SectionNumber"/>
        </w:rPr>
        <w:t xml:space="preserve">48.9</w:t>
      </w:r>
      <w:r>
        <w:tab/>
      </w:r>
      <w:r>
        <w:t xml:space="preserve">9. Järgmine samm</w:t>
      </w:r>
    </w:p>
    <w:p>
      <w:pPr>
        <w:pStyle w:val="Compact"/>
        <w:numPr>
          <w:ilvl w:val="0"/>
          <w:numId w:val="1368"/>
        </w:numPr>
      </w:pPr>
      <w:r>
        <w:rPr>
          <w:b/>
          <w:bCs/>
        </w:rPr>
        <w:t xml:space="preserve">Kinnita kaas</w:t>
      </w:r>
      <w:r>
        <w:t xml:space="preserve"> </w:t>
      </w:r>
      <w:r>
        <w:t xml:space="preserve">— variant A, B või C?</w:t>
      </w:r>
    </w:p>
    <w:p>
      <w:pPr>
        <w:pStyle w:val="Compact"/>
        <w:numPr>
          <w:ilvl w:val="0"/>
          <w:numId w:val="1368"/>
        </w:numPr>
      </w:pPr>
      <w:r>
        <w:rPr>
          <w:b/>
          <w:bCs/>
        </w:rPr>
        <w:t xml:space="preserve">Kinnita mahud</w:t>
      </w:r>
      <w:r>
        <w:t xml:space="preserve"> </w:t>
      </w:r>
      <w:r>
        <w:t xml:space="preserve">— 240 lk OK?</w:t>
      </w:r>
    </w:p>
    <w:p>
      <w:pPr>
        <w:pStyle w:val="Compact"/>
        <w:numPr>
          <w:ilvl w:val="0"/>
          <w:numId w:val="1368"/>
        </w:numPr>
      </w:pPr>
      <w:r>
        <w:rPr>
          <w:b/>
          <w:bCs/>
        </w:rPr>
        <w:t xml:space="preserve">Räägi Toomsega</w:t>
      </w:r>
      <w:r>
        <w:t xml:space="preserve"> </w:t>
      </w:r>
      <w:r>
        <w:t xml:space="preserve">— kas ta kirjutab 1-lk eessõna (kodanik + maakaitse side)?</w:t>
      </w:r>
    </w:p>
    <w:p>
      <w:pPr>
        <w:pStyle w:val="Compact"/>
        <w:numPr>
          <w:ilvl w:val="0"/>
          <w:numId w:val="1368"/>
        </w:numPr>
      </w:pPr>
      <w:r>
        <w:rPr>
          <w:b/>
          <w:bCs/>
        </w:rPr>
        <w:t xml:space="preserve">Eelarve otsus</w:t>
      </w:r>
      <w:r>
        <w:t xml:space="preserve"> </w:t>
      </w:r>
      <w:r>
        <w:t xml:space="preserve">— minimaalne 3 500 € või standard 6 500 €?</w:t>
      </w:r>
    </w:p>
    <w:p>
      <w:pPr>
        <w:pStyle w:val="Compact"/>
        <w:numPr>
          <w:ilvl w:val="0"/>
          <w:numId w:val="1368"/>
        </w:numPr>
      </w:pPr>
      <w:r>
        <w:rPr>
          <w:b/>
          <w:bCs/>
        </w:rPr>
        <w:t xml:space="preserve">Käivita käsikiri</w:t>
      </w:r>
      <w:r>
        <w:t xml:space="preserve"> </w:t>
      </w:r>
      <w:r>
        <w:t xml:space="preserve">— OSA I OPORD destilleerimine esimesena</w:t>
      </w:r>
    </w:p>
    <w:p>
      <w:r>
        <w:pict>
          <v:rect style="width:0;height:1.5pt" o:hralign="center" o:hrstd="t" o:hr="t"/>
        </w:pict>
      </w:r>
    </w:p>
    <w:p>
      <w:pPr>
        <w:pStyle w:val="FirstParagraph"/>
      </w:pPr>
      <w:r>
        <w:rPr>
          <w:i/>
          <w:iCs/>
        </w:rPr>
        <w:t xml:space="preserve">Lisa AK — Operatsioon „Peegel“. Side quest: taskuraamat Eesti kodanikule. Viimati uuendatud: 2026-07-24.</w:t>
      </w:r>
    </w:p>
    <w:bookmarkEnd w:id="1474"/>
    <w:bookmarkEnd w:id="1475"/>
    <w:bookmarkStart w:id="1500" w:name="Xb5a0c159a146cb5aac2ff0b92afe9f7c4e4e04f"/>
    <w:p>
      <w:pPr>
        <w:pStyle w:val="Heading1"/>
      </w:pPr>
      <w:r>
        <w:rPr>
          <w:rStyle w:val="SectionNumber"/>
        </w:rPr>
        <w:t xml:space="preserve">49</w:t>
      </w:r>
      <w:r>
        <w:tab/>
      </w:r>
      <w:r>
        <w:t xml:space="preserve">Lisa AL - Riiklik levitamisplaan: iga kodanik, oma rahva kaudu</w:t>
      </w:r>
    </w:p>
    <w:p>
      <w:pPr>
        <w:pStyle w:val="FirstParagraph"/>
      </w:pPr>
      <w:r>
        <w:rPr>
          <w:b/>
          <w:bCs/>
        </w:rPr>
        <w:t xml:space="preserve">Siht:</w:t>
      </w:r>
      <w:r>
        <w:t xml:space="preserve"> </w:t>
      </w:r>
      <w:r>
        <w:t xml:space="preserve">Iga Eesti kodanik omab (või saab tasuta)</w:t>
      </w:r>
      <w:r>
        <w:t xml:space="preserve"> </w:t>
      </w:r>
      <w:r>
        <w:rPr>
          <w:i/>
          <w:iCs/>
        </w:rPr>
        <w:t xml:space="preserve">Inimesekeskse juhtimise</w:t>
      </w:r>
      <w:r>
        <w:t xml:space="preserve"> </w:t>
      </w:r>
      <w:r>
        <w:t xml:space="preserve">ja</w:t>
      </w:r>
      <w:r>
        <w:t xml:space="preserve"> </w:t>
      </w:r>
      <w:r>
        <w:rPr>
          <w:i/>
          <w:iCs/>
        </w:rPr>
        <w:t xml:space="preserve">Operatsioon Peegel</w:t>
      </w:r>
      <w:r>
        <w:t xml:space="preserve"> </w:t>
      </w:r>
      <w:r>
        <w:t xml:space="preserve">tuuma - nagu Šveitsis 1969</w:t>
      </w:r>
      <w:r>
        <w:t xml:space="preserve"> </w:t>
      </w:r>
      <w:r>
        <w:rPr>
          <w:i/>
          <w:iCs/>
        </w:rPr>
        <w:t xml:space="preserve">Zivilverteidigungsbuch</w:t>
      </w:r>
      <w:r>
        <w:t xml:space="preserve"> </w:t>
      </w:r>
      <w:r>
        <w:t xml:space="preserve">igasse leibkonda.</w:t>
      </w:r>
    </w:p>
    <w:p>
      <w:pPr>
        <w:pStyle w:val="BodyText"/>
      </w:pPr>
      <w:r>
        <w:rPr>
          <w:b/>
          <w:bCs/>
        </w:rPr>
        <w:t xml:space="preserve">Põhimõte:</w:t>
      </w:r>
      <w:r>
        <w:t xml:space="preserve"> </w:t>
      </w:r>
      <w:r>
        <w:t xml:space="preserve">Avaldame</w:t>
      </w:r>
      <w:r>
        <w:t xml:space="preserve"> </w:t>
      </w:r>
      <w:r>
        <w:rPr>
          <w:b/>
          <w:bCs/>
        </w:rPr>
        <w:t xml:space="preserve">oma inimeste</w:t>
      </w:r>
      <w:r>
        <w:t xml:space="preserve"> </w:t>
      </w:r>
      <w:r>
        <w:t xml:space="preserve">kaudu. Riik</w:t>
      </w:r>
      <w:r>
        <w:t xml:space="preserve"> </w:t>
      </w:r>
      <w:r>
        <w:rPr>
          <w:b/>
          <w:bCs/>
        </w:rPr>
        <w:t xml:space="preserve">ostab ja jagab</w:t>
      </w:r>
      <w:r>
        <w:t xml:space="preserve">; rahvas</w:t>
      </w:r>
      <w:r>
        <w:t xml:space="preserve"> </w:t>
      </w:r>
      <w:r>
        <w:rPr>
          <w:b/>
          <w:bCs/>
        </w:rPr>
        <w:t xml:space="preserve">kirjastab ja hoiab</w:t>
      </w:r>
      <w:r>
        <w:t xml:space="preserve">.</w:t>
      </w:r>
    </w:p>
    <w:p>
      <w:pPr>
        <w:pStyle w:val="BodyText"/>
      </w:pPr>
      <w:r>
        <w:rPr>
          <w:b/>
          <w:bCs/>
        </w:rPr>
        <w:t xml:space="preserve">Seotud:</w:t>
      </w:r>
      <w:r>
        <w:t xml:space="preserve"> </w:t>
      </w:r>
      <w:r>
        <w:t xml:space="preserve">Lisa AK (taskuraamat), Lisa AJ (levitamine), Lisa AM (õigused ja realistlik maht), Lisa I (Steiger), Maakaitse käsiraamat (Toomse 2021)</w:t>
      </w:r>
    </w:p>
    <w:p>
      <w:pPr>
        <w:pStyle w:val="BodyText"/>
      </w:pPr>
      <w:r>
        <w:rPr>
          <w:b/>
          <w:bCs/>
        </w:rPr>
        <w:t xml:space="preserve">Realistlik esimene samm:</w:t>
      </w:r>
      <w:r>
        <w:t xml:space="preserve"> </w:t>
      </w:r>
      <w:r>
        <w:t xml:space="preserve">vt</w:t>
      </w:r>
      <w:r>
        <w:t xml:space="preserve"> </w:t>
      </w:r>
      <w:r>
        <w:rPr>
          <w:b/>
          <w:bCs/>
        </w:rPr>
        <w:t xml:space="preserve">Lisa AM</w:t>
      </w:r>
      <w:r>
        <w:t xml:space="preserve"> </w:t>
      </w:r>
      <w:r>
        <w:t xml:space="preserve">(õigused Huberilt, trükk 2 000–5 000, müük 5 000–10 000). See dokument on pika mängu visioon.</w:t>
      </w:r>
    </w:p>
    <w:p>
      <w:pPr>
        <w:pStyle w:val="BlockText"/>
      </w:pPr>
      <w:r>
        <w:rPr>
          <w:i/>
          <w:iCs/>
        </w:rPr>
        <w:t xml:space="preserve">„Me ei ehita vanglaid, mida ise valvame. Me anname igale inimesele taskusse raamatu, mis õpetab juhtima inimest - mitte kontrollima teda.”</w:t>
      </w:r>
    </w:p>
    <w:p>
      <w:r>
        <w:pict>
          <v:rect style="width:0;height:1.5pt" o:hralign="center" o:hrstd="t" o:hr="t"/>
        </w:pict>
      </w:r>
    </w:p>
    <w:bookmarkStart w:id="1480" w:name="Xc8cc237d64fe6f8956efadfeb75493b5a75ceaf"/>
    <w:p>
      <w:pPr>
        <w:pStyle w:val="Heading2"/>
      </w:pPr>
      <w:r>
        <w:rPr>
          <w:rStyle w:val="SectionNumber"/>
        </w:rPr>
        <w:t xml:space="preserve">49.1</w:t>
      </w:r>
      <w:r>
        <w:tab/>
      </w:r>
      <w:r>
        <w:t xml:space="preserve">1. Šveitsi juhtum - mida kopeerida ja mida mitte</w:t>
      </w:r>
    </w:p>
    <w:bookmarkStart w:id="1476" w:name="X5342d4f759219d7d4bf86f166668c0ef3721a3e"/>
    <w:p>
      <w:pPr>
        <w:pStyle w:val="Heading3"/>
      </w:pPr>
      <w:r>
        <w:rPr>
          <w:rStyle w:val="SectionNumber"/>
        </w:rPr>
        <w:t xml:space="preserve">49.1.1</w:t>
      </w:r>
      <w:r>
        <w:tab/>
      </w:r>
      <w:r>
        <w:t xml:space="preserve">A.</w:t>
      </w:r>
      <w:r>
        <w:t xml:space="preserve"> </w:t>
      </w:r>
      <w:r>
        <w:rPr>
          <w:i/>
          <w:iCs/>
        </w:rPr>
        <w:t xml:space="preserve">Zivilverteidigungsbuch</w:t>
      </w:r>
      <w:r>
        <w:t xml:space="preserve"> </w:t>
      </w:r>
      <w:r>
        <w:t xml:space="preserve">(1969) - sinu eeskuju massilevitamiseks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Kes andis</w:t>
            </w:r>
          </w:p>
        </w:tc>
        <w:tc>
          <w:tcPr/>
          <w:p>
            <w:pPr>
              <w:pStyle w:val="Compact"/>
            </w:pPr>
            <w:r>
              <w:t xml:space="preserve">Šveitsi liidukantselei (Bundesrat), Justiits- ja politseiministeerium</w:t>
            </w:r>
          </w:p>
        </w:tc>
      </w:tr>
      <w:tr>
        <w:tc>
          <w:tcPr/>
          <w:p>
            <w:pPr>
              <w:pStyle w:val="Compact"/>
            </w:pPr>
            <w:r>
              <w:rPr>
                <w:b/>
                <w:bCs/>
              </w:rPr>
              <w:t xml:space="preserve">Kellele</w:t>
            </w:r>
          </w:p>
        </w:tc>
        <w:tc>
          <w:tcPr/>
          <w:p>
            <w:pPr>
              <w:pStyle w:val="Compact"/>
            </w:pPr>
            <w:r>
              <w:rPr>
                <w:b/>
                <w:bCs/>
              </w:rPr>
              <w:t xml:space="preserve">Iga leibkond</w:t>
            </w:r>
            <w:r>
              <w:t xml:space="preserve"> </w:t>
            </w:r>
            <w:r>
              <w:t xml:space="preserve">- tasuta postiga</w:t>
            </w:r>
          </w:p>
        </w:tc>
      </w:tr>
      <w:tr>
        <w:tc>
          <w:tcPr/>
          <w:p>
            <w:pPr>
              <w:pStyle w:val="Compact"/>
            </w:pPr>
            <w:r>
              <w:rPr>
                <w:b/>
                <w:bCs/>
              </w:rPr>
              <w:t xml:space="preserve">Trükk</w:t>
            </w:r>
          </w:p>
        </w:tc>
        <w:tc>
          <w:tcPr/>
          <w:p>
            <w:pPr>
              <w:pStyle w:val="Compact"/>
            </w:pPr>
            <w:r>
              <w:rPr>
                <w:b/>
                <w:bCs/>
              </w:rPr>
              <w:t xml:space="preserve">2,6 mln</w:t>
            </w:r>
            <w:r>
              <w:t xml:space="preserve"> </w:t>
            </w:r>
            <w:r>
              <w:t xml:space="preserve">eksemplari (~üks igale leibkonnale)</w:t>
            </w:r>
          </w:p>
        </w:tc>
      </w:tr>
      <w:tr>
        <w:tc>
          <w:tcPr/>
          <w:p>
            <w:pPr>
              <w:pStyle w:val="Compact"/>
            </w:pPr>
            <w:r>
              <w:rPr>
                <w:b/>
                <w:bCs/>
              </w:rPr>
              <w:t xml:space="preserve">Mõõt</w:t>
            </w:r>
          </w:p>
        </w:tc>
        <w:tc>
          <w:tcPr/>
          <w:p>
            <w:pPr>
              <w:pStyle w:val="Compact"/>
            </w:pPr>
            <w:r>
              <w:t xml:space="preserve">Taskuraamat, ~320 lk, punane kaas</w:t>
            </w:r>
          </w:p>
        </w:tc>
      </w:tr>
      <w:tr>
        <w:tc>
          <w:tcPr/>
          <w:p>
            <w:pPr>
              <w:pStyle w:val="Compact"/>
            </w:pPr>
            <w:r>
              <w:rPr>
                <w:b/>
                <w:bCs/>
              </w:rPr>
              <w:t xml:space="preserve">Kulu</w:t>
            </w:r>
          </w:p>
        </w:tc>
        <w:tc>
          <w:tcPr/>
          <w:p>
            <w:pPr>
              <w:pStyle w:val="Compact"/>
            </w:pPr>
            <w:r>
              <w:rPr>
                <w:b/>
                <w:bCs/>
              </w:rPr>
              <w:t xml:space="preserve">~4,8 mln CHF</w:t>
            </w:r>
            <w:r>
              <w:t xml:space="preserve"> </w:t>
            </w:r>
            <w:r>
              <w:t xml:space="preserve">(~870k CHF kirjastusele)</w:t>
            </w:r>
          </w:p>
        </w:tc>
      </w:tr>
      <w:tr>
        <w:tc>
          <w:tcPr/>
          <w:p>
            <w:pPr>
              <w:pStyle w:val="Compact"/>
            </w:pPr>
            <w:r>
              <w:rPr>
                <w:b/>
                <w:bCs/>
              </w:rPr>
              <w:t xml:space="preserve">Lisakanalid</w:t>
            </w:r>
          </w:p>
        </w:tc>
        <w:tc>
          <w:tcPr/>
          <w:p>
            <w:pPr>
              <w:pStyle w:val="Compact"/>
            </w:pPr>
            <w:r>
              <w:t xml:space="preserve">Tsiviilkaitse, pulmad (uus leibkond), relvastatud teenistus</w:t>
            </w:r>
          </w:p>
        </w:tc>
      </w:tr>
      <w:tr>
        <w:tc>
          <w:tcPr/>
          <w:p>
            <w:pPr>
              <w:pStyle w:val="Compact"/>
            </w:pPr>
            <w:r>
              <w:rPr>
                <w:b/>
                <w:bCs/>
              </w:rPr>
              <w:t xml:space="preserve">Sisu</w:t>
            </w:r>
          </w:p>
        </w:tc>
        <w:tc>
          <w:tcPr/>
          <w:p>
            <w:pPr>
              <w:pStyle w:val="Compact"/>
            </w:pPr>
            <w:r>
              <w:t xml:space="preserve">Praktiline kaitse + „geistige Landesverteidigung” (vaimne riigikaitse)</w:t>
            </w:r>
          </w:p>
        </w:tc>
      </w:tr>
    </w:tbl>
    <w:p>
      <w:pPr>
        <w:pStyle w:val="BodyText"/>
      </w:pPr>
      <w:r>
        <w:rPr>
          <w:b/>
          <w:bCs/>
        </w:rPr>
        <w:t xml:space="preserve">Mõju inimestele (positiivne):</w:t>
      </w:r>
      <w:r>
        <w:t xml:space="preserve"> </w:t>
      </w:r>
      <w:r>
        <w:t xml:space="preserve">kodanikud said ühise keele kriisiks; pere väljakutseks; riik tundus hoolivat; raamat jäi lauasahtlisse aastakümneteks.</w:t>
      </w:r>
    </w:p>
    <w:p>
      <w:pPr>
        <w:pStyle w:val="BodyText"/>
      </w:pPr>
      <w:r>
        <w:rPr>
          <w:b/>
          <w:bCs/>
        </w:rPr>
        <w:t xml:space="preserve">Mõju (negatiivne - ÄRA korda):</w:t>
      </w:r>
      <w:r>
        <w:t xml:space="preserve"> </w:t>
      </w:r>
      <w:r>
        <w:t xml:space="preserve">„subversiivne vaenlane sees” narratiiv ? protestid, raamatupõletused.</w:t>
      </w:r>
      <w:r>
        <w:t xml:space="preserve"> </w:t>
      </w:r>
      <w:r>
        <w:rPr>
          <w:b/>
          <w:bCs/>
        </w:rPr>
        <w:t xml:space="preserve">Meie versioon:</w:t>
      </w:r>
      <w:r>
        <w:t xml:space="preserve"> </w:t>
      </w:r>
      <w:r>
        <w:t xml:space="preserve">infosõja vastu</w:t>
      </w:r>
      <w:r>
        <w:t xml:space="preserve"> </w:t>
      </w:r>
      <w:r>
        <w:rPr>
          <w:b/>
          <w:bCs/>
        </w:rPr>
        <w:t xml:space="preserve">ilma vaenlase demoniseerimiseta</w:t>
      </w:r>
      <w:r>
        <w:t xml:space="preserve">; trauma-teadlik (Lisa P); kuldne taganemistee (Lisa AJ).</w:t>
      </w:r>
    </w:p>
    <w:bookmarkEnd w:id="1476"/>
    <w:bookmarkStart w:id="1477" w:name="X37acd5e656ff3dd3e12223abf3719c9518b8e4b"/>
    <w:p>
      <w:pPr>
        <w:pStyle w:val="Heading3"/>
      </w:pPr>
      <w:r>
        <w:rPr>
          <w:rStyle w:val="SectionNumber"/>
        </w:rPr>
        <w:t xml:space="preserve">49.1.2</w:t>
      </w:r>
      <w:r>
        <w:tab/>
      </w:r>
      <w:r>
        <w:t xml:space="preserve">B.</w:t>
      </w:r>
      <w:r>
        <w:t xml:space="preserve"> </w:t>
      </w:r>
      <w:r>
        <w:rPr>
          <w:i/>
          <w:iCs/>
        </w:rPr>
        <w:t xml:space="preserve">Soldatenbuch</w:t>
      </w:r>
      <w:r>
        <w:t xml:space="preserve"> </w:t>
      </w:r>
      <w:r>
        <w:t xml:space="preserve">(1958-1974) - kihtide mudel</w:t>
      </w:r>
    </w:p>
    <w:p>
      <w:pPr>
        <w:pStyle w:val="FirstParagraph"/>
      </w:pPr>
      <w:r>
        <w:t xml:space="preserve">Iga relvastatud teenistuja sai</w:t>
      </w:r>
      <w:r>
        <w:t xml:space="preserve"> </w:t>
      </w:r>
      <w:r>
        <w:rPr>
          <w:b/>
          <w:bCs/>
        </w:rPr>
        <w:t xml:space="preserve">384-lk</w:t>
      </w:r>
      <w:r>
        <w:t xml:space="preserve"> </w:t>
      </w:r>
      <w:r>
        <w:t xml:space="preserve">raamatu: kodanikukohus, väljaõpe, laulud, föderaalne akt. Eraldi toode tsiviilile (</w:t>
      </w:r>
      <w:r>
        <w:rPr>
          <w:i/>
          <w:iCs/>
        </w:rPr>
        <w:t xml:space="preserve">Zivilverteidigung</w:t>
      </w:r>
      <w:r>
        <w:t xml:space="preserve">) + eraldi sõjaväele.</w:t>
      </w:r>
      <w:r>
        <w:t xml:space="preserve"> </w:t>
      </w:r>
      <w:r>
        <w:rPr>
          <w:b/>
          <w:bCs/>
        </w:rPr>
        <w:t xml:space="preserve">Mitte üks raamat kõigile tekstiga - vaid tuum ühine, kiht spetsiifiline.</w:t>
      </w:r>
    </w:p>
    <w:bookmarkEnd w:id="1477"/>
    <w:bookmarkStart w:id="1478" w:name="Xec43b5758502665fd74f645d4c8ff16b3f8c51c"/>
    <w:p>
      <w:pPr>
        <w:pStyle w:val="Heading3"/>
      </w:pPr>
      <w:r>
        <w:rPr>
          <w:rStyle w:val="SectionNumber"/>
        </w:rPr>
        <w:t xml:space="preserve">49.1.3</w:t>
      </w:r>
      <w:r>
        <w:tab/>
      </w:r>
      <w:r>
        <w:t xml:space="preserve">C. Rudolf Steiger - meie filosoofiline alus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t xml:space="preserve">Raamat</w:t>
            </w:r>
          </w:p>
        </w:tc>
        <w:tc>
          <w:tcPr/>
          <w:p>
            <w:pPr>
              <w:pStyle w:val="Compact"/>
            </w:pPr>
            <w:r>
              <w:rPr>
                <w:i/>
                <w:iCs/>
              </w:rPr>
              <w:t xml:space="preserve">Menschenorientierte Führung</w:t>
            </w:r>
            <w:r>
              <w:t xml:space="preserve"> </w:t>
            </w:r>
            <w:r>
              <w:t xml:space="preserve">(22+ trükki, viimane 2023)</w:t>
            </w:r>
          </w:p>
        </w:tc>
      </w:tr>
      <w:tr>
        <w:tc>
          <w:tcPr/>
          <w:p>
            <w:pPr>
              <w:pStyle w:val="Compact"/>
            </w:pPr>
            <w:r>
              <w:t xml:space="preserve">Šveitsis</w:t>
            </w:r>
          </w:p>
        </w:tc>
        <w:tc>
          <w:tcPr/>
          <w:p>
            <w:pPr>
              <w:pStyle w:val="Compact"/>
            </w:pPr>
            <w:r>
              <w:t xml:space="preserve">Muudeti</w:t>
            </w:r>
            <w:r>
              <w:t xml:space="preserve"> </w:t>
            </w:r>
            <w:r>
              <w:rPr>
                <w:b/>
                <w:bCs/>
              </w:rPr>
              <w:t xml:space="preserve">armee reglemendiks</w:t>
            </w:r>
            <w:r>
              <w:t xml:space="preserve"> </w:t>
            </w:r>
            <w:r>
              <w:t xml:space="preserve">(Ausbildungschef Rolf Binder)</w:t>
            </w:r>
          </w:p>
        </w:tc>
      </w:tr>
      <w:tr>
        <w:tc>
          <w:tcPr/>
          <w:p>
            <w:pPr>
              <w:pStyle w:val="Compact"/>
            </w:pPr>
            <w:r>
              <w:t xml:space="preserve">Mõju</w:t>
            </w:r>
          </w:p>
        </w:tc>
        <w:tc>
          <w:tcPr/>
          <w:p>
            <w:pPr>
              <w:pStyle w:val="Compact"/>
            </w:pPr>
            <w:r>
              <w:t xml:space="preserve">Austus isiku vastu; enesekindlus juhtides; ETH Militärakademie; Master Security Policy</w:t>
            </w:r>
          </w:p>
        </w:tc>
      </w:tr>
      <w:tr>
        <w:tc>
          <w:tcPr/>
          <w:p>
            <w:pPr>
              <w:pStyle w:val="Compact"/>
            </w:pPr>
            <w:r>
              <w:t xml:space="preserve">Eestis</w:t>
            </w:r>
          </w:p>
        </w:tc>
        <w:tc>
          <w:tcPr/>
          <w:p>
            <w:pPr>
              <w:pStyle w:val="Compact"/>
            </w:pPr>
            <w:r>
              <w:t xml:space="preserve">Fontes 1997; Kert eessõna 2011;</w:t>
            </w:r>
            <w:r>
              <w:t xml:space="preserve"> </w:t>
            </w:r>
            <w:r>
              <w:rPr>
                <w:b/>
                <w:bCs/>
              </w:rPr>
              <w:t xml:space="preserve">Heli Illipe-Sootak</w:t>
            </w:r>
            <w:r>
              <w:t xml:space="preserve"> </w:t>
            </w:r>
            <w:r>
              <w:t xml:space="preserve">peakirjastaja</w:t>
            </w:r>
          </w:p>
        </w:tc>
      </w:tr>
    </w:tbl>
    <w:p>
      <w:pPr>
        <w:pStyle w:val="BodyText"/>
      </w:pPr>
      <w:r>
        <w:rPr>
          <w:b/>
          <w:bCs/>
        </w:rPr>
        <w:t xml:space="preserve">Ühendus:</w:t>
      </w:r>
      <w:r>
        <w:t xml:space="preserve"> </w:t>
      </w:r>
      <w:r>
        <w:t xml:space="preserve">Šveits levitas</w:t>
      </w:r>
      <w:r>
        <w:t xml:space="preserve"> </w:t>
      </w:r>
      <w:r>
        <w:rPr>
          <w:i/>
          <w:iCs/>
        </w:rPr>
        <w:t xml:space="preserve">taskuraamatut kodanikule</w:t>
      </w:r>
      <w:r>
        <w:t xml:space="preserve"> </w:t>
      </w:r>
      <w:r>
        <w:t xml:space="preserve">+</w:t>
      </w:r>
      <w:r>
        <w:t xml:space="preserve"> </w:t>
      </w:r>
      <w:r>
        <w:rPr>
          <w:i/>
          <w:iCs/>
        </w:rPr>
        <w:t xml:space="preserve">Steigerit juhile</w:t>
      </w:r>
      <w:r>
        <w:t xml:space="preserve">. Eesti saab teha</w:t>
      </w:r>
      <w:r>
        <w:t xml:space="preserve"> </w:t>
      </w:r>
      <w:r>
        <w:rPr>
          <w:b/>
          <w:bCs/>
        </w:rPr>
        <w:t xml:space="preserve">ühe tuuma</w:t>
      </w:r>
      <w:r>
        <w:t xml:space="preserve"> </w:t>
      </w:r>
      <w:r>
        <w:t xml:space="preserve">(Steiger + Peegel)</w:t>
      </w:r>
      <w:r>
        <w:t xml:space="preserve"> </w:t>
      </w:r>
      <w:r>
        <w:rPr>
          <w:b/>
          <w:bCs/>
        </w:rPr>
        <w:t xml:space="preserve">mitmes kihis</w:t>
      </w:r>
      <w:r>
        <w:t xml:space="preserve">.</w:t>
      </w:r>
    </w:p>
    <w:bookmarkEnd w:id="1478"/>
    <w:bookmarkStart w:id="1479" w:name="Xa4bc733b3953cd516e0fa9927c972cf89a090c5"/>
    <w:p>
      <w:pPr>
        <w:pStyle w:val="Heading3"/>
      </w:pPr>
      <w:r>
        <w:rPr>
          <w:rStyle w:val="SectionNumber"/>
        </w:rPr>
        <w:t xml:space="preserve">49.1.4</w:t>
      </w:r>
      <w:r>
        <w:tab/>
      </w:r>
      <w:r>
        <w:t xml:space="preserve">D. Tänane Šveits - orienteerimispäev +</w:t>
      </w:r>
      <w:r>
        <w:t xml:space="preserve"> </w:t>
      </w:r>
      <w:r>
        <w:rPr>
          <w:i/>
          <w:iCs/>
        </w:rPr>
        <w:t xml:space="preserve">Dienstbüchlein</w:t>
      </w:r>
    </w:p>
    <w:p>
      <w:pPr>
        <w:pStyle w:val="FirstParagraph"/>
      </w:pPr>
      <w:r>
        <w:t xml:space="preserve">Iga 18-aastane mees (naised vabatahtlikult) saab</w:t>
      </w:r>
      <w:r>
        <w:t xml:space="preserve"> </w:t>
      </w:r>
      <w:r>
        <w:rPr>
          <w:b/>
          <w:bCs/>
        </w:rPr>
        <w:t xml:space="preserve">orienteerimispäeval</w:t>
      </w:r>
      <w:r>
        <w:t xml:space="preserve"> </w:t>
      </w:r>
      <w:r>
        <w:t xml:space="preserve">teenistusraamatu. Handbook</w:t>
      </w:r>
      <w:r>
        <w:t xml:space="preserve"> </w:t>
      </w:r>
      <w:r>
        <w:rPr>
          <w:i/>
          <w:iCs/>
        </w:rPr>
        <w:t xml:space="preserve">Die Armee in Kürze</w:t>
      </w:r>
      <w:r>
        <w:t xml:space="preserve"> </w:t>
      </w:r>
      <w:r>
        <w:t xml:space="preserve">maksab</w:t>
      </w:r>
      <w:r>
        <w:t xml:space="preserve"> </w:t>
      </w:r>
      <w:r>
        <w:rPr>
          <w:b/>
          <w:bCs/>
        </w:rPr>
        <w:t xml:space="preserve">2,50 CHF</w:t>
      </w:r>
      <w:r>
        <w:t xml:space="preserve"> </w:t>
      </w:r>
      <w:r>
        <w:t xml:space="preserve">- odav, taskus, uuendatav.</w:t>
      </w:r>
    </w:p>
    <w:p>
      <w:pPr>
        <w:pStyle w:val="BodyText"/>
      </w:pPr>
      <w:r>
        <w:rPr>
          <w:b/>
          <w:bCs/>
        </w:rPr>
        <w:t xml:space="preserve">Eesti paralleel:</w:t>
      </w:r>
      <w:r>
        <w:t xml:space="preserve"> </w:t>
      </w:r>
      <w:r>
        <w:t xml:space="preserve">gümnaasiumi III kursus, KTNA/Kaitseliidu noorte päev, kaitseõpetus -</w:t>
      </w:r>
      <w:r>
        <w:t xml:space="preserve"> </w:t>
      </w:r>
      <w:r>
        <w:rPr>
          <w:b/>
          <w:bCs/>
        </w:rPr>
        <w:t xml:space="preserve">kohustuslik jaotuspunkt</w:t>
      </w:r>
      <w:r>
        <w:t xml:space="preserve">.</w:t>
      </w:r>
    </w:p>
    <w:p>
      <w:r>
        <w:pict>
          <v:rect style="width:0;height:1.5pt" o:hralign="center" o:hrstd="t" o:hr="t"/>
        </w:pict>
      </w:r>
    </w:p>
    <w:bookmarkEnd w:id="1479"/>
    <w:bookmarkEnd w:id="1480"/>
    <w:bookmarkStart w:id="1483" w:name="eesti-siht-iga-kodanik"/>
    <w:p>
      <w:pPr>
        <w:pStyle w:val="Heading2"/>
      </w:pPr>
      <w:r>
        <w:rPr>
          <w:rStyle w:val="SectionNumber"/>
        </w:rPr>
        <w:t xml:space="preserve">49.2</w:t>
      </w:r>
      <w:r>
        <w:tab/>
      </w:r>
      <w:r>
        <w:t xml:space="preserve">2. Eesti siht: iga kodanik</w:t>
      </w:r>
    </w:p>
    <w:bookmarkStart w:id="1481" w:name="numbrid"/>
    <w:p>
      <w:pPr>
        <w:pStyle w:val="Heading3"/>
      </w:pPr>
      <w:r>
        <w:rPr>
          <w:rStyle w:val="SectionNumber"/>
        </w:rPr>
        <w:t xml:space="preserve">49.2.1</w:t>
      </w:r>
      <w:r>
        <w:tab/>
      </w:r>
      <w:r>
        <w:t xml:space="preserve">Numbrid</w:t>
      </w:r>
    </w:p>
    <w:tbl>
      <w:tblPr>
        <w:tblStyle w:val="Table"/>
        <w:tblW w:type="pct" w:w="5000"/>
        <w:tblLayout w:type="fixed"/>
        <w:tblLook w:firstRow="1" w:lastRow="0" w:firstColumn="0" w:lastColumn="0" w:noHBand="0" w:noVBand="0" w:val="0020"/>
      </w:tblPr>
      <w:tblGrid>
        <w:gridCol w:w="1875"/>
        <w:gridCol w:w="1458"/>
        <w:gridCol w:w="4585"/>
      </w:tblGrid>
      <w:tr>
        <w:trPr>
          <w:tblHeader w:val="on"/>
        </w:trPr>
        <w:tc>
          <w:tcPr/>
          <w:p>
            <w:pPr>
              <w:pStyle w:val="Compact"/>
            </w:pPr>
            <w:r>
              <w:t xml:space="preserve">Näitaja</w:t>
            </w:r>
          </w:p>
        </w:tc>
        <w:tc>
          <w:tcPr/>
          <w:p>
            <w:pPr>
              <w:pStyle w:val="Compact"/>
            </w:pPr>
            <w:r>
              <w:t xml:space="preserve">Eesti</w:t>
            </w:r>
          </w:p>
        </w:tc>
        <w:tc>
          <w:tcPr/>
          <w:p>
            <w:pPr>
              <w:pStyle w:val="Compact"/>
            </w:pPr>
            <w:r>
              <w:t xml:space="preserve">Šveits 1969 (võrdlus)</w:t>
            </w:r>
          </w:p>
        </w:tc>
      </w:tr>
      <w:tr>
        <w:tc>
          <w:tcPr/>
          <w:p>
            <w:pPr>
              <w:pStyle w:val="Compact"/>
            </w:pPr>
            <w:r>
              <w:t xml:space="preserve">Rahvaarv</w:t>
            </w:r>
          </w:p>
        </w:tc>
        <w:tc>
          <w:tcPr/>
          <w:p>
            <w:pPr>
              <w:pStyle w:val="Compact"/>
            </w:pPr>
            <w:r>
              <w:t xml:space="preserve">~1,36 mln</w:t>
            </w:r>
          </w:p>
        </w:tc>
        <w:tc>
          <w:tcPr/>
          <w:p>
            <w:pPr>
              <w:pStyle w:val="Compact"/>
            </w:pPr>
            <w:r>
              <w:t xml:space="preserve">~6,5 mln</w:t>
            </w:r>
          </w:p>
        </w:tc>
      </w:tr>
      <w:tr>
        <w:tc>
          <w:tcPr/>
          <w:p>
            <w:pPr>
              <w:pStyle w:val="Compact"/>
            </w:pPr>
            <w:r>
              <w:t xml:space="preserve">Leibkonnad</w:t>
            </w:r>
          </w:p>
        </w:tc>
        <w:tc>
          <w:tcPr/>
          <w:p>
            <w:pPr>
              <w:pStyle w:val="Compact"/>
            </w:pPr>
            <w:r>
              <w:t xml:space="preserve">~600 000</w:t>
            </w:r>
          </w:p>
        </w:tc>
        <w:tc>
          <w:tcPr/>
          <w:p>
            <w:pPr>
              <w:pStyle w:val="Compact"/>
            </w:pPr>
            <w:r>
              <w:t xml:space="preserve">~2,6 mln trükki</w:t>
            </w:r>
          </w:p>
        </w:tc>
      </w:tr>
      <w:tr>
        <w:tc>
          <w:tcPr/>
          <w:p>
            <w:pPr>
              <w:pStyle w:val="Compact"/>
            </w:pPr>
            <w:r>
              <w:rPr>
                <w:b/>
                <w:bCs/>
              </w:rPr>
              <w:t xml:space="preserve">Siht trükk (faas 3)</w:t>
            </w:r>
          </w:p>
        </w:tc>
        <w:tc>
          <w:tcPr/>
          <w:p>
            <w:pPr>
              <w:pStyle w:val="Compact"/>
            </w:pPr>
            <w:r>
              <w:rPr>
                <w:b/>
                <w:bCs/>
              </w:rPr>
              <w:t xml:space="preserve">1,1-1,3 mln</w:t>
            </w:r>
            <w:r>
              <w:t xml:space="preserve"> </w:t>
            </w:r>
            <w:r>
              <w:t xml:space="preserve">(iga kodanik 16+)</w:t>
            </w:r>
          </w:p>
        </w:tc>
        <w:tc>
          <w:tcPr/>
          <w:p>
            <w:pPr>
              <w:pStyle w:val="Compact"/>
            </w:pPr>
            <w:r>
              <w:t xml:space="preserve">2,6 mln</w:t>
            </w:r>
          </w:p>
        </w:tc>
      </w:tr>
      <w:tr>
        <w:tc>
          <w:tcPr/>
          <w:p>
            <w:pPr>
              <w:pStyle w:val="Compact"/>
            </w:pPr>
            <w:r>
              <w:t xml:space="preserve">Esmane laine</w:t>
            </w:r>
          </w:p>
        </w:tc>
        <w:tc>
          <w:tcPr/>
          <w:p>
            <w:pPr>
              <w:pStyle w:val="Compact"/>
            </w:pPr>
            <w:r>
              <w:rPr>
                <w:b/>
                <w:bCs/>
              </w:rPr>
              <w:t xml:space="preserve">600 000</w:t>
            </w:r>
            <w:r>
              <w:t xml:space="preserve"> </w:t>
            </w:r>
            <w:r>
              <w:t xml:space="preserve">(iga leibkond 1 tk)</w:t>
            </w:r>
          </w:p>
        </w:tc>
        <w:tc>
          <w:tcPr/>
          <w:p>
            <w:pPr>
              <w:pStyle w:val="Compact"/>
            </w:pPr>
            <w:r>
              <w:t xml:space="preserve">2,6 mln</w:t>
            </w:r>
          </w:p>
        </w:tc>
      </w:tr>
    </w:tbl>
    <w:bookmarkEnd w:id="1481"/>
    <w:bookmarkStart w:id="1482" w:name="finants-7---nagu-sinu-plaan"/>
    <w:p>
      <w:pPr>
        <w:pStyle w:val="Heading3"/>
      </w:pPr>
      <w:r>
        <w:rPr>
          <w:rStyle w:val="SectionNumber"/>
        </w:rPr>
        <w:t xml:space="preserve">49.2.2</w:t>
      </w:r>
      <w:r>
        <w:tab/>
      </w:r>
      <w:r>
        <w:t xml:space="preserve">Finants (7 -, nagu sinu plaan)</w:t>
      </w:r>
    </w:p>
    <w:tbl>
      <w:tblPr>
        <w:tblStyle w:val="Table"/>
        <w:tblW w:type="pct" w:w="5000"/>
        <w:tblLayout w:type="fixed"/>
        <w:tblLook w:firstRow="1" w:lastRow="0" w:firstColumn="0" w:lastColumn="0" w:noHBand="0" w:noVBand="0" w:val="0020"/>
      </w:tblPr>
      <w:tblGrid>
        <w:gridCol w:w="2394"/>
        <w:gridCol w:w="2394"/>
        <w:gridCol w:w="1289"/>
        <w:gridCol w:w="1841"/>
      </w:tblGrid>
      <w:tr>
        <w:trPr>
          <w:tblHeader w:val="on"/>
        </w:trPr>
        <w:tc>
          <w:tcPr/>
          <w:p>
            <w:pPr>
              <w:pStyle w:val="Compact"/>
            </w:pPr>
            <w:r>
              <w:t xml:space="preserve">Stsenaarium</w:t>
            </w:r>
          </w:p>
        </w:tc>
        <w:tc>
          <w:tcPr/>
          <w:p>
            <w:pPr>
              <w:pStyle w:val="Compact"/>
            </w:pPr>
            <w:r>
              <w:t xml:space="preserve">Eksemplarid</w:t>
            </w:r>
          </w:p>
        </w:tc>
        <w:tc>
          <w:tcPr/>
          <w:p>
            <w:pPr>
              <w:pStyle w:val="Compact"/>
            </w:pPr>
            <w:r>
              <w:t xml:space="preserve">Käive</w:t>
            </w:r>
          </w:p>
        </w:tc>
        <w:tc>
          <w:tcPr/>
          <w:p>
            <w:pPr>
              <w:pStyle w:val="Compact"/>
            </w:pPr>
            <w:r>
              <w:t xml:space="preserve">Kes maksab</w:t>
            </w:r>
          </w:p>
        </w:tc>
      </w:tr>
      <w:tr>
        <w:tc>
          <w:tcPr/>
          <w:p>
            <w:pPr>
              <w:pStyle w:val="Compact"/>
            </w:pPr>
            <w:r>
              <w:rPr>
                <w:b/>
                <w:bCs/>
              </w:rPr>
              <w:t xml:space="preserve">Unistus</w:t>
            </w:r>
          </w:p>
        </w:tc>
        <w:tc>
          <w:tcPr/>
          <w:p>
            <w:pPr>
              <w:pStyle w:val="Compact"/>
            </w:pPr>
            <w:r>
              <w:t xml:space="preserve">1 300 000</w:t>
            </w:r>
          </w:p>
        </w:tc>
        <w:tc>
          <w:tcPr/>
          <w:p>
            <w:pPr>
              <w:pStyle w:val="Compact"/>
            </w:pPr>
            <w:r>
              <w:rPr>
                <w:b/>
                <w:bCs/>
              </w:rPr>
              <w:t xml:space="preserve">9,1 mln -</w:t>
            </w:r>
          </w:p>
        </w:tc>
        <w:tc>
          <w:tcPr/>
          <w:p>
            <w:pPr>
              <w:pStyle w:val="Compact"/>
            </w:pPr>
            <w:r>
              <w:t xml:space="preserve">Riik 80% + omavalitsused 20%</w:t>
            </w:r>
          </w:p>
        </w:tc>
      </w:tr>
      <w:tr>
        <w:tc>
          <w:tcPr/>
          <w:p>
            <w:pPr>
              <w:pStyle w:val="Compact"/>
            </w:pPr>
            <w:r>
              <w:rPr>
                <w:b/>
                <w:bCs/>
              </w:rPr>
              <w:t xml:space="preserve">Faas 3</w:t>
            </w:r>
          </w:p>
        </w:tc>
        <w:tc>
          <w:tcPr/>
          <w:p>
            <w:pPr>
              <w:pStyle w:val="Compact"/>
            </w:pPr>
            <w:r>
              <w:t xml:space="preserve">600 000</w:t>
            </w:r>
          </w:p>
        </w:tc>
        <w:tc>
          <w:tcPr/>
          <w:p>
            <w:pPr>
              <w:pStyle w:val="Compact"/>
            </w:pPr>
            <w:r>
              <w:t xml:space="preserve">4,2 mln -</w:t>
            </w:r>
          </w:p>
        </w:tc>
        <w:tc>
          <w:tcPr/>
          <w:p>
            <w:pPr>
              <w:pStyle w:val="Compact"/>
            </w:pPr>
            <w:r>
              <w:t xml:space="preserve">Kaitseministeerium + KOV</w:t>
            </w:r>
          </w:p>
        </w:tc>
      </w:tr>
      <w:tr>
        <w:tc>
          <w:tcPr/>
          <w:p>
            <w:pPr>
              <w:pStyle w:val="Compact"/>
            </w:pPr>
            <w:r>
              <w:rPr>
                <w:b/>
                <w:bCs/>
              </w:rPr>
              <w:t xml:space="preserve">Faas 2</w:t>
            </w:r>
          </w:p>
        </w:tc>
        <w:tc>
          <w:tcPr/>
          <w:p>
            <w:pPr>
              <w:pStyle w:val="Compact"/>
            </w:pPr>
            <w:r>
              <w:t xml:space="preserve">100 000</w:t>
            </w:r>
          </w:p>
        </w:tc>
        <w:tc>
          <w:tcPr/>
          <w:p>
            <w:pPr>
              <w:pStyle w:val="Compact"/>
            </w:pPr>
            <w:r>
              <w:t xml:space="preserve">700 000 -</w:t>
            </w:r>
          </w:p>
        </w:tc>
        <w:tc>
          <w:tcPr/>
          <w:p>
            <w:pPr>
              <w:pStyle w:val="Compact"/>
            </w:pPr>
            <w:r>
              <w:t xml:space="preserve">Haridus + Kaitseliit</w:t>
            </w:r>
          </w:p>
        </w:tc>
      </w:tr>
      <w:tr>
        <w:tc>
          <w:tcPr/>
          <w:p>
            <w:pPr>
              <w:pStyle w:val="Compact"/>
            </w:pPr>
            <w:r>
              <w:rPr>
                <w:b/>
                <w:bCs/>
              </w:rPr>
              <w:t xml:space="preserve">Faas 1</w:t>
            </w:r>
          </w:p>
        </w:tc>
        <w:tc>
          <w:tcPr/>
          <w:p>
            <w:pPr>
              <w:pStyle w:val="Compact"/>
            </w:pPr>
            <w:r>
              <w:t xml:space="preserve">10 000</w:t>
            </w:r>
          </w:p>
        </w:tc>
        <w:tc>
          <w:tcPr/>
          <w:p>
            <w:pPr>
              <w:pStyle w:val="Compact"/>
            </w:pPr>
            <w:r>
              <w:t xml:space="preserve">70 000 -</w:t>
            </w:r>
          </w:p>
        </w:tc>
        <w:tc>
          <w:tcPr/>
          <w:p>
            <w:pPr>
              <w:pStyle w:val="Compact"/>
            </w:pPr>
            <w:r>
              <w:t xml:space="preserve">Kodanikualgatus + sponsorid</w:t>
            </w:r>
          </w:p>
        </w:tc>
      </w:tr>
    </w:tbl>
    <w:p>
      <w:pPr>
        <w:pStyle w:val="BodyText"/>
      </w:pPr>
      <w:r>
        <w:t xml:space="preserve">Trükk suures mahus:</w:t>
      </w:r>
      <w:r>
        <w:t xml:space="preserve"> </w:t>
      </w:r>
      <w:r>
        <w:rPr>
          <w:b/>
          <w:bCs/>
        </w:rPr>
        <w:t xml:space="preserve">~1,2-1,8 -/eksemplar</w:t>
      </w:r>
      <w:r>
        <w:t xml:space="preserve"> </w:t>
      </w:r>
      <w:r>
        <w:t xml:space="preserve">? 600k trükk ?</w:t>
      </w:r>
      <w:r>
        <w:t xml:space="preserve"> </w:t>
      </w:r>
      <w:r>
        <w:rPr>
          <w:b/>
          <w:bCs/>
        </w:rPr>
        <w:t xml:space="preserve">720k-1,08 mln -</w:t>
      </w:r>
      <w:r>
        <w:t xml:space="preserve"> </w:t>
      </w:r>
      <w:r>
        <w:t xml:space="preserve">+ logistika ~200k -.</w:t>
      </w:r>
    </w:p>
    <w:p>
      <w:pPr>
        <w:pStyle w:val="BodyText"/>
      </w:pPr>
      <w:r>
        <w:rPr>
          <w:b/>
          <w:bCs/>
        </w:rPr>
        <w:t xml:space="preserve">Riigi ost 600k × 7 - = 4,2 mln -</w:t>
      </w:r>
      <w:r>
        <w:t xml:space="preserve"> </w:t>
      </w:r>
      <w:r>
        <w:t xml:space="preserve">annab marginaali: trükk, jaotus, kirjastus, reserv uustrükiks.</w:t>
      </w:r>
    </w:p>
    <w:p>
      <w:r>
        <w:pict>
          <v:rect style="width:0;height:1.5pt" o:hralign="center" o:hrstd="t" o:hr="t"/>
        </w:pict>
      </w:r>
    </w:p>
    <w:bookmarkEnd w:id="1482"/>
    <w:bookmarkEnd w:id="1483"/>
    <w:bookmarkStart w:id="1485" w:name="kes-kirjastab-oma-rahva-mudel"/>
    <w:p>
      <w:pPr>
        <w:pStyle w:val="Heading2"/>
      </w:pPr>
      <w:r>
        <w:rPr>
          <w:rStyle w:val="SectionNumber"/>
        </w:rPr>
        <w:t xml:space="preserve">49.3</w:t>
      </w:r>
      <w:r>
        <w:tab/>
      </w:r>
      <w:r>
        <w:t xml:space="preserve">3. Kes kirjastab: „oma rahva” mudel</w:t>
      </w:r>
    </w:p>
    <w:bookmarkStart w:id="1484" w:name="entiteet-kodaniku-raamat-mtü-või-ühistu"/>
    <w:p>
      <w:pPr>
        <w:pStyle w:val="Heading3"/>
      </w:pPr>
      <w:r>
        <w:rPr>
          <w:rStyle w:val="SectionNumber"/>
        </w:rPr>
        <w:t xml:space="preserve">49.3.1</w:t>
      </w:r>
      <w:r>
        <w:tab/>
      </w:r>
      <w:r>
        <w:t xml:space="preserve">Entiteet:</w:t>
      </w:r>
      <w:r>
        <w:t xml:space="preserve"> </w:t>
      </w:r>
      <w:r>
        <w:rPr>
          <w:b/>
          <w:bCs/>
        </w:rPr>
        <w:t xml:space="preserve">Kodaniku Raamat MTÜ</w:t>
      </w:r>
      <w:r>
        <w:t xml:space="preserve"> </w:t>
      </w:r>
      <w:r>
        <w:t xml:space="preserve">(või ühistu)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Isik / üksus</w:t>
            </w:r>
          </w:p>
        </w:tc>
      </w:tr>
      <w:tr>
        <w:tc>
          <w:tcPr/>
          <w:p>
            <w:pPr>
              <w:pStyle w:val="Compact"/>
            </w:pPr>
            <w:r>
              <w:t xml:space="preserve">Peakirjastaja</w:t>
            </w:r>
          </w:p>
        </w:tc>
        <w:tc>
          <w:tcPr/>
          <w:p>
            <w:pPr>
              <w:pStyle w:val="Compact"/>
            </w:pPr>
            <w:r>
              <w:rPr>
                <w:b/>
                <w:bCs/>
              </w:rPr>
              <w:t xml:space="preserve">Heli Illipe-Sootak</w:t>
            </w:r>
            <w:r>
              <w:t xml:space="preserve"> </w:t>
            </w:r>
            <w:r>
              <w:t xml:space="preserve">(Raudhammas OÜ)</w:t>
            </w:r>
          </w:p>
        </w:tc>
      </w:tr>
      <w:tr>
        <w:tc>
          <w:tcPr/>
          <w:p>
            <w:pPr>
              <w:pStyle w:val="Compact"/>
            </w:pPr>
            <w:r>
              <w:t xml:space="preserve">Toimetaja-koordinaator</w:t>
            </w:r>
          </w:p>
        </w:tc>
        <w:tc>
          <w:tcPr/>
          <w:p>
            <w:pPr>
              <w:pStyle w:val="Compact"/>
            </w:pPr>
            <w:r>
              <w:rPr>
                <w:b/>
                <w:bCs/>
              </w:rPr>
              <w:t xml:space="preserve">Renee Aluste</w:t>
            </w:r>
          </w:p>
        </w:tc>
      </w:tr>
      <w:tr>
        <w:tc>
          <w:tcPr/>
          <w:p>
            <w:pPr>
              <w:pStyle w:val="Compact"/>
            </w:pPr>
            <w:r>
              <w:t xml:space="preserve">Institucionaalne sild</w:t>
            </w:r>
          </w:p>
        </w:tc>
        <w:tc>
          <w:tcPr/>
          <w:p>
            <w:pPr>
              <w:pStyle w:val="Compact"/>
            </w:pPr>
            <w:r>
              <w:rPr>
                <w:b/>
                <w:bCs/>
              </w:rPr>
              <w:t xml:space="preserve">Rene Toomse</w:t>
            </w:r>
            <w:r>
              <w:t xml:space="preserve"> </w:t>
            </w:r>
            <w:r>
              <w:t xml:space="preserve">(Maakaitse käsiraamat)</w:t>
            </w:r>
          </w:p>
        </w:tc>
      </w:tr>
      <w:tr>
        <w:tc>
          <w:tcPr/>
          <w:p>
            <w:pPr>
              <w:pStyle w:val="Compact"/>
            </w:pPr>
            <w:r>
              <w:t xml:space="preserve">Levituse ja äri</w:t>
            </w:r>
          </w:p>
        </w:tc>
        <w:tc>
          <w:tcPr/>
          <w:p>
            <w:pPr>
              <w:pStyle w:val="Compact"/>
            </w:pPr>
            <w:r>
              <w:t xml:space="preserve">Partnerid</w:t>
            </w:r>
          </w:p>
        </w:tc>
      </w:tr>
      <w:tr>
        <w:tc>
          <w:tcPr/>
          <w:p>
            <w:pPr>
              <w:pStyle w:val="Compact"/>
            </w:pPr>
            <w:r>
              <w:t xml:space="preserve">Õigused</w:t>
            </w:r>
          </w:p>
        </w:tc>
        <w:tc>
          <w:tcPr/>
          <w:p>
            <w:pPr>
              <w:pStyle w:val="Compact"/>
            </w:pPr>
            <w:r>
              <w:t xml:space="preserve">Kirjastus Hermes (Fontese pärand) + Steigeri pärijad</w:t>
            </w:r>
          </w:p>
        </w:tc>
      </w:tr>
      <w:tr>
        <w:tc>
          <w:tcPr/>
          <w:p>
            <w:pPr>
              <w:pStyle w:val="Compact"/>
            </w:pPr>
            <w:r>
              <w:t xml:space="preserve">Trükk</w:t>
            </w:r>
          </w:p>
        </w:tc>
        <w:tc>
          <w:tcPr/>
          <w:p>
            <w:pPr>
              <w:pStyle w:val="Compact"/>
            </w:pPr>
            <w:r>
              <w:t xml:space="preserve">Printon AS (sama mis Maakaitse käsiraamat)</w:t>
            </w:r>
          </w:p>
        </w:tc>
      </w:tr>
    </w:tbl>
    <w:p>
      <w:pPr>
        <w:pStyle w:val="BodyText"/>
      </w:pPr>
      <w:r>
        <w:rPr>
          <w:b/>
          <w:bCs/>
        </w:rPr>
        <w:t xml:space="preserve">Miks MTÜ, mitte riik:</w:t>
      </w:r>
      <w:r>
        <w:t xml:space="preserve"> </w:t>
      </w:r>
      <w:r>
        <w:t xml:space="preserve">raamat on</w:t>
      </w:r>
      <w:r>
        <w:t xml:space="preserve"> </w:t>
      </w:r>
      <w:r>
        <w:rPr>
          <w:b/>
          <w:bCs/>
        </w:rPr>
        <w:t xml:space="preserve">kodanikualgatus</w:t>
      </w:r>
      <w:r>
        <w:t xml:space="preserve">, riik ainult</w:t>
      </w:r>
      <w:r>
        <w:t xml:space="preserve"> </w:t>
      </w:r>
      <w:r>
        <w:rPr>
          <w:b/>
          <w:bCs/>
        </w:rPr>
        <w:t xml:space="preserve">ostja ja jaotaja</w:t>
      </w:r>
      <w:r>
        <w:t xml:space="preserve"> </w:t>
      </w:r>
      <w:r>
        <w:t xml:space="preserve">- nagu Šveitsis kirjastus sai raha, Bund jagas.</w:t>
      </w:r>
    </w:p>
    <w:p>
      <w:r>
        <w:pict>
          <v:rect style="width:0;height:1.5pt" o:hralign="center" o:hrstd="t" o:hr="t"/>
        </w:pict>
      </w:r>
    </w:p>
    <w:bookmarkEnd w:id="1484"/>
    <w:bookmarkEnd w:id="1485"/>
    <w:bookmarkStart w:id="1487" w:name="X91a28e03ddfb137e9ccf2c454c09179e4c0f17b"/>
    <w:p>
      <w:pPr>
        <w:pStyle w:val="Heading2"/>
      </w:pPr>
      <w:r>
        <w:rPr>
          <w:rStyle w:val="SectionNumber"/>
        </w:rPr>
        <w:t xml:space="preserve">49.4</w:t>
      </w:r>
      <w:r>
        <w:tab/>
      </w:r>
      <w:r>
        <w:t xml:space="preserve">4. Mitmekihiline trükiseries (Šveitsi „kihtide” mudel)</w:t>
      </w:r>
    </w:p>
    <w:p>
      <w:pPr>
        <w:pStyle w:val="FirstParagraph"/>
      </w:pPr>
      <w:r>
        <w:t xml:space="preserve">Iga ühiskonnakiht saab</w:t>
      </w:r>
      <w:r>
        <w:t xml:space="preserve"> </w:t>
      </w:r>
      <w:r>
        <w:rPr>
          <w:b/>
          <w:bCs/>
        </w:rPr>
        <w:t xml:space="preserve">oma kaane värvi</w:t>
      </w:r>
      <w:r>
        <w:t xml:space="preserve">,</w:t>
      </w:r>
      <w:r>
        <w:t xml:space="preserve"> </w:t>
      </w:r>
      <w:r>
        <w:rPr>
          <w:b/>
          <w:bCs/>
        </w:rPr>
        <w:t xml:space="preserve">sama tuum</w:t>
      </w:r>
      <w:r>
        <w:t xml:space="preserve"> </w:t>
      </w:r>
      <w:r>
        <w:t xml:space="preserve">(Steigeri printsiibid lühiversioon + Peegel).</w:t>
      </w:r>
    </w:p>
    <w:tbl>
      <w:tblPr>
        <w:tblStyle w:val="Table"/>
        <w:tblW w:type="pct" w:w="5000"/>
        <w:tblLayout w:type="fixed"/>
        <w:tblLook w:firstRow="1" w:lastRow="0" w:firstColumn="0" w:lastColumn="0" w:noHBand="0" w:noVBand="0" w:val="0020"/>
      </w:tblPr>
      <w:tblGrid>
        <w:gridCol w:w="990"/>
        <w:gridCol w:w="1485"/>
        <w:gridCol w:w="1650"/>
        <w:gridCol w:w="1155"/>
        <w:gridCol w:w="2640"/>
      </w:tblGrid>
      <w:tr>
        <w:trPr>
          <w:tblHeader w:val="on"/>
        </w:trPr>
        <w:tc>
          <w:tcPr/>
          <w:p>
            <w:pPr>
              <w:pStyle w:val="Compact"/>
            </w:pPr>
            <w:r>
              <w:t xml:space="preserve">Kood</w:t>
            </w:r>
          </w:p>
        </w:tc>
        <w:tc>
          <w:tcPr/>
          <w:p>
            <w:pPr>
              <w:pStyle w:val="Compact"/>
            </w:pPr>
            <w:r>
              <w:t xml:space="preserve">Nimetus</w:t>
            </w:r>
          </w:p>
        </w:tc>
        <w:tc>
          <w:tcPr/>
          <w:p>
            <w:pPr>
              <w:pStyle w:val="Compact"/>
            </w:pPr>
            <w:r>
              <w:t xml:space="preserve">Sihtrühm</w:t>
            </w:r>
          </w:p>
        </w:tc>
        <w:tc>
          <w:tcPr/>
          <w:p>
            <w:pPr>
              <w:pStyle w:val="Compact"/>
            </w:pPr>
            <w:r>
              <w:t xml:space="preserve">Kanal</w:t>
            </w:r>
          </w:p>
        </w:tc>
        <w:tc>
          <w:tcPr/>
          <w:p>
            <w:pPr>
              <w:pStyle w:val="Compact"/>
            </w:pPr>
            <w:r>
              <w:t xml:space="preserve">Trükk (faas 3)</w:t>
            </w:r>
          </w:p>
        </w:tc>
      </w:tr>
      <w:tr>
        <w:tc>
          <w:tcPr/>
          <w:p>
            <w:pPr>
              <w:pStyle w:val="Compact"/>
            </w:pPr>
            <w:r>
              <w:rPr>
                <w:b/>
                <w:bCs/>
              </w:rPr>
              <w:t xml:space="preserve">K0</w:t>
            </w:r>
          </w:p>
        </w:tc>
        <w:tc>
          <w:tcPr/>
          <w:p>
            <w:pPr>
              <w:pStyle w:val="Compact"/>
            </w:pPr>
            <w:r>
              <w:rPr>
                <w:i/>
                <w:iCs/>
              </w:rPr>
              <w:t xml:space="preserve">Peegel</w:t>
            </w:r>
            <w:r>
              <w:t xml:space="preserve"> </w:t>
            </w:r>
            <w:r>
              <w:t xml:space="preserve">- Kodanik</w:t>
            </w:r>
          </w:p>
        </w:tc>
        <w:tc>
          <w:tcPr/>
          <w:p>
            <w:pPr>
              <w:pStyle w:val="Compact"/>
            </w:pPr>
            <w:r>
              <w:t xml:space="preserve">Kõik 16+</w:t>
            </w:r>
          </w:p>
        </w:tc>
        <w:tc>
          <w:tcPr/>
          <w:p>
            <w:pPr>
              <w:pStyle w:val="Compact"/>
            </w:pPr>
            <w:r>
              <w:t xml:space="preserve">Leibkond, post</w:t>
            </w:r>
          </w:p>
        </w:tc>
        <w:tc>
          <w:tcPr/>
          <w:p>
            <w:pPr>
              <w:pStyle w:val="Compact"/>
            </w:pPr>
            <w:r>
              <w:t xml:space="preserve">600 000</w:t>
            </w:r>
          </w:p>
        </w:tc>
      </w:tr>
      <w:tr>
        <w:tc>
          <w:tcPr/>
          <w:p>
            <w:pPr>
              <w:pStyle w:val="Compact"/>
            </w:pPr>
            <w:r>
              <w:rPr>
                <w:b/>
                <w:bCs/>
              </w:rPr>
              <w:t xml:space="preserve">K1</w:t>
            </w:r>
          </w:p>
        </w:tc>
        <w:tc>
          <w:tcPr/>
          <w:p>
            <w:pPr>
              <w:pStyle w:val="Compact"/>
            </w:pPr>
            <w:r>
              <w:rPr>
                <w:i/>
                <w:iCs/>
              </w:rPr>
              <w:t xml:space="preserve">Peegel</w:t>
            </w:r>
            <w:r>
              <w:t xml:space="preserve"> </w:t>
            </w:r>
            <w:r>
              <w:t xml:space="preserve">- Isa ja Ema</w:t>
            </w:r>
          </w:p>
        </w:tc>
        <w:tc>
          <w:tcPr/>
          <w:p>
            <w:pPr>
              <w:pStyle w:val="Compact"/>
            </w:pPr>
            <w:r>
              <w:t xml:space="preserve">Lapsevanemad</w:t>
            </w:r>
          </w:p>
        </w:tc>
        <w:tc>
          <w:tcPr/>
          <w:p>
            <w:pPr>
              <w:pStyle w:val="Compact"/>
            </w:pPr>
            <w:r>
              <w:t xml:space="preserve">Koolid, PERH, perearstid</w:t>
            </w:r>
          </w:p>
        </w:tc>
        <w:tc>
          <w:tcPr/>
          <w:p>
            <w:pPr>
              <w:pStyle w:val="Compact"/>
            </w:pPr>
            <w:r>
              <w:t xml:space="preserve">150 000</w:t>
            </w:r>
          </w:p>
        </w:tc>
      </w:tr>
      <w:tr>
        <w:tc>
          <w:tcPr/>
          <w:p>
            <w:pPr>
              <w:pStyle w:val="Compact"/>
            </w:pPr>
            <w:r>
              <w:rPr>
                <w:b/>
                <w:bCs/>
              </w:rPr>
              <w:t xml:space="preserve">K2</w:t>
            </w:r>
          </w:p>
        </w:tc>
        <w:tc>
          <w:tcPr/>
          <w:p>
            <w:pPr>
              <w:pStyle w:val="Compact"/>
            </w:pPr>
            <w:r>
              <w:rPr>
                <w:i/>
                <w:iCs/>
              </w:rPr>
              <w:t xml:space="preserve">Peegel</w:t>
            </w:r>
            <w:r>
              <w:t xml:space="preserve"> </w:t>
            </w:r>
            <w:r>
              <w:t xml:space="preserve">- Juht</w:t>
            </w:r>
          </w:p>
        </w:tc>
        <w:tc>
          <w:tcPr/>
          <w:p>
            <w:pPr>
              <w:pStyle w:val="Compact"/>
            </w:pPr>
            <w:r>
              <w:t xml:space="preserve">Juhid, õpetajad</w:t>
            </w:r>
          </w:p>
        </w:tc>
        <w:tc>
          <w:tcPr/>
          <w:p>
            <w:pPr>
              <w:pStyle w:val="Compact"/>
            </w:pPr>
            <w:r>
              <w:t xml:space="preserve">KOV, ettevõtted</w:t>
            </w:r>
          </w:p>
        </w:tc>
        <w:tc>
          <w:tcPr/>
          <w:p>
            <w:pPr>
              <w:pStyle w:val="Compact"/>
            </w:pPr>
            <w:r>
              <w:t xml:space="preserve">100 000</w:t>
            </w:r>
          </w:p>
        </w:tc>
      </w:tr>
      <w:tr>
        <w:tc>
          <w:tcPr/>
          <w:p>
            <w:pPr>
              <w:pStyle w:val="Compact"/>
            </w:pPr>
            <w:r>
              <w:rPr>
                <w:b/>
                <w:bCs/>
              </w:rPr>
              <w:t xml:space="preserve">K3</w:t>
            </w:r>
          </w:p>
        </w:tc>
        <w:tc>
          <w:tcPr/>
          <w:p>
            <w:pPr>
              <w:pStyle w:val="Compact"/>
            </w:pPr>
            <w:r>
              <w:rPr>
                <w:i/>
                <w:iCs/>
              </w:rPr>
              <w:t xml:space="preserve">Peegel</w:t>
            </w:r>
            <w:r>
              <w:t xml:space="preserve"> </w:t>
            </w:r>
            <w:r>
              <w:t xml:space="preserve">- Noor</w:t>
            </w:r>
          </w:p>
        </w:tc>
        <w:tc>
          <w:tcPr/>
          <w:p>
            <w:pPr>
              <w:pStyle w:val="Compact"/>
            </w:pPr>
            <w:r>
              <w:t xml:space="preserve">16-25</w:t>
            </w:r>
          </w:p>
        </w:tc>
        <w:tc>
          <w:tcPr/>
          <w:p>
            <w:pPr>
              <w:pStyle w:val="Compact"/>
            </w:pPr>
            <w:r>
              <w:t xml:space="preserve">Gümnaasium, ülikool</w:t>
            </w:r>
          </w:p>
        </w:tc>
        <w:tc>
          <w:tcPr/>
          <w:p>
            <w:pPr>
              <w:pStyle w:val="Compact"/>
            </w:pPr>
            <w:r>
              <w:t xml:space="preserve">200 000</w:t>
            </w:r>
          </w:p>
        </w:tc>
      </w:tr>
      <w:tr>
        <w:tc>
          <w:tcPr/>
          <w:p>
            <w:pPr>
              <w:pStyle w:val="Compact"/>
            </w:pPr>
            <w:r>
              <w:rPr>
                <w:b/>
                <w:bCs/>
              </w:rPr>
              <w:t xml:space="preserve">K4</w:t>
            </w:r>
          </w:p>
        </w:tc>
        <w:tc>
          <w:tcPr/>
          <w:p>
            <w:pPr>
              <w:pStyle w:val="Compact"/>
            </w:pPr>
            <w:r>
              <w:rPr>
                <w:i/>
                <w:iCs/>
              </w:rPr>
              <w:t xml:space="preserve">Peegel</w:t>
            </w:r>
            <w:r>
              <w:t xml:space="preserve"> </w:t>
            </w:r>
            <w:r>
              <w:t xml:space="preserve">- Kriis</w:t>
            </w:r>
          </w:p>
        </w:tc>
        <w:tc>
          <w:tcPr/>
          <w:p>
            <w:pPr>
              <w:pStyle w:val="Compact"/>
            </w:pPr>
            <w:r>
              <w:t xml:space="preserve">Vabatahtlikud, KOV</w:t>
            </w:r>
          </w:p>
        </w:tc>
        <w:tc>
          <w:tcPr/>
          <w:p>
            <w:pPr>
              <w:pStyle w:val="Compact"/>
            </w:pPr>
            <w:r>
              <w:t xml:space="preserve">Kaitseliit, PPA</w:t>
            </w:r>
          </w:p>
        </w:tc>
        <w:tc>
          <w:tcPr/>
          <w:p>
            <w:pPr>
              <w:pStyle w:val="Compact"/>
            </w:pPr>
            <w:r>
              <w:t xml:space="preserve">50 000</w:t>
            </w:r>
          </w:p>
        </w:tc>
      </w:tr>
      <w:tr>
        <w:tc>
          <w:tcPr/>
          <w:p>
            <w:pPr>
              <w:pStyle w:val="Compact"/>
            </w:pPr>
            <w:r>
              <w:rPr>
                <w:b/>
                <w:bCs/>
              </w:rPr>
              <w:t xml:space="preserve">K5</w:t>
            </w:r>
          </w:p>
        </w:tc>
        <w:tc>
          <w:tcPr/>
          <w:p>
            <w:pPr>
              <w:pStyle w:val="Compact"/>
            </w:pPr>
            <w:r>
              <w:rPr>
                <w:i/>
                <w:iCs/>
              </w:rPr>
              <w:t xml:space="preserve">Peegel</w:t>
            </w:r>
            <w:r>
              <w:t xml:space="preserve"> </w:t>
            </w:r>
            <w:r>
              <w:t xml:space="preserve">- Demomees</w:t>
            </w:r>
          </w:p>
        </w:tc>
        <w:tc>
          <w:tcPr/>
          <w:p>
            <w:pPr>
              <w:pStyle w:val="Compact"/>
            </w:pPr>
            <w:r>
              <w:t xml:space="preserve">SOK, Aluste_kool</w:t>
            </w:r>
          </w:p>
        </w:tc>
        <w:tc>
          <w:tcPr/>
          <w:p>
            <w:pPr>
              <w:pStyle w:val="Compact"/>
            </w:pPr>
            <w:r>
              <w:t xml:space="preserve">Sõdurioskus, Lisa N</w:t>
            </w:r>
          </w:p>
        </w:tc>
        <w:tc>
          <w:tcPr/>
          <w:p>
            <w:pPr>
              <w:pStyle w:val="Compact"/>
            </w:pPr>
            <w:r>
              <w:t xml:space="preserve">20 000</w:t>
            </w:r>
          </w:p>
        </w:tc>
      </w:tr>
      <w:tr>
        <w:tc>
          <w:tcPr/>
          <w:p>
            <w:pPr>
              <w:pStyle w:val="Compact"/>
            </w:pPr>
            <w:r>
              <w:rPr>
                <w:b/>
                <w:bCs/>
              </w:rPr>
              <w:t xml:space="preserve">K+</w:t>
            </w:r>
          </w:p>
        </w:tc>
        <w:tc>
          <w:tcPr/>
          <w:p>
            <w:pPr>
              <w:pStyle w:val="Compact"/>
            </w:pPr>
            <w:r>
              <w:t xml:space="preserve">Steiger täistekst</w:t>
            </w:r>
          </w:p>
        </w:tc>
        <w:tc>
          <w:tcPr/>
          <w:p>
            <w:pPr>
              <w:pStyle w:val="Compact"/>
            </w:pPr>
            <w:r>
              <w:t xml:space="preserve">Juhtkond, KV, KL</w:t>
            </w:r>
          </w:p>
        </w:tc>
        <w:tc>
          <w:tcPr/>
          <w:p>
            <w:pPr>
              <w:pStyle w:val="Compact"/>
            </w:pPr>
            <w:r>
              <w:t xml:space="preserve">Kaitsevägi, Kaitseliit</w:t>
            </w:r>
          </w:p>
        </w:tc>
        <w:tc>
          <w:tcPr/>
          <w:p>
            <w:pPr>
              <w:pStyle w:val="Compact"/>
            </w:pPr>
            <w:r>
              <w:t xml:space="preserve">30 000</w:t>
            </w:r>
          </w:p>
        </w:tc>
      </w:tr>
    </w:tbl>
    <w:p>
      <w:pPr>
        <w:pStyle w:val="BodyText"/>
      </w:pPr>
      <w:r>
        <w:rPr>
          <w:b/>
          <w:bCs/>
        </w:rPr>
        <w:t xml:space="preserve">Kokku faas 3:</w:t>
      </w:r>
      <w:r>
        <w:t xml:space="preserve"> </w:t>
      </w:r>
      <w:r>
        <w:t xml:space="preserve">~1,15 mln eksemplari.</w:t>
      </w:r>
      <w:r>
        <w:t xml:space="preserve"> </w:t>
      </w:r>
      <w:r>
        <w:rPr>
          <w:b/>
          <w:bCs/>
        </w:rPr>
        <w:t xml:space="preserve">Uustrükid iga 3-5 aasta</w:t>
      </w:r>
      <w:r>
        <w:t xml:space="preserve"> </w:t>
      </w:r>
      <w:r>
        <w:t xml:space="preserve">(nagu Steigeri 20. trükk Šveitsis).</w:t>
      </w:r>
    </w:p>
    <w:bookmarkStart w:id="1486" w:name="füüsiline-vorm"/>
    <w:p>
      <w:pPr>
        <w:pStyle w:val="Heading3"/>
      </w:pPr>
      <w:r>
        <w:rPr>
          <w:rStyle w:val="SectionNumber"/>
        </w:rPr>
        <w:t xml:space="preserve">49.4.1</w:t>
      </w:r>
      <w:r>
        <w:tab/>
      </w:r>
      <w:r>
        <w:t xml:space="preserve">Füüsiline vorm</w:t>
      </w:r>
    </w:p>
    <w:p>
      <w:pPr>
        <w:pStyle w:val="Compact"/>
        <w:numPr>
          <w:ilvl w:val="0"/>
          <w:numId w:val="1369"/>
        </w:numPr>
      </w:pPr>
      <w:r>
        <w:t xml:space="preserve">Mõõt:</w:t>
      </w:r>
      <w:r>
        <w:t xml:space="preserve"> </w:t>
      </w:r>
      <w:r>
        <w:rPr>
          <w:b/>
          <w:bCs/>
        </w:rPr>
        <w:t xml:space="preserve">120 × 152 mm</w:t>
      </w:r>
      <w:r>
        <w:t xml:space="preserve"> </w:t>
      </w:r>
      <w:r>
        <w:t xml:space="preserve">(Ranger Handbook / Šveitsi taskuraamat)</w:t>
      </w:r>
    </w:p>
    <w:p>
      <w:pPr>
        <w:pStyle w:val="Compact"/>
        <w:numPr>
          <w:ilvl w:val="0"/>
          <w:numId w:val="1369"/>
        </w:numPr>
      </w:pPr>
      <w:r>
        <w:t xml:space="preserve">Kaas K0:</w:t>
      </w:r>
      <w:r>
        <w:t xml:space="preserve"> </w:t>
      </w:r>
      <w:r>
        <w:rPr>
          <w:b/>
          <w:bCs/>
        </w:rPr>
        <w:t xml:space="preserve">must, peegli joon</w:t>
      </w:r>
      <w:r>
        <w:t xml:space="preserve"> </w:t>
      </w:r>
      <w:r>
        <w:t xml:space="preserve">(salapärane - Lisa AK)</w:t>
      </w:r>
    </w:p>
    <w:p>
      <w:pPr>
        <w:pStyle w:val="Compact"/>
        <w:numPr>
          <w:ilvl w:val="0"/>
          <w:numId w:val="1369"/>
        </w:numPr>
      </w:pPr>
      <w:r>
        <w:t xml:space="preserve">Siseruumis: Steiger + Peegel + bushcraft + „ohtlikkus” (sisemine dialoog)</w:t>
      </w:r>
    </w:p>
    <w:p>
      <w:pPr>
        <w:pStyle w:val="Compact"/>
        <w:numPr>
          <w:ilvl w:val="0"/>
          <w:numId w:val="1369"/>
        </w:numPr>
      </w:pPr>
      <w:r>
        <w:t xml:space="preserve">Premium: vahapitsat (Lisa AJ)</w:t>
      </w:r>
    </w:p>
    <w:p>
      <w:r>
        <w:pict>
          <v:rect style="width:0;height:1.5pt" o:hralign="center" o:hrstd="t" o:hr="t"/>
        </w:pict>
      </w:r>
    </w:p>
    <w:bookmarkEnd w:id="1486"/>
    <w:bookmarkEnd w:id="1487"/>
    <w:bookmarkStart w:id="1490" w:name="kes-maksab---rahastamise-skeem"/>
    <w:p>
      <w:pPr>
        <w:pStyle w:val="Heading2"/>
      </w:pPr>
      <w:r>
        <w:rPr>
          <w:rStyle w:val="SectionNumber"/>
        </w:rPr>
        <w:t xml:space="preserve">49.5</w:t>
      </w:r>
      <w:r>
        <w:tab/>
      </w:r>
      <w:r>
        <w:t xml:space="preserve">5. Kes maksab - rahastamise skeem</w:t>
      </w:r>
    </w:p>
    <w:bookmarkStart w:id="1488" w:name="peamised-rahastajad-prioriteet"/>
    <w:p>
      <w:pPr>
        <w:pStyle w:val="Heading3"/>
      </w:pPr>
      <w:r>
        <w:rPr>
          <w:rStyle w:val="SectionNumber"/>
        </w:rPr>
        <w:t xml:space="preserve">49.5.1</w:t>
      </w:r>
      <w:r>
        <w:tab/>
      </w:r>
      <w:r>
        <w:t xml:space="preserve">Peamised rahastajad (prioriteet)</w:t>
      </w:r>
    </w:p>
    <w:tbl>
      <w:tblPr>
        <w:tblStyle w:val="Table"/>
        <w:tblW w:type="pct" w:w="5000"/>
        <w:tblLayout w:type="fixed"/>
        <w:tblLook w:firstRow="1" w:lastRow="0" w:firstColumn="0" w:lastColumn="0" w:noHBand="0" w:noVBand="0" w:val="0020"/>
      </w:tblPr>
      <w:tblGrid>
        <w:gridCol w:w="579"/>
        <w:gridCol w:w="2124"/>
        <w:gridCol w:w="3670"/>
        <w:gridCol w:w="1545"/>
      </w:tblGrid>
      <w:tr>
        <w:trPr>
          <w:tblHeader w:val="on"/>
        </w:trPr>
        <w:tc>
          <w:tcPr/>
          <w:p>
            <w:pPr>
              <w:pStyle w:val="Compact"/>
            </w:pPr>
            <w:r>
              <w:t xml:space="preserve">#</w:t>
            </w:r>
          </w:p>
        </w:tc>
        <w:tc>
          <w:tcPr/>
          <w:p>
            <w:pPr>
              <w:pStyle w:val="Compact"/>
            </w:pPr>
            <w:r>
              <w:t xml:space="preserve">Rahastaja</w:t>
            </w:r>
          </w:p>
        </w:tc>
        <w:tc>
          <w:tcPr/>
          <w:p>
            <w:pPr>
              <w:pStyle w:val="Compact"/>
            </w:pPr>
            <w:r>
              <w:t xml:space="preserve">Miks nad ostaksid</w:t>
            </w:r>
          </w:p>
        </w:tc>
        <w:tc>
          <w:tcPr/>
          <w:p>
            <w:pPr>
              <w:pStyle w:val="Compact"/>
            </w:pPr>
            <w:r>
              <w:t xml:space="preserve">Hinnang</w:t>
            </w:r>
          </w:p>
        </w:tc>
      </w:tr>
      <w:tr>
        <w:tc>
          <w:tcPr/>
          <w:p>
            <w:pPr>
              <w:pStyle w:val="Compact"/>
            </w:pPr>
            <w:r>
              <w:t xml:space="preserve">1</w:t>
            </w:r>
          </w:p>
        </w:tc>
        <w:tc>
          <w:tcPr/>
          <w:p>
            <w:pPr>
              <w:pStyle w:val="Compact"/>
            </w:pPr>
            <w:r>
              <w:rPr>
                <w:b/>
                <w:bCs/>
              </w:rPr>
              <w:t xml:space="preserve">Kaitseministeerium</w:t>
            </w:r>
          </w:p>
        </w:tc>
        <w:tc>
          <w:tcPr/>
          <w:p>
            <w:pPr>
              <w:pStyle w:val="Compact"/>
            </w:pPr>
            <w:r>
              <w:t xml:space="preserve">Riigikaitse haridus, vastupanuvõime, Steiger juba KV SOP</w:t>
            </w:r>
          </w:p>
        </w:tc>
        <w:tc>
          <w:tcPr/>
          <w:p>
            <w:pPr>
              <w:pStyle w:val="Compact"/>
            </w:pPr>
            <w:r>
              <w:t xml:space="preserve">1,5-3 mln -</w:t>
            </w:r>
          </w:p>
        </w:tc>
      </w:tr>
      <w:tr>
        <w:tc>
          <w:tcPr/>
          <w:p>
            <w:pPr>
              <w:pStyle w:val="Compact"/>
            </w:pPr>
            <w:r>
              <w:t xml:space="preserve">2</w:t>
            </w:r>
          </w:p>
        </w:tc>
        <w:tc>
          <w:tcPr/>
          <w:p>
            <w:pPr>
              <w:pStyle w:val="Compact"/>
            </w:pPr>
            <w:r>
              <w:rPr>
                <w:b/>
                <w:bCs/>
              </w:rPr>
              <w:t xml:space="preserve">Siseministeerium</w:t>
            </w:r>
          </w:p>
        </w:tc>
        <w:tc>
          <w:tcPr/>
          <w:p>
            <w:pPr>
              <w:pStyle w:val="Compact"/>
            </w:pPr>
            <w:r>
              <w:t xml:space="preserve">Kriisivalmidus, kodaniku teadlikkus</w:t>
            </w:r>
          </w:p>
        </w:tc>
        <w:tc>
          <w:tcPr/>
          <w:p>
            <w:pPr>
              <w:pStyle w:val="Compact"/>
            </w:pPr>
            <w:r>
              <w:t xml:space="preserve">0,5-1 mln -</w:t>
            </w:r>
          </w:p>
        </w:tc>
      </w:tr>
      <w:tr>
        <w:tc>
          <w:tcPr/>
          <w:p>
            <w:pPr>
              <w:pStyle w:val="Compact"/>
            </w:pPr>
            <w:r>
              <w:t xml:space="preserve">3</w:t>
            </w:r>
          </w:p>
        </w:tc>
        <w:tc>
          <w:tcPr/>
          <w:p>
            <w:pPr>
              <w:pStyle w:val="Compact"/>
            </w:pPr>
            <w:r>
              <w:rPr>
                <w:b/>
                <w:bCs/>
              </w:rPr>
              <w:t xml:space="preserve">Haridus- ja Teadusministeerium</w:t>
            </w:r>
          </w:p>
        </w:tc>
        <w:tc>
          <w:tcPr/>
          <w:p>
            <w:pPr>
              <w:pStyle w:val="Compact"/>
            </w:pPr>
            <w:r>
              <w:t xml:space="preserve">K3 noored, väärtuskasvatus</w:t>
            </w:r>
          </w:p>
        </w:tc>
        <w:tc>
          <w:tcPr/>
          <w:p>
            <w:pPr>
              <w:pStyle w:val="Compact"/>
            </w:pPr>
            <w:r>
              <w:t xml:space="preserve">0,5-1 mln -</w:t>
            </w:r>
          </w:p>
        </w:tc>
      </w:tr>
      <w:tr>
        <w:tc>
          <w:tcPr/>
          <w:p>
            <w:pPr>
              <w:pStyle w:val="Compact"/>
            </w:pPr>
            <w:r>
              <w:t xml:space="preserve">4</w:t>
            </w:r>
          </w:p>
        </w:tc>
        <w:tc>
          <w:tcPr/>
          <w:p>
            <w:pPr>
              <w:pStyle w:val="Compact"/>
            </w:pPr>
            <w:r>
              <w:rPr>
                <w:b/>
                <w:bCs/>
              </w:rPr>
              <w:t xml:space="preserve">Omavalitsused (600+ KOV)</w:t>
            </w:r>
          </w:p>
        </w:tc>
        <w:tc>
          <w:tcPr/>
          <w:p>
            <w:pPr>
              <w:pStyle w:val="Compact"/>
            </w:pPr>
            <w:r>
              <w:t xml:space="preserve">Leibkonna jaotus</w:t>
            </w:r>
          </w:p>
        </w:tc>
        <w:tc>
          <w:tcPr/>
          <w:p>
            <w:pPr>
              <w:pStyle w:val="Compact"/>
            </w:pPr>
            <w:r>
              <w:t xml:space="preserve">0,3-0,8 mln -</w:t>
            </w:r>
          </w:p>
        </w:tc>
      </w:tr>
      <w:tr>
        <w:tc>
          <w:tcPr/>
          <w:p>
            <w:pPr>
              <w:pStyle w:val="Compact"/>
            </w:pPr>
            <w:r>
              <w:t xml:space="preserve">5</w:t>
            </w:r>
          </w:p>
        </w:tc>
        <w:tc>
          <w:tcPr/>
          <w:p>
            <w:pPr>
              <w:pStyle w:val="Compact"/>
            </w:pPr>
            <w:r>
              <w:rPr>
                <w:b/>
                <w:bCs/>
              </w:rPr>
              <w:t xml:space="preserve">Kaitseliit</w:t>
            </w:r>
          </w:p>
        </w:tc>
        <w:tc>
          <w:tcPr/>
          <w:p>
            <w:pPr>
              <w:pStyle w:val="Compact"/>
            </w:pPr>
            <w:r>
              <w:t xml:space="preserve">Jätk Maakaitse käsiraamatule</w:t>
            </w:r>
          </w:p>
        </w:tc>
        <w:tc>
          <w:tcPr/>
          <w:p>
            <w:pPr>
              <w:pStyle w:val="Compact"/>
            </w:pPr>
            <w:r>
              <w:t xml:space="preserve">0,2-0,5 mln -</w:t>
            </w:r>
          </w:p>
        </w:tc>
      </w:tr>
      <w:tr>
        <w:tc>
          <w:tcPr/>
          <w:p>
            <w:pPr>
              <w:pStyle w:val="Compact"/>
            </w:pPr>
            <w:r>
              <w:t xml:space="preserve">6</w:t>
            </w:r>
          </w:p>
        </w:tc>
        <w:tc>
          <w:tcPr/>
          <w:p>
            <w:pPr>
              <w:pStyle w:val="Compact"/>
            </w:pPr>
            <w:r>
              <w:rPr>
                <w:b/>
                <w:bCs/>
              </w:rPr>
              <w:t xml:space="preserve">+ partnerid</w:t>
            </w:r>
          </w:p>
        </w:tc>
        <w:tc>
          <w:tcPr/>
          <w:p>
            <w:pPr>
              <w:pStyle w:val="Compact"/>
            </w:pPr>
            <w:r>
              <w:t xml:space="preserve">Eeltellimus, BNI</w:t>
            </w:r>
          </w:p>
        </w:tc>
        <w:tc>
          <w:tcPr/>
          <w:p>
            <w:pPr>
              <w:pStyle w:val="Compact"/>
            </w:pPr>
            <w:r>
              <w:t xml:space="preserve">0,1-0,3 mln -</w:t>
            </w:r>
          </w:p>
        </w:tc>
      </w:tr>
      <w:tr>
        <w:tc>
          <w:tcPr/>
          <w:p>
            <w:pPr>
              <w:pStyle w:val="Compact"/>
            </w:pPr>
            <w:r>
              <w:t xml:space="preserve">7</w:t>
            </w:r>
          </w:p>
        </w:tc>
        <w:tc>
          <w:tcPr/>
          <w:p>
            <w:pPr>
              <w:pStyle w:val="Compact"/>
            </w:pPr>
            <w:r>
              <w:rPr>
                <w:b/>
                <w:bCs/>
              </w:rPr>
              <w:t xml:space="preserve">RES / erakorralised vahendid</w:t>
            </w:r>
          </w:p>
        </w:tc>
        <w:tc>
          <w:tcPr/>
          <w:p>
            <w:pPr>
              <w:pStyle w:val="Compact"/>
            </w:pPr>
            <w:r>
              <w:t xml:space="preserve">Kodanikukaitse, infosõja vastu</w:t>
            </w:r>
          </w:p>
        </w:tc>
        <w:tc>
          <w:tcPr/>
          <w:p>
            <w:pPr>
              <w:pStyle w:val="Compact"/>
            </w:pPr>
            <w:r>
              <w:t xml:space="preserve">löödav</w:t>
            </w:r>
          </w:p>
        </w:tc>
      </w:tr>
    </w:tbl>
    <w:bookmarkEnd w:id="1488"/>
    <w:bookmarkStart w:id="1489" w:name="šveitsi-mudel-eestis"/>
    <w:p>
      <w:pPr>
        <w:pStyle w:val="Heading3"/>
      </w:pPr>
      <w:r>
        <w:rPr>
          <w:rStyle w:val="SectionNumber"/>
        </w:rPr>
        <w:t xml:space="preserve">49.5.2</w:t>
      </w:r>
      <w:r>
        <w:tab/>
      </w:r>
      <w:r>
        <w:t xml:space="preserve">Šveitsi mudel Eestis</w:t>
      </w:r>
    </w:p>
    <w:p>
      <w:pPr>
        <w:pStyle w:val="SourceCode"/>
      </w:pPr>
      <w:r>
        <w:rPr>
          <w:rStyle w:val="VerbatimChar"/>
        </w:rPr>
        <w:t xml:space="preserve">Riigikogu / Vabariigi Valitsus</w:t>
      </w:r>
      <w:r>
        <w:br/>
      </w:r>
      <w:r>
        <w:rPr>
          <w:rStyle w:val="VerbatimChar"/>
        </w:rPr>
        <w:t xml:space="preserve"> ? (riigihanke otsus)</w:t>
      </w:r>
      <w:r>
        <w:br/>
      </w:r>
      <w:r>
        <w:rPr>
          <w:rStyle w:val="VerbatimChar"/>
        </w:rPr>
        <w:t xml:space="preserve"> ?</w:t>
      </w:r>
      <w:r>
        <w:br/>
      </w:r>
      <w:r>
        <w:rPr>
          <w:rStyle w:val="VerbatimChar"/>
        </w:rPr>
        <w:t xml:space="preserve">Kodaniku Raamat MTÜ ??? õigused (Hermes + Steiger)</w:t>
      </w:r>
      <w:r>
        <w:br/>
      </w:r>
      <w:r>
        <w:rPr>
          <w:rStyle w:val="VerbatimChar"/>
        </w:rPr>
        <w:t xml:space="preserve"> ?</w:t>
      </w:r>
      <w:r>
        <w:br/>
      </w:r>
      <w:r>
        <w:rPr>
          <w:rStyle w:val="VerbatimChar"/>
        </w:rPr>
        <w:t xml:space="preserve"> Printon AS (trükk)</w:t>
      </w:r>
      <w:r>
        <w:br/>
      </w:r>
      <w:r>
        <w:rPr>
          <w:rStyle w:val="VerbatimChar"/>
        </w:rPr>
        <w:t xml:space="preserve"> ?</w:t>
      </w:r>
      <w:r>
        <w:br/>
      </w:r>
      <w:r>
        <w:rPr>
          <w:rStyle w:val="VerbatimChar"/>
        </w:rPr>
        <w:t xml:space="preserve"> Jaotus (Omniva / KOV)</w:t>
      </w:r>
      <w:r>
        <w:br/>
      </w:r>
      <w:r>
        <w:rPr>
          <w:rStyle w:val="VerbatimChar"/>
        </w:rPr>
        <w:t xml:space="preserve"> ?</w:t>
      </w:r>
      <w:r>
        <w:br/>
      </w:r>
      <w:r>
        <w:rPr>
          <w:rStyle w:val="VerbatimChar"/>
        </w:rPr>
        <w:t xml:space="preserve"> Iga leibkond / kool / üksus</w:t>
      </w:r>
    </w:p>
    <w:p>
      <w:pPr>
        <w:pStyle w:val="FirstParagraph"/>
      </w:pPr>
      <w:r>
        <w:rPr>
          <w:b/>
          <w:bCs/>
        </w:rPr>
        <w:t xml:space="preserve">Riigihanke alus:</w:t>
      </w:r>
      <w:r>
        <w:t xml:space="preserve"> </w:t>
      </w:r>
      <w:r>
        <w:t xml:space="preserve">„Kodaniku vastupanuvõime ja inimesekeskse juhtimise õppematerjal” - sama kategooria mis Maakaitse käsiraamat (Kaitseliit, 2021).</w:t>
      </w:r>
    </w:p>
    <w:p>
      <w:r>
        <w:pict>
          <v:rect style="width:0;height:1.5pt" o:hralign="center" o:hrstd="t" o:hr="t"/>
        </w:pict>
      </w:r>
    </w:p>
    <w:bookmarkEnd w:id="1489"/>
    <w:bookmarkEnd w:id="1490"/>
    <w:bookmarkStart w:id="1495" w:name="Xcc1923757a84a86fef9894c4d660e128c733fe7"/>
    <w:p>
      <w:pPr>
        <w:pStyle w:val="Heading2"/>
      </w:pPr>
      <w:r>
        <w:rPr>
          <w:rStyle w:val="SectionNumber"/>
        </w:rPr>
        <w:t xml:space="preserve">49.6</w:t>
      </w:r>
      <w:r>
        <w:tab/>
      </w:r>
      <w:r>
        <w:t xml:space="preserve">6. Jaotuskanalid - alustame ise, skaleerime riigiga</w:t>
      </w:r>
    </w:p>
    <w:bookmarkStart w:id="1491" w:name="faas-0-kohe-0-3-kuud---meie-ise"/>
    <w:p>
      <w:pPr>
        <w:pStyle w:val="Heading3"/>
      </w:pPr>
      <w:r>
        <w:rPr>
          <w:rStyle w:val="SectionNumber"/>
        </w:rPr>
        <w:t xml:space="preserve">49.6.1</w:t>
      </w:r>
      <w:r>
        <w:tab/>
      </w:r>
      <w:r>
        <w:t xml:space="preserve">Faas 0: KOHE (0-3 kuud) - meie 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Asutada</w:t>
            </w:r>
            <w:r>
              <w:t xml:space="preserve"> </w:t>
            </w:r>
            <w:r>
              <w:rPr>
                <w:b/>
                <w:bCs/>
              </w:rPr>
              <w:t xml:space="preserve">Kodaniku Raamat MTÜ</w:t>
            </w:r>
          </w:p>
        </w:tc>
        <w:tc>
          <w:tcPr/>
          <w:p>
            <w:pPr>
              <w:pStyle w:val="Compact"/>
            </w:pPr>
            <w:r>
              <w:t xml:space="preserve">Renee + Heli + Remo</w:t>
            </w:r>
          </w:p>
        </w:tc>
      </w:tr>
      <w:tr>
        <w:tc>
          <w:tcPr/>
          <w:p>
            <w:pPr>
              <w:pStyle w:val="Compact"/>
            </w:pPr>
            <w:r>
              <w:t xml:space="preserve">2</w:t>
            </w:r>
          </w:p>
        </w:tc>
        <w:tc>
          <w:tcPr/>
          <w:p>
            <w:pPr>
              <w:pStyle w:val="Compact"/>
            </w:pPr>
            <w:r>
              <w:t xml:space="preserve">Õiguste päring Huber Verlagilt (vt Lisa AM)</w:t>
            </w:r>
          </w:p>
        </w:tc>
        <w:tc>
          <w:tcPr/>
          <w:p>
            <w:pPr>
              <w:pStyle w:val="Compact"/>
            </w:pPr>
            <w:r>
              <w:t xml:space="preserve">Heli</w:t>
            </w:r>
          </w:p>
        </w:tc>
      </w:tr>
      <w:tr>
        <w:tc>
          <w:tcPr/>
          <w:p>
            <w:pPr>
              <w:pStyle w:val="Compact"/>
            </w:pPr>
            <w:r>
              <w:t xml:space="preserve">3</w:t>
            </w:r>
          </w:p>
        </w:tc>
        <w:tc>
          <w:tcPr/>
          <w:p>
            <w:pPr>
              <w:pStyle w:val="Compact"/>
            </w:pPr>
            <w:r>
              <w:t xml:space="preserve">K0 käsikiri valmis (240 lk)</w:t>
            </w:r>
          </w:p>
        </w:tc>
        <w:tc>
          <w:tcPr/>
          <w:p>
            <w:pPr>
              <w:pStyle w:val="Compact"/>
            </w:pPr>
            <w:r>
              <w:t xml:space="preserve">Renee + Heli</w:t>
            </w:r>
          </w:p>
        </w:tc>
      </w:tr>
      <w:tr>
        <w:tc>
          <w:tcPr/>
          <w:p>
            <w:pPr>
              <w:pStyle w:val="Compact"/>
            </w:pPr>
            <w:r>
              <w:t xml:space="preserve">4</w:t>
            </w:r>
          </w:p>
        </w:tc>
        <w:tc>
          <w:tcPr/>
          <w:p>
            <w:pPr>
              <w:pStyle w:val="Compact"/>
            </w:pPr>
            <w:r>
              <w:t xml:space="preserve">Proovitrükk</w:t>
            </w:r>
            <w:r>
              <w:t xml:space="preserve"> </w:t>
            </w:r>
            <w:r>
              <w:rPr>
                <w:b/>
                <w:bCs/>
              </w:rPr>
              <w:t xml:space="preserve">1 000 tk</w:t>
            </w:r>
          </w:p>
        </w:tc>
        <w:tc>
          <w:tcPr/>
          <w:p>
            <w:pPr>
              <w:pStyle w:val="Compact"/>
            </w:pPr>
            <w:r>
              <w:t xml:space="preserve">Printon</w:t>
            </w:r>
          </w:p>
        </w:tc>
      </w:tr>
      <w:tr>
        <w:tc>
          <w:tcPr/>
          <w:p>
            <w:pPr>
              <w:pStyle w:val="Compact"/>
            </w:pPr>
            <w:r>
              <w:t xml:space="preserve">5</w:t>
            </w:r>
          </w:p>
        </w:tc>
        <w:tc>
          <w:tcPr/>
          <w:p>
            <w:pPr>
              <w:pStyle w:val="Compact"/>
            </w:pPr>
            <w:r>
              <w:rPr>
                <w:b/>
                <w:bCs/>
              </w:rPr>
              <w:t xml:space="preserve">Eeltellimus</w:t>
            </w:r>
            <w:r>
              <w:t xml:space="preserve"> </w:t>
            </w:r>
            <w:r>
              <w:t xml:space="preserve">7 - - reneealuste.com</w:t>
            </w:r>
          </w:p>
        </w:tc>
        <w:tc>
          <w:tcPr/>
          <w:p>
            <w:pPr>
              <w:pStyle w:val="Compact"/>
            </w:pPr>
            <w:r>
              <w:t xml:space="preserve">Remo</w:t>
            </w:r>
          </w:p>
        </w:tc>
      </w:tr>
      <w:tr>
        <w:tc>
          <w:tcPr/>
          <w:p>
            <w:pPr>
              <w:pStyle w:val="Compact"/>
            </w:pPr>
            <w:r>
              <w:t xml:space="preserve">6</w:t>
            </w:r>
          </w:p>
        </w:tc>
        <w:tc>
          <w:tcPr/>
          <w:p>
            <w:pPr>
              <w:pStyle w:val="Compact"/>
            </w:pPr>
            <w:r>
              <w:t xml:space="preserve">Jaotus: Lisa AJ (kuller + vahapitsat)</w:t>
            </w:r>
          </w:p>
        </w:tc>
        <w:tc>
          <w:tcPr/>
          <w:p>
            <w:pPr>
              <w:pStyle w:val="Compact"/>
            </w:pPr>
            <w:r>
              <w:t xml:space="preserve">Renee</w:t>
            </w:r>
          </w:p>
        </w:tc>
      </w:tr>
      <w:tr>
        <w:tc>
          <w:tcPr/>
          <w:p>
            <w:pPr>
              <w:pStyle w:val="Compact"/>
            </w:pPr>
            <w:r>
              <w:t xml:space="preserve">7</w:t>
            </w:r>
          </w:p>
        </w:tc>
        <w:tc>
          <w:tcPr/>
          <w:p>
            <w:pPr>
              <w:pStyle w:val="Compact"/>
            </w:pPr>
            <w:r>
              <w:t xml:space="preserve">Lugemiskinnitus + tagasiside</w:t>
            </w:r>
          </w:p>
        </w:tc>
        <w:tc>
          <w:tcPr/>
          <w:p>
            <w:pPr>
              <w:pStyle w:val="Compact"/>
            </w:pPr>
            <w:r>
              <w:t xml:space="preserve">Google Form</w:t>
            </w:r>
          </w:p>
        </w:tc>
      </w:tr>
      <w:tr>
        <w:tc>
          <w:tcPr/>
          <w:p>
            <w:pPr>
              <w:pStyle w:val="Compact"/>
            </w:pPr>
            <w:r>
              <w:t xml:space="preserve">8</w:t>
            </w:r>
          </w:p>
        </w:tc>
        <w:tc>
          <w:tcPr/>
          <w:p>
            <w:pPr>
              <w:pStyle w:val="Compact"/>
            </w:pPr>
            <w:r>
              <w:rPr>
                <w:b/>
                <w:bCs/>
              </w:rPr>
              <w:t xml:space="preserve">100 demomeest</w:t>
            </w:r>
            <w:r>
              <w:t xml:space="preserve"> </w:t>
            </w:r>
            <w:r>
              <w:t xml:space="preserve">- loevad, annavad tagasisidet</w:t>
            </w:r>
          </w:p>
        </w:tc>
        <w:tc>
          <w:tcPr/>
          <w:p>
            <w:pPr>
              <w:pStyle w:val="Compact"/>
            </w:pPr>
            <w:r>
              <w:t xml:space="preserve">Lisa N</w:t>
            </w:r>
          </w:p>
        </w:tc>
      </w:tr>
    </w:tbl>
    <w:bookmarkEnd w:id="1491"/>
    <w:bookmarkStart w:id="1492" w:name="faas-1-võrgustik-3-12-kuud---10-000-tk"/>
    <w:p>
      <w:pPr>
        <w:pStyle w:val="Heading3"/>
      </w:pPr>
      <w:r>
        <w:rPr>
          <w:rStyle w:val="SectionNumber"/>
        </w:rPr>
        <w:t xml:space="preserve">49.6.2</w:t>
      </w:r>
      <w:r>
        <w:tab/>
      </w:r>
      <w:r>
        <w:t xml:space="preserve">Faas 1: VÕRGUSTIK (3-12 kuud) - 10 000 tk</w:t>
      </w:r>
    </w:p>
    <w:p>
      <w:pPr>
        <w:pStyle w:val="Compact"/>
        <w:numPr>
          <w:ilvl w:val="0"/>
          <w:numId w:val="1370"/>
        </w:numPr>
      </w:pPr>
      <w:r>
        <w:t xml:space="preserve">võrgustiku koolituste osalejad</w:t>
      </w:r>
    </w:p>
    <w:p>
      <w:pPr>
        <w:pStyle w:val="Compact"/>
        <w:numPr>
          <w:ilvl w:val="0"/>
          <w:numId w:val="1370"/>
        </w:numPr>
      </w:pPr>
      <w:r>
        <w:t xml:space="preserve">Kaitseliidu malevad (pilot 3 malevat)</w:t>
      </w:r>
    </w:p>
    <w:p>
      <w:pPr>
        <w:pStyle w:val="Compact"/>
        <w:numPr>
          <w:ilvl w:val="0"/>
          <w:numId w:val="1370"/>
        </w:numPr>
      </w:pPr>
      <w:r>
        <w:t xml:space="preserve">10 gümnaasiumi (III kursus)</w:t>
      </w:r>
    </w:p>
    <w:p>
      <w:pPr>
        <w:pStyle w:val="Compact"/>
        <w:numPr>
          <w:ilvl w:val="0"/>
          <w:numId w:val="1370"/>
        </w:numPr>
      </w:pPr>
      <w:r>
        <w:t xml:space="preserve">PERH, perearstikeskused (K1)</w:t>
      </w:r>
    </w:p>
    <w:p>
      <w:pPr>
        <w:pStyle w:val="Compact"/>
        <w:numPr>
          <w:ilvl w:val="0"/>
          <w:numId w:val="1370"/>
        </w:numPr>
      </w:pPr>
      <w:r>
        <w:t xml:space="preserve">Rahva Raamat / Apollo (müük 12 -)</w:t>
      </w:r>
    </w:p>
    <w:p>
      <w:pPr>
        <w:pStyle w:val="Compact"/>
        <w:numPr>
          <w:ilvl w:val="0"/>
          <w:numId w:val="1370"/>
        </w:numPr>
      </w:pPr>
      <w:r>
        <w:rPr>
          <w:b/>
          <w:bCs/>
        </w:rPr>
        <w:t xml:space="preserve">Toomse</w:t>
      </w:r>
      <w:r>
        <w:t xml:space="preserve"> </w:t>
      </w:r>
      <w:r>
        <w:t xml:space="preserve">tutvustab Maakaitse käsiraamatu lugejatele</w:t>
      </w:r>
    </w:p>
    <w:bookmarkEnd w:id="1492"/>
    <w:bookmarkStart w:id="1493" w:name="X11ff7c191fc9d7514b3c661f2e7d35bcc2a179c"/>
    <w:p>
      <w:pPr>
        <w:pStyle w:val="Heading3"/>
      </w:pPr>
      <w:r>
        <w:rPr>
          <w:rStyle w:val="SectionNumber"/>
        </w:rPr>
        <w:t xml:space="preserve">49.6.3</w:t>
      </w:r>
      <w:r>
        <w:tab/>
      </w:r>
      <w:r>
        <w:t xml:space="preserve">Faas 2: INSTITUTSIONAALNE (12-24 kuud) - 100 000 tk</w:t>
      </w:r>
    </w:p>
    <w:p>
      <w:pPr>
        <w:pStyle w:val="Compact"/>
        <w:numPr>
          <w:ilvl w:val="0"/>
          <w:numId w:val="1371"/>
        </w:numPr>
      </w:pPr>
      <w:r>
        <w:t xml:space="preserve">Riigihanke ettevalmistus</w:t>
      </w:r>
    </w:p>
    <w:p>
      <w:pPr>
        <w:pStyle w:val="Compact"/>
        <w:numPr>
          <w:ilvl w:val="0"/>
          <w:numId w:val="1371"/>
        </w:numPr>
      </w:pPr>
      <w:r>
        <w:t xml:space="preserve">Kaitseministeeriumi kaitseõppe programm</w:t>
      </w:r>
    </w:p>
    <w:p>
      <w:pPr>
        <w:pStyle w:val="Compact"/>
        <w:numPr>
          <w:ilvl w:val="0"/>
          <w:numId w:val="1371"/>
        </w:numPr>
      </w:pPr>
      <w:r>
        <w:t xml:space="preserve">Kõik gümnaasiumid (K3)</w:t>
      </w:r>
    </w:p>
    <w:p>
      <w:pPr>
        <w:pStyle w:val="Compact"/>
        <w:numPr>
          <w:ilvl w:val="0"/>
          <w:numId w:val="1371"/>
        </w:numPr>
      </w:pPr>
      <w:r>
        <w:t xml:space="preserve">KOV kriisivalmiduse pakett (K0 + K4)</w:t>
      </w:r>
    </w:p>
    <w:bookmarkEnd w:id="1493"/>
    <w:bookmarkStart w:id="1494" w:name="X2d699d34b0ebf50f8148b5a7d8ff7026e6e0c10"/>
    <w:p>
      <w:pPr>
        <w:pStyle w:val="Heading3"/>
      </w:pPr>
      <w:r>
        <w:rPr>
          <w:rStyle w:val="SectionNumber"/>
        </w:rPr>
        <w:t xml:space="preserve">49.6.4</w:t>
      </w:r>
      <w:r>
        <w:tab/>
      </w:r>
      <w:r>
        <w:t xml:space="preserve">Faas 3: RIIKLIK LAINE (24-48 kuud) - 600 000+ tk</w:t>
      </w:r>
    </w:p>
    <w:p>
      <w:pPr>
        <w:pStyle w:val="FirstParagraph"/>
      </w:pPr>
      <w:r>
        <w:rPr>
          <w:b/>
          <w:bCs/>
        </w:rPr>
        <w:t xml:space="preserve">Šveitsi 1969 kordus Eestis:</w:t>
      </w:r>
    </w:p>
    <w:p>
      <w:pPr>
        <w:pStyle w:val="Compact"/>
        <w:numPr>
          <w:ilvl w:val="0"/>
          <w:numId w:val="1372"/>
        </w:numPr>
      </w:pPr>
      <w:r>
        <w:t xml:space="preserve">Vabariigi Valitsus:</w:t>
      </w:r>
      <w:r>
        <w:t xml:space="preserve"> </w:t>
      </w:r>
      <w:r>
        <w:rPr>
          <w:i/>
          <w:iCs/>
        </w:rPr>
        <w:t xml:space="preserve">iga leibkond saab tasuta 1 eksemplari</w:t>
      </w:r>
    </w:p>
    <w:p>
      <w:pPr>
        <w:pStyle w:val="Compact"/>
        <w:numPr>
          <w:ilvl w:val="0"/>
          <w:numId w:val="1372"/>
        </w:numPr>
      </w:pPr>
      <w:r>
        <w:t xml:space="preserve">Post / KOV jaotab (nagu maksuteade või valimiste info)</w:t>
      </w:r>
    </w:p>
    <w:p>
      <w:pPr>
        <w:pStyle w:val="Compact"/>
        <w:numPr>
          <w:ilvl w:val="0"/>
          <w:numId w:val="1372"/>
        </w:numPr>
      </w:pPr>
      <w:r>
        <w:t xml:space="preserve">Pulmad ? uus paar saab K1 (nagu Šveits uuele leibkonnale)</w:t>
      </w:r>
    </w:p>
    <w:p>
      <w:pPr>
        <w:pStyle w:val="Compact"/>
        <w:numPr>
          <w:ilvl w:val="0"/>
          <w:numId w:val="1372"/>
        </w:numPr>
      </w:pPr>
      <w:r>
        <w:t xml:space="preserve">18-aastasele ? K3 (nagu Šveitsi orienteerimispäev)</w:t>
      </w:r>
    </w:p>
    <w:p>
      <w:pPr>
        <w:pStyle w:val="Compact"/>
        <w:numPr>
          <w:ilvl w:val="0"/>
          <w:numId w:val="1372"/>
        </w:numPr>
      </w:pPr>
      <w:r>
        <w:t xml:space="preserve">Iga 5 aasta tagant</w:t>
      </w:r>
      <w:r>
        <w:t xml:space="preserve"> </w:t>
      </w:r>
      <w:r>
        <w:rPr>
          <w:b/>
          <w:bCs/>
        </w:rPr>
        <w:t xml:space="preserve">uustrükk</w:t>
      </w:r>
    </w:p>
    <w:p>
      <w:r>
        <w:pict>
          <v:rect style="width:0;height:1.5pt" o:hralign="center" o:hrstd="t" o:hr="t"/>
        </w:pict>
      </w:r>
    </w:p>
    <w:bookmarkEnd w:id="1494"/>
    <w:bookmarkEnd w:id="1495"/>
    <w:bookmarkStart w:id="1496" w:name="mõju-inimestele"/>
    <w:p>
      <w:pPr>
        <w:pStyle w:val="Heading2"/>
      </w:pPr>
      <w:r>
        <w:rPr>
          <w:rStyle w:val="SectionNumber"/>
        </w:rPr>
        <w:t xml:space="preserve">49.7</w:t>
      </w:r>
      <w:r>
        <w:tab/>
      </w:r>
      <w:r>
        <w:t xml:space="preserve">7. Mõju inimestele</w:t>
      </w:r>
    </w:p>
    <w:tbl>
      <w:tblPr>
        <w:tblStyle w:val="Table"/>
        <w:tblW w:type="pct" w:w="5000"/>
        <w:tblLayout w:type="fixed"/>
        <w:tblLook w:firstRow="1" w:lastRow="0" w:firstColumn="0" w:lastColumn="0" w:noHBand="0" w:noVBand="0" w:val="0020"/>
      </w:tblPr>
      <w:tblGrid>
        <w:gridCol w:w="1638"/>
        <w:gridCol w:w="2184"/>
        <w:gridCol w:w="4096"/>
      </w:tblGrid>
      <w:tr>
        <w:trPr>
          <w:tblHeader w:val="on"/>
        </w:trPr>
        <w:tc>
          <w:tcPr/>
          <w:p>
            <w:pPr>
              <w:pStyle w:val="Compact"/>
            </w:pPr>
            <w:r>
              <w:t xml:space="preserve">Mõju</w:t>
            </w:r>
          </w:p>
        </w:tc>
        <w:tc>
          <w:tcPr/>
          <w:p>
            <w:pPr>
              <w:pStyle w:val="Compact"/>
            </w:pPr>
            <w:r>
              <w:t xml:space="preserve">Šveits</w:t>
            </w:r>
          </w:p>
        </w:tc>
        <w:tc>
          <w:tcPr/>
          <w:p>
            <w:pPr>
              <w:pStyle w:val="Compact"/>
            </w:pPr>
            <w:r>
              <w:t xml:space="preserve">Eesti eesmärk</w:t>
            </w:r>
          </w:p>
        </w:tc>
      </w:tr>
      <w:tr>
        <w:tc>
          <w:tcPr/>
          <w:p>
            <w:pPr>
              <w:pStyle w:val="Compact"/>
            </w:pPr>
            <w:r>
              <w:rPr>
                <w:b/>
                <w:bCs/>
              </w:rPr>
              <w:t xml:space="preserve">Ühine keel</w:t>
            </w:r>
          </w:p>
        </w:tc>
        <w:tc>
          <w:tcPr/>
          <w:p>
            <w:pPr>
              <w:pStyle w:val="Compact"/>
            </w:pPr>
            <w:r>
              <w:t xml:space="preserve">Kodanikud rääkisid kriisist samadel tingimustel</w:t>
            </w:r>
          </w:p>
        </w:tc>
        <w:tc>
          <w:tcPr/>
          <w:p>
            <w:pPr>
              <w:pStyle w:val="Compact"/>
            </w:pPr>
            <w:r>
              <w:t xml:space="preserve">„Austa, kuula, usalda” ühine SOP</w:t>
            </w:r>
          </w:p>
        </w:tc>
      </w:tr>
      <w:tr>
        <w:tc>
          <w:tcPr/>
          <w:p>
            <w:pPr>
              <w:pStyle w:val="Compact"/>
            </w:pPr>
            <w:r>
              <w:rPr>
                <w:b/>
                <w:bCs/>
              </w:rPr>
              <w:t xml:space="preserve">Juhtimiskultuur</w:t>
            </w:r>
          </w:p>
        </w:tc>
        <w:tc>
          <w:tcPr/>
          <w:p>
            <w:pPr>
              <w:pStyle w:val="Compact"/>
            </w:pPr>
            <w:r>
              <w:t xml:space="preserve">Steiger ? armee reglement ? tsiviil</w:t>
            </w:r>
          </w:p>
        </w:tc>
        <w:tc>
          <w:tcPr/>
          <w:p>
            <w:pPr>
              <w:pStyle w:val="Compact"/>
            </w:pPr>
            <w:r>
              <w:t xml:space="preserve">Steiger ? pere, kool, töö</w:t>
            </w:r>
          </w:p>
        </w:tc>
      </w:tr>
      <w:tr>
        <w:tc>
          <w:tcPr/>
          <w:p>
            <w:pPr>
              <w:pStyle w:val="Compact"/>
            </w:pPr>
            <w:r>
              <w:rPr>
                <w:b/>
                <w:bCs/>
              </w:rPr>
              <w:t xml:space="preserve">Enesekindlus</w:t>
            </w:r>
          </w:p>
        </w:tc>
        <w:tc>
          <w:tcPr/>
          <w:p>
            <w:pPr>
              <w:pStyle w:val="Compact"/>
            </w:pPr>
            <w:r>
              <w:t xml:space="preserve">„Tead, mida teha”</w:t>
            </w:r>
          </w:p>
        </w:tc>
        <w:tc>
          <w:tcPr/>
          <w:p>
            <w:pPr>
              <w:pStyle w:val="Compact"/>
            </w:pPr>
            <w:r>
              <w:t xml:space="preserve">Ohtlikkus sisemises dialoogis</w:t>
            </w:r>
          </w:p>
        </w:tc>
      </w:tr>
      <w:tr>
        <w:tc>
          <w:tcPr/>
          <w:p>
            <w:pPr>
              <w:pStyle w:val="Compact"/>
            </w:pPr>
            <w:r>
              <w:rPr>
                <w:b/>
                <w:bCs/>
              </w:rPr>
              <w:t xml:space="preserve">Pere</w:t>
            </w:r>
          </w:p>
        </w:tc>
        <w:tc>
          <w:tcPr/>
          <w:p>
            <w:pPr>
              <w:pStyle w:val="Compact"/>
            </w:pPr>
            <w:r>
              <w:t xml:space="preserve">Pere väljakutse kriisiks</w:t>
            </w:r>
          </w:p>
        </w:tc>
        <w:tc>
          <w:tcPr/>
          <w:p>
            <w:pPr>
              <w:pStyle w:val="Compact"/>
            </w:pPr>
            <w:r>
              <w:t xml:space="preserve">Tugev isa, perede aeg</w:t>
            </w:r>
          </w:p>
        </w:tc>
      </w:tr>
      <w:tr>
        <w:tc>
          <w:tcPr/>
          <w:p>
            <w:pPr>
              <w:pStyle w:val="Compact"/>
            </w:pPr>
            <w:r>
              <w:rPr>
                <w:b/>
                <w:bCs/>
              </w:rPr>
              <w:t xml:space="preserve">Riigi usaldus</w:t>
            </w:r>
          </w:p>
        </w:tc>
        <w:tc>
          <w:tcPr/>
          <w:p>
            <w:pPr>
              <w:pStyle w:val="Compact"/>
            </w:pPr>
            <w:r>
              <w:t xml:space="preserve">Bund andis raamatu</w:t>
            </w:r>
          </w:p>
        </w:tc>
        <w:tc>
          <w:tcPr/>
          <w:p>
            <w:pPr>
              <w:pStyle w:val="Compact"/>
            </w:pPr>
            <w:r>
              <w:t xml:space="preserve">Riik jagab; kodanik loeb</w:t>
            </w:r>
          </w:p>
        </w:tc>
      </w:tr>
      <w:tr>
        <w:tc>
          <w:tcPr/>
          <w:p>
            <w:pPr>
              <w:pStyle w:val="Compact"/>
            </w:pPr>
            <w:r>
              <w:rPr>
                <w:b/>
                <w:bCs/>
              </w:rPr>
              <w:t xml:space="preserve">Vältida</w:t>
            </w:r>
          </w:p>
        </w:tc>
        <w:tc>
          <w:tcPr/>
          <w:p>
            <w:pPr>
              <w:pStyle w:val="Compact"/>
            </w:pPr>
            <w:r>
              <w:t xml:space="preserve">Hirm „vaenlasest sees”</w:t>
            </w:r>
          </w:p>
        </w:tc>
        <w:tc>
          <w:tcPr/>
          <w:p>
            <w:pPr>
              <w:pStyle w:val="Compact"/>
            </w:pPr>
            <w:r>
              <w:t xml:space="preserve">Lisa P trauma; mitte propaganda</w:t>
            </w:r>
          </w:p>
        </w:tc>
      </w:tr>
    </w:tbl>
    <w:p>
      <w:r>
        <w:pict>
          <v:rect style="width:0;height:1.5pt" o:hralign="center" o:hrstd="t" o:hr="t"/>
        </w:pict>
      </w:r>
    </w:p>
    <w:bookmarkEnd w:id="1496"/>
    <w:bookmarkStart w:id="1497" w:name="õiguslik-raamistik"/>
    <w:p>
      <w:pPr>
        <w:pStyle w:val="Heading2"/>
      </w:pPr>
      <w:r>
        <w:rPr>
          <w:rStyle w:val="SectionNumber"/>
        </w:rPr>
        <w:t xml:space="preserve">49.8</w:t>
      </w:r>
      <w:r>
        <w:tab/>
      </w:r>
      <w:r>
        <w:t xml:space="preserve">8. Õiguslik raamistik</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Samm</w:t>
            </w:r>
          </w:p>
        </w:tc>
        <w:tc>
          <w:tcPr/>
          <w:p>
            <w:pPr>
              <w:pStyle w:val="Compact"/>
            </w:pPr>
            <w:r>
              <w:t xml:space="preserve">Kellelt</w:t>
            </w:r>
          </w:p>
        </w:tc>
        <w:tc>
          <w:tcPr/>
          <w:p>
            <w:pPr>
              <w:pStyle w:val="Compact"/>
            </w:pPr>
            <w:r>
              <w:t xml:space="preserve">Tulemus</w:t>
            </w:r>
          </w:p>
        </w:tc>
      </w:tr>
      <w:tr>
        <w:tc>
          <w:tcPr/>
          <w:p>
            <w:pPr>
              <w:pStyle w:val="Compact"/>
            </w:pPr>
            <w:r>
              <w:t xml:space="preserve">1</w:t>
            </w:r>
          </w:p>
        </w:tc>
        <w:tc>
          <w:tcPr/>
          <w:p>
            <w:pPr>
              <w:pStyle w:val="Compact"/>
            </w:pPr>
            <w:r>
              <w:rPr>
                <w:b/>
                <w:bCs/>
              </w:rPr>
              <w:t xml:space="preserve">Huber Verlag / Steigeri pärijad</w:t>
            </w:r>
          </w:p>
        </w:tc>
        <w:tc>
          <w:tcPr/>
          <w:p>
            <w:pPr>
              <w:pStyle w:val="Compact"/>
            </w:pPr>
            <w:r>
              <w:t xml:space="preserve">Originaali õigused (mitte Fontes)</w:t>
            </w:r>
          </w:p>
        </w:tc>
      </w:tr>
      <w:tr>
        <w:tc>
          <w:tcPr/>
          <w:p>
            <w:pPr>
              <w:pStyle w:val="Compact"/>
            </w:pPr>
            <w:r>
              <w:t xml:space="preserve">2</w:t>
            </w:r>
          </w:p>
        </w:tc>
        <w:tc>
          <w:tcPr/>
          <w:p>
            <w:pPr>
              <w:pStyle w:val="Compact"/>
            </w:pPr>
            <w:r>
              <w:rPr>
                <w:b/>
                <w:bCs/>
              </w:rPr>
              <w:t xml:space="preserve">Piret Liivamägi</w:t>
            </w:r>
            <w:r>
              <w:t xml:space="preserve"> </w:t>
            </w:r>
            <w:r>
              <w:t xml:space="preserve">(tõlkija)</w:t>
            </w:r>
          </w:p>
        </w:tc>
        <w:tc>
          <w:tcPr/>
          <w:p>
            <w:pPr>
              <w:pStyle w:val="Compact"/>
            </w:pPr>
            <w:r>
              <w:t xml:space="preserve">Nõusolek olemasolevale tõlkele</w:t>
            </w:r>
          </w:p>
        </w:tc>
      </w:tr>
      <w:tr>
        <w:tc>
          <w:tcPr/>
          <w:p>
            <w:pPr>
              <w:pStyle w:val="Compact"/>
            </w:pPr>
            <w:r>
              <w:t xml:space="preserve">3</w:t>
            </w:r>
          </w:p>
        </w:tc>
        <w:tc>
          <w:tcPr/>
          <w:p>
            <w:pPr>
              <w:pStyle w:val="Compact"/>
            </w:pPr>
            <w:r>
              <w:rPr>
                <w:b/>
                <w:bCs/>
              </w:rPr>
              <w:t xml:space="preserve">Kirjastus Hermes</w:t>
            </w:r>
          </w:p>
        </w:tc>
        <w:tc>
          <w:tcPr/>
          <w:p>
            <w:pPr>
              <w:pStyle w:val="Compact"/>
            </w:pPr>
            <w:r>
              <w:t xml:space="preserve">Informatiivne — eksklusiivne eesti litsents?</w:t>
            </w:r>
          </w:p>
        </w:tc>
      </w:tr>
      <w:tr>
        <w:tc>
          <w:tcPr/>
          <w:p>
            <w:pPr>
              <w:pStyle w:val="Compact"/>
            </w:pPr>
            <w:r>
              <w:t xml:space="preserve">4</w:t>
            </w:r>
          </w:p>
        </w:tc>
        <w:tc>
          <w:tcPr/>
          <w:p>
            <w:pPr>
              <w:pStyle w:val="Compact"/>
            </w:pPr>
            <w:r>
              <w:rPr>
                <w:b/>
                <w:bCs/>
              </w:rPr>
              <w:t xml:space="preserve">KVA / Kerti pärand</w:t>
            </w:r>
          </w:p>
        </w:tc>
        <w:tc>
          <w:tcPr/>
          <w:p>
            <w:pPr>
              <w:pStyle w:val="Compact"/>
            </w:pPr>
            <w:r>
              <w:t xml:space="preserve">2011 eessõna (valikuline)</w:t>
            </w:r>
          </w:p>
        </w:tc>
      </w:tr>
      <w:tr>
        <w:tc>
          <w:tcPr/>
          <w:p>
            <w:pPr>
              <w:pStyle w:val="Compact"/>
            </w:pPr>
            <w:r>
              <w:t xml:space="preserve">5</w:t>
            </w:r>
          </w:p>
        </w:tc>
        <w:tc>
          <w:tcPr/>
          <w:p>
            <w:pPr>
              <w:pStyle w:val="Compact"/>
            </w:pPr>
            <w:r>
              <w:rPr>
                <w:b/>
                <w:bCs/>
              </w:rPr>
              <w:t xml:space="preserve">Kodaniku Raamat MTÜ</w:t>
            </w:r>
          </w:p>
        </w:tc>
        <w:tc>
          <w:tcPr/>
          <w:p>
            <w:pPr>
              <w:pStyle w:val="Compact"/>
            </w:pPr>
            <w:r>
              <w:t xml:space="preserve">Uus ISBN</w:t>
            </w:r>
          </w:p>
        </w:tc>
      </w:tr>
    </w:tbl>
    <w:p>
      <w:pPr>
        <w:pStyle w:val="BodyText"/>
      </w:pPr>
      <w:r>
        <w:rPr>
          <w:b/>
          <w:bCs/>
        </w:rPr>
        <w:t xml:space="preserve">Ilma litsentsita:</w:t>
      </w:r>
      <w:r>
        <w:t xml:space="preserve"> </w:t>
      </w:r>
      <w:r>
        <w:t xml:space="preserve">avalda</w:t>
      </w:r>
      <w:r>
        <w:t xml:space="preserve"> </w:t>
      </w:r>
      <w:r>
        <w:rPr>
          <w:b/>
          <w:bCs/>
        </w:rPr>
        <w:t xml:space="preserve">K0 Peegel</w:t>
      </w:r>
      <w:r>
        <w:t xml:space="preserve"> </w:t>
      </w:r>
      <w:r>
        <w:t xml:space="preserve">originaaltekstina (Lisa AK) + Steiger tsitaatidena - paralleelselt.</w:t>
      </w:r>
    </w:p>
    <w:p>
      <w:r>
        <w:pict>
          <v:rect style="width:0;height:1.5pt" o:hralign="center" o:hrstd="t" o:hr="t"/>
        </w:pict>
      </w:r>
    </w:p>
    <w:bookmarkEnd w:id="1497"/>
    <w:bookmarkStart w:id="1498" w:name="kuu-tegevusplaan"/>
    <w:p>
      <w:pPr>
        <w:pStyle w:val="Heading2"/>
      </w:pPr>
      <w:r>
        <w:rPr>
          <w:rStyle w:val="SectionNumber"/>
        </w:rPr>
        <w:t xml:space="preserve">49.9</w:t>
      </w:r>
      <w:r>
        <w:tab/>
      </w:r>
      <w:r>
        <w:t xml:space="preserve">9. 12-kuu tegevusplaan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Kuu</w:t>
            </w:r>
          </w:p>
        </w:tc>
        <w:tc>
          <w:tcPr/>
          <w:p>
            <w:pPr>
              <w:pStyle w:val="Compact"/>
            </w:pPr>
            <w:r>
              <w:t xml:space="preserve">Peamine samm</w:t>
            </w:r>
          </w:p>
        </w:tc>
        <w:tc>
          <w:tcPr/>
          <w:p>
            <w:pPr>
              <w:pStyle w:val="Compact"/>
            </w:pPr>
            <w:r>
              <w:t xml:space="preserve">Tulemus</w:t>
            </w:r>
          </w:p>
        </w:tc>
      </w:tr>
      <w:tr>
        <w:tc>
          <w:tcPr/>
          <w:p>
            <w:pPr>
              <w:pStyle w:val="Compact"/>
            </w:pPr>
            <w:r>
              <w:t xml:space="preserve">1</w:t>
            </w:r>
          </w:p>
        </w:tc>
        <w:tc>
          <w:tcPr/>
          <w:p>
            <w:pPr>
              <w:pStyle w:val="Compact"/>
            </w:pPr>
            <w:r>
              <w:t xml:space="preserve">MTÜ + Heli õigused + käsikiri</w:t>
            </w:r>
          </w:p>
        </w:tc>
        <w:tc>
          <w:tcPr/>
          <w:p>
            <w:pPr>
              <w:pStyle w:val="Compact"/>
            </w:pPr>
            <w:r>
              <w:t xml:space="preserve">Õiguslik alus</w:t>
            </w:r>
          </w:p>
        </w:tc>
      </w:tr>
      <w:tr>
        <w:tc>
          <w:tcPr/>
          <w:p>
            <w:pPr>
              <w:pStyle w:val="Compact"/>
            </w:pPr>
            <w:r>
              <w:t xml:space="preserve">2</w:t>
            </w:r>
          </w:p>
        </w:tc>
        <w:tc>
          <w:tcPr/>
          <w:p>
            <w:pPr>
              <w:pStyle w:val="Compact"/>
            </w:pPr>
            <w:r>
              <w:t xml:space="preserve">Proovitrükk 1000 + e-pood</w:t>
            </w:r>
          </w:p>
        </w:tc>
        <w:tc>
          <w:tcPr/>
          <w:p>
            <w:pPr>
              <w:pStyle w:val="Compact"/>
            </w:pPr>
            <w:r>
              <w:t xml:space="preserve">Müügis 7 -</w:t>
            </w:r>
          </w:p>
        </w:tc>
      </w:tr>
      <w:tr>
        <w:tc>
          <w:tcPr/>
          <w:p>
            <w:pPr>
              <w:pStyle w:val="Compact"/>
            </w:pPr>
            <w:r>
              <w:t xml:space="preserve">3</w:t>
            </w:r>
          </w:p>
        </w:tc>
        <w:tc>
          <w:tcPr/>
          <w:p>
            <w:pPr>
              <w:pStyle w:val="Compact"/>
            </w:pPr>
            <w:r>
              <w:t xml:space="preserve">100 demomeest + tagasiside</w:t>
            </w:r>
          </w:p>
        </w:tc>
        <w:tc>
          <w:tcPr/>
          <w:p>
            <w:pPr>
              <w:pStyle w:val="Compact"/>
            </w:pPr>
            <w:r>
              <w:t xml:space="preserve">Sisu kinnitatud</w:t>
            </w:r>
          </w:p>
        </w:tc>
      </w:tr>
      <w:tr>
        <w:tc>
          <w:tcPr/>
          <w:p>
            <w:pPr>
              <w:pStyle w:val="Compact"/>
            </w:pPr>
            <w:r>
              <w:t xml:space="preserve">4</w:t>
            </w:r>
          </w:p>
        </w:tc>
        <w:tc>
          <w:tcPr/>
          <w:p>
            <w:pPr>
              <w:pStyle w:val="Compact"/>
            </w:pPr>
            <w:r>
              <w:t xml:space="preserve">Toomse + Kaitseliit pilot</w:t>
            </w:r>
          </w:p>
        </w:tc>
        <w:tc>
          <w:tcPr/>
          <w:p>
            <w:pPr>
              <w:pStyle w:val="Compact"/>
            </w:pPr>
            <w:r>
              <w:t xml:space="preserve">10 malevat</w:t>
            </w:r>
          </w:p>
        </w:tc>
      </w:tr>
      <w:tr>
        <w:tc>
          <w:tcPr/>
          <w:p>
            <w:pPr>
              <w:pStyle w:val="Compact"/>
            </w:pPr>
            <w:r>
              <w:t xml:space="preserve">5</w:t>
            </w:r>
          </w:p>
        </w:tc>
        <w:tc>
          <w:tcPr/>
          <w:p>
            <w:pPr>
              <w:pStyle w:val="Compact"/>
            </w:pPr>
            <w:r>
              <w:t xml:space="preserve">Riigihanke dokumentatsioon</w:t>
            </w:r>
          </w:p>
        </w:tc>
        <w:tc>
          <w:tcPr/>
          <w:p>
            <w:pPr>
              <w:pStyle w:val="Compact"/>
            </w:pPr>
            <w:r>
              <w:t xml:space="preserve">Ministeeriumile esitatud</w:t>
            </w:r>
          </w:p>
        </w:tc>
      </w:tr>
      <w:tr>
        <w:tc>
          <w:tcPr/>
          <w:p>
            <w:pPr>
              <w:pStyle w:val="Compact"/>
            </w:pPr>
            <w:r>
              <w:t xml:space="preserve">6</w:t>
            </w:r>
          </w:p>
        </w:tc>
        <w:tc>
          <w:tcPr/>
          <w:p>
            <w:pPr>
              <w:pStyle w:val="Compact"/>
            </w:pPr>
            <w:r>
              <w:t xml:space="preserve">10 gümnaasiumi</w:t>
            </w:r>
          </w:p>
        </w:tc>
        <w:tc>
          <w:tcPr/>
          <w:p>
            <w:pPr>
              <w:pStyle w:val="Compact"/>
            </w:pPr>
            <w:r>
              <w:t xml:space="preserve">5000 noort</w:t>
            </w:r>
          </w:p>
        </w:tc>
      </w:tr>
      <w:tr>
        <w:tc>
          <w:tcPr/>
          <w:p>
            <w:pPr>
              <w:pStyle w:val="Compact"/>
            </w:pPr>
            <w:r>
              <w:t xml:space="preserve">7-9</w:t>
            </w:r>
          </w:p>
        </w:tc>
        <w:tc>
          <w:tcPr/>
          <w:p>
            <w:pPr>
              <w:pStyle w:val="Compact"/>
            </w:pPr>
            <w:r>
              <w:t xml:space="preserve">Esimene riigihanke võit</w:t>
            </w:r>
          </w:p>
        </w:tc>
        <w:tc>
          <w:tcPr/>
          <w:p>
            <w:pPr>
              <w:pStyle w:val="Compact"/>
            </w:pPr>
            <w:r>
              <w:t xml:space="preserve">50-100k tk</w:t>
            </w:r>
          </w:p>
        </w:tc>
      </w:tr>
      <w:tr>
        <w:tc>
          <w:tcPr/>
          <w:p>
            <w:pPr>
              <w:pStyle w:val="Compact"/>
            </w:pPr>
            <w:r>
              <w:t xml:space="preserve">10-12</w:t>
            </w:r>
          </w:p>
        </w:tc>
        <w:tc>
          <w:tcPr/>
          <w:p>
            <w:pPr>
              <w:pStyle w:val="Compact"/>
            </w:pPr>
            <w:r>
              <w:t xml:space="preserve">Teine trükk + K1/K2</w:t>
            </w:r>
          </w:p>
        </w:tc>
        <w:tc>
          <w:tcPr/>
          <w:p>
            <w:pPr>
              <w:pStyle w:val="Compact"/>
            </w:pPr>
            <w:r>
              <w:t xml:space="preserve">150k kumulatiivne</w:t>
            </w:r>
          </w:p>
        </w:tc>
      </w:tr>
      <w:tr>
        <w:tc>
          <w:tcPr/>
          <w:p>
            <w:pPr>
              <w:pStyle w:val="Compact"/>
            </w:pPr>
            <w:r>
              <w:t xml:space="preserve">24</w:t>
            </w:r>
          </w:p>
        </w:tc>
        <w:tc>
          <w:tcPr/>
          <w:p>
            <w:pPr>
              <w:pStyle w:val="Compact"/>
            </w:pPr>
            <w:r>
              <w:t xml:space="preserve">Faas 3 ettevalmistus</w:t>
            </w:r>
          </w:p>
        </w:tc>
        <w:tc>
          <w:tcPr/>
          <w:p>
            <w:pPr>
              <w:pStyle w:val="Compact"/>
            </w:pPr>
            <w:r>
              <w:t xml:space="preserve">600k leibkond</w:t>
            </w:r>
          </w:p>
        </w:tc>
      </w:tr>
      <w:tr>
        <w:tc>
          <w:tcPr/>
          <w:p>
            <w:pPr>
              <w:pStyle w:val="Compact"/>
            </w:pPr>
            <w:r>
              <w:t xml:space="preserve">48</w:t>
            </w:r>
          </w:p>
        </w:tc>
        <w:tc>
          <w:tcPr/>
          <w:p>
            <w:pPr>
              <w:pStyle w:val="Compact"/>
            </w:pPr>
            <w:r>
              <w:rPr>
                <w:b/>
                <w:bCs/>
              </w:rPr>
              <w:t xml:space="preserve">Iga kodanik</w:t>
            </w:r>
          </w:p>
        </w:tc>
        <w:tc>
          <w:tcPr/>
          <w:p>
            <w:pPr>
              <w:pStyle w:val="Compact"/>
            </w:pPr>
            <w:r>
              <w:t xml:space="preserve">1,1 mln+</w:t>
            </w:r>
          </w:p>
        </w:tc>
      </w:tr>
    </w:tbl>
    <w:p>
      <w:r>
        <w:pict>
          <v:rect style="width:0;height:1.5pt" o:hralign="center" o:hrstd="t" o:hr="t"/>
        </w:pict>
      </w:r>
    </w:p>
    <w:bookmarkEnd w:id="1498"/>
    <w:bookmarkStart w:id="1499" w:name="esimene-tegevus-täna"/>
    <w:p>
      <w:pPr>
        <w:pStyle w:val="Heading2"/>
      </w:pPr>
      <w:r>
        <w:rPr>
          <w:rStyle w:val="SectionNumber"/>
        </w:rPr>
        <w:t xml:space="preserve">49.10</w:t>
      </w:r>
      <w:r>
        <w:tab/>
      </w:r>
      <w:r>
        <w:t xml:space="preserve">10. Esimene tegevus TÄNA</w:t>
      </w:r>
    </w:p>
    <w:p>
      <w:pPr>
        <w:pStyle w:val="Compact"/>
        <w:numPr>
          <w:ilvl w:val="0"/>
          <w:numId w:val="1373"/>
        </w:numPr>
      </w:pPr>
      <w:r>
        <w:rPr>
          <w:b/>
          <w:bCs/>
        </w:rPr>
        <w:t xml:space="preserve">Helile kirjuta</w:t>
      </w:r>
      <w:r>
        <w:t xml:space="preserve"> </w:t>
      </w:r>
      <w:r>
        <w:t xml:space="preserve">- kohtumine: õigused + peakirjastaja roll MTÜ-s</w:t>
      </w:r>
    </w:p>
    <w:p>
      <w:pPr>
        <w:pStyle w:val="Compact"/>
        <w:numPr>
          <w:ilvl w:val="0"/>
          <w:numId w:val="1373"/>
        </w:numPr>
      </w:pPr>
      <w:r>
        <w:rPr>
          <w:b/>
          <w:bCs/>
        </w:rPr>
        <w:t xml:space="preserve">Remole helista</w:t>
      </w:r>
      <w:r>
        <w:t xml:space="preserve"> </w:t>
      </w:r>
      <w:r>
        <w:t xml:space="preserve">- e-pood + eeltellimus 1000 tk</w:t>
      </w:r>
    </w:p>
    <w:p>
      <w:pPr>
        <w:pStyle w:val="Compact"/>
        <w:numPr>
          <w:ilvl w:val="0"/>
          <w:numId w:val="1373"/>
        </w:numPr>
      </w:pPr>
      <w:r>
        <w:rPr>
          <w:b/>
          <w:bCs/>
        </w:rPr>
        <w:t xml:space="preserve">Toomsele kirjuta</w:t>
      </w:r>
      <w:r>
        <w:t xml:space="preserve"> </w:t>
      </w:r>
      <w:r>
        <w:t xml:space="preserve">- „kuidas Maakaitse käsiraamat riigini jõudis?”</w:t>
      </w:r>
    </w:p>
    <w:p>
      <w:pPr>
        <w:pStyle w:val="Compact"/>
        <w:numPr>
          <w:ilvl w:val="0"/>
          <w:numId w:val="1373"/>
        </w:numPr>
      </w:pPr>
      <w:r>
        <w:rPr>
          <w:b/>
          <w:bCs/>
        </w:rPr>
        <w:t xml:space="preserve">Asuta MTÜ</w:t>
      </w:r>
      <w:r>
        <w:t xml:space="preserve"> </w:t>
      </w:r>
      <w:r>
        <w:t xml:space="preserve">- 1 nädal, 3 asutajat (Renee, Heli, Remo)</w:t>
      </w:r>
    </w:p>
    <w:p>
      <w:pPr>
        <w:pStyle w:val="Compact"/>
        <w:numPr>
          <w:ilvl w:val="0"/>
          <w:numId w:val="1373"/>
        </w:numPr>
      </w:pPr>
      <w:r>
        <w:rPr>
          <w:b/>
          <w:bCs/>
        </w:rPr>
        <w:t xml:space="preserve">K0 käsikiri</w:t>
      </w:r>
      <w:r>
        <w:t xml:space="preserve"> </w:t>
      </w:r>
      <w:r>
        <w:t xml:space="preserve">- alusta OSA I OPORD destilleerimisest (Lisa AK)</w:t>
      </w:r>
    </w:p>
    <w:p>
      <w:r>
        <w:pict>
          <v:rect style="width:0;height:1.5pt" o:hralign="center" o:hrstd="t" o:hr="t"/>
        </w:pict>
      </w:r>
    </w:p>
    <w:p>
      <w:pPr>
        <w:pStyle w:val="FirstParagraph"/>
      </w:pPr>
      <w:r>
        <w:rPr>
          <w:i/>
          <w:iCs/>
        </w:rPr>
        <w:t xml:space="preserve">Lisa AL - Operatsioon „Peegel”. Riiklik levitamisplaan Šveitsi mudeli järgi. Siht: iga kodanik. Kuidas: oma rahva kaudu. Viimati uuendatud: 2026-07-24.</w:t>
      </w:r>
    </w:p>
    <w:bookmarkEnd w:id="1499"/>
    <w:bookmarkEnd w:id="1500"/>
    <w:bookmarkStart w:id="1516" w:name="Xb39271ca35a2573499a7def9185a9da61583013"/>
    <w:p>
      <w:pPr>
        <w:pStyle w:val="Heading1"/>
      </w:pPr>
      <w:r>
        <w:rPr>
          <w:rStyle w:val="SectionNumber"/>
        </w:rPr>
        <w:t xml:space="preserve">50</w:t>
      </w:r>
      <w:r>
        <w:tab/>
      </w:r>
      <w:r>
        <w:t xml:space="preserve">Lisa AM — Õiguste päring ja realistlik müügimaht</w:t>
      </w:r>
    </w:p>
    <w:p>
      <w:pPr>
        <w:pStyle w:val="FirstParagraph"/>
      </w:pPr>
      <w:r>
        <w:rPr>
          <w:b/>
          <w:bCs/>
        </w:rPr>
        <w:t xml:space="preserve">Allikas:</w:t>
      </w:r>
      <w:r>
        <w:t xml:space="preserve"> </w:t>
      </w:r>
      <w:r>
        <w:t xml:space="preserve">Heli Illipe-Sootak tagasiside (2026-07-24)</w:t>
      </w:r>
      <w:r>
        <w:t xml:space="preserve"> </w:t>
      </w:r>
      <w:r>
        <w:rPr>
          <w:b/>
          <w:bCs/>
        </w:rPr>
        <w:t xml:space="preserve">Seotud:</w:t>
      </w:r>
      <w:r>
        <w:t xml:space="preserve"> </w:t>
      </w:r>
      <w:r>
        <w:t xml:space="preserve">Lisa AL (riiklik plaan), Lisa AK (taskuraamat), Lisa I (Steiger)</w:t>
      </w:r>
    </w:p>
    <w:p>
      <w:pPr>
        <w:pStyle w:val="BlockText"/>
      </w:pPr>
      <w:r>
        <w:rPr>
          <w:i/>
          <w:iCs/>
        </w:rPr>
        <w:t xml:space="preserve">Alustada tuleb õiguste päringust. Mitte Fonteselt, vaid autorilt või tema agendilt.</w:t>
      </w:r>
      <w:r>
        <w:t xml:space="preserve"> </w:t>
      </w:r>
      <w:r>
        <w:rPr>
          <w:i/>
          <w:iCs/>
        </w:rPr>
        <w:t xml:space="preserve">— Heli Illipe-Sootak</w:t>
      </w:r>
    </w:p>
    <w:p>
      <w:r>
        <w:pict>
          <v:rect style="width:0;height:1.5pt" o:hralign="center" o:hrstd="t" o:hr="t"/>
        </w:pict>
      </w:r>
    </w:p>
    <w:bookmarkStart w:id="1502" w:name="X19bfede518de0947c477e420b10b3b273427c54"/>
    <w:p>
      <w:pPr>
        <w:pStyle w:val="Heading2"/>
      </w:pPr>
      <w:r>
        <w:rPr>
          <w:rStyle w:val="SectionNumber"/>
        </w:rPr>
        <w:t xml:space="preserve">50.1</w:t>
      </w:r>
      <w:r>
        <w:tab/>
      </w:r>
      <w:r>
        <w:t xml:space="preserve">1. Heli korrigeerib meie numbreid (ta on õigus)</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Väide</w:t>
            </w:r>
          </w:p>
        </w:tc>
        <w:tc>
          <w:tcPr/>
          <w:p>
            <w:pPr>
              <w:pStyle w:val="Compact"/>
            </w:pPr>
            <w:r>
              <w:t xml:space="preserve">Tõde</w:t>
            </w:r>
          </w:p>
        </w:tc>
      </w:tr>
      <w:tr>
        <w:tc>
          <w:tcPr/>
          <w:p>
            <w:pPr>
              <w:pStyle w:val="Compact"/>
            </w:pPr>
            <w:r>
              <w:t xml:space="preserve">400 000 müük</w:t>
            </w:r>
          </w:p>
        </w:tc>
        <w:tc>
          <w:tcPr/>
          <w:p>
            <w:pPr>
              <w:pStyle w:val="Compact"/>
            </w:pPr>
            <w:r>
              <w:rPr>
                <w:b/>
                <w:bCs/>
              </w:rPr>
              <w:t xml:space="preserve">Ulme</w:t>
            </w:r>
            <w:r>
              <w:t xml:space="preserve"> </w:t>
            </w:r>
            <w:r>
              <w:t xml:space="preserve">tavaraamatule Eestis</w:t>
            </w:r>
          </w:p>
        </w:tc>
      </w:tr>
      <w:tr>
        <w:tc>
          <w:tcPr/>
          <w:p>
            <w:pPr>
              <w:pStyle w:val="Compact"/>
            </w:pPr>
            <w:r>
              <w:t xml:space="preserve">1,3 mln kõik</w:t>
            </w:r>
          </w:p>
        </w:tc>
        <w:tc>
          <w:tcPr/>
          <w:p>
            <w:pPr>
              <w:pStyle w:val="Compact"/>
            </w:pPr>
            <w:r>
              <w:t xml:space="preserve">~300k mitte-eestlast →</w:t>
            </w:r>
            <w:r>
              <w:t xml:space="preserve"> </w:t>
            </w:r>
            <w:r>
              <w:rPr>
                <w:b/>
                <w:bCs/>
              </w:rPr>
              <w:t xml:space="preserve">~1 mln eestikeelset</w:t>
            </w:r>
          </w:p>
        </w:tc>
      </w:tr>
      <w:tr>
        <w:tc>
          <w:tcPr/>
          <w:p>
            <w:pPr>
              <w:pStyle w:val="Compact"/>
            </w:pPr>
            <w:r>
              <w:t xml:space="preserve">Kõik ostavad</w:t>
            </w:r>
          </w:p>
        </w:tc>
        <w:tc>
          <w:tcPr/>
          <w:p>
            <w:pPr>
              <w:pStyle w:val="Compact"/>
            </w:pPr>
            <w:r>
              <w:t xml:space="preserve">~1/3 lapsed/vanurid →</w:t>
            </w:r>
            <w:r>
              <w:t xml:space="preserve"> </w:t>
            </w:r>
            <w:r>
              <w:rPr>
                <w:b/>
                <w:bCs/>
              </w:rPr>
              <w:t xml:space="preserve">~650–700k</w:t>
            </w:r>
            <w:r>
              <w:t xml:space="preserve"> </w:t>
            </w:r>
            <w:r>
              <w:t xml:space="preserve">potentsiaalset ostjat</w:t>
            </w:r>
          </w:p>
        </w:tc>
      </w:tr>
      <w:tr>
        <w:tc>
          <w:tcPr/>
          <w:p>
            <w:pPr>
              <w:pStyle w:val="Compact"/>
            </w:pPr>
            <w:r>
              <w:t xml:space="preserve">Kordustrükk</w:t>
            </w:r>
          </w:p>
        </w:tc>
        <w:tc>
          <w:tcPr/>
          <w:p>
            <w:pPr>
              <w:pStyle w:val="Compact"/>
            </w:pPr>
            <w:r>
              <w:t xml:space="preserve">Kellel 1997/2011 eksemplar —</w:t>
            </w:r>
            <w:r>
              <w:t xml:space="preserve"> </w:t>
            </w:r>
            <w:r>
              <w:rPr>
                <w:b/>
                <w:bCs/>
              </w:rPr>
              <w:t xml:space="preserve">ei osta uuesti</w:t>
            </w:r>
          </w:p>
        </w:tc>
      </w:tr>
      <w:tr>
        <w:tc>
          <w:tcPr/>
          <w:p>
            <w:pPr>
              <w:pStyle w:val="Compact"/>
            </w:pPr>
            <w:r>
              <w:t xml:space="preserve">Eesti turg</w:t>
            </w:r>
          </w:p>
        </w:tc>
        <w:tc>
          <w:tcPr/>
          <w:p>
            <w:pPr>
              <w:pStyle w:val="Compact"/>
            </w:pPr>
            <w:r>
              <w:rPr>
                <w:b/>
                <w:bCs/>
              </w:rPr>
              <w:t xml:space="preserve">Vähe raamatuid üle 10 000</w:t>
            </w:r>
            <w:r>
              <w:t xml:space="preserve"> </w:t>
            </w:r>
            <w:r>
              <w:t xml:space="preserve">eksemplari</w:t>
            </w:r>
          </w:p>
        </w:tc>
      </w:tr>
    </w:tbl>
    <w:bookmarkStart w:id="1501" w:name="Xaad48f8ce9229eb3c2f690647d2a6ef7e1470e8"/>
    <w:p>
      <w:pPr>
        <w:pStyle w:val="Heading3"/>
      </w:pPr>
      <w:r>
        <w:rPr>
          <w:rStyle w:val="SectionNumber"/>
        </w:rPr>
        <w:t xml:space="preserve">50.1.1</w:t>
      </w:r>
      <w:r>
        <w:tab/>
      </w:r>
      <w:r>
        <w:t xml:space="preserve">Realistlik sihtturg (Eesti, esimene uustrükk)</w:t>
      </w:r>
    </w:p>
    <w:p>
      <w:pPr>
        <w:pStyle w:val="SourceCode"/>
      </w:pPr>
      <w:r>
        <w:rPr>
          <w:rStyle w:val="VerbatimChar"/>
        </w:rPr>
        <w:t xml:space="preserve">1 300 000 elanikku</w:t>
      </w:r>
      <w:r>
        <w:br/>
      </w:r>
      <w:r>
        <w:rPr>
          <w:rStyle w:val="VerbatimChar"/>
        </w:rPr>
        <w:t xml:space="preserve"> − 300 000 mitte-eestikeelne / vähem sihtgrupp</w:t>
      </w:r>
      <w:r>
        <w:br/>
      </w:r>
      <w:r>
        <w:rPr>
          <w:rStyle w:val="VerbatimChar"/>
        </w:rPr>
        <w:t xml:space="preserve"> ≈ 1 000 000 eestikeelne</w:t>
      </w:r>
      <w:r>
        <w:br/>
      </w:r>
      <w:r>
        <w:rPr>
          <w:rStyle w:val="VerbatimChar"/>
        </w:rPr>
        <w:t xml:space="preserve"> − 330 000 lapsed + vanurid (ei osta ise)</w:t>
      </w:r>
      <w:r>
        <w:br/>
      </w:r>
      <w:r>
        <w:rPr>
          <w:rStyle w:val="VerbatimChar"/>
        </w:rPr>
        <w:t xml:space="preserve"> ≈ 670 000 täiskasvanud potentsiaal</w:t>
      </w:r>
      <w:r>
        <w:br/>
      </w:r>
      <w:r>
        <w:rPr>
          <w:rStyle w:val="VerbatimChar"/>
        </w:rPr>
        <w:t xml:space="preserve"> − ~50 000 juba omab vana Steigerit (hinnang)</w:t>
      </w:r>
      <w:r>
        <w:br/>
      </w:r>
      <w:r>
        <w:rPr>
          <w:rStyle w:val="VerbatimChar"/>
        </w:rPr>
        <w:t xml:space="preserve"> − ~90% ei osta kunagi ühtegi raamatut</w:t>
      </w:r>
      <w:r>
        <w:br/>
      </w:r>
      <w:r>
        <w:rPr>
          <w:rStyle w:val="VerbatimChar"/>
        </w:rPr>
        <w:t xml:space="preserve"> ≈ 5 000–15 000 realistlik esimene trükk + müük</w:t>
      </w:r>
    </w:p>
    <w:tbl>
      <w:tblPr>
        <w:tblStyle w:val="Table"/>
        <w:tblW w:type="pct" w:w="5000"/>
        <w:tblLayout w:type="fixed"/>
        <w:tblLook w:firstRow="1" w:lastRow="0" w:firstColumn="0" w:lastColumn="0" w:noHBand="0" w:noVBand="0" w:val="0020"/>
      </w:tblPr>
      <w:tblGrid>
        <w:gridCol w:w="1284"/>
        <w:gridCol w:w="2782"/>
        <w:gridCol w:w="3852"/>
      </w:tblGrid>
      <w:tr>
        <w:trPr>
          <w:tblHeader w:val="on"/>
        </w:trPr>
        <w:tc>
          <w:tcPr/>
          <w:p>
            <w:pPr>
              <w:pStyle w:val="Compact"/>
            </w:pPr>
            <w:r>
              <w:t xml:space="preserve">Tase</w:t>
            </w:r>
          </w:p>
        </w:tc>
        <w:tc>
          <w:tcPr/>
          <w:p>
            <w:pPr>
              <w:pStyle w:val="Compact"/>
            </w:pPr>
            <w:r>
              <w:t xml:space="preserve">Eksemplarid</w:t>
            </w:r>
          </w:p>
        </w:tc>
        <w:tc>
          <w:tcPr/>
          <w:p>
            <w:pPr>
              <w:pStyle w:val="Compact"/>
            </w:pPr>
            <w:r>
              <w:t xml:space="preserve">Mida see tähendab</w:t>
            </w:r>
          </w:p>
        </w:tc>
      </w:tr>
      <w:tr>
        <w:tc>
          <w:tcPr/>
          <w:p>
            <w:pPr>
              <w:pStyle w:val="Compact"/>
            </w:pPr>
            <w:r>
              <w:rPr>
                <w:b/>
                <w:bCs/>
              </w:rPr>
              <w:t xml:space="preserve">Minimaalne</w:t>
            </w:r>
          </w:p>
        </w:tc>
        <w:tc>
          <w:tcPr/>
          <w:p>
            <w:pPr>
              <w:pStyle w:val="Compact"/>
            </w:pPr>
            <w:r>
              <w:t xml:space="preserve">1 500–2 000</w:t>
            </w:r>
          </w:p>
        </w:tc>
        <w:tc>
          <w:tcPr/>
          <w:p>
            <w:pPr>
              <w:pStyle w:val="Compact"/>
            </w:pPr>
            <w:r>
              <w:t xml:space="preserve">Proov, tagasi tasub</w:t>
            </w:r>
          </w:p>
        </w:tc>
      </w:tr>
      <w:tr>
        <w:tc>
          <w:tcPr/>
          <w:p>
            <w:pPr>
              <w:pStyle w:val="Compact"/>
            </w:pPr>
            <w:r>
              <w:rPr>
                <w:b/>
                <w:bCs/>
              </w:rPr>
              <w:t xml:space="preserve">Hea</w:t>
            </w:r>
          </w:p>
        </w:tc>
        <w:tc>
          <w:tcPr/>
          <w:p>
            <w:pPr>
              <w:pStyle w:val="Compact"/>
            </w:pPr>
            <w:r>
              <w:t xml:space="preserve">5 000–8 000</w:t>
            </w:r>
          </w:p>
        </w:tc>
        <w:tc>
          <w:tcPr/>
          <w:p>
            <w:pPr>
              <w:pStyle w:val="Compact"/>
            </w:pPr>
            <w:r>
              <w:t xml:space="preserve">Edukas eneseabi/juhtimine</w:t>
            </w:r>
          </w:p>
        </w:tc>
      </w:tr>
      <w:tr>
        <w:tc>
          <w:tcPr/>
          <w:p>
            <w:pPr>
              <w:pStyle w:val="Compact"/>
            </w:pPr>
            <w:r>
              <w:rPr>
                <w:b/>
                <w:bCs/>
              </w:rPr>
              <w:t xml:space="preserve">Väga hea</w:t>
            </w:r>
          </w:p>
        </w:tc>
        <w:tc>
          <w:tcPr/>
          <w:p>
            <w:pPr>
              <w:pStyle w:val="Compact"/>
            </w:pPr>
            <w:r>
              <w:t xml:space="preserve">10 000–16 000</w:t>
            </w:r>
          </w:p>
        </w:tc>
        <w:tc>
          <w:tcPr/>
          <w:p>
            <w:pPr>
              <w:pStyle w:val="Compact"/>
            </w:pPr>
            <w:r>
              <w:t xml:space="preserve">Chuck Norris taseme ligi (2024: 16 820)</w:t>
            </w:r>
          </w:p>
        </w:tc>
      </w:tr>
      <w:tr>
        <w:tc>
          <w:tcPr/>
          <w:p>
            <w:pPr>
              <w:pStyle w:val="Compact"/>
            </w:pPr>
            <w:r>
              <w:rPr>
                <w:b/>
                <w:bCs/>
              </w:rPr>
              <w:t xml:space="preserve">Erakordne</w:t>
            </w:r>
          </w:p>
        </w:tc>
        <w:tc>
          <w:tcPr/>
          <w:p>
            <w:pPr>
              <w:pStyle w:val="Compact"/>
            </w:pPr>
            <w:r>
              <w:t xml:space="preserve">20 000+</w:t>
            </w:r>
          </w:p>
        </w:tc>
        <w:tc>
          <w:tcPr/>
          <w:p>
            <w:pPr>
              <w:pStyle w:val="Compact"/>
            </w:pPr>
            <w:r>
              <w:t xml:space="preserve">Institusiooniline bulk + jaemüük</w:t>
            </w:r>
          </w:p>
        </w:tc>
      </w:tr>
      <w:tr>
        <w:tc>
          <w:tcPr/>
          <w:p>
            <w:pPr>
              <w:pStyle w:val="Compact"/>
            </w:pPr>
            <w:r>
              <w:rPr>
                <w:b/>
                <w:bCs/>
              </w:rPr>
              <w:t xml:space="preserve">Unistus (riik)</w:t>
            </w:r>
          </w:p>
        </w:tc>
        <w:tc>
          <w:tcPr/>
          <w:p>
            <w:pPr>
              <w:pStyle w:val="Compact"/>
            </w:pPr>
            <w:r>
              <w:t xml:space="preserve">50 000–100 000</w:t>
            </w:r>
          </w:p>
        </w:tc>
        <w:tc>
          <w:tcPr/>
          <w:p>
            <w:pPr>
              <w:pStyle w:val="Compact"/>
            </w:pPr>
            <w:r>
              <w:t xml:space="preserve">Kaitseministeerium + koolid + KL, mitte jaemüük</w:t>
            </w:r>
          </w:p>
        </w:tc>
      </w:tr>
    </w:tbl>
    <w:p>
      <w:pPr>
        <w:pStyle w:val="BodyText"/>
      </w:pPr>
      <w:r>
        <w:rPr>
          <w:b/>
          <w:bCs/>
        </w:rPr>
        <w:t xml:space="preserve">Järeldus:</w:t>
      </w:r>
      <w:r>
        <w:t xml:space="preserve"> </w:t>
      </w:r>
      <w:r>
        <w:t xml:space="preserve">7 € × 10 000 =</w:t>
      </w:r>
      <w:r>
        <w:t xml:space="preserve"> </w:t>
      </w:r>
      <w:r>
        <w:rPr>
          <w:b/>
          <w:bCs/>
        </w:rPr>
        <w:t xml:space="preserve">70 000 €</w:t>
      </w:r>
      <w:r>
        <w:t xml:space="preserve"> </w:t>
      </w:r>
      <w:r>
        <w:t xml:space="preserve">on realistlik esimene siht. 2,8 mln € vajab</w:t>
      </w:r>
      <w:r>
        <w:t xml:space="preserve"> </w:t>
      </w:r>
      <w:r>
        <w:rPr>
          <w:b/>
          <w:bCs/>
        </w:rPr>
        <w:t xml:space="preserve">riiklikku tellimust</w:t>
      </w:r>
      <w:r>
        <w:t xml:space="preserve"> </w:t>
      </w:r>
      <w:r>
        <w:t xml:space="preserve">(mitte turumüükki).</w:t>
      </w:r>
    </w:p>
    <w:p>
      <w:r>
        <w:pict>
          <v:rect style="width:0;height:1.5pt" o:hralign="center" o:hrstd="t" o:hr="t"/>
        </w:pict>
      </w:r>
    </w:p>
    <w:bookmarkEnd w:id="1501"/>
    <w:bookmarkEnd w:id="1502"/>
    <w:bookmarkStart w:id="1506" w:name="õiguste-päring-õige-tee-mitte-fontes"/>
    <w:p>
      <w:pPr>
        <w:pStyle w:val="Heading2"/>
      </w:pPr>
      <w:r>
        <w:rPr>
          <w:rStyle w:val="SectionNumber"/>
        </w:rPr>
        <w:t xml:space="preserve">50.2</w:t>
      </w:r>
      <w:r>
        <w:tab/>
      </w:r>
      <w:r>
        <w:t xml:space="preserve">2. Õiguste päring — õige tee (mitte Fontes)</w:t>
      </w:r>
    </w:p>
    <w:bookmarkStart w:id="1503" w:name="miks-mitte-fontes"/>
    <w:p>
      <w:pPr>
        <w:pStyle w:val="Heading3"/>
      </w:pPr>
      <w:r>
        <w:rPr>
          <w:rStyle w:val="SectionNumber"/>
        </w:rPr>
        <w:t xml:space="preserve">50.2.1</w:t>
      </w:r>
      <w:r>
        <w:tab/>
      </w:r>
      <w:r>
        <w:t xml:space="preserve">Miks mitte Fontes?</w:t>
      </w:r>
    </w:p>
    <w:p>
      <w:pPr>
        <w:pStyle w:val="Compact"/>
        <w:numPr>
          <w:ilvl w:val="0"/>
          <w:numId w:val="1374"/>
        </w:numPr>
      </w:pPr>
      <w:r>
        <w:t xml:space="preserve">Fontes PMP on täna</w:t>
      </w:r>
      <w:r>
        <w:t xml:space="preserve"> </w:t>
      </w:r>
      <w:r>
        <w:rPr>
          <w:b/>
          <w:bCs/>
        </w:rPr>
        <w:t xml:space="preserve">HR/konsultatsioon</w:t>
      </w:r>
      <w:r>
        <w:t xml:space="preserve">, mitte kirjastus</w:t>
      </w:r>
    </w:p>
    <w:p>
      <w:pPr>
        <w:pStyle w:val="Compact"/>
        <w:numPr>
          <w:ilvl w:val="0"/>
          <w:numId w:val="1374"/>
        </w:numPr>
      </w:pPr>
      <w:r>
        <w:t xml:space="preserve">1997 tõlke õigused võivad olla aegunud, üle antud või Hermeses — aga</w:t>
      </w:r>
      <w:r>
        <w:t xml:space="preserve"> </w:t>
      </w:r>
      <w:r>
        <w:rPr>
          <w:b/>
          <w:bCs/>
        </w:rPr>
        <w:t xml:space="preserve">uue väljaande</w:t>
      </w:r>
      <w:r>
        <w:t xml:space="preserve"> </w:t>
      </w:r>
      <w:r>
        <w:t xml:space="preserve">jaoks vajame</w:t>
      </w:r>
      <w:r>
        <w:t xml:space="preserve"> </w:t>
      </w:r>
      <w:r>
        <w:rPr>
          <w:b/>
          <w:bCs/>
        </w:rPr>
        <w:t xml:space="preserve">originaali õiguste omanikku</w:t>
      </w:r>
    </w:p>
    <w:p>
      <w:pPr>
        <w:pStyle w:val="Compact"/>
        <w:numPr>
          <w:ilvl w:val="0"/>
          <w:numId w:val="1374"/>
        </w:numPr>
      </w:pPr>
      <w:r>
        <w:t xml:space="preserve">Heli: alusta</w:t>
      </w:r>
      <w:r>
        <w:t xml:space="preserve"> </w:t>
      </w:r>
      <w:r>
        <w:rPr>
          <w:b/>
          <w:bCs/>
        </w:rPr>
        <w:t xml:space="preserve">autorilt või agendilt</w:t>
      </w:r>
    </w:p>
    <w:bookmarkEnd w:id="1503"/>
    <w:bookmarkStart w:id="1504" w:name="kellele-kirjutada-prioriteet"/>
    <w:p>
      <w:pPr>
        <w:pStyle w:val="Heading3"/>
      </w:pPr>
      <w:r>
        <w:rPr>
          <w:rStyle w:val="SectionNumber"/>
        </w:rPr>
        <w:t xml:space="preserve">50.2.2</w:t>
      </w:r>
      <w:r>
        <w:tab/>
      </w:r>
      <w:r>
        <w:t xml:space="preserve">Kellele kirjutada (prioriteet)</w:t>
      </w:r>
    </w:p>
    <w:tbl>
      <w:tblPr>
        <w:tblStyle w:val="Table"/>
        <w:tblW w:type="pct" w:w="5000"/>
        <w:tblLayout w:type="fixed"/>
        <w:tblLook w:firstRow="1" w:lastRow="0" w:firstColumn="0" w:lastColumn="0" w:noHBand="0" w:noVBand="0" w:val="0020"/>
      </w:tblPr>
      <w:tblGrid>
        <w:gridCol w:w="660"/>
        <w:gridCol w:w="2420"/>
        <w:gridCol w:w="1980"/>
        <w:gridCol w:w="2860"/>
      </w:tblGrid>
      <w:tr>
        <w:trPr>
          <w:tblHeader w:val="on"/>
        </w:trPr>
        <w:tc>
          <w:tcPr/>
          <w:p>
            <w:pPr>
              <w:pStyle w:val="Compact"/>
            </w:pPr>
            <w:r>
              <w:t xml:space="preserve">#</w:t>
            </w:r>
          </w:p>
        </w:tc>
        <w:tc>
          <w:tcPr/>
          <w:p>
            <w:pPr>
              <w:pStyle w:val="Compact"/>
            </w:pPr>
            <w:r>
              <w:t xml:space="preserve">Adressaat</w:t>
            </w:r>
          </w:p>
        </w:tc>
        <w:tc>
          <w:tcPr/>
          <w:p>
            <w:pPr>
              <w:pStyle w:val="Compact"/>
            </w:pPr>
            <w:r>
              <w:t xml:space="preserve">Kontakt</w:t>
            </w:r>
          </w:p>
        </w:tc>
        <w:tc>
          <w:tcPr/>
          <w:p>
            <w:pPr>
              <w:pStyle w:val="Compact"/>
            </w:pPr>
            <w:r>
              <w:t xml:space="preserve">Mida küsida</w:t>
            </w:r>
          </w:p>
        </w:tc>
      </w:tr>
      <w:tr>
        <w:tc>
          <w:tcPr/>
          <w:p>
            <w:pPr>
              <w:pStyle w:val="Compact"/>
            </w:pPr>
            <w:r>
              <w:t xml:space="preserve">1</w:t>
            </w:r>
          </w:p>
        </w:tc>
        <w:tc>
          <w:tcPr/>
          <w:p>
            <w:pPr>
              <w:pStyle w:val="Compact"/>
            </w:pPr>
            <w:r>
              <w:rPr>
                <w:b/>
                <w:bCs/>
              </w:rPr>
              <w:t xml:space="preserve">Huber Verlag</w:t>
            </w:r>
            <w:r>
              <w:t xml:space="preserve"> </w:t>
            </w:r>
            <w:r>
              <w:t xml:space="preserve">(originaalkirjastaja)</w:t>
            </w:r>
          </w:p>
        </w:tc>
        <w:tc>
          <w:tcPr/>
          <w:p>
            <w:pPr>
              <w:pStyle w:val="Compact"/>
            </w:pPr>
            <w:r>
              <w:t xml:space="preserve">Frauenfeld, Šveits</w:t>
            </w:r>
          </w:p>
        </w:tc>
        <w:tc>
          <w:tcPr/>
          <w:p>
            <w:pPr>
              <w:pStyle w:val="Compact"/>
            </w:pPr>
            <w:r>
              <w:t xml:space="preserve">Eesti keele</w:t>
            </w:r>
            <w:r>
              <w:t xml:space="preserve"> </w:t>
            </w:r>
            <w:r>
              <w:rPr>
                <w:b/>
                <w:bCs/>
              </w:rPr>
              <w:t xml:space="preserve">uustrüki / tõlkeõigus</w:t>
            </w:r>
            <w:r>
              <w:t xml:space="preserve">, taskuvormaat</w:t>
            </w:r>
          </w:p>
        </w:tc>
      </w:tr>
      <w:tr>
        <w:tc>
          <w:tcPr/>
          <w:p>
            <w:pPr>
              <w:pStyle w:val="Compact"/>
            </w:pPr>
            <w:r>
              <w:t xml:space="preserve">2</w:t>
            </w:r>
          </w:p>
        </w:tc>
        <w:tc>
          <w:tcPr/>
          <w:p>
            <w:pPr>
              <w:pStyle w:val="Compact"/>
            </w:pPr>
            <w:r>
              <w:rPr>
                <w:b/>
                <w:bCs/>
              </w:rPr>
              <w:t xml:space="preserve">Steigeri pärijad / literaarne agent</w:t>
            </w:r>
          </w:p>
        </w:tc>
        <w:tc>
          <w:tcPr/>
          <w:p>
            <w:pPr>
              <w:pStyle w:val="Compact"/>
            </w:pPr>
            <w:r>
              <w:t xml:space="preserve">via Huber</w:t>
            </w:r>
          </w:p>
        </w:tc>
        <w:tc>
          <w:tcPr/>
          <w:p>
            <w:pPr>
              <w:pStyle w:val="Compact"/>
            </w:pPr>
            <w:r>
              <w:t xml:space="preserve">Kas autoril on agent; luba kaasajastatud väljaandeks</w:t>
            </w:r>
          </w:p>
        </w:tc>
      </w:tr>
      <w:tr>
        <w:tc>
          <w:tcPr/>
          <w:p>
            <w:pPr>
              <w:pStyle w:val="Compact"/>
            </w:pPr>
            <w:r>
              <w:t xml:space="preserve">3</w:t>
            </w:r>
          </w:p>
        </w:tc>
        <w:tc>
          <w:tcPr/>
          <w:p>
            <w:pPr>
              <w:pStyle w:val="Compact"/>
            </w:pPr>
            <w:r>
              <w:rPr>
                <w:b/>
                <w:bCs/>
              </w:rPr>
              <w:t xml:space="preserve">Piret Liivamägi</w:t>
            </w:r>
            <w:r>
              <w:t xml:space="preserve"> </w:t>
            </w:r>
            <w:r>
              <w:t xml:space="preserve">(eesti tõlkija 1997)</w:t>
            </w:r>
          </w:p>
        </w:tc>
        <w:tc>
          <w:tcPr/>
          <w:p>
            <w:pPr>
              <w:pStyle w:val="Compact"/>
            </w:pPr>
            <w:r>
              <w:t xml:space="preserve">—</w:t>
            </w:r>
          </w:p>
        </w:tc>
        <w:tc>
          <w:tcPr/>
          <w:p>
            <w:pPr>
              <w:pStyle w:val="Compact"/>
            </w:pPr>
            <w:r>
              <w:t xml:space="preserve">Kasutada olemasolevat tõlget vs uus tõlge; moraalne/autoritasu</w:t>
            </w:r>
          </w:p>
        </w:tc>
      </w:tr>
      <w:tr>
        <w:tc>
          <w:tcPr/>
          <w:p>
            <w:pPr>
              <w:pStyle w:val="Compact"/>
            </w:pPr>
            <w:r>
              <w:t xml:space="preserve">4</w:t>
            </w:r>
          </w:p>
        </w:tc>
        <w:tc>
          <w:tcPr/>
          <w:p>
            <w:pPr>
              <w:pStyle w:val="Compact"/>
            </w:pPr>
            <w:r>
              <w:rPr>
                <w:b/>
                <w:bCs/>
              </w:rPr>
              <w:t xml:space="preserve">Kirjastus Hermes</w:t>
            </w:r>
            <w:r>
              <w:t xml:space="preserve"> </w:t>
            </w:r>
            <w:r>
              <w:t xml:space="preserve">(Fontese pärand)</w:t>
            </w:r>
          </w:p>
        </w:tc>
        <w:tc>
          <w:tcPr/>
          <w:p>
            <w:pPr>
              <w:pStyle w:val="Compact"/>
            </w:pPr>
            <w:r>
              <w:t xml:space="preserve">Tartu</w:t>
            </w:r>
          </w:p>
        </w:tc>
        <w:tc>
          <w:tcPr/>
          <w:p>
            <w:pPr>
              <w:pStyle w:val="Compact"/>
            </w:pPr>
            <w:r>
              <w:t xml:space="preserve">Informatiivne — kas neil on eksklusiivne eesti keele litsents</w:t>
            </w:r>
          </w:p>
        </w:tc>
      </w:tr>
      <w:tr>
        <w:tc>
          <w:tcPr/>
          <w:p>
            <w:pPr>
              <w:pStyle w:val="Compact"/>
            </w:pPr>
            <w:r>
              <w:t xml:space="preserve">5</w:t>
            </w:r>
          </w:p>
        </w:tc>
        <w:tc>
          <w:tcPr/>
          <w:p>
            <w:pPr>
              <w:pStyle w:val="Compact"/>
            </w:pPr>
            <w:r>
              <w:rPr>
                <w:b/>
                <w:bCs/>
              </w:rPr>
              <w:t xml:space="preserve">KVA / Kerti pärand</w:t>
            </w:r>
          </w:p>
        </w:tc>
        <w:tc>
          <w:tcPr/>
          <w:p>
            <w:pPr>
              <w:pStyle w:val="Compact"/>
            </w:pPr>
            <w:r>
              <w:t xml:space="preserve">—</w:t>
            </w:r>
          </w:p>
        </w:tc>
        <w:tc>
          <w:tcPr/>
          <w:p>
            <w:pPr>
              <w:pStyle w:val="Compact"/>
            </w:pPr>
            <w:r>
              <w:t xml:space="preserve">2011 eessõna kasutamine (eraldi luba)</w:t>
            </w:r>
          </w:p>
        </w:tc>
      </w:tr>
    </w:tbl>
    <w:bookmarkEnd w:id="1504"/>
    <w:bookmarkStart w:id="1505" w:name="huber-verlag-steiger-originaal"/>
    <w:p>
      <w:pPr>
        <w:pStyle w:val="Heading3"/>
      </w:pPr>
      <w:r>
        <w:rPr>
          <w:rStyle w:val="SectionNumber"/>
        </w:rPr>
        <w:t xml:space="preserve">50.2.3</w:t>
      </w:r>
      <w:r>
        <w:tab/>
      </w:r>
      <w:r>
        <w:t xml:space="preserve">Huber Verlag (Steiger originaal)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Raamat</w:t>
            </w:r>
          </w:p>
        </w:tc>
        <w:tc>
          <w:tcPr/>
          <w:p>
            <w:pPr>
              <w:pStyle w:val="Compact"/>
            </w:pPr>
            <w:r>
              <w:rPr>
                <w:i/>
                <w:iCs/>
              </w:rPr>
              <w:t xml:space="preserve">Menschenorientierte Führung — 22 Thesen für den Führungsalltag</w:t>
            </w:r>
          </w:p>
        </w:tc>
      </w:tr>
      <w:tr>
        <w:tc>
          <w:tcPr/>
          <w:p>
            <w:pPr>
              <w:pStyle w:val="Compact"/>
            </w:pPr>
            <w:r>
              <w:t xml:space="preserve">ISBN</w:t>
            </w:r>
          </w:p>
        </w:tc>
        <w:tc>
          <w:tcPr/>
          <w:p>
            <w:pPr>
              <w:pStyle w:val="Compact"/>
            </w:pPr>
            <w:r>
              <w:rPr>
                <w:b/>
                <w:bCs/>
              </w:rPr>
              <w:t xml:space="preserve">978-3-7193-1503-0</w:t>
            </w:r>
            <w:r>
              <w:t xml:space="preserve"> </w:t>
            </w:r>
            <w:r>
              <w:t xml:space="preserve">(20. trükk, 2023)</w:t>
            </w:r>
          </w:p>
        </w:tc>
      </w:tr>
      <w:tr>
        <w:tc>
          <w:tcPr/>
          <w:p>
            <w:pPr>
              <w:pStyle w:val="Compact"/>
            </w:pPr>
            <w:r>
              <w:t xml:space="preserve">Kirjastus</w:t>
            </w:r>
          </w:p>
        </w:tc>
        <w:tc>
          <w:tcPr/>
          <w:p>
            <w:pPr>
              <w:pStyle w:val="Compact"/>
            </w:pPr>
            <w:r>
              <w:rPr>
                <w:b/>
                <w:bCs/>
              </w:rPr>
              <w:t xml:space="preserve">Huber Verlag</w:t>
            </w:r>
            <w:r>
              <w:t xml:space="preserve">, Frauenfeld, Šveits</w:t>
            </w:r>
          </w:p>
        </w:tc>
      </w:tr>
      <w:tr>
        <w:tc>
          <w:tcPr/>
          <w:p>
            <w:pPr>
              <w:pStyle w:val="Compact"/>
            </w:pPr>
            <w:r>
              <w:t xml:space="preserve">Kaaspublisher</w:t>
            </w:r>
          </w:p>
        </w:tc>
        <w:tc>
          <w:tcPr/>
          <w:p>
            <w:pPr>
              <w:pStyle w:val="Compact"/>
            </w:pPr>
            <w:r>
              <w:t xml:space="preserve">Orell Füssli Sachbuch</w:t>
            </w:r>
          </w:p>
        </w:tc>
      </w:tr>
      <w:tr>
        <w:tc>
          <w:tcPr/>
          <w:p>
            <w:pPr>
              <w:pStyle w:val="Compact"/>
            </w:pPr>
            <w:r>
              <w:t xml:space="preserve">Müük Šveitsis</w:t>
            </w:r>
          </w:p>
        </w:tc>
        <w:tc>
          <w:tcPr/>
          <w:p>
            <w:pPr>
              <w:pStyle w:val="Compact"/>
            </w:pPr>
            <w:r>
              <w:rPr>
                <w:b/>
                <w:bCs/>
              </w:rPr>
              <w:t xml:space="preserve">100 000+</w:t>
            </w:r>
            <w:r>
              <w:t xml:space="preserve"> </w:t>
            </w:r>
            <w:r>
              <w:t xml:space="preserve">eksemplari (Steigeri eluajal) — see on</w:t>
            </w:r>
            <w:r>
              <w:t xml:space="preserve"> </w:t>
            </w:r>
            <w:r>
              <w:rPr>
                <w:b/>
                <w:bCs/>
              </w:rPr>
              <w:t xml:space="preserve">pika mängu</w:t>
            </w:r>
            <w:r>
              <w:t xml:space="preserve"> </w:t>
            </w:r>
            <w:r>
              <w:t xml:space="preserve">bestseller, mitte üks trükk</w:t>
            </w:r>
          </w:p>
        </w:tc>
      </w:tr>
      <w:tr>
        <w:tc>
          <w:tcPr/>
          <w:p>
            <w:pPr>
              <w:pStyle w:val="Compact"/>
            </w:pPr>
            <w:r>
              <w:t xml:space="preserve">Autor</w:t>
            </w:r>
          </w:p>
        </w:tc>
        <w:tc>
          <w:tcPr/>
          <w:p>
            <w:pPr>
              <w:pStyle w:val="Compact"/>
            </w:pPr>
            <w:r>
              <w:t xml:space="preserve">Rudolf Steiger (suri</w:t>
            </w:r>
            <w:r>
              <w:t xml:space="preserve"> </w:t>
            </w:r>
            <w:r>
              <w:rPr>
                <w:b/>
                <w:bCs/>
              </w:rPr>
              <w:t xml:space="preserve">24.01.2026</w:t>
            </w:r>
            <w:r>
              <w:t xml:space="preserve">) — õigused pärandis/agent</w:t>
            </w:r>
          </w:p>
        </w:tc>
      </w:tr>
    </w:tbl>
    <w:p>
      <w:pPr>
        <w:pStyle w:val="BodyText"/>
      </w:pPr>
      <w:r>
        <w:rPr>
          <w:b/>
          <w:bCs/>
        </w:rPr>
        <w:t xml:space="preserve">Veeb:</w:t>
      </w:r>
      <w:r>
        <w:t xml:space="preserve"> </w:t>
      </w:r>
      <w:r>
        <w:t xml:space="preserve">huber.ch või orellfuessli.ch — rights / permissions kontakt</w:t>
      </w:r>
    </w:p>
    <w:p>
      <w:r>
        <w:pict>
          <v:rect style="width:0;height:1.5pt" o:hralign="center" o:hrstd="t" o:hr="t"/>
        </w:pict>
      </w:r>
    </w:p>
    <w:bookmarkEnd w:id="1505"/>
    <w:bookmarkEnd w:id="1506"/>
    <w:bookmarkStart w:id="1507" w:name="õiguste-päringu-kiri-mustand-helile"/>
    <w:p>
      <w:pPr>
        <w:pStyle w:val="Heading2"/>
      </w:pPr>
      <w:r>
        <w:rPr>
          <w:rStyle w:val="SectionNumber"/>
        </w:rPr>
        <w:t xml:space="preserve">50.3</w:t>
      </w:r>
      <w:r>
        <w:tab/>
      </w:r>
      <w:r>
        <w:t xml:space="preserve">3. Õiguste päringu kiri (mustand Helile)</w:t>
      </w:r>
    </w:p>
    <w:p>
      <w:pPr>
        <w:pStyle w:val="FirstParagraph"/>
      </w:pPr>
      <w:r>
        <w:rPr>
          <w:b/>
          <w:bCs/>
        </w:rPr>
        <w:t xml:space="preserve">Keel:</w:t>
      </w:r>
      <w:r>
        <w:t xml:space="preserve"> </w:t>
      </w:r>
      <w:r>
        <w:t xml:space="preserve">inglise või saksa</w:t>
      </w:r>
      <w:r>
        <w:t xml:space="preserve"> </w:t>
      </w:r>
      <w:r>
        <w:rPr>
          <w:b/>
          <w:bCs/>
        </w:rPr>
        <w:t xml:space="preserve">Saatja:</w:t>
      </w:r>
      <w:r>
        <w:t xml:space="preserve"> </w:t>
      </w:r>
      <w:r>
        <w:t xml:space="preserve">Heli Illipe-Sootak, peakirjastaja / Kodaniku Raamat MTÜ (kui asutatud)</w:t>
      </w:r>
    </w:p>
    <w:p>
      <w:r>
        <w:pict>
          <v:rect style="width:0;height:1.5pt" o:hralign="center" o:hrstd="t" o:hr="t"/>
        </w:pict>
      </w:r>
    </w:p>
    <w:p>
      <w:pPr>
        <w:pStyle w:val="FirstParagraph"/>
      </w:pPr>
      <w:r>
        <w:rPr>
          <w:b/>
          <w:bCs/>
        </w:rPr>
        <w:t xml:space="preserve">Subject:</w:t>
      </w:r>
      <w:r>
        <w:t xml:space="preserve"> </w:t>
      </w:r>
      <w:r>
        <w:t xml:space="preserve">Rights inquiry — Estonian edition of</w:t>
      </w:r>
      <w:r>
        <w:t xml:space="preserve"> </w:t>
      </w:r>
      <w:r>
        <w:rPr>
          <w:i/>
          <w:iCs/>
        </w:rPr>
        <w:t xml:space="preserve">Menschenorientierte Führung</w:t>
      </w:r>
    </w:p>
    <w:p>
      <w:pPr>
        <w:pStyle w:val="BodyText"/>
      </w:pPr>
      <w:r>
        <w:t xml:space="preserve">Dear Sir or Madam,</w:t>
      </w:r>
    </w:p>
    <w:p>
      <w:pPr>
        <w:pStyle w:val="BodyText"/>
      </w:pPr>
      <w:r>
        <w:t xml:space="preserve">I am writing on behalf of a planned Estonian republication of Professor Rudolf Steiger’s</w:t>
      </w:r>
      <w:r>
        <w:t xml:space="preserve"> </w:t>
      </w:r>
      <w:r>
        <w:rPr>
          <w:i/>
          <w:iCs/>
        </w:rPr>
        <w:t xml:space="preserve">Menschenorientierte Führung</w:t>
      </w:r>
      <w:r>
        <w:t xml:space="preserve">, originally translated and published in Estonia in 1997 (Fontes, Tallinn; translator Piret Liivamägi; ISBN 9985901274).</w:t>
      </w:r>
    </w:p>
    <w:p>
      <w:pPr>
        <w:pStyle w:val="BodyText"/>
      </w:pPr>
      <w:r>
        <w:t xml:space="preserve">I served as editorial lead for the Estonian defence community’s adoption of this work. A revised pocket-size edition is now planned for Estonian citizens, with updated framing for civil resilience and human-centred leadership (non-military retail; institutional partners may include defence education).</w:t>
      </w:r>
    </w:p>
    <w:p>
      <w:pPr>
        <w:pStyle w:val="BodyText"/>
      </w:pPr>
      <w:r>
        <w:t xml:space="preserve">We request:</w:t>
      </w:r>
      <w:r>
        <w:t xml:space="preserve"> </w:t>
      </w:r>
      <w:r>
        <w:t xml:space="preserve">1. Confirmation of the rights holder for Estonian language publication</w:t>
      </w:r>
      <w:r>
        <w:t xml:space="preserve"> </w:t>
      </w:r>
      <w:r>
        <w:t xml:space="preserve">2. Terms for a</w:t>
      </w:r>
      <w:r>
        <w:t xml:space="preserve"> </w:t>
      </w:r>
      <w:r>
        <w:rPr>
          <w:b/>
          <w:bCs/>
        </w:rPr>
        <w:t xml:space="preserve">new edition</w:t>
      </w:r>
      <w:r>
        <w:t xml:space="preserve"> </w:t>
      </w:r>
      <w:r>
        <w:t xml:space="preserve">(possibly abridged, pocket format 120×152 mm)</w:t>
      </w:r>
      <w:r>
        <w:t xml:space="preserve"> </w:t>
      </w:r>
      <w:r>
        <w:t xml:space="preserve">3. Whether we may use the existing Estonian translation or require sync with the latest German edition (ISBN 978-3-7193-1503-0)</w:t>
      </w:r>
      <w:r>
        <w:t xml:space="preserve"> </w:t>
      </w:r>
      <w:r>
        <w:t xml:space="preserve">4. Recommended literary agent or estate contact following Professor Steiger’s passing (January 2026)</w:t>
      </w:r>
    </w:p>
    <w:p>
      <w:pPr>
        <w:pStyle w:val="BodyText"/>
      </w:pPr>
      <w:r>
        <w:t xml:space="preserve">Initial print run estimate:</w:t>
      </w:r>
      <w:r>
        <w:t xml:space="preserve"> </w:t>
      </w:r>
      <w:r>
        <w:rPr>
          <w:b/>
          <w:bCs/>
        </w:rPr>
        <w:t xml:space="preserve">2,000–5,000</w:t>
      </w:r>
      <w:r>
        <w:t xml:space="preserve"> </w:t>
      </w:r>
      <w:r>
        <w:t xml:space="preserve">copies; institutional orders possible later.</w:t>
      </w:r>
    </w:p>
    <w:p>
      <w:pPr>
        <w:pStyle w:val="BodyText"/>
      </w:pPr>
      <w:r>
        <w:t xml:space="preserve">We are</w:t>
      </w:r>
      <w:r>
        <w:t xml:space="preserve"> </w:t>
      </w:r>
      <w:r>
        <w:rPr>
          <w:b/>
          <w:bCs/>
        </w:rPr>
        <w:t xml:space="preserve">not</w:t>
      </w:r>
      <w:r>
        <w:t xml:space="preserve"> </w:t>
      </w:r>
      <w:r>
        <w:t xml:space="preserve">approaching Fontes publishing directly for rights, per your guidance.</w:t>
      </w:r>
    </w:p>
    <w:p>
      <w:pPr>
        <w:pStyle w:val="BodyText"/>
      </w:pPr>
      <w:r>
        <w:t xml:space="preserve">With respect,</w:t>
      </w:r>
      <w:r>
        <w:t xml:space="preserve"> </w:t>
      </w:r>
      <w:r>
        <w:rPr>
          <w:b/>
          <w:bCs/>
        </w:rPr>
        <w:t xml:space="preserve">Heli Illipe-Sootak</w:t>
      </w:r>
      <w:r>
        <w:t xml:space="preserve"> </w:t>
      </w:r>
      <w:r>
        <w:t xml:space="preserve">Editorial lead, Estonian</w:t>
      </w:r>
      <w:r>
        <w:t xml:space="preserve"> </w:t>
      </w:r>
      <w:r>
        <w:rPr>
          <w:i/>
          <w:iCs/>
        </w:rPr>
        <w:t xml:space="preserve">Inimesekeskne juhtimine</w:t>
      </w:r>
      <w:r>
        <w:t xml:space="preserve"> </w:t>
      </w:r>
      <w:r>
        <w:t xml:space="preserve">Raudhammas OÜ / Kodaniku Raamat MTÜ</w:t>
      </w:r>
    </w:p>
    <w:p>
      <w:r>
        <w:pict>
          <v:rect style="width:0;height:1.5pt" o:hralign="center" o:hrstd="t" o:hr="t"/>
        </w:pict>
      </w:r>
    </w:p>
    <w:bookmarkEnd w:id="1507"/>
    <w:bookmarkStart w:id="1510" w:name="uuendatud-plaan-kaks-rada-paralleelselt"/>
    <w:p>
      <w:pPr>
        <w:pStyle w:val="Heading2"/>
      </w:pPr>
      <w:r>
        <w:rPr>
          <w:rStyle w:val="SectionNumber"/>
        </w:rPr>
        <w:t xml:space="preserve">50.4</w:t>
      </w:r>
      <w:r>
        <w:tab/>
      </w:r>
      <w:r>
        <w:t xml:space="preserve">4. Uuendatud plaan — kaks rada paralleelselt</w:t>
      </w:r>
    </w:p>
    <w:bookmarkStart w:id="1508" w:name="X29f3558c9d4593caacb0e2436a5f455d990337f"/>
    <w:p>
      <w:pPr>
        <w:pStyle w:val="Heading3"/>
      </w:pPr>
      <w:r>
        <w:rPr>
          <w:rStyle w:val="SectionNumber"/>
        </w:rPr>
        <w:t xml:space="preserve">50.4.1</w:t>
      </w:r>
      <w:r>
        <w:tab/>
      </w:r>
      <w:r>
        <w:t xml:space="preserve">Rada A: Steigeri litsentseeritud uustrükk (Heli juhib)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Huberile õiguste päring (üleval olev kiri)</w:t>
            </w:r>
          </w:p>
        </w:tc>
      </w:tr>
      <w:tr>
        <w:tc>
          <w:tcPr/>
          <w:p>
            <w:pPr>
              <w:pStyle w:val="Compact"/>
            </w:pPr>
            <w:r>
              <w:t xml:space="preserve">2</w:t>
            </w:r>
          </w:p>
        </w:tc>
        <w:tc>
          <w:tcPr/>
          <w:p>
            <w:pPr>
              <w:pStyle w:val="Compact"/>
            </w:pPr>
            <w:r>
              <w:t xml:space="preserve">Vastuse ootel (4–12 nädalat)</w:t>
            </w:r>
          </w:p>
        </w:tc>
      </w:tr>
      <w:tr>
        <w:tc>
          <w:tcPr/>
          <w:p>
            <w:pPr>
              <w:pStyle w:val="Compact"/>
            </w:pPr>
            <w:r>
              <w:t xml:space="preserve">3</w:t>
            </w:r>
          </w:p>
        </w:tc>
        <w:tc>
          <w:tcPr/>
          <w:p>
            <w:pPr>
              <w:pStyle w:val="Compact"/>
            </w:pPr>
            <w:r>
              <w:t xml:space="preserve">Kui JA → uuendatud tõlge / kaasajastamine + taskuvormaat</w:t>
            </w:r>
          </w:p>
        </w:tc>
      </w:tr>
      <w:tr>
        <w:tc>
          <w:tcPr/>
          <w:p>
            <w:pPr>
              <w:pStyle w:val="Compact"/>
            </w:pPr>
            <w:r>
              <w:t xml:space="preserve">4</w:t>
            </w:r>
          </w:p>
        </w:tc>
        <w:tc>
          <w:tcPr/>
          <w:p>
            <w:pPr>
              <w:pStyle w:val="Compact"/>
            </w:pPr>
            <w:r>
              <w:t xml:space="preserve">Esimene trükk</w:t>
            </w:r>
            <w:r>
              <w:t xml:space="preserve"> </w:t>
            </w:r>
            <w:r>
              <w:rPr>
                <w:b/>
                <w:bCs/>
              </w:rPr>
              <w:t xml:space="preserve">2 000–3 000</w:t>
            </w:r>
            <w:r>
              <w:t xml:space="preserve"> </w:t>
            </w:r>
            <w:r>
              <w:t xml:space="preserve">tk</w:t>
            </w:r>
          </w:p>
        </w:tc>
      </w:tr>
      <w:tr>
        <w:tc>
          <w:tcPr/>
          <w:p>
            <w:pPr>
              <w:pStyle w:val="Compact"/>
            </w:pPr>
            <w:r>
              <w:t xml:space="preserve">5</w:t>
            </w:r>
          </w:p>
        </w:tc>
        <w:tc>
          <w:tcPr/>
          <w:p>
            <w:pPr>
              <w:pStyle w:val="Compact"/>
            </w:pPr>
            <w:r>
              <w:t xml:space="preserve">Institusiooniline tellimus (KV, KL, koolid)</w:t>
            </w:r>
            <w:r>
              <w:t xml:space="preserve"> </w:t>
            </w:r>
            <w:r>
              <w:rPr>
                <w:b/>
                <w:bCs/>
              </w:rPr>
              <w:t xml:space="preserve">+5 000–20 000</w:t>
            </w:r>
            <w:r>
              <w:t xml:space="preserve"> </w:t>
            </w:r>
            <w:r>
              <w:t xml:space="preserve">tk</w:t>
            </w:r>
          </w:p>
        </w:tc>
      </w:tr>
    </w:tbl>
    <w:bookmarkEnd w:id="1508"/>
    <w:bookmarkStart w:id="1509" w:name="X28dd89c3671feb45f18a3078777e60a9417f769"/>
    <w:p>
      <w:pPr>
        <w:pStyle w:val="Heading3"/>
      </w:pPr>
      <w:r>
        <w:rPr>
          <w:rStyle w:val="SectionNumber"/>
        </w:rPr>
        <w:t xml:space="preserve">50.4.2</w:t>
      </w:r>
      <w:r>
        <w:tab/>
      </w:r>
      <w:r>
        <w:t xml:space="preserve">Rada B:</w:t>
      </w:r>
      <w:r>
        <w:t xml:space="preserve"> </w:t>
      </w:r>
      <w:r>
        <w:rPr>
          <w:i/>
          <w:iCs/>
        </w:rPr>
        <w:t xml:space="preserve">Peegel</w:t>
      </w:r>
      <w:r>
        <w:t xml:space="preserve"> </w:t>
      </w:r>
      <w:r>
        <w:t xml:space="preserve">taskuraamat (Renee juhib — ei vaja Steigeri täisteksti)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t xml:space="preserve">Lisa AK sisu — OPORD + bushcraft + ohtlikkus</w:t>
            </w:r>
          </w:p>
        </w:tc>
      </w:tr>
      <w:tr>
        <w:tc>
          <w:tcPr/>
          <w:p>
            <w:pPr>
              <w:pStyle w:val="Compact"/>
            </w:pPr>
            <w:r>
              <w:t xml:space="preserve">2</w:t>
            </w:r>
          </w:p>
        </w:tc>
        <w:tc>
          <w:tcPr/>
          <w:p>
            <w:pPr>
              <w:pStyle w:val="Compact"/>
            </w:pPr>
            <w:r>
              <w:t xml:space="preserve">Steiger</w:t>
            </w:r>
            <w:r>
              <w:t xml:space="preserve"> </w:t>
            </w:r>
            <w:r>
              <w:rPr>
                <w:b/>
                <w:bCs/>
              </w:rPr>
              <w:t xml:space="preserve">ainult tsitaatidena</w:t>
            </w:r>
            <w:r>
              <w:t xml:space="preserve"> </w:t>
            </w:r>
            <w:r>
              <w:t xml:space="preserve">(õiguslikult OK lühitsitaat)</w:t>
            </w:r>
          </w:p>
        </w:tc>
      </w:tr>
      <w:tr>
        <w:tc>
          <w:tcPr/>
          <w:p>
            <w:pPr>
              <w:pStyle w:val="Compact"/>
            </w:pPr>
            <w:r>
              <w:t xml:space="preserve">3</w:t>
            </w:r>
          </w:p>
        </w:tc>
        <w:tc>
          <w:tcPr/>
          <w:p>
            <w:pPr>
              <w:pStyle w:val="Compact"/>
            </w:pPr>
            <w:r>
              <w:t xml:space="preserve">Trükk</w:t>
            </w:r>
            <w:r>
              <w:t xml:space="preserve"> </w:t>
            </w:r>
            <w:r>
              <w:rPr>
                <w:b/>
                <w:bCs/>
              </w:rPr>
              <w:t xml:space="preserve">1 000–2 000</w:t>
            </w:r>
            <w:r>
              <w:t xml:space="preserve"> </w:t>
            </w:r>
            <w:r>
              <w:t xml:space="preserve">tk, 7–12 €</w:t>
            </w:r>
          </w:p>
        </w:tc>
      </w:tr>
      <w:tr>
        <w:tc>
          <w:tcPr/>
          <w:p>
            <w:pPr>
              <w:pStyle w:val="Compact"/>
            </w:pPr>
            <w:r>
              <w:t xml:space="preserve">4</w:t>
            </w:r>
          </w:p>
        </w:tc>
        <w:tc>
          <w:tcPr/>
          <w:p>
            <w:pPr>
              <w:pStyle w:val="Compact"/>
            </w:pPr>
            <w:r>
              <w:t xml:space="preserve">Paralleelselt Rada A-ga — ei oota litsentsi</w:t>
            </w:r>
          </w:p>
        </w:tc>
      </w:tr>
    </w:tbl>
    <w:p>
      <w:pPr>
        <w:pStyle w:val="BodyText"/>
      </w:pPr>
      <w:r>
        <w:rPr>
          <w:b/>
          <w:bCs/>
        </w:rPr>
        <w:t xml:space="preserve">Soovitus:</w:t>
      </w:r>
      <w:r>
        <w:t xml:space="preserve"> </w:t>
      </w:r>
      <w:r>
        <w:t xml:space="preserve">tee</w:t>
      </w:r>
      <w:r>
        <w:t xml:space="preserve"> </w:t>
      </w:r>
      <w:r>
        <w:rPr>
          <w:b/>
          <w:bCs/>
        </w:rPr>
        <w:t xml:space="preserve">mõlemad</w:t>
      </w:r>
      <w:r>
        <w:t xml:space="preserve">. Rada B annab tulu ja kogukonna kohe; Rada A annab Steigeri legitiimsuse, kui Huber vastab.</w:t>
      </w:r>
    </w:p>
    <w:p>
      <w:r>
        <w:pict>
          <v:rect style="width:0;height:1.5pt" o:hralign="center" o:hrstd="t" o:hr="t"/>
        </w:pict>
      </w:r>
    </w:p>
    <w:bookmarkEnd w:id="1509"/>
    <w:bookmarkEnd w:id="1510"/>
    <w:bookmarkStart w:id="1513" w:name="uuendatud-eelarve-heli-numbrid"/>
    <w:p>
      <w:pPr>
        <w:pStyle w:val="Heading2"/>
      </w:pPr>
      <w:r>
        <w:rPr>
          <w:rStyle w:val="SectionNumber"/>
        </w:rPr>
        <w:t xml:space="preserve">50.5</w:t>
      </w:r>
      <w:r>
        <w:tab/>
      </w:r>
      <w:r>
        <w:t xml:space="preserve">5. Uuendatud eelarve (Heli numbrid)</w:t>
      </w:r>
    </w:p>
    <w:bookmarkStart w:id="1511" w:name="esimene-trükk-realistlik"/>
    <w:p>
      <w:pPr>
        <w:pStyle w:val="Heading3"/>
      </w:pPr>
      <w:r>
        <w:rPr>
          <w:rStyle w:val="SectionNumber"/>
        </w:rPr>
        <w:t xml:space="preserve">50.5.1</w:t>
      </w:r>
      <w:r>
        <w:tab/>
      </w:r>
      <w:r>
        <w:t xml:space="preserve">Esimene trükk (realistlik)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Kogus</w:t>
            </w:r>
          </w:p>
        </w:tc>
        <w:tc>
          <w:tcPr/>
          <w:p>
            <w:pPr>
              <w:pStyle w:val="Compact"/>
            </w:pPr>
            <w:r>
              <w:t xml:space="preserve">Trükk</w:t>
            </w:r>
          </w:p>
        </w:tc>
        <w:tc>
          <w:tcPr/>
          <w:p>
            <w:pPr>
              <w:pStyle w:val="Compact"/>
            </w:pPr>
            <w:r>
              <w:t xml:space="preserve">Jaemüük 10€</w:t>
            </w:r>
          </w:p>
        </w:tc>
        <w:tc>
          <w:tcPr/>
          <w:p>
            <w:pPr>
              <w:pStyle w:val="Compact"/>
            </w:pPr>
            <w:r>
              <w:t xml:space="preserve">Märkus</w:t>
            </w:r>
          </w:p>
        </w:tc>
      </w:tr>
      <w:tr>
        <w:tc>
          <w:tcPr/>
          <w:p>
            <w:pPr>
              <w:pStyle w:val="Compact"/>
            </w:pPr>
            <w:r>
              <w:t xml:space="preserve">2 000</w:t>
            </w:r>
          </w:p>
        </w:tc>
        <w:tc>
          <w:tcPr/>
          <w:p>
            <w:pPr>
              <w:pStyle w:val="Compact"/>
            </w:pPr>
            <w:r>
              <w:t xml:space="preserve">~5 000 €</w:t>
            </w:r>
          </w:p>
        </w:tc>
        <w:tc>
          <w:tcPr/>
          <w:p>
            <w:pPr>
              <w:pStyle w:val="Compact"/>
            </w:pPr>
            <w:r>
              <w:t xml:space="preserve">20 000 € käive</w:t>
            </w:r>
          </w:p>
        </w:tc>
        <w:tc>
          <w:tcPr/>
          <w:p>
            <w:pPr>
              <w:pStyle w:val="Compact"/>
            </w:pPr>
            <w:r>
              <w:t xml:space="preserve">Minimaalne</w:t>
            </w:r>
          </w:p>
        </w:tc>
      </w:tr>
      <w:tr>
        <w:tc>
          <w:tcPr/>
          <w:p>
            <w:pPr>
              <w:pStyle w:val="Compact"/>
            </w:pPr>
            <w:r>
              <w:t xml:space="preserve">5 000</w:t>
            </w:r>
          </w:p>
        </w:tc>
        <w:tc>
          <w:tcPr/>
          <w:p>
            <w:pPr>
              <w:pStyle w:val="Compact"/>
            </w:pPr>
            <w:r>
              <w:t xml:space="preserve">~10 000 €</w:t>
            </w:r>
          </w:p>
        </w:tc>
        <w:tc>
          <w:tcPr/>
          <w:p>
            <w:pPr>
              <w:pStyle w:val="Compact"/>
            </w:pPr>
            <w:r>
              <w:t xml:space="preserve">50 000 €</w:t>
            </w:r>
          </w:p>
        </w:tc>
        <w:tc>
          <w:tcPr/>
          <w:p>
            <w:pPr>
              <w:pStyle w:val="Compact"/>
            </w:pPr>
            <w:r>
              <w:t xml:space="preserve">Hea</w:t>
            </w:r>
          </w:p>
        </w:tc>
      </w:tr>
      <w:tr>
        <w:tc>
          <w:tcPr/>
          <w:p>
            <w:pPr>
              <w:pStyle w:val="Compact"/>
            </w:pPr>
            <w:r>
              <w:t xml:space="preserve">10 000</w:t>
            </w:r>
          </w:p>
        </w:tc>
        <w:tc>
          <w:tcPr/>
          <w:p>
            <w:pPr>
              <w:pStyle w:val="Compact"/>
            </w:pPr>
            <w:r>
              <w:t xml:space="preserve">~18 000 €</w:t>
            </w:r>
          </w:p>
        </w:tc>
        <w:tc>
          <w:tcPr/>
          <w:p>
            <w:pPr>
              <w:pStyle w:val="Compact"/>
            </w:pPr>
            <w:r>
              <w:t xml:space="preserve">100 000 €</w:t>
            </w:r>
          </w:p>
        </w:tc>
        <w:tc>
          <w:tcPr/>
          <w:p>
            <w:pPr>
              <w:pStyle w:val="Compact"/>
            </w:pPr>
            <w:r>
              <w:t xml:space="preserve">Väga hea</w:t>
            </w:r>
          </w:p>
        </w:tc>
      </w:tr>
    </w:tbl>
    <w:p>
      <w:pPr>
        <w:pStyle w:val="Compact"/>
        <w:numPr>
          <w:ilvl w:val="0"/>
          <w:numId w:val="1375"/>
        </w:numPr>
      </w:pPr>
      <w:r>
        <w:t xml:space="preserve">autoritasu Huberile / tõlkijale (lepingus)</w:t>
      </w:r>
    </w:p>
    <w:p>
      <w:pPr>
        <w:pStyle w:val="Compact"/>
        <w:numPr>
          <w:ilvl w:val="0"/>
          <w:numId w:val="1375"/>
        </w:numPr>
      </w:pPr>
      <w:r>
        <w:t xml:space="preserve">õiguste tasu (ühekordne või % müügist)</w:t>
      </w:r>
    </w:p>
    <w:bookmarkEnd w:id="1511"/>
    <w:bookmarkStart w:id="1512" w:name="riiklik-bulk-eraldi-kui-tuleb"/>
    <w:p>
      <w:pPr>
        <w:pStyle w:val="Heading3"/>
      </w:pPr>
      <w:r>
        <w:rPr>
          <w:rStyle w:val="SectionNumber"/>
        </w:rPr>
        <w:t xml:space="preserve">50.5.2</w:t>
      </w:r>
      <w:r>
        <w:tab/>
      </w:r>
      <w:r>
        <w:t xml:space="preserve">Riiklik bulk (eraldi, kui tuleb)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Tellija</w:t>
            </w:r>
          </w:p>
        </w:tc>
        <w:tc>
          <w:tcPr/>
          <w:p>
            <w:pPr>
              <w:pStyle w:val="Compact"/>
            </w:pPr>
            <w:r>
              <w:t xml:space="preserve">Mahud</w:t>
            </w:r>
          </w:p>
        </w:tc>
        <w:tc>
          <w:tcPr/>
          <w:p>
            <w:pPr>
              <w:pStyle w:val="Compact"/>
            </w:pPr>
            <w:r>
              <w:t xml:space="preserve">Hind</w:t>
            </w:r>
          </w:p>
        </w:tc>
      </w:tr>
      <w:tr>
        <w:tc>
          <w:tcPr/>
          <w:p>
            <w:pPr>
              <w:pStyle w:val="Compact"/>
            </w:pPr>
            <w:r>
              <w:t xml:space="preserve">Kaitseministeerium / KV</w:t>
            </w:r>
          </w:p>
        </w:tc>
        <w:tc>
          <w:tcPr/>
          <w:p>
            <w:pPr>
              <w:pStyle w:val="Compact"/>
            </w:pPr>
            <w:r>
              <w:t xml:space="preserve">5 000–20 000</w:t>
            </w:r>
          </w:p>
        </w:tc>
        <w:tc>
          <w:tcPr/>
          <w:p>
            <w:pPr>
              <w:pStyle w:val="Compact"/>
            </w:pPr>
            <w:r>
              <w:t xml:space="preserve">hulgi ~4–5 €/tk</w:t>
            </w:r>
          </w:p>
        </w:tc>
      </w:tr>
      <w:tr>
        <w:tc>
          <w:tcPr/>
          <w:p>
            <w:pPr>
              <w:pStyle w:val="Compact"/>
            </w:pPr>
            <w:r>
              <w:t xml:space="preserve">Kaitseliit (nagu Maakaitse käsiraamat)</w:t>
            </w:r>
          </w:p>
        </w:tc>
        <w:tc>
          <w:tcPr/>
          <w:p>
            <w:pPr>
              <w:pStyle w:val="Compact"/>
            </w:pPr>
            <w:r>
              <w:t xml:space="preserve">3 000–10 000</w:t>
            </w:r>
          </w:p>
        </w:tc>
        <w:tc>
          <w:tcPr/>
          <w:p>
            <w:pPr>
              <w:pStyle w:val="Compact"/>
            </w:pPr>
            <w:r>
              <w:t xml:space="preserve">tellimus</w:t>
            </w:r>
          </w:p>
        </w:tc>
      </w:tr>
      <w:tr>
        <w:tc>
          <w:tcPr/>
          <w:p>
            <w:pPr>
              <w:pStyle w:val="Compact"/>
            </w:pPr>
            <w:r>
              <w:t xml:space="preserve">Gümnaasiumid</w:t>
            </w:r>
          </w:p>
        </w:tc>
        <w:tc>
          <w:tcPr/>
          <w:p>
            <w:pPr>
              <w:pStyle w:val="Compact"/>
            </w:pPr>
            <w:r>
              <w:t xml:space="preserve">10 000–30 000</w:t>
            </w:r>
          </w:p>
        </w:tc>
        <w:tc>
          <w:tcPr/>
          <w:p>
            <w:pPr>
              <w:pStyle w:val="Compact"/>
            </w:pPr>
            <w:r>
              <w:t xml:space="preserve">õppematerjal</w:t>
            </w:r>
          </w:p>
        </w:tc>
      </w:tr>
    </w:tbl>
    <w:p>
      <w:pPr>
        <w:pStyle w:val="BodyText"/>
      </w:pPr>
      <w:r>
        <w:t xml:space="preserve">See võib</w:t>
      </w:r>
      <w:r>
        <w:t xml:space="preserve"> </w:t>
      </w:r>
      <w:r>
        <w:rPr>
          <w:b/>
          <w:bCs/>
        </w:rPr>
        <w:t xml:space="preserve">turgu ületada</w:t>
      </w:r>
      <w:r>
        <w:t xml:space="preserve">, aga see on</w:t>
      </w:r>
      <w:r>
        <w:t xml:space="preserve"> </w:t>
      </w:r>
      <w:r>
        <w:rPr>
          <w:b/>
          <w:bCs/>
        </w:rPr>
        <w:t xml:space="preserve">tellimus</w:t>
      </w:r>
      <w:r>
        <w:t xml:space="preserve">, mitte bestseller.</w:t>
      </w:r>
    </w:p>
    <w:p>
      <w:r>
        <w:pict>
          <v:rect style="width:0;height:1.5pt" o:hralign="center" o:hrstd="t" o:hr="t"/>
        </w:pict>
      </w:r>
    </w:p>
    <w:bookmarkEnd w:id="1512"/>
    <w:bookmarkEnd w:id="1513"/>
    <w:bookmarkStart w:id="1514" w:name="vastus-helile-mustand-reneele"/>
    <w:p>
      <w:pPr>
        <w:pStyle w:val="Heading2"/>
      </w:pPr>
      <w:r>
        <w:rPr>
          <w:rStyle w:val="SectionNumber"/>
        </w:rPr>
        <w:t xml:space="preserve">50.6</w:t>
      </w:r>
      <w:r>
        <w:tab/>
      </w:r>
      <w:r>
        <w:t xml:space="preserve">6. Vastus Helile (mustand Reneele)</w:t>
      </w:r>
    </w:p>
    <w:p>
      <w:pPr>
        <w:pStyle w:val="BlockText"/>
      </w:pPr>
      <w:r>
        <w:t xml:space="preserve">Tere Heli!</w:t>
      </w:r>
    </w:p>
    <w:p>
      <w:pPr>
        <w:pStyle w:val="BlockText"/>
      </w:pPr>
      <w:r>
        <w:t xml:space="preserve">Aitäh — sa oled täiesti õigus. 400k on ulme ja ma kuulan sind. Alustame õiguste päringust Huber Verlagilt / Steigeri pärandist, mitte Fonteselt.</w:t>
      </w:r>
    </w:p>
    <w:p>
      <w:pPr>
        <w:pStyle w:val="BlockText"/>
      </w:pPr>
      <w:r>
        <w:t xml:space="preserve">Realistlik plaan: esimene trükk 2000–3000, hea tulemus 10 000. Paralleelselt Peegel taskuraamat (meie sisu), et ei ootaks.</w:t>
      </w:r>
    </w:p>
    <w:p>
      <w:pPr>
        <w:pStyle w:val="BlockText"/>
      </w:pPr>
      <w:r>
        <w:t xml:space="preserve">Kas sa saad saata Huberile päringu või kas ma võin sind aidata mustandiga? Lisa AM repos on kiri valmis.</w:t>
      </w:r>
    </w:p>
    <w:p>
      <w:pPr>
        <w:pStyle w:val="BlockText"/>
      </w:pPr>
      <w:r>
        <w:t xml:space="preserve">Kallis,</w:t>
      </w:r>
      <w:r>
        <w:t xml:space="preserve"> </w:t>
      </w:r>
      <w:r>
        <w:t xml:space="preserve">Renee</w:t>
      </w:r>
    </w:p>
    <w:p>
      <w:r>
        <w:pict>
          <v:rect style="width:0;height:1.5pt" o:hralign="center" o:hrstd="t" o:hr="t"/>
        </w:pict>
      </w:r>
    </w:p>
    <w:bookmarkEnd w:id="1514"/>
    <w:bookmarkStart w:id="1515" w:name="lisa-al-parandus"/>
    <w:p>
      <w:pPr>
        <w:pStyle w:val="Heading2"/>
      </w:pPr>
      <w:r>
        <w:rPr>
          <w:rStyle w:val="SectionNumber"/>
        </w:rPr>
        <w:t xml:space="preserve">50.7</w:t>
      </w:r>
      <w:r>
        <w:tab/>
      </w:r>
      <w:r>
        <w:t xml:space="preserve">7. Lisa AL parandus</w:t>
      </w:r>
    </w:p>
    <w:p>
      <w:pPr>
        <w:pStyle w:val="FirstParagraph"/>
      </w:pPr>
      <w:r>
        <w:t xml:space="preserve">Lisa AL (riiklik Šveitsi plaan) jääb</w:t>
      </w:r>
      <w:r>
        <w:t xml:space="preserve"> </w:t>
      </w:r>
      <w:r>
        <w:rPr>
          <w:b/>
          <w:bCs/>
        </w:rPr>
        <w:t xml:space="preserve">pika mängu visiooniks</w:t>
      </w:r>
      <w:r>
        <w:t xml:space="preserve"> </w:t>
      </w:r>
      <w:r>
        <w:t xml:space="preserve">(riiklik leibkondade jaotus), aga</w:t>
      </w:r>
      <w:r>
        <w:t xml:space="preserve"> </w:t>
      </w:r>
      <w:r>
        <w:rPr>
          <w:b/>
          <w:bCs/>
        </w:rPr>
        <w:t xml:space="preserve">esimene samm</w:t>
      </w:r>
      <w:r>
        <w:t xml:space="preserve"> </w:t>
      </w:r>
      <w:r>
        <w:t xml:space="preserve">on nüüd Lisa AM:</w:t>
      </w:r>
    </w:p>
    <w:p>
      <w:pPr>
        <w:pStyle w:val="Compact"/>
        <w:numPr>
          <w:ilvl w:val="0"/>
          <w:numId w:val="1376"/>
        </w:numPr>
      </w:pPr>
      <w:r>
        <w:t xml:space="preserve">Õigused Huberilt</w:t>
      </w:r>
    </w:p>
    <w:p>
      <w:pPr>
        <w:pStyle w:val="Compact"/>
        <w:numPr>
          <w:ilvl w:val="0"/>
          <w:numId w:val="1376"/>
        </w:numPr>
      </w:pPr>
      <w:r>
        <w:t xml:space="preserve">Trükk 2 000–5 000</w:t>
      </w:r>
    </w:p>
    <w:p>
      <w:pPr>
        <w:pStyle w:val="Compact"/>
        <w:numPr>
          <w:ilvl w:val="0"/>
          <w:numId w:val="1376"/>
        </w:numPr>
      </w:pPr>
      <w:r>
        <w:t xml:space="preserve">Müük 5 000–10 000</w:t>
      </w:r>
    </w:p>
    <w:p>
      <w:pPr>
        <w:pStyle w:val="Compact"/>
        <w:numPr>
          <w:ilvl w:val="0"/>
          <w:numId w:val="1376"/>
        </w:numPr>
      </w:pPr>
      <w:r>
        <w:t xml:space="preserve">Alles siis institusionaalne bulk</w:t>
      </w:r>
    </w:p>
    <w:p>
      <w:pPr>
        <w:pStyle w:val="Compact"/>
        <w:numPr>
          <w:ilvl w:val="0"/>
          <w:numId w:val="1376"/>
        </w:numPr>
      </w:pPr>
      <w:r>
        <w:t xml:space="preserve">Alles siis unistus 100k+ riiklik laine</w:t>
      </w:r>
    </w:p>
    <w:p>
      <w:r>
        <w:pict>
          <v:rect style="width:0;height:1.5pt" o:hralign="center" o:hrstd="t" o:hr="t"/>
        </w:pict>
      </w:r>
    </w:p>
    <w:p>
      <w:pPr>
        <w:pStyle w:val="FirstParagraph"/>
      </w:pPr>
      <w:r>
        <w:rPr>
          <w:i/>
          <w:iCs/>
        </w:rPr>
        <w:t xml:space="preserve">Lisa AM — Operatsioon „Peegel“. Viimati uuendatud: 2026-07-24 (Heli Illipe-Sootak tagasiside).</w:t>
      </w:r>
    </w:p>
    <w:bookmarkEnd w:id="1515"/>
    <w:bookmarkEnd w:id="1516"/>
    <w:bookmarkStart w:id="1538" w:name="X533a4cf5e7dafdf403ea9ed9313cc236bf1b365"/>
    <w:p>
      <w:pPr>
        <w:pStyle w:val="Heading1"/>
      </w:pPr>
      <w:r>
        <w:rPr>
          <w:rStyle w:val="SectionNumber"/>
        </w:rPr>
        <w:t xml:space="preserve">51</w:t>
      </w:r>
      <w:r>
        <w:tab/>
      </w:r>
      <w:r>
        <w:t xml:space="preserve">Lisa AN — Venekeelne sihtrühm, Heli piir ja inimesekeskne levitus</w:t>
      </w:r>
    </w:p>
    <w:p>
      <w:pPr>
        <w:pStyle w:val="BlockText"/>
      </w:pPr>
      <w:r>
        <w:rPr>
          <w:b/>
          <w:bCs/>
        </w:rPr>
        <w:t xml:space="preserve">Lugeja saab:</w:t>
      </w:r>
      <w:r>
        <w:t xml:space="preserve"> </w:t>
      </w:r>
      <w:r>
        <w:t xml:space="preserve">venekeelse kanali loogika ja levitamise reeglid.</w:t>
      </w:r>
      <w:r>
        <w:t xml:space="preserve"> </w:t>
      </w:r>
      <w:r>
        <w:rPr>
          <w:b/>
          <w:bCs/>
        </w:rPr>
        <w:t xml:space="preserve">Loe seda kui:</w:t>
      </w:r>
      <w:r>
        <w:t xml:space="preserve"> </w:t>
      </w:r>
      <w:r>
        <w:t xml:space="preserve">töötad RU auditooriumiga (tee E).</w:t>
      </w:r>
      <w:r>
        <w:t xml:space="preserve"> </w:t>
      </w:r>
      <w:r>
        <w:rPr>
          <w:b/>
          <w:bCs/>
        </w:rPr>
        <w:t xml:space="preserve">Ära loe kui:</w:t>
      </w:r>
      <w:r>
        <w:t xml:space="preserve"> </w:t>
      </w:r>
      <w:r>
        <w:t xml:space="preserve">oled ainult eestikeelne lugeja.</w:t>
      </w:r>
    </w:p>
    <w:p>
      <w:pPr>
        <w:pStyle w:val="FirstParagraph"/>
      </w:pPr>
      <w:r>
        <w:rPr>
          <w:b/>
          <w:bCs/>
        </w:rPr>
        <w:t xml:space="preserve">Kontekst:</w:t>
      </w:r>
      <w:r>
        <w:t xml:space="preserve"> </w:t>
      </w:r>
      <w:r>
        <w:t xml:space="preserve">Heli Illipe-Sootak (2026-07-24):</w:t>
      </w:r>
      <w:r>
        <w:t xml:space="preserve"> </w:t>
      </w:r>
      <w:r>
        <w:rPr>
          <w:i/>
          <w:iCs/>
        </w:rPr>
        <w:t xml:space="preserve">„Sry, ma venekeelseid raamatuid ei kirjasta. Eriti veel praegu.“</w:t>
      </w:r>
      <w:r>
        <w:t xml:space="preserve"> </w:t>
      </w:r>
      <w:r>
        <w:rPr>
          <w:b/>
          <w:bCs/>
        </w:rPr>
        <w:t xml:space="preserve">Renee küsimus:</w:t>
      </w:r>
      <w:r>
        <w:t xml:space="preserve"> </w:t>
      </w:r>
      <w:r>
        <w:t xml:space="preserve">Kuidas mitte lõigata inimesi infost lahti? Kuidas täita</w:t>
      </w:r>
      <w:r>
        <w:t xml:space="preserve"> </w:t>
      </w:r>
      <w:r>
        <w:rPr>
          <w:b/>
          <w:bCs/>
        </w:rPr>
        <w:t xml:space="preserve">2. lahingureeglit (lihtsus)</w:t>
      </w:r>
      <w:r>
        <w:t xml:space="preserve"> </w:t>
      </w:r>
      <w:r>
        <w:t xml:space="preserve">— kui meeskond ei tea plaani, ei saa seda täita?</w:t>
      </w:r>
      <w:r>
        <w:t xml:space="preserve"> </w:t>
      </w:r>
      <w:r>
        <w:rPr>
          <w:b/>
          <w:bCs/>
        </w:rPr>
        <w:t xml:space="preserve">Seotud:</w:t>
      </w:r>
      <w:r>
        <w:t xml:space="preserve"> </w:t>
      </w:r>
      <w:r>
        <w:t xml:space="preserve">Lisa AM, Lisa I, Lisa M, Lisa P, OPORD Q&amp;A venekeelse ajakirjaniku kohta</w:t>
      </w:r>
    </w:p>
    <w:p>
      <w:r>
        <w:pict>
          <v:rect style="width:0;height:1.5pt" o:hralign="center" o:hrstd="t" o:hr="t"/>
        </w:pict>
      </w:r>
    </w:p>
    <w:bookmarkStart w:id="1517" w:name="X5476b2c310554988d7747071bcbd36b8b828033"/>
    <w:p>
      <w:pPr>
        <w:pStyle w:val="Heading2"/>
      </w:pPr>
      <w:r>
        <w:rPr>
          <w:rStyle w:val="SectionNumber"/>
        </w:rPr>
        <w:t xml:space="preserve">51.1</w:t>
      </w:r>
      <w:r>
        <w:tab/>
      </w:r>
      <w:r>
        <w:t xml:space="preserve">1. Probleem ei ole üks — need on kaks eri asja</w:t>
      </w:r>
    </w:p>
    <w:tbl>
      <w:tblPr>
        <w:tblStyle w:val="Table"/>
        <w:tblW w:type="pct" w:w="5000"/>
        <w:tblLayout w:type="fixed"/>
        <w:tblLook w:firstRow="1" w:lastRow="0" w:firstColumn="0" w:lastColumn="0" w:noHBand="0" w:noVBand="0" w:val="0020"/>
      </w:tblPr>
      <w:tblGrid>
        <w:gridCol w:w="4642"/>
        <w:gridCol w:w="3277"/>
      </w:tblGrid>
      <w:tr>
        <w:trPr>
          <w:tblHeader w:val="on"/>
        </w:trPr>
        <w:tc>
          <w:tcPr/>
          <w:p>
            <w:pPr>
              <w:pStyle w:val="Compact"/>
            </w:pPr>
            <w:r>
              <w:t xml:space="preserve">Mis tundub sama</w:t>
            </w:r>
          </w:p>
        </w:tc>
        <w:tc>
          <w:tcPr/>
          <w:p>
            <w:pPr>
              <w:pStyle w:val="Compact"/>
            </w:pPr>
            <w:r>
              <w:t xml:space="preserve">Tegelikult</w:t>
            </w:r>
          </w:p>
        </w:tc>
      </w:tr>
      <w:tr>
        <w:tc>
          <w:tcPr/>
          <w:p>
            <w:pPr>
              <w:pStyle w:val="Compact"/>
            </w:pPr>
            <w:r>
              <w:t xml:space="preserve">Volitamata nimed eemaldatud plaanist</w:t>
            </w:r>
          </w:p>
        </w:tc>
        <w:tc>
          <w:tcPr/>
          <w:p>
            <w:pPr>
              <w:pStyle w:val="Compact"/>
            </w:pPr>
            <w:r>
              <w:rPr>
                <w:b/>
                <w:bCs/>
              </w:rPr>
              <w:t xml:space="preserve">OPSEC / selgus</w:t>
            </w:r>
            <w:r>
              <w:t xml:space="preserve"> </w:t>
            </w:r>
            <w:r>
              <w:t xml:space="preserve">— keegi ei tohiks arvata, et nad on „skeemi osad“</w:t>
            </w:r>
          </w:p>
        </w:tc>
      </w:tr>
      <w:tr>
        <w:tc>
          <w:tcPr/>
          <w:p>
            <w:pPr>
              <w:pStyle w:val="Compact"/>
            </w:pPr>
            <w:r>
              <w:t xml:space="preserve">Venekeelne info puudub</w:t>
            </w:r>
          </w:p>
        </w:tc>
        <w:tc>
          <w:tcPr/>
          <w:p>
            <w:pPr>
              <w:pStyle w:val="Compact"/>
            </w:pPr>
            <w:r>
              <w:rPr>
                <w:b/>
                <w:bCs/>
              </w:rPr>
              <w:t xml:space="preserve">Kanali lük</w:t>
            </w:r>
            <w:r>
              <w:t xml:space="preserve"> </w:t>
            </w:r>
            <w:r>
              <w:t xml:space="preserve">— ~300k inimest elab siin, aga neil pole sama üheselt kättesaadavat tuuma</w:t>
            </w:r>
          </w:p>
        </w:tc>
      </w:tr>
    </w:tbl>
    <w:p>
      <w:pPr>
        <w:pStyle w:val="BodyText"/>
      </w:pPr>
      <w:r>
        <w:rPr>
          <w:b/>
          <w:bCs/>
        </w:rPr>
        <w:t xml:space="preserve">Järeldus:</w:t>
      </w:r>
      <w:r>
        <w:t xml:space="preserve"> </w:t>
      </w:r>
      <w:r>
        <w:t xml:space="preserve">Me ei „lõika neid ära“, kui eemaldame</w:t>
      </w:r>
      <w:r>
        <w:t xml:space="preserve"> </w:t>
      </w:r>
      <w:r>
        <w:rPr>
          <w:b/>
          <w:bCs/>
        </w:rPr>
        <w:t xml:space="preserve">volitamata nimesid</w:t>
      </w:r>
      <w:r>
        <w:t xml:space="preserve"> </w:t>
      </w:r>
      <w:r>
        <w:t xml:space="preserve">eestikeelsest tootest. Aga me</w:t>
      </w:r>
      <w:r>
        <w:t xml:space="preserve"> </w:t>
      </w:r>
      <w:r>
        <w:rPr>
          <w:b/>
          <w:bCs/>
        </w:rPr>
        <w:t xml:space="preserve">lõikame nad ära</w:t>
      </w:r>
      <w:r>
        <w:t xml:space="preserve">, kui jätame venekeelse</w:t>
      </w:r>
      <w:r>
        <w:t xml:space="preserve"> </w:t>
      </w:r>
      <w:r>
        <w:rPr>
          <w:b/>
          <w:bCs/>
        </w:rPr>
        <w:t xml:space="preserve">vastuvõtja-orienteeritud</w:t>
      </w:r>
      <w:r>
        <w:t xml:space="preserve"> </w:t>
      </w:r>
      <w:r>
        <w:t xml:space="preserve">kanali loomata.</w:t>
      </w:r>
    </w:p>
    <w:p>
      <w:pPr>
        <w:pStyle w:val="BodyText"/>
      </w:pPr>
      <w:r>
        <w:rPr>
          <w:b/>
          <w:bCs/>
        </w:rPr>
        <w:t xml:space="preserve">Infohügieen (2026):</w:t>
      </w:r>
      <w:r>
        <w:t xml:space="preserve"> </w:t>
      </w:r>
      <w:r>
        <w:t xml:space="preserve">kunstlik „sibulaskandaal” ja poliitiline solvumise õhutamine (Rannarootsi reklaam) näitab, miks venekeelne kanal peab olema</w:t>
      </w:r>
      <w:r>
        <w:t xml:space="preserve"> </w:t>
      </w:r>
      <w:r>
        <w:rPr>
          <w:b/>
          <w:bCs/>
        </w:rPr>
        <w:t xml:space="preserve">trauma-teadlik ja inimesekeskne</w:t>
      </w:r>
      <w:r>
        <w:t xml:space="preserve"> </w:t>
      </w:r>
      <w:r>
        <w:t xml:space="preserve">— mitte uus kultuurisõda. Vastus / kommentaar:</w:t>
      </w:r>
      <w:r>
        <w:t xml:space="preserve"> </w:t>
      </w:r>
      <w:r>
        <w:rPr>
          <w:rStyle w:val="VerbatimChar"/>
        </w:rPr>
        <w:t xml:space="preserve">kommunikatsioon/vastus-leedokas-rannarootsi-sibulaskandaal.md</w:t>
      </w:r>
      <w:r>
        <w:t xml:space="preserve">.</w:t>
      </w:r>
    </w:p>
    <w:p>
      <w:r>
        <w:pict>
          <v:rect style="width:0;height:1.5pt" o:hralign="center" o:hrstd="t" o:hr="t"/>
        </w:pict>
      </w:r>
    </w:p>
    <w:bookmarkEnd w:id="1517"/>
    <w:bookmarkStart w:id="1518" w:name="heli-piir-on-õigus-ja-see-on-kitsas"/>
    <w:p>
      <w:pPr>
        <w:pStyle w:val="Heading2"/>
      </w:pPr>
      <w:r>
        <w:rPr>
          <w:rStyle w:val="SectionNumber"/>
        </w:rPr>
        <w:t xml:space="preserve">51.2</w:t>
      </w:r>
      <w:r>
        <w:tab/>
      </w:r>
      <w:r>
        <w:t xml:space="preserve">2. Heli piir on õigus — ja see on kitsas</w:t>
      </w:r>
    </w:p>
    <w:p>
      <w:pPr>
        <w:pStyle w:val="FirstParagraph"/>
      </w:pPr>
      <w:r>
        <w:t xml:space="preserve">Heli õigus kehtib</w:t>
      </w:r>
      <w:r>
        <w:t xml:space="preserve"> </w:t>
      </w:r>
      <w:r>
        <w:rPr>
          <w:b/>
          <w:bCs/>
        </w:rPr>
        <w:t xml:space="preserve">tema rollis</w:t>
      </w:r>
      <w:r>
        <w:t xml:space="preserv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Heli teeb</w:t>
            </w:r>
          </w:p>
        </w:tc>
        <w:tc>
          <w:tcPr/>
          <w:p>
            <w:pPr>
              <w:pStyle w:val="Compact"/>
            </w:pPr>
            <w:r>
              <w:t xml:space="preserve">Heli ei pea tegema</w:t>
            </w:r>
          </w:p>
        </w:tc>
      </w:tr>
      <w:tr>
        <w:tc>
          <w:tcPr/>
          <w:p>
            <w:pPr>
              <w:pStyle w:val="Compact"/>
            </w:pPr>
            <w:r>
              <w:t xml:space="preserve">Eestikeelse Steigeri / Kodaniku Raamatu peakirjastus</w:t>
            </w:r>
          </w:p>
        </w:tc>
        <w:tc>
          <w:tcPr/>
          <w:p>
            <w:pPr>
              <w:pStyle w:val="Compact"/>
            </w:pPr>
            <w:r>
              <w:t xml:space="preserve">Venekeelse raamatu kirjastamine</w:t>
            </w:r>
          </w:p>
        </w:tc>
      </w:tr>
      <w:tr>
        <w:tc>
          <w:tcPr/>
          <w:p>
            <w:pPr>
              <w:pStyle w:val="Compact"/>
            </w:pPr>
            <w:r>
              <w:t xml:space="preserve">Õiguste päring Huberile (Lisa AM)</w:t>
            </w:r>
          </w:p>
        </w:tc>
        <w:tc>
          <w:tcPr/>
          <w:p>
            <w:pPr>
              <w:pStyle w:val="Compact"/>
            </w:pPr>
            <w:r>
              <w:t xml:space="preserve">Venekeelse tõlke omanikuks olemine</w:t>
            </w:r>
          </w:p>
        </w:tc>
      </w:tr>
      <w:tr>
        <w:tc>
          <w:tcPr/>
          <w:p>
            <w:pPr>
              <w:pStyle w:val="Compact"/>
            </w:pPr>
            <w:r>
              <w:t xml:space="preserve">Toimetus, kvaliteet, õiguslik raam eesti väljaandes</w:t>
            </w:r>
          </w:p>
        </w:tc>
        <w:tc>
          <w:tcPr/>
          <w:p>
            <w:pPr>
              <w:pStyle w:val="Compact"/>
            </w:pPr>
            <w:r>
              <w:t xml:space="preserve">Poliitilise hetke kandmine teise keele väljaandes</w:t>
            </w:r>
          </w:p>
        </w:tc>
      </w:tr>
    </w:tbl>
    <w:p>
      <w:pPr>
        <w:pStyle w:val="BodyText"/>
      </w:pPr>
      <w:r>
        <w:rPr>
          <w:i/>
          <w:iCs/>
        </w:rPr>
        <w:t xml:space="preserve">„Eriti veel praegu“</w:t>
      </w:r>
      <w:r>
        <w:t xml:space="preserve"> </w:t>
      </w:r>
      <w:r>
        <w:t xml:space="preserve">tähendab tõenäoliselt: ajalooline pingetus, trauma, vale signaal („kaks riiki“), risk tema mainele ja projektile.</w:t>
      </w:r>
      <w:r>
        <w:t xml:space="preserve"> </w:t>
      </w:r>
      <w:r>
        <w:rPr>
          <w:b/>
          <w:bCs/>
        </w:rPr>
        <w:t xml:space="preserve">Seda tuleb austada</w:t>
      </w:r>
      <w:r>
        <w:t xml:space="preserve">, mitte murda.</w:t>
      </w:r>
    </w:p>
    <w:p>
      <w:pPr>
        <w:pStyle w:val="BlockText"/>
      </w:pPr>
      <w:r>
        <w:rPr>
          <w:b/>
          <w:bCs/>
        </w:rPr>
        <w:t xml:space="preserve">Inimesekeskne juhtimine:</w:t>
      </w:r>
      <w:r>
        <w:t xml:space="preserve"> </w:t>
      </w:r>
      <w:r>
        <w:t xml:space="preserve">kuula piire, ära sunni. Steiger: austus on eeldus.</w:t>
      </w:r>
    </w:p>
    <w:p>
      <w:r>
        <w:pict>
          <v:rect style="width:0;height:1.5pt" o:hralign="center" o:hrstd="t" o:hr="t"/>
        </w:pict>
      </w:r>
    </w:p>
    <w:bookmarkEnd w:id="1518"/>
    <w:bookmarkStart w:id="1519" w:name="X2e3ec0bd10bde00cf1c4fcb066f12f5029c909e"/>
    <w:p>
      <w:pPr>
        <w:pStyle w:val="Heading2"/>
      </w:pPr>
      <w:r>
        <w:rPr>
          <w:rStyle w:val="SectionNumber"/>
        </w:rPr>
        <w:t xml:space="preserve">51.3</w:t>
      </w:r>
      <w:r>
        <w:tab/>
      </w:r>
      <w:r>
        <w:t xml:space="preserve">3. Lihtsus — üks lause, mida kõik mõistavad (2. lahingureegel)</w:t>
      </w:r>
    </w:p>
    <w:p>
      <w:pPr>
        <w:pStyle w:val="BlockText"/>
      </w:pPr>
      <w:r>
        <w:rPr>
          <w:b/>
          <w:bCs/>
        </w:rPr>
        <w:t xml:space="preserve">Eestikeelne raamat — Heli. Venekeelne info — eraldi kanal, sama tuum, teine juht. Keegi ei jäeta ilma.</w:t>
      </w:r>
    </w:p>
    <w:p>
      <w:pPr>
        <w:pStyle w:val="FirstParagraph"/>
      </w:pPr>
      <w:r>
        <w:t xml:space="preserve">Kui see lause on selge kogu meeskonnale (Heli, Renee, Remo, Toomse, demomehed), siis</w:t>
      </w:r>
      <w:r>
        <w:t xml:space="preserve"> </w:t>
      </w:r>
      <w:r>
        <w:rPr>
          <w:b/>
          <w:bCs/>
        </w:rPr>
        <w:t xml:space="preserve">plaan on teada</w:t>
      </w:r>
      <w:r>
        <w:t xml:space="preserve"> </w:t>
      </w:r>
      <w:r>
        <w:t xml:space="preserve">ja seda saab täita.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Roll</w:t>
            </w:r>
          </w:p>
        </w:tc>
        <w:tc>
          <w:tcPr/>
          <w:p>
            <w:pPr>
              <w:pStyle w:val="Compact"/>
            </w:pPr>
            <w:r>
              <w:t xml:space="preserve">Ülesanne</w:t>
            </w:r>
          </w:p>
        </w:tc>
      </w:tr>
      <w:tr>
        <w:tc>
          <w:tcPr/>
          <w:p>
            <w:pPr>
              <w:pStyle w:val="Compact"/>
            </w:pPr>
            <w:r>
              <w:rPr>
                <w:b/>
                <w:bCs/>
              </w:rPr>
              <w:t xml:space="preserve">Heli</w:t>
            </w:r>
          </w:p>
        </w:tc>
        <w:tc>
          <w:tcPr/>
          <w:p>
            <w:pPr>
              <w:pStyle w:val="Compact"/>
            </w:pPr>
            <w:r>
              <w:t xml:space="preserve">Rada A eesti keeles (Lisa AM)</w:t>
            </w:r>
          </w:p>
        </w:tc>
      </w:tr>
      <w:tr>
        <w:tc>
          <w:tcPr/>
          <w:p>
            <w:pPr>
              <w:pStyle w:val="Compact"/>
            </w:pPr>
            <w:r>
              <w:rPr>
                <w:b/>
                <w:bCs/>
              </w:rPr>
              <w:t xml:space="preserve">Renee</w:t>
            </w:r>
          </w:p>
        </w:tc>
        <w:tc>
          <w:tcPr/>
          <w:p>
            <w:pPr>
              <w:pStyle w:val="Compact"/>
            </w:pPr>
            <w:r>
              <w:t xml:space="preserve">OPORD tuum, Peegel taskuraamat (Lisa AK), kanali strateegia</w:t>
            </w:r>
          </w:p>
        </w:tc>
      </w:tr>
      <w:tr>
        <w:tc>
          <w:tcPr/>
          <w:p>
            <w:pPr>
              <w:pStyle w:val="Compact"/>
            </w:pPr>
            <w:r>
              <w:rPr>
                <w:b/>
                <w:bCs/>
              </w:rPr>
              <w:t xml:space="preserve">Uus / eraldi juht vene kanalil</w:t>
            </w:r>
          </w:p>
        </w:tc>
        <w:tc>
          <w:tcPr/>
          <w:p>
            <w:pPr>
              <w:pStyle w:val="Compact"/>
            </w:pPr>
            <w:r>
              <w:t xml:space="preserve">Vastuvõtja-orienteeritud sisu (vt §4) —</w:t>
            </w:r>
            <w:r>
              <w:t xml:space="preserve"> </w:t>
            </w:r>
            <w:r>
              <w:rPr>
                <w:b/>
                <w:bCs/>
              </w:rPr>
              <w:t xml:space="preserve">mitte Heli alluvuses</w:t>
            </w:r>
          </w:p>
        </w:tc>
      </w:tr>
      <w:tr>
        <w:tc>
          <w:tcPr/>
          <w:p>
            <w:pPr>
              <w:pStyle w:val="Compact"/>
            </w:pPr>
            <w:r>
              <w:rPr>
                <w:b/>
                <w:bCs/>
              </w:rPr>
              <w:t xml:space="preserve">Rene Toomse</w:t>
            </w:r>
          </w:p>
        </w:tc>
        <w:tc>
          <w:tcPr/>
          <w:p>
            <w:pPr>
              <w:pStyle w:val="Compact"/>
            </w:pPr>
            <w:r>
              <w:t xml:space="preserve">Institusionaalne sild (koolid, KV õpetus)</w:t>
            </w:r>
          </w:p>
        </w:tc>
      </w:tr>
      <w:tr>
        <w:tc>
          <w:tcPr/>
          <w:p>
            <w:pPr>
              <w:pStyle w:val="Compact"/>
            </w:pPr>
            <w:r>
              <w:rPr>
                <w:b/>
                <w:bCs/>
              </w:rPr>
              <w:t xml:space="preserve">Remo (isiklik taust)</w:t>
            </w:r>
          </w:p>
        </w:tc>
        <w:tc>
          <w:tcPr/>
          <w:p>
            <w:pPr>
              <w:pStyle w:val="Compact"/>
            </w:pPr>
            <w:r>
              <w:t xml:space="preserve">Levitus, e-pood; venekeelsed instruktorid kui olemas</w:t>
            </w:r>
          </w:p>
        </w:tc>
      </w:tr>
    </w:tbl>
    <w:p>
      <w:r>
        <w:pict>
          <v:rect style="width:0;height:1.5pt" o:hralign="center" o:hrstd="t" o:hr="t"/>
        </w:pict>
      </w:r>
    </w:p>
    <w:bookmarkEnd w:id="1519"/>
    <w:bookmarkStart w:id="1523" w:name="Xa1ac1b06232f079bcb5e6ea79dbba31f74bb32e"/>
    <w:p>
      <w:pPr>
        <w:pStyle w:val="Heading2"/>
      </w:pPr>
      <w:r>
        <w:rPr>
          <w:rStyle w:val="SectionNumber"/>
        </w:rPr>
        <w:t xml:space="preserve">51.4</w:t>
      </w:r>
      <w:r>
        <w:tab/>
      </w:r>
      <w:r>
        <w:t xml:space="preserve">4. Vastuvõtja-orienteeritud info — mitte üks raamat kohe</w:t>
      </w:r>
    </w:p>
    <w:p>
      <w:pPr>
        <w:pStyle w:val="FirstParagraph"/>
      </w:pPr>
      <w:r>
        <w:t xml:space="preserve">Heli ei kirjasta vene raamatut. See</w:t>
      </w:r>
      <w:r>
        <w:t xml:space="preserve"> </w:t>
      </w:r>
      <w:r>
        <w:rPr>
          <w:b/>
          <w:bCs/>
        </w:rPr>
        <w:t xml:space="preserve">ei keela</w:t>
      </w:r>
      <w:r>
        <w:t xml:space="preserve"> </w:t>
      </w:r>
      <w:r>
        <w:t xml:space="preserve">teistel anda</w:t>
      </w:r>
      <w:r>
        <w:t xml:space="preserve"> </w:t>
      </w:r>
      <w:r>
        <w:rPr>
          <w:b/>
          <w:bCs/>
        </w:rPr>
        <w:t xml:space="preserve">ulatuslikku, vastuvõtja suunatud</w:t>
      </w:r>
      <w:r>
        <w:t xml:space="preserve"> </w:t>
      </w:r>
      <w:r>
        <w:t xml:space="preserve">infot.</w:t>
      </w:r>
    </w:p>
    <w:bookmarkStart w:id="1520" w:name="kiht-0-kohe-ilma-täisraamatuta"/>
    <w:p>
      <w:pPr>
        <w:pStyle w:val="Heading3"/>
      </w:pPr>
      <w:r>
        <w:rPr>
          <w:rStyle w:val="SectionNumber"/>
        </w:rPr>
        <w:t xml:space="preserve">51.4.1</w:t>
      </w:r>
      <w:r>
        <w:tab/>
      </w:r>
      <w:r>
        <w:t xml:space="preserve">Kiht 0 — kohe (ilma täisraamatuta)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Vorm</w:t>
            </w:r>
          </w:p>
        </w:tc>
        <w:tc>
          <w:tcPr/>
          <w:p>
            <w:pPr>
              <w:pStyle w:val="Compact"/>
            </w:pPr>
            <w:r>
              <w:t xml:space="preserve">Sisu</w:t>
            </w:r>
          </w:p>
        </w:tc>
        <w:tc>
          <w:tcPr/>
          <w:p>
            <w:pPr>
              <w:pStyle w:val="Compact"/>
            </w:pPr>
            <w:r>
              <w:t xml:space="preserve">Keel</w:t>
            </w:r>
          </w:p>
        </w:tc>
      </w:tr>
      <w:tr>
        <w:tc>
          <w:tcPr/>
          <w:p>
            <w:pPr>
              <w:pStyle w:val="Compact"/>
            </w:pPr>
            <w:r>
              <w:t xml:space="preserve">1-leheküljeline</w:t>
            </w:r>
            <w:r>
              <w:t xml:space="preserve"> </w:t>
            </w:r>
            <w:r>
              <w:rPr>
                <w:b/>
                <w:bCs/>
              </w:rPr>
              <w:t xml:space="preserve">tuum</w:t>
            </w:r>
          </w:p>
        </w:tc>
        <w:tc>
          <w:tcPr/>
          <w:p>
            <w:pPr>
              <w:pStyle w:val="Compact"/>
            </w:pPr>
            <w:r>
              <w:t xml:space="preserve">Pere, allikakontroll, üks tegu täna</w:t>
            </w:r>
          </w:p>
        </w:tc>
        <w:tc>
          <w:tcPr/>
          <w:p>
            <w:pPr>
              <w:pStyle w:val="Compact"/>
            </w:pPr>
            <w:r>
              <w:t xml:space="preserve">RU</w:t>
            </w:r>
          </w:p>
        </w:tc>
      </w:tr>
      <w:tr>
        <w:tc>
          <w:tcPr/>
          <w:p>
            <w:pPr>
              <w:pStyle w:val="Compact"/>
            </w:pPr>
            <w:r>
              <w:rPr>
                <w:b/>
                <w:bCs/>
              </w:rPr>
              <w:t xml:space="preserve">Audio / lühivideo</w:t>
            </w:r>
            <w:r>
              <w:t xml:space="preserve"> </w:t>
            </w:r>
            <w:r>
              <w:t xml:space="preserve">(3–5 min)</w:t>
            </w:r>
          </w:p>
        </w:tc>
        <w:tc>
          <w:tcPr/>
          <w:p>
            <w:pPr>
              <w:pStyle w:val="Compact"/>
            </w:pPr>
            <w:r>
              <w:t xml:space="preserve">Sama tuum, inimlik hääl</w:t>
            </w:r>
          </w:p>
        </w:tc>
        <w:tc>
          <w:tcPr/>
          <w:p>
            <w:pPr>
              <w:pStyle w:val="Compact"/>
            </w:pPr>
            <w:r>
              <w:t xml:space="preserve">RU</w:t>
            </w:r>
          </w:p>
        </w:tc>
      </w:tr>
      <w:tr>
        <w:tc>
          <w:tcPr/>
          <w:p>
            <w:pPr>
              <w:pStyle w:val="Compact"/>
            </w:pPr>
            <w:r>
              <w:rPr>
                <w:b/>
                <w:bCs/>
              </w:rPr>
              <w:t xml:space="preserve">Küsimused-vastused</w:t>
            </w:r>
            <w:r>
              <w:t xml:space="preserve"> </w:t>
            </w:r>
            <w:r>
              <w:t xml:space="preserve">(10 tk)</w:t>
            </w:r>
          </w:p>
        </w:tc>
        <w:tc>
          <w:tcPr/>
          <w:p>
            <w:pPr>
              <w:pStyle w:val="Compact"/>
            </w:pPr>
            <w:r>
              <w:t xml:space="preserve">Trauma-teadlik, mitte süüdistav</w:t>
            </w:r>
          </w:p>
        </w:tc>
        <w:tc>
          <w:tcPr/>
          <w:p>
            <w:pPr>
              <w:pStyle w:val="Compact"/>
            </w:pPr>
            <w:r>
              <w:t xml:space="preserve">RU</w:t>
            </w:r>
          </w:p>
        </w:tc>
      </w:tr>
      <w:tr>
        <w:tc>
          <w:tcPr/>
          <w:p>
            <w:pPr>
              <w:pStyle w:val="Compact"/>
            </w:pPr>
            <w:r>
              <w:rPr>
                <w:b/>
                <w:bCs/>
              </w:rPr>
              <w:t xml:space="preserve">Peer-educator</w:t>
            </w:r>
          </w:p>
        </w:tc>
        <w:tc>
          <w:tcPr/>
          <w:p>
            <w:pPr>
              <w:pStyle w:val="Compact"/>
            </w:pPr>
            <w:r>
              <w:t xml:space="preserve">Venekeelne demomees/demoinimene kogukonnas</w:t>
            </w:r>
          </w:p>
        </w:tc>
        <w:tc>
          <w:tcPr/>
          <w:p>
            <w:pPr>
              <w:pStyle w:val="Compact"/>
            </w:pPr>
            <w:r>
              <w:t xml:space="preserve">RU + ET</w:t>
            </w:r>
          </w:p>
        </w:tc>
      </w:tr>
    </w:tbl>
    <w:bookmarkEnd w:id="1520"/>
    <w:bookmarkStart w:id="1521" w:name="kiht-1-612-kuud"/>
    <w:p>
      <w:pPr>
        <w:pStyle w:val="Heading3"/>
      </w:pPr>
      <w:r>
        <w:rPr>
          <w:rStyle w:val="SectionNumber"/>
        </w:rPr>
        <w:t xml:space="preserve">51.4.2</w:t>
      </w:r>
      <w:r>
        <w:tab/>
      </w:r>
      <w:r>
        <w:t xml:space="preserve">Kiht 1 — 6–12 kuud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Vorm</w:t>
            </w:r>
          </w:p>
        </w:tc>
        <w:tc>
          <w:tcPr/>
          <w:p>
            <w:pPr>
              <w:pStyle w:val="Compact"/>
            </w:pPr>
            <w:r>
              <w:t xml:space="preserve">Sisu</w:t>
            </w:r>
          </w:p>
        </w:tc>
      </w:tr>
      <w:tr>
        <w:tc>
          <w:tcPr/>
          <w:p>
            <w:pPr>
              <w:pStyle w:val="Compact"/>
            </w:pPr>
            <w:r>
              <w:t xml:space="preserve">Lühendatud</w:t>
            </w:r>
            <w:r>
              <w:t xml:space="preserve"> </w:t>
            </w:r>
            <w:r>
              <w:rPr>
                <w:b/>
                <w:bCs/>
              </w:rPr>
              <w:t xml:space="preserve">Peegel</w:t>
            </w:r>
            <w:r>
              <w:t xml:space="preserve"> </w:t>
            </w:r>
            <w:r>
              <w:t xml:space="preserve">(Lisa AK tuum)</w:t>
            </w:r>
          </w:p>
        </w:tc>
        <w:tc>
          <w:tcPr/>
          <w:p>
            <w:pPr>
              <w:pStyle w:val="Compact"/>
            </w:pPr>
            <w:r>
              <w:t xml:space="preserve">Originaaltekst, mitte Steigeri täistõlge</w:t>
            </w:r>
          </w:p>
        </w:tc>
      </w:tr>
      <w:tr>
        <w:tc>
          <w:tcPr/>
          <w:p>
            <w:pPr>
              <w:pStyle w:val="Compact"/>
            </w:pPr>
            <w:r>
              <w:rPr>
                <w:b/>
                <w:bCs/>
              </w:rPr>
              <w:t xml:space="preserve">Steigeri tsitaadid</w:t>
            </w:r>
            <w:r>
              <w:t xml:space="preserve"> </w:t>
            </w:r>
            <w:r>
              <w:t xml:space="preserve">+ selgitus</w:t>
            </w:r>
          </w:p>
        </w:tc>
        <w:tc>
          <w:tcPr/>
          <w:p>
            <w:pPr>
              <w:pStyle w:val="Compact"/>
            </w:pPr>
            <w:r>
              <w:t xml:space="preserve">Lühitsitaat õiguslikult OK</w:t>
            </w:r>
          </w:p>
        </w:tc>
      </w:tr>
      <w:tr>
        <w:tc>
          <w:tcPr/>
          <w:p>
            <w:pPr>
              <w:pStyle w:val="Compact"/>
            </w:pPr>
            <w:r>
              <w:t xml:space="preserve">Podkast / Telegram</w:t>
            </w:r>
            <w:r>
              <w:t xml:space="preserve"> </w:t>
            </w:r>
            <w:r>
              <w:rPr>
                <w:b/>
                <w:bCs/>
              </w:rPr>
              <w:t xml:space="preserve">sariväljalase</w:t>
            </w:r>
          </w:p>
        </w:tc>
        <w:tc>
          <w:tcPr/>
          <w:p>
            <w:pPr>
              <w:pStyle w:val="Compact"/>
            </w:pPr>
            <w:r>
              <w:t xml:space="preserve">Vastuvõtja küsimused esikohal</w:t>
            </w:r>
          </w:p>
        </w:tc>
      </w:tr>
    </w:tbl>
    <w:bookmarkEnd w:id="1521"/>
    <w:bookmarkStart w:id="1522" w:name="kiht-2-kui-õigused-lubavad"/>
    <w:p>
      <w:pPr>
        <w:pStyle w:val="Heading3"/>
      </w:pPr>
      <w:r>
        <w:rPr>
          <w:rStyle w:val="SectionNumber"/>
        </w:rPr>
        <w:t xml:space="preserve">51.4.3</w:t>
      </w:r>
      <w:r>
        <w:tab/>
      </w:r>
      <w:r>
        <w:t xml:space="preserve">Kiht 2 — kui õigused lubavad</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Vorm</w:t>
            </w:r>
          </w:p>
        </w:tc>
        <w:tc>
          <w:tcPr/>
          <w:p>
            <w:pPr>
              <w:pStyle w:val="Compact"/>
            </w:pPr>
            <w:r>
              <w:t xml:space="preserve">Tingimus</w:t>
            </w:r>
          </w:p>
        </w:tc>
      </w:tr>
      <w:tr>
        <w:tc>
          <w:tcPr/>
          <w:p>
            <w:pPr>
              <w:pStyle w:val="Compact"/>
            </w:pPr>
            <w:r>
              <w:t xml:space="preserve">Venekeelne Steigeri litsentseeritud väljaanne</w:t>
            </w:r>
          </w:p>
        </w:tc>
        <w:tc>
          <w:tcPr/>
          <w:p>
            <w:pPr>
              <w:pStyle w:val="Compact"/>
            </w:pPr>
            <w:r>
              <w:t xml:space="preserve">Huber +</w:t>
            </w:r>
            <w:r>
              <w:t xml:space="preserve"> </w:t>
            </w:r>
            <w:r>
              <w:rPr>
                <w:b/>
                <w:bCs/>
              </w:rPr>
              <w:t xml:space="preserve">eraldi</w:t>
            </w:r>
            <w:r>
              <w:t xml:space="preserve"> </w:t>
            </w:r>
            <w:r>
              <w:t xml:space="preserve">vene tõlkija/toimetaja (mitte Heli)</w:t>
            </w:r>
          </w:p>
        </w:tc>
      </w:tr>
      <w:tr>
        <w:tc>
          <w:tcPr/>
          <w:p>
            <w:pPr>
              <w:pStyle w:val="Compact"/>
            </w:pPr>
            <w:r>
              <w:t xml:space="preserve">Institusionaalne bulk (koolid)</w:t>
            </w:r>
          </w:p>
        </w:tc>
        <w:tc>
          <w:tcPr/>
          <w:p>
            <w:pPr>
              <w:pStyle w:val="Compact"/>
            </w:pPr>
            <w:r>
              <w:t xml:space="preserve">Haridusministeerium / KOV</w:t>
            </w:r>
          </w:p>
        </w:tc>
      </w:tr>
    </w:tbl>
    <w:p>
      <w:pPr>
        <w:pStyle w:val="BodyText"/>
      </w:pPr>
      <w:r>
        <w:rPr>
          <w:b/>
          <w:bCs/>
        </w:rPr>
        <w:t xml:space="preserve">Esimene samm:</w:t>
      </w:r>
      <w:r>
        <w:t xml:space="preserve"> </w:t>
      </w:r>
      <w:r>
        <w:t xml:space="preserve">Kiht 0 — odav, kiire, ei vaja Heli nõusolekut raamatuna.</w:t>
      </w:r>
    </w:p>
    <w:p>
      <w:r>
        <w:pict>
          <v:rect style="width:0;height:1.5pt" o:hralign="center" o:hrstd="t" o:hr="t"/>
        </w:pict>
      </w:r>
    </w:p>
    <w:bookmarkEnd w:id="1522"/>
    <w:bookmarkEnd w:id="1523"/>
    <w:bookmarkStart w:id="1526" w:name="X6ee7b06b38e4e3e05ebfe559fa4f9ab7f9c9964"/>
    <w:p>
      <w:pPr>
        <w:pStyle w:val="Heading2"/>
      </w:pPr>
      <w:r>
        <w:rPr>
          <w:rStyle w:val="SectionNumber"/>
        </w:rPr>
        <w:t xml:space="preserve">51.5</w:t>
      </w:r>
      <w:r>
        <w:tab/>
      </w:r>
      <w:r>
        <w:t xml:space="preserve">5. Inimesekeskne sõnum — kaks auditooriumit, üks austus</w:t>
      </w:r>
    </w:p>
    <w:bookmarkStart w:id="1524" w:name="eesti-venekeelsetele-kodanikele-ru"/>
    <w:p>
      <w:pPr>
        <w:pStyle w:val="Heading3"/>
      </w:pPr>
      <w:r>
        <w:rPr>
          <w:rStyle w:val="SectionNumber"/>
        </w:rPr>
        <w:t xml:space="preserve">51.5.1</w:t>
      </w:r>
      <w:r>
        <w:tab/>
      </w:r>
      <w:r>
        <w:t xml:space="preserve">Eesti venekeelsetele kodanikele (RU)</w:t>
      </w:r>
    </w:p>
    <w:p>
      <w:pPr>
        <w:pStyle w:val="FirstParagraph"/>
      </w:pPr>
      <w:r>
        <w:rPr>
          <w:b/>
          <w:bCs/>
        </w:rPr>
        <w:t xml:space="preserve">ÄRA ütle:</w:t>
      </w:r>
      <w:r>
        <w:t xml:space="preserve"> </w:t>
      </w:r>
      <w:r>
        <w:t xml:space="preserve">„Teid mõjutatakse“, „te olete vaenlase poolel“, „te peaksite eesti keelt õppima“ (esimeses kontaktis).</w:t>
      </w:r>
    </w:p>
    <w:p>
      <w:pPr>
        <w:pStyle w:val="BodyText"/>
      </w:pPr>
      <w:r>
        <w:rPr>
          <w:b/>
          <w:bCs/>
        </w:rPr>
        <w:t xml:space="preserve">ÜTLE:</w:t>
      </w:r>
      <w:r>
        <w:t xml:space="preserve"> </w:t>
      </w:r>
      <w:r>
        <w:t xml:space="preserve">Te elate siin. Teie lapsed käivad siin koolis. Manipulatsioon ei tunne keelepiire. Siin on</w:t>
      </w:r>
      <w:r>
        <w:t xml:space="preserve"> </w:t>
      </w:r>
      <w:r>
        <w:rPr>
          <w:b/>
          <w:bCs/>
        </w:rPr>
        <w:t xml:space="preserve">üks praktiline tuum</w:t>
      </w:r>
      <w:r>
        <w:t xml:space="preserve"> </w:t>
      </w:r>
      <w:r>
        <w:t xml:space="preserve">pere tugevdamiseks ja allikate kontrollimiseks — teie keeles, teie tempos.</w:t>
      </w:r>
    </w:p>
    <w:p>
      <w:pPr>
        <w:pStyle w:val="BodyText"/>
      </w:pPr>
      <w:r>
        <w:rPr>
          <w:i/>
          <w:iCs/>
        </w:rPr>
        <w:t xml:space="preserve">(OPORD juba ütleb: „Eesti venekeelsed kodanikud on meie inimesed.“)</w:t>
      </w:r>
    </w:p>
    <w:bookmarkEnd w:id="1524"/>
    <w:bookmarkStart w:id="1525" w:name="eestikeelsetele-et-trauma-teadlikult"/>
    <w:p>
      <w:pPr>
        <w:pStyle w:val="Heading3"/>
      </w:pPr>
      <w:r>
        <w:rPr>
          <w:rStyle w:val="SectionNumber"/>
        </w:rPr>
        <w:t xml:space="preserve">51.5.2</w:t>
      </w:r>
      <w:r>
        <w:tab/>
      </w:r>
      <w:r>
        <w:t xml:space="preserve">Eestikeelsetele (ET) — trauma teadlikult</w:t>
      </w:r>
    </w:p>
    <w:p>
      <w:pPr>
        <w:pStyle w:val="FirstParagraph"/>
      </w:pPr>
      <w:r>
        <w:t xml:space="preserve">Paljudel eestlastel on</w:t>
      </w:r>
      <w:r>
        <w:t xml:space="preserve"> </w:t>
      </w:r>
      <w:r>
        <w:rPr>
          <w:b/>
          <w:bCs/>
        </w:rPr>
        <w:t xml:space="preserve">keele- ja ajaloopõletik</w:t>
      </w:r>
      <w:r>
        <w:t xml:space="preserve">. Vene keel võib triggerdada, mitte sest inimene on halb, vaid sest</w:t>
      </w:r>
      <w:r>
        <w:t xml:space="preserve"> </w:t>
      </w:r>
      <w:r>
        <w:rPr>
          <w:b/>
          <w:bCs/>
        </w:rPr>
        <w:t xml:space="preserve">keha mäletab</w:t>
      </w:r>
      <w:r>
        <w:t xml:space="preserv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Trigger</w:t>
            </w:r>
          </w:p>
        </w:tc>
        <w:tc>
          <w:tcPr/>
          <w:p>
            <w:pPr>
              <w:pStyle w:val="Compact"/>
            </w:pPr>
            <w:r>
              <w:t xml:space="preserve">Inimesekeskne vastus</w:t>
            </w:r>
          </w:p>
        </w:tc>
      </w:tr>
      <w:tr>
        <w:tc>
          <w:tcPr/>
          <w:p>
            <w:pPr>
              <w:pStyle w:val="Compact"/>
            </w:pPr>
            <w:r>
              <w:t xml:space="preserve">„Miks vene raamat?“</w:t>
            </w:r>
          </w:p>
        </w:tc>
        <w:tc>
          <w:tcPr/>
          <w:p>
            <w:pPr>
              <w:pStyle w:val="Compact"/>
            </w:pPr>
            <w:r>
              <w:t xml:space="preserve">„Mitte asendus, vaid</w:t>
            </w:r>
            <w:r>
              <w:t xml:space="preserve"> </w:t>
            </w:r>
            <w:r>
              <w:rPr>
                <w:b/>
                <w:bCs/>
              </w:rPr>
              <w:t xml:space="preserve">uks</w:t>
            </w:r>
            <w:r>
              <w:t xml:space="preserve"> </w:t>
            </w:r>
            <w:r>
              <w:t xml:space="preserve">— sama väärtused, teine keel. Eesti keele positsioon jääb.“</w:t>
            </w:r>
          </w:p>
        </w:tc>
      </w:tr>
      <w:tr>
        <w:tc>
          <w:tcPr/>
          <w:p>
            <w:pPr>
              <w:pStyle w:val="Compact"/>
            </w:pPr>
            <w:r>
              <w:t xml:space="preserve">„See lõhestab ühiskonda“</w:t>
            </w:r>
          </w:p>
        </w:tc>
        <w:tc>
          <w:tcPr/>
          <w:p>
            <w:pPr>
              <w:pStyle w:val="Compact"/>
            </w:pPr>
            <w:r>
              <w:t xml:space="preserve">„Lõhestab</w:t>
            </w:r>
            <w:r>
              <w:t xml:space="preserve"> </w:t>
            </w:r>
            <w:r>
              <w:rPr>
                <w:b/>
                <w:bCs/>
              </w:rPr>
              <w:t xml:space="preserve">info puudumine</w:t>
            </w:r>
            <w:r>
              <w:t xml:space="preserve"> </w:t>
            </w:r>
            <w:r>
              <w:t xml:space="preserve">ja</w:t>
            </w:r>
            <w:r>
              <w:t xml:space="preserve"> </w:t>
            </w:r>
            <w:r>
              <w:rPr>
                <w:b/>
                <w:bCs/>
              </w:rPr>
              <w:t xml:space="preserve">süüdistamine</w:t>
            </w:r>
            <w:r>
              <w:t xml:space="preserve">. Ühine plaan tugevdab.“</w:t>
            </w:r>
          </w:p>
        </w:tc>
      </w:tr>
      <w:tr>
        <w:tc>
          <w:tcPr/>
          <w:p>
            <w:pPr>
              <w:pStyle w:val="Compact"/>
            </w:pPr>
            <w:r>
              <w:t xml:space="preserve">„Heli ei taha“</w:t>
            </w:r>
          </w:p>
        </w:tc>
        <w:tc>
          <w:tcPr/>
          <w:p>
            <w:pPr>
              <w:pStyle w:val="Compact"/>
            </w:pPr>
            <w:r>
              <w:t xml:space="preserve">„Heli ei kirjasta vene raamatut —</w:t>
            </w:r>
            <w:r>
              <w:t xml:space="preserve"> </w:t>
            </w:r>
            <w:r>
              <w:rPr>
                <w:b/>
                <w:bCs/>
              </w:rPr>
              <w:t xml:space="preserve">me ei palu</w:t>
            </w:r>
            <w:r>
              <w:t xml:space="preserve">. Vene kanal on</w:t>
            </w:r>
            <w:r>
              <w:t xml:space="preserve"> </w:t>
            </w:r>
            <w:r>
              <w:rPr>
                <w:b/>
                <w:bCs/>
              </w:rPr>
              <w:t xml:space="preserve">eraldi</w:t>
            </w:r>
            <w:r>
              <w:t xml:space="preserve">.“</w:t>
            </w:r>
          </w:p>
        </w:tc>
      </w:tr>
    </w:tbl>
    <w:p>
      <w:pPr>
        <w:pStyle w:val="BodyText"/>
      </w:pPr>
      <w:r>
        <w:t xml:space="preserve">Lisa P:</w:t>
      </w:r>
      <w:r>
        <w:t xml:space="preserve"> </w:t>
      </w:r>
      <w:r>
        <w:rPr>
          <w:b/>
          <w:bCs/>
        </w:rPr>
        <w:t xml:space="preserve">turvalisus enne loogikat</w:t>
      </w:r>
      <w:r>
        <w:t xml:space="preserve">. Ära vaidle triggeriga.</w:t>
      </w:r>
    </w:p>
    <w:p>
      <w:r>
        <w:pict>
          <v:rect style="width:0;height:1.5pt" o:hralign="center" o:hrstd="t" o:hr="t"/>
        </w:pict>
      </w:r>
    </w:p>
    <w:bookmarkEnd w:id="1525"/>
    <w:bookmarkEnd w:id="1526"/>
    <w:bookmarkStart w:id="1527" w:name="õigused-lisa-am-laiendus"/>
    <w:p>
      <w:pPr>
        <w:pStyle w:val="Heading2"/>
      </w:pPr>
      <w:r>
        <w:rPr>
          <w:rStyle w:val="SectionNumber"/>
        </w:rPr>
        <w:t xml:space="preserve">51.6</w:t>
      </w:r>
      <w:r>
        <w:tab/>
      </w:r>
      <w:r>
        <w:t xml:space="preserve">6. Õigused (Lisa AM laiendus)</w:t>
      </w:r>
    </w:p>
    <w:p>
      <w:pPr>
        <w:pStyle w:val="FirstParagraph"/>
      </w:pPr>
      <w:r>
        <w:t xml:space="preserve">Huber päringus küsida</w:t>
      </w:r>
      <w:r>
        <w:t xml:space="preserve"> </w:t>
      </w:r>
      <w:r>
        <w:rPr>
          <w:b/>
          <w:bCs/>
        </w:rPr>
        <w:t xml:space="preserve">eraldi</w:t>
      </w:r>
      <w:r>
        <w:t xml:space="preserve">:</w:t>
      </w:r>
    </w:p>
    <w:p>
      <w:pPr>
        <w:pStyle w:val="Compact"/>
        <w:numPr>
          <w:ilvl w:val="0"/>
          <w:numId w:val="1377"/>
        </w:numPr>
      </w:pPr>
      <w:r>
        <w:t xml:space="preserve">Kas Eesti</w:t>
      </w:r>
      <w:r>
        <w:t xml:space="preserve"> </w:t>
      </w:r>
      <w:r>
        <w:rPr>
          <w:b/>
          <w:bCs/>
        </w:rPr>
        <w:t xml:space="preserve">venekeelne</w:t>
      </w:r>
      <w:r>
        <w:t xml:space="preserve"> </w:t>
      </w:r>
      <w:r>
        <w:t xml:space="preserve">väljaanne on võimalik (eraldi litsents)?</w:t>
      </w:r>
    </w:p>
    <w:p>
      <w:pPr>
        <w:pStyle w:val="Compact"/>
        <w:numPr>
          <w:ilvl w:val="0"/>
          <w:numId w:val="1377"/>
        </w:numPr>
      </w:pPr>
      <w:r>
        <w:t xml:space="preserve">Kas lühikokkuvõte / taskuvormaat vene keeles on lubatud?</w:t>
      </w:r>
    </w:p>
    <w:p>
      <w:pPr>
        <w:pStyle w:val="Compact"/>
        <w:numPr>
          <w:ilvl w:val="0"/>
          <w:numId w:val="1377"/>
        </w:numPr>
      </w:pPr>
      <w:r>
        <w:t xml:space="preserve">Kas olemasolevat eesti tõlget tohib</w:t>
      </w:r>
      <w:r>
        <w:t xml:space="preserve"> </w:t>
      </w:r>
      <w:r>
        <w:rPr>
          <w:b/>
          <w:bCs/>
        </w:rPr>
        <w:t xml:space="preserve">mitte-kirjastuslikult</w:t>
      </w:r>
      <w:r>
        <w:t xml:space="preserve"> </w:t>
      </w:r>
      <w:r>
        <w:t xml:space="preserve">edasi anda (nt kool, KOV) koos</w:t>
      </w:r>
      <w:r>
        <w:t xml:space="preserve"> </w:t>
      </w:r>
      <w:r>
        <w:rPr>
          <w:b/>
          <w:bCs/>
        </w:rPr>
        <w:t xml:space="preserve">eraldi</w:t>
      </w:r>
      <w:r>
        <w:t xml:space="preserve"> </w:t>
      </w:r>
      <w:r>
        <w:t xml:space="preserve">vene kokkuvõttega?</w:t>
      </w:r>
    </w:p>
    <w:p>
      <w:pPr>
        <w:pStyle w:val="FirstParagraph"/>
      </w:pPr>
      <w:r>
        <w:rPr>
          <w:b/>
          <w:bCs/>
        </w:rPr>
        <w:t xml:space="preserve">Ilma litsentsita:</w:t>
      </w:r>
      <w:r>
        <w:t xml:space="preserve"> </w:t>
      </w:r>
      <w:r>
        <w:t xml:space="preserve">Peegel originaal (Lisa AK) vene keeles + Steiger ainult tsitaatidena — sama mis Rada B eesti keeles.</w:t>
      </w:r>
    </w:p>
    <w:p>
      <w:r>
        <w:pict>
          <v:rect style="width:0;height:1.5pt" o:hralign="center" o:hrstd="t" o:hr="t"/>
        </w:pict>
      </w:r>
    </w:p>
    <w:bookmarkEnd w:id="1527"/>
    <w:bookmarkStart w:id="1528" w:name="organisatsiooniline-mudel"/>
    <w:p>
      <w:pPr>
        <w:pStyle w:val="Heading2"/>
      </w:pPr>
      <w:r>
        <w:rPr>
          <w:rStyle w:val="SectionNumber"/>
        </w:rPr>
        <w:t xml:space="preserve">51.7</w:t>
      </w:r>
      <w:r>
        <w:tab/>
      </w:r>
      <w:r>
        <w:t xml:space="preserve">7. Organisatsiooniline mudel</w:t>
      </w:r>
    </w:p>
    <w:p>
      <w:pPr>
        <w:pStyle w:val="SourceCode"/>
      </w:pPr>
      <w:r>
        <w:rPr>
          <w:rStyle w:val="VerbatimChar"/>
        </w:rPr>
        <w:t xml:space="preserve"> KODANIKU TUUM (väärtused, Steigeri printsiibid)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KANAL ET (Heli) KANAL RU (eraldi juht)</w:t>
      </w:r>
      <w:r>
        <w:br/>
      </w:r>
      <w:r>
        <w:rPr>
          <w:rStyle w:val="VerbatimChar"/>
        </w:rPr>
        <w:t xml:space="preserve"> Kodaniku Raamat MTÜ nt: „Kodaniku Sõnum“ / partner MTÜ</w:t>
      </w:r>
      <w:r>
        <w:br/>
      </w:r>
      <w:r>
        <w:rPr>
          <w:rStyle w:val="VerbatimChar"/>
        </w:rPr>
        <w:t xml:space="preserve"> Steiger litsents Peegel + kokkuvõte + audio</w:t>
      </w:r>
      <w:r>
        <w:br/>
      </w:r>
      <w:r>
        <w:rPr>
          <w:rStyle w:val="VerbatimChar"/>
        </w:rPr>
        <w:t xml:space="preserve"> 2 000–10 000 tk Kiht 0 kohe, raamat hiljem</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Ühine levitus (Remo, koolid, KOV)</w:t>
      </w:r>
    </w:p>
    <w:p>
      <w:pPr>
        <w:pStyle w:val="FirstParagraph"/>
      </w:pPr>
      <w:r>
        <w:rPr>
          <w:b/>
          <w:bCs/>
        </w:rPr>
        <w:t xml:space="preserve">Oluline:</w:t>
      </w:r>
      <w:r>
        <w:t xml:space="preserve"> </w:t>
      </w:r>
      <w:r>
        <w:t xml:space="preserve">Vene kanal</w:t>
      </w:r>
      <w:r>
        <w:t xml:space="preserve"> </w:t>
      </w:r>
      <w:r>
        <w:rPr>
          <w:b/>
          <w:bCs/>
        </w:rPr>
        <w:t xml:space="preserve">ei ole</w:t>
      </w:r>
      <w:r>
        <w:t xml:space="preserve"> </w:t>
      </w:r>
      <w:r>
        <w:t xml:space="preserve">Heli alluvuses ega tema nime all — see kaitseb teda ja projekti.</w:t>
      </w:r>
    </w:p>
    <w:p>
      <w:r>
        <w:pict>
          <v:rect style="width:0;height:1.5pt" o:hralign="center" o:hrstd="t" o:hr="t"/>
        </w:pict>
      </w:r>
    </w:p>
    <w:bookmarkEnd w:id="1528"/>
    <w:bookmarkStart w:id="1529" w:name="vastus-helile-mustand-reneele-1"/>
    <w:p>
      <w:pPr>
        <w:pStyle w:val="Heading2"/>
      </w:pPr>
      <w:r>
        <w:rPr>
          <w:rStyle w:val="SectionNumber"/>
        </w:rPr>
        <w:t xml:space="preserve">51.8</w:t>
      </w:r>
      <w:r>
        <w:tab/>
      </w:r>
      <w:r>
        <w:t xml:space="preserve">8. Vastus Helile (mustand Reneele)</w:t>
      </w:r>
    </w:p>
    <w:p>
      <w:pPr>
        <w:pStyle w:val="BlockText"/>
      </w:pPr>
      <w:r>
        <w:t xml:space="preserve">Tere Heli!</w:t>
      </w:r>
    </w:p>
    <w:p>
      <w:pPr>
        <w:pStyle w:val="BlockText"/>
      </w:pPr>
      <w:r>
        <w:t xml:space="preserve">Sain aru ja austan seda täielikult. Ma ei oota sinult venekeelset raamatut — mitte praegu ega üldse sinu rollis peakirjastajana.</w:t>
      </w:r>
    </w:p>
    <w:p>
      <w:pPr>
        <w:pStyle w:val="BlockText"/>
      </w:pPr>
      <w:r>
        <w:t xml:space="preserve">Minu küsimus oli teistsugune: kuidas me</w:t>
      </w:r>
      <w:r>
        <w:t xml:space="preserve"> </w:t>
      </w:r>
      <w:r>
        <w:rPr>
          <w:b/>
          <w:bCs/>
        </w:rPr>
        <w:t xml:space="preserve">ei lõikaks</w:t>
      </w:r>
      <w:r>
        <w:t xml:space="preserve"> </w:t>
      </w:r>
      <w:r>
        <w:t xml:space="preserve">inimesi infost lahti, kui me eemaldame nimesid või räägime ainult eesti trükist. Sinu vastus aitas mul seda selgeks teha.</w:t>
      </w:r>
    </w:p>
    <w:p>
      <w:pPr>
        <w:pStyle w:val="BlockText"/>
      </w:pPr>
      <w:r>
        <w:t xml:space="preserve">Plaan lihtsuses:</w:t>
      </w:r>
      <w:r>
        <w:t xml:space="preserve"> </w:t>
      </w:r>
      <w:r>
        <w:rPr>
          <w:b/>
          <w:bCs/>
        </w:rPr>
        <w:t xml:space="preserve">sina juhid eestikeelset rada</w:t>
      </w:r>
      <w:r>
        <w:t xml:space="preserve"> </w:t>
      </w:r>
      <w:r>
        <w:t xml:space="preserve">(Huber, 2–10k trükk).</w:t>
      </w:r>
      <w:r>
        <w:t xml:space="preserve"> </w:t>
      </w:r>
      <w:r>
        <w:rPr>
          <w:b/>
          <w:bCs/>
        </w:rPr>
        <w:t xml:space="preserve">Venekeelne info</w:t>
      </w:r>
      <w:r>
        <w:t xml:space="preserve"> </w:t>
      </w:r>
      <w:r>
        <w:t xml:space="preserve">tuleb</w:t>
      </w:r>
      <w:r>
        <w:t xml:space="preserve"> </w:t>
      </w:r>
      <w:r>
        <w:rPr>
          <w:b/>
          <w:bCs/>
        </w:rPr>
        <w:t xml:space="preserve">eraldi kanaliga</w:t>
      </w:r>
      <w:r>
        <w:t xml:space="preserve"> </w:t>
      </w:r>
      <w:r>
        <w:t xml:space="preserve">— lühivormid, audio, teine juht — sama tuum, mitte sinu nime all.</w:t>
      </w:r>
    </w:p>
    <w:p>
      <w:pPr>
        <w:pStyle w:val="BlockText"/>
      </w:pPr>
      <w:r>
        <w:t xml:space="preserve">Kas see on sinu jaoks OK? Siis me ei ole vastuolus ja meeskond teab plaani.</w:t>
      </w:r>
    </w:p>
    <w:p>
      <w:pPr>
        <w:pStyle w:val="BlockText"/>
      </w:pPr>
      <w:r>
        <w:t xml:space="preserve">Kallis,</w:t>
      </w:r>
      <w:r>
        <w:t xml:space="preserve"> </w:t>
      </w:r>
      <w:r>
        <w:t xml:space="preserve">Renee</w:t>
      </w:r>
    </w:p>
    <w:p>
      <w:r>
        <w:pict>
          <v:rect style="width:0;height:1.5pt" o:hralign="center" o:hrstd="t" o:hr="t"/>
        </w:pict>
      </w:r>
    </w:p>
    <w:bookmarkEnd w:id="1529"/>
    <w:bookmarkStart w:id="1530" w:name="esimene-tegevus-7-päeva"/>
    <w:p>
      <w:pPr>
        <w:pStyle w:val="Heading2"/>
      </w:pPr>
      <w:r>
        <w:rPr>
          <w:rStyle w:val="SectionNumber"/>
        </w:rPr>
        <w:t xml:space="preserve">51.9</w:t>
      </w:r>
      <w:r>
        <w:tab/>
      </w:r>
      <w:r>
        <w:t xml:space="preserve">9. Esimene tegevus (7 päeva)</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Helile saada §8 kinnitus</w:t>
            </w:r>
          </w:p>
        </w:tc>
        <w:tc>
          <w:tcPr/>
          <w:p>
            <w:pPr>
              <w:pStyle w:val="Compact"/>
            </w:pPr>
            <w:r>
              <w:t xml:space="preserve">Renee</w:t>
            </w:r>
          </w:p>
        </w:tc>
      </w:tr>
      <w:tr>
        <w:tc>
          <w:tcPr/>
          <w:p>
            <w:pPr>
              <w:pStyle w:val="Compact"/>
            </w:pPr>
            <w:r>
              <w:t xml:space="preserve">2</w:t>
            </w:r>
          </w:p>
        </w:tc>
        <w:tc>
          <w:tcPr/>
          <w:p>
            <w:pPr>
              <w:pStyle w:val="Compact"/>
            </w:pPr>
            <w:r>
              <w:t xml:space="preserve">Vestlus</w:t>
            </w:r>
            <w:r>
              <w:t xml:space="preserve"> </w:t>
            </w:r>
            <w:r>
              <w:rPr>
                <w:b/>
                <w:bCs/>
              </w:rPr>
              <w:t xml:space="preserve">Mihhail Ušakoviga</w:t>
            </w:r>
            <w:r>
              <w:t xml:space="preserve"> </w:t>
            </w:r>
            <w:r>
              <w:t xml:space="preserve">(kickbox Balti hõbe, Kalaranna)</w:t>
            </w:r>
          </w:p>
        </w:tc>
        <w:tc>
          <w:tcPr/>
          <w:p>
            <w:pPr>
              <w:pStyle w:val="Compact"/>
            </w:pPr>
            <w:r>
              <w:t xml:space="preserve">Renee</w:t>
            </w:r>
          </w:p>
        </w:tc>
      </w:tr>
      <w:tr>
        <w:tc>
          <w:tcPr/>
          <w:p>
            <w:pPr>
              <w:pStyle w:val="Compact"/>
            </w:pPr>
            <w:r>
              <w:t xml:space="preserve">3</w:t>
            </w:r>
          </w:p>
        </w:tc>
        <w:tc>
          <w:tcPr/>
          <w:p>
            <w:pPr>
              <w:pStyle w:val="Compact"/>
            </w:pPr>
            <w:r>
              <w:t xml:space="preserve">Kirjuta</w:t>
            </w:r>
            <w:r>
              <w:t xml:space="preserve"> </w:t>
            </w:r>
            <w:r>
              <w:rPr>
                <w:b/>
                <w:bCs/>
              </w:rPr>
              <w:t xml:space="preserve">1 lk tuum</w:t>
            </w:r>
            <w:r>
              <w:t xml:space="preserve"> </w:t>
            </w:r>
            <w:r>
              <w:t xml:space="preserve">vene keeles (trauma-teadlik)</w:t>
            </w:r>
          </w:p>
        </w:tc>
        <w:tc>
          <w:tcPr/>
          <w:p>
            <w:pPr>
              <w:pStyle w:val="Compact"/>
            </w:pPr>
            <w:r>
              <w:t xml:space="preserve">Kanalijuht + Lisa P</w:t>
            </w:r>
          </w:p>
        </w:tc>
      </w:tr>
      <w:tr>
        <w:tc>
          <w:tcPr/>
          <w:p>
            <w:pPr>
              <w:pStyle w:val="Compact"/>
            </w:pPr>
            <w:r>
              <w:t xml:space="preserve">4</w:t>
            </w:r>
          </w:p>
        </w:tc>
        <w:tc>
          <w:tcPr/>
          <w:p>
            <w:pPr>
              <w:pStyle w:val="Compact"/>
            </w:pPr>
            <w:r>
              <w:t xml:space="preserve">Huber päringusse RU-õiguste rida (Lisa AM täiendus)</w:t>
            </w:r>
          </w:p>
        </w:tc>
        <w:tc>
          <w:tcPr/>
          <w:p>
            <w:pPr>
              <w:pStyle w:val="Compact"/>
            </w:pPr>
            <w:r>
              <w:t xml:space="preserve">Heli</w:t>
            </w:r>
          </w:p>
        </w:tc>
      </w:tr>
      <w:tr>
        <w:tc>
          <w:tcPr/>
          <w:p>
            <w:pPr>
              <w:pStyle w:val="Compact"/>
            </w:pPr>
            <w:r>
              <w:t xml:space="preserve">5</w:t>
            </w:r>
          </w:p>
        </w:tc>
        <w:tc>
          <w:tcPr/>
          <w:p>
            <w:pPr>
              <w:pStyle w:val="Compact"/>
            </w:pPr>
            <w:r>
              <w:t xml:space="preserve">Lisa AP + Kiht 0 RU mustand kinnitada</w:t>
            </w:r>
          </w:p>
        </w:tc>
        <w:tc>
          <w:tcPr/>
          <w:p>
            <w:pPr>
              <w:pStyle w:val="Compact"/>
            </w:pPr>
            <w:r>
              <w:t xml:space="preserve">Renee + Mihhail</w:t>
            </w:r>
          </w:p>
        </w:tc>
      </w:tr>
    </w:tbl>
    <w:p>
      <w:r>
        <w:pict>
          <v:rect style="width:0;height:1.5pt" o:hralign="center" o:hrstd="t" o:hr="t"/>
        </w:pict>
      </w:r>
    </w:p>
    <w:p>
      <w:r>
        <w:pict>
          <v:rect style="width:0;height:1.5pt" o:hralign="center" o:hrstd="t" o:hr="t"/>
        </w:pict>
      </w:r>
    </w:p>
    <w:bookmarkEnd w:id="1530"/>
    <w:bookmarkStart w:id="1537" w:name="X9293e29fabe9bbc9033bd88f95164f1c0dac668"/>
    <w:p>
      <w:pPr>
        <w:pStyle w:val="Heading2"/>
      </w:pPr>
      <w:r>
        <w:rPr>
          <w:rStyle w:val="SectionNumber"/>
        </w:rPr>
        <w:t xml:space="preserve">51.10</w:t>
      </w:r>
      <w:r>
        <w:tab/>
      </w:r>
      <w:r>
        <w:t xml:space="preserve">10. Kandidaat: Mihhail Ušakov (venekeelne demomees)</w:t>
      </w:r>
    </w:p>
    <w:p>
      <w:pPr>
        <w:pStyle w:val="FirstParagraph"/>
      </w:pPr>
      <w:r>
        <w:rPr>
          <w:b/>
          <w:bCs/>
        </w:rPr>
        <w:t xml:space="preserve">Allikas:</w:t>
      </w:r>
      <w:r>
        <w:t xml:space="preserve"> </w:t>
      </w:r>
      <w:r>
        <w:t xml:space="preserve">Renee kontakt (2026-07-24)</w:t>
      </w:r>
      <w:r>
        <w:t xml:space="preserve"> </w:t>
      </w:r>
      <w:r>
        <w:rPr>
          <w:b/>
          <w:bCs/>
        </w:rPr>
        <w:t xml:space="preserve">Staatus:</w:t>
      </w:r>
      <w:r>
        <w:t xml:space="preserve"> </w:t>
      </w:r>
      <w:r>
        <w:t xml:space="preserve">EELKANDIDAAT — vestlus enne aktiveerimist</w:t>
      </w:r>
    </w:p>
    <w:bookmarkStart w:id="1531" w:name="taust-kinnitatud-teada"/>
    <w:p>
      <w:pPr>
        <w:pStyle w:val="Heading3"/>
      </w:pPr>
      <w:r>
        <w:rPr>
          <w:rStyle w:val="SectionNumber"/>
        </w:rPr>
        <w:t xml:space="preserve">51.10.1</w:t>
      </w:r>
      <w:r>
        <w:tab/>
      </w:r>
      <w:r>
        <w:t xml:space="preserve">Taust (kinnitatud / teada)</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Fakt</w:t>
            </w:r>
          </w:p>
        </w:tc>
        <w:tc>
          <w:tcPr/>
          <w:p>
            <w:pPr>
              <w:pStyle w:val="Compact"/>
            </w:pPr>
            <w:r>
              <w:t xml:space="preserve">Detail</w:t>
            </w:r>
          </w:p>
        </w:tc>
      </w:tr>
      <w:tr>
        <w:tc>
          <w:tcPr/>
          <w:p>
            <w:pPr>
              <w:pStyle w:val="Compact"/>
            </w:pPr>
            <w:r>
              <w:rPr>
                <w:b/>
                <w:bCs/>
              </w:rPr>
              <w:t xml:space="preserve">Nimi</w:t>
            </w:r>
          </w:p>
        </w:tc>
        <w:tc>
          <w:tcPr/>
          <w:p>
            <w:pPr>
              <w:pStyle w:val="Compact"/>
            </w:pPr>
            <w:r>
              <w:t xml:space="preserve">Mihhail Ušakov (ka</w:t>
            </w:r>
            <w:r>
              <w:t xml:space="preserve"> </w:t>
            </w:r>
            <w:r>
              <w:rPr>
                <w:i/>
                <w:iCs/>
              </w:rPr>
              <w:t xml:space="preserve">Usakov</w:t>
            </w:r>
            <w:r>
              <w:t xml:space="preserve"> </w:t>
            </w:r>
            <w:r>
              <w:t xml:space="preserve">/</w:t>
            </w:r>
            <w:r>
              <w:t xml:space="preserve"> </w:t>
            </w:r>
            <w:r>
              <w:rPr>
                <w:i/>
                <w:iCs/>
              </w:rPr>
              <w:t xml:space="preserve">Uzakov</w:t>
            </w:r>
            <w:r>
              <w:t xml:space="preserve">)</w:t>
            </w:r>
          </w:p>
        </w:tc>
      </w:tr>
      <w:tr>
        <w:tc>
          <w:tcPr/>
          <w:p>
            <w:pPr>
              <w:pStyle w:val="Compact"/>
            </w:pPr>
            <w:r>
              <w:rPr>
                <w:b/>
                <w:bCs/>
              </w:rPr>
              <w:t xml:space="preserve">Sünd</w:t>
            </w:r>
          </w:p>
        </w:tc>
        <w:tc>
          <w:tcPr/>
          <w:p>
            <w:pPr>
              <w:pStyle w:val="Compact"/>
            </w:pPr>
            <w:r>
              <w:t xml:space="preserve">21.07.1989</w:t>
            </w:r>
          </w:p>
        </w:tc>
      </w:tr>
      <w:tr>
        <w:tc>
          <w:tcPr/>
          <w:p>
            <w:pPr>
              <w:pStyle w:val="Compact"/>
            </w:pPr>
            <w:r>
              <w:rPr>
                <w:b/>
                <w:bCs/>
              </w:rPr>
              <w:t xml:space="preserve">Elukoht</w:t>
            </w:r>
          </w:p>
        </w:tc>
        <w:tc>
          <w:tcPr/>
          <w:p>
            <w:pPr>
              <w:pStyle w:val="Compact"/>
            </w:pPr>
            <w:r>
              <w:t xml:space="preserve">Eesti resident</w:t>
            </w:r>
          </w:p>
        </w:tc>
      </w:tr>
      <w:tr>
        <w:tc>
          <w:tcPr/>
          <w:p>
            <w:pPr>
              <w:pStyle w:val="Compact"/>
            </w:pPr>
            <w:r>
              <w:rPr>
                <w:b/>
                <w:bCs/>
              </w:rPr>
              <w:t xml:space="preserve">Restoran</w:t>
            </w:r>
          </w:p>
        </w:tc>
        <w:tc>
          <w:tcPr/>
          <w:p>
            <w:pPr>
              <w:pStyle w:val="Compact"/>
            </w:pPr>
            <w:r>
              <w:rPr>
                <w:b/>
                <w:bCs/>
              </w:rPr>
              <w:t xml:space="preserve">Kalaranna Cafe Resto</w:t>
            </w:r>
            <w:r>
              <w:t xml:space="preserve">, Kalaranna tn 8, Põhja-Tallinn (Kalamaja/Kalaranna piirkond)</w:t>
            </w:r>
          </w:p>
        </w:tc>
      </w:tr>
      <w:tr>
        <w:tc>
          <w:tcPr/>
          <w:p>
            <w:pPr>
              <w:pStyle w:val="Compact"/>
            </w:pPr>
            <w:r>
              <w:rPr>
                <w:b/>
                <w:bCs/>
              </w:rPr>
              <w:t xml:space="preserve">Ettevõte</w:t>
            </w:r>
          </w:p>
        </w:tc>
        <w:tc>
          <w:tcPr/>
          <w:p>
            <w:pPr>
              <w:pStyle w:val="Compact"/>
            </w:pPr>
            <w:r>
              <w:t xml:space="preserve">K-Kalaranna OÜ — juhatuse liige, 50% osanik (vend Roman Ušakov = peakokk)</w:t>
            </w:r>
          </w:p>
        </w:tc>
      </w:tr>
      <w:tr>
        <w:tc>
          <w:tcPr/>
          <w:p>
            <w:pPr>
              <w:pStyle w:val="Compact"/>
            </w:pPr>
            <w:r>
              <w:rPr>
                <w:b/>
                <w:bCs/>
              </w:rPr>
              <w:t xml:space="preserve">Sport</w:t>
            </w:r>
          </w:p>
        </w:tc>
        <w:tc>
          <w:tcPr/>
          <w:p>
            <w:pPr>
              <w:pStyle w:val="Compact"/>
            </w:pPr>
            <w:r>
              <w:rPr>
                <w:b/>
                <w:bCs/>
              </w:rPr>
              <w:t xml:space="preserve">Kickboxing — Balti hõbemedal</w:t>
            </w:r>
            <w:r>
              <w:t xml:space="preserve"> </w:t>
            </w:r>
            <w:r>
              <w:t xml:space="preserve">(WAKO Baltic Open tasemel; aasta/kategooria kinnitada vestlusel)</w:t>
            </w:r>
          </w:p>
        </w:tc>
      </w:tr>
      <w:tr>
        <w:tc>
          <w:tcPr/>
          <w:p>
            <w:pPr>
              <w:pStyle w:val="Compact"/>
            </w:pPr>
            <w:r>
              <w:rPr>
                <w:b/>
                <w:bCs/>
              </w:rPr>
              <w:t xml:space="preserve">Keeled</w:t>
            </w:r>
          </w:p>
        </w:tc>
        <w:tc>
          <w:tcPr/>
          <w:p>
            <w:pPr>
              <w:pStyle w:val="Compact"/>
            </w:pPr>
            <w:r>
              <w:t xml:space="preserve">Vene (emakeel), eesti (tõenäoliselt igapäev)</w:t>
            </w:r>
          </w:p>
        </w:tc>
      </w:tr>
    </w:tbl>
    <w:bookmarkEnd w:id="1531"/>
    <w:bookmarkStart w:id="1532" w:name="miks-ta-sobib-lisa-an-kiht-0-le"/>
    <w:p>
      <w:pPr>
        <w:pStyle w:val="Heading3"/>
      </w:pPr>
      <w:r>
        <w:rPr>
          <w:rStyle w:val="SectionNumber"/>
        </w:rPr>
        <w:t xml:space="preserve">51.10.2</w:t>
      </w:r>
      <w:r>
        <w:tab/>
      </w:r>
      <w:r>
        <w:t xml:space="preserve">Miks ta sobib Lisa AN Kiht 0-le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Kriteerium</w:t>
            </w:r>
          </w:p>
        </w:tc>
        <w:tc>
          <w:tcPr/>
          <w:p>
            <w:pPr>
              <w:pStyle w:val="Compact"/>
            </w:pPr>
            <w:r>
              <w:t xml:space="preserve">Ušakov</w:t>
            </w:r>
          </w:p>
        </w:tc>
      </w:tr>
      <w:tr>
        <w:tc>
          <w:tcPr/>
          <w:p>
            <w:pPr>
              <w:pStyle w:val="Compact"/>
            </w:pPr>
            <w:r>
              <w:t xml:space="preserve">Venekeelne, Eesti-põhine kodanik</w:t>
            </w:r>
          </w:p>
        </w:tc>
        <w:tc>
          <w:tcPr/>
          <w:p>
            <w:pPr>
              <w:pStyle w:val="Compact"/>
            </w:pPr>
            <w:r>
              <w:t xml:space="preserve">✓</w:t>
            </w:r>
          </w:p>
        </w:tc>
      </w:tr>
      <w:tr>
        <w:tc>
          <w:tcPr/>
          <w:p>
            <w:pPr>
              <w:pStyle w:val="Compact"/>
            </w:pPr>
            <w:r>
              <w:t xml:space="preserve">Kogukonna ankur (kohalik restoran)</w:t>
            </w:r>
          </w:p>
        </w:tc>
        <w:tc>
          <w:tcPr/>
          <w:p>
            <w:pPr>
              <w:pStyle w:val="Compact"/>
            </w:pPr>
            <w:r>
              <w:t xml:space="preserve">✓</w:t>
            </w:r>
          </w:p>
        </w:tc>
      </w:tr>
      <w:tr>
        <w:tc>
          <w:tcPr/>
          <w:p>
            <w:pPr>
              <w:pStyle w:val="Compact"/>
            </w:pPr>
            <w:r>
              <w:t xml:space="preserve">Distsipliin / keha / enesekontroll (kickboxing)</w:t>
            </w:r>
          </w:p>
        </w:tc>
        <w:tc>
          <w:tcPr/>
          <w:p>
            <w:pPr>
              <w:pStyle w:val="Compact"/>
            </w:pPr>
            <w:r>
              <w:t xml:space="preserve">✓ — üldine keel, mitte vägivald</w:t>
            </w:r>
          </w:p>
        </w:tc>
      </w:tr>
      <w:tr>
        <w:tc>
          <w:tcPr/>
          <w:p>
            <w:pPr>
              <w:pStyle w:val="Compact"/>
            </w:pPr>
            <w:r>
              <w:t xml:space="preserve">Mitte poliitik (erineb Nils Ušakovsist)</w:t>
            </w:r>
          </w:p>
        </w:tc>
        <w:tc>
          <w:tcPr/>
          <w:p>
            <w:pPr>
              <w:pStyle w:val="Compact"/>
            </w:pPr>
            <w:r>
              <w:t xml:space="preserve">✓ — aga</w:t>
            </w:r>
            <w:r>
              <w:t xml:space="preserve"> </w:t>
            </w:r>
            <w:r>
              <w:rPr>
                <w:b/>
                <w:bCs/>
              </w:rPr>
              <w:t xml:space="preserve">perekonnanimi</w:t>
            </w:r>
            <w:r>
              <w:t xml:space="preserve"> </w:t>
            </w:r>
            <w:r>
              <w:t xml:space="preserve">võib segadust tekitada; tutvustus selgelt</w:t>
            </w:r>
          </w:p>
        </w:tc>
      </w:tr>
      <w:tr>
        <w:tc>
          <w:tcPr/>
          <w:p>
            <w:pPr>
              <w:pStyle w:val="Compact"/>
            </w:pPr>
            <w:r>
              <w:t xml:space="preserve">Heli rada eraldi</w:t>
            </w:r>
          </w:p>
        </w:tc>
        <w:tc>
          <w:tcPr/>
          <w:p>
            <w:pPr>
              <w:pStyle w:val="Compact"/>
            </w:pPr>
            <w:r>
              <w:t xml:space="preserve">✓ — ta ei kirjasta raamatut</w:t>
            </w:r>
          </w:p>
        </w:tc>
      </w:tr>
    </w:tbl>
    <w:bookmarkEnd w:id="1532"/>
    <w:bookmarkStart w:id="1533" w:name="mida-kinnitada-esimesel-kohtumisel"/>
    <w:p>
      <w:pPr>
        <w:pStyle w:val="Heading3"/>
      </w:pPr>
      <w:r>
        <w:rPr>
          <w:rStyle w:val="SectionNumber"/>
        </w:rPr>
        <w:t xml:space="preserve">51.10.3</w:t>
      </w:r>
      <w:r>
        <w:tab/>
      </w:r>
      <w:r>
        <w:t xml:space="preserve">Mida kinnitada esimesel kohtumisel</w:t>
      </w:r>
    </w:p>
    <w:p>
      <w:pPr>
        <w:pStyle w:val="Compact"/>
        <w:numPr>
          <w:ilvl w:val="0"/>
          <w:numId w:val="1378"/>
        </w:numPr>
      </w:pPr>
      <w:r>
        <w:rPr>
          <w:b/>
          <w:bCs/>
        </w:rPr>
        <w:t xml:space="preserve">Kickboxing:</w:t>
      </w:r>
      <w:r>
        <w:t xml:space="preserve"> </w:t>
      </w:r>
      <w:r>
        <w:t xml:space="preserve">millal, mis kategooria, milline turniir (WAKO Baltic Open aasta)?</w:t>
      </w:r>
    </w:p>
    <w:p>
      <w:pPr>
        <w:pStyle w:val="Compact"/>
        <w:numPr>
          <w:ilvl w:val="0"/>
          <w:numId w:val="1378"/>
        </w:numPr>
      </w:pPr>
      <w:r>
        <w:t xml:space="preserve">Kas ta räägib eesti keelt piisavalt demomehe rolliks?</w:t>
      </w:r>
    </w:p>
    <w:p>
      <w:pPr>
        <w:pStyle w:val="Compact"/>
        <w:numPr>
          <w:ilvl w:val="0"/>
          <w:numId w:val="1378"/>
        </w:numPr>
      </w:pPr>
      <w:r>
        <w:t xml:space="preserve">Kas ta on valmis</w:t>
      </w:r>
      <w:r>
        <w:t xml:space="preserve"> </w:t>
      </w:r>
      <w:r>
        <w:rPr>
          <w:b/>
          <w:bCs/>
        </w:rPr>
        <w:t xml:space="preserve">lühivormi</w:t>
      </w:r>
      <w:r>
        <w:t xml:space="preserve"> </w:t>
      </w:r>
      <w:r>
        <w:t xml:space="preserve">jaoks (1 lk / 3 min video) — mitte raamat?</w:t>
      </w:r>
    </w:p>
    <w:p>
      <w:pPr>
        <w:pStyle w:val="Compact"/>
        <w:numPr>
          <w:ilvl w:val="0"/>
          <w:numId w:val="1378"/>
        </w:numPr>
      </w:pPr>
      <w:r>
        <w:t xml:space="preserve">Kas restorani avalik nägu lubab seda rolli (poliitiline tundlikkus)?</w:t>
      </w:r>
    </w:p>
    <w:p>
      <w:pPr>
        <w:pStyle w:val="Compact"/>
        <w:numPr>
          <w:ilvl w:val="0"/>
          <w:numId w:val="1378"/>
        </w:numPr>
      </w:pPr>
      <w:r>
        <w:t xml:space="preserve">Mis talle</w:t>
      </w:r>
      <w:r>
        <w:t xml:space="preserve"> </w:t>
      </w:r>
      <w:r>
        <w:rPr>
          <w:b/>
          <w:bCs/>
        </w:rPr>
        <w:t xml:space="preserve">motiveerib</w:t>
      </w:r>
      <w:r>
        <w:t xml:space="preserve"> </w:t>
      </w:r>
      <w:r>
        <w:t xml:space="preserve">— pere, kogukond, noored?</w:t>
      </w:r>
    </w:p>
    <w:bookmarkEnd w:id="1533"/>
    <w:bookmarkStart w:id="1534" w:name="roll-kui-nõustub"/>
    <w:p>
      <w:pPr>
        <w:pStyle w:val="Heading3"/>
      </w:pPr>
      <w:r>
        <w:rPr>
          <w:rStyle w:val="SectionNumber"/>
        </w:rPr>
        <w:t xml:space="preserve">51.10.4</w:t>
      </w:r>
      <w:r>
        <w:tab/>
      </w:r>
      <w:r>
        <w:t xml:space="preserve">Roll (kui nõustub)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Mitte</w:t>
            </w:r>
          </w:p>
        </w:tc>
      </w:tr>
      <w:tr>
        <w:tc>
          <w:tcPr/>
          <w:p>
            <w:pPr>
              <w:pStyle w:val="Compact"/>
            </w:pPr>
            <w:r>
              <w:t xml:space="preserve">RU kanal</w:t>
            </w:r>
            <w:r>
              <w:t xml:space="preserve"> </w:t>
            </w:r>
            <w:r>
              <w:rPr>
                <w:b/>
                <w:bCs/>
              </w:rPr>
              <w:t xml:space="preserve">peer-educator</w:t>
            </w:r>
            <w:r>
              <w:t xml:space="preserve"> </w:t>
            </w:r>
            <w:r>
              <w:t xml:space="preserve">(Lisa AN §4 Kiht 0)</w:t>
            </w:r>
          </w:p>
        </w:tc>
        <w:tc>
          <w:tcPr/>
          <w:p>
            <w:pPr>
              <w:pStyle w:val="Compact"/>
            </w:pPr>
            <w:r>
              <w:t xml:space="preserve">Steigeri kirjastaja</w:t>
            </w:r>
          </w:p>
        </w:tc>
      </w:tr>
      <w:tr>
        <w:tc>
          <w:tcPr/>
          <w:p>
            <w:pPr>
              <w:pStyle w:val="Compact"/>
            </w:pPr>
            <w:r>
              <w:t xml:space="preserve">Kohalik usaldusisik Põhja-Tallinnis</w:t>
            </w:r>
          </w:p>
        </w:tc>
        <w:tc>
          <w:tcPr/>
          <w:p>
            <w:pPr>
              <w:pStyle w:val="Compact"/>
            </w:pPr>
            <w:r>
              <w:t xml:space="preserve">OPORD ametlik esindaja</w:t>
            </w:r>
          </w:p>
        </w:tc>
      </w:tr>
      <w:tr>
        <w:tc>
          <w:tcPr/>
          <w:p>
            <w:pPr>
              <w:pStyle w:val="Compact"/>
            </w:pPr>
            <w:r>
              <w:t xml:space="preserve">Eeskuju: distsipliin + pere + allikakontroll</w:t>
            </w:r>
          </w:p>
        </w:tc>
        <w:tc>
          <w:tcPr/>
          <w:p>
            <w:pPr>
              <w:pStyle w:val="Compact"/>
            </w:pPr>
            <w:r>
              <w:t xml:space="preserve">Poliitiline kõneleja</w:t>
            </w:r>
          </w:p>
        </w:tc>
      </w:tr>
    </w:tbl>
    <w:bookmarkEnd w:id="1534"/>
    <w:bookmarkStart w:id="1535" w:name="vestluse-avaus-mustand"/>
    <w:p>
      <w:pPr>
        <w:pStyle w:val="Heading3"/>
      </w:pPr>
      <w:r>
        <w:rPr>
          <w:rStyle w:val="SectionNumber"/>
        </w:rPr>
        <w:t xml:space="preserve">51.10.5</w:t>
      </w:r>
      <w:r>
        <w:tab/>
      </w:r>
      <w:r>
        <w:t xml:space="preserve">Vestluse avaus (mustand)</w:t>
      </w:r>
    </w:p>
    <w:p>
      <w:pPr>
        <w:pStyle w:val="BlockText"/>
      </w:pPr>
      <w:r>
        <w:t xml:space="preserve">Misha, ma mõtlen ühele asjale. Heli teeb eestikeelse raamatu. Mina otsin inimest, kes aitaks</w:t>
      </w:r>
      <w:r>
        <w:t xml:space="preserve"> </w:t>
      </w:r>
      <w:r>
        <w:rPr>
          <w:b/>
          <w:bCs/>
        </w:rPr>
        <w:t xml:space="preserve">sama tuuma</w:t>
      </w:r>
      <w:r>
        <w:t xml:space="preserve"> </w:t>
      </w:r>
      <w:r>
        <w:t xml:space="preserve">vene keeles kogukonda viia — lühidalt, inimlikult, sinu sõnadega. Mitte poliitikat. Pere, usaldus, üks praktiline samm. Sa elad siin, juhid kohalikku kohta, oled sportlane — kas sa kuuled mind?</w:t>
      </w:r>
    </w:p>
    <w:bookmarkEnd w:id="1535"/>
    <w:bookmarkStart w:id="1536" w:name="X15f7df700002583e17165eb85d6d20525993365"/>
    <w:p>
      <w:pPr>
        <w:pStyle w:val="Heading3"/>
      </w:pPr>
      <w:r>
        <w:rPr>
          <w:rStyle w:val="SectionNumber"/>
        </w:rPr>
        <w:t xml:space="preserve">51.10.6</w:t>
      </w:r>
      <w:r>
        <w:tab/>
      </w:r>
      <w:r>
        <w:t xml:space="preserve">Lisa N demomehe reeglid (kohustuslik enne aktiveerimist)</w:t>
      </w:r>
    </w:p>
    <w:p>
      <w:pPr>
        <w:pStyle w:val="Compact"/>
        <w:numPr>
          <w:ilvl w:val="0"/>
          <w:numId w:val="1379"/>
        </w:numPr>
      </w:pPr>
      <w:r>
        <w:t xml:space="preserve">Loe Lisa N checklist (Austa, Kuula, Usalda)</w:t>
      </w:r>
    </w:p>
    <w:p>
      <w:pPr>
        <w:pStyle w:val="Compact"/>
        <w:numPr>
          <w:ilvl w:val="0"/>
          <w:numId w:val="1379"/>
        </w:numPr>
      </w:pPr>
      <w:r>
        <w:t xml:space="preserve">Loe Lisa P trauma-reegel (mitte süüdistav keel)</w:t>
      </w:r>
    </w:p>
    <w:p>
      <w:pPr>
        <w:pStyle w:val="Compact"/>
        <w:numPr>
          <w:ilvl w:val="0"/>
          <w:numId w:val="1379"/>
        </w:numPr>
      </w:pPr>
      <w:r>
        <w:rPr>
          <w:b/>
          <w:bCs/>
        </w:rPr>
        <w:t xml:space="preserve">Eeskuju enne sõna</w:t>
      </w:r>
      <w:r>
        <w:t xml:space="preserve"> </w:t>
      </w:r>
      <w:r>
        <w:t xml:space="preserve">— mitte OPORD reklaam</w:t>
      </w:r>
    </w:p>
    <w:p>
      <w:r>
        <w:pict>
          <v:rect style="width:0;height:1.5pt" o:hralign="center" o:hrstd="t" o:hr="t"/>
        </w:pict>
      </w:r>
    </w:p>
    <w:p>
      <w:pPr>
        <w:pStyle w:val="FirstParagraph"/>
      </w:pPr>
      <w:r>
        <w:rPr>
          <w:i/>
          <w:iCs/>
        </w:rPr>
        <w:t xml:space="preserve">Lisa AN — Operatsioon „Peegel“. Venekeelne sihtrühm ilma Heli piiride murdmata. Viimati uuendatud: 2026-07-24 (M. Ušakov kandidaat).</w:t>
      </w:r>
    </w:p>
    <w:bookmarkEnd w:id="1536"/>
    <w:bookmarkEnd w:id="1537"/>
    <w:bookmarkEnd w:id="1538"/>
    <w:bookmarkStart w:id="1551" w:name="X2ed226fc7470547e9379f1c49d557d70e6af836"/>
    <w:p>
      <w:pPr>
        <w:pStyle w:val="Heading1"/>
      </w:pPr>
      <w:r>
        <w:rPr>
          <w:rStyle w:val="SectionNumber"/>
        </w:rPr>
        <w:t xml:space="preserve">52</w:t>
      </w:r>
      <w:r>
        <w:tab/>
      </w:r>
      <w:r>
        <w:t xml:space="preserve">Lisa AO — Ultimate Power kokkuvõte (Peegli filter)</w:t>
      </w:r>
    </w:p>
    <w:p>
      <w:pPr>
        <w:pStyle w:val="BlockText"/>
      </w:pPr>
      <w:r>
        <w:rPr>
          <w:b/>
          <w:bCs/>
        </w:rPr>
        <w:t xml:space="preserve">Lugeja saab:</w:t>
      </w:r>
      <w:r>
        <w:t xml:space="preserve"> </w:t>
      </w:r>
      <w:r>
        <w:t xml:space="preserve">Buffalmano filtreeritud kokkuvõtte demomehele.</w:t>
      </w:r>
      <w:r>
        <w:t xml:space="preserve"> </w:t>
      </w:r>
      <w:r>
        <w:rPr>
          <w:b/>
          <w:bCs/>
        </w:rPr>
        <w:t xml:space="preserve">Loe seda kui:</w:t>
      </w:r>
      <w:r>
        <w:t xml:space="preserve"> </w:t>
      </w:r>
      <w:r>
        <w:t xml:space="preserve">oled demomees või sportlane (tee D).</w:t>
      </w:r>
      <w:r>
        <w:t xml:space="preserve"> </w:t>
      </w:r>
      <w:r>
        <w:rPr>
          <w:b/>
          <w:bCs/>
        </w:rPr>
        <w:t xml:space="preserve">Ära loe kui:</w:t>
      </w:r>
      <w:r>
        <w:t xml:space="preserve"> </w:t>
      </w:r>
      <w:r>
        <w:t xml:space="preserve">otsid trauma-teadlikku peresuhtlust — alusta Lisa P.</w:t>
      </w:r>
    </w:p>
    <w:p>
      <w:pPr>
        <w:pStyle w:val="FirstParagraph"/>
      </w:pPr>
      <w:r>
        <w:rPr>
          <w:b/>
          <w:bCs/>
        </w:rPr>
        <w:t xml:space="preserve">Allikas:</w:t>
      </w:r>
      <w:r>
        <w:t xml:space="preserve"> </w:t>
      </w:r>
      <w:r>
        <w:t xml:space="preserve">Lucio Buffalmano,</w:t>
      </w:r>
      <w:r>
        <w:t xml:space="preserve"> </w:t>
      </w:r>
      <w:r>
        <w:rPr>
          <w:i/>
          <w:iCs/>
        </w:rPr>
        <w:t xml:space="preserve">Ultimate Power</w:t>
      </w:r>
      <w:r>
        <w:t xml:space="preserve"> </w:t>
      </w:r>
      <w:r>
        <w:t xml:space="preserve">(The Power Moves, © 2018) — 85 lk kokkuvõte enesearengu kirjandusest</w:t>
      </w:r>
      <w:r>
        <w:t xml:space="preserve"> </w:t>
      </w:r>
      <w:r>
        <w:rPr>
          <w:b/>
          <w:bCs/>
        </w:rPr>
        <w:t xml:space="preserve">Eesmärk:</w:t>
      </w:r>
      <w:r>
        <w:t xml:space="preserve"> </w:t>
      </w:r>
      <w:r>
        <w:t xml:space="preserve">Tööriistakasti lisa demomeestele;</w:t>
      </w:r>
      <w:r>
        <w:t xml:space="preserve"> </w:t>
      </w:r>
      <w:r>
        <w:rPr>
          <w:b/>
          <w:bCs/>
        </w:rPr>
        <w:t xml:space="preserve">mitte</w:t>
      </w:r>
      <w:r>
        <w:t xml:space="preserve"> </w:t>
      </w:r>
      <w:r>
        <w:t xml:space="preserve">OPORD tuum ega Steigeri asendus</w:t>
      </w:r>
      <w:r>
        <w:t xml:space="preserve"> </w:t>
      </w:r>
      <w:r>
        <w:rPr>
          <w:b/>
          <w:bCs/>
        </w:rPr>
        <w:t xml:space="preserve">Seotud:</w:t>
      </w:r>
      <w:r>
        <w:t xml:space="preserve"> </w:t>
      </w:r>
      <w:r>
        <w:t xml:space="preserve">Lisa M (identiteet), Lisa I (inimesekeskne juhtimine), Lisa P (trauma), Lisa AN (RU demomees), Lisa AK</w:t>
      </w:r>
    </w:p>
    <w:p>
      <w:pPr>
        <w:pStyle w:val="BlockText"/>
      </w:pPr>
      <w:r>
        <w:rPr>
          <w:i/>
          <w:iCs/>
        </w:rPr>
        <w:t xml:space="preserve">See on destilleeritud ülevaade. Täistekst on Buffalmano autorikaitse all — kasuta ideid, mitte kopeeri massiliselt.</w:t>
      </w:r>
    </w:p>
    <w:p>
      <w:r>
        <w:pict>
          <v:rect style="width:0;height:1.5pt" o:hralign="center" o:hrstd="t" o:hr="t"/>
        </w:pict>
      </w:r>
    </w:p>
    <w:bookmarkStart w:id="1539" w:name="mis-see-on-2"/>
    <w:p>
      <w:pPr>
        <w:pStyle w:val="Heading2"/>
      </w:pPr>
      <w:r>
        <w:rPr>
          <w:rStyle w:val="SectionNumber"/>
        </w:rPr>
        <w:t xml:space="preserve">52.1</w:t>
      </w:r>
      <w:r>
        <w:tab/>
      </w:r>
      <w:r>
        <w:t xml:space="preserve">1. Mis see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Autor</w:t>
            </w:r>
          </w:p>
        </w:tc>
        <w:tc>
          <w:tcPr/>
          <w:p>
            <w:pPr>
              <w:pStyle w:val="Compact"/>
            </w:pPr>
            <w:r>
              <w:t xml:space="preserve">Lucio Buffalmano (</w:t>
            </w:r>
            <w:r>
              <w:rPr>
                <w:i/>
                <w:iCs/>
              </w:rPr>
              <w:t xml:space="preserve">thepowermoves.com</w:t>
            </w:r>
            <w:r>
              <w:t xml:space="preserve">)</w:t>
            </w:r>
          </w:p>
        </w:tc>
      </w:tr>
      <w:tr>
        <w:tc>
          <w:tcPr/>
          <w:p>
            <w:pPr>
              <w:pStyle w:val="Compact"/>
            </w:pPr>
            <w:r>
              <w:rPr>
                <w:b/>
                <w:bCs/>
              </w:rPr>
              <w:t xml:space="preserve">Vorm</w:t>
            </w:r>
          </w:p>
        </w:tc>
        <w:tc>
          <w:tcPr/>
          <w:p>
            <w:pPr>
              <w:pStyle w:val="Compact"/>
            </w:pPr>
            <w:r>
              <w:t xml:space="preserve">7 vaimse tuuma + muutuse teadus + enesekindlus + saavutamine + toitumine</w:t>
            </w:r>
          </w:p>
        </w:tc>
      </w:tr>
      <w:tr>
        <w:tc>
          <w:tcPr/>
          <w:p>
            <w:pPr>
              <w:pStyle w:val="Compact"/>
            </w:pPr>
            <w:r>
              <w:rPr>
                <w:b/>
                <w:bCs/>
              </w:rPr>
              <w:t xml:space="preserve">Siht</w:t>
            </w:r>
          </w:p>
        </w:tc>
        <w:tc>
          <w:tcPr/>
          <w:p>
            <w:pPr>
              <w:pStyle w:val="Compact"/>
            </w:pPr>
            <w:r>
              <w:t xml:space="preserve">Üksikisiku vaimne võim — growth mindset, grit, confidence</w:t>
            </w:r>
          </w:p>
        </w:tc>
      </w:tr>
      <w:tr>
        <w:tc>
          <w:tcPr/>
          <w:p>
            <w:pPr>
              <w:pStyle w:val="Compact"/>
            </w:pPr>
            <w:r>
              <w:rPr>
                <w:b/>
                <w:bCs/>
              </w:rPr>
              <w:t xml:space="preserve">Peegli roll</w:t>
            </w:r>
          </w:p>
        </w:tc>
        <w:tc>
          <w:tcPr/>
          <w:p>
            <w:pPr>
              <w:pStyle w:val="Compact"/>
            </w:pPr>
            <w:r>
              <w:rPr>
                <w:b/>
                <w:bCs/>
              </w:rPr>
              <w:t xml:space="preserve">Lisa demomehele</w:t>
            </w:r>
            <w:r>
              <w:t xml:space="preserve"> </w:t>
            </w:r>
            <w:r>
              <w:t xml:space="preserve">(nt kickbox, ettevõtja) — 3–5 ideed, mitte 85 lk</w:t>
            </w:r>
          </w:p>
        </w:tc>
      </w:tr>
    </w:tbl>
    <w:p>
      <w:r>
        <w:pict>
          <v:rect style="width:0;height:1.5pt" o:hralign="center" o:hrstd="t" o:hr="t"/>
        </w:pict>
      </w:r>
    </w:p>
    <w:bookmarkEnd w:id="1539"/>
    <w:bookmarkStart w:id="1540" w:name="Xa25a7f12b04956e35b59f250e21f6eab71d25b8"/>
    <w:p>
      <w:pPr>
        <w:pStyle w:val="Heading2"/>
      </w:pPr>
      <w:r>
        <w:rPr>
          <w:rStyle w:val="SectionNumber"/>
        </w:rPr>
        <w:t xml:space="preserve">52.2</w:t>
      </w:r>
      <w:r>
        <w:tab/>
      </w:r>
      <w:r>
        <w:t xml:space="preserve">2. Seitse tuumablokki — mis jääb, mis filtreeritakse</w:t>
      </w:r>
    </w:p>
    <w:tbl>
      <w:tblPr>
        <w:tblStyle w:val="Table"/>
        <w:tblW w:type="pct" w:w="5000"/>
        <w:tblLayout w:type="fixed"/>
        <w:tblLook w:firstRow="1" w:lastRow="0" w:firstColumn="0" w:lastColumn="0" w:noHBand="0" w:noVBand="0" w:val="0020"/>
      </w:tblPr>
      <w:tblGrid>
        <w:gridCol w:w="660"/>
        <w:gridCol w:w="2640"/>
        <w:gridCol w:w="3300"/>
        <w:gridCol w:w="1320"/>
      </w:tblGrid>
      <w:tr>
        <w:trPr>
          <w:tblHeader w:val="on"/>
        </w:trPr>
        <w:tc>
          <w:tcPr/>
          <w:p>
            <w:pPr>
              <w:pStyle w:val="Compact"/>
            </w:pPr>
            <w:r>
              <w:t xml:space="preserve">#</w:t>
            </w:r>
          </w:p>
        </w:tc>
        <w:tc>
          <w:tcPr/>
          <w:p>
            <w:pPr>
              <w:pStyle w:val="Compact"/>
            </w:pPr>
            <w:r>
              <w:t xml:space="preserve">Buffalmano</w:t>
            </w:r>
          </w:p>
        </w:tc>
        <w:tc>
          <w:tcPr/>
          <w:p>
            <w:pPr>
              <w:pStyle w:val="Compact"/>
            </w:pPr>
            <w:r>
              <w:t xml:space="preserve">Peegli filter</w:t>
            </w:r>
          </w:p>
        </w:tc>
        <w:tc>
          <w:tcPr/>
          <w:p>
            <w:pPr>
              <w:pStyle w:val="Compact"/>
            </w:pPr>
            <w:r>
              <w:t xml:space="preserve">Lisa</w:t>
            </w:r>
          </w:p>
        </w:tc>
      </w:tr>
      <w:tr>
        <w:tc>
          <w:tcPr/>
          <w:p>
            <w:pPr>
              <w:pStyle w:val="Compact"/>
            </w:pPr>
            <w:r>
              <w:t xml:space="preserve">1</w:t>
            </w:r>
          </w:p>
        </w:tc>
        <w:tc>
          <w:tcPr/>
          <w:p>
            <w:pPr>
              <w:pStyle w:val="Compact"/>
            </w:pPr>
            <w:r>
              <w:rPr>
                <w:b/>
                <w:bCs/>
              </w:rPr>
              <w:t xml:space="preserve">Sa saad muutuda</w:t>
            </w:r>
            <w:r>
              <w:t xml:space="preserve"> </w:t>
            </w:r>
            <w:r>
              <w:t xml:space="preserve">— aju on plastiline</w:t>
            </w:r>
          </w:p>
        </w:tc>
        <w:tc>
          <w:tcPr/>
          <w:p>
            <w:pPr>
              <w:pStyle w:val="Compact"/>
            </w:pPr>
            <w:r>
              <w:t xml:space="preserve">✓ Tõde. Alus kõigile.</w:t>
            </w:r>
          </w:p>
        </w:tc>
        <w:tc>
          <w:tcPr/>
          <w:p>
            <w:pPr>
              <w:pStyle w:val="Compact"/>
            </w:pPr>
            <w:r>
              <w:t xml:space="preserve">Lisa M (Robbins), Lisa S</w:t>
            </w:r>
          </w:p>
        </w:tc>
      </w:tr>
      <w:tr>
        <w:tc>
          <w:tcPr/>
          <w:p>
            <w:pPr>
              <w:pStyle w:val="Compact"/>
            </w:pPr>
            <w:r>
              <w:t xml:space="preserve">2</w:t>
            </w:r>
          </w:p>
        </w:tc>
        <w:tc>
          <w:tcPr/>
          <w:p>
            <w:pPr>
              <w:pStyle w:val="Compact"/>
            </w:pPr>
            <w:r>
              <w:rPr>
                <w:b/>
                <w:bCs/>
              </w:rPr>
              <w:t xml:space="preserve">Growth mindset</w:t>
            </w:r>
            <w:r>
              <w:t xml:space="preserve"> </w:t>
            </w:r>
            <w:r>
              <w:t xml:space="preserve">(Dweck)</w:t>
            </w:r>
          </w:p>
        </w:tc>
        <w:tc>
          <w:tcPr/>
          <w:p>
            <w:pPr>
              <w:pStyle w:val="Compact"/>
            </w:pPr>
            <w:r>
              <w:t xml:space="preserve">✓ Õppija enne tulemust.</w:t>
            </w:r>
          </w:p>
        </w:tc>
        <w:tc>
          <w:tcPr/>
          <w:p>
            <w:pPr>
              <w:pStyle w:val="Compact"/>
            </w:pPr>
            <w:r>
              <w:t xml:space="preserve">Lisa I, Lisa M</w:t>
            </w:r>
          </w:p>
        </w:tc>
      </w:tr>
      <w:tr>
        <w:tc>
          <w:tcPr/>
          <w:p>
            <w:pPr>
              <w:pStyle w:val="Compact"/>
            </w:pPr>
            <w:r>
              <w:t xml:space="preserve">3</w:t>
            </w:r>
          </w:p>
        </w:tc>
        <w:tc>
          <w:tcPr/>
          <w:p>
            <w:pPr>
              <w:pStyle w:val="Compact"/>
            </w:pPr>
            <w:r>
              <w:rPr>
                <w:b/>
                <w:bCs/>
              </w:rPr>
              <w:t xml:space="preserve">Antifragile ego</w:t>
            </w:r>
            <w:r>
              <w:t xml:space="preserve"> </w:t>
            </w:r>
            <w:r>
              <w:t xml:space="preserve">(Taleb)</w:t>
            </w:r>
          </w:p>
        </w:tc>
        <w:tc>
          <w:tcPr/>
          <w:p>
            <w:pPr>
              <w:pStyle w:val="Compact"/>
            </w:pPr>
            <w:r>
              <w:t xml:space="preserve">⚠️ Kasulik, aga</w:t>
            </w:r>
            <w:r>
              <w:t xml:space="preserve"> </w:t>
            </w:r>
            <w:r>
              <w:rPr>
                <w:b/>
                <w:bCs/>
              </w:rPr>
              <w:t xml:space="preserve">mitte karmaks kestaks</w:t>
            </w:r>
          </w:p>
        </w:tc>
        <w:tc>
          <w:tcPr/>
          <w:p>
            <w:pPr>
              <w:pStyle w:val="Compact"/>
            </w:pPr>
            <w:r>
              <w:t xml:space="preserve">Lisa P: turvalisus enne loogikat</w:t>
            </w:r>
          </w:p>
        </w:tc>
      </w:tr>
      <w:tr>
        <w:tc>
          <w:tcPr/>
          <w:p>
            <w:pPr>
              <w:pStyle w:val="Compact"/>
            </w:pPr>
            <w:r>
              <w:t xml:space="preserve">4</w:t>
            </w:r>
          </w:p>
        </w:tc>
        <w:tc>
          <w:tcPr/>
          <w:p>
            <w:pPr>
              <w:pStyle w:val="Compact"/>
            </w:pPr>
            <w:r>
              <w:rPr>
                <w:b/>
                <w:bCs/>
              </w:rPr>
              <w:t xml:space="preserve">Locus of control</w:t>
            </w:r>
          </w:p>
        </w:tc>
        <w:tc>
          <w:tcPr/>
          <w:p>
            <w:pPr>
              <w:pStyle w:val="Compact"/>
            </w:pPr>
            <w:r>
              <w:t xml:space="preserve">✓ Vastutus — Extreme Ownership</w:t>
            </w:r>
          </w:p>
        </w:tc>
        <w:tc>
          <w:tcPr/>
          <w:p>
            <w:pPr>
              <w:pStyle w:val="Compact"/>
            </w:pPr>
            <w:r>
              <w:t xml:space="preserve">Lisa M, OPORD</w:t>
            </w:r>
          </w:p>
        </w:tc>
      </w:tr>
      <w:tr>
        <w:tc>
          <w:tcPr/>
          <w:p>
            <w:pPr>
              <w:pStyle w:val="Compact"/>
            </w:pPr>
            <w:r>
              <w:t xml:space="preserve">5</w:t>
            </w:r>
          </w:p>
        </w:tc>
        <w:tc>
          <w:tcPr/>
          <w:p>
            <w:pPr>
              <w:pStyle w:val="Compact"/>
            </w:pPr>
            <w:r>
              <w:rPr>
                <w:b/>
                <w:bCs/>
              </w:rPr>
              <w:t xml:space="preserve">Passion / WHY</w:t>
            </w:r>
            <w:r>
              <w:t xml:space="preserve"> </w:t>
            </w:r>
            <w:r>
              <w:t xml:space="preserve">(Sinek)</w:t>
            </w:r>
          </w:p>
        </w:tc>
        <w:tc>
          <w:tcPr/>
          <w:p>
            <w:pPr>
              <w:pStyle w:val="Compact"/>
            </w:pPr>
            <w:r>
              <w:t xml:space="preserve">✓ Üks suund, mitte 100 projekti</w:t>
            </w:r>
          </w:p>
        </w:tc>
        <w:tc>
          <w:tcPr/>
          <w:p>
            <w:pPr>
              <w:pStyle w:val="Compact"/>
            </w:pPr>
            <w:r>
              <w:t xml:space="preserve">Lisa M manifest</w:t>
            </w:r>
          </w:p>
        </w:tc>
      </w:tr>
      <w:tr>
        <w:tc>
          <w:tcPr/>
          <w:p>
            <w:pPr>
              <w:pStyle w:val="Compact"/>
            </w:pPr>
            <w:r>
              <w:t xml:space="preserve">6</w:t>
            </w:r>
          </w:p>
        </w:tc>
        <w:tc>
          <w:tcPr/>
          <w:p>
            <w:pPr>
              <w:pStyle w:val="Compact"/>
            </w:pPr>
            <w:r>
              <w:rPr>
                <w:b/>
                <w:bCs/>
              </w:rPr>
              <w:t xml:space="preserve">Outcome independence</w:t>
            </w:r>
          </w:p>
        </w:tc>
        <w:tc>
          <w:tcPr/>
          <w:p>
            <w:pPr>
              <w:pStyle w:val="Compact"/>
            </w:pPr>
            <w:r>
              <w:t xml:space="preserve">✓ Tee parim; tulemus ei defineeri sind</w:t>
            </w:r>
          </w:p>
        </w:tc>
        <w:tc>
          <w:tcPr/>
          <w:p>
            <w:pPr>
              <w:pStyle w:val="Compact"/>
            </w:pPr>
            <w:r>
              <w:t xml:space="preserve">Lisa P, Steiger</w:t>
            </w:r>
          </w:p>
        </w:tc>
      </w:tr>
      <w:tr>
        <w:tc>
          <w:tcPr/>
          <w:p>
            <w:pPr>
              <w:pStyle w:val="Compact"/>
            </w:pPr>
            <w:r>
              <w:t xml:space="preserve">7</w:t>
            </w:r>
          </w:p>
        </w:tc>
        <w:tc>
          <w:tcPr/>
          <w:p>
            <w:pPr>
              <w:pStyle w:val="Compact"/>
            </w:pPr>
            <w:r>
              <w:rPr>
                <w:b/>
                <w:bCs/>
              </w:rPr>
              <w:t xml:space="preserve">Optimism / võimalused</w:t>
            </w:r>
          </w:p>
        </w:tc>
        <w:tc>
          <w:tcPr/>
          <w:p>
            <w:pPr>
              <w:pStyle w:val="Compact"/>
            </w:pPr>
            <w:r>
              <w:t xml:space="preserve">✓ Ilma poliitilise ülekuhutamiseta</w:t>
            </w:r>
          </w:p>
        </w:tc>
        <w:tc>
          <w:tcPr/>
          <w:p>
            <w:pPr>
              <w:pStyle w:val="Compact"/>
            </w:pPr>
            <w:r>
              <w:t xml:space="preserve">Lisa T IPB ausus</w:t>
            </w:r>
          </w:p>
        </w:tc>
      </w:tr>
    </w:tbl>
    <w:p>
      <w:r>
        <w:pict>
          <v:rect style="width:0;height:1.5pt" o:hralign="center" o:hrstd="t" o:hr="t"/>
        </w:pict>
      </w:r>
    </w:p>
    <w:bookmarkEnd w:id="1540"/>
    <w:bookmarkStart w:id="1545" w:name="mida-võtta-demomehele-kiht-0"/>
    <w:p>
      <w:pPr>
        <w:pStyle w:val="Heading2"/>
      </w:pPr>
      <w:r>
        <w:rPr>
          <w:rStyle w:val="SectionNumber"/>
        </w:rPr>
        <w:t xml:space="preserve">52.3</w:t>
      </w:r>
      <w:r>
        <w:tab/>
      </w:r>
      <w:r>
        <w:t xml:space="preserve">3. Mida võtta demomehele (Kiht 0)</w:t>
      </w:r>
    </w:p>
    <w:bookmarkStart w:id="1541" w:name="a.-grit-duckworth"/>
    <w:p>
      <w:pPr>
        <w:pStyle w:val="Heading3"/>
      </w:pPr>
      <w:r>
        <w:rPr>
          <w:rStyle w:val="SectionNumber"/>
        </w:rPr>
        <w:t xml:space="preserve">52.3.1</w:t>
      </w:r>
      <w:r>
        <w:tab/>
      </w:r>
      <w:r>
        <w:t xml:space="preserve">A. Grit (Duckworth)</w:t>
      </w:r>
    </w:p>
    <w:p>
      <w:pPr>
        <w:pStyle w:val="BlockText"/>
      </w:pPr>
      <w:r>
        <w:rPr>
          <w:i/>
          <w:iCs/>
        </w:rPr>
        <w:t xml:space="preserve">Passion + perseverance üle pika aja.</w:t>
      </w:r>
    </w:p>
    <w:p>
      <w:pPr>
        <w:pStyle w:val="Compact"/>
        <w:numPr>
          <w:ilvl w:val="0"/>
          <w:numId w:val="1380"/>
        </w:numPr>
      </w:pPr>
      <w:r>
        <w:t xml:space="preserve">Kickboxija, sportlane, ettevõtja —</w:t>
      </w:r>
      <w:r>
        <w:t xml:space="preserve"> </w:t>
      </w:r>
      <w:r>
        <w:rPr>
          <w:b/>
          <w:bCs/>
        </w:rPr>
        <w:t xml:space="preserve">sama keel</w:t>
      </w:r>
    </w:p>
    <w:p>
      <w:pPr>
        <w:pStyle w:val="Compact"/>
        <w:numPr>
          <w:ilvl w:val="0"/>
          <w:numId w:val="1380"/>
        </w:numPr>
      </w:pPr>
      <w:r>
        <w:t xml:space="preserve">Üks tegu täna &gt; suur plaan homme</w:t>
      </w:r>
    </w:p>
    <w:p>
      <w:pPr>
        <w:pStyle w:val="Compact"/>
        <w:numPr>
          <w:ilvl w:val="0"/>
          <w:numId w:val="1380"/>
        </w:numPr>
      </w:pPr>
      <w:r>
        <w:rPr>
          <w:b/>
          <w:bCs/>
        </w:rPr>
        <w:t xml:space="preserve">Mitte:</w:t>
      </w:r>
      <w:r>
        <w:t xml:space="preserve"> </w:t>
      </w:r>
      <w:r>
        <w:t xml:space="preserve">„võta kokku“ unetule inimesele (Lisa V)</w:t>
      </w:r>
    </w:p>
    <w:bookmarkEnd w:id="1541"/>
    <w:bookmarkStart w:id="1542" w:name="b.-confidence-kaudselt"/>
    <w:p>
      <w:pPr>
        <w:pStyle w:val="Heading3"/>
      </w:pPr>
      <w:r>
        <w:rPr>
          <w:rStyle w:val="SectionNumber"/>
        </w:rPr>
        <w:t xml:space="preserve">52.3.2</w:t>
      </w:r>
      <w:r>
        <w:tab/>
      </w:r>
      <w:r>
        <w:t xml:space="preserve">B. Confidence kaudselt</w:t>
      </w:r>
    </w:p>
    <w:p>
      <w:pPr>
        <w:pStyle w:val="FirstParagraph"/>
      </w:pPr>
      <w:r>
        <w:t xml:space="preserve">Buffalmano: enesekindlus</w:t>
      </w:r>
      <w:r>
        <w:t xml:space="preserve"> </w:t>
      </w:r>
      <w:r>
        <w:rPr>
          <w:b/>
          <w:bCs/>
        </w:rPr>
        <w:t xml:space="preserve">ei tule</w:t>
      </w:r>
      <w:r>
        <w:t xml:space="preserve"> </w:t>
      </w:r>
      <w:r>
        <w:t xml:space="preserve">„mängi enesekindlat“. Tuleb:</w:t>
      </w:r>
      <w:r>
        <w:t xml:space="preserve"> </w:t>
      </w:r>
      <w:r>
        <w:t xml:space="preserve">- growth mindset</w:t>
      </w:r>
      <w:r>
        <w:t xml:space="preserve"> </w:t>
      </w:r>
      <w:r>
        <w:t xml:space="preserve">- selge WHY</w:t>
      </w:r>
      <w:r>
        <w:t xml:space="preserve"> </w:t>
      </w:r>
      <w:r>
        <w:t xml:space="preserve">- midagi, milles oled hea (sport, pere, käsitöö)</w:t>
      </w:r>
    </w:p>
    <w:p>
      <w:pPr>
        <w:pStyle w:val="BodyText"/>
      </w:pPr>
      <w:r>
        <w:rPr>
          <w:b/>
          <w:bCs/>
        </w:rPr>
        <w:t xml:space="preserve">Peegel:</w:t>
      </w:r>
      <w:r>
        <w:t xml:space="preserve"> </w:t>
      </w:r>
      <w:r>
        <w:t xml:space="preserve">eeskuju enne sõna (Lisa N).</w:t>
      </w:r>
    </w:p>
    <w:bookmarkEnd w:id="1542"/>
    <w:bookmarkStart w:id="1543" w:name="c.-lõika-müra"/>
    <w:p>
      <w:pPr>
        <w:pStyle w:val="Heading3"/>
      </w:pPr>
      <w:r>
        <w:rPr>
          <w:rStyle w:val="SectionNumber"/>
        </w:rPr>
        <w:t xml:space="preserve">52.3.3</w:t>
      </w:r>
      <w:r>
        <w:tab/>
      </w:r>
      <w:r>
        <w:t xml:space="preserve">C. Lõika müra</w:t>
      </w:r>
    </w:p>
    <w:p>
      <w:pPr>
        <w:pStyle w:val="Compact"/>
        <w:numPr>
          <w:ilvl w:val="0"/>
          <w:numId w:val="1381"/>
        </w:numPr>
      </w:pPr>
      <w:r>
        <w:t xml:space="preserve">TV / sotsiaalmeedia ülemäärane võrdlemine → OPORD „Ava silmad“</w:t>
      </w:r>
    </w:p>
    <w:p>
      <w:pPr>
        <w:pStyle w:val="Compact"/>
        <w:numPr>
          <w:ilvl w:val="0"/>
          <w:numId w:val="1381"/>
        </w:numPr>
      </w:pPr>
      <w:r>
        <w:rPr>
          <w:b/>
          <w:bCs/>
        </w:rPr>
        <w:t xml:space="preserve">Üks peegel päevas</w:t>
      </w:r>
      <w:r>
        <w:t xml:space="preserve"> </w:t>
      </w:r>
      <w:r>
        <w:t xml:space="preserve">(Lisa M LIHTSUS)</w:t>
      </w:r>
    </w:p>
    <w:bookmarkEnd w:id="1543"/>
    <w:bookmarkStart w:id="1544" w:name="d.-toitumine-lühidalt"/>
    <w:p>
      <w:pPr>
        <w:pStyle w:val="Heading3"/>
      </w:pPr>
      <w:r>
        <w:rPr>
          <w:rStyle w:val="SectionNumber"/>
        </w:rPr>
        <w:t xml:space="preserve">52.3.4</w:t>
      </w:r>
      <w:r>
        <w:tab/>
      </w:r>
      <w:r>
        <w:t xml:space="preserve">D. Toitumine (lühidalt)</w:t>
      </w:r>
    </w:p>
    <w:p>
      <w:pPr>
        <w:pStyle w:val="Compact"/>
        <w:numPr>
          <w:ilvl w:val="0"/>
          <w:numId w:val="1382"/>
        </w:numPr>
      </w:pPr>
      <w:r>
        <w:t xml:space="preserve">Terviktoit, vähem suhkrut/töödeldud</w:t>
      </w:r>
    </w:p>
    <w:p>
      <w:pPr>
        <w:pStyle w:val="Compact"/>
        <w:numPr>
          <w:ilvl w:val="0"/>
          <w:numId w:val="1382"/>
        </w:numPr>
      </w:pPr>
      <w:r>
        <w:t xml:space="preserve">Lisa AE (õhk, liikumine) + toitumise uurimustöö</w:t>
      </w:r>
    </w:p>
    <w:p>
      <w:pPr>
        <w:pStyle w:val="Compact"/>
        <w:numPr>
          <w:ilvl w:val="0"/>
          <w:numId w:val="1382"/>
        </w:numPr>
      </w:pPr>
      <w:r>
        <w:rPr>
          <w:b/>
          <w:bCs/>
        </w:rPr>
        <w:t xml:space="preserve">Mitte</w:t>
      </w:r>
      <w:r>
        <w:t xml:space="preserve"> </w:t>
      </w:r>
      <w:r>
        <w:t xml:space="preserve">dieedidogma ega müügiloosung</w:t>
      </w:r>
    </w:p>
    <w:p>
      <w:r>
        <w:pict>
          <v:rect style="width:0;height:1.5pt" o:hralign="center" o:hrstd="t" o:hr="t"/>
        </w:pict>
      </w:r>
    </w:p>
    <w:bookmarkEnd w:id="1544"/>
    <w:bookmarkEnd w:id="1545"/>
    <w:bookmarkStart w:id="1546" w:name="mida-ei-võta-või-filtreeri-lisa-p-kaudu"/>
    <w:p>
      <w:pPr>
        <w:pStyle w:val="Heading2"/>
      </w:pPr>
      <w:r>
        <w:rPr>
          <w:rStyle w:val="SectionNumber"/>
        </w:rPr>
        <w:t xml:space="preserve">52.4</w:t>
      </w:r>
      <w:r>
        <w:tab/>
      </w:r>
      <w:r>
        <w:t xml:space="preserve">4. Mida EI võta (või filtreeri Lisa P kaudu)</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Risk</w:t>
            </w:r>
          </w:p>
        </w:tc>
        <w:tc>
          <w:tcPr/>
          <w:p>
            <w:pPr>
              <w:pStyle w:val="Compact"/>
            </w:pPr>
            <w:r>
              <w:t xml:space="preserve">Miks</w:t>
            </w:r>
          </w:p>
        </w:tc>
        <w:tc>
          <w:tcPr/>
          <w:p>
            <w:pPr>
              <w:pStyle w:val="Compact"/>
            </w:pPr>
            <w:r>
              <w:t xml:space="preserve">Peegli vastus</w:t>
            </w:r>
          </w:p>
        </w:tc>
      </w:tr>
      <w:tr>
        <w:tc>
          <w:tcPr/>
          <w:p>
            <w:pPr>
              <w:pStyle w:val="Compact"/>
            </w:pPr>
            <w:r>
              <w:t xml:space="preserve">Antifragile ego →</w:t>
            </w:r>
            <w:r>
              <w:t xml:space="preserve"> </w:t>
            </w:r>
            <w:r>
              <w:rPr>
                <w:b/>
                <w:bCs/>
              </w:rPr>
              <w:t xml:space="preserve">kõva kest</w:t>
            </w:r>
          </w:p>
        </w:tc>
        <w:tc>
          <w:tcPr/>
          <w:p>
            <w:pPr>
              <w:pStyle w:val="Compact"/>
            </w:pPr>
            <w:r>
              <w:t xml:space="preserve">Trauma vajab turvalisust, mitte pannakse</w:t>
            </w:r>
          </w:p>
        </w:tc>
        <w:tc>
          <w:tcPr/>
          <w:p>
            <w:pPr>
              <w:pStyle w:val="Compact"/>
            </w:pPr>
            <w:r>
              <w:t xml:space="preserve">Lisa P: kuula keha</w:t>
            </w:r>
          </w:p>
        </w:tc>
      </w:tr>
      <w:tr>
        <w:tc>
          <w:tcPr/>
          <w:p>
            <w:pPr>
              <w:pStyle w:val="Compact"/>
            </w:pPr>
            <w:r>
              <w:t xml:space="preserve">„Sa ei ole eriline“ → alavääristus</w:t>
            </w:r>
          </w:p>
        </w:tc>
        <w:tc>
          <w:tcPr/>
          <w:p>
            <w:pPr>
              <w:pStyle w:val="Compact"/>
            </w:pPr>
            <w:r>
              <w:t xml:space="preserve">Võib triggerdada</w:t>
            </w:r>
          </w:p>
        </w:tc>
        <w:tc>
          <w:tcPr/>
          <w:p>
            <w:pPr>
              <w:pStyle w:val="Compact"/>
            </w:pPr>
            <w:r>
              <w:t xml:space="preserve">Lisa M: identiteet + töö teeb eriliseks</w:t>
            </w:r>
          </w:p>
        </w:tc>
      </w:tr>
      <w:tr>
        <w:tc>
          <w:tcPr/>
          <w:p>
            <w:pPr>
              <w:pStyle w:val="Compact"/>
            </w:pPr>
            <w:r>
              <w:t xml:space="preserve">The Power Moves üldine bränd</w:t>
            </w:r>
          </w:p>
        </w:tc>
        <w:tc>
          <w:tcPr/>
          <w:p>
            <w:pPr>
              <w:pStyle w:val="Compact"/>
            </w:pPr>
            <w:r>
              <w:t xml:space="preserve">Sotsiaaldünaamika / dominants</w:t>
            </w:r>
          </w:p>
        </w:tc>
        <w:tc>
          <w:tcPr/>
          <w:p>
            <w:pPr>
              <w:pStyle w:val="Compact"/>
            </w:pPr>
            <w:r>
              <w:rPr>
                <w:b/>
                <w:bCs/>
              </w:rPr>
              <w:t xml:space="preserve">Ainult see kokkuvõte</w:t>
            </w:r>
            <w:r>
              <w:t xml:space="preserve"> </w:t>
            </w:r>
            <w:r>
              <w:t xml:space="preserve">— mitte kõik TPM artiklid</w:t>
            </w:r>
          </w:p>
        </w:tc>
      </w:tr>
      <w:tr>
        <w:tc>
          <w:tcPr/>
          <w:p>
            <w:pPr>
              <w:pStyle w:val="Compact"/>
            </w:pPr>
            <w:r>
              <w:t xml:space="preserve">Üksikisiku kangelane</w:t>
            </w:r>
          </w:p>
        </w:tc>
        <w:tc>
          <w:tcPr/>
          <w:p>
            <w:pPr>
              <w:pStyle w:val="Compact"/>
            </w:pPr>
            <w:r>
              <w:t xml:space="preserve">Peegel = pere + kogukond</w:t>
            </w:r>
          </w:p>
        </w:tc>
        <w:tc>
          <w:tcPr/>
          <w:p>
            <w:pPr>
              <w:pStyle w:val="Compact"/>
            </w:pPr>
            <w:r>
              <w:t xml:space="preserve">Lisa E, Lisa K</w:t>
            </w:r>
          </w:p>
        </w:tc>
      </w:tr>
      <w:tr>
        <w:tc>
          <w:tcPr/>
          <w:p>
            <w:pPr>
              <w:pStyle w:val="Compact"/>
            </w:pPr>
            <w:r>
              <w:t xml:space="preserve">Võrdlus teistega</w:t>
            </w:r>
          </w:p>
        </w:tc>
        <w:tc>
          <w:tcPr/>
          <w:p>
            <w:pPr>
              <w:pStyle w:val="Compact"/>
            </w:pPr>
            <w:r>
              <w:t xml:space="preserve">Infosõja müra</w:t>
            </w:r>
          </w:p>
        </w:tc>
        <w:tc>
          <w:tcPr/>
          <w:p>
            <w:pPr>
              <w:pStyle w:val="Compact"/>
            </w:pPr>
            <w:r>
              <w:t xml:space="preserve">Lisa A (Unplugged)</w:t>
            </w:r>
          </w:p>
        </w:tc>
      </w:tr>
    </w:tbl>
    <w:p>
      <w:r>
        <w:pict>
          <v:rect style="width:0;height:1.5pt" o:hralign="center" o:hrstd="t" o:hr="t"/>
        </w:pict>
      </w:r>
    </w:p>
    <w:bookmarkEnd w:id="1546"/>
    <w:bookmarkStart w:id="1547" w:name="üks-lause-demomehele-et-ru"/>
    <w:p>
      <w:pPr>
        <w:pStyle w:val="Heading2"/>
      </w:pPr>
      <w:r>
        <w:rPr>
          <w:rStyle w:val="SectionNumber"/>
        </w:rPr>
        <w:t xml:space="preserve">52.5</w:t>
      </w:r>
      <w:r>
        <w:tab/>
      </w:r>
      <w:r>
        <w:t xml:space="preserve">5. Üks lause demomehele (ET / RU)</w:t>
      </w:r>
    </w:p>
    <w:p>
      <w:pPr>
        <w:pStyle w:val="FirstParagraph"/>
      </w:pPr>
      <w:r>
        <w:rPr>
          <w:b/>
          <w:bCs/>
        </w:rPr>
        <w:t xml:space="preserve">Eesti:</w:t>
      </w:r>
      <w:r>
        <w:t xml:space="preserve"> </w:t>
      </w:r>
      <w:r>
        <w:t xml:space="preserve">&gt; Muutu iga päev natuke. Üks tegu. Üks aus peegel. Mitte ekraan.</w:t>
      </w:r>
    </w:p>
    <w:p>
      <w:pPr>
        <w:pStyle w:val="BodyText"/>
      </w:pPr>
      <w:r>
        <w:rPr>
          <w:b/>
          <w:bCs/>
        </w:rPr>
        <w:t xml:space="preserve">Vene (mustand Mihhailile):</w:t>
      </w:r>
      <w:r>
        <w:t xml:space="preserve"> </w:t>
      </w:r>
      <w:r>
        <w:t xml:space="preserve">&gt; Menäjäj každdy den’ nemnogo. Odno delo. Odin čestnyj vzglyad v zerkalo. Ne èkran.</w:t>
      </w:r>
    </w:p>
    <w:p>
      <w:r>
        <w:pict>
          <v:rect style="width:0;height:1.5pt" o:hralign="center" o:hrstd="t" o:hr="t"/>
        </w:pict>
      </w:r>
    </w:p>
    <w:bookmarkEnd w:id="1547"/>
    <w:bookmarkStart w:id="1548" w:name="seosed-teiste-lisadega-7"/>
    <w:p>
      <w:pPr>
        <w:pStyle w:val="Heading2"/>
      </w:pPr>
      <w:r>
        <w:rPr>
          <w:rStyle w:val="SectionNumber"/>
        </w:rPr>
        <w:t xml:space="preserve">52.6</w:t>
      </w:r>
      <w:r>
        <w:tab/>
      </w:r>
      <w:r>
        <w:t xml:space="preserve">6.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Ultimate Power teema</w:t>
            </w:r>
          </w:p>
        </w:tc>
        <w:tc>
          <w:tcPr/>
          <w:p>
            <w:pPr>
              <w:pStyle w:val="Compact"/>
            </w:pPr>
            <w:r>
              <w:t xml:space="preserve">Peegli lisa</w:t>
            </w:r>
          </w:p>
        </w:tc>
      </w:tr>
      <w:tr>
        <w:tc>
          <w:tcPr/>
          <w:p>
            <w:pPr>
              <w:pStyle w:val="Compact"/>
            </w:pPr>
            <w:r>
              <w:t xml:space="preserve">Growth mindset</w:t>
            </w:r>
          </w:p>
        </w:tc>
        <w:tc>
          <w:tcPr/>
          <w:p>
            <w:pPr>
              <w:pStyle w:val="Compact"/>
            </w:pPr>
            <w:r>
              <w:t xml:space="preserve">Lisa I, Lisa M</w:t>
            </w:r>
          </w:p>
        </w:tc>
      </w:tr>
      <w:tr>
        <w:tc>
          <w:tcPr/>
          <w:p>
            <w:pPr>
              <w:pStyle w:val="Compact"/>
            </w:pPr>
            <w:r>
              <w:t xml:space="preserve">Grit / passion</w:t>
            </w:r>
          </w:p>
        </w:tc>
        <w:tc>
          <w:tcPr/>
          <w:p>
            <w:pPr>
              <w:pStyle w:val="Compact"/>
            </w:pPr>
            <w:r>
              <w:t xml:space="preserve">Lisa AK (ohtlikkus sisemises dialoogis)</w:t>
            </w:r>
          </w:p>
        </w:tc>
      </w:tr>
      <w:tr>
        <w:tc>
          <w:tcPr/>
          <w:p>
            <w:pPr>
              <w:pStyle w:val="Compact"/>
            </w:pPr>
            <w:r>
              <w:t xml:space="preserve">Confidence</w:t>
            </w:r>
          </w:p>
        </w:tc>
        <w:tc>
          <w:tcPr/>
          <w:p>
            <w:pPr>
              <w:pStyle w:val="Compact"/>
            </w:pPr>
            <w:r>
              <w:t xml:space="preserve">Lisa N demomees, Lisa AD lood</w:t>
            </w:r>
          </w:p>
        </w:tc>
      </w:tr>
      <w:tr>
        <w:tc>
          <w:tcPr/>
          <w:p>
            <w:pPr>
              <w:pStyle w:val="Compact"/>
            </w:pPr>
            <w:r>
              <w:t xml:space="preserve">Lõika sotsiaalmeedia</w:t>
            </w:r>
          </w:p>
        </w:tc>
        <w:tc>
          <w:tcPr/>
          <w:p>
            <w:pPr>
              <w:pStyle w:val="Compact"/>
            </w:pPr>
            <w:r>
              <w:t xml:space="preserve">Raamat 01 Unplugged</w:t>
            </w:r>
          </w:p>
        </w:tc>
      </w:tr>
      <w:tr>
        <w:tc>
          <w:tcPr/>
          <w:p>
            <w:pPr>
              <w:pStyle w:val="Compact"/>
            </w:pPr>
            <w:r>
              <w:t xml:space="preserve">Toitumine</w:t>
            </w:r>
          </w:p>
        </w:tc>
        <w:tc>
          <w:tcPr/>
          <w:p>
            <w:pPr>
              <w:pStyle w:val="Compact"/>
            </w:pPr>
            <w:r>
              <w:t xml:space="preserve">Lisa AE, toitumise uurimustöö</w:t>
            </w:r>
          </w:p>
        </w:tc>
      </w:tr>
      <w:tr>
        <w:tc>
          <w:tcPr/>
          <w:p>
            <w:pPr>
              <w:pStyle w:val="Compact"/>
            </w:pPr>
            <w:r>
              <w:t xml:space="preserve">Trauma / turvalisus</w:t>
            </w:r>
          </w:p>
        </w:tc>
        <w:tc>
          <w:tcPr/>
          <w:p>
            <w:pPr>
              <w:pStyle w:val="Compact"/>
            </w:pPr>
            <w:r>
              <w:rPr>
                <w:b/>
                <w:bCs/>
              </w:rPr>
              <w:t xml:space="preserve">Lisa P alati peal</w:t>
            </w:r>
          </w:p>
        </w:tc>
      </w:tr>
      <w:tr>
        <w:tc>
          <w:tcPr/>
          <w:p>
            <w:pPr>
              <w:pStyle w:val="Compact"/>
            </w:pPr>
            <w:r>
              <w:t xml:space="preserve">Venekeelne kanal</w:t>
            </w:r>
          </w:p>
        </w:tc>
        <w:tc>
          <w:tcPr/>
          <w:p>
            <w:pPr>
              <w:pStyle w:val="Compact"/>
            </w:pPr>
            <w:r>
              <w:t xml:space="preserve">Lisa AN §10 (M. Ušakov)</w:t>
            </w:r>
          </w:p>
        </w:tc>
      </w:tr>
    </w:tbl>
    <w:p>
      <w:r>
        <w:pict>
          <v:rect style="width:0;height:1.5pt" o:hralign="center" o:hrstd="t" o:hr="t"/>
        </w:pict>
      </w:r>
    </w:p>
    <w:bookmarkEnd w:id="1548"/>
    <w:bookmarkStart w:id="1549" w:name="demomehe-5-punktiline-checklist-lisa-ao"/>
    <w:p>
      <w:pPr>
        <w:pStyle w:val="Heading2"/>
      </w:pPr>
      <w:r>
        <w:rPr>
          <w:rStyle w:val="SectionNumber"/>
        </w:rPr>
        <w:t xml:space="preserve">52.7</w:t>
      </w:r>
      <w:r>
        <w:tab/>
      </w:r>
      <w:r>
        <w:t xml:space="preserve">7. Demomehe 5-punktiline checklist (Lisa AO)</w:t>
      </w:r>
    </w:p>
    <w:p>
      <w:pPr>
        <w:pStyle w:val="FirstParagraph"/>
      </w:pPr>
      <w:r>
        <w:t xml:space="preserve">Kasuta 1× nädalas koos Lisa N checklistiga: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ma usun, et saan muutuda — ka selles valdkonnas, kus praegu nõrk?</w:t>
            </w:r>
          </w:p>
        </w:tc>
      </w:tr>
      <w:tr>
        <w:tc>
          <w:tcPr/>
          <w:p>
            <w:pPr>
              <w:pStyle w:val="Compact"/>
            </w:pPr>
            <w:r>
              <w:t xml:space="preserve">2</w:t>
            </w:r>
          </w:p>
        </w:tc>
        <w:tc>
          <w:tcPr/>
          <w:p>
            <w:pPr>
              <w:pStyle w:val="Compact"/>
            </w:pPr>
            <w:r>
              <w:t xml:space="preserve">Kas ma otsin õppimist, mitte ainult tulemust?</w:t>
            </w:r>
          </w:p>
        </w:tc>
      </w:tr>
      <w:tr>
        <w:tc>
          <w:tcPr/>
          <w:p>
            <w:pPr>
              <w:pStyle w:val="Compact"/>
            </w:pPr>
            <w:r>
              <w:t xml:space="preserve">3</w:t>
            </w:r>
          </w:p>
        </w:tc>
        <w:tc>
          <w:tcPr/>
          <w:p>
            <w:pPr>
              <w:pStyle w:val="Compact"/>
            </w:pPr>
            <w:r>
              <w:t xml:space="preserve">Kas ma lõikasin täna ühe müraallika (ekraan, võrdlus)?</w:t>
            </w:r>
          </w:p>
        </w:tc>
      </w:tr>
      <w:tr>
        <w:tc>
          <w:tcPr/>
          <w:p>
            <w:pPr>
              <w:pStyle w:val="Compact"/>
            </w:pPr>
            <w:r>
              <w:t xml:space="preserve">4</w:t>
            </w:r>
          </w:p>
        </w:tc>
        <w:tc>
          <w:tcPr/>
          <w:p>
            <w:pPr>
              <w:pStyle w:val="Compact"/>
            </w:pPr>
            <w:r>
              <w:t xml:space="preserve">Kas ma tegin ühe konkreetse teo oma WHY suunas?</w:t>
            </w:r>
          </w:p>
        </w:tc>
      </w:tr>
      <w:tr>
        <w:tc>
          <w:tcPr/>
          <w:p>
            <w:pPr>
              <w:pStyle w:val="Compact"/>
            </w:pPr>
            <w:r>
              <w:t xml:space="preserve">5</w:t>
            </w:r>
          </w:p>
        </w:tc>
        <w:tc>
          <w:tcPr/>
          <w:p>
            <w:pPr>
              <w:pStyle w:val="Compact"/>
            </w:pPr>
            <w:r>
              <w:t xml:space="preserve">Kas ma kohtlesin kedagi nagu</w:t>
            </w:r>
            <w:r>
              <w:t xml:space="preserve"> </w:t>
            </w:r>
            <w:r>
              <w:rPr>
                <w:b/>
                <w:bCs/>
              </w:rPr>
              <w:t xml:space="preserve">terve inimene</w:t>
            </w:r>
            <w:r>
              <w:t xml:space="preserve"> </w:t>
            </w:r>
            <w:r>
              <w:t xml:space="preserve">(Lisa P)?</w:t>
            </w:r>
          </w:p>
        </w:tc>
      </w:tr>
    </w:tbl>
    <w:p>
      <w:r>
        <w:pict>
          <v:rect style="width:0;height:1.5pt" o:hralign="center" o:hrstd="t" o:hr="t"/>
        </w:pict>
      </w:r>
    </w:p>
    <w:bookmarkEnd w:id="1549"/>
    <w:bookmarkStart w:id="1550" w:name="allikaviide"/>
    <w:p>
      <w:pPr>
        <w:pStyle w:val="Heading2"/>
      </w:pPr>
      <w:r>
        <w:rPr>
          <w:rStyle w:val="SectionNumber"/>
        </w:rPr>
        <w:t xml:space="preserve">52.8</w:t>
      </w:r>
      <w:r>
        <w:tab/>
      </w:r>
      <w:r>
        <w:t xml:space="preserve">8. Allikaviide</w:t>
      </w:r>
    </w:p>
    <w:p>
      <w:pPr>
        <w:pStyle w:val="Compact"/>
        <w:numPr>
          <w:ilvl w:val="0"/>
          <w:numId w:val="1383"/>
        </w:numPr>
      </w:pPr>
      <w:r>
        <w:t xml:space="preserve">Buffalmano, L. (2018).</w:t>
      </w:r>
      <w:r>
        <w:t xml:space="preserve"> </w:t>
      </w:r>
      <w:r>
        <w:rPr>
          <w:i/>
          <w:iCs/>
        </w:rPr>
        <w:t xml:space="preserve">Ultimate Power</w:t>
      </w:r>
      <w:r>
        <w:t xml:space="preserve">. The Power Moves.</w:t>
      </w:r>
    </w:p>
    <w:p>
      <w:pPr>
        <w:pStyle w:val="Compact"/>
        <w:numPr>
          <w:ilvl w:val="0"/>
          <w:numId w:val="1383"/>
        </w:numPr>
      </w:pPr>
      <w:r>
        <w:t xml:space="preserve">Tugiteosed viidatud tekstis: Dweck (</w:t>
      </w:r>
      <w:r>
        <w:rPr>
          <w:i/>
          <w:iCs/>
        </w:rPr>
        <w:t xml:space="preserve">Mindset</w:t>
      </w:r>
      <w:r>
        <w:t xml:space="preserve">), Duckworth (</w:t>
      </w:r>
      <w:r>
        <w:rPr>
          <w:i/>
          <w:iCs/>
        </w:rPr>
        <w:t xml:space="preserve">Grit</w:t>
      </w:r>
      <w:r>
        <w:t xml:space="preserve">), Sinek (</w:t>
      </w:r>
      <w:r>
        <w:rPr>
          <w:i/>
          <w:iCs/>
        </w:rPr>
        <w:t xml:space="preserve">Start With WHY</w:t>
      </w:r>
      <w:r>
        <w:t xml:space="preserve">), Taleb (</w:t>
      </w:r>
      <w:r>
        <w:rPr>
          <w:i/>
          <w:iCs/>
        </w:rPr>
        <w:t xml:space="preserve">Antifragile</w:t>
      </w:r>
      <w:r>
        <w:t xml:space="preserve">), Brown (</w:t>
      </w:r>
      <w:r>
        <w:rPr>
          <w:i/>
          <w:iCs/>
        </w:rPr>
        <w:t xml:space="preserve">Daring Greatly</w:t>
      </w:r>
      <w:r>
        <w:t xml:space="preserve">), Manson (</w:t>
      </w:r>
      <w:r>
        <w:rPr>
          <w:i/>
          <w:iCs/>
        </w:rPr>
        <w:t xml:space="preserve">Subtle Art</w:t>
      </w:r>
      <w:r>
        <w:t xml:space="preserve">)</w:t>
      </w:r>
    </w:p>
    <w:p>
      <w:pPr>
        <w:pStyle w:val="Compact"/>
        <w:numPr>
          <w:ilvl w:val="0"/>
          <w:numId w:val="1383"/>
        </w:numPr>
      </w:pPr>
      <w:r>
        <w:t xml:space="preserve">Repo: kasutaja üleslaaditud PDF (2026-07-24)</w:t>
      </w:r>
    </w:p>
    <w:p>
      <w:r>
        <w:pict>
          <v:rect style="width:0;height:1.5pt" o:hralign="center" o:hrstd="t" o:hr="t"/>
        </w:pict>
      </w:r>
    </w:p>
    <w:p>
      <w:pPr>
        <w:pStyle w:val="FirstParagraph"/>
      </w:pPr>
      <w:r>
        <w:rPr>
          <w:i/>
          <w:iCs/>
        </w:rPr>
        <w:t xml:space="preserve">Lisa AO — Operatsioon „Peegel“. Ultimate Power kokkuvõte demomehe tööriistakastis. Viimati uuendatud: 2026-07-24.</w:t>
      </w:r>
    </w:p>
    <w:bookmarkEnd w:id="1550"/>
    <w:bookmarkEnd w:id="1551"/>
    <w:bookmarkStart w:id="1565" w:name="X01b9f09fd9ddbd93865b4227137a0e141fac9dc"/>
    <w:p>
      <w:pPr>
        <w:pStyle w:val="Heading1"/>
      </w:pPr>
      <w:r>
        <w:rPr>
          <w:rStyle w:val="SectionNumber"/>
        </w:rPr>
        <w:t xml:space="preserve">53</w:t>
      </w:r>
      <w:r>
        <w:tab/>
      </w:r>
      <w:r>
        <w:t xml:space="preserve">Lisa AP — SWOT ja lugeja-audit (lugejale orienteeritud)</w:t>
      </w:r>
    </w:p>
    <w:p>
      <w:pPr>
        <w:pStyle w:val="FirstParagraph"/>
      </w:pPr>
      <w:r>
        <w:rPr>
          <w:b/>
          <w:bCs/>
        </w:rPr>
        <w:t xml:space="preserve">Põhimõte:</w:t>
      </w:r>
      <w:r>
        <w:t xml:space="preserve"> </w:t>
      </w:r>
      <w:r>
        <w:t xml:space="preserve">Iga dokument peab vastama küsimusele:</w:t>
      </w:r>
      <w:r>
        <w:t xml:space="preserve"> </w:t>
      </w:r>
      <w:r>
        <w:rPr>
          <w:b/>
          <w:bCs/>
        </w:rPr>
        <w:t xml:space="preserve">mida LUGEJA saab — mitte mida autor teab.</w:t>
      </w:r>
      <w:r>
        <w:t xml:space="preserve"> </w:t>
      </w:r>
      <w:r>
        <w:rPr>
          <w:b/>
          <w:bCs/>
        </w:rPr>
        <w:t xml:space="preserve">Eesmärk:</w:t>
      </w:r>
      <w:r>
        <w:t xml:space="preserve"> </w:t>
      </w:r>
      <w:r>
        <w:t xml:space="preserve">Aus enesehinnang enne levitamist; täiendused põhinevad lugeja kogemusel</w:t>
      </w:r>
      <w:r>
        <w:t xml:space="preserve"> </w:t>
      </w:r>
      <w:r>
        <w:rPr>
          <w:b/>
          <w:bCs/>
        </w:rPr>
        <w:t xml:space="preserve">Seotud:</w:t>
      </w:r>
      <w:r>
        <w:t xml:space="preserve"> </w:t>
      </w:r>
      <w:r>
        <w:t xml:space="preserve">Lisa P, Lisa M (LIHTSUS), Lisa AD (lood), Lisa AM, Lisa AN, Lisa AO,</w:t>
      </w:r>
      <w:r>
        <w:t xml:space="preserve"> </w:t>
      </w:r>
      <w:r>
        <w:rPr>
          <w:b/>
          <w:bCs/>
        </w:rPr>
        <w:t xml:space="preserve">Lisa AQ</w:t>
      </w:r>
    </w:p>
    <w:p>
      <w:pPr>
        <w:pStyle w:val="BlockText"/>
      </w:pPr>
      <w:r>
        <w:rPr>
          <w:b/>
          <w:bCs/>
        </w:rPr>
        <w:t xml:space="preserve">Lugeja saab:</w:t>
      </w:r>
      <w:r>
        <w:t xml:space="preserve"> </w:t>
      </w:r>
      <w:r>
        <w:t xml:space="preserve">ausa enesehinnangu — kas materjal on valmis levitamiseks.</w:t>
      </w:r>
      <w:r>
        <w:t xml:space="preserve"> </w:t>
      </w:r>
      <w:r>
        <w:rPr>
          <w:b/>
          <w:bCs/>
        </w:rPr>
        <w:t xml:space="preserve">Loe seda kui:</w:t>
      </w:r>
      <w:r>
        <w:t xml:space="preserve"> </w:t>
      </w:r>
      <w:r>
        <w:t xml:space="preserve">tahad näha SWOT-i ja auditi skoori.</w:t>
      </w:r>
      <w:r>
        <w:t xml:space="preserve"> </w:t>
      </w:r>
      <w:r>
        <w:rPr>
          <w:b/>
          <w:bCs/>
        </w:rPr>
        <w:t xml:space="preserve">Ära loe kui:</w:t>
      </w:r>
      <w:r>
        <w:t xml:space="preserve"> </w:t>
      </w:r>
      <w:r>
        <w:t xml:space="preserve">otsid praktilist igapäevategu — alusta PEEGEL_TUUM.pdf.</w:t>
      </w:r>
    </w:p>
    <w:p>
      <w:r>
        <w:pict>
          <v:rect style="width:0;height:1.5pt" o:hralign="center" o:hrstd="t" o:hr="t"/>
        </w:pict>
      </w:r>
    </w:p>
    <w:bookmarkStart w:id="1552" w:name="X138003c01d970686698b86fcc9ce323a12b4522"/>
    <w:p>
      <w:pPr>
        <w:pStyle w:val="Heading2"/>
      </w:pPr>
      <w:r>
        <w:rPr>
          <w:rStyle w:val="SectionNumber"/>
        </w:rPr>
        <w:t xml:space="preserve">53.1</w:t>
      </w:r>
      <w:r>
        <w:tab/>
      </w:r>
      <w:r>
        <w:t xml:space="preserve">1. Lugejale orienteeritud põhimõte (meie kompass)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Autori kõlb</w:t>
            </w:r>
          </w:p>
        </w:tc>
        <w:tc>
          <w:tcPr/>
          <w:p>
            <w:pPr>
              <w:pStyle w:val="Compact"/>
            </w:pPr>
            <w:r>
              <w:t xml:space="preserve">Lugeja kõlb</w:t>
            </w:r>
          </w:p>
        </w:tc>
      </w:tr>
      <w:tr>
        <w:tc>
          <w:tcPr/>
          <w:p>
            <w:pPr>
              <w:pStyle w:val="Compact"/>
            </w:pPr>
            <w:r>
              <w:t xml:space="preserve">„Meil on plaan“</w:t>
            </w:r>
          </w:p>
        </w:tc>
        <w:tc>
          <w:tcPr/>
          <w:p>
            <w:pPr>
              <w:pStyle w:val="Compact"/>
            </w:pPr>
            <w:r>
              <w:t xml:space="preserve">„Mida</w:t>
            </w:r>
            <w:r>
              <w:t xml:space="preserve"> </w:t>
            </w:r>
            <w:r>
              <w:rPr>
                <w:b/>
                <w:bCs/>
              </w:rPr>
              <w:t xml:space="preserve">mina</w:t>
            </w:r>
            <w:r>
              <w:t xml:space="preserve"> </w:t>
            </w:r>
            <w:r>
              <w:t xml:space="preserve">täna teen?“</w:t>
            </w:r>
          </w:p>
        </w:tc>
      </w:tr>
      <w:tr>
        <w:tc>
          <w:tcPr/>
          <w:p>
            <w:pPr>
              <w:pStyle w:val="Compact"/>
            </w:pPr>
            <w:r>
              <w:t xml:space="preserve">„Loe kõik 40 lisa“</w:t>
            </w:r>
          </w:p>
        </w:tc>
        <w:tc>
          <w:tcPr/>
          <w:p>
            <w:pPr>
              <w:pStyle w:val="Compact"/>
            </w:pPr>
            <w:r>
              <w:t xml:space="preserve">„Alusta</w:t>
            </w:r>
            <w:r>
              <w:t xml:space="preserve"> </w:t>
            </w:r>
            <w:r>
              <w:rPr>
                <w:b/>
                <w:bCs/>
              </w:rPr>
              <w:t xml:space="preserve">ühest</w:t>
            </w:r>
            <w:r>
              <w:t xml:space="preserve"> </w:t>
            </w:r>
            <w:r>
              <w:t xml:space="preserve">kohast oma olukorra jaoks“</w:t>
            </w:r>
          </w:p>
        </w:tc>
      </w:tr>
      <w:tr>
        <w:tc>
          <w:tcPr/>
          <w:p>
            <w:pPr>
              <w:pStyle w:val="Compact"/>
            </w:pPr>
            <w:r>
              <w:t xml:space="preserve">„Usu mind“</w:t>
            </w:r>
          </w:p>
        </w:tc>
        <w:tc>
          <w:tcPr/>
          <w:p>
            <w:pPr>
              <w:pStyle w:val="Compact"/>
            </w:pPr>
            <w:r>
              <w:t xml:space="preserve">„</w:t>
            </w:r>
            <w:r>
              <w:rPr>
                <w:b/>
                <w:bCs/>
              </w:rPr>
              <w:t xml:space="preserve">Ära usu</w:t>
            </w:r>
            <w:r>
              <w:t xml:space="preserve"> </w:t>
            </w:r>
            <w:r>
              <w:t xml:space="preserve">— uuri, kaalu, vali ise“ (OPORD avaleht)</w:t>
            </w:r>
          </w:p>
        </w:tc>
      </w:tr>
      <w:tr>
        <w:tc>
          <w:tcPr/>
          <w:p>
            <w:pPr>
              <w:pStyle w:val="Compact"/>
            </w:pPr>
            <w:r>
              <w:t xml:space="preserve">Tabelid ja KPI</w:t>
            </w:r>
          </w:p>
        </w:tc>
        <w:tc>
          <w:tcPr/>
          <w:p>
            <w:pPr>
              <w:pStyle w:val="Compact"/>
            </w:pPr>
            <w:r>
              <w:rPr>
                <w:b/>
                <w:bCs/>
              </w:rPr>
              <w:t xml:space="preserve">Lugu</w:t>
            </w:r>
            <w:r>
              <w:t xml:space="preserve"> </w:t>
            </w:r>
            <w:r>
              <w:t xml:space="preserve">+</w:t>
            </w:r>
            <w:r>
              <w:t xml:space="preserve"> </w:t>
            </w:r>
            <w:r>
              <w:rPr>
                <w:b/>
                <w:bCs/>
              </w:rPr>
              <w:t xml:space="preserve">üks tegu</w:t>
            </w:r>
            <w:r>
              <w:t xml:space="preserve"> </w:t>
            </w:r>
            <w:r>
              <w:t xml:space="preserve">(Lisa AD)</w:t>
            </w:r>
          </w:p>
        </w:tc>
      </w:tr>
      <w:tr>
        <w:tc>
          <w:tcPr/>
          <w:p>
            <w:pPr>
              <w:pStyle w:val="Compact"/>
            </w:pPr>
            <w:r>
              <w:t xml:space="preserve">Trauma ignoreerimine</w:t>
            </w:r>
          </w:p>
        </w:tc>
        <w:tc>
          <w:tcPr/>
          <w:p>
            <w:pPr>
              <w:pStyle w:val="Compact"/>
            </w:pPr>
            <w:r>
              <w:rPr>
                <w:b/>
                <w:bCs/>
              </w:rPr>
              <w:t xml:space="preserve">Turvalisus enne loogikat</w:t>
            </w:r>
            <w:r>
              <w:t xml:space="preserve"> </w:t>
            </w:r>
            <w:r>
              <w:t xml:space="preserve">(Lisa P)</w:t>
            </w:r>
          </w:p>
        </w:tc>
      </w:tr>
    </w:tbl>
    <w:p>
      <w:pPr>
        <w:pStyle w:val="BodyText"/>
      </w:pPr>
      <w:r>
        <w:rPr>
          <w:b/>
          <w:bCs/>
        </w:rPr>
        <w:t xml:space="preserve">Test:</w:t>
      </w:r>
      <w:r>
        <w:t xml:space="preserve"> </w:t>
      </w:r>
      <w:r>
        <w:t xml:space="preserve">Kas 12-aastane (Lisa M reegel) saab ühest lõigust aru, mida teha?</w:t>
      </w:r>
    </w:p>
    <w:p>
      <w:r>
        <w:pict>
          <v:rect style="width:0;height:1.5pt" o:hralign="center" o:hrstd="t" o:hr="t"/>
        </w:pict>
      </w:r>
    </w:p>
    <w:bookmarkEnd w:id="1552"/>
    <w:bookmarkStart w:id="1557" w:name="Xf64afd765023d306c9c7ff0d231a5e703e376ec"/>
    <w:p>
      <w:pPr>
        <w:pStyle w:val="Heading2"/>
      </w:pPr>
      <w:r>
        <w:rPr>
          <w:rStyle w:val="SectionNumber"/>
        </w:rPr>
        <w:t xml:space="preserve">53.2</w:t>
      </w:r>
      <w:r>
        <w:tab/>
      </w:r>
      <w:r>
        <w:t xml:space="preserve">2. SWOT — Operatsioon „Peegel“ (lugeja perspektiiv)</w:t>
      </w:r>
    </w:p>
    <w:bookmarkStart w:id="1553" w:name="s-tugevused-mida-lugeja-saab"/>
    <w:p>
      <w:pPr>
        <w:pStyle w:val="Heading3"/>
      </w:pPr>
      <w:r>
        <w:rPr>
          <w:rStyle w:val="SectionNumber"/>
        </w:rPr>
        <w:t xml:space="preserve">53.2.1</w:t>
      </w:r>
      <w:r>
        <w:tab/>
      </w:r>
      <w:r>
        <w:t xml:space="preserve">S — Tugevused (mida lugeja saab)</w: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Tugevus</w:t>
            </w:r>
          </w:p>
        </w:tc>
        <w:tc>
          <w:tcPr/>
          <w:p>
            <w:pPr>
              <w:pStyle w:val="Compact"/>
            </w:pPr>
            <w:r>
              <w:t xml:space="preserve">Lugeja kasu</w:t>
            </w:r>
          </w:p>
        </w:tc>
        <w:tc>
          <w:tcPr/>
          <w:p>
            <w:pPr>
              <w:pStyle w:val="Compact"/>
            </w:pPr>
            <w:r>
              <w:t xml:space="preserve">Lisa</w:t>
            </w:r>
          </w:p>
        </w:tc>
      </w:tr>
      <w:tr>
        <w:tc>
          <w:tcPr/>
          <w:p>
            <w:pPr>
              <w:pStyle w:val="Compact"/>
            </w:pPr>
            <w:r>
              <w:rPr>
                <w:b/>
                <w:bCs/>
              </w:rPr>
              <w:t xml:space="preserve">Paranemis-teekond</w:t>
            </w:r>
            <w:r>
              <w:t xml:space="preserve">, mitte käsk</w:t>
            </w:r>
          </w:p>
        </w:tc>
        <w:tc>
          <w:tcPr/>
          <w:p>
            <w:pPr>
              <w:pStyle w:val="Compact"/>
            </w:pPr>
            <w:r>
              <w:t xml:space="preserve">Ei triggerda militaarkaitsepositsiooni</w:t>
            </w:r>
          </w:p>
        </w:tc>
        <w:tc>
          <w:tcPr/>
          <w:p>
            <w:pPr>
              <w:pStyle w:val="Compact"/>
            </w:pPr>
            <w:r>
              <w:t xml:space="preserve">OPORD, Lisa P</w:t>
            </w:r>
          </w:p>
        </w:tc>
      </w:tr>
      <w:tr>
        <w:tc>
          <w:tcPr/>
          <w:p>
            <w:pPr>
              <w:pStyle w:val="Compact"/>
            </w:pPr>
            <w:r>
              <w:rPr>
                <w:b/>
                <w:bCs/>
              </w:rPr>
              <w:t xml:space="preserve">Kihtide arhitektuur K0–K3</w:t>
            </w:r>
          </w:p>
        </w:tc>
        <w:tc>
          <w:tcPr/>
          <w:p>
            <w:pPr>
              <w:pStyle w:val="Compact"/>
            </w:pPr>
            <w:r>
              <w:t xml:space="preserve">Ei pea kõike korraga</w:t>
            </w:r>
          </w:p>
        </w:tc>
        <w:tc>
          <w:tcPr/>
          <w:p>
            <w:pPr>
              <w:pStyle w:val="Compact"/>
            </w:pPr>
            <w:r>
              <w:t xml:space="preserve">Lisa AQ, PEEGEL_TUUM</w:t>
            </w:r>
          </w:p>
        </w:tc>
      </w:tr>
      <w:tr>
        <w:tc>
          <w:tcPr/>
          <w:p>
            <w:pPr>
              <w:pStyle w:val="Compact"/>
            </w:pPr>
            <w:r>
              <w:rPr>
                <w:b/>
                <w:bCs/>
              </w:rPr>
              <w:t xml:space="preserve">Trauma-teadlik suhtlus</w:t>
            </w:r>
          </w:p>
        </w:tc>
        <w:tc>
          <w:tcPr/>
          <w:p>
            <w:pPr>
              <w:pStyle w:val="Compact"/>
            </w:pPr>
            <w:r>
              <w:t xml:space="preserve">Turvaline vestlus peres</w:t>
            </w:r>
          </w:p>
        </w:tc>
        <w:tc>
          <w:tcPr/>
          <w:p>
            <w:pPr>
              <w:pStyle w:val="Compact"/>
            </w:pPr>
            <w:r>
              <w:t xml:space="preserve">Lisa P, S, H</w:t>
            </w:r>
          </w:p>
        </w:tc>
      </w:tr>
      <w:tr>
        <w:tc>
          <w:tcPr/>
          <w:p>
            <w:pPr>
              <w:pStyle w:val="Compact"/>
            </w:pPr>
            <w:r>
              <w:rPr>
                <w:b/>
                <w:bCs/>
              </w:rPr>
              <w:t xml:space="preserve">Praktilised checklistid</w:t>
            </w:r>
          </w:p>
        </w:tc>
        <w:tc>
          <w:tcPr/>
          <w:p>
            <w:pPr>
              <w:pStyle w:val="Compact"/>
            </w:pPr>
            <w:r>
              <w:t xml:space="preserve">Üks tegu täna</w:t>
            </w:r>
          </w:p>
        </w:tc>
        <w:tc>
          <w:tcPr/>
          <w:p>
            <w:pPr>
              <w:pStyle w:val="Compact"/>
            </w:pPr>
            <w:r>
              <w:t xml:space="preserve">Lisa N, AD, X, AO</w:t>
            </w:r>
          </w:p>
        </w:tc>
      </w:tr>
      <w:tr>
        <w:tc>
          <w:tcPr/>
          <w:p>
            <w:pPr>
              <w:pStyle w:val="Compact"/>
            </w:pPr>
            <w:r>
              <w:rPr>
                <w:b/>
                <w:bCs/>
              </w:rPr>
              <w:t xml:space="preserve">Lood, mitte ainult teooria</w:t>
            </w:r>
          </w:p>
        </w:tc>
        <w:tc>
          <w:tcPr/>
          <w:p>
            <w:pPr>
              <w:pStyle w:val="Compact"/>
            </w:pPr>
            <w:r>
              <w:t xml:space="preserve">Inimene mõistab loo kaudu</w:t>
            </w:r>
          </w:p>
        </w:tc>
        <w:tc>
          <w:tcPr/>
          <w:p>
            <w:pPr>
              <w:pStyle w:val="Compact"/>
            </w:pPr>
            <w:r>
              <w:t xml:space="preserve">Lisa AD, AI</w:t>
            </w:r>
          </w:p>
        </w:tc>
      </w:tr>
      <w:tr>
        <w:tc>
          <w:tcPr/>
          <w:p>
            <w:pPr>
              <w:pStyle w:val="Compact"/>
            </w:pPr>
            <w:r>
              <w:rPr>
                <w:b/>
                <w:bCs/>
              </w:rPr>
              <w:t xml:space="preserve">Kriitiline mõtlemine kutsutud</w:t>
            </w:r>
          </w:p>
        </w:tc>
        <w:tc>
          <w:tcPr/>
          <w:p>
            <w:pPr>
              <w:pStyle w:val="Compact"/>
            </w:pPr>
            <w:r>
              <w:t xml:space="preserve">Lugeja sõltumatus</w:t>
            </w:r>
          </w:p>
        </w:tc>
        <w:tc>
          <w:tcPr/>
          <w:p>
            <w:pPr>
              <w:pStyle w:val="Compact"/>
            </w:pPr>
            <w:r>
              <w:t xml:space="preserve">OPORD põhimõte</w:t>
            </w:r>
          </w:p>
        </w:tc>
      </w:tr>
      <w:tr>
        <w:tc>
          <w:tcPr/>
          <w:p>
            <w:pPr>
              <w:pStyle w:val="Compact"/>
            </w:pPr>
            <w:r>
              <w:rPr>
                <w:b/>
                <w:bCs/>
              </w:rPr>
              <w:t xml:space="preserve">Steiger / inimesekeskne juhtimine</w:t>
            </w:r>
          </w:p>
        </w:tc>
        <w:tc>
          <w:tcPr/>
          <w:p>
            <w:pPr>
              <w:pStyle w:val="Compact"/>
            </w:pPr>
            <w:r>
              <w:t xml:space="preserve">Tõestatud raamistik</w:t>
            </w:r>
          </w:p>
        </w:tc>
        <w:tc>
          <w:tcPr/>
          <w:p>
            <w:pPr>
              <w:pStyle w:val="Compact"/>
            </w:pPr>
            <w:r>
              <w:t xml:space="preserve">Lisa I</w:t>
            </w:r>
          </w:p>
        </w:tc>
      </w:tr>
      <w:tr>
        <w:tc>
          <w:tcPr/>
          <w:p>
            <w:pPr>
              <w:pStyle w:val="Compact"/>
            </w:pPr>
            <w:r>
              <w:rPr>
                <w:b/>
                <w:bCs/>
              </w:rPr>
              <w:t xml:space="preserve">Realistlik raamat/plaan</w:t>
            </w:r>
          </w:p>
        </w:tc>
        <w:tc>
          <w:tcPr/>
          <w:p>
            <w:pPr>
              <w:pStyle w:val="Compact"/>
            </w:pPr>
            <w:r>
              <w:t xml:space="preserve">Usaldusväärne maht</w:t>
            </w:r>
          </w:p>
        </w:tc>
        <w:tc>
          <w:tcPr/>
          <w:p>
            <w:pPr>
              <w:pStyle w:val="Compact"/>
            </w:pPr>
            <w:r>
              <w:t xml:space="preserve">Lisa AM</w:t>
            </w:r>
          </w:p>
        </w:tc>
      </w:tr>
      <w:tr>
        <w:tc>
          <w:tcPr/>
          <w:p>
            <w:pPr>
              <w:pStyle w:val="Compact"/>
            </w:pPr>
            <w:r>
              <w:rPr>
                <w:b/>
                <w:bCs/>
              </w:rPr>
              <w:t xml:space="preserve">Venekeelne rada eraldi</w:t>
            </w:r>
          </w:p>
        </w:tc>
        <w:tc>
          <w:tcPr/>
          <w:p>
            <w:pPr>
              <w:pStyle w:val="Compact"/>
            </w:pPr>
            <w:r>
              <w:t xml:space="preserve">~300k ei jää ilma</w:t>
            </w:r>
          </w:p>
        </w:tc>
        <w:tc>
          <w:tcPr/>
          <w:p>
            <w:pPr>
              <w:pStyle w:val="Compact"/>
            </w:pPr>
            <w:r>
              <w:t xml:space="preserve">Lisa AN</w:t>
            </w:r>
          </w:p>
        </w:tc>
      </w:tr>
      <w:tr>
        <w:tc>
          <w:tcPr/>
          <w:p>
            <w:pPr>
              <w:pStyle w:val="Compact"/>
            </w:pPr>
            <w:r>
              <w:rPr>
                <w:b/>
                <w:bCs/>
              </w:rPr>
              <w:t xml:space="preserve">Demomehe orgaaniline mudel</w:t>
            </w:r>
          </w:p>
        </w:tc>
        <w:tc>
          <w:tcPr/>
          <w:p>
            <w:pPr>
              <w:pStyle w:val="Compact"/>
            </w:pPr>
            <w:r>
              <w:t xml:space="preserve">Ei tundu massreklaam</w:t>
            </w:r>
          </w:p>
        </w:tc>
        <w:tc>
          <w:tcPr/>
          <w:p>
            <w:pPr>
              <w:pStyle w:val="Compact"/>
            </w:pPr>
            <w:r>
              <w:t xml:space="preserve">Lisa N, AJ</w:t>
            </w:r>
          </w:p>
        </w:tc>
      </w:tr>
      <w:tr>
        <w:tc>
          <w:tcPr/>
          <w:p>
            <w:pPr>
              <w:pStyle w:val="Compact"/>
            </w:pPr>
            <w:r>
              <w:rPr>
                <w:b/>
                <w:bCs/>
              </w:rPr>
              <w:t xml:space="preserve">Lugeja-sildid</w:t>
            </w:r>
          </w:p>
        </w:tc>
        <w:tc>
          <w:tcPr/>
          <w:p>
            <w:pPr>
              <w:pStyle w:val="Compact"/>
            </w:pPr>
            <w:r>
              <w:t xml:space="preserve">„Loe seda kui…“ igal pealisel</w:t>
            </w:r>
          </w:p>
        </w:tc>
        <w:tc>
          <w:tcPr/>
          <w:p>
            <w:pPr>
              <w:pStyle w:val="Compact"/>
            </w:pPr>
            <w:r>
              <w:t xml:space="preserve">Lisa AQ §3</w:t>
            </w:r>
          </w:p>
        </w:tc>
      </w:tr>
    </w:tbl>
    <w:bookmarkEnd w:id="1553"/>
    <w:bookmarkStart w:id="1554" w:name="w-nõrkused-mida-lugeja-kogeb"/>
    <w:p>
      <w:pPr>
        <w:pStyle w:val="Heading3"/>
      </w:pPr>
      <w:r>
        <w:rPr>
          <w:rStyle w:val="SectionNumber"/>
        </w:rPr>
        <w:t xml:space="preserve">53.2.2</w:t>
      </w:r>
      <w:r>
        <w:tab/>
      </w:r>
      <w:r>
        <w:t xml:space="preserve">W — Nõrkused (mida lugeja kogeb)</w:t>
      </w:r>
    </w:p>
    <w:tbl>
      <w:tblPr>
        <w:tblStyle w:val="Table"/>
        <w:tblW w:type="pct" w:w="5000"/>
        <w:tblLayout w:type="fixed"/>
        <w:tblLook w:firstRow="1" w:lastRow="0" w:firstColumn="0" w:lastColumn="0" w:noHBand="0" w:noVBand="0" w:val="0020"/>
      </w:tblPr>
      <w:tblGrid>
        <w:gridCol w:w="2043"/>
        <w:gridCol w:w="3321"/>
        <w:gridCol w:w="2554"/>
      </w:tblGrid>
      <w:tr>
        <w:trPr>
          <w:tblHeader w:val="on"/>
        </w:trPr>
        <w:tc>
          <w:tcPr/>
          <w:p>
            <w:pPr>
              <w:pStyle w:val="Compact"/>
            </w:pPr>
            <w:r>
              <w:t xml:space="preserve">Nõrkus</w:t>
            </w:r>
          </w:p>
        </w:tc>
        <w:tc>
          <w:tcPr/>
          <w:p>
            <w:pPr>
              <w:pStyle w:val="Compact"/>
            </w:pPr>
            <w:r>
              <w:t xml:space="preserve">Lugeja risk</w:t>
            </w:r>
          </w:p>
        </w:tc>
        <w:tc>
          <w:tcPr/>
          <w:p>
            <w:pPr>
              <w:pStyle w:val="Compact"/>
            </w:pPr>
            <w:r>
              <w:t xml:space="preserve">Parandus</w:t>
            </w:r>
          </w:p>
        </w:tc>
      </w:tr>
      <w:tr>
        <w:tc>
          <w:tcPr/>
          <w:p>
            <w:pPr>
              <w:pStyle w:val="Compact"/>
            </w:pPr>
            <w:r>
              <w:rPr>
                <w:b/>
                <w:bCs/>
              </w:rPr>
              <w:t xml:space="preserve">K2 endiselt suur</w:t>
            </w:r>
          </w:p>
        </w:tc>
        <w:tc>
          <w:tcPr/>
          <w:p>
            <w:pPr>
              <w:pStyle w:val="Compact"/>
            </w:pPr>
            <w:r>
              <w:t xml:space="preserve">Dropout kui annad liiga palju</w:t>
            </w:r>
          </w:p>
        </w:tc>
        <w:tc>
          <w:tcPr/>
          <w:p>
            <w:pPr>
              <w:pStyle w:val="Compact"/>
            </w:pPr>
            <w:r>
              <w:t xml:space="preserve">K0 vaikimisi (Lisa AQ)</w:t>
            </w:r>
          </w:p>
        </w:tc>
      </w:tr>
      <w:tr>
        <w:tc>
          <w:tcPr/>
          <w:p>
            <w:pPr>
              <w:pStyle w:val="Compact"/>
            </w:pPr>
            <w:r>
              <w:rPr>
                <w:b/>
                <w:bCs/>
              </w:rPr>
              <w:t xml:space="preserve">Segateemad K2-s</w:t>
            </w:r>
          </w:p>
        </w:tc>
        <w:tc>
          <w:tcPr/>
          <w:p>
            <w:pPr>
              <w:pStyle w:val="Compact"/>
            </w:pPr>
            <w:r>
              <w:t xml:space="preserve">„Mis see üldse on?“</w:t>
            </w:r>
          </w:p>
        </w:tc>
        <w:tc>
          <w:tcPr/>
          <w:p>
            <w:pPr>
              <w:pStyle w:val="Compact"/>
            </w:pPr>
            <w:r>
              <w:t xml:space="preserve">Kihtide jaotus</w:t>
            </w:r>
          </w:p>
        </w:tc>
      </w:tr>
      <w:tr>
        <w:tc>
          <w:tcPr/>
          <w:p>
            <w:pPr>
              <w:pStyle w:val="Compact"/>
            </w:pPr>
            <w:r>
              <w:rPr>
                <w:b/>
                <w:bCs/>
              </w:rPr>
              <w:t xml:space="preserve">Autori usaldus</w:t>
            </w:r>
          </w:p>
        </w:tc>
        <w:tc>
          <w:tcPr/>
          <w:p>
            <w:pPr>
              <w:pStyle w:val="Compact"/>
            </w:pPr>
            <w:r>
              <w:t xml:space="preserve">„Kes see on?“</w:t>
            </w:r>
          </w:p>
        </w:tc>
        <w:tc>
          <w:tcPr/>
          <w:p>
            <w:pPr>
              <w:pStyle w:val="Compact"/>
            </w:pPr>
            <w:r>
              <w:t xml:space="preserve">Lisa R + töö tulemustega</w:t>
            </w:r>
          </w:p>
        </w:tc>
      </w:tr>
      <w:tr>
        <w:tc>
          <w:tcPr/>
          <w:p>
            <w:pPr>
              <w:pStyle w:val="Compact"/>
            </w:pPr>
            <w:r>
              <w:rPr>
                <w:b/>
                <w:bCs/>
              </w:rPr>
              <w:t xml:space="preserve">RU tekst vajab kinnitust</w:t>
            </w:r>
          </w:p>
        </w:tc>
        <w:tc>
          <w:tcPr/>
          <w:p>
            <w:pPr>
              <w:pStyle w:val="Compact"/>
            </w:pPr>
            <w:r>
              <w:t xml:space="preserve">Pool auditooriumit väljas</w:t>
            </w:r>
          </w:p>
        </w:tc>
        <w:tc>
          <w:tcPr/>
          <w:p>
            <w:pPr>
              <w:pStyle w:val="Compact"/>
            </w:pPr>
            <w:r>
              <w:t xml:space="preserve">Kiht 0 RU + Mihhail</w:t>
            </w:r>
          </w:p>
        </w:tc>
      </w:tr>
      <w:tr>
        <w:tc>
          <w:tcPr/>
          <w:p>
            <w:pPr>
              <w:pStyle w:val="Compact"/>
            </w:pPr>
            <w:r>
              <w:rPr>
                <w:b/>
                <w:bCs/>
              </w:rPr>
              <w:t xml:space="preserve">Steiger õigused lahtised</w:t>
            </w:r>
          </w:p>
        </w:tc>
        <w:tc>
          <w:tcPr/>
          <w:p>
            <w:pPr>
              <w:pStyle w:val="Compact"/>
            </w:pPr>
            <w:r>
              <w:t xml:space="preserve">„Kas legaalne?“</w:t>
            </w:r>
          </w:p>
        </w:tc>
        <w:tc>
          <w:tcPr/>
          <w:p>
            <w:pPr>
              <w:pStyle w:val="Compact"/>
            </w:pPr>
            <w:r>
              <w:t xml:space="preserve">Lisa AM Huber</w:t>
            </w:r>
          </w:p>
        </w:tc>
      </w:tr>
      <w:tr>
        <w:tc>
          <w:tcPr/>
          <w:p>
            <w:pPr>
              <w:pStyle w:val="Compact"/>
            </w:pPr>
            <w:r>
              <w:rPr>
                <w:b/>
                <w:bCs/>
              </w:rPr>
              <w:t xml:space="preserve">Intiimsuse osa tabu</w:t>
            </w:r>
          </w:p>
        </w:tc>
        <w:tc>
          <w:tcPr/>
          <w:p>
            <w:pPr>
              <w:pStyle w:val="Compact"/>
            </w:pPr>
            <w:r>
              <w:t xml:space="preserve">Trigger</w:t>
            </w:r>
          </w:p>
        </w:tc>
        <w:tc>
          <w:tcPr/>
          <w:p>
            <w:pPr>
              <w:pStyle w:val="Compact"/>
            </w:pPr>
            <w:r>
              <w:t xml:space="preserve">Lisa AA silt</w:t>
            </w:r>
          </w:p>
        </w:tc>
      </w:tr>
    </w:tbl>
    <w:bookmarkEnd w:id="1554"/>
    <w:bookmarkStart w:id="1555" w:name="o-võimalused"/>
    <w:p>
      <w:pPr>
        <w:pStyle w:val="Heading3"/>
      </w:pPr>
      <w:r>
        <w:rPr>
          <w:rStyle w:val="SectionNumber"/>
        </w:rPr>
        <w:t xml:space="preserve">53.2.3</w:t>
      </w:r>
      <w:r>
        <w:tab/>
      </w:r>
      <w:r>
        <w:t xml:space="preserve">O — Võimalused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Võimalus</w:t>
            </w:r>
          </w:p>
        </w:tc>
        <w:tc>
          <w:tcPr/>
          <w:p>
            <w:pPr>
              <w:pStyle w:val="Compact"/>
            </w:pPr>
            <w:r>
              <w:t xml:space="preserve">Lugeja kasu</w:t>
            </w:r>
          </w:p>
        </w:tc>
      </w:tr>
      <w:tr>
        <w:tc>
          <w:tcPr/>
          <w:p>
            <w:pPr>
              <w:pStyle w:val="Compact"/>
            </w:pPr>
            <w:r>
              <w:t xml:space="preserve">Steigeri uustrükk 2–10k</w:t>
            </w:r>
          </w:p>
        </w:tc>
        <w:tc>
          <w:tcPr/>
          <w:p>
            <w:pPr>
              <w:pStyle w:val="Compact"/>
            </w:pPr>
            <w:r>
              <w:t xml:space="preserve">Käepärane raamat</w:t>
            </w:r>
          </w:p>
        </w:tc>
      </w:tr>
      <w:tr>
        <w:tc>
          <w:tcPr/>
          <w:p>
            <w:pPr>
              <w:pStyle w:val="Compact"/>
            </w:pPr>
            <w:r>
              <w:t xml:space="preserve">M. Ušakov RU peer-educator</w:t>
            </w:r>
          </w:p>
        </w:tc>
        <w:tc>
          <w:tcPr/>
          <w:p>
            <w:pPr>
              <w:pStyle w:val="Compact"/>
            </w:pPr>
            <w:r>
              <w:t xml:space="preserve">Usaldus vene kogukonnas</w:t>
            </w:r>
          </w:p>
        </w:tc>
      </w:tr>
      <w:tr>
        <w:tc>
          <w:tcPr/>
          <w:p>
            <w:pPr>
              <w:pStyle w:val="Compact"/>
            </w:pPr>
            <w:r>
              <w:t xml:space="preserve">Sidepakkide ZIP</w:t>
            </w:r>
          </w:p>
        </w:tc>
        <w:tc>
          <w:tcPr/>
          <w:p>
            <w:pPr>
              <w:pStyle w:val="Compact"/>
            </w:pPr>
            <w:r>
              <w:t xml:space="preserve">Üks klikk õige paketiga</w:t>
            </w:r>
          </w:p>
        </w:tc>
      </w:tr>
      <w:tr>
        <w:tc>
          <w:tcPr/>
          <w:p>
            <w:pPr>
              <w:pStyle w:val="Compact"/>
            </w:pPr>
            <w:r>
              <w:t xml:space="preserve">Peegel taskuraamat</w:t>
            </w:r>
          </w:p>
        </w:tc>
        <w:tc>
          <w:tcPr/>
          <w:p>
            <w:pPr>
              <w:pStyle w:val="Compact"/>
            </w:pPr>
            <w:r>
              <w:t xml:space="preserve">Ilma litsentsita kohe</w:t>
            </w:r>
          </w:p>
        </w:tc>
      </w:tr>
      <w:tr>
        <w:tc>
          <w:tcPr/>
          <w:p>
            <w:pPr>
              <w:pStyle w:val="Compact"/>
            </w:pPr>
            <w:r>
              <w:t xml:space="preserve">Ultimate Power filter</w:t>
            </w:r>
          </w:p>
        </w:tc>
        <w:tc>
          <w:tcPr/>
          <w:p>
            <w:pPr>
              <w:pStyle w:val="Compact"/>
            </w:pPr>
            <w:r>
              <w:t xml:space="preserve">Sportlane/ettevõtja keel</w:t>
            </w:r>
          </w:p>
        </w:tc>
      </w:tr>
    </w:tbl>
    <w:bookmarkEnd w:id="1555"/>
    <w:bookmarkStart w:id="1556" w:name="t-ohud"/>
    <w:p>
      <w:pPr>
        <w:pStyle w:val="Heading3"/>
      </w:pPr>
      <w:r>
        <w:rPr>
          <w:rStyle w:val="SectionNumber"/>
        </w:rPr>
        <w:t xml:space="preserve">53.2.4</w:t>
      </w:r>
      <w:r>
        <w:tab/>
      </w:r>
      <w:r>
        <w:t xml:space="preserve">T — Ohud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Oht</w:t>
            </w:r>
          </w:p>
        </w:tc>
        <w:tc>
          <w:tcPr/>
          <w:p>
            <w:pPr>
              <w:pStyle w:val="Compact"/>
            </w:pPr>
            <w:r>
              <w:t xml:space="preserve">Kaitse</w:t>
            </w:r>
          </w:p>
        </w:tc>
      </w:tr>
      <w:tr>
        <w:tc>
          <w:tcPr/>
          <w:p>
            <w:pPr>
              <w:pStyle w:val="Compact"/>
            </w:pPr>
            <w:r>
              <w:t xml:space="preserve">„Propaganda“</w:t>
            </w:r>
          </w:p>
        </w:tc>
        <w:tc>
          <w:tcPr/>
          <w:p>
            <w:pPr>
              <w:pStyle w:val="Compact"/>
            </w:pPr>
            <w:r>
              <w:t xml:space="preserve">Ära usu, uuri (OPORD)</w:t>
            </w:r>
          </w:p>
        </w:tc>
      </w:tr>
      <w:tr>
        <w:tc>
          <w:tcPr/>
          <w:p>
            <w:pPr>
              <w:pStyle w:val="Compact"/>
            </w:pPr>
            <w:r>
              <w:t xml:space="preserve">Trauma trigger</w:t>
            </w:r>
          </w:p>
        </w:tc>
        <w:tc>
          <w:tcPr/>
          <w:p>
            <w:pPr>
              <w:pStyle w:val="Compact"/>
            </w:pPr>
            <w:r>
              <w:t xml:space="preserve">Lisa P; Lisa AJ kuldne tee</w:t>
            </w:r>
          </w:p>
        </w:tc>
      </w:tr>
      <w:tr>
        <w:tc>
          <w:tcPr/>
          <w:p>
            <w:pPr>
              <w:pStyle w:val="Compact"/>
            </w:pPr>
            <w:r>
              <w:t xml:space="preserve">Heli / RU konflikt</w:t>
            </w:r>
          </w:p>
        </w:tc>
        <w:tc>
          <w:tcPr/>
          <w:p>
            <w:pPr>
              <w:pStyle w:val="Compact"/>
            </w:pPr>
            <w:r>
              <w:t xml:space="preserve">Eraldi kanalid (Lisa AN)</w:t>
            </w:r>
          </w:p>
        </w:tc>
      </w:tr>
      <w:tr>
        <w:tc>
          <w:tcPr/>
          <w:p>
            <w:pPr>
              <w:pStyle w:val="Compact"/>
            </w:pPr>
            <w:r>
              <w:t xml:space="preserve">Lugeja burnout</w:t>
            </w:r>
          </w:p>
        </w:tc>
        <w:tc>
          <w:tcPr/>
          <w:p>
            <w:pPr>
              <w:pStyle w:val="Compact"/>
            </w:pPr>
            <w:r>
              <w:t xml:space="preserve">LIHTSUS: üks tegu</w:t>
            </w:r>
          </w:p>
        </w:tc>
      </w:tr>
      <w:tr>
        <w:tc>
          <w:tcPr/>
          <w:p>
            <w:pPr>
              <w:pStyle w:val="Compact"/>
            </w:pPr>
            <w:r>
              <w:t xml:space="preserve">OPSEC</w:t>
            </w:r>
          </w:p>
        </w:tc>
        <w:tc>
          <w:tcPr/>
          <w:p>
            <w:pPr>
              <w:pStyle w:val="Compact"/>
            </w:pPr>
            <w:r>
              <w:t xml:space="preserve">Lisa AJ kontrollitud levitus</w:t>
            </w:r>
          </w:p>
        </w:tc>
      </w:tr>
    </w:tbl>
    <w:p>
      <w:r>
        <w:pict>
          <v:rect style="width:0;height:1.5pt" o:hralign="center" o:hrstd="t" o:hr="t"/>
        </w:pict>
      </w:r>
    </w:p>
    <w:bookmarkEnd w:id="1556"/>
    <w:bookmarkEnd w:id="1557"/>
    <w:bookmarkStart w:id="1558" w:name="swot-tegevus"/>
    <w:p>
      <w:pPr>
        <w:pStyle w:val="Heading2"/>
      </w:pPr>
      <w:r>
        <w:rPr>
          <w:rStyle w:val="SectionNumber"/>
        </w:rPr>
        <w:t xml:space="preserve">53.3</w:t>
      </w:r>
      <w:r>
        <w:tab/>
      </w:r>
      <w:r>
        <w:t xml:space="preserve">3. SWOT → tegevus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Lugejateed OPORD-i</w:t>
            </w:r>
          </w:p>
        </w:tc>
        <w:tc>
          <w:tcPr/>
          <w:p>
            <w:pPr>
              <w:pStyle w:val="Compact"/>
            </w:pPr>
            <w:r>
              <w:t xml:space="preserve">Renee</w:t>
            </w:r>
          </w:p>
        </w:tc>
        <w:tc>
          <w:tcPr/>
          <w:p>
            <w:pPr>
              <w:pStyle w:val="Compact"/>
            </w:pPr>
            <w:r>
              <w:t xml:space="preserve">Tehtud</w:t>
            </w:r>
          </w:p>
        </w:tc>
      </w:tr>
      <w:tr>
        <w:tc>
          <w:tcPr/>
          <w:p>
            <w:pPr>
              <w:pStyle w:val="Compact"/>
            </w:pPr>
            <w:r>
              <w:t xml:space="preserve">2</w:t>
            </w:r>
          </w:p>
        </w:tc>
        <w:tc>
          <w:tcPr/>
          <w:p>
            <w:pPr>
              <w:pStyle w:val="Compact"/>
            </w:pPr>
            <w:r>
              <w:t xml:space="preserve">Kiht 0 RU 1 lk</w:t>
            </w:r>
          </w:p>
        </w:tc>
        <w:tc>
          <w:tcPr/>
          <w:p>
            <w:pPr>
              <w:pStyle w:val="Compact"/>
            </w:pPr>
            <w:r>
              <w:t xml:space="preserve">Mihhail/Renee</w:t>
            </w:r>
          </w:p>
        </w:tc>
        <w:tc>
          <w:tcPr/>
          <w:p>
            <w:pPr>
              <w:pStyle w:val="Compact"/>
            </w:pPr>
            <w:r>
              <w:t xml:space="preserve">Mustand valmis</w:t>
            </w:r>
          </w:p>
        </w:tc>
      </w:tr>
      <w:tr>
        <w:tc>
          <w:tcPr/>
          <w:p>
            <w:pPr>
              <w:pStyle w:val="Compact"/>
            </w:pPr>
            <w:r>
              <w:t xml:space="preserve">3</w:t>
            </w:r>
          </w:p>
        </w:tc>
        <w:tc>
          <w:tcPr/>
          <w:p>
            <w:pPr>
              <w:pStyle w:val="Compact"/>
            </w:pPr>
            <w:r>
              <w:t xml:space="preserve">Sidepakkide skeem + ZIP</w:t>
            </w:r>
          </w:p>
        </w:tc>
        <w:tc>
          <w:tcPr/>
          <w:p>
            <w:pPr>
              <w:pStyle w:val="Compact"/>
            </w:pPr>
            <w:r>
              <w:t xml:space="preserve">Skript</w:t>
            </w:r>
          </w:p>
        </w:tc>
        <w:tc>
          <w:tcPr/>
          <w:p>
            <w:pPr>
              <w:pStyle w:val="Compact"/>
            </w:pPr>
            <w:r>
              <w:rPr>
                <w:b/>
                <w:bCs/>
              </w:rPr>
              <w:t xml:space="preserve">Tehtud</w:t>
            </w:r>
            <w:r>
              <w:t xml:space="preserve"> </w:t>
            </w:r>
            <w:r>
              <w:t xml:space="preserve">(Lisa AQ)</w:t>
            </w:r>
          </w:p>
        </w:tc>
      </w:tr>
      <w:tr>
        <w:tc>
          <w:tcPr/>
          <w:p>
            <w:pPr>
              <w:pStyle w:val="Compact"/>
            </w:pPr>
            <w:r>
              <w:t xml:space="preserve">4</w:t>
            </w:r>
          </w:p>
        </w:tc>
        <w:tc>
          <w:tcPr/>
          <w:p>
            <w:pPr>
              <w:pStyle w:val="Compact"/>
            </w:pPr>
            <w:r>
              <w:t xml:space="preserve">PEEGEL_TUUM + tee PDF-id</w:t>
            </w:r>
          </w:p>
        </w:tc>
        <w:tc>
          <w:tcPr/>
          <w:p>
            <w:pPr>
              <w:pStyle w:val="Compact"/>
            </w:pPr>
            <w:r>
              <w:t xml:space="preserve">Skript</w:t>
            </w:r>
          </w:p>
        </w:tc>
        <w:tc>
          <w:tcPr/>
          <w:p>
            <w:pPr>
              <w:pStyle w:val="Compact"/>
            </w:pPr>
            <w:r>
              <w:rPr>
                <w:b/>
                <w:bCs/>
              </w:rPr>
              <w:t xml:space="preserve">Tehtud</w:t>
            </w:r>
          </w:p>
        </w:tc>
      </w:tr>
      <w:tr>
        <w:tc>
          <w:tcPr/>
          <w:p>
            <w:pPr>
              <w:pStyle w:val="Compact"/>
            </w:pPr>
            <w:r>
              <w:t xml:space="preserve">5</w:t>
            </w:r>
          </w:p>
        </w:tc>
        <w:tc>
          <w:tcPr/>
          <w:p>
            <w:pPr>
              <w:pStyle w:val="Compact"/>
            </w:pPr>
            <w:r>
              <w:t xml:space="preserve">Lugeja-sildid peamistele lisadele</w:t>
            </w:r>
          </w:p>
        </w:tc>
        <w:tc>
          <w:tcPr/>
          <w:p>
            <w:pPr>
              <w:pStyle w:val="Compact"/>
            </w:pPr>
            <w:r>
              <w:t xml:space="preserve">Skript</w:t>
            </w:r>
          </w:p>
        </w:tc>
        <w:tc>
          <w:tcPr/>
          <w:p>
            <w:pPr>
              <w:pStyle w:val="Compact"/>
            </w:pPr>
            <w:r>
              <w:rPr>
                <w:b/>
                <w:bCs/>
              </w:rPr>
              <w:t xml:space="preserve">Tehtud</w:t>
            </w:r>
          </w:p>
        </w:tc>
      </w:tr>
      <w:tr>
        <w:tc>
          <w:tcPr/>
          <w:p>
            <w:pPr>
              <w:pStyle w:val="Compact"/>
            </w:pPr>
            <w:r>
              <w:t xml:space="preserve">6</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7</w:t>
            </w:r>
          </w:p>
        </w:tc>
        <w:tc>
          <w:tcPr/>
          <w:p>
            <w:pPr>
              <w:pStyle w:val="Compact"/>
            </w:pPr>
            <w:r>
              <w:t xml:space="preserve">Huber päring</w:t>
            </w:r>
          </w:p>
        </w:tc>
        <w:tc>
          <w:tcPr/>
          <w:p>
            <w:pPr>
              <w:pStyle w:val="Compact"/>
            </w:pPr>
            <w:r>
              <w:t xml:space="preserve">Heli</w:t>
            </w:r>
          </w:p>
        </w:tc>
        <w:tc>
          <w:tcPr/>
          <w:p>
            <w:pPr>
              <w:pStyle w:val="Compact"/>
            </w:pPr>
            <w:r>
              <w:t xml:space="preserve">Ootel</w:t>
            </w:r>
          </w:p>
        </w:tc>
      </w:tr>
    </w:tbl>
    <w:p>
      <w:r>
        <w:pict>
          <v:rect style="width:0;height:1.5pt" o:hralign="center" o:hrstd="t" o:hr="t"/>
        </w:pict>
      </w:r>
    </w:p>
    <w:bookmarkEnd w:id="1558"/>
    <w:bookmarkStart w:id="1559" w:name="lugejateed-vali-üks"/>
    <w:p>
      <w:pPr>
        <w:pStyle w:val="Heading2"/>
      </w:pPr>
      <w:r>
        <w:rPr>
          <w:rStyle w:val="SectionNumber"/>
        </w:rPr>
        <w:t xml:space="preserve">53.4</w:t>
      </w:r>
      <w:r>
        <w:tab/>
      </w:r>
      <w:r>
        <w:t xml:space="preserve">4. Lugejateed (vali üks)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Tee</w:t>
            </w:r>
          </w:p>
        </w:tc>
        <w:tc>
          <w:tcPr/>
          <w:p>
            <w:pPr>
              <w:pStyle w:val="Compact"/>
            </w:pPr>
            <w:r>
              <w:t xml:space="preserve">Kellele</w:t>
            </w:r>
          </w:p>
        </w:tc>
        <w:tc>
          <w:tcPr/>
          <w:p>
            <w:pPr>
              <w:pStyle w:val="Compact"/>
            </w:pPr>
            <w:r>
              <w:t xml:space="preserve">PDF</w:t>
            </w:r>
          </w:p>
        </w:tc>
      </w:tr>
      <w:tr>
        <w:tc>
          <w:tcPr/>
          <w:p>
            <w:pPr>
              <w:pStyle w:val="Compact"/>
            </w:pPr>
            <w:r>
              <w:rPr>
                <w:b/>
                <w:bCs/>
              </w:rPr>
              <w:t xml:space="preserve">A</w:t>
            </w:r>
            <w:r>
              <w:t xml:space="preserve"> </w:t>
            </w:r>
            <w:r>
              <w:t xml:space="preserve">Isa kriisis</w:t>
            </w:r>
          </w:p>
        </w:tc>
        <w:tc>
          <w:tcPr/>
          <w:p>
            <w:pPr>
              <w:pStyle w:val="Compact"/>
            </w:pPr>
            <w:r>
              <w:t xml:space="preserve">Isa, peres kriis</w:t>
            </w:r>
          </w:p>
        </w:tc>
        <w:tc>
          <w:tcPr/>
          <w:p>
            <w:pPr>
              <w:pStyle w:val="Compact"/>
            </w:pPr>
            <w:r>
              <w:rPr>
                <w:rStyle w:val="VerbatimChar"/>
              </w:rPr>
              <w:t xml:space="preserve">PEEGEL_TEE_A.pdf</w:t>
            </w:r>
          </w:p>
        </w:tc>
      </w:tr>
      <w:tr>
        <w:tc>
          <w:tcPr/>
          <w:p>
            <w:pPr>
              <w:pStyle w:val="Compact"/>
            </w:pPr>
            <w:r>
              <w:rPr>
                <w:b/>
                <w:bCs/>
              </w:rPr>
              <w:t xml:space="preserve">B</w:t>
            </w:r>
            <w:r>
              <w:t xml:space="preserve"> </w:t>
            </w:r>
            <w:r>
              <w:t xml:space="preserve">Skeptik</w:t>
            </w:r>
          </w:p>
        </w:tc>
        <w:tc>
          <w:tcPr/>
          <w:p>
            <w:pPr>
              <w:pStyle w:val="Compact"/>
            </w:pPr>
            <w:r>
              <w:t xml:space="preserve">Ei usu kohe</w:t>
            </w:r>
          </w:p>
        </w:tc>
        <w:tc>
          <w:tcPr/>
          <w:p>
            <w:pPr>
              <w:pStyle w:val="Compact"/>
            </w:pPr>
            <w:r>
              <w:rPr>
                <w:rStyle w:val="VerbatimChar"/>
              </w:rPr>
              <w:t xml:space="preserve">PEEGEL_TEE_B.pdf</w:t>
            </w:r>
          </w:p>
        </w:tc>
      </w:tr>
      <w:tr>
        <w:tc>
          <w:tcPr/>
          <w:p>
            <w:pPr>
              <w:pStyle w:val="Compact"/>
            </w:pPr>
            <w:r>
              <w:rPr>
                <w:b/>
                <w:bCs/>
              </w:rPr>
              <w:t xml:space="preserve">C</w:t>
            </w:r>
            <w:r>
              <w:t xml:space="preserve"> </w:t>
            </w:r>
            <w:r>
              <w:t xml:space="preserve">Pere</w:t>
            </w:r>
          </w:p>
        </w:tc>
        <w:tc>
          <w:tcPr/>
          <w:p>
            <w:pPr>
              <w:pStyle w:val="Compact"/>
            </w:pPr>
            <w:r>
              <w:t xml:space="preserve">Tugevdada kodu</w:t>
            </w:r>
          </w:p>
        </w:tc>
        <w:tc>
          <w:tcPr/>
          <w:p>
            <w:pPr>
              <w:pStyle w:val="Compact"/>
            </w:pPr>
            <w:r>
              <w:rPr>
                <w:rStyle w:val="VerbatimChar"/>
              </w:rPr>
              <w:t xml:space="preserve">PEEGEL_TEE_C.pdf</w:t>
            </w:r>
          </w:p>
        </w:tc>
      </w:tr>
      <w:tr>
        <w:tc>
          <w:tcPr/>
          <w:p>
            <w:pPr>
              <w:pStyle w:val="Compact"/>
            </w:pPr>
            <w:r>
              <w:rPr>
                <w:b/>
                <w:bCs/>
              </w:rPr>
              <w:t xml:space="preserve">D</w:t>
            </w:r>
            <w:r>
              <w:t xml:space="preserve"> </w:t>
            </w:r>
            <w:r>
              <w:t xml:space="preserve">Demomees</w:t>
            </w:r>
          </w:p>
        </w:tc>
        <w:tc>
          <w:tcPr/>
          <w:p>
            <w:pPr>
              <w:pStyle w:val="Compact"/>
            </w:pPr>
            <w:r>
              <w:t xml:space="preserve">SOK / Aluste_kool</w:t>
            </w:r>
          </w:p>
        </w:tc>
        <w:tc>
          <w:tcPr/>
          <w:p>
            <w:pPr>
              <w:pStyle w:val="Compact"/>
            </w:pPr>
            <w:r>
              <w:rPr>
                <w:rStyle w:val="VerbatimChar"/>
              </w:rPr>
              <w:t xml:space="preserve">PEEGEL_TEE_D.pdf</w:t>
            </w:r>
          </w:p>
        </w:tc>
      </w:tr>
      <w:tr>
        <w:tc>
          <w:tcPr/>
          <w:p>
            <w:pPr>
              <w:pStyle w:val="Compact"/>
            </w:pPr>
            <w:r>
              <w:rPr>
                <w:b/>
                <w:bCs/>
              </w:rPr>
              <w:t xml:space="preserve">E</w:t>
            </w:r>
            <w:r>
              <w:t xml:space="preserve"> </w:t>
            </w:r>
            <w:r>
              <w:t xml:space="preserve">Venekeelne</w:t>
            </w:r>
          </w:p>
        </w:tc>
        <w:tc>
          <w:tcPr/>
          <w:p>
            <w:pPr>
              <w:pStyle w:val="Compact"/>
            </w:pPr>
            <w:r>
              <w:t xml:space="preserve">RU kodanik</w:t>
            </w:r>
          </w:p>
        </w:tc>
        <w:tc>
          <w:tcPr/>
          <w:p>
            <w:pPr>
              <w:pStyle w:val="Compact"/>
            </w:pPr>
            <w:r>
              <w:rPr>
                <w:rStyle w:val="VerbatimChar"/>
              </w:rPr>
              <w:t xml:space="preserve">PEEGEL_RU_KIHT0.pdf</w:t>
            </w:r>
          </w:p>
        </w:tc>
      </w:tr>
      <w:tr>
        <w:tc>
          <w:tcPr/>
          <w:p>
            <w:pPr>
              <w:pStyle w:val="Compact"/>
            </w:pPr>
            <w:r>
              <w:rPr>
                <w:b/>
                <w:bCs/>
              </w:rPr>
              <w:t xml:space="preserve">F</w:t>
            </w:r>
            <w:r>
              <w:t xml:space="preserve"> </w:t>
            </w:r>
            <w:r>
              <w:t xml:space="preserve">Juht</w:t>
            </w:r>
          </w:p>
        </w:tc>
        <w:tc>
          <w:tcPr/>
          <w:p>
            <w:pPr>
              <w:pStyle w:val="Compact"/>
            </w:pPr>
            <w:r>
              <w:t xml:space="preserve">Koolitus, KV</w:t>
            </w:r>
          </w:p>
        </w:tc>
        <w:tc>
          <w:tcPr/>
          <w:p>
            <w:pPr>
              <w:pStyle w:val="Compact"/>
            </w:pPr>
            <w:r>
              <w:rPr>
                <w:rStyle w:val="VerbatimChar"/>
              </w:rPr>
              <w:t xml:space="preserve">PEEGEL_TEE_F.pdf</w:t>
            </w:r>
          </w:p>
        </w:tc>
      </w:tr>
    </w:tbl>
    <w:p>
      <w:pPr>
        <w:pStyle w:val="BodyText"/>
      </w:pPr>
      <w:r>
        <w:t xml:space="preserve">Esimene kontakt alati:</w:t>
      </w:r>
      <w:r>
        <w:t xml:space="preserve"> </w:t>
      </w:r>
      <w:r>
        <w:rPr>
          <w:rStyle w:val="VerbatimChar"/>
          <w:b/>
          <w:bCs/>
        </w:rPr>
        <w:t xml:space="preserve">PEEGEL_TUUM.pdf</w:t>
      </w:r>
      <w:r>
        <w:t xml:space="preserve"> </w:t>
      </w:r>
      <w:r>
        <w:t xml:space="preserve">(K0). Skeem:</w:t>
      </w:r>
      <w:r>
        <w:t xml:space="preserve"> </w:t>
      </w:r>
      <w:r>
        <w:rPr>
          <w:b/>
          <w:bCs/>
        </w:rPr>
        <w:t xml:space="preserve">Lisa AQ</w:t>
      </w:r>
      <w:r>
        <w:t xml:space="preserve">.</w:t>
      </w:r>
    </w:p>
    <w:p>
      <w:r>
        <w:pict>
          <v:rect style="width:0;height:1.5pt" o:hralign="center" o:hrstd="t" o:hr="t"/>
        </w:pict>
      </w:r>
    </w:p>
    <w:bookmarkEnd w:id="1559"/>
    <w:bookmarkStart w:id="1560" w:name="lugeja-audit-10-punkti"/>
    <w:p>
      <w:pPr>
        <w:pStyle w:val="Heading2"/>
      </w:pPr>
      <w:r>
        <w:rPr>
          <w:rStyle w:val="SectionNumber"/>
        </w:rPr>
        <w:t xml:space="preserve">53.5</w:t>
      </w:r>
      <w:r>
        <w:tab/>
      </w:r>
      <w:r>
        <w:t xml:space="preserve">5. Lugeja-audit (10 punkti)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Küsimus</w:t>
            </w:r>
          </w:p>
        </w:tc>
      </w:tr>
      <w:tr>
        <w:tc>
          <w:tcPr/>
          <w:p>
            <w:pPr>
              <w:pStyle w:val="Compact"/>
            </w:pPr>
            <w:r>
              <w:t xml:space="preserve">1</w:t>
            </w:r>
          </w:p>
        </w:tc>
        <w:tc>
          <w:tcPr/>
          <w:p>
            <w:pPr>
              <w:pStyle w:val="Compact"/>
            </w:pPr>
            <w:r>
              <w:t xml:space="preserve">Kas esimene lõik ütleb</w:t>
            </w:r>
            <w:r>
              <w:t xml:space="preserve"> </w:t>
            </w:r>
            <w:r>
              <w:rPr>
                <w:b/>
                <w:bCs/>
              </w:rPr>
              <w:t xml:space="preserve">mida lugeja saab</w:t>
            </w:r>
            <w:r>
              <w:t xml:space="preserve">?</w:t>
            </w:r>
          </w:p>
        </w:tc>
      </w:tr>
      <w:tr>
        <w:tc>
          <w:tcPr/>
          <w:p>
            <w:pPr>
              <w:pStyle w:val="Compact"/>
            </w:pPr>
            <w:r>
              <w:t xml:space="preserve">2</w:t>
            </w:r>
          </w:p>
        </w:tc>
        <w:tc>
          <w:tcPr/>
          <w:p>
            <w:pPr>
              <w:pStyle w:val="Compact"/>
            </w:pPr>
            <w:r>
              <w:t xml:space="preserve">Kas on</w:t>
            </w:r>
            <w:r>
              <w:t xml:space="preserve"> </w:t>
            </w:r>
            <w:r>
              <w:rPr>
                <w:b/>
                <w:bCs/>
              </w:rPr>
              <w:t xml:space="preserve">üks konkreetne tegu</w:t>
            </w:r>
            <w:r>
              <w:t xml:space="preserve">?</w:t>
            </w:r>
          </w:p>
        </w:tc>
      </w:tr>
      <w:tr>
        <w:tc>
          <w:tcPr/>
          <w:p>
            <w:pPr>
              <w:pStyle w:val="Compact"/>
            </w:pPr>
            <w:r>
              <w:t xml:space="preserve">3</w:t>
            </w:r>
          </w:p>
        </w:tc>
        <w:tc>
          <w:tcPr/>
          <w:p>
            <w:pPr>
              <w:pStyle w:val="Compact"/>
            </w:pPr>
            <w:r>
              <w:t xml:space="preserve">Kas 12-aastane saab tuuma aru?</w:t>
            </w:r>
          </w:p>
        </w:tc>
      </w:tr>
      <w:tr>
        <w:tc>
          <w:tcPr/>
          <w:p>
            <w:pPr>
              <w:pStyle w:val="Compact"/>
            </w:pPr>
            <w:r>
              <w:t xml:space="preserve">4</w:t>
            </w:r>
          </w:p>
        </w:tc>
        <w:tc>
          <w:tcPr/>
          <w:p>
            <w:pPr>
              <w:pStyle w:val="Compact"/>
            </w:pPr>
            <w:r>
              <w:t xml:space="preserve">Kas trauma-teadlik (Lisa P)?</w:t>
            </w:r>
          </w:p>
        </w:tc>
      </w:tr>
      <w:tr>
        <w:tc>
          <w:tcPr/>
          <w:p>
            <w:pPr>
              <w:pStyle w:val="Compact"/>
            </w:pPr>
            <w:r>
              <w:t xml:space="preserve">5</w:t>
            </w:r>
          </w:p>
        </w:tc>
        <w:tc>
          <w:tcPr/>
          <w:p>
            <w:pPr>
              <w:pStyle w:val="Compact"/>
            </w:pPr>
            <w:r>
              <w:t xml:space="preserve">Kas on „loe seda, kui…“ silt?</w:t>
            </w:r>
          </w:p>
        </w:tc>
      </w:tr>
      <w:tr>
        <w:tc>
          <w:tcPr/>
          <w:p>
            <w:pPr>
              <w:pStyle w:val="Compact"/>
            </w:pPr>
            <w:r>
              <w:t xml:space="preserve">6</w:t>
            </w:r>
          </w:p>
        </w:tc>
        <w:tc>
          <w:tcPr/>
          <w:p>
            <w:pPr>
              <w:pStyle w:val="Compact"/>
            </w:pPr>
            <w:r>
              <w:t xml:space="preserve">Kas lugeja saab lahkuda ilma surve tundmata?</w:t>
            </w:r>
          </w:p>
        </w:tc>
      </w:tr>
      <w:tr>
        <w:tc>
          <w:tcPr/>
          <w:p>
            <w:pPr>
              <w:pStyle w:val="Compact"/>
            </w:pPr>
            <w:r>
              <w:t xml:space="preserve">7</w:t>
            </w:r>
          </w:p>
        </w:tc>
        <w:tc>
          <w:tcPr/>
          <w:p>
            <w:pPr>
              <w:pStyle w:val="Compact"/>
            </w:pPr>
            <w:r>
              <w:t xml:space="preserve">Kas on viide edasi, mitte kõik korraga?</w:t>
            </w:r>
          </w:p>
        </w:tc>
      </w:tr>
      <w:tr>
        <w:tc>
          <w:tcPr/>
          <w:p>
            <w:pPr>
              <w:pStyle w:val="Compact"/>
            </w:pPr>
            <w:r>
              <w:t xml:space="preserve">8</w:t>
            </w:r>
          </w:p>
        </w:tc>
        <w:tc>
          <w:tcPr/>
          <w:p>
            <w:pPr>
              <w:pStyle w:val="Compact"/>
            </w:pPr>
            <w:r>
              <w:t xml:space="preserve">Kas numbrid realistlikud (Lisa AM)?</w:t>
            </w:r>
          </w:p>
        </w:tc>
      </w:tr>
      <w:tr>
        <w:tc>
          <w:tcPr/>
          <w:p>
            <w:pPr>
              <w:pStyle w:val="Compact"/>
            </w:pPr>
            <w:r>
              <w:t xml:space="preserve">9</w:t>
            </w:r>
          </w:p>
        </w:tc>
        <w:tc>
          <w:tcPr/>
          <w:p>
            <w:pPr>
              <w:pStyle w:val="Compact"/>
            </w:pPr>
            <w:r>
              <w:t xml:space="preserve">Kas RU/ET mõeldud (Lisa AN)?</w:t>
            </w:r>
          </w:p>
        </w:tc>
      </w:tr>
      <w:tr>
        <w:tc>
          <w:tcPr/>
          <w:p>
            <w:pPr>
              <w:pStyle w:val="Compact"/>
            </w:pPr>
            <w:r>
              <w:t xml:space="preserve">10</w:t>
            </w:r>
          </w:p>
        </w:tc>
        <w:tc>
          <w:tcPr/>
          <w:p>
            <w:pPr>
              <w:pStyle w:val="Compact"/>
            </w:pPr>
            <w:r>
              <w:t xml:space="preserve">Kas kutsub uurima, mitte uskuma?</w:t>
            </w:r>
          </w:p>
        </w:tc>
      </w:tr>
    </w:tbl>
    <w:p>
      <w:pPr>
        <w:pStyle w:val="BodyText"/>
      </w:pPr>
      <w:r>
        <w:rPr>
          <w:b/>
          <w:bCs/>
        </w:rPr>
        <w:t xml:space="preserve">Skoor:</w:t>
      </w:r>
      <w:r>
        <w:t xml:space="preserve"> </w:t>
      </w:r>
      <w:r>
        <w:t xml:space="preserve">8–10 jah → levita. 5–7 → täienda. &lt;5 → kirjuta uuesti.</w:t>
      </w:r>
    </w:p>
    <w:p>
      <w:r>
        <w:pict>
          <v:rect style="width:0;height:1.5pt" o:hralign="center" o:hrstd="t" o:hr="t"/>
        </w:pict>
      </w:r>
    </w:p>
    <w:bookmarkEnd w:id="1560"/>
    <w:bookmarkStart w:id="1562" w:name="X5f9c2e1eabf6bb1876c9c7ee482524f11ea2c80"/>
    <w:p>
      <w:pPr>
        <w:pStyle w:val="Heading2"/>
      </w:pPr>
      <w:r>
        <w:rPr>
          <w:rStyle w:val="SectionNumber"/>
        </w:rPr>
        <w:t xml:space="preserve">53.6</w:t>
      </w:r>
      <w:r>
        <w:tab/>
      </w:r>
      <w:r>
        <w:t xml:space="preserve">6. Auditi tulemus (2026-07-24, pärast kihtide jaotust)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Kriitiline mõtlemine</w:t>
            </w:r>
          </w:p>
        </w:tc>
        <w:tc>
          <w:tcPr/>
          <w:p>
            <w:pPr>
              <w:pStyle w:val="Compact"/>
            </w:pPr>
            <w:r>
              <w:t xml:space="preserve">9/10</w:t>
            </w:r>
          </w:p>
        </w:tc>
        <w:tc>
          <w:tcPr/>
          <w:p>
            <w:pPr>
              <w:pStyle w:val="Compact"/>
            </w:pPr>
            <w:r>
              <w:t xml:space="preserve">9/10</w:t>
            </w:r>
          </w:p>
        </w:tc>
      </w:tr>
      <w:tr>
        <w:tc>
          <w:tcPr/>
          <w:p>
            <w:pPr>
              <w:pStyle w:val="Compact"/>
            </w:pPr>
            <w:r>
              <w:t xml:space="preserve">Trauma-teadlikkus</w:t>
            </w:r>
          </w:p>
        </w:tc>
        <w:tc>
          <w:tcPr/>
          <w:p>
            <w:pPr>
              <w:pStyle w:val="Compact"/>
            </w:pPr>
            <w:r>
              <w:t xml:space="preserve">8/10</w:t>
            </w:r>
          </w:p>
        </w:tc>
        <w:tc>
          <w:tcPr/>
          <w:p>
            <w:pPr>
              <w:pStyle w:val="Compact"/>
            </w:pPr>
            <w:r>
              <w:t xml:space="preserve">8/10</w:t>
            </w:r>
          </w:p>
        </w:tc>
      </w:tr>
      <w:tr>
        <w:tc>
          <w:tcPr/>
          <w:p>
            <w:pPr>
              <w:pStyle w:val="Compact"/>
            </w:pPr>
            <w:r>
              <w:t xml:space="preserve">Lihtsus / lugejateed</w:t>
            </w:r>
          </w:p>
        </w:tc>
        <w:tc>
          <w:tcPr/>
          <w:p>
            <w:pPr>
              <w:pStyle w:val="Compact"/>
            </w:pPr>
            <w:r>
              <w:t xml:space="preserve">6/10</w:t>
            </w:r>
          </w:p>
        </w:tc>
        <w:tc>
          <w:tcPr/>
          <w:p>
            <w:pPr>
              <w:pStyle w:val="Compact"/>
            </w:pPr>
            <w:r>
              <w:rPr>
                <w:b/>
                <w:bCs/>
              </w:rPr>
              <w:t xml:space="preserve">8/10</w:t>
            </w:r>
          </w:p>
        </w:tc>
      </w:tr>
      <w:tr>
        <w:tc>
          <w:tcPr/>
          <w:p>
            <w:pPr>
              <w:pStyle w:val="Compact"/>
            </w:pPr>
            <w:r>
              <w:t xml:space="preserve">Maht / fookus</w:t>
            </w:r>
          </w:p>
        </w:tc>
        <w:tc>
          <w:tcPr/>
          <w:p>
            <w:pPr>
              <w:pStyle w:val="Compact"/>
            </w:pPr>
            <w:r>
              <w:t xml:space="preserve">5/10</w:t>
            </w:r>
          </w:p>
        </w:tc>
        <w:tc>
          <w:tcPr/>
          <w:p>
            <w:pPr>
              <w:pStyle w:val="Compact"/>
            </w:pPr>
            <w:r>
              <w:rPr>
                <w:b/>
                <w:bCs/>
              </w:rPr>
              <w:t xml:space="preserve">8/10</w:t>
            </w:r>
          </w:p>
        </w:tc>
      </w:tr>
      <w:tr>
        <w:tc>
          <w:tcPr/>
          <w:p>
            <w:pPr>
              <w:pStyle w:val="Compact"/>
            </w:pPr>
            <w:r>
              <w:t xml:space="preserve">Usaldus / OPSEC</w:t>
            </w:r>
          </w:p>
        </w:tc>
        <w:tc>
          <w:tcPr/>
          <w:p>
            <w:pPr>
              <w:pStyle w:val="Compact"/>
            </w:pPr>
            <w:r>
              <w:t xml:space="preserve">7/10</w:t>
            </w:r>
          </w:p>
        </w:tc>
        <w:tc>
          <w:tcPr/>
          <w:p>
            <w:pPr>
              <w:pStyle w:val="Compact"/>
            </w:pPr>
            <w:r>
              <w:t xml:space="preserve">7/10</w:t>
            </w:r>
          </w:p>
        </w:tc>
      </w:tr>
      <w:tr>
        <w:tc>
          <w:tcPr/>
          <w:p>
            <w:pPr>
              <w:pStyle w:val="Compact"/>
            </w:pPr>
            <w:r>
              <w:t xml:space="preserve">Venekeelne</w:t>
            </w:r>
          </w:p>
        </w:tc>
        <w:tc>
          <w:tcPr/>
          <w:p>
            <w:pPr>
              <w:pStyle w:val="Compact"/>
            </w:pPr>
            <w:r>
              <w:t xml:space="preserve">5/10</w:t>
            </w:r>
          </w:p>
        </w:tc>
        <w:tc>
          <w:tcPr/>
          <w:p>
            <w:pPr>
              <w:pStyle w:val="Compact"/>
            </w:pPr>
            <w:r>
              <w:rPr>
                <w:b/>
                <w:bCs/>
              </w:rPr>
              <w:t xml:space="preserve">6/10</w:t>
            </w:r>
            <w:r>
              <w:t xml:space="preserve"> </w:t>
            </w:r>
            <w:r>
              <w:t xml:space="preserve">(mustand)</w:t>
            </w:r>
          </w:p>
        </w:tc>
      </w:tr>
      <w:tr>
        <w:tc>
          <w:tcPr/>
          <w:p>
            <w:pPr>
              <w:pStyle w:val="Compact"/>
            </w:pPr>
            <w:r>
              <w:t xml:space="preserve">Praktilised tööriistad</w:t>
            </w:r>
          </w:p>
        </w:tc>
        <w:tc>
          <w:tcPr/>
          <w:p>
            <w:pPr>
              <w:pStyle w:val="Compact"/>
            </w:pPr>
            <w:r>
              <w:t xml:space="preserve">9/10</w:t>
            </w:r>
          </w:p>
        </w:tc>
        <w:tc>
          <w:tcPr/>
          <w:p>
            <w:pPr>
              <w:pStyle w:val="Compact"/>
            </w:pPr>
            <w:r>
              <w:t xml:space="preserve">9/10</w:t>
            </w:r>
          </w:p>
        </w:tc>
      </w:tr>
    </w:tbl>
    <w:p>
      <w:pPr>
        <w:pStyle w:val="BodyText"/>
      </w:pPr>
      <w:r>
        <w:rPr>
          <w:b/>
          <w:bCs/>
        </w:rPr>
        <w:t xml:space="preserve">Kokku: 6,9/10 → 7,8/10</w:t>
      </w:r>
      <w:r>
        <w:t xml:space="preserve"> </w:t>
      </w:r>
      <w:r>
        <w:t xml:space="preserve">— valmis</w:t>
      </w:r>
      <w:r>
        <w:t xml:space="preserve"> </w:t>
      </w:r>
      <w:r>
        <w:rPr>
          <w:b/>
          <w:bCs/>
        </w:rPr>
        <w:t xml:space="preserve">piiratud levituseks</w:t>
      </w:r>
      <w:r>
        <w:t xml:space="preserve"> </w:t>
      </w:r>
      <w:r>
        <w:t xml:space="preserve">demomeestele (P0-TUUM + tee PDF). Mass enne 100 demomehe tagasisidet.</w:t>
      </w:r>
    </w:p>
    <w:bookmarkStart w:id="1561" w:name="lihtsuse-audit-2026-07-25-lisa-at"/>
    <w:p>
      <w:pPr>
        <w:pStyle w:val="Heading3"/>
      </w:pPr>
      <w:r>
        <w:rPr>
          <w:rStyle w:val="SectionNumber"/>
        </w:rPr>
        <w:t xml:space="preserve">53.6.1</w:t>
      </w:r>
      <w:r>
        <w:tab/>
      </w:r>
      <w:r>
        <w:t xml:space="preserve">Lihtsuse audit (2026-07-25) — Lisa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w:t>
            </w:r>
          </w:p>
        </w:tc>
        <w:tc>
          <w:tcPr/>
          <w:p>
            <w:pPr>
              <w:pStyle w:val="Compact"/>
            </w:pPr>
            <w:r>
              <w:t xml:space="preserve">Pärast</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w:t>
            </w:r>
          </w:p>
        </w:tc>
        <w:tc>
          <w:tcPr/>
          <w:p>
            <w:pPr>
              <w:pStyle w:val="Compact"/>
            </w:pPr>
            <w:r>
              <w:t xml:space="preserve">7,8/10</w:t>
            </w:r>
          </w:p>
        </w:tc>
        <w:tc>
          <w:tcPr/>
          <w:p>
            <w:pPr>
              <w:pStyle w:val="Compact"/>
            </w:pPr>
            <w:r>
              <w:rPr>
                <w:b/>
                <w:bCs/>
              </w:rPr>
              <w:t xml:space="preserve">8,2/10</w:t>
            </w:r>
          </w:p>
        </w:tc>
      </w:tr>
    </w:tbl>
    <w:p>
      <w:pPr>
        <w:pStyle w:val="BodyText"/>
      </w:pPr>
      <w:r>
        <w:rPr>
          <w:b/>
          <w:bCs/>
        </w:rPr>
        <w:t xml:space="preserve">Parandused:</w:t>
      </w:r>
      <w:r>
        <w:t xml:space="preserve"> </w:t>
      </w:r>
      <w:r>
        <w:t xml:space="preserve">Lisa</w:t>
      </w:r>
      <w:r>
        <w:t xml:space="preserve"> </w:t>
      </w:r>
      <w:r>
        <w:rPr>
          <w:b/>
          <w:bCs/>
        </w:rPr>
        <w:t xml:space="preserve">AT</w:t>
      </w:r>
      <w:r>
        <w:t xml:space="preserve"> </w:t>
      </w:r>
      <w:r>
        <w:t xml:space="preserve">(otsuspuu) · PEEGEL_TUUM LIHTSUS-plokk · OPORD lihtsuse reegel · järgmine samm plokid H, N, Q, P, I, M, AD, AQ.</w:t>
      </w:r>
    </w:p>
    <w:p>
      <w:r>
        <w:pict>
          <v:rect style="width:0;height:1.5pt" o:hralign="center" o:hrstd="t" o:hr="t"/>
        </w:pict>
      </w:r>
    </w:p>
    <w:bookmarkEnd w:id="1561"/>
    <w:bookmarkEnd w:id="1562"/>
    <w:bookmarkStart w:id="1563" w:name="järgmised-ettepanekud"/>
    <w:p>
      <w:pPr>
        <w:pStyle w:val="Heading2"/>
      </w:pPr>
      <w:r>
        <w:rPr>
          <w:rStyle w:val="SectionNumber"/>
        </w:rPr>
        <w:t xml:space="preserve">53.7</w:t>
      </w:r>
      <w:r>
        <w:tab/>
      </w:r>
      <w:r>
        <w:t xml:space="preserve">7. Järgmised ettepanekud</w:t>
      </w:r>
    </w:p>
    <w:p>
      <w:pPr>
        <w:pStyle w:val="Compact"/>
        <w:numPr>
          <w:ilvl w:val="0"/>
          <w:numId w:val="1384"/>
        </w:numPr>
      </w:pPr>
      <w:r>
        <w:t xml:space="preserve">Kiht 0 RU trükk (kinnita emakeelekõnele)</w:t>
      </w:r>
    </w:p>
    <w:p>
      <w:pPr>
        <w:pStyle w:val="Compact"/>
        <w:numPr>
          <w:ilvl w:val="0"/>
          <w:numId w:val="1384"/>
        </w:numPr>
      </w:pPr>
      <w:r>
        <w:t xml:space="preserve">100 demomehe pilot P0-TUUM</w:t>
      </w:r>
    </w:p>
    <w:p>
      <w:pPr>
        <w:pStyle w:val="Compact"/>
        <w:numPr>
          <w:ilvl w:val="0"/>
          <w:numId w:val="1384"/>
        </w:numPr>
      </w:pPr>
      <w:r>
        <w:t xml:space="preserve">Heli kinnitus RU kanal</w:t>
      </w:r>
    </w:p>
    <w:p>
      <w:pPr>
        <w:pStyle w:val="Compact"/>
        <w:numPr>
          <w:ilvl w:val="0"/>
          <w:numId w:val="1384"/>
        </w:numPr>
      </w:pPr>
      <w:r>
        <w:t xml:space="preserve">Huber vastus enne Steigeri RU tekstis</w:t>
      </w:r>
    </w:p>
    <w:p>
      <w:pPr>
        <w:pStyle w:val="Compact"/>
        <w:numPr>
          <w:ilvl w:val="0"/>
          <w:numId w:val="1384"/>
        </w:numPr>
      </w:pPr>
      <w:r>
        <w:t xml:space="preserve">Tagasiside 30 päeva pärast — uuenda audit</w:t>
      </w:r>
    </w:p>
    <w:p>
      <w:pPr>
        <w:pStyle w:val="Compact"/>
        <w:numPr>
          <w:ilvl w:val="0"/>
          <w:numId w:val="1384"/>
        </w:numPr>
      </w:pPr>
      <w:r>
        <w:t xml:space="preserve">Lisa AT trükk demomehe taskusse (P0 kaasas)</w:t>
      </w:r>
    </w:p>
    <w:p>
      <w:r>
        <w:pict>
          <v:rect style="width:0;height:1.5pt" o:hralign="center" o:hrstd="t" o:hr="t"/>
        </w:pict>
      </w:r>
    </w:p>
    <w:bookmarkEnd w:id="1563"/>
    <w:bookmarkStart w:id="1564" w:name="järgmine-samm-lihtsus-7"/>
    <w:p>
      <w:pPr>
        <w:pStyle w:val="Heading2"/>
      </w:pPr>
      <w:r>
        <w:rPr>
          <w:rStyle w:val="SectionNumber"/>
        </w:rPr>
        <w:t xml:space="preserve">53.8</w:t>
      </w:r>
      <w:r>
        <w:tab/>
      </w:r>
      <w:r>
        <w:t xml:space="preserve">8.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Lõpetasid auditit</w:t>
            </w:r>
          </w:p>
        </w:tc>
        <w:tc>
          <w:tcPr/>
          <w:p>
            <w:pPr>
              <w:pStyle w:val="Compact"/>
            </w:pPr>
            <w:r>
              <w:t xml:space="preserve">Tee</w:t>
            </w:r>
          </w:p>
        </w:tc>
      </w:tr>
      <w:tr>
        <w:tc>
          <w:tcPr/>
          <w:p>
            <w:pPr>
              <w:pStyle w:val="Compact"/>
            </w:pPr>
            <w:r>
              <w:t xml:space="preserve">Skoor OK (8+)</w:t>
            </w:r>
          </w:p>
        </w:tc>
        <w:tc>
          <w:tcPr/>
          <w:p>
            <w:pPr>
              <w:pStyle w:val="Compact"/>
            </w:pPr>
            <w:r>
              <w:t xml:space="preserve">Levita P0-TUUM</w:t>
            </w:r>
          </w:p>
        </w:tc>
      </w:tr>
      <w:tr>
        <w:tc>
          <w:tcPr/>
          <w:p>
            <w:pPr>
              <w:pStyle w:val="Compact"/>
            </w:pPr>
            <w:r>
              <w:t xml:space="preserve">Skoor &lt;8</w:t>
            </w:r>
          </w:p>
        </w:tc>
        <w:tc>
          <w:tcPr/>
          <w:p>
            <w:pPr>
              <w:pStyle w:val="Compact"/>
            </w:pPr>
            <w:r>
              <w:t xml:space="preserve">Lisa AT + täienda lisa, kus lüngad</w:t>
            </w:r>
          </w:p>
        </w:tc>
      </w:tr>
      <w:tr>
        <w:tc>
          <w:tcPr/>
          <w:p>
            <w:pPr>
              <w:pStyle w:val="Compact"/>
            </w:pPr>
            <w:r>
              <w:t xml:space="preserve">Kinni jäid</w:t>
            </w:r>
          </w:p>
        </w:tc>
        <w:tc>
          <w:tcPr/>
          <w:p>
            <w:pPr>
              <w:pStyle w:val="Compact"/>
            </w:pPr>
            <w:r>
              <w:rPr>
                <w:b/>
                <w:bCs/>
              </w:rPr>
              <w:t xml:space="preserve">Lisa AT</w:t>
            </w:r>
            <w:r>
              <w:t xml:space="preserve"> </w:t>
            </w:r>
            <w:r>
              <w:t xml:space="preserve">— auditist tulnud lahendus</w:t>
            </w:r>
          </w:p>
        </w:tc>
      </w:tr>
    </w:tbl>
    <w:p>
      <w:r>
        <w:pict>
          <v:rect style="width:0;height:1.5pt" o:hralign="center" o:hrstd="t" o:hr="t"/>
        </w:pict>
      </w:r>
    </w:p>
    <w:p>
      <w:pPr>
        <w:pStyle w:val="FirstParagraph"/>
      </w:pPr>
      <w:r>
        <w:rPr>
          <w:i/>
          <w:iCs/>
        </w:rPr>
        <w:t xml:space="preserve">Lisa AP — Operatsioon „Peegel“. Uuendatud 25. juuli 2026.</w:t>
      </w:r>
    </w:p>
    <w:bookmarkEnd w:id="1564"/>
    <w:bookmarkEnd w:id="1565"/>
    <w:bookmarkStart w:id="1576" w:name="lisa-aq-sidepakkide-jaotus-skeem"/>
    <w:p>
      <w:pPr>
        <w:pStyle w:val="Heading1"/>
      </w:pPr>
      <w:r>
        <w:rPr>
          <w:rStyle w:val="SectionNumber"/>
        </w:rPr>
        <w:t xml:space="preserve">54</w:t>
      </w:r>
      <w:r>
        <w:tab/>
      </w:r>
      <w:r>
        <w:t xml:space="preserve">Lisa AQ — Sidepakkide jaotus skeem</w:t>
      </w:r>
    </w:p>
    <w:p>
      <w:pPr>
        <w:pStyle w:val="FirstParagraph"/>
      </w:pPr>
      <w:r>
        <w:rPr>
          <w:b/>
          <w:bCs/>
        </w:rPr>
        <w:t xml:space="preserve">Eesmärk:</w:t>
      </w:r>
      <w:r>
        <w:t xml:space="preserve"> </w:t>
      </w:r>
      <w:r>
        <w:t xml:space="preserve">Kellele mis pakett, mis kanal, mis saatja — ilma ülekoormata.</w:t>
      </w:r>
      <w:r>
        <w:t xml:space="preserve"> </w:t>
      </w:r>
      <w:r>
        <w:rPr>
          <w:b/>
          <w:bCs/>
        </w:rPr>
        <w:t xml:space="preserve">Seotud:</w:t>
      </w:r>
      <w:r>
        <w:t xml:space="preserve"> </w:t>
      </w:r>
      <w:r>
        <w:t xml:space="preserve">Lisa AP (lugejateed), Lisa AJ (levitamine), Lisa AN (RU), Lisa N (demomehed)</w:t>
      </w:r>
      <w:r>
        <w:t xml:space="preserve"> </w:t>
      </w:r>
      <w:r>
        <w:rPr>
          <w:b/>
          <w:bCs/>
        </w:rPr>
        <w:t xml:space="preserve">Kuupäev:</w:t>
      </w:r>
      <w:r>
        <w:t xml:space="preserve"> </w:t>
      </w:r>
      <w:r>
        <w:t xml:space="preserve">24. juuli 2026</w:t>
      </w:r>
    </w:p>
    <w:p>
      <w:pPr>
        <w:pStyle w:val="BlockText"/>
      </w:pPr>
      <w:r>
        <w:rPr>
          <w:b/>
          <w:bCs/>
        </w:rPr>
        <w:t xml:space="preserve">Lugeja saab:</w:t>
      </w:r>
      <w:r>
        <w:t xml:space="preserve"> </w:t>
      </w:r>
      <w:r>
        <w:t xml:space="preserve">ühe selge skeemi — kuidas materjal inimeseni jõuab.</w:t>
      </w:r>
      <w:r>
        <w:t xml:space="preserve"> </w:t>
      </w:r>
      <w:r>
        <w:rPr>
          <w:b/>
          <w:bCs/>
        </w:rPr>
        <w:t xml:space="preserve">Loe seda kui:</w:t>
      </w:r>
      <w:r>
        <w:t xml:space="preserve"> </w:t>
      </w:r>
      <w:r>
        <w:t xml:space="preserve">saadad, koordineerid või valmistad trüki.</w:t>
      </w:r>
      <w:r>
        <w:t xml:space="preserve"> </w:t>
      </w:r>
      <w:r>
        <w:rPr>
          <w:b/>
          <w:bCs/>
        </w:rPr>
        <w:t xml:space="preserve">Ära loe kui:</w:t>
      </w:r>
      <w:r>
        <w:t xml:space="preserve"> </w:t>
      </w:r>
      <w:r>
        <w:t xml:space="preserve">oled lihtsalt lugeja — alusta</w:t>
      </w:r>
      <w:r>
        <w:t xml:space="preserve"> </w:t>
      </w:r>
      <w:r>
        <w:rPr>
          <w:b/>
          <w:bCs/>
        </w:rPr>
        <w:t xml:space="preserve">PEEGEL_TUUM.pdf</w:t>
      </w:r>
      <w:r>
        <w:t xml:space="preserve">-st.</w:t>
      </w:r>
    </w:p>
    <w:p>
      <w:r>
        <w:pict>
          <v:rect style="width:0;height:1.5pt" o:hralign="center" o:hrstd="t" o:hr="t"/>
        </w:pict>
      </w:r>
    </w:p>
    <w:bookmarkStart w:id="1566" w:name="kihtide-arhitektuur-k0k3"/>
    <w:p>
      <w:pPr>
        <w:pStyle w:val="Heading2"/>
      </w:pPr>
      <w:r>
        <w:rPr>
          <w:rStyle w:val="SectionNumber"/>
        </w:rPr>
        <w:t xml:space="preserve">54.1</w:t>
      </w:r>
      <w:r>
        <w:tab/>
      </w:r>
      <w:r>
        <w:t xml:space="preserve">1. Kihtide arhitektuur (K0–K3)</w:t>
      </w:r>
    </w:p>
    <w:tbl>
      <w:tblPr>
        <w:tblStyle w:val="Table"/>
        <w:tblW w:type="pct" w:w="5000"/>
        <w:tblLayout w:type="fixed"/>
        <w:tblLook w:firstRow="1" w:lastRow="0" w:firstColumn="0" w:lastColumn="0" w:noHBand="0" w:noVBand="0" w:val="0020"/>
      </w:tblPr>
      <w:tblGrid>
        <w:gridCol w:w="1440"/>
        <w:gridCol w:w="1440"/>
        <w:gridCol w:w="1440"/>
        <w:gridCol w:w="2160"/>
        <w:gridCol w:w="1440"/>
      </w:tblGrid>
      <w:tr>
        <w:trPr>
          <w:tblHeader w:val="on"/>
        </w:trPr>
        <w:tc>
          <w:tcPr/>
          <w:p>
            <w:pPr>
              <w:pStyle w:val="Compact"/>
            </w:pPr>
            <w:r>
              <w:t xml:space="preserve">Kiht</w:t>
            </w:r>
          </w:p>
        </w:tc>
        <w:tc>
          <w:tcPr/>
          <w:p>
            <w:pPr>
              <w:pStyle w:val="Compact"/>
            </w:pPr>
            <w:r>
              <w:t xml:space="preserve">Nimi</w:t>
            </w:r>
          </w:p>
        </w:tc>
        <w:tc>
          <w:tcPr/>
          <w:p>
            <w:pPr>
              <w:pStyle w:val="Compact"/>
            </w:pPr>
            <w:r>
              <w:t xml:space="preserve">Maht</w:t>
            </w:r>
          </w:p>
        </w:tc>
        <w:tc>
          <w:tcPr/>
          <w:p>
            <w:pPr>
              <w:pStyle w:val="Compact"/>
            </w:pPr>
            <w:r>
              <w:t xml:space="preserve">Kellele</w:t>
            </w:r>
          </w:p>
        </w:tc>
        <w:tc>
          <w:tcPr/>
          <w:p>
            <w:pPr>
              <w:pStyle w:val="Compact"/>
            </w:pPr>
            <w:r>
              <w:t xml:space="preserve">Fail</w:t>
            </w:r>
          </w:p>
        </w:tc>
      </w:tr>
      <w:tr>
        <w:tc>
          <w:tcPr/>
          <w:p>
            <w:pPr>
              <w:pStyle w:val="Compact"/>
            </w:pPr>
            <w:r>
              <w:rPr>
                <w:b/>
                <w:bCs/>
              </w:rPr>
              <w:t xml:space="preserve">K0</w:t>
            </w:r>
          </w:p>
        </w:tc>
        <w:tc>
          <w:tcPr/>
          <w:p>
            <w:pPr>
              <w:pStyle w:val="Compact"/>
            </w:pPr>
            <w:r>
              <w:rPr>
                <w:b/>
                <w:bCs/>
              </w:rPr>
              <w:t xml:space="preserve">TUUM</w:t>
            </w:r>
          </w:p>
        </w:tc>
        <w:tc>
          <w:tcPr/>
          <w:p>
            <w:pPr>
              <w:pStyle w:val="Compact"/>
            </w:pPr>
            <w:r>
              <w:t xml:space="preserve">~30 lk</w:t>
            </w:r>
          </w:p>
        </w:tc>
        <w:tc>
          <w:tcPr/>
          <w:p>
            <w:pPr>
              <w:pStyle w:val="Compact"/>
            </w:pPr>
            <w:r>
              <w:t xml:space="preserve">Esimene kontakt, igaüks</w:t>
            </w:r>
          </w:p>
        </w:tc>
        <w:tc>
          <w:tcPr/>
          <w:p>
            <w:pPr>
              <w:pStyle w:val="Compact"/>
            </w:pPr>
            <w:r>
              <w:rPr>
                <w:rStyle w:val="VerbatimChar"/>
              </w:rPr>
              <w:t xml:space="preserve">PEEGEL_TUUM.pdf</w:t>
            </w:r>
          </w:p>
        </w:tc>
      </w:tr>
      <w:tr>
        <w:tc>
          <w:tcPr/>
          <w:p>
            <w:pPr>
              <w:pStyle w:val="Compact"/>
            </w:pPr>
            <w:r>
              <w:rPr>
                <w:b/>
                <w:bCs/>
              </w:rPr>
              <w:t xml:space="preserve">K1</w:t>
            </w:r>
          </w:p>
        </w:tc>
        <w:tc>
          <w:tcPr/>
          <w:p>
            <w:pPr>
              <w:pStyle w:val="Compact"/>
            </w:pPr>
            <w:r>
              <w:rPr>
                <w:b/>
                <w:bCs/>
              </w:rPr>
              <w:t xml:space="preserve">TEED</w:t>
            </w:r>
            <w:r>
              <w:t xml:space="preserve"> </w:t>
            </w:r>
            <w:r>
              <w:t xml:space="preserve">(A–F)</w:t>
            </w:r>
          </w:p>
        </w:tc>
        <w:tc>
          <w:tcPr/>
          <w:p>
            <w:pPr>
              <w:pStyle w:val="Compact"/>
            </w:pPr>
            <w:r>
              <w:t xml:space="preserve">~50–80 lk/tee</w:t>
            </w:r>
          </w:p>
        </w:tc>
        <w:tc>
          <w:tcPr/>
          <w:p>
            <w:pPr>
              <w:pStyle w:val="Compact"/>
            </w:pPr>
            <w:r>
              <w:t xml:space="preserve">Vali üks tee oma olukorra jaoks</w:t>
            </w:r>
          </w:p>
        </w:tc>
        <w:tc>
          <w:tcPr/>
          <w:p>
            <w:pPr>
              <w:pStyle w:val="Compact"/>
            </w:pPr>
            <w:r>
              <w:rPr>
                <w:rStyle w:val="VerbatimChar"/>
              </w:rPr>
              <w:t xml:space="preserve">PEEGEL_TEE_A.pdf</w:t>
            </w:r>
            <w:r>
              <w:t xml:space="preserve"> </w:t>
            </w:r>
            <w:r>
              <w:t xml:space="preserve">…</w:t>
            </w:r>
            <w:r>
              <w:t xml:space="preserve"> </w:t>
            </w:r>
            <w:r>
              <w:rPr>
                <w:rStyle w:val="VerbatimChar"/>
              </w:rPr>
              <w:t xml:space="preserve">PEEGEL_TEE_F.pdf</w:t>
            </w:r>
          </w:p>
        </w:tc>
      </w:tr>
      <w:tr>
        <w:tc>
          <w:tcPr/>
          <w:p>
            <w:pPr>
              <w:pStyle w:val="Compact"/>
            </w:pPr>
            <w:r>
              <w:rPr>
                <w:b/>
                <w:bCs/>
              </w:rPr>
              <w:t xml:space="preserve">K2</w:t>
            </w:r>
          </w:p>
        </w:tc>
        <w:tc>
          <w:tcPr/>
          <w:p>
            <w:pPr>
              <w:pStyle w:val="Compact"/>
            </w:pPr>
            <w:r>
              <w:rPr>
                <w:b/>
                <w:bCs/>
              </w:rPr>
              <w:t xml:space="preserve">RAAMATUKOGU</w:t>
            </w:r>
          </w:p>
        </w:tc>
        <w:tc>
          <w:tcPr/>
          <w:p>
            <w:pPr>
              <w:pStyle w:val="Compact"/>
            </w:pPr>
            <w:r>
              <w:t xml:space="preserve">Täielik</w:t>
            </w:r>
          </w:p>
        </w:tc>
        <w:tc>
          <w:tcPr/>
          <w:p>
            <w:pPr>
              <w:pStyle w:val="Compact"/>
            </w:pPr>
            <w:r>
              <w:t xml:space="preserve">Soovija, kes tahab kõike</w:t>
            </w:r>
          </w:p>
        </w:tc>
        <w:tc>
          <w:tcPr/>
          <w:p>
            <w:pPr>
              <w:pStyle w:val="Compact"/>
            </w:pPr>
            <w:r>
              <w:rPr>
                <w:rStyle w:val="VerbatimChar"/>
              </w:rPr>
              <w:t xml:space="preserve">OPERATSIOON_PEEGEL_OPORD.pdf</w:t>
            </w:r>
          </w:p>
        </w:tc>
      </w:tr>
      <w:tr>
        <w:tc>
          <w:tcPr/>
          <w:p>
            <w:pPr>
              <w:pStyle w:val="Compact"/>
            </w:pPr>
            <w:r>
              <w:rPr>
                <w:b/>
                <w:bCs/>
              </w:rPr>
              <w:t xml:space="preserve">K3</w:t>
            </w:r>
          </w:p>
        </w:tc>
        <w:tc>
          <w:tcPr/>
          <w:p>
            <w:pPr>
              <w:pStyle w:val="Compact"/>
            </w:pPr>
            <w:r>
              <w:rPr>
                <w:b/>
                <w:bCs/>
              </w:rPr>
              <w:t xml:space="preserve">SPETSIALIST</w:t>
            </w:r>
          </w:p>
        </w:tc>
        <w:tc>
          <w:tcPr/>
          <w:p>
            <w:pPr>
              <w:pStyle w:val="Compact"/>
            </w:pPr>
            <w:r>
              <w:t xml:space="preserve">Nõudmisel</w:t>
            </w:r>
          </w:p>
        </w:tc>
        <w:tc>
          <w:tcPr/>
          <w:p>
            <w:pPr>
              <w:pStyle w:val="Compact"/>
            </w:pPr>
            <w:r>
              <w:t xml:space="preserve">Juht, analüütik, partner</w:t>
            </w:r>
          </w:p>
        </w:tc>
        <w:tc>
          <w:tcPr/>
          <w:p>
            <w:pPr>
              <w:pStyle w:val="Compact"/>
            </w:pPr>
            <w:r>
              <w:t xml:space="preserve">Lisa T, AL, AA, AF, AC, Y</w:t>
            </w:r>
          </w:p>
        </w:tc>
      </w:tr>
    </w:tbl>
    <w:p>
      <w:pPr>
        <w:pStyle w:val="BodyText"/>
      </w:pPr>
      <w:r>
        <w:rPr>
          <w:b/>
          <w:bCs/>
        </w:rPr>
        <w:t xml:space="preserve">Reegel:</w:t>
      </w:r>
      <w:r>
        <w:t xml:space="preserve"> </w:t>
      </w:r>
      <w:r>
        <w:t xml:space="preserve">Vaikimisi anna ainult</w:t>
      </w:r>
      <w:r>
        <w:t xml:space="preserve"> </w:t>
      </w:r>
      <w:r>
        <w:rPr>
          <w:b/>
          <w:bCs/>
        </w:rPr>
        <w:t xml:space="preserve">K0</w:t>
      </w:r>
      <w:r>
        <w:t xml:space="preserve">. Edasi ainult kui inimene küsib või tee on selge.</w:t>
      </w:r>
    </w:p>
    <w:p>
      <w:r>
        <w:pict>
          <v:rect style="width:0;height:1.5pt" o:hralign="center" o:hrstd="t" o:hr="t"/>
        </w:pict>
      </w:r>
    </w:p>
    <w:bookmarkEnd w:id="1566"/>
    <w:bookmarkStart w:id="1567" w:name="sidepakkide-jaotus-ülevaade"/>
    <w:p>
      <w:pPr>
        <w:pStyle w:val="Heading2"/>
      </w:pPr>
      <w:r>
        <w:rPr>
          <w:rStyle w:val="SectionNumber"/>
        </w:rPr>
        <w:t xml:space="preserve">54.2</w:t>
      </w:r>
      <w:r>
        <w:tab/>
      </w:r>
      <w:r>
        <w:t xml:space="preserve">2. Sidepakkide jaotus — ülevaade</w:t>
      </w:r>
    </w:p>
    <w:p>
      <w:pPr>
        <w:pStyle w:val="SourceCode"/>
      </w:pPr>
      <w:r>
        <w:rPr>
          <w:rStyle w:val="VerbatimChar"/>
        </w:rPr>
        <w:t xml:space="preserve">flowchart TD</w:t>
      </w:r>
      <w:r>
        <w:br/>
      </w:r>
      <w:r>
        <w:rPr>
          <w:rStyle w:val="VerbatimChar"/>
        </w:rPr>
        <w:t xml:space="preserve"> R[Renee / koordinaator] --&gt; DM[Demomees SOK]</w:t>
      </w:r>
      <w:r>
        <w:br/>
      </w:r>
      <w:r>
        <w:rPr>
          <w:rStyle w:val="VerbatimChar"/>
        </w:rPr>
        <w:t xml:space="preserve"> R --&gt; HL[Heli Steiger]</w:t>
      </w:r>
      <w:r>
        <w:br/>
      </w:r>
      <w:r>
        <w:rPr>
          <w:rStyle w:val="VerbatimChar"/>
        </w:rPr>
        <w:t xml:space="preserve"> R --&gt; MU[Mihhail Ušakov RU]</w:t>
      </w:r>
      <w:r>
        <w:br/>
      </w:r>
      <w:r>
        <w:rPr>
          <w:rStyle w:val="VerbatimChar"/>
        </w:rPr>
        <w:t xml:space="preserve"> DM --&gt; P0[P0-TUUM]</w:t>
      </w:r>
      <w:r>
        <w:br/>
      </w:r>
      <w:r>
        <w:rPr>
          <w:rStyle w:val="VerbatimChar"/>
        </w:rPr>
        <w:t xml:space="preserve"> P0 --&gt; TEE{Vali tee A-F}</w:t>
      </w:r>
      <w:r>
        <w:br/>
      </w:r>
      <w:r>
        <w:rPr>
          <w:rStyle w:val="VerbatimChar"/>
        </w:rPr>
        <w:t xml:space="preserve"> TEE --&gt; PA[P1-A Kriis]</w:t>
      </w:r>
      <w:r>
        <w:br/>
      </w:r>
      <w:r>
        <w:rPr>
          <w:rStyle w:val="VerbatimChar"/>
        </w:rPr>
        <w:t xml:space="preserve"> TEE --&gt; PB[P1-B Skeptik]</w:t>
      </w:r>
      <w:r>
        <w:br/>
      </w:r>
      <w:r>
        <w:rPr>
          <w:rStyle w:val="VerbatimChar"/>
        </w:rPr>
        <w:t xml:space="preserve"> TEE --&gt; PC[P1-C Pere]</w:t>
      </w:r>
      <w:r>
        <w:br/>
      </w:r>
      <w:r>
        <w:rPr>
          <w:rStyle w:val="VerbatimChar"/>
        </w:rPr>
        <w:t xml:space="preserve"> TEE --&gt; PD[P1-D Demomees]</w:t>
      </w:r>
      <w:r>
        <w:br/>
      </w:r>
      <w:r>
        <w:rPr>
          <w:rStyle w:val="VerbatimChar"/>
        </w:rPr>
        <w:t xml:space="preserve"> TEE --&gt; PE[P1-E RU]</w:t>
      </w:r>
      <w:r>
        <w:br/>
      </w:r>
      <w:r>
        <w:rPr>
          <w:rStyle w:val="VerbatimChar"/>
        </w:rPr>
        <w:t xml:space="preserve"> TEE --&gt; PF[P1-F Juht]</w:t>
      </w:r>
      <w:r>
        <w:br/>
      </w:r>
      <w:r>
        <w:rPr>
          <w:rStyle w:val="VerbatimChar"/>
        </w:rPr>
        <w:t xml:space="preserve"> PA --&gt; P2[P2-TAIS kui küsib]</w:t>
      </w:r>
      <w:r>
        <w:br/>
      </w:r>
      <w:r>
        <w:rPr>
          <w:rStyle w:val="VerbatimChar"/>
        </w:rPr>
        <w:t xml:space="preserve"> PB --&gt; P2</w:t>
      </w:r>
      <w:r>
        <w:br/>
      </w:r>
      <w:r>
        <w:rPr>
          <w:rStyle w:val="VerbatimChar"/>
        </w:rPr>
        <w:t xml:space="preserve"> PC --&gt; P2</w:t>
      </w:r>
      <w:r>
        <w:br/>
      </w:r>
      <w:r>
        <w:rPr>
          <w:rStyle w:val="VerbatimChar"/>
        </w:rPr>
        <w:t xml:space="preserve"> PD --&gt; P2</w:t>
      </w:r>
      <w:r>
        <w:br/>
      </w:r>
      <w:r>
        <w:rPr>
          <w:rStyle w:val="VerbatimChar"/>
        </w:rPr>
        <w:t xml:space="preserve"> PE --&gt; P2</w:t>
      </w:r>
      <w:r>
        <w:br/>
      </w:r>
      <w:r>
        <w:rPr>
          <w:rStyle w:val="VerbatimChar"/>
        </w:rPr>
        <w:t xml:space="preserve"> PF --&gt; P3[P3-SPETSIALIST]</w:t>
      </w:r>
      <w:r>
        <w:br/>
      </w:r>
      <w:r>
        <w:rPr>
          <w:rStyle w:val="VerbatimChar"/>
        </w:rPr>
        <w:t xml:space="preserve"> HL --&gt; PH[P-HELI oigused]</w:t>
      </w:r>
      <w:r>
        <w:br/>
      </w:r>
      <w:r>
        <w:rPr>
          <w:rStyle w:val="VerbatimChar"/>
        </w:rPr>
        <w:t xml:space="preserve"> MU --&gt; PE</w:t>
      </w:r>
    </w:p>
    <w:p>
      <w:r>
        <w:pict>
          <v:rect style="width:0;height:1.5pt" o:hralign="center" o:hrstd="t" o:hr="t"/>
        </w:pict>
      </w:r>
    </w:p>
    <w:bookmarkEnd w:id="1567"/>
    <w:bookmarkStart w:id="1568" w:name="sidepakkide-tabel"/>
    <w:p>
      <w:pPr>
        <w:pStyle w:val="Heading2"/>
      </w:pPr>
      <w:r>
        <w:rPr>
          <w:rStyle w:val="SectionNumber"/>
        </w:rPr>
        <w:t xml:space="preserve">54.3</w:t>
      </w:r>
      <w:r>
        <w:tab/>
      </w:r>
      <w:r>
        <w:t xml:space="preserve">3. Sidepakkide tabel</w:t>
      </w:r>
    </w:p>
    <w:tbl>
      <w:tblPr>
        <w:tblStyle w:val="Table"/>
        <w:tblW w:type="pct" w:w="5000"/>
        <w:tblLayout w:type="fixed"/>
        <w:tblLook w:firstRow="1" w:lastRow="0" w:firstColumn="0" w:lastColumn="0" w:noHBand="0" w:noVBand="0" w:val="0020"/>
      </w:tblPr>
      <w:tblGrid>
        <w:gridCol w:w="1320"/>
        <w:gridCol w:w="990"/>
        <w:gridCol w:w="1485"/>
        <w:gridCol w:w="1320"/>
        <w:gridCol w:w="1155"/>
        <w:gridCol w:w="1650"/>
      </w:tblGrid>
      <w:tr>
        <w:trPr>
          <w:tblHeader w:val="on"/>
        </w:trPr>
        <w:tc>
          <w:tcPr/>
          <w:p>
            <w:pPr>
              <w:pStyle w:val="Compact"/>
            </w:pPr>
            <w:r>
              <w:t xml:space="preserve">Pakett</w:t>
            </w:r>
          </w:p>
        </w:tc>
        <w:tc>
          <w:tcPr/>
          <w:p>
            <w:pPr>
              <w:pStyle w:val="Compact"/>
            </w:pPr>
            <w:r>
              <w:t xml:space="preserve">Kiht</w:t>
            </w:r>
          </w:p>
        </w:tc>
        <w:tc>
          <w:tcPr/>
          <w:p>
            <w:pPr>
              <w:pStyle w:val="Compact"/>
            </w:pPr>
            <w:r>
              <w:t xml:space="preserve">Kellele</w:t>
            </w:r>
          </w:p>
        </w:tc>
        <w:tc>
          <w:tcPr/>
          <w:p>
            <w:pPr>
              <w:pStyle w:val="Compact"/>
            </w:pPr>
            <w:r>
              <w:t xml:space="preserve">Saatja</w:t>
            </w:r>
          </w:p>
        </w:tc>
        <w:tc>
          <w:tcPr/>
          <w:p>
            <w:pPr>
              <w:pStyle w:val="Compact"/>
            </w:pPr>
            <w:r>
              <w:t xml:space="preserve">Kanal</w:t>
            </w:r>
          </w:p>
        </w:tc>
        <w:tc>
          <w:tcPr/>
          <w:p>
            <w:pPr>
              <w:pStyle w:val="Compact"/>
            </w:pPr>
            <w:r>
              <w:t xml:space="preserve">Sisaldab</w:t>
            </w:r>
          </w:p>
        </w:tc>
      </w:tr>
      <w:tr>
        <w:tc>
          <w:tcPr/>
          <w:p>
            <w:pPr>
              <w:pStyle w:val="Compact"/>
            </w:pPr>
            <w:r>
              <w:rPr>
                <w:b/>
                <w:bCs/>
              </w:rPr>
              <w:t xml:space="preserve">P0-TUUM</w:t>
            </w:r>
          </w:p>
        </w:tc>
        <w:tc>
          <w:tcPr/>
          <w:p>
            <w:pPr>
              <w:pStyle w:val="Compact"/>
            </w:pPr>
            <w:r>
              <w:t xml:space="preserve">K0</w:t>
            </w:r>
          </w:p>
        </w:tc>
        <w:tc>
          <w:tcPr/>
          <w:p>
            <w:pPr>
              <w:pStyle w:val="Compact"/>
            </w:pPr>
            <w:r>
              <w:t xml:space="preserve">Esimene kontakt</w:t>
            </w:r>
          </w:p>
        </w:tc>
        <w:tc>
          <w:tcPr/>
          <w:p>
            <w:pPr>
              <w:pStyle w:val="Compact"/>
            </w:pPr>
            <w:r>
              <w:t xml:space="preserve">Demomees</w:t>
            </w:r>
          </w:p>
        </w:tc>
        <w:tc>
          <w:tcPr/>
          <w:p>
            <w:pPr>
              <w:pStyle w:val="Compact"/>
            </w:pPr>
            <w:r>
              <w:t xml:space="preserve">Käest-kätte, QR, lendleht</w:t>
            </w:r>
          </w:p>
        </w:tc>
        <w:tc>
          <w:tcPr/>
          <w:p>
            <w:pPr>
              <w:pStyle w:val="Compact"/>
            </w:pPr>
            <w:r>
              <w:rPr>
                <w:rStyle w:val="VerbatimChar"/>
              </w:rPr>
              <w:t xml:space="preserve">PEEGEL_TUUM.pdf</w:t>
            </w:r>
            <w:r>
              <w:t xml:space="preserve"> </w:t>
            </w:r>
            <w:r>
              <w:t xml:space="preserve">+ taskukaart</w:t>
            </w:r>
          </w:p>
        </w:tc>
      </w:tr>
      <w:tr>
        <w:tc>
          <w:tcPr/>
          <w:p>
            <w:pPr>
              <w:pStyle w:val="Compact"/>
            </w:pPr>
            <w:r>
              <w:rPr>
                <w:b/>
                <w:bCs/>
              </w:rPr>
              <w:t xml:space="preserve">P1-A-KRIIS</w:t>
            </w:r>
          </w:p>
        </w:tc>
        <w:tc>
          <w:tcPr/>
          <w:p>
            <w:pPr>
              <w:pStyle w:val="Compact"/>
            </w:pPr>
            <w:r>
              <w:t xml:space="preserve">K1</w:t>
            </w:r>
          </w:p>
        </w:tc>
        <w:tc>
          <w:tcPr/>
          <w:p>
            <w:pPr>
              <w:pStyle w:val="Compact"/>
            </w:pPr>
            <w:r>
              <w:t xml:space="preserve">Isa kriisis</w:t>
            </w:r>
          </w:p>
        </w:tc>
        <w:tc>
          <w:tcPr/>
          <w:p>
            <w:pPr>
              <w:pStyle w:val="Compact"/>
            </w:pPr>
            <w:r>
              <w:t xml:space="preserve">Usaldusisik / demomees</w:t>
            </w:r>
          </w:p>
        </w:tc>
        <w:tc>
          <w:tcPr/>
          <w:p>
            <w:pPr>
              <w:pStyle w:val="Compact"/>
            </w:pPr>
            <w:r>
              <w:t xml:space="preserve">Privaatne, 1:1</w:t>
            </w:r>
          </w:p>
        </w:tc>
        <w:tc>
          <w:tcPr/>
          <w:p>
            <w:pPr>
              <w:pStyle w:val="Compact"/>
            </w:pPr>
            <w:r>
              <w:rPr>
                <w:rStyle w:val="VerbatimChar"/>
              </w:rPr>
              <w:t xml:space="preserve">PEEGEL_TEE_A.pdf</w:t>
            </w:r>
            <w:r>
              <w:t xml:space="preserve"> </w:t>
            </w:r>
            <w:r>
              <w:t xml:space="preserve">+ LOO taskukaardid</w:t>
            </w:r>
          </w:p>
        </w:tc>
      </w:tr>
      <w:tr>
        <w:tc>
          <w:tcPr/>
          <w:p>
            <w:pPr>
              <w:pStyle w:val="Compact"/>
            </w:pPr>
            <w:r>
              <w:rPr>
                <w:b/>
                <w:bCs/>
              </w:rPr>
              <w:t xml:space="preserve">P1-B-SKEPTIK</w:t>
            </w:r>
          </w:p>
        </w:tc>
        <w:tc>
          <w:tcPr/>
          <w:p>
            <w:pPr>
              <w:pStyle w:val="Compact"/>
            </w:pPr>
            <w:r>
              <w:t xml:space="preserve">K1</w:t>
            </w:r>
          </w:p>
        </w:tc>
        <w:tc>
          <w:tcPr/>
          <w:p>
            <w:pPr>
              <w:pStyle w:val="Compact"/>
            </w:pPr>
            <w:r>
              <w:t xml:space="preserve">Ei usu kohe</w:t>
            </w:r>
          </w:p>
        </w:tc>
        <w:tc>
          <w:tcPr/>
          <w:p>
            <w:pPr>
              <w:pStyle w:val="Compact"/>
            </w:pPr>
            <w:r>
              <w:t xml:space="preserve">Demomees</w:t>
            </w:r>
          </w:p>
        </w:tc>
        <w:tc>
          <w:tcPr/>
          <w:p>
            <w:pPr>
              <w:pStyle w:val="Compact"/>
            </w:pPr>
            <w:r>
              <w:t xml:space="preserve">Vestlus → link</w:t>
            </w:r>
          </w:p>
        </w:tc>
        <w:tc>
          <w:tcPr/>
          <w:p>
            <w:pPr>
              <w:pStyle w:val="Compact"/>
            </w:pPr>
            <w:r>
              <w:rPr>
                <w:rStyle w:val="VerbatimChar"/>
              </w:rPr>
              <w:t xml:space="preserve">PEEGEL_TEE_B.pdf</w:t>
            </w:r>
          </w:p>
        </w:tc>
      </w:tr>
      <w:tr>
        <w:tc>
          <w:tcPr/>
          <w:p>
            <w:pPr>
              <w:pStyle w:val="Compact"/>
            </w:pPr>
            <w:r>
              <w:rPr>
                <w:b/>
                <w:bCs/>
              </w:rPr>
              <w:t xml:space="preserve">P1-C-PERE</w:t>
            </w:r>
          </w:p>
        </w:tc>
        <w:tc>
          <w:tcPr/>
          <w:p>
            <w:pPr>
              <w:pStyle w:val="Compact"/>
            </w:pPr>
            <w:r>
              <w:t xml:space="preserve">K1</w:t>
            </w:r>
          </w:p>
        </w:tc>
        <w:tc>
          <w:tcPr/>
          <w:p>
            <w:pPr>
              <w:pStyle w:val="Compact"/>
            </w:pPr>
            <w:r>
              <w:t xml:space="preserve">Pere tugevdamine</w:t>
            </w:r>
          </w:p>
        </w:tc>
        <w:tc>
          <w:tcPr/>
          <w:p>
            <w:pPr>
              <w:pStyle w:val="Compact"/>
            </w:pPr>
            <w:r>
              <w:t xml:space="preserve">Demomees / kool</w:t>
            </w:r>
          </w:p>
        </w:tc>
        <w:tc>
          <w:tcPr/>
          <w:p>
            <w:pPr>
              <w:pStyle w:val="Compact"/>
            </w:pPr>
            <w:r>
              <w:t xml:space="preserve">Kohtumine, WhatsApp</w:t>
            </w:r>
          </w:p>
        </w:tc>
        <w:tc>
          <w:tcPr/>
          <w:p>
            <w:pPr>
              <w:pStyle w:val="Compact"/>
            </w:pPr>
            <w:r>
              <w:rPr>
                <w:rStyle w:val="VerbatimChar"/>
              </w:rPr>
              <w:t xml:space="preserve">PEEGEL_TEE_C.pdf</w:t>
            </w:r>
          </w:p>
        </w:tc>
      </w:tr>
      <w:tr>
        <w:tc>
          <w:tcPr/>
          <w:p>
            <w:pPr>
              <w:pStyle w:val="Compact"/>
            </w:pPr>
            <w:r>
              <w:rPr>
                <w:b/>
                <w:bCs/>
              </w:rPr>
              <w:t xml:space="preserve">P1-D-DEMO</w:t>
            </w:r>
          </w:p>
        </w:tc>
        <w:tc>
          <w:tcPr/>
          <w:p>
            <w:pPr>
              <w:pStyle w:val="Compact"/>
            </w:pPr>
            <w:r>
              <w:t xml:space="preserve">K1</w:t>
            </w:r>
          </w:p>
        </w:tc>
        <w:tc>
          <w:tcPr/>
          <w:p>
            <w:pPr>
              <w:pStyle w:val="Compact"/>
            </w:pPr>
            <w:r>
              <w:t xml:space="preserve">SOK demomees</w:t>
            </w:r>
          </w:p>
        </w:tc>
        <w:tc>
          <w:tcPr/>
          <w:p>
            <w:pPr>
              <w:pStyle w:val="Compact"/>
            </w:pPr>
            <w:r>
              <w:t xml:space="preserve">Renee / üksuse juht</w:t>
            </w:r>
          </w:p>
        </w:tc>
        <w:tc>
          <w:tcPr/>
          <w:p>
            <w:pPr>
              <w:pStyle w:val="Compact"/>
            </w:pPr>
            <w:r>
              <w:t xml:space="preserve">Aluste_kool</w:t>
            </w:r>
          </w:p>
        </w:tc>
        <w:tc>
          <w:tcPr/>
          <w:p>
            <w:pPr>
              <w:pStyle w:val="Compact"/>
            </w:pPr>
            <w:r>
              <w:rPr>
                <w:rStyle w:val="VerbatimChar"/>
              </w:rPr>
              <w:t xml:space="preserve">PEEGEL_TEE_D.pdf</w:t>
            </w:r>
            <w:r>
              <w:t xml:space="preserve"> </w:t>
            </w:r>
            <w:r>
              <w:t xml:space="preserve">+ Lisa AO</w:t>
            </w:r>
          </w:p>
        </w:tc>
      </w:tr>
      <w:tr>
        <w:tc>
          <w:tcPr/>
          <w:p>
            <w:pPr>
              <w:pStyle w:val="Compact"/>
            </w:pPr>
            <w:r>
              <w:rPr>
                <w:b/>
                <w:bCs/>
              </w:rPr>
              <w:t xml:space="preserve">P1-E-RU</w:t>
            </w:r>
          </w:p>
        </w:tc>
        <w:tc>
          <w:tcPr/>
          <w:p>
            <w:pPr>
              <w:pStyle w:val="Compact"/>
            </w:pPr>
            <w:r>
              <w:t xml:space="preserve">K1</w:t>
            </w:r>
          </w:p>
        </w:tc>
        <w:tc>
          <w:tcPr/>
          <w:p>
            <w:pPr>
              <w:pStyle w:val="Compact"/>
            </w:pPr>
            <w:r>
              <w:t xml:space="preserve">Venekeelne kodanik</w:t>
            </w:r>
          </w:p>
        </w:tc>
        <w:tc>
          <w:tcPr/>
          <w:p>
            <w:pPr>
              <w:pStyle w:val="Compact"/>
            </w:pPr>
            <w:r>
              <w:t xml:space="preserve">M. Ušakov (kandidaat)</w:t>
            </w:r>
          </w:p>
        </w:tc>
        <w:tc>
          <w:tcPr/>
          <w:p>
            <w:pPr>
              <w:pStyle w:val="Compact"/>
            </w:pPr>
            <w:r>
              <w:t xml:space="preserve">RU kanal eraldi</w:t>
            </w:r>
          </w:p>
        </w:tc>
        <w:tc>
          <w:tcPr/>
          <w:p>
            <w:pPr>
              <w:pStyle w:val="Compact"/>
            </w:pPr>
            <w:r>
              <w:rPr>
                <w:rStyle w:val="VerbatimChar"/>
              </w:rPr>
              <w:t xml:space="preserve">PEEGEL_RU_KIHT0.pdf</w:t>
            </w:r>
            <w:r>
              <w:t xml:space="preserve"> </w:t>
            </w:r>
            <w:r>
              <w:t xml:space="preserve">+ Lisa AN</w:t>
            </w:r>
          </w:p>
        </w:tc>
      </w:tr>
      <w:tr>
        <w:tc>
          <w:tcPr/>
          <w:p>
            <w:pPr>
              <w:pStyle w:val="Compact"/>
            </w:pPr>
            <w:r>
              <w:rPr>
                <w:b/>
                <w:bCs/>
              </w:rPr>
              <w:t xml:space="preserve">P1-F-JUHT</w:t>
            </w:r>
          </w:p>
        </w:tc>
        <w:tc>
          <w:tcPr/>
          <w:p>
            <w:pPr>
              <w:pStyle w:val="Compact"/>
            </w:pPr>
            <w:r>
              <w:t xml:space="preserve">K1</w:t>
            </w:r>
          </w:p>
        </w:tc>
        <w:tc>
          <w:tcPr/>
          <w:p>
            <w:pPr>
              <w:pStyle w:val="Compact"/>
            </w:pPr>
            <w:r>
              <w:t xml:space="preserve">KV, koolijuht</w:t>
            </w:r>
          </w:p>
        </w:tc>
        <w:tc>
          <w:tcPr/>
          <w:p>
            <w:pPr>
              <w:pStyle w:val="Compact"/>
            </w:pPr>
            <w:r>
              <w:t xml:space="preserve">Renee</w:t>
            </w:r>
          </w:p>
        </w:tc>
        <w:tc>
          <w:tcPr/>
          <w:p>
            <w:pPr>
              <w:pStyle w:val="Compact"/>
            </w:pPr>
            <w:r>
              <w:t xml:space="preserve">Ametlik e-kiri</w:t>
            </w:r>
          </w:p>
        </w:tc>
        <w:tc>
          <w:tcPr/>
          <w:p>
            <w:pPr>
              <w:pStyle w:val="Compact"/>
            </w:pPr>
            <w:r>
              <w:rPr>
                <w:rStyle w:val="VerbatimChar"/>
              </w:rPr>
              <w:t xml:space="preserve">PEEGEL_TEE_F.pdf</w:t>
            </w:r>
          </w:p>
        </w:tc>
      </w:tr>
      <w:tr>
        <w:tc>
          <w:tcPr/>
          <w:p>
            <w:pPr>
              <w:pStyle w:val="Compact"/>
            </w:pPr>
            <w:r>
              <w:rPr>
                <w:b/>
                <w:bCs/>
              </w:rPr>
              <w:t xml:space="preserve">P2-TAIS</w:t>
            </w:r>
          </w:p>
        </w:tc>
        <w:tc>
          <w:tcPr/>
          <w:p>
            <w:pPr>
              <w:pStyle w:val="Compact"/>
            </w:pPr>
            <w:r>
              <w:t xml:space="preserve">K2</w:t>
            </w:r>
          </w:p>
        </w:tc>
        <w:tc>
          <w:tcPr/>
          <w:p>
            <w:pPr>
              <w:pStyle w:val="Compact"/>
            </w:pPr>
            <w:r>
              <w:t xml:space="preserve">Soovija „kõik“</w:t>
            </w:r>
          </w:p>
        </w:tc>
        <w:tc>
          <w:tcPr/>
          <w:p>
            <w:pPr>
              <w:pStyle w:val="Compact"/>
            </w:pPr>
            <w:r>
              <w:t xml:space="preserve">Demomees + AJ kinnitus</w:t>
            </w:r>
          </w:p>
        </w:tc>
        <w:tc>
          <w:tcPr/>
          <w:p>
            <w:pPr>
              <w:pStyle w:val="Compact"/>
            </w:pPr>
            <w:r>
              <w:t xml:space="preserve">Kontrollitud link</w:t>
            </w:r>
          </w:p>
        </w:tc>
        <w:tc>
          <w:tcPr/>
          <w:p>
            <w:pPr>
              <w:pStyle w:val="Compact"/>
            </w:pPr>
            <w:r>
              <w:rPr>
                <w:rStyle w:val="VerbatimChar"/>
              </w:rPr>
              <w:t xml:space="preserve">OPERATSIOON_PEEGEL_OPORD.pdf</w:t>
            </w:r>
          </w:p>
        </w:tc>
      </w:tr>
      <w:tr>
        <w:tc>
          <w:tcPr/>
          <w:p>
            <w:pPr>
              <w:pStyle w:val="Compact"/>
            </w:pPr>
            <w:r>
              <w:rPr>
                <w:b/>
                <w:bCs/>
              </w:rPr>
              <w:t xml:space="preserve">P3-SPETS</w:t>
            </w:r>
          </w:p>
        </w:tc>
        <w:tc>
          <w:tcPr/>
          <w:p>
            <w:pPr>
              <w:pStyle w:val="Compact"/>
            </w:pPr>
            <w:r>
              <w:t xml:space="preserve">K3</w:t>
            </w:r>
          </w:p>
        </w:tc>
        <w:tc>
          <w:tcPr/>
          <w:p>
            <w:pPr>
              <w:pStyle w:val="Compact"/>
            </w:pPr>
            <w:r>
              <w:t xml:space="preserve">Analüütik, partner</w:t>
            </w:r>
          </w:p>
        </w:tc>
        <w:tc>
          <w:tcPr/>
          <w:p>
            <w:pPr>
              <w:pStyle w:val="Compact"/>
            </w:pPr>
            <w:r>
              <w:t xml:space="preserve">Renee nõudmisel</w:t>
            </w:r>
          </w:p>
        </w:tc>
        <w:tc>
          <w:tcPr/>
          <w:p>
            <w:pPr>
              <w:pStyle w:val="Compact"/>
            </w:pPr>
            <w:r>
              <w:t xml:space="preserve">1:1</w:t>
            </w:r>
          </w:p>
        </w:tc>
        <w:tc>
          <w:tcPr/>
          <w:p>
            <w:pPr>
              <w:pStyle w:val="Compact"/>
            </w:pPr>
            <w:r>
              <w:t xml:space="preserve">Lisa T, AL, AA, AF, AC, Y</w:t>
            </w:r>
          </w:p>
        </w:tc>
      </w:tr>
      <w:tr>
        <w:tc>
          <w:tcPr/>
          <w:p>
            <w:pPr>
              <w:pStyle w:val="Compact"/>
            </w:pPr>
            <w:r>
              <w:rPr>
                <w:b/>
                <w:bCs/>
              </w:rPr>
              <w:t xml:space="preserve">P-HELI</w:t>
            </w:r>
          </w:p>
        </w:tc>
        <w:tc>
          <w:tcPr/>
          <w:p>
            <w:pPr>
              <w:pStyle w:val="Compact"/>
            </w:pPr>
            <w:r>
              <w:t xml:space="preserve">—</w:t>
            </w:r>
          </w:p>
        </w:tc>
        <w:tc>
          <w:tcPr/>
          <w:p>
            <w:pPr>
              <w:pStyle w:val="Compact"/>
            </w:pPr>
            <w:r>
              <w:t xml:space="preserve">Steiger / Huber</w:t>
            </w:r>
          </w:p>
        </w:tc>
        <w:tc>
          <w:tcPr/>
          <w:p>
            <w:pPr>
              <w:pStyle w:val="Compact"/>
            </w:pPr>
            <w:r>
              <w:t xml:space="preserve">Renee</w:t>
            </w:r>
          </w:p>
        </w:tc>
        <w:tc>
          <w:tcPr/>
          <w:p>
            <w:pPr>
              <w:pStyle w:val="Compact"/>
            </w:pPr>
            <w:r>
              <w:t xml:space="preserve">E-kiri</w:t>
            </w:r>
          </w:p>
        </w:tc>
        <w:tc>
          <w:tcPr/>
          <w:p>
            <w:pPr>
              <w:pStyle w:val="Compact"/>
            </w:pPr>
            <w:r>
              <w:t xml:space="preserve">Lisa AM + I + vastus Helile</w:t>
            </w:r>
          </w:p>
        </w:tc>
      </w:tr>
      <w:tr>
        <w:tc>
          <w:tcPr/>
          <w:p>
            <w:pPr>
              <w:pStyle w:val="Compact"/>
            </w:pPr>
            <w:r>
              <w:rPr>
                <w:b/>
                <w:bCs/>
              </w:rPr>
              <w:t xml:space="preserve">P-OPSEC</w:t>
            </w:r>
          </w:p>
        </w:tc>
        <w:tc>
          <w:tcPr/>
          <w:p>
            <w:pPr>
              <w:pStyle w:val="Compact"/>
            </w:pPr>
            <w:r>
              <w:t xml:space="preserve">—</w:t>
            </w:r>
          </w:p>
        </w:tc>
        <w:tc>
          <w:tcPr/>
          <w:p>
            <w:pPr>
              <w:pStyle w:val="Compact"/>
            </w:pPr>
            <w:r>
              <w:t xml:space="preserve">Sisering</w:t>
            </w:r>
          </w:p>
        </w:tc>
        <w:tc>
          <w:tcPr/>
          <w:p>
            <w:pPr>
              <w:pStyle w:val="Compact"/>
            </w:pPr>
            <w:r>
              <w:t xml:space="preserve">Renee</w:t>
            </w:r>
          </w:p>
        </w:tc>
        <w:tc>
          <w:tcPr/>
          <w:p>
            <w:pPr>
              <w:pStyle w:val="Compact"/>
            </w:pPr>
            <w:r>
              <w:t xml:space="preserve">Krüpteeritud</w:t>
            </w:r>
          </w:p>
        </w:tc>
        <w:tc>
          <w:tcPr/>
          <w:p>
            <w:pPr>
              <w:pStyle w:val="Compact"/>
            </w:pPr>
            <w:r>
              <w:t xml:space="preserve">Lisa K, AJ, AL (mitte avalik)</w:t>
            </w:r>
          </w:p>
        </w:tc>
      </w:tr>
    </w:tbl>
    <w:p>
      <w:r>
        <w:pict>
          <v:rect style="width:0;height:1.5pt" o:hralign="center" o:hrstd="t" o:hr="t"/>
        </w:pict>
      </w:r>
    </w:p>
    <w:bookmarkEnd w:id="1568"/>
    <w:bookmarkStart w:id="1569" w:name="teede-sisud-k1"/>
    <w:p>
      <w:pPr>
        <w:pStyle w:val="Heading2"/>
      </w:pPr>
      <w:r>
        <w:rPr>
          <w:rStyle w:val="SectionNumber"/>
        </w:rPr>
        <w:t xml:space="preserve">54.4</w:t>
      </w:r>
      <w:r>
        <w:tab/>
      </w:r>
      <w:r>
        <w:t xml:space="preserve">4. Teede sisud (K1)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Tee</w:t>
            </w:r>
          </w:p>
        </w:tc>
        <w:tc>
          <w:tcPr/>
          <w:p>
            <w:pPr>
              <w:pStyle w:val="Compact"/>
            </w:pPr>
            <w:r>
              <w:t xml:space="preserve">PDF</w:t>
            </w:r>
          </w:p>
        </w:tc>
        <w:tc>
          <w:tcPr/>
          <w:p>
            <w:pPr>
              <w:pStyle w:val="Compact"/>
            </w:pPr>
            <w:r>
              <w:t xml:space="preserve">Failid</w:t>
            </w:r>
          </w:p>
        </w:tc>
      </w:tr>
      <w:tr>
        <w:tc>
          <w:tcPr/>
          <w:p>
            <w:pPr>
              <w:pStyle w:val="Compact"/>
            </w:pPr>
            <w:r>
              <w:rPr>
                <w:b/>
                <w:bCs/>
              </w:rPr>
              <w:t xml:space="preserve">A</w:t>
            </w:r>
            <w:r>
              <w:t xml:space="preserve"> </w:t>
            </w:r>
            <w:r>
              <w:t xml:space="preserve">Kriis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r>
              <w:t xml:space="preserve"> </w:t>
            </w:r>
            <w:r>
              <w:t xml:space="preserve">Skeptik</w:t>
            </w:r>
          </w:p>
        </w:tc>
        <w:tc>
          <w:tcPr/>
          <w:p>
            <w:pPr>
              <w:pStyle w:val="Compact"/>
            </w:pPr>
            <w:r>
              <w:rPr>
                <w:rStyle w:val="VerbatimChar"/>
              </w:rPr>
              <w:t xml:space="preserve">PEEGEL_TEE_B.pdf</w:t>
            </w:r>
          </w:p>
        </w:tc>
        <w:tc>
          <w:tcPr/>
          <w:p>
            <w:pPr>
              <w:pStyle w:val="Compact"/>
            </w:pPr>
            <w:r>
              <w:t xml:space="preserve">TUUM tuum → Lisa R → Lisa T (kokkuvõte)</w:t>
            </w:r>
          </w:p>
        </w:tc>
      </w:tr>
      <w:tr>
        <w:tc>
          <w:tcPr/>
          <w:p>
            <w:pPr>
              <w:pStyle w:val="Compact"/>
            </w:pPr>
            <w:r>
              <w:rPr>
                <w:b/>
                <w:bCs/>
              </w:rPr>
              <w:t xml:space="preserve">C</w:t>
            </w:r>
            <w:r>
              <w:t xml:space="preserve"> </w:t>
            </w:r>
            <w:r>
              <w:t xml:space="preserve">Pere</w:t>
            </w:r>
          </w:p>
        </w:tc>
        <w:tc>
          <w:tcPr/>
          <w:p>
            <w:pPr>
              <w:pStyle w:val="Compact"/>
            </w:pPr>
            <w:r>
              <w:rPr>
                <w:rStyle w:val="VerbatimChar"/>
              </w:rPr>
              <w:t xml:space="preserve">PEEGEL_TEE_C.pdf</w:t>
            </w:r>
          </w:p>
        </w:tc>
        <w:tc>
          <w:tcPr/>
          <w:p>
            <w:pPr>
              <w:pStyle w:val="Compact"/>
            </w:pPr>
            <w:r>
              <w:t xml:space="preserve">raamat A → D → E → Lisa M</w:t>
            </w:r>
          </w:p>
        </w:tc>
      </w:tr>
      <w:tr>
        <w:tc>
          <w:tcPr/>
          <w:p>
            <w:pPr>
              <w:pStyle w:val="Compact"/>
            </w:pPr>
            <w:r>
              <w:rPr>
                <w:b/>
                <w:bCs/>
              </w:rPr>
              <w:t xml:space="preserve">D</w:t>
            </w:r>
            <w:r>
              <w:t xml:space="preserve"> </w:t>
            </w: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r>
              <w:t xml:space="preserve"> </w:t>
            </w:r>
            <w:r>
              <w:t xml:space="preserve">RU</w:t>
            </w:r>
          </w:p>
        </w:tc>
        <w:tc>
          <w:tcPr/>
          <w:p>
            <w:pPr>
              <w:pStyle w:val="Compact"/>
            </w:pPr>
            <w:r>
              <w:rPr>
                <w:rStyle w:val="VerbatimChar"/>
              </w:rPr>
              <w:t xml:space="preserve">PEEGEL_RU_KIHT0.pdf</w:t>
            </w:r>
          </w:p>
        </w:tc>
        <w:tc>
          <w:tcPr/>
          <w:p>
            <w:pPr>
              <w:pStyle w:val="Compact"/>
            </w:pPr>
            <w:r>
              <w:t xml:space="preserve">kiht0-ru → Lisa AN</w:t>
            </w:r>
          </w:p>
        </w:tc>
      </w:tr>
      <w:tr>
        <w:tc>
          <w:tcPr/>
          <w:p>
            <w:pPr>
              <w:pStyle w:val="Compact"/>
            </w:pPr>
            <w:r>
              <w:rPr>
                <w:b/>
                <w:bCs/>
              </w:rPr>
              <w:t xml:space="preserve">F</w:t>
            </w:r>
            <w:r>
              <w:t xml:space="preserve"> </w:t>
            </w:r>
            <w:r>
              <w:t xml:space="preserve">Juht</w:t>
            </w:r>
          </w:p>
        </w:tc>
        <w:tc>
          <w:tcPr/>
          <w:p>
            <w:pPr>
              <w:pStyle w:val="Compact"/>
            </w:pPr>
            <w:r>
              <w:rPr>
                <w:rStyle w:val="VerbatimChar"/>
              </w:rPr>
              <w:t xml:space="preserve">PEEGEL_TEE_F.pdf</w:t>
            </w:r>
          </w:p>
        </w:tc>
        <w:tc>
          <w:tcPr/>
          <w:p>
            <w:pPr>
              <w:pStyle w:val="Compact"/>
            </w:pPr>
            <w:r>
              <w:t xml:space="preserve">Lisa I → P → L</w:t>
            </w:r>
          </w:p>
        </w:tc>
      </w:tr>
    </w:tbl>
    <w:p>
      <w:r>
        <w:pict>
          <v:rect style="width:0;height:1.5pt" o:hralign="center" o:hrstd="t" o:hr="t"/>
        </w:pict>
      </w:r>
    </w:p>
    <w:bookmarkEnd w:id="1569"/>
    <w:bookmarkStart w:id="1570" w:name="levitamise-reeglid"/>
    <w:p>
      <w:pPr>
        <w:pStyle w:val="Heading2"/>
      </w:pPr>
      <w:r>
        <w:rPr>
          <w:rStyle w:val="SectionNumber"/>
        </w:rPr>
        <w:t xml:space="preserve">54.5</w:t>
      </w:r>
      <w:r>
        <w:tab/>
      </w:r>
      <w:r>
        <w:t xml:space="preserve">5. Levitamise reeglid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Reegel</w:t>
            </w:r>
          </w:p>
        </w:tc>
        <w:tc>
          <w:tcPr/>
          <w:p>
            <w:pPr>
              <w:pStyle w:val="Compact"/>
            </w:pPr>
            <w:r>
              <w:t xml:space="preserve">Põhjus</w:t>
            </w:r>
          </w:p>
        </w:tc>
      </w:tr>
      <w:tr>
        <w:tc>
          <w:tcPr/>
          <w:p>
            <w:pPr>
              <w:pStyle w:val="Compact"/>
            </w:pPr>
            <w:r>
              <w:t xml:space="preserve">1.</w:t>
            </w:r>
            <w:r>
              <w:t xml:space="preserve"> </w:t>
            </w:r>
            <w:r>
              <w:rPr>
                <w:b/>
                <w:bCs/>
              </w:rPr>
              <w:t xml:space="preserve">Alusta K0-st</w:t>
            </w:r>
          </w:p>
        </w:tc>
        <w:tc>
          <w:tcPr/>
          <w:p>
            <w:pPr>
              <w:pStyle w:val="Compact"/>
            </w:pPr>
            <w:r>
              <w:t xml:space="preserve">Maht/fookus — ülekoormus tapab usalduse (Lisa AP)</w:t>
            </w:r>
          </w:p>
        </w:tc>
      </w:tr>
      <w:tr>
        <w:tc>
          <w:tcPr/>
          <w:p>
            <w:pPr>
              <w:pStyle w:val="Compact"/>
            </w:pPr>
            <w:r>
              <w:t xml:space="preserve">2.</w:t>
            </w:r>
            <w:r>
              <w:t xml:space="preserve"> </w:t>
            </w:r>
            <w:r>
              <w:rPr>
                <w:b/>
                <w:bCs/>
              </w:rPr>
              <w:t xml:space="preserve">Üks tee korraga</w:t>
            </w:r>
          </w:p>
        </w:tc>
        <w:tc>
          <w:tcPr/>
          <w:p>
            <w:pPr>
              <w:pStyle w:val="Compact"/>
            </w:pPr>
            <w:r>
              <w:t xml:space="preserve">Lugeja valib A–F, mitte „kõik“</w:t>
            </w:r>
          </w:p>
        </w:tc>
      </w:tr>
      <w:tr>
        <w:tc>
          <w:tcPr/>
          <w:p>
            <w:pPr>
              <w:pStyle w:val="Compact"/>
            </w:pPr>
            <w:r>
              <w:t xml:space="preserve">3.</w:t>
            </w:r>
            <w:r>
              <w:t xml:space="preserve"> </w:t>
            </w:r>
            <w:r>
              <w:rPr>
                <w:b/>
                <w:bCs/>
              </w:rPr>
              <w:t xml:space="preserve">RU eraldi kanal</w:t>
            </w:r>
          </w:p>
        </w:tc>
        <w:tc>
          <w:tcPr/>
          <w:p>
            <w:pPr>
              <w:pStyle w:val="Compact"/>
            </w:pPr>
            <w:r>
              <w:t xml:space="preserve">Heli ei kirjasta RU raamatuid (Lisa AN)</w:t>
            </w:r>
          </w:p>
        </w:tc>
      </w:tr>
      <w:tr>
        <w:tc>
          <w:tcPr/>
          <w:p>
            <w:pPr>
              <w:pStyle w:val="Compact"/>
            </w:pPr>
            <w:r>
              <w:t xml:space="preserve">4.</w:t>
            </w:r>
            <w:r>
              <w:t xml:space="preserve"> </w:t>
            </w:r>
            <w:r>
              <w:rPr>
                <w:b/>
                <w:bCs/>
              </w:rPr>
              <w:t xml:space="preserve">K2 ainult küsimisel</w:t>
            </w:r>
          </w:p>
        </w:tc>
        <w:tc>
          <w:tcPr/>
          <w:p>
            <w:pPr>
              <w:pStyle w:val="Compact"/>
            </w:pPr>
            <w:r>
              <w:t xml:space="preserve">Lisa AJ lugemiskinnitus</w:t>
            </w:r>
          </w:p>
        </w:tc>
      </w:tr>
      <w:tr>
        <w:tc>
          <w:tcPr/>
          <w:p>
            <w:pPr>
              <w:pStyle w:val="Compact"/>
            </w:pPr>
            <w:r>
              <w:t xml:space="preserve">5.</w:t>
            </w:r>
            <w:r>
              <w:t xml:space="preserve"> </w:t>
            </w:r>
            <w:r>
              <w:rPr>
                <w:b/>
                <w:bCs/>
              </w:rPr>
              <w:t xml:space="preserve">K3 ainult vajadusel</w:t>
            </w:r>
          </w:p>
        </w:tc>
        <w:tc>
          <w:tcPr/>
          <w:p>
            <w:pPr>
              <w:pStyle w:val="Compact"/>
            </w:pPr>
            <w:r>
              <w:t xml:space="preserve">T, AL sisemised — mitte mass</w:t>
            </w:r>
          </w:p>
        </w:tc>
      </w:tr>
      <w:tr>
        <w:tc>
          <w:tcPr/>
          <w:p>
            <w:pPr>
              <w:pStyle w:val="Compact"/>
            </w:pPr>
            <w:r>
              <w:t xml:space="preserve">6.</w:t>
            </w:r>
            <w:r>
              <w:t xml:space="preserve"> </w:t>
            </w:r>
            <w:r>
              <w:rPr>
                <w:b/>
                <w:bCs/>
              </w:rPr>
              <w:t xml:space="preserve">Taskukaart alati kaasas</w:t>
            </w:r>
          </w:p>
        </w:tc>
        <w:tc>
          <w:tcPr/>
          <w:p>
            <w:pPr>
              <w:pStyle w:val="Compact"/>
            </w:pPr>
            <w:r>
              <w:t xml:space="preserve">Pocketsize igapäev (Lisa X)</w:t>
            </w:r>
          </w:p>
        </w:tc>
      </w:tr>
      <w:tr>
        <w:tc>
          <w:tcPr/>
          <w:p>
            <w:pPr>
              <w:pStyle w:val="Compact"/>
            </w:pPr>
            <w:r>
              <w:t xml:space="preserve">7.</w:t>
            </w:r>
            <w:r>
              <w:t xml:space="preserve"> </w:t>
            </w:r>
            <w:r>
              <w:rPr>
                <w:b/>
                <w:bCs/>
              </w:rPr>
              <w:t xml:space="preserve">Trauma enne loogikat</w:t>
            </w:r>
          </w:p>
        </w:tc>
        <w:tc>
          <w:tcPr/>
          <w:p>
            <w:pPr>
              <w:pStyle w:val="Compact"/>
            </w:pPr>
            <w:r>
              <w:t xml:space="preserve">Lisa P enne debatti</w:t>
            </w:r>
          </w:p>
        </w:tc>
      </w:tr>
    </w:tbl>
    <w:p>
      <w:r>
        <w:pict>
          <v:rect style="width:0;height:1.5pt" o:hralign="center" o:hrstd="t" o:hr="t"/>
        </w:pict>
      </w:r>
    </w:p>
    <w:bookmarkEnd w:id="1570"/>
    <w:bookmarkStart w:id="1571" w:name="Xbd1fad8296884c47f25e07c0087dd3efb96aa9d"/>
    <w:p>
      <w:pPr>
        <w:pStyle w:val="Heading2"/>
      </w:pPr>
      <w:r>
        <w:rPr>
          <w:rStyle w:val="SectionNumber"/>
        </w:rPr>
        <w:t xml:space="preserve">54.6</w:t>
      </w:r>
      <w:r>
        <w:tab/>
      </w:r>
      <w:r>
        <w:t xml:space="preserve">6. ZIP-struktuur (</w:t>
      </w:r>
      <w:r>
        <w:rPr>
          <w:rStyle w:val="VerbatimChar"/>
        </w:rPr>
        <w:t xml:space="preserve">Operatsioon-Peegel-sidepakkid.zip</w:t>
      </w:r>
      <w:r>
        <w:t xml:space="preserve">)</w:t>
      </w:r>
    </w:p>
    <w:p>
      <w:pPr>
        <w:pStyle w:val="SourceCode"/>
      </w:pPr>
      <w:r>
        <w:rPr>
          <w:rStyle w:val="VerbatimChar"/>
        </w:rPr>
        <w:t xml:space="preserve">sidepakkid/</w:t>
      </w:r>
      <w:r>
        <w:br/>
      </w:r>
      <w:r>
        <w:rPr>
          <w:rStyle w:val="VerbatimChar"/>
        </w:rPr>
        <w:t xml:space="preserve"> P0-TUUM/</w:t>
      </w:r>
      <w:r>
        <w:br/>
      </w:r>
      <w:r>
        <w:rPr>
          <w:rStyle w:val="VerbatimChar"/>
        </w:rPr>
        <w:t xml:space="preserve"> PEEGEL_TUUM.pdf</w:t>
      </w:r>
      <w:r>
        <w:br/>
      </w:r>
      <w:r>
        <w:rPr>
          <w:rStyle w:val="VerbatimChar"/>
        </w:rPr>
        <w:t xml:space="preserve"> TASKUKAARDID_RAHAKOTT.pdf</w:t>
      </w:r>
      <w:r>
        <w:br/>
      </w:r>
      <w:r>
        <w:rPr>
          <w:rStyle w:val="VerbatimChar"/>
        </w:rPr>
        <w:t xml:space="preserve"> README.txt</w:t>
      </w:r>
      <w:r>
        <w:br/>
      </w:r>
      <w:r>
        <w:rPr>
          <w:rStyle w:val="VerbatimChar"/>
        </w:rPr>
        <w:t xml:space="preserve"> P1-TEE-A-KRIIS/</w:t>
      </w:r>
      <w:r>
        <w:br/>
      </w:r>
      <w:r>
        <w:rPr>
          <w:rStyle w:val="VerbatimChar"/>
        </w:rPr>
        <w:t xml:space="preserve"> PEEGEL_TEE_A.pdf</w:t>
      </w:r>
      <w:r>
        <w:br/>
      </w:r>
      <w:r>
        <w:rPr>
          <w:rStyle w:val="VerbatimChar"/>
        </w:rPr>
        <w:t xml:space="preserve"> LOO_TASKUKAARDID_RAHAKOTT.pdf</w:t>
      </w:r>
      <w:r>
        <w:br/>
      </w:r>
      <w:r>
        <w:rPr>
          <w:rStyle w:val="VerbatimChar"/>
        </w:rPr>
        <w:t xml:space="preserve"> P1-TEE-B-SKEPTIK/</w:t>
      </w:r>
      <w:r>
        <w:br/>
      </w:r>
      <w:r>
        <w:rPr>
          <w:rStyle w:val="VerbatimChar"/>
        </w:rPr>
        <w:t xml:space="preserve"> PEEGEL_TEE_B.pdf</w:t>
      </w:r>
      <w:r>
        <w:br/>
      </w:r>
      <w:r>
        <w:rPr>
          <w:rStyle w:val="VerbatimChar"/>
        </w:rPr>
        <w:t xml:space="preserve"> P1-TEE-C-PERE/</w:t>
      </w:r>
      <w:r>
        <w:br/>
      </w:r>
      <w:r>
        <w:rPr>
          <w:rStyle w:val="VerbatimChar"/>
        </w:rPr>
        <w:t xml:space="preserve"> PEEGEL_TEE_C.pdf</w:t>
      </w:r>
      <w:r>
        <w:br/>
      </w:r>
      <w:r>
        <w:rPr>
          <w:rStyle w:val="VerbatimChar"/>
        </w:rPr>
        <w:t xml:space="preserve"> P1-TEE-D-DEMO/</w:t>
      </w:r>
      <w:r>
        <w:br/>
      </w:r>
      <w:r>
        <w:rPr>
          <w:rStyle w:val="VerbatimChar"/>
        </w:rPr>
        <w:t xml:space="preserve"> PEEGEL_TEE_D.pdf</w:t>
      </w:r>
      <w:r>
        <w:br/>
      </w:r>
      <w:r>
        <w:rPr>
          <w:rStyle w:val="VerbatimChar"/>
        </w:rPr>
        <w:t xml:space="preserve"> P1-TEE-E-RU/</w:t>
      </w:r>
      <w:r>
        <w:br/>
      </w:r>
      <w:r>
        <w:rPr>
          <w:rStyle w:val="VerbatimChar"/>
        </w:rPr>
        <w:t xml:space="preserve"> PEEGEL_RU_KIHT0.pdf</w:t>
      </w:r>
      <w:r>
        <w:br/>
      </w:r>
      <w:r>
        <w:rPr>
          <w:rStyle w:val="VerbatimChar"/>
        </w:rPr>
        <w:t xml:space="preserve"> P1-TEE-F-JUHT/</w:t>
      </w:r>
      <w:r>
        <w:br/>
      </w:r>
      <w:r>
        <w:rPr>
          <w:rStyle w:val="VerbatimChar"/>
        </w:rPr>
        <w:t xml:space="preserve"> PEEGEL_TEE_F.pdf</w:t>
      </w:r>
      <w:r>
        <w:br/>
      </w:r>
      <w:r>
        <w:rPr>
          <w:rStyle w:val="VerbatimChar"/>
        </w:rPr>
        <w:t xml:space="preserve"> P2-TAIS/</w:t>
      </w:r>
      <w:r>
        <w:br/>
      </w:r>
      <w:r>
        <w:rPr>
          <w:rStyle w:val="VerbatimChar"/>
        </w:rPr>
        <w:t xml:space="preserve"> OPERATSIOON_PEEGEL_OPORD.pdf</w:t>
      </w:r>
      <w:r>
        <w:br/>
      </w:r>
      <w:r>
        <w:rPr>
          <w:rStyle w:val="VerbatimChar"/>
        </w:rPr>
        <w:t xml:space="preserve"> P3-SPETSIALIST/</w:t>
      </w:r>
      <w:r>
        <w:br/>
      </w:r>
      <w:r>
        <w:rPr>
          <w:rStyle w:val="VerbatimChar"/>
        </w:rPr>
        <w:t xml:space="preserve"> README-spetsialist.txt</w:t>
      </w:r>
    </w:p>
    <w:p>
      <w:pPr>
        <w:pStyle w:val="FirstParagraph"/>
      </w:pPr>
      <w:r>
        <w:t xml:space="preserve">Genereerimine:</w:t>
      </w:r>
      <w:r>
        <w:t xml:space="preserve"> </w:t>
      </w:r>
      <w:r>
        <w:rPr>
          <w:rStyle w:val="VerbatimChar"/>
        </w:rPr>
        <w:t xml:space="preserve">python3 generate_packages.py</w:t>
      </w:r>
    </w:p>
    <w:p>
      <w:r>
        <w:pict>
          <v:rect style="width:0;height:1.5pt" o:hralign="center" o:hrstd="t" o:hr="t"/>
        </w:pict>
      </w:r>
    </w:p>
    <w:bookmarkEnd w:id="1571"/>
    <w:bookmarkStart w:id="1572" w:name="kanalite-maatriks"/>
    <w:p>
      <w:pPr>
        <w:pStyle w:val="Heading2"/>
      </w:pPr>
      <w:r>
        <w:rPr>
          <w:rStyle w:val="SectionNumber"/>
        </w:rPr>
        <w:t xml:space="preserve">54.7</w:t>
      </w:r>
      <w:r>
        <w:tab/>
      </w:r>
      <w:r>
        <w:t xml:space="preserve">7. Kanalite maatriks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Kanal</w:t>
            </w:r>
          </w:p>
        </w:tc>
        <w:tc>
          <w:tcPr/>
          <w:p>
            <w:pPr>
              <w:pStyle w:val="Compact"/>
            </w:pPr>
            <w:r>
              <w:t xml:space="preserve">Paketid</w:t>
            </w:r>
          </w:p>
        </w:tc>
        <w:tc>
          <w:tcPr/>
          <w:p>
            <w:pPr>
              <w:pStyle w:val="Compact"/>
            </w:pPr>
            <w:r>
              <w:t xml:space="preserve">OPSEC</w:t>
            </w:r>
          </w:p>
        </w:tc>
      </w:tr>
      <w:tr>
        <w:tc>
          <w:tcPr/>
          <w:p>
            <w:pPr>
              <w:pStyle w:val="Compact"/>
            </w:pPr>
            <w:r>
              <w:t xml:space="preserve">Käest-kätte + lendleht</w:t>
            </w:r>
          </w:p>
        </w:tc>
        <w:tc>
          <w:tcPr/>
          <w:p>
            <w:pPr>
              <w:pStyle w:val="Compact"/>
            </w:pPr>
            <w:r>
              <w:t xml:space="preserve">P0</w:t>
            </w:r>
          </w:p>
        </w:tc>
        <w:tc>
          <w:tcPr/>
          <w:p>
            <w:pPr>
              <w:pStyle w:val="Compact"/>
            </w:pPr>
            <w:r>
              <w:t xml:space="preserve">Madal</w:t>
            </w:r>
          </w:p>
        </w:tc>
      </w:tr>
      <w:tr>
        <w:tc>
          <w:tcPr/>
          <w:p>
            <w:pPr>
              <w:pStyle w:val="Compact"/>
            </w:pPr>
            <w:r>
              <w:t xml:space="preserve">WhatsApp / Signal 1:1</w:t>
            </w:r>
          </w:p>
        </w:tc>
        <w:tc>
          <w:tcPr/>
          <w:p>
            <w:pPr>
              <w:pStyle w:val="Compact"/>
            </w:pPr>
            <w:r>
              <w:t xml:space="preserve">P1-A, P1-C</w:t>
            </w:r>
          </w:p>
        </w:tc>
        <w:tc>
          <w:tcPr/>
          <w:p>
            <w:pPr>
              <w:pStyle w:val="Compact"/>
            </w:pPr>
            <w:r>
              <w:t xml:space="preserve">Keskmine</w:t>
            </w:r>
          </w:p>
        </w:tc>
      </w:tr>
      <w:tr>
        <w:tc>
          <w:tcPr/>
          <w:p>
            <w:pPr>
              <w:pStyle w:val="Compact"/>
            </w:pPr>
            <w:r>
              <w:t xml:space="preserve">Aluste_kool koosolek</w:t>
            </w:r>
          </w:p>
        </w:tc>
        <w:tc>
          <w:tcPr/>
          <w:p>
            <w:pPr>
              <w:pStyle w:val="Compact"/>
            </w:pPr>
            <w:r>
              <w:t xml:space="preserve">P1-D</w:t>
            </w:r>
          </w:p>
        </w:tc>
        <w:tc>
          <w:tcPr/>
          <w:p>
            <w:pPr>
              <w:pStyle w:val="Compact"/>
            </w:pPr>
            <w:r>
              <w:t xml:space="preserve">Madal</w:t>
            </w:r>
          </w:p>
        </w:tc>
      </w:tr>
      <w:tr>
        <w:tc>
          <w:tcPr/>
          <w:p>
            <w:pPr>
              <w:pStyle w:val="Compact"/>
            </w:pPr>
            <w:r>
              <w:t xml:space="preserve">RU kogukond (Mihhail)</w:t>
            </w:r>
          </w:p>
        </w:tc>
        <w:tc>
          <w:tcPr/>
          <w:p>
            <w:pPr>
              <w:pStyle w:val="Compact"/>
            </w:pPr>
            <w:r>
              <w:t xml:space="preserve">P1-E</w:t>
            </w:r>
          </w:p>
        </w:tc>
        <w:tc>
          <w:tcPr/>
          <w:p>
            <w:pPr>
              <w:pStyle w:val="Compact"/>
            </w:pPr>
            <w:r>
              <w:t xml:space="preserve">Keskmine</w:t>
            </w:r>
          </w:p>
        </w:tc>
      </w:tr>
      <w:tr>
        <w:tc>
          <w:tcPr/>
          <w:p>
            <w:pPr>
              <w:pStyle w:val="Compact"/>
            </w:pPr>
            <w:r>
              <w:t xml:space="preserve">Ametlik e-kiri</w:t>
            </w:r>
          </w:p>
        </w:tc>
        <w:tc>
          <w:tcPr/>
          <w:p>
            <w:pPr>
              <w:pStyle w:val="Compact"/>
            </w:pPr>
            <w:r>
              <w:t xml:space="preserve">P1-F, P-HELI</w:t>
            </w:r>
          </w:p>
        </w:tc>
        <w:tc>
          <w:tcPr/>
          <w:p>
            <w:pPr>
              <w:pStyle w:val="Compact"/>
            </w:pPr>
            <w:r>
              <w:t xml:space="preserve">Kõrge</w:t>
            </w:r>
          </w:p>
        </w:tc>
      </w:tr>
      <w:tr>
        <w:tc>
          <w:tcPr/>
          <w:p>
            <w:pPr>
              <w:pStyle w:val="Compact"/>
            </w:pPr>
            <w:r>
              <w:t xml:space="preserve">GitHub / ZIP link</w:t>
            </w:r>
          </w:p>
        </w:tc>
        <w:tc>
          <w:tcPr/>
          <w:p>
            <w:pPr>
              <w:pStyle w:val="Compact"/>
            </w:pPr>
            <w:r>
              <w:t xml:space="preserve">P2</w:t>
            </w:r>
          </w:p>
        </w:tc>
        <w:tc>
          <w:tcPr/>
          <w:p>
            <w:pPr>
              <w:pStyle w:val="Compact"/>
            </w:pPr>
            <w:r>
              <w:t xml:space="preserve">Lisa AJ kinnitus</w:t>
            </w:r>
          </w:p>
        </w:tc>
      </w:tr>
      <w:tr>
        <w:tc>
          <w:tcPr/>
          <w:p>
            <w:pPr>
              <w:pStyle w:val="Compact"/>
            </w:pPr>
            <w:r>
              <w:t xml:space="preserve">Sisering</w:t>
            </w:r>
          </w:p>
        </w:tc>
        <w:tc>
          <w:tcPr/>
          <w:p>
            <w:pPr>
              <w:pStyle w:val="Compact"/>
            </w:pPr>
            <w:r>
              <w:t xml:space="preserve">P3, P-OPSEC</w:t>
            </w:r>
          </w:p>
        </w:tc>
        <w:tc>
          <w:tcPr/>
          <w:p>
            <w:pPr>
              <w:pStyle w:val="Compact"/>
            </w:pPr>
            <w:r>
              <w:t xml:space="preserve">Kõrge</w:t>
            </w:r>
          </w:p>
        </w:tc>
      </w:tr>
    </w:tbl>
    <w:p>
      <w:r>
        <w:pict>
          <v:rect style="width:0;height:1.5pt" o:hralign="center" o:hrstd="t" o:hr="t"/>
        </w:pict>
      </w:r>
    </w:p>
    <w:bookmarkEnd w:id="1572"/>
    <w:bookmarkStart w:id="1573" w:name="X6bfb452f5cee8db3ce07705dad3e9ed185efd0b"/>
    <w:p>
      <w:pPr>
        <w:pStyle w:val="Heading2"/>
      </w:pPr>
      <w:r>
        <w:rPr>
          <w:rStyle w:val="SectionNumber"/>
        </w:rPr>
        <w:t xml:space="preserve">54.8</w:t>
      </w:r>
      <w:r>
        <w:tab/>
      </w:r>
      <w:r>
        <w:t xml:space="preserve">8. Mõistmise signaal (inimlik, mitte operatiivne)</w:t>
      </w:r>
    </w:p>
    <w:p>
      <w:pPr>
        <w:pStyle w:val="FirstParagraph"/>
      </w:pPr>
      <w:r>
        <w:t xml:space="preserve">See operatsioon sündis tööst. Aga selle taga on ka inimene.</w:t>
      </w:r>
    </w:p>
    <w:p>
      <w:pPr>
        <w:pStyle w:val="BodyText"/>
      </w:pPr>
      <w:r>
        <w:t xml:space="preserve">Kui sa loed seda materjali ja</w:t>
      </w:r>
      <w:r>
        <w:t xml:space="preserve"> </w:t>
      </w:r>
      <w:r>
        <w:rPr>
          <w:b/>
          <w:bCs/>
        </w:rPr>
        <w:t xml:space="preserve">märgad</w:t>
      </w:r>
      <w:r>
        <w:t xml:space="preserve"> </w:t>
      </w:r>
      <w:r>
        <w:t xml:space="preserve">midagi inimlikku — mitte plaanina, vaid inimesena —võid saata ühe lause:</w:t>
      </w:r>
    </w:p>
    <w:p>
      <w:pPr>
        <w:pStyle w:val="BlockText"/>
      </w:pPr>
      <w:r>
        <w:rPr>
          <w:b/>
          <w:bCs/>
        </w:rPr>
        <w:t xml:space="preserve">„Jah ma mõistan sind Renee🤗“</w:t>
      </w:r>
      <w:r>
        <w:t xml:space="preserve"> </w:t>
      </w:r>
      <w:r>
        <w:t xml:space="preserve">SMS:</w:t>
      </w:r>
      <w:r>
        <w:t xml:space="preserve"> </w:t>
      </w:r>
      <w:r>
        <w:rPr>
          <w:b/>
          <w:bCs/>
        </w:rPr>
        <w:t xml:space="preserve">56980062</w:t>
      </w:r>
    </w:p>
    <w:p>
      <w:pPr>
        <w:pStyle w:val="FirstParagraph"/>
      </w:pPr>
      <w:r>
        <w:t xml:space="preserve">See ei ole küsimus ega kutse liituda. See on lihtsalt märk, et keegi</w:t>
      </w:r>
      <w:r>
        <w:t xml:space="preserve"> </w:t>
      </w:r>
      <w:r>
        <w:rPr>
          <w:b/>
          <w:bCs/>
        </w:rPr>
        <w:t xml:space="preserve">nägi</w:t>
      </w:r>
      <w:r>
        <w:t xml:space="preserve">.</w:t>
      </w:r>
    </w:p>
    <w:p>
      <w:r>
        <w:pict>
          <v:rect style="width:0;height:1.5pt" o:hralign="center" o:hrstd="t" o:hr="t"/>
        </w:pict>
      </w:r>
    </w:p>
    <w:bookmarkEnd w:id="1573"/>
    <w:bookmarkStart w:id="1574" w:name="järgmised-sammud-1"/>
    <w:p>
      <w:pPr>
        <w:pStyle w:val="Heading2"/>
      </w:pPr>
      <w:r>
        <w:rPr>
          <w:rStyle w:val="SectionNumber"/>
        </w:rPr>
        <w:t xml:space="preserve">54.9</w:t>
      </w:r>
      <w:r>
        <w:tab/>
      </w:r>
      <w:r>
        <w:t xml:space="preserve">9. Järgmised sammud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c>
          <w:tcPr/>
          <w:p>
            <w:pPr>
              <w:pStyle w:val="Compact"/>
            </w:pPr>
            <w:r>
              <w:t xml:space="preserve">Staatus</w:t>
            </w:r>
          </w:p>
        </w:tc>
      </w:tr>
      <w:tr>
        <w:tc>
          <w:tcPr/>
          <w:p>
            <w:pPr>
              <w:pStyle w:val="Compact"/>
            </w:pPr>
            <w:r>
              <w:t xml:space="preserve">1</w:t>
            </w:r>
          </w:p>
        </w:tc>
        <w:tc>
          <w:tcPr/>
          <w:p>
            <w:pPr>
              <w:pStyle w:val="Compact"/>
            </w:pPr>
            <w:r>
              <w:t xml:space="preserve">Genereeri sidepakkide ZIP</w:t>
            </w:r>
          </w:p>
        </w:tc>
        <w:tc>
          <w:tcPr/>
          <w:p>
            <w:pPr>
              <w:pStyle w:val="Compact"/>
            </w:pPr>
            <w:r>
              <w:t xml:space="preserve">Skript</w:t>
            </w:r>
          </w:p>
        </w:tc>
        <w:tc>
          <w:tcPr/>
          <w:p>
            <w:pPr>
              <w:pStyle w:val="Compact"/>
            </w:pPr>
            <w:r>
              <w:t xml:space="preserve">Valmis</w:t>
            </w:r>
          </w:p>
        </w:tc>
      </w:tr>
      <w:tr>
        <w:tc>
          <w:tcPr/>
          <w:p>
            <w:pPr>
              <w:pStyle w:val="Compact"/>
            </w:pPr>
            <w:r>
              <w:t xml:space="preserve">2</w:t>
            </w:r>
          </w:p>
        </w:tc>
        <w:tc>
          <w:tcPr/>
          <w:p>
            <w:pPr>
              <w:pStyle w:val="Compact"/>
            </w:pPr>
            <w:r>
              <w:t xml:space="preserve">100 demomehe pilot P0</w:t>
            </w:r>
          </w:p>
        </w:tc>
        <w:tc>
          <w:tcPr/>
          <w:p>
            <w:pPr>
              <w:pStyle w:val="Compact"/>
            </w:pPr>
            <w:r>
              <w:t xml:space="preserve">Renee</w:t>
            </w:r>
          </w:p>
        </w:tc>
        <w:tc>
          <w:tcPr/>
          <w:p>
            <w:pPr>
              <w:pStyle w:val="Compact"/>
            </w:pPr>
            <w:r>
              <w:t xml:space="preserve">Lisa N</w:t>
            </w:r>
          </w:p>
        </w:tc>
      </w:tr>
      <w:tr>
        <w:tc>
          <w:tcPr/>
          <w:p>
            <w:pPr>
              <w:pStyle w:val="Compact"/>
            </w:pPr>
            <w:r>
              <w:t xml:space="preserve">3</w:t>
            </w:r>
          </w:p>
        </w:tc>
        <w:tc>
          <w:tcPr/>
          <w:p>
            <w:pPr>
              <w:pStyle w:val="Compact"/>
            </w:pPr>
            <w:r>
              <w:t xml:space="preserve">Mihhail kinnitus P1-E</w:t>
            </w:r>
          </w:p>
        </w:tc>
        <w:tc>
          <w:tcPr/>
          <w:p>
            <w:pPr>
              <w:pStyle w:val="Compact"/>
            </w:pPr>
            <w:r>
              <w:t xml:space="preserve">Renee</w:t>
            </w:r>
          </w:p>
        </w:tc>
        <w:tc>
          <w:tcPr/>
          <w:p>
            <w:pPr>
              <w:pStyle w:val="Compact"/>
            </w:pPr>
            <w:r>
              <w:t xml:space="preserve">Ootel</w:t>
            </w:r>
          </w:p>
        </w:tc>
      </w:tr>
      <w:tr>
        <w:tc>
          <w:tcPr/>
          <w:p>
            <w:pPr>
              <w:pStyle w:val="Compact"/>
            </w:pPr>
            <w:r>
              <w:t xml:space="preserve">4</w:t>
            </w:r>
          </w:p>
        </w:tc>
        <w:tc>
          <w:tcPr/>
          <w:p>
            <w:pPr>
              <w:pStyle w:val="Compact"/>
            </w:pPr>
            <w:r>
              <w:t xml:space="preserve">Heli vastus P-HELI</w:t>
            </w:r>
          </w:p>
        </w:tc>
        <w:tc>
          <w:tcPr/>
          <w:p>
            <w:pPr>
              <w:pStyle w:val="Compact"/>
            </w:pPr>
            <w:r>
              <w:t xml:space="preserve">Renee</w:t>
            </w:r>
          </w:p>
        </w:tc>
        <w:tc>
          <w:tcPr/>
          <w:p>
            <w:pPr>
              <w:pStyle w:val="Compact"/>
            </w:pPr>
            <w:r>
              <w:t xml:space="preserve">Ootel</w:t>
            </w:r>
          </w:p>
        </w:tc>
      </w:tr>
      <w:tr>
        <w:tc>
          <w:tcPr/>
          <w:p>
            <w:pPr>
              <w:pStyle w:val="Compact"/>
            </w:pPr>
            <w:r>
              <w:t xml:space="preserve">5</w:t>
            </w:r>
          </w:p>
        </w:tc>
        <w:tc>
          <w:tcPr/>
          <w:p>
            <w:pPr>
              <w:pStyle w:val="Compact"/>
            </w:pPr>
            <w:r>
              <w:t xml:space="preserve">Tagasiside pärast 30 päeva</w:t>
            </w:r>
          </w:p>
        </w:tc>
        <w:tc>
          <w:tcPr/>
          <w:p>
            <w:pPr>
              <w:pStyle w:val="Compact"/>
            </w:pPr>
            <w:r>
              <w:t xml:space="preserve">Demomehed</w:t>
            </w:r>
          </w:p>
        </w:tc>
        <w:tc>
          <w:tcPr/>
          <w:p>
            <w:pPr>
              <w:pStyle w:val="Compact"/>
            </w:pPr>
            <w:r>
              <w:t xml:space="preserve">Lisa AP audit</w:t>
            </w:r>
          </w:p>
        </w:tc>
      </w:tr>
    </w:tbl>
    <w:p>
      <w:r>
        <w:pict>
          <v:rect style="width:0;height:1.5pt" o:hralign="center" o:hrstd="t" o:hr="t"/>
        </w:pict>
      </w:r>
    </w:p>
    <w:bookmarkEnd w:id="1574"/>
    <w:bookmarkStart w:id="1575" w:name="järgmine-samm-lihtsus-8"/>
    <w:p>
      <w:pPr>
        <w:pStyle w:val="Heading2"/>
      </w:pPr>
      <w:r>
        <w:rPr>
          <w:rStyle w:val="SectionNumber"/>
        </w:rPr>
        <w:t xml:space="preserve">54.10</w:t>
      </w:r>
      <w:r>
        <w:tab/>
      </w:r>
      <w:r>
        <w:t xml:space="preserve">10. 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 oled</w:t>
            </w:r>
          </w:p>
        </w:tc>
        <w:tc>
          <w:tcPr/>
          <w:p>
            <w:pPr>
              <w:pStyle w:val="Compact"/>
            </w:pPr>
            <w:r>
              <w:t xml:space="preserve">Tee kohe</w:t>
            </w:r>
          </w:p>
        </w:tc>
      </w:tr>
      <w:tr>
        <w:tc>
          <w:tcPr/>
          <w:p>
            <w:pPr>
              <w:pStyle w:val="Compact"/>
            </w:pPr>
            <w:r>
              <w:rPr>
                <w:b/>
                <w:bCs/>
              </w:rPr>
              <w:t xml:space="preserve">Lugeja</w:t>
            </w:r>
          </w:p>
        </w:tc>
        <w:tc>
          <w:tcPr/>
          <w:p>
            <w:pPr>
              <w:pStyle w:val="Compact"/>
            </w:pPr>
            <w:r>
              <w:t xml:space="preserve">Võta ainult</w:t>
            </w:r>
            <w:r>
              <w:t xml:space="preserve"> </w:t>
            </w:r>
            <w:r>
              <w:rPr>
                <w:b/>
                <w:bCs/>
              </w:rPr>
              <w:t xml:space="preserve">P0-TUUM</w:t>
            </w:r>
            <w:r>
              <w:t xml:space="preserve"> </w:t>
            </w:r>
            <w:r>
              <w:t xml:space="preserve">— ära anna K2</w:t>
            </w:r>
          </w:p>
        </w:tc>
      </w:tr>
      <w:tr>
        <w:tc>
          <w:tcPr/>
          <w:p>
            <w:pPr>
              <w:pStyle w:val="Compact"/>
            </w:pPr>
            <w:r>
              <w:rPr>
                <w:b/>
                <w:bCs/>
              </w:rPr>
              <w:t xml:space="preserve">Demomees</w:t>
            </w:r>
          </w:p>
        </w:tc>
        <w:tc>
          <w:tcPr/>
          <w:p>
            <w:pPr>
              <w:pStyle w:val="Compact"/>
            </w:pPr>
            <w:r>
              <w:t xml:space="preserve">Anna P0 → oota küsimist → siis P1</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r>
              <w:t xml:space="preserve"> </w:t>
            </w:r>
            <w:r>
              <w:t xml:space="preserve">rida #9</w:t>
            </w:r>
          </w:p>
        </w:tc>
      </w:tr>
      <w:tr>
        <w:tc>
          <w:tcPr/>
          <w:p>
            <w:pPr>
              <w:pStyle w:val="Compact"/>
            </w:pPr>
            <w:r>
              <w:rPr>
                <w:b/>
                <w:bCs/>
              </w:rPr>
              <w:t xml:space="preserve">Koordinaator</w:t>
            </w:r>
          </w:p>
        </w:tc>
        <w:tc>
          <w:tcPr/>
          <w:p>
            <w:pPr>
              <w:pStyle w:val="Compact"/>
            </w:pPr>
            <w:r>
              <w:t xml:space="preserve">Üks pakett · üks kanal · üks inimene korraga</w:t>
            </w:r>
          </w:p>
        </w:tc>
      </w:tr>
    </w:tbl>
    <w:p>
      <w:r>
        <w:pict>
          <v:rect style="width:0;height:1.5pt" o:hralign="center" o:hrstd="t" o:hr="t"/>
        </w:pict>
      </w:r>
    </w:p>
    <w:p>
      <w:pPr>
        <w:pStyle w:val="FirstParagraph"/>
      </w:pPr>
      <w:r>
        <w:rPr>
          <w:i/>
          <w:iCs/>
        </w:rPr>
        <w:t xml:space="preserve">Lisa AQ — Operatsioon „Peegel“. Uuendatud 25. juuli 2026 (Lisa AT).</w:t>
      </w:r>
    </w:p>
    <w:bookmarkEnd w:id="1575"/>
    <w:bookmarkEnd w:id="1576"/>
    <w:bookmarkStart w:id="1589" w:name="X6fd7db9d5409c819a6126adb6a6ba5f0405382b"/>
    <w:p>
      <w:pPr>
        <w:pStyle w:val="Heading1"/>
      </w:pPr>
      <w:r>
        <w:rPr>
          <w:rStyle w:val="SectionNumber"/>
        </w:rPr>
        <w:t xml:space="preserve">55</w:t>
      </w:r>
      <w:r>
        <w:tab/>
      </w:r>
      <w:r>
        <w:t xml:space="preserve">Lisa AR — Ülo Vooglaid ja Indrek Paal (võtmetegijad, demonstraatorid)</w:t>
      </w:r>
    </w:p>
    <w:p>
      <w:pPr>
        <w:pStyle w:val="BlockText"/>
      </w:pPr>
      <w:r>
        <w:rPr>
          <w:b/>
          <w:bCs/>
        </w:rPr>
        <w:t xml:space="preserve">Lugeja saab:</w:t>
      </w:r>
      <w:r>
        <w:t xml:space="preserve"> </w:t>
      </w:r>
      <w:r>
        <w:t xml:space="preserve">kodaniku-mõtleja eeskuju ja praktilise levitaja rolli.</w:t>
      </w:r>
      <w:r>
        <w:t xml:space="preserve"> </w:t>
      </w:r>
      <w:r>
        <w:rPr>
          <w:b/>
          <w:bCs/>
        </w:rPr>
        <w:t xml:space="preserve">Loe seda kui:</w:t>
      </w:r>
      <w:r>
        <w:t xml:space="preserve"> </w:t>
      </w:r>
      <w:r>
        <w:t xml:space="preserve">tahad aru saada, kes on Vooglaid ja miks ta sobib Peegli tuuma.</w:t>
      </w:r>
      <w:r>
        <w:t xml:space="preserve"> </w:t>
      </w:r>
      <w:r>
        <w:rPr>
          <w:b/>
          <w:bCs/>
        </w:rPr>
        <w:t xml:space="preserve">Ära loe kui:</w:t>
      </w:r>
      <w:r>
        <w:t xml:space="preserve"> </w:t>
      </w:r>
      <w:r>
        <w:t xml:space="preserve">otsid kiiret kriisiabi — alusta Lisa H.</w:t>
      </w:r>
    </w:p>
    <w:p>
      <w:pPr>
        <w:pStyle w:val="FirstParagraph"/>
      </w:pPr>
      <w:r>
        <w:rPr>
          <w:b/>
          <w:bCs/>
        </w:rPr>
        <w:t xml:space="preserve">Seotud:</w:t>
      </w:r>
      <w:r>
        <w:t xml:space="preserve"> </w:t>
      </w:r>
      <w:r>
        <w:t xml:space="preserve">Lisa M (kodaniku identiteet), Lisa Q (demonstraatorid), Lisa K, PEEGEL_TEE_B</w:t>
      </w:r>
      <w:r>
        <w:t xml:space="preserve"> </w:t>
      </w:r>
      <w:r>
        <w:rPr>
          <w:b/>
          <w:bCs/>
        </w:rPr>
        <w:t xml:space="preserve">Kuupäev:</w:t>
      </w:r>
      <w:r>
        <w:t xml:space="preserve"> </w:t>
      </w:r>
      <w:r>
        <w:t xml:space="preserve">25. juuli 2026</w:t>
      </w:r>
    </w:p>
    <w:p>
      <w:r>
        <w:pict>
          <v:rect style="width:0;height:1.5pt" o:hralign="center" o:hrstd="t" o:hr="t"/>
        </w:pict>
      </w:r>
    </w:p>
    <w:bookmarkStart w:id="1577" w:name="miks-nad-on-siin"/>
    <w:p>
      <w:pPr>
        <w:pStyle w:val="Heading2"/>
      </w:pPr>
      <w:r>
        <w:rPr>
          <w:rStyle w:val="SectionNumber"/>
        </w:rPr>
        <w:t xml:space="preserve">55.1</w:t>
      </w:r>
      <w:r>
        <w:tab/>
      </w:r>
      <w:r>
        <w:t xml:space="preserve">1. Miks nad on siin</w:t>
      </w:r>
    </w:p>
    <w:p>
      <w:pPr>
        <w:pStyle w:val="FirstParagraph"/>
      </w:pPr>
      <w:r>
        <w:t xml:space="preserve">Operatsioon „Peegel“ kutsub:</w:t>
      </w:r>
      <w:r>
        <w:t xml:space="preserve"> </w:t>
      </w:r>
      <w:r>
        <w:rPr>
          <w:b/>
          <w:bCs/>
        </w:rPr>
        <w:t xml:space="preserve">ära usu mind — uuri, kaalu, vali ise.</w:t>
      </w:r>
      <w:r>
        <w:t xml:space="preserve"> </w:t>
      </w:r>
      <w:r>
        <w:t xml:space="preserve">See ei ole uus idee Eestis.</w:t>
      </w:r>
    </w:p>
    <w:p>
      <w:pPr>
        <w:pStyle w:val="BodyText"/>
      </w:pPr>
      <w:r>
        <w:rPr>
          <w:b/>
          <w:bCs/>
        </w:rPr>
        <w:t xml:space="preserve">Ülo Vooglaid</w:t>
      </w:r>
      <w:r>
        <w:t xml:space="preserve"> </w:t>
      </w:r>
      <w:r>
        <w:t xml:space="preserve">on seda õpetanud aastakümmendeid —</w:t>
      </w:r>
      <w:r>
        <w:t xml:space="preserve"> </w:t>
      </w:r>
      <w:r>
        <w:rPr>
          <w:i/>
          <w:iCs/>
        </w:rPr>
        <w:t xml:space="preserve">elanikust kodanikuks</w:t>
      </w:r>
      <w:r>
        <w:t xml:space="preserve">, isemõtlejaks, mitte tarbijaks.</w:t>
      </w:r>
      <w:r>
        <w:t xml:space="preserve"> </w:t>
      </w:r>
      <w:r>
        <w:rPr>
          <w:b/>
          <w:bCs/>
        </w:rPr>
        <w:t xml:space="preserve">Indrek Paal</w:t>
      </w:r>
      <w:r>
        <w:t xml:space="preserve"> </w:t>
      </w:r>
      <w:r>
        <w:t xml:space="preserve">hoiab seda praktikas elus — kirjastus, sihtasutus, igapäevane kodaniku töö.</w:t>
      </w:r>
    </w:p>
    <w:p>
      <w:pPr>
        <w:pStyle w:val="BodyText"/>
      </w:pPr>
      <w:r>
        <w:t xml:space="preserve">Mõlemad on</w:t>
      </w:r>
      <w:r>
        <w:t xml:space="preserve"> </w:t>
      </w:r>
      <w:r>
        <w:rPr>
          <w:b/>
          <w:bCs/>
        </w:rPr>
        <w:t xml:space="preserve">demonstraatorid</w:t>
      </w:r>
      <w:r>
        <w:t xml:space="preserve"> </w:t>
      </w:r>
      <w:r>
        <w:t xml:space="preserve">(Lisa Q §4): nad</w:t>
      </w:r>
      <w:r>
        <w:t xml:space="preserve"> </w:t>
      </w:r>
      <w:r>
        <w:rPr>
          <w:b/>
          <w:bCs/>
        </w:rPr>
        <w:t xml:space="preserve">näitavad eeskuju</w:t>
      </w:r>
      <w:r>
        <w:t xml:space="preserve">, mitte ei müü massreklaamiga.</w:t>
      </w:r>
    </w:p>
    <w:p>
      <w:r>
        <w:pict>
          <v:rect style="width:0;height:1.5pt" o:hralign="center" o:hrstd="t" o:hr="t"/>
        </w:pict>
      </w:r>
    </w:p>
    <w:bookmarkEnd w:id="1577"/>
    <w:bookmarkStart w:id="1580" w:name="ülo-vooglaid-kes-ta-on"/>
    <w:p>
      <w:pPr>
        <w:pStyle w:val="Heading2"/>
      </w:pPr>
      <w:r>
        <w:rPr>
          <w:rStyle w:val="SectionNumber"/>
        </w:rPr>
        <w:t xml:space="preserve">55.2</w:t>
      </w:r>
      <w:r>
        <w:tab/>
      </w:r>
      <w:r>
        <w:t xml:space="preserve">2. Ülo Vooglaid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Sünniaeg</w:t>
            </w:r>
          </w:p>
        </w:tc>
        <w:tc>
          <w:tcPr/>
          <w:p>
            <w:pPr>
              <w:pStyle w:val="Compact"/>
            </w:pPr>
            <w:r>
              <w:t xml:space="preserve">29. august 1935, Tallinn</w:t>
            </w:r>
          </w:p>
        </w:tc>
      </w:tr>
      <w:tr>
        <w:tc>
          <w:tcPr/>
          <w:p>
            <w:pPr>
              <w:pStyle w:val="Compact"/>
            </w:pPr>
            <w:r>
              <w:rPr>
                <w:b/>
                <w:bCs/>
              </w:rPr>
              <w:t xml:space="preserve">Elukoht</w:t>
            </w:r>
          </w:p>
        </w:tc>
        <w:tc>
          <w:tcPr/>
          <w:p>
            <w:pPr>
              <w:pStyle w:val="Compact"/>
            </w:pPr>
            <w:r>
              <w:t xml:space="preserve">Raplamaa, Kohila vald</w:t>
            </w:r>
          </w:p>
        </w:tc>
      </w:tr>
      <w:tr>
        <w:tc>
          <w:tcPr/>
          <w:p>
            <w:pPr>
              <w:pStyle w:val="Compact"/>
            </w:pPr>
            <w:r>
              <w:rPr>
                <w:b/>
                <w:bCs/>
              </w:rPr>
              <w:t xml:space="preserve">Amet</w:t>
            </w:r>
          </w:p>
        </w:tc>
        <w:tc>
          <w:tcPr/>
          <w:p>
            <w:pPr>
              <w:pStyle w:val="Compact"/>
            </w:pPr>
            <w:r>
              <w:t xml:space="preserve">Emeriitprofessor, sotsiaalteadlane, ühiskonnategelane</w:t>
            </w:r>
          </w:p>
        </w:tc>
      </w:tr>
      <w:tr>
        <w:tc>
          <w:tcPr/>
          <w:p>
            <w:pPr>
              <w:pStyle w:val="Compact"/>
            </w:pPr>
            <w:r>
              <w:rPr>
                <w:b/>
                <w:bCs/>
              </w:rPr>
              <w:t xml:space="preserve">Taust</w:t>
            </w:r>
          </w:p>
        </w:tc>
        <w:tc>
          <w:tcPr/>
          <w:p>
            <w:pPr>
              <w:pStyle w:val="Compact"/>
            </w:pPr>
            <w:r>
              <w:t xml:space="preserve">Tartu ülikooli sotsioloogialabor; taasiseseisvumise ülesehitus; Riigikogu (1992–2004); Rahvusraamatukogu nõukogu esimees; ANDRAS asutaja</w:t>
            </w:r>
          </w:p>
        </w:tc>
      </w:tr>
      <w:tr>
        <w:tc>
          <w:tcPr/>
          <w:p>
            <w:pPr>
              <w:pStyle w:val="Compact"/>
            </w:pPr>
            <w:r>
              <w:rPr>
                <w:b/>
                <w:bCs/>
              </w:rPr>
              <w:t xml:space="preserve">Kontakt</w:t>
            </w:r>
          </w:p>
        </w:tc>
        <w:tc>
          <w:tcPr/>
          <w:p>
            <w:pPr>
              <w:pStyle w:val="Compact"/>
            </w:pPr>
            <w:r>
              <w:t xml:space="preserve">ylo@vooglaid.org ·</w:t>
            </w:r>
            <w:r>
              <w:t xml:space="preserve"> </w:t>
            </w:r>
            <w:hyperlink r:id="rId1578">
              <w:r>
                <w:rPr>
                  <w:rStyle w:val="Hyperlink"/>
                </w:rPr>
                <w:t xml:space="preserve">vooglaid.org</w:t>
              </w:r>
            </w:hyperlink>
          </w:p>
        </w:tc>
      </w:tr>
      <w:tr>
        <w:tc>
          <w:tcPr/>
          <w:p>
            <w:pPr>
              <w:pStyle w:val="Compact"/>
            </w:pPr>
            <w:r>
              <w:rPr>
                <w:b/>
                <w:bCs/>
              </w:rPr>
              <w:t xml:space="preserve">Sihtasutus</w:t>
            </w:r>
          </w:p>
        </w:tc>
        <w:tc>
          <w:tcPr/>
          <w:p>
            <w:pPr>
              <w:pStyle w:val="Compact"/>
            </w:pPr>
            <w:r>
              <w:t xml:space="preserve">Sihtasutus Ülo Vooglaiu mõttepärand (reg 90014247) — sihtasutus@vooglaid.org</w:t>
            </w:r>
          </w:p>
        </w:tc>
      </w:tr>
    </w:tbl>
    <w:bookmarkStart w:id="1579" w:name="põhiidee"/>
    <w:p>
      <w:pPr>
        <w:pStyle w:val="Heading3"/>
      </w:pPr>
      <w:r>
        <w:rPr>
          <w:rStyle w:val="SectionNumber"/>
        </w:rPr>
        <w:t xml:space="preserve">55.2.1</w:t>
      </w:r>
      <w:r>
        <w:tab/>
      </w:r>
      <w:r>
        <w:t xml:space="preserve">Põhiidee</w:t>
      </w:r>
    </w:p>
    <w:p>
      <w:pPr>
        <w:pStyle w:val="BlockText"/>
      </w:pPr>
      <w:r>
        <w:rPr>
          <w:i/>
          <w:iCs/>
        </w:rPr>
        <w:t xml:space="preserve">Inimene ei ole riigi tarbija. Inimene on</w:t>
      </w:r>
      <w:r>
        <w:rPr>
          <w:i/>
          <w:iCs/>
        </w:rPr>
        <w:t xml:space="preserve"> </w:t>
      </w:r>
      <w:r>
        <w:rPr>
          <w:b/>
          <w:bCs/>
          <w:i/>
          <w:iCs/>
        </w:rPr>
        <w:t xml:space="preserve">kodanik</w:t>
      </w:r>
      <w:r>
        <w:rPr>
          <w:i/>
          <w:iCs/>
        </w:rPr>
        <w:t xml:space="preserve"> </w:t>
      </w:r>
      <w:r>
        <w:rPr>
          <w:i/>
          <w:iCs/>
        </w:rPr>
        <w:t xml:space="preserve">— kes mõtleb, kaalub ja osaleb oma riigi hoidmisel.</w:t>
      </w:r>
    </w:p>
    <w:p>
      <w:pPr>
        <w:pStyle w:val="FirstParagraph"/>
      </w:pPr>
      <w:r>
        <w:t xml:space="preserve">See klapib Operatsioon „Peegel“ tuumaga (Lisa M, OPORD avaleht).</w:t>
      </w:r>
    </w:p>
    <w:p>
      <w:r>
        <w:pict>
          <v:rect style="width:0;height:1.5pt" o:hralign="center" o:hrstd="t" o:hr="t"/>
        </w:pict>
      </w:r>
    </w:p>
    <w:bookmarkEnd w:id="1579"/>
    <w:bookmarkEnd w:id="1580"/>
    <w:bookmarkStart w:id="1581" w:name="ülo-vooglaid-raamatud"/>
    <w:p>
      <w:pPr>
        <w:pStyle w:val="Heading2"/>
      </w:pPr>
      <w:r>
        <w:rPr>
          <w:rStyle w:val="SectionNumber"/>
        </w:rPr>
        <w:t xml:space="preserve">55.3</w:t>
      </w:r>
      <w:r>
        <w:tab/>
      </w:r>
      <w:r>
        <w:t xml:space="preserve">3. Ülo Vooglaid — raamatud</w:t>
      </w:r>
    </w:p>
    <w:tbl>
      <w:tblPr>
        <w:tblStyle w:val="Table"/>
        <w:tblW w:type="pct" w:w="5000"/>
        <w:tblLayout w:type="fixed"/>
        <w:tblLook w:firstRow="1" w:lastRow="0" w:firstColumn="0" w:lastColumn="0" w:noHBand="0" w:noVBand="0" w:val="0020"/>
      </w:tblPr>
      <w:tblGrid>
        <w:gridCol w:w="1540"/>
        <w:gridCol w:w="2200"/>
        <w:gridCol w:w="4180"/>
      </w:tblGrid>
      <w:tr>
        <w:trPr>
          <w:tblHeader w:val="on"/>
        </w:trPr>
        <w:tc>
          <w:tcPr/>
          <w:p>
            <w:pPr>
              <w:pStyle w:val="Compact"/>
            </w:pPr>
            <w:r>
              <w:t xml:space="preserve">Aasta</w:t>
            </w:r>
          </w:p>
        </w:tc>
        <w:tc>
          <w:tcPr/>
          <w:p>
            <w:pPr>
              <w:pStyle w:val="Compact"/>
            </w:pPr>
            <w:r>
              <w:t xml:space="preserve">Pealkiri</w:t>
            </w:r>
          </w:p>
        </w:tc>
        <w:tc>
          <w:tcPr/>
          <w:p>
            <w:pPr>
              <w:pStyle w:val="Compact"/>
            </w:pPr>
            <w:r>
              <w:t xml:space="preserve">Mida annab lugejale</w:t>
            </w:r>
          </w:p>
        </w:tc>
      </w:tr>
      <w:tr>
        <w:tc>
          <w:tcPr/>
          <w:p>
            <w:pPr>
              <w:pStyle w:val="Compact"/>
            </w:pPr>
            <w:r>
              <w:rPr>
                <w:b/>
                <w:bCs/>
              </w:rPr>
              <w:t xml:space="preserve">2019</w:t>
            </w:r>
          </w:p>
        </w:tc>
        <w:tc>
          <w:tcPr/>
          <w:p>
            <w:pPr>
              <w:pStyle w:val="Compact"/>
            </w:pPr>
            <w:r>
              <w:rPr>
                <w:b/>
                <w:bCs/>
              </w:rPr>
              <w:t xml:space="preserve">Elanikust kodanikuks. Käsiraamat isemõtlejale</w:t>
            </w:r>
          </w:p>
        </w:tc>
        <w:tc>
          <w:tcPr/>
          <w:p>
            <w:pPr>
              <w:pStyle w:val="Compact"/>
            </w:pPr>
            <w:r>
              <w:rPr>
                <w:b/>
                <w:bCs/>
              </w:rPr>
              <w:t xml:space="preserve">Peegli tee B tuum</w:t>
            </w:r>
            <w:r>
              <w:t xml:space="preserve"> </w:t>
            </w:r>
            <w:r>
              <w:t xml:space="preserve">— kodaniku mõtlemine, kriitiline pilk, ühiskond</w:t>
            </w:r>
          </w:p>
        </w:tc>
      </w:tr>
      <w:tr>
        <w:tc>
          <w:tcPr/>
          <w:p>
            <w:pPr>
              <w:pStyle w:val="Compact"/>
            </w:pPr>
            <w:r>
              <w:t xml:space="preserve">2019</w:t>
            </w:r>
          </w:p>
        </w:tc>
        <w:tc>
          <w:tcPr/>
          <w:p>
            <w:pPr>
              <w:pStyle w:val="Compact"/>
            </w:pPr>
            <w:r>
              <w:rPr>
                <w:i/>
                <w:iCs/>
              </w:rPr>
              <w:t xml:space="preserve">Message to a Citizen</w:t>
            </w:r>
            <w:r>
              <w:t xml:space="preserve"> </w:t>
            </w:r>
            <w:r>
              <w:t xml:space="preserve">(inglise keeles)</w:t>
            </w:r>
          </w:p>
        </w:tc>
        <w:tc>
          <w:tcPr/>
          <w:p>
            <w:pPr>
              <w:pStyle w:val="Compact"/>
            </w:pPr>
            <w:r>
              <w:t xml:space="preserve">Sama tuum rahvusvahelisele lugejale</w:t>
            </w:r>
          </w:p>
        </w:tc>
      </w:tr>
      <w:tr>
        <w:tc>
          <w:tcPr/>
          <w:p>
            <w:pPr>
              <w:pStyle w:val="Compact"/>
            </w:pPr>
            <w:r>
              <w:t xml:space="preserve">2018</w:t>
            </w:r>
          </w:p>
        </w:tc>
        <w:tc>
          <w:tcPr/>
          <w:p>
            <w:pPr>
              <w:pStyle w:val="Compact"/>
            </w:pPr>
            <w:r>
              <w:rPr>
                <w:b/>
                <w:bCs/>
              </w:rPr>
              <w:t xml:space="preserve">Sõna on Jõud</w:t>
            </w:r>
          </w:p>
        </w:tc>
        <w:tc>
          <w:tcPr/>
          <w:p>
            <w:pPr>
              <w:pStyle w:val="Compact"/>
            </w:pPr>
            <w:r>
              <w:t xml:space="preserve">Raadio Ööülikooli loengud 2001–2017</w:t>
            </w:r>
          </w:p>
        </w:tc>
      </w:tr>
      <w:tr>
        <w:tc>
          <w:tcPr/>
          <w:p>
            <w:pPr>
              <w:pStyle w:val="Compact"/>
            </w:pPr>
            <w:r>
              <w:t xml:space="preserve">2015</w:t>
            </w:r>
          </w:p>
        </w:tc>
        <w:tc>
          <w:tcPr/>
          <w:p>
            <w:pPr>
              <w:pStyle w:val="Compact"/>
            </w:pPr>
            <w:r>
              <w:rPr>
                <w:b/>
                <w:bCs/>
              </w:rPr>
              <w:t xml:space="preserve">Aeg &amp; Vaim</w:t>
            </w:r>
          </w:p>
        </w:tc>
        <w:tc>
          <w:tcPr/>
          <w:p>
            <w:pPr>
              <w:pStyle w:val="Compact"/>
            </w:pPr>
            <w:r>
              <w:t xml:space="preserve">Mõtted, esseid, eluloolised fragmentid (koostaja Ivar Tröner)</w:t>
            </w:r>
          </w:p>
        </w:tc>
      </w:tr>
      <w:tr>
        <w:tc>
          <w:tcPr/>
          <w:p>
            <w:pPr>
              <w:pStyle w:val="Compact"/>
            </w:pPr>
            <w:r>
              <w:t xml:space="preserve">2011 /</w:t>
            </w:r>
            <w:r>
              <w:t xml:space="preserve"> </w:t>
            </w:r>
            <w:r>
              <w:rPr>
                <w:b/>
                <w:bCs/>
              </w:rPr>
              <w:t xml:space="preserve">2025</w:t>
            </w:r>
          </w:p>
        </w:tc>
        <w:tc>
          <w:tcPr/>
          <w:p>
            <w:pPr>
              <w:pStyle w:val="Compact"/>
            </w:pPr>
            <w:r>
              <w:rPr>
                <w:b/>
                <w:bCs/>
              </w:rPr>
              <w:t xml:space="preserve">Vanaisa</w:t>
            </w:r>
            <w:r>
              <w:t xml:space="preserve"> </w:t>
            </w:r>
            <w:r>
              <w:t xml:space="preserve">/</w:t>
            </w:r>
            <w:r>
              <w:t xml:space="preserve"> </w:t>
            </w:r>
            <w:r>
              <w:rPr>
                <w:b/>
                <w:bCs/>
              </w:rPr>
              <w:t xml:space="preserve">Vanaisa uued lood</w:t>
            </w:r>
          </w:p>
        </w:tc>
        <w:tc>
          <w:tcPr/>
          <w:p>
            <w:pPr>
              <w:pStyle w:val="Compact"/>
            </w:pPr>
            <w:r>
              <w:t xml:space="preserve">Lapsepõlv, eeskuju, perekond — 90. sünnipäevaks uus trükk</w:t>
            </w:r>
          </w:p>
        </w:tc>
      </w:tr>
      <w:tr>
        <w:tc>
          <w:tcPr/>
          <w:p>
            <w:pPr>
              <w:pStyle w:val="Compact"/>
            </w:pPr>
            <w:r>
              <w:t xml:space="preserve">1999</w:t>
            </w:r>
          </w:p>
        </w:tc>
        <w:tc>
          <w:tcPr/>
          <w:p>
            <w:pPr>
              <w:pStyle w:val="Compact"/>
            </w:pPr>
            <w:r>
              <w:t xml:space="preserve">Lastekodu kui kasvukeskkond</w:t>
            </w:r>
          </w:p>
        </w:tc>
        <w:tc>
          <w:tcPr/>
          <w:p>
            <w:pPr>
              <w:pStyle w:val="Compact"/>
            </w:pPr>
            <w:r>
              <w:t xml:space="preserve">Haridus ja kasvatus (spetsialistidele)</w:t>
            </w:r>
          </w:p>
        </w:tc>
      </w:tr>
      <w:tr>
        <w:tc>
          <w:tcPr/>
          <w:p>
            <w:pPr>
              <w:pStyle w:val="Compact"/>
            </w:pPr>
            <w:r>
              <w:t xml:space="preserve">1986</w:t>
            </w:r>
          </w:p>
        </w:tc>
        <w:tc>
          <w:tcPr/>
          <w:p>
            <w:pPr>
              <w:pStyle w:val="Compact"/>
            </w:pPr>
            <w:r>
              <w:t xml:space="preserve">Juhtimissüsteemide morfoloogia ja dialektika</w:t>
            </w:r>
          </w:p>
        </w:tc>
        <w:tc>
          <w:tcPr/>
          <w:p>
            <w:pPr>
              <w:pStyle w:val="Compact"/>
            </w:pPr>
            <w:r>
              <w:t xml:space="preserve">Juhtimisteooria (akadeemiline)</w:t>
            </w:r>
          </w:p>
        </w:tc>
      </w:tr>
    </w:tbl>
    <w:p>
      <w:pPr>
        <w:pStyle w:val="BodyText"/>
      </w:pPr>
      <w:r>
        <w:rPr>
          <w:b/>
          <w:bCs/>
        </w:rPr>
        <w:t xml:space="preserve">Soovitus Peegli lugejale:</w:t>
      </w:r>
      <w:r>
        <w:t xml:space="preserve"> </w:t>
      </w:r>
      <w:r>
        <w:t xml:space="preserve">alusta</w:t>
      </w:r>
      <w:r>
        <w:t xml:space="preserve"> </w:t>
      </w:r>
      <w:r>
        <w:rPr>
          <w:b/>
          <w:bCs/>
        </w:rPr>
        <w:t xml:space="preserve">Elanikust kodanikuks</w:t>
      </w:r>
      <w:r>
        <w:t xml:space="preserve"> </w:t>
      </w:r>
      <w:r>
        <w:t xml:space="preserve">(ISBN 978-9949-88-952-5) — see on Vooglaidi tuum ja sobib</w:t>
      </w:r>
      <w:r>
        <w:t xml:space="preserve"> </w:t>
      </w:r>
      <w:r>
        <w:rPr>
          <w:b/>
          <w:bCs/>
        </w:rPr>
        <w:t xml:space="preserve">PEEGEL_TEE_B</w:t>
      </w:r>
      <w:r>
        <w:t xml:space="preserve"> </w:t>
      </w:r>
      <w:r>
        <w:t xml:space="preserve">skeptiku rajale.</w:t>
      </w:r>
    </w:p>
    <w:p>
      <w:pPr>
        <w:pStyle w:val="BodyText"/>
      </w:pPr>
      <w:r>
        <w:rPr>
          <w:b/>
          <w:bCs/>
        </w:rPr>
        <w:t xml:space="preserve">Kolleegium</w:t>
      </w:r>
      <w:r>
        <w:t xml:space="preserve"> </w:t>
      </w:r>
      <w:r>
        <w:t xml:space="preserve">(</w:t>
      </w:r>
      <w:r>
        <w:rPr>
          <w:i/>
          <w:iCs/>
        </w:rPr>
        <w:t xml:space="preserve">Elanikust kodanikuks</w:t>
      </w:r>
      <w:r>
        <w:t xml:space="preserve">): Indrek Paal, Ivar Veskioja, Kaarel Talvoja, Margus Mikomägi.</w:t>
      </w:r>
    </w:p>
    <w:p>
      <w:r>
        <w:pict>
          <v:rect style="width:0;height:1.5pt" o:hralign="center" o:hrstd="t" o:hr="t"/>
        </w:pict>
      </w:r>
    </w:p>
    <w:bookmarkEnd w:id="1581"/>
    <w:bookmarkStart w:id="1583" w:name="indrek-paal-kes-ta-on"/>
    <w:p>
      <w:pPr>
        <w:pStyle w:val="Heading2"/>
      </w:pPr>
      <w:r>
        <w:rPr>
          <w:rStyle w:val="SectionNumber"/>
        </w:rPr>
        <w:t xml:space="preserve">55.4</w:t>
      </w:r>
      <w:r>
        <w:tab/>
      </w:r>
      <w:r>
        <w:t xml:space="preserve">4. Indrek Paal — kes ta 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Roll</w:t>
            </w:r>
          </w:p>
        </w:tc>
        <w:tc>
          <w:tcPr/>
          <w:p>
            <w:pPr>
              <w:pStyle w:val="Compact"/>
            </w:pPr>
            <w:r>
              <w:t xml:space="preserve">Ettevõtja, Ülo Vooglaiu mõttepäranda praktiline hoidja</w:t>
            </w:r>
          </w:p>
        </w:tc>
      </w:tr>
      <w:tr>
        <w:tc>
          <w:tcPr/>
          <w:p>
            <w:pPr>
              <w:pStyle w:val="Compact"/>
            </w:pPr>
            <w:r>
              <w:rPr>
                <w:b/>
                <w:bCs/>
              </w:rPr>
              <w:t xml:space="preserve">Ettevõtted</w:t>
            </w:r>
          </w:p>
        </w:tc>
        <w:tc>
          <w:tcPr/>
          <w:p>
            <w:pPr>
              <w:pStyle w:val="Compact"/>
            </w:pPr>
            <w:r>
              <w:t xml:space="preserve">Vana-Viru Kaubaveod OÜ (transport); Ülo Vooglaiu Kirjastus OÜ; Sihtasutus Ülo Vooglaiu mõttepärand; Expertus Trade OÜ</w:t>
            </w:r>
          </w:p>
        </w:tc>
      </w:tr>
      <w:tr>
        <w:tc>
          <w:tcPr/>
          <w:p>
            <w:pPr>
              <w:pStyle w:val="Compact"/>
            </w:pPr>
            <w:r>
              <w:rPr>
                <w:b/>
                <w:bCs/>
              </w:rPr>
              <w:t xml:space="preserve">Taust</w:t>
            </w:r>
          </w:p>
        </w:tc>
        <w:tc>
          <w:tcPr/>
          <w:p>
            <w:pPr>
              <w:pStyle w:val="Compact"/>
            </w:pPr>
            <w:r>
              <w:t xml:space="preserve">20+ aastat äris; 1990ndate lõpul Muumi lasteajakirja vastutav väljaandja (Latrolle OÜ); Äripäeva arvamusartiklid (transport, riigi efektiivsus)</w:t>
            </w:r>
          </w:p>
        </w:tc>
      </w:tr>
      <w:tr>
        <w:tc>
          <w:tcPr/>
          <w:p>
            <w:pPr>
              <w:pStyle w:val="Compact"/>
            </w:pPr>
            <w:r>
              <w:rPr>
                <w:b/>
                <w:bCs/>
              </w:rPr>
              <w:t xml:space="preserve">Kontakt</w:t>
            </w:r>
          </w:p>
        </w:tc>
        <w:tc>
          <w:tcPr/>
          <w:p>
            <w:pPr>
              <w:pStyle w:val="Compact"/>
            </w:pPr>
            <w:r>
              <w:t xml:space="preserve">Vana-Viru Kaubaveod: Vana-Lõuna 39/1, Tallinn · tel 667 0111 · sihtasutus@vooglaid.org (mõttepärand)</w:t>
            </w:r>
          </w:p>
        </w:tc>
      </w:tr>
      <w:tr>
        <w:tc>
          <w:tcPr/>
          <w:p>
            <w:pPr>
              <w:pStyle w:val="Compact"/>
            </w:pPr>
            <w:r>
              <w:rPr>
                <w:b/>
                <w:bCs/>
              </w:rPr>
              <w:t xml:space="preserve">Seos Vooglaidiga</w:t>
            </w:r>
          </w:p>
        </w:tc>
        <w:tc>
          <w:tcPr/>
          <w:p>
            <w:pPr>
              <w:pStyle w:val="Compact"/>
            </w:pPr>
            <w:r>
              <w:t xml:space="preserve">Kirjastuse juhatuse liige; sihtasutuse juhatuse liige;</w:t>
            </w:r>
            <w:r>
              <w:t xml:space="preserve"> </w:t>
            </w:r>
            <w:r>
              <w:rPr>
                <w:i/>
                <w:iCs/>
              </w:rPr>
              <w:t xml:space="preserve">Elanikust kodanikuks</w:t>
            </w:r>
            <w:r>
              <w:t xml:space="preserve"> </w:t>
            </w:r>
            <w:r>
              <w:t xml:space="preserve">kolleegium</w:t>
            </w:r>
          </w:p>
        </w:tc>
      </w:tr>
    </w:tbl>
    <w:bookmarkStart w:id="1582" w:name="põhiidee-1"/>
    <w:p>
      <w:pPr>
        <w:pStyle w:val="Heading3"/>
      </w:pPr>
      <w:r>
        <w:rPr>
          <w:rStyle w:val="SectionNumber"/>
        </w:rPr>
        <w:t xml:space="preserve">55.4.1</w:t>
      </w:r>
      <w:r>
        <w:tab/>
      </w:r>
      <w:r>
        <w:t xml:space="preserve">Põhiidee</w:t>
      </w:r>
    </w:p>
    <w:p>
      <w:pPr>
        <w:pStyle w:val="BlockText"/>
      </w:pPr>
      <w:r>
        <w:rPr>
          <w:i/>
          <w:iCs/>
        </w:rPr>
        <w:t xml:space="preserve">Mõttepärand ei ela riiulil. See elab inimestes, kes seda</w:t>
      </w:r>
      <w:r>
        <w:rPr>
          <w:i/>
          <w:iCs/>
        </w:rPr>
        <w:t xml:space="preserve"> </w:t>
      </w:r>
      <w:r>
        <w:rPr>
          <w:b/>
          <w:bCs/>
          <w:i/>
          <w:iCs/>
        </w:rPr>
        <w:t xml:space="preserve">praktikas</w:t>
      </w:r>
      <w:r>
        <w:rPr>
          <w:i/>
          <w:iCs/>
        </w:rPr>
        <w:t xml:space="preserve"> </w:t>
      </w:r>
      <w:r>
        <w:rPr>
          <w:i/>
          <w:iCs/>
        </w:rPr>
        <w:t xml:space="preserve">kannavad — trük, transport, igapäevane töö.</w:t>
      </w:r>
    </w:p>
    <w:p>
      <w:r>
        <w:pict>
          <v:rect style="width:0;height:1.5pt" o:hralign="center" o:hrstd="t" o:hr="t"/>
        </w:pict>
      </w:r>
    </w:p>
    <w:bookmarkEnd w:id="1582"/>
    <w:bookmarkEnd w:id="1583"/>
    <w:bookmarkStart w:id="1586" w:name="demonstraatorite-roll-lisa-q-4-laiendus"/>
    <w:p>
      <w:pPr>
        <w:pStyle w:val="Heading2"/>
      </w:pPr>
      <w:r>
        <w:rPr>
          <w:rStyle w:val="SectionNumber"/>
        </w:rPr>
        <w:t xml:space="preserve">55.5</w:t>
      </w:r>
      <w:r>
        <w:tab/>
      </w:r>
      <w:r>
        <w:t xml:space="preserve">5. Demonstraatorite roll (Lisa Q §4 laiendus)</w:t>
      </w:r>
    </w:p>
    <w:p>
      <w:pPr>
        <w:pStyle w:val="FirstParagraph"/>
      </w:pPr>
      <w:r>
        <w:t xml:space="preserve">Lisa Q määratleb demonstraatorid (demomehed) Aluste_kooli kaudu. Vooglaid ja Paal on</w:t>
      </w:r>
      <w:r>
        <w:t xml:space="preserve"> </w:t>
      </w:r>
      <w:r>
        <w:rPr>
          <w:b/>
          <w:bCs/>
        </w:rPr>
        <w:t xml:space="preserve">võtmetegijad-demonstraatorid</w:t>
      </w:r>
      <w:r>
        <w:t xml:space="preserve"> </w:t>
      </w:r>
      <w:r>
        <w:t xml:space="preserve">— teistsugune kanal, sama põhimõte.</w:t>
      </w:r>
    </w:p>
    <w:tbl>
      <w:tblPr>
        <w:tblStyle w:val="Table"/>
        <w:tblW w:type="pct" w:w="5000"/>
        <w:tblLayout w:type="fixed"/>
        <w:tblLook w:firstRow="1" w:lastRow="0" w:firstColumn="0" w:lastColumn="0" w:noHBand="0" w:noVBand="0" w:val="0020"/>
      </w:tblPr>
      <w:tblGrid>
        <w:gridCol w:w="2582"/>
        <w:gridCol w:w="2754"/>
        <w:gridCol w:w="2582"/>
      </w:tblGrid>
      <w:tr>
        <w:trPr>
          <w:tblHeader w:val="on"/>
        </w:trPr>
        <w:tc>
          <w:tcPr/>
          <w:p>
            <w:pPr>
              <w:pStyle w:val="Compact"/>
            </w:pPr>
            <w:r>
              <w:t xml:space="preserve">Demonstraator</w:t>
            </w:r>
          </w:p>
        </w:tc>
        <w:tc>
          <w:tcPr/>
          <w:p>
            <w:pPr>
              <w:pStyle w:val="Compact"/>
            </w:pPr>
            <w:r>
              <w:t xml:space="preserve">Mida ta näitab</w:t>
            </w:r>
          </w:p>
        </w:tc>
        <w:tc>
          <w:tcPr/>
          <w:p>
            <w:pPr>
              <w:pStyle w:val="Compact"/>
            </w:pPr>
            <w:r>
              <w:t xml:space="preserve">Mida ta ei tee</w:t>
            </w:r>
          </w:p>
        </w:tc>
      </w:tr>
      <w:tr>
        <w:tc>
          <w:tcPr/>
          <w:p>
            <w:pPr>
              <w:pStyle w:val="Compact"/>
            </w:pPr>
            <w:r>
              <w:rPr>
                <w:b/>
                <w:bCs/>
              </w:rPr>
              <w:t xml:space="preserve">Ülo Vooglaid</w:t>
            </w:r>
          </w:p>
        </w:tc>
        <w:tc>
          <w:tcPr/>
          <w:p>
            <w:pPr>
              <w:pStyle w:val="Compact"/>
            </w:pPr>
            <w:r>
              <w:t xml:space="preserve">90-aastane kodaniku mõtleja; kriitiline pilk; perekonna ja eeskuju lood</w:t>
            </w:r>
          </w:p>
        </w:tc>
        <w:tc>
          <w:tcPr/>
          <w:p>
            <w:pPr>
              <w:pStyle w:val="Compact"/>
            </w:pPr>
            <w:r>
              <w:t xml:space="preserve">Massreklaam; propaganda; ühekülgne müük</w:t>
            </w:r>
          </w:p>
        </w:tc>
      </w:tr>
      <w:tr>
        <w:tc>
          <w:tcPr/>
          <w:p>
            <w:pPr>
              <w:pStyle w:val="Compact"/>
            </w:pPr>
            <w:r>
              <w:rPr>
                <w:b/>
                <w:bCs/>
              </w:rPr>
              <w:t xml:space="preserve">Indrek Paal</w:t>
            </w:r>
          </w:p>
        </w:tc>
        <w:tc>
          <w:tcPr/>
          <w:p>
            <w:pPr>
              <w:pStyle w:val="Compact"/>
            </w:pPr>
            <w:r>
              <w:t xml:space="preserve">Praktiline kodanik: transport, kirjastus, mõttepäranda hoidmine</w:t>
            </w:r>
          </w:p>
        </w:tc>
        <w:tc>
          <w:tcPr/>
          <w:p>
            <w:pPr>
              <w:pStyle w:val="Compact"/>
            </w:pPr>
            <w:r>
              <w:t xml:space="preserve">Poliitiline kampaania; spämm</w:t>
            </w:r>
          </w:p>
        </w:tc>
      </w:tr>
    </w:tbl>
    <w:bookmarkStart w:id="1584" w:name="ülo-vooglaid-operatsiooni-roll"/>
    <w:p>
      <w:pPr>
        <w:pStyle w:val="Heading3"/>
      </w:pPr>
      <w:r>
        <w:rPr>
          <w:rStyle w:val="SectionNumber"/>
        </w:rPr>
        <w:t xml:space="preserve">55.5.1</w:t>
      </w:r>
      <w:r>
        <w:tab/>
      </w:r>
      <w:r>
        <w:t xml:space="preserve">Ülo Vooglaid — operatsiooni roll</w:t>
      </w:r>
    </w:p>
    <w:p>
      <w:pPr>
        <w:pStyle w:val="Compact"/>
        <w:numPr>
          <w:ilvl w:val="0"/>
          <w:numId w:val="1385"/>
        </w:numPr>
      </w:pPr>
      <w:r>
        <w:rPr>
          <w:b/>
          <w:bCs/>
        </w:rPr>
        <w:t xml:space="preserve">Roll:</w:t>
      </w:r>
      <w:r>
        <w:t xml:space="preserve"> </w:t>
      </w:r>
      <w:r>
        <w:t xml:space="preserve">Kodaniku-mõtleja eeskuju; filosoofiline tuum enne OPORD-i</w:t>
      </w:r>
    </w:p>
    <w:p>
      <w:pPr>
        <w:pStyle w:val="Compact"/>
        <w:numPr>
          <w:ilvl w:val="0"/>
          <w:numId w:val="1385"/>
        </w:numPr>
      </w:pPr>
      <w:r>
        <w:rPr>
          <w:b/>
          <w:bCs/>
        </w:rPr>
        <w:t xml:space="preserve">Eesmärk:</w:t>
      </w:r>
      <w:r>
        <w:t xml:space="preserve"> </w:t>
      </w:r>
      <w:r>
        <w:t xml:space="preserve">Näidata, et</w:t>
      </w:r>
      <w:r>
        <w:t xml:space="preserve"> </w:t>
      </w:r>
      <w:r>
        <w:rPr>
          <w:i/>
          <w:iCs/>
        </w:rPr>
        <w:t xml:space="preserve">elanikust kodanikuks</w:t>
      </w:r>
      <w:r>
        <w:t xml:space="preserve"> </w:t>
      </w:r>
      <w:r>
        <w:t xml:space="preserve">on Eestis juba ammu kirjas</w:t>
      </w:r>
    </w:p>
    <w:p>
      <w:pPr>
        <w:pStyle w:val="Compact"/>
        <w:numPr>
          <w:ilvl w:val="0"/>
          <w:numId w:val="1385"/>
        </w:numPr>
      </w:pPr>
      <w:r>
        <w:rPr>
          <w:b/>
          <w:bCs/>
        </w:rPr>
        <w:t xml:space="preserve">Ülesanded:</w:t>
      </w:r>
    </w:p>
    <w:p>
      <w:pPr>
        <w:pStyle w:val="Compact"/>
        <w:numPr>
          <w:ilvl w:val="0"/>
          <w:numId w:val="1386"/>
        </w:numPr>
      </w:pPr>
      <w:r>
        <w:t xml:space="preserve">Soovita lugejatel alustada</w:t>
      </w:r>
      <w:r>
        <w:t xml:space="preserve"> </w:t>
      </w:r>
      <w:r>
        <w:rPr>
          <w:b/>
          <w:bCs/>
        </w:rPr>
        <w:t xml:space="preserve">Elanikust kodanikuks</w:t>
      </w:r>
      <w:r>
        <w:t xml:space="preserve"> </w:t>
      </w:r>
      <w:r>
        <w:t xml:space="preserve">(tee B)</w:t>
      </w:r>
    </w:p>
    <w:p>
      <w:pPr>
        <w:pStyle w:val="Compact"/>
        <w:numPr>
          <w:ilvl w:val="0"/>
          <w:numId w:val="1386"/>
        </w:numPr>
      </w:pPr>
      <w:r>
        <w:t xml:space="preserve">Anna isiklik tagasiside Reneele: kas Peegel ja Vooglaid klapivad</w:t>
      </w:r>
    </w:p>
    <w:p>
      <w:pPr>
        <w:pStyle w:val="Compact"/>
        <w:numPr>
          <w:ilvl w:val="0"/>
          <w:numId w:val="1386"/>
        </w:numPr>
      </w:pPr>
      <w:r>
        <w:t xml:space="preserve">Jagada ainult vabatahtlikult — mitte surve all</w:t>
      </w:r>
    </w:p>
    <w:p>
      <w:pPr>
        <w:pStyle w:val="Compact"/>
        <w:numPr>
          <w:ilvl w:val="0"/>
          <w:numId w:val="1387"/>
        </w:numPr>
      </w:pPr>
      <w:r>
        <w:rPr>
          <w:b/>
          <w:bCs/>
        </w:rPr>
        <w:t xml:space="preserve">Käitumisjuhis:</w:t>
      </w:r>
      <w:r>
        <w:t xml:space="preserve"> </w:t>
      </w:r>
      <w:r>
        <w:t xml:space="preserve">Rahulik, kriitiline, emakeele rikkus. Trauma-teadlik (Lisa P) teiste suhtes.</w:t>
      </w:r>
    </w:p>
    <w:bookmarkEnd w:id="1584"/>
    <w:bookmarkStart w:id="1585" w:name="indrek-paal-operatsiooni-roll"/>
    <w:p>
      <w:pPr>
        <w:pStyle w:val="Heading3"/>
      </w:pPr>
      <w:r>
        <w:rPr>
          <w:rStyle w:val="SectionNumber"/>
        </w:rPr>
        <w:t xml:space="preserve">55.5.2</w:t>
      </w:r>
      <w:r>
        <w:tab/>
      </w:r>
      <w:r>
        <w:t xml:space="preserve">Indrek Paal — operatsiooni roll</w:t>
      </w:r>
    </w:p>
    <w:p>
      <w:pPr>
        <w:pStyle w:val="Compact"/>
        <w:numPr>
          <w:ilvl w:val="0"/>
          <w:numId w:val="1388"/>
        </w:numPr>
      </w:pPr>
      <w:r>
        <w:rPr>
          <w:b/>
          <w:bCs/>
        </w:rPr>
        <w:t xml:space="preserve">Roll:</w:t>
      </w:r>
      <w:r>
        <w:t xml:space="preserve"> </w:t>
      </w:r>
      <w:r>
        <w:t xml:space="preserve">Praktiline demonstraator; mõttepäranda ja trüki levitaja</w:t>
      </w:r>
    </w:p>
    <w:p>
      <w:pPr>
        <w:pStyle w:val="Compact"/>
        <w:numPr>
          <w:ilvl w:val="0"/>
          <w:numId w:val="1388"/>
        </w:numPr>
      </w:pPr>
      <w:r>
        <w:rPr>
          <w:b/>
          <w:bCs/>
        </w:rPr>
        <w:t xml:space="preserve">Eesmärk:</w:t>
      </w:r>
      <w:r>
        <w:t xml:space="preserve"> </w:t>
      </w:r>
      <w:r>
        <w:t xml:space="preserve">Tuua Vooglaidi tuum kätte — raamat, seminar, isiklik vestlus</w:t>
      </w:r>
    </w:p>
    <w:p>
      <w:pPr>
        <w:pStyle w:val="Compact"/>
        <w:numPr>
          <w:ilvl w:val="0"/>
          <w:numId w:val="1388"/>
        </w:numPr>
      </w:pPr>
      <w:r>
        <w:rPr>
          <w:b/>
          <w:bCs/>
        </w:rPr>
        <w:t xml:space="preserve">Ülesanded:</w:t>
      </w:r>
    </w:p>
    <w:p>
      <w:pPr>
        <w:pStyle w:val="Compact"/>
        <w:numPr>
          <w:ilvl w:val="0"/>
          <w:numId w:val="1389"/>
        </w:numPr>
      </w:pPr>
      <w:r>
        <w:t xml:space="preserve">Levitada</w:t>
      </w:r>
      <w:r>
        <w:t xml:space="preserve"> </w:t>
      </w:r>
      <w:r>
        <w:rPr>
          <w:b/>
          <w:bCs/>
        </w:rPr>
        <w:t xml:space="preserve">Vanaisa uued lood</w:t>
      </w:r>
      <w:r>
        <w:t xml:space="preserve"> </w:t>
      </w:r>
      <w:r>
        <w:t xml:space="preserve">(2025) ja</w:t>
      </w:r>
      <w:r>
        <w:t xml:space="preserve"> </w:t>
      </w:r>
      <w:r>
        <w:rPr>
          <w:b/>
          <w:bCs/>
        </w:rPr>
        <w:t xml:space="preserve">Elanikust kodanikuks</w:t>
      </w:r>
      <w:r>
        <w:t xml:space="preserve"> </w:t>
      </w:r>
      <w:r>
        <w:t xml:space="preserve">sobivates ringkondades</w:t>
      </w:r>
    </w:p>
    <w:p>
      <w:pPr>
        <w:pStyle w:val="Compact"/>
        <w:numPr>
          <w:ilvl w:val="0"/>
          <w:numId w:val="1389"/>
        </w:numPr>
      </w:pPr>
      <w:r>
        <w:t xml:space="preserve">Siduda sihtasutus ja Peegel ainult kui Vooglaid nõustub</w:t>
      </w:r>
    </w:p>
    <w:p>
      <w:pPr>
        <w:pStyle w:val="Compact"/>
        <w:numPr>
          <w:ilvl w:val="0"/>
          <w:numId w:val="1389"/>
        </w:numPr>
      </w:pPr>
      <w:r>
        <w:t xml:space="preserve">Anna tagasiside: mis formaat töötab (raamat vs PDF vs vestlus)</w:t>
      </w:r>
    </w:p>
    <w:p>
      <w:pPr>
        <w:pStyle w:val="Compact"/>
        <w:numPr>
          <w:ilvl w:val="0"/>
          <w:numId w:val="1389"/>
        </w:numPr>
      </w:pPr>
      <w:r>
        <w:t xml:space="preserve">Transport/infrastruktuur teema — Lisa Z kontekstis (riigi efektiivsus)</w:t>
      </w:r>
    </w:p>
    <w:p>
      <w:pPr>
        <w:pStyle w:val="Compact"/>
        <w:numPr>
          <w:ilvl w:val="0"/>
          <w:numId w:val="1390"/>
        </w:numPr>
      </w:pPr>
      <w:r>
        <w:rPr>
          <w:b/>
          <w:bCs/>
        </w:rPr>
        <w:t xml:space="preserve">Käitumisjuhis:</w:t>
      </w:r>
      <w:r>
        <w:t xml:space="preserve"> </w:t>
      </w:r>
      <w:r>
        <w:t xml:space="preserve">Asjatundlik, praktiline. Lisa Q austav keel. Mitte masspostitus.</w:t>
      </w:r>
    </w:p>
    <w:p>
      <w:r>
        <w:pict>
          <v:rect style="width:0;height:1.5pt" o:hralign="center" o:hrstd="t" o:hr="t"/>
        </w:pict>
      </w:r>
    </w:p>
    <w:bookmarkEnd w:id="1585"/>
    <w:bookmarkEnd w:id="1586"/>
    <w:bookmarkStart w:id="1587" w:name="lugejatee-seos"/>
    <w:p>
      <w:pPr>
        <w:pStyle w:val="Heading2"/>
      </w:pPr>
      <w:r>
        <w:rPr>
          <w:rStyle w:val="SectionNumber"/>
        </w:rPr>
        <w:t xml:space="preserve">55.6</w:t>
      </w:r>
      <w:r>
        <w:tab/>
      </w:r>
      <w:r>
        <w:t xml:space="preserve">6. Lugejatee seos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Tee</w:t>
            </w:r>
          </w:p>
        </w:tc>
        <w:tc>
          <w:tcPr/>
          <w:p>
            <w:pPr>
              <w:pStyle w:val="Compact"/>
            </w:pPr>
            <w:r>
              <w:t xml:space="preserve">Vooglaid / Paal</w:t>
            </w:r>
          </w:p>
        </w:tc>
      </w:tr>
      <w:tr>
        <w:tc>
          <w:tcPr/>
          <w:p>
            <w:pPr>
              <w:pStyle w:val="Compact"/>
            </w:pPr>
            <w:r>
              <w:rPr>
                <w:b/>
                <w:bCs/>
              </w:rPr>
              <w:t xml:space="preserve">B Skeptik</w:t>
            </w:r>
          </w:p>
        </w:tc>
        <w:tc>
          <w:tcPr/>
          <w:p>
            <w:pPr>
              <w:pStyle w:val="Compact"/>
            </w:pPr>
            <w:r>
              <w:t xml:space="preserve">Alusta</w:t>
            </w:r>
            <w:r>
              <w:t xml:space="preserve"> </w:t>
            </w:r>
            <w:r>
              <w:rPr>
                <w:i/>
                <w:iCs/>
              </w:rPr>
              <w:t xml:space="preserve">Elanikust kodanikuks</w:t>
            </w:r>
            <w:r>
              <w:t xml:space="preserve"> </w:t>
            </w:r>
            <w:r>
              <w:t xml:space="preserve">→ siis PEEGEL_TEE_B</w:t>
            </w:r>
          </w:p>
        </w:tc>
      </w:tr>
      <w:tr>
        <w:tc>
          <w:tcPr/>
          <w:p>
            <w:pPr>
              <w:pStyle w:val="Compact"/>
            </w:pPr>
            <w:r>
              <w:rPr>
                <w:b/>
                <w:bCs/>
              </w:rPr>
              <w:t xml:space="preserve">C Pere</w:t>
            </w:r>
          </w:p>
        </w:tc>
        <w:tc>
          <w:tcPr/>
          <w:p>
            <w:pPr>
              <w:pStyle w:val="Compact"/>
            </w:pPr>
            <w:r>
              <w:rPr>
                <w:i/>
                <w:iCs/>
              </w:rPr>
              <w:t xml:space="preserve">Vanaisa</w:t>
            </w:r>
            <w:r>
              <w:t xml:space="preserve"> </w:t>
            </w:r>
            <w:r>
              <w:t xml:space="preserve">/</w:t>
            </w:r>
            <w:r>
              <w:t xml:space="preserve"> </w:t>
            </w:r>
            <w:r>
              <w:rPr>
                <w:i/>
                <w:iCs/>
              </w:rPr>
              <w:t xml:space="preserve">Vanaisa uued lood</w:t>
            </w:r>
            <w:r>
              <w:t xml:space="preserve"> </w:t>
            </w:r>
            <w:r>
              <w:t xml:space="preserve">— eeskuju ja perekond</w:t>
            </w:r>
          </w:p>
        </w:tc>
      </w:tr>
      <w:tr>
        <w:tc>
          <w:tcPr/>
          <w:p>
            <w:pPr>
              <w:pStyle w:val="Compact"/>
            </w:pPr>
            <w:r>
              <w:rPr>
                <w:b/>
                <w:bCs/>
              </w:rPr>
              <w:t xml:space="preserve">D Demomees</w:t>
            </w:r>
          </w:p>
        </w:tc>
        <w:tc>
          <w:tcPr/>
          <w:p>
            <w:pPr>
              <w:pStyle w:val="Compact"/>
            </w:pPr>
            <w:r>
              <w:t xml:space="preserve">Demonstraatori mudel: näita eeskuju, ära müü</w:t>
            </w:r>
          </w:p>
        </w:tc>
      </w:tr>
      <w:tr>
        <w:tc>
          <w:tcPr/>
          <w:p>
            <w:pPr>
              <w:pStyle w:val="Compact"/>
            </w:pPr>
            <w:r>
              <w:rPr>
                <w:b/>
                <w:bCs/>
              </w:rPr>
              <w:t xml:space="preserve">F Juht</w:t>
            </w:r>
          </w:p>
        </w:tc>
        <w:tc>
          <w:tcPr/>
          <w:p>
            <w:pPr>
              <w:pStyle w:val="Compact"/>
            </w:pPr>
            <w:r>
              <w:t xml:space="preserve">Vooglaidi juhtimisteooria + Lisa I (Steiger)</w:t>
            </w:r>
          </w:p>
        </w:tc>
      </w:tr>
    </w:tbl>
    <w:p>
      <w:r>
        <w:pict>
          <v:rect style="width:0;height:1.5pt" o:hralign="center" o:hrstd="t" o:hr="t"/>
        </w:pict>
      </w:r>
    </w:p>
    <w:bookmarkEnd w:id="1587"/>
    <w:bookmarkStart w:id="1588" w:name="sidepakk"/>
    <w:p>
      <w:pPr>
        <w:pStyle w:val="Heading2"/>
      </w:pPr>
      <w:r>
        <w:rPr>
          <w:rStyle w:val="SectionNumber"/>
        </w:rPr>
        <w:t xml:space="preserve">55.7</w:t>
      </w:r>
      <w:r>
        <w:tab/>
      </w:r>
      <w:r>
        <w:t xml:space="preserve">7. Sidepakk</w:t>
      </w:r>
    </w:p>
    <w:tbl>
      <w:tblPr>
        <w:tblStyle w:val="Table"/>
        <w:tblW w:type="pct" w:w="5000"/>
        <w:tblLayout w:type="fixed"/>
        <w:tblLook w:firstRow="1" w:lastRow="0" w:firstColumn="0" w:lastColumn="0" w:noHBand="0" w:noVBand="0" w:val="0020"/>
      </w:tblPr>
      <w:tblGrid>
        <w:gridCol w:w="2217"/>
        <w:gridCol w:w="2534"/>
        <w:gridCol w:w="3168"/>
      </w:tblGrid>
      <w:tr>
        <w:trPr>
          <w:tblHeader w:val="on"/>
        </w:trPr>
        <w:tc>
          <w:tcPr/>
          <w:p>
            <w:pPr>
              <w:pStyle w:val="Compact"/>
            </w:pPr>
            <w:r>
              <w:t xml:space="preserve">Saaja</w:t>
            </w:r>
          </w:p>
        </w:tc>
        <w:tc>
          <w:tcPr/>
          <w:p>
            <w:pPr>
              <w:pStyle w:val="Compact"/>
            </w:pPr>
            <w:r>
              <w:t xml:space="preserve">Pakett</w:t>
            </w:r>
          </w:p>
        </w:tc>
        <w:tc>
          <w:tcPr/>
          <w:p>
            <w:pPr>
              <w:pStyle w:val="Compact"/>
            </w:pPr>
            <w:r>
              <w:t xml:space="preserve">Materjal</w:t>
            </w:r>
          </w:p>
        </w:tc>
      </w:tr>
      <w:tr>
        <w:tc>
          <w:tcPr/>
          <w:p>
            <w:pPr>
              <w:pStyle w:val="Compact"/>
            </w:pPr>
            <w:r>
              <w:t xml:space="preserve">Vooglaid</w:t>
            </w:r>
          </w:p>
        </w:tc>
        <w:tc>
          <w:tcPr/>
          <w:p>
            <w:pPr>
              <w:pStyle w:val="Compact"/>
            </w:pPr>
            <w:r>
              <w:t xml:space="preserve">Isiklik vestlus</w:t>
            </w:r>
          </w:p>
        </w:tc>
        <w:tc>
          <w:tcPr/>
          <w:p>
            <w:pPr>
              <w:pStyle w:val="Compact"/>
            </w:pPr>
            <w:r>
              <w:t xml:space="preserve">PEEGEL_TUUM +</w:t>
            </w:r>
            <w:r>
              <w:t xml:space="preserve"> </w:t>
            </w:r>
            <w:r>
              <w:rPr>
                <w:i/>
                <w:iCs/>
              </w:rPr>
              <w:t xml:space="preserve">Elanikust kodanikuks</w:t>
            </w:r>
            <w:r>
              <w:t xml:space="preserve"> </w:t>
            </w:r>
            <w:r>
              <w:t xml:space="preserve">võrdlus</w:t>
            </w:r>
          </w:p>
        </w:tc>
      </w:tr>
      <w:tr>
        <w:tc>
          <w:tcPr/>
          <w:p>
            <w:pPr>
              <w:pStyle w:val="Compact"/>
            </w:pPr>
            <w:r>
              <w:t xml:space="preserve">Paal</w:t>
            </w:r>
          </w:p>
        </w:tc>
        <w:tc>
          <w:tcPr/>
          <w:p>
            <w:pPr>
              <w:pStyle w:val="Compact"/>
            </w:pPr>
            <w:r>
              <w:t xml:space="preserve">E-kiri / kohtumine</w:t>
            </w:r>
          </w:p>
        </w:tc>
        <w:tc>
          <w:tcPr/>
          <w:p>
            <w:pPr>
              <w:pStyle w:val="Compact"/>
            </w:pPr>
            <w:r>
              <w:t xml:space="preserve">P0-TUUM + kirjastuse koostöövõimalus</w:t>
            </w:r>
          </w:p>
        </w:tc>
      </w:tr>
    </w:tbl>
    <w:p>
      <w:pPr>
        <w:pStyle w:val="BodyText"/>
      </w:pPr>
      <w:r>
        <w:rPr>
          <w:b/>
          <w:bCs/>
        </w:rPr>
        <w:t xml:space="preserve">Oluline:</w:t>
      </w:r>
      <w:r>
        <w:t xml:space="preserve"> </w:t>
      </w:r>
      <w:r>
        <w:t xml:space="preserve">Enne avalikku sidumist —</w:t>
      </w:r>
      <w:r>
        <w:t xml:space="preserve"> </w:t>
      </w:r>
      <w:r>
        <w:rPr>
          <w:b/>
          <w:bCs/>
        </w:rPr>
        <w:t xml:space="preserve">Vooglaidi nõusolek</w:t>
      </w:r>
      <w:r>
        <w:t xml:space="preserve">. Austus tema autonoomia vastu.</w:t>
      </w:r>
    </w:p>
    <w:p>
      <w:r>
        <w:pict>
          <v:rect style="width:0;height:1.5pt" o:hralign="center" o:hrstd="t" o:hr="t"/>
        </w:pict>
      </w:r>
    </w:p>
    <w:p>
      <w:pPr>
        <w:pStyle w:val="FirstParagraph"/>
      </w:pPr>
      <w:r>
        <w:rPr>
          <w:i/>
          <w:iCs/>
        </w:rPr>
        <w:t xml:space="preserve">Lisa AR — Operatsioon „Peegel“. Vooglaid ja Paal demonstraatorid. 2026-07-25.</w:t>
      </w:r>
    </w:p>
    <w:bookmarkEnd w:id="1588"/>
    <w:bookmarkEnd w:id="1589"/>
    <w:bookmarkStart w:id="1606" w:name="lisa-at-lihtsus-kui-kinni-jäid"/>
    <w:p>
      <w:pPr>
        <w:pStyle w:val="Heading1"/>
      </w:pPr>
      <w:r>
        <w:rPr>
          <w:rStyle w:val="SectionNumber"/>
        </w:rPr>
        <w:t xml:space="preserve">56</w:t>
      </w:r>
      <w:r>
        <w:tab/>
      </w:r>
      <w:r>
        <w:t xml:space="preserve">Lisa AT — LIHTSUS: kui kinni jäid</w:t>
      </w:r>
    </w:p>
    <w:p>
      <w:pPr>
        <w:pStyle w:val="BlockText"/>
      </w:pPr>
      <w:r>
        <w:rPr>
          <w:b/>
          <w:bCs/>
        </w:rPr>
        <w:t xml:space="preserve">Lugeja saab:</w:t>
      </w:r>
      <w:r>
        <w:t xml:space="preserve"> </w:t>
      </w:r>
      <w:r>
        <w:t xml:space="preserve">ühe otsuspuu — mida teha, kui ei tea edasi minna.</w:t>
      </w:r>
      <w:r>
        <w:t xml:space="preserve"> </w:t>
      </w:r>
      <w:r>
        <w:rPr>
          <w:b/>
          <w:bCs/>
        </w:rPr>
        <w:t xml:space="preserve">Loe seda kui:</w:t>
      </w:r>
      <w:r>
        <w:t xml:space="preserve"> </w:t>
      </w:r>
      <w:r>
        <w:t xml:space="preserve">oled ülekoormatud, segaduses või ei tea järgmist sammu.</w:t>
      </w:r>
      <w:r>
        <w:t xml:space="preserve"> </w:t>
      </w:r>
      <w:r>
        <w:rPr>
          <w:b/>
          <w:bCs/>
        </w:rPr>
        <w:t xml:space="preserve">Ära loe kui:</w:t>
      </w:r>
      <w:r>
        <w:t xml:space="preserve"> </w:t>
      </w:r>
      <w:r>
        <w:t xml:space="preserve">tead juba oma tee (A–F) — ava vastav PDF ja järgi seda.</w:t>
      </w:r>
    </w:p>
    <w:p>
      <w:pPr>
        <w:pStyle w:val="FirstParagraph"/>
      </w:pPr>
      <w:r>
        <w:rPr>
          <w:b/>
          <w:bCs/>
        </w:rPr>
        <w:t xml:space="preserve">Operatsioon „Peegel“</w:t>
      </w:r>
      <w:r>
        <w:t xml:space="preserve"> </w:t>
      </w:r>
      <w:r>
        <w:t xml:space="preserve">| Lihtsuse printsiip kogu materjali läbiv reegel</w:t>
      </w:r>
      <w:r>
        <w:t xml:space="preserve"> </w:t>
      </w:r>
      <w:r>
        <w:rPr>
          <w:b/>
          <w:bCs/>
        </w:rPr>
        <w:t xml:space="preserve">Seotud:</w:t>
      </w:r>
      <w:r>
        <w:t xml:space="preserve"> </w:t>
      </w:r>
      <w:r>
        <w:t xml:space="preserve">Lisa M (LIHTSUS), Lisa AP (audit), Lisa AQ (kihtid), PEEGEL_TUUM (K0)</w:t>
      </w:r>
    </w:p>
    <w:p>
      <w:r>
        <w:pict>
          <v:rect style="width:0;height:1.5pt" o:hralign="center" o:hrstd="t" o:hr="t"/>
        </w:pict>
      </w:r>
    </w:p>
    <w:bookmarkStart w:id="1590" w:name="põhireegel"/>
    <w:p>
      <w:pPr>
        <w:pStyle w:val="Heading2"/>
      </w:pPr>
      <w:r>
        <w:rPr>
          <w:rStyle w:val="SectionNumber"/>
        </w:rPr>
        <w:t xml:space="preserve">56.1</w:t>
      </w:r>
      <w:r>
        <w:tab/>
      </w:r>
      <w:r>
        <w:t xml:space="preserve">Põhireegel</w:t>
      </w:r>
    </w:p>
    <w:p>
      <w:pPr>
        <w:pStyle w:val="BlockText"/>
      </w:pPr>
      <w:r>
        <w:rPr>
          <w:i/>
          <w:iCs/>
        </w:rPr>
        <w:t xml:space="preserve">„</w:t>
      </w:r>
      <w:r>
        <w:rPr>
          <w:b/>
          <w:bCs/>
          <w:i/>
          <w:iCs/>
        </w:rPr>
        <w:t xml:space="preserve">Kui meeskond ei tea plaani, siis nad ei saa ju seda täita!</w:t>
      </w:r>
      <w:r>
        <w:rPr>
          <w:i/>
          <w:iCs/>
        </w:rPr>
        <w:t xml:space="preserve">“</w:t>
      </w:r>
    </w:p>
    <w:p>
      <w:pPr>
        <w:pStyle w:val="FirstParagraph"/>
      </w:pPr>
      <w:r>
        <w:t xml:space="preserve">Iga dokument, iga demomees, iga lugeja peab teadma</w:t>
      </w:r>
      <w:r>
        <w:t xml:space="preserve"> </w:t>
      </w:r>
      <w:r>
        <w:rPr>
          <w:b/>
          <w:bCs/>
        </w:rPr>
        <w:t xml:space="preserve">üks järgmine samm</w:t>
      </w:r>
      <w:r>
        <w:t xml:space="preserve"> </w:t>
      </w:r>
      <w:r>
        <w:t xml:space="preserve">— mitte kogu raamatukogu korraga.</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LIHTSUS kodanikule</w:t>
            </w:r>
          </w:p>
        </w:tc>
        <w:tc>
          <w:tcPr/>
          <w:p>
            <w:pPr>
              <w:pStyle w:val="Compact"/>
            </w:pPr>
            <w:r>
              <w:t xml:space="preserve">LIHTSUS võrgustikule</w:t>
            </w:r>
          </w:p>
        </w:tc>
      </w:tr>
      <w:tr>
        <w:tc>
          <w:tcPr/>
          <w:p>
            <w:pPr>
              <w:pStyle w:val="Compact"/>
            </w:pPr>
            <w:r>
              <w:t xml:space="preserve">1.</w:t>
            </w:r>
            <w:r>
              <w:t xml:space="preserve"> </w:t>
            </w:r>
            <w:r>
              <w:rPr>
                <w:b/>
                <w:bCs/>
              </w:rPr>
              <w:t xml:space="preserve">Üks plaan</w:t>
            </w:r>
            <w:r>
              <w:t xml:space="preserve"> </w:t>
            </w:r>
            <w:r>
              <w:t xml:space="preserve">— mida täna teen</w:t>
            </w:r>
          </w:p>
        </w:tc>
        <w:tc>
          <w:tcPr/>
          <w:p>
            <w:pPr>
              <w:pStyle w:val="Compact"/>
            </w:pPr>
            <w:r>
              <w:t xml:space="preserve">1. Iga sõnum arusaadav 12-aastasele</w:t>
            </w:r>
          </w:p>
        </w:tc>
      </w:tr>
      <w:tr>
        <w:tc>
          <w:tcPr/>
          <w:p>
            <w:pPr>
              <w:pStyle w:val="Compact"/>
            </w:pPr>
            <w:r>
              <w:t xml:space="preserve">2.</w:t>
            </w:r>
            <w:r>
              <w:t xml:space="preserve"> </w:t>
            </w:r>
            <w:r>
              <w:rPr>
                <w:b/>
                <w:bCs/>
              </w:rPr>
              <w:t xml:space="preserve">Üks tõde korraga</w:t>
            </w:r>
          </w:p>
        </w:tc>
        <w:tc>
          <w:tcPr/>
          <w:p>
            <w:pPr>
              <w:pStyle w:val="Compact"/>
            </w:pPr>
            <w:r>
              <w:t xml:space="preserve">2. Iga üksus teab oma ühesande (Lisa K)</w:t>
            </w:r>
          </w:p>
        </w:tc>
      </w:tr>
      <w:tr>
        <w:tc>
          <w:tcPr/>
          <w:p>
            <w:pPr>
              <w:pStyle w:val="Compact"/>
            </w:pPr>
            <w:r>
              <w:t xml:space="preserve">3.</w:t>
            </w:r>
            <w:r>
              <w:t xml:space="preserve"> </w:t>
            </w:r>
            <w:r>
              <w:rPr>
                <w:b/>
                <w:bCs/>
              </w:rPr>
              <w:t xml:space="preserve">Üks peegel</w:t>
            </w:r>
            <w:r>
              <w:t xml:space="preserve"> </w:t>
            </w:r>
            <w:r>
              <w:t xml:space="preserve">— enne ekraani</w:t>
            </w:r>
          </w:p>
        </w:tc>
        <w:tc>
          <w:tcPr/>
          <w:p>
            <w:pPr>
              <w:pStyle w:val="Compact"/>
            </w:pPr>
            <w:r>
              <w:t xml:space="preserve">3. Automatiseeri alles kui plaan selge (Lisa L)</w:t>
            </w:r>
          </w:p>
        </w:tc>
      </w:tr>
    </w:tbl>
    <w:p>
      <w:pPr>
        <w:pStyle w:val="BodyText"/>
      </w:pPr>
      <w:r>
        <w:rPr>
          <w:b/>
          <w:bCs/>
        </w:rPr>
        <w:t xml:space="preserve">Test (Lisa AP):</w:t>
      </w:r>
      <w:r>
        <w:t xml:space="preserve"> </w:t>
      </w:r>
      <w:r>
        <w:t xml:space="preserve">Kas 12-aastane saab ühest lõigust aru,</w:t>
      </w:r>
      <w:r>
        <w:t xml:space="preserve"> </w:t>
      </w:r>
      <w:r>
        <w:rPr>
          <w:b/>
          <w:bCs/>
        </w:rPr>
        <w:t xml:space="preserve">mida teha</w:t>
      </w:r>
      <w:r>
        <w:t xml:space="preserve">?</w:t>
      </w:r>
    </w:p>
    <w:p>
      <w:r>
        <w:pict>
          <v:rect style="width:0;height:1.5pt" o:hralign="center" o:hrstd="t" o:hr="t"/>
        </w:pict>
      </w:r>
    </w:p>
    <w:bookmarkEnd w:id="1590"/>
    <w:bookmarkStart w:id="1591" w:name="universaalne-otsuspuu-alusta-siit"/>
    <w:p>
      <w:pPr>
        <w:pStyle w:val="Heading2"/>
      </w:pPr>
      <w:r>
        <w:rPr>
          <w:rStyle w:val="SectionNumber"/>
        </w:rPr>
        <w:t xml:space="preserve">56.2</w:t>
      </w:r>
      <w:r>
        <w:tab/>
      </w:r>
      <w:r>
        <w:t xml:space="preserve">Universaalne otsuspuu — alusta siit</w:t>
      </w:r>
    </w:p>
    <w:p>
      <w:pPr>
        <w:pStyle w:val="FirstParagraph"/>
      </w:pPr>
      <w:r>
        <w:t xml:space="preserve">Loe</w:t>
      </w:r>
      <w:r>
        <w:t xml:space="preserve"> </w:t>
      </w:r>
      <w:r>
        <w:rPr>
          <w:b/>
          <w:bCs/>
        </w:rPr>
        <w:t xml:space="preserve">üks rida</w:t>
      </w:r>
      <w:r>
        <w:t xml:space="preserve"> </w:t>
      </w:r>
      <w:r>
        <w:t xml:space="preserve">— tee see. Ära loe tabelit lõpuni.</w:t>
      </w:r>
    </w:p>
    <w:tbl>
      <w:tblPr>
        <w:tblStyle w:val="Table"/>
        <w:tblW w:type="pct" w:w="5000"/>
        <w:tblLayout w:type="fixed"/>
        <w:tblLook w:firstRow="1" w:lastRow="0" w:firstColumn="0" w:lastColumn="0" w:noHBand="0" w:noVBand="0" w:val="0020"/>
      </w:tblPr>
      <w:tblGrid>
        <w:gridCol w:w="516"/>
        <w:gridCol w:w="3271"/>
        <w:gridCol w:w="4132"/>
      </w:tblGrid>
      <w:tr>
        <w:trPr>
          <w:tblHeader w:val="on"/>
        </w:trPr>
        <w:tc>
          <w:tcPr/>
          <w:p>
            <w:pPr>
              <w:pStyle w:val="Compact"/>
            </w:pPr>
            <w:r>
              <w:t xml:space="preserve">#</w:t>
            </w:r>
          </w:p>
        </w:tc>
        <w:tc>
          <w:tcPr/>
          <w:p>
            <w:pPr>
              <w:pStyle w:val="Compact"/>
            </w:pPr>
            <w:r>
              <w:t xml:space="preserve">Kui sa tunned seda</w:t>
            </w:r>
          </w:p>
        </w:tc>
        <w:tc>
          <w:tcPr/>
          <w:p>
            <w:pPr>
              <w:pStyle w:val="Compact"/>
            </w:pPr>
            <w:r>
              <w:t xml:space="preserve">Tee kohe (ainult see)</w:t>
            </w:r>
          </w:p>
        </w:tc>
      </w:tr>
      <w:tr>
        <w:tc>
          <w:tcPr/>
          <w:p>
            <w:pPr>
              <w:pStyle w:val="Compact"/>
            </w:pPr>
            <w:r>
              <w:t xml:space="preserve">1</w:t>
            </w:r>
          </w:p>
        </w:tc>
        <w:tc>
          <w:tcPr/>
          <w:p>
            <w:pPr>
              <w:pStyle w:val="Compact"/>
            </w:pPr>
            <w:r>
              <w:rPr>
                <w:b/>
                <w:bCs/>
              </w:rPr>
              <w:t xml:space="preserve">Oht elule, enesetapp, vägivald</w:t>
            </w:r>
          </w:p>
        </w:tc>
        <w:tc>
          <w:tcPr/>
          <w:p>
            <w:pPr>
              <w:pStyle w:val="Compact"/>
            </w:pPr>
            <w:r>
              <w:t xml:space="preserve">Helista</w:t>
            </w:r>
            <w:r>
              <w:t xml:space="preserve"> </w:t>
            </w:r>
            <w:r>
              <w:rPr>
                <w:b/>
                <w:bCs/>
              </w:rPr>
              <w:t xml:space="preserve">112</w:t>
            </w:r>
            <w:r>
              <w:t xml:space="preserve"> </w:t>
            </w:r>
            <w:r>
              <w:t xml:space="preserve">või Eluliin</w:t>
            </w:r>
            <w:r>
              <w:t xml:space="preserve"> </w:t>
            </w:r>
            <w:r>
              <w:rPr>
                <w:b/>
                <w:bCs/>
              </w:rPr>
              <w:t xml:space="preserve">655 8088</w:t>
            </w:r>
            <w:r>
              <w:t xml:space="preserve"> </w:t>
            </w:r>
            <w:r>
              <w:t xml:space="preserve">· Lisa</w:t>
            </w:r>
            <w:r>
              <w:t xml:space="preserve"> </w:t>
            </w:r>
            <w:r>
              <w:rPr>
                <w:b/>
                <w:bCs/>
              </w:rPr>
              <w:t xml:space="preserve">H</w:t>
            </w:r>
          </w:p>
        </w:tc>
      </w:tr>
      <w:tr>
        <w:tc>
          <w:tcPr/>
          <w:p>
            <w:pPr>
              <w:pStyle w:val="Compact"/>
            </w:pPr>
            <w:r>
              <w:t xml:space="preserve">2</w:t>
            </w:r>
          </w:p>
        </w:tc>
        <w:tc>
          <w:tcPr/>
          <w:p>
            <w:pPr>
              <w:pStyle w:val="Compact"/>
            </w:pPr>
            <w:r>
              <w:rPr>
                <w:b/>
                <w:bCs/>
              </w:rPr>
              <w:t xml:space="preserve">Esimene kord Peegliga</w:t>
            </w:r>
          </w:p>
        </w:tc>
        <w:tc>
          <w:tcPr/>
          <w:p>
            <w:pPr>
              <w:pStyle w:val="Compact"/>
            </w:pPr>
            <w:r>
              <w:t xml:space="preserve">Ava</w:t>
            </w:r>
            <w:r>
              <w:t xml:space="preserve"> </w:t>
            </w:r>
            <w:r>
              <w:rPr>
                <w:b/>
                <w:bCs/>
              </w:rPr>
              <w:t xml:space="preserve">PEEGEL_TUUM.pdf</w:t>
            </w:r>
            <w:r>
              <w:t xml:space="preserve"> </w:t>
            </w:r>
            <w:r>
              <w:t xml:space="preserve">(K0) · vali üks tee A–F</w:t>
            </w:r>
          </w:p>
        </w:tc>
      </w:tr>
      <w:tr>
        <w:tc>
          <w:tcPr/>
          <w:p>
            <w:pPr>
              <w:pStyle w:val="Compact"/>
            </w:pPr>
            <w:r>
              <w:t xml:space="preserve">3</w:t>
            </w:r>
          </w:p>
        </w:tc>
        <w:tc>
          <w:tcPr/>
          <w:p>
            <w:pPr>
              <w:pStyle w:val="Compact"/>
            </w:pPr>
            <w:r>
              <w:rPr>
                <w:b/>
                <w:bCs/>
              </w:rPr>
              <w:t xml:space="preserve">Liiga palju infot, upud</w:t>
            </w:r>
          </w:p>
        </w:tc>
        <w:tc>
          <w:tcPr/>
          <w:p>
            <w:pPr>
              <w:pStyle w:val="Compact"/>
            </w:pPr>
            <w:r>
              <w:t xml:space="preserve">Sulge OPORD · jäta ainult K0 või oma tee PDF ·</w:t>
            </w:r>
            <w:r>
              <w:t xml:space="preserve"> </w:t>
            </w:r>
            <w:r>
              <w:rPr>
                <w:b/>
                <w:bCs/>
              </w:rPr>
              <w:t xml:space="preserve">üks tegu täna</w:t>
            </w:r>
            <w:r>
              <w:t xml:space="preserve"> </w:t>
            </w:r>
            <w:r>
              <w:t xml:space="preserve">(TUUM)</w:t>
            </w:r>
          </w:p>
        </w:tc>
      </w:tr>
      <w:tr>
        <w:tc>
          <w:tcPr/>
          <w:p>
            <w:pPr>
              <w:pStyle w:val="Compact"/>
            </w:pPr>
            <w:r>
              <w:t xml:space="preserve">4</w:t>
            </w:r>
          </w:p>
        </w:tc>
        <w:tc>
          <w:tcPr/>
          <w:p>
            <w:pPr>
              <w:pStyle w:val="Compact"/>
            </w:pPr>
            <w:r>
              <w:rPr>
                <w:b/>
                <w:bCs/>
              </w:rPr>
              <w:t xml:space="preserve">Ei tea, milline tee</w:t>
            </w:r>
          </w:p>
        </w:tc>
        <w:tc>
          <w:tcPr/>
          <w:p>
            <w:pPr>
              <w:pStyle w:val="Compact"/>
            </w:pPr>
            <w:r>
              <w:t xml:space="preserve">Vt allpool</w:t>
            </w:r>
            <w:r>
              <w:t xml:space="preserve"> </w:t>
            </w:r>
            <w:r>
              <w:rPr>
                <w:b/>
                <w:bCs/>
              </w:rPr>
              <w:t xml:space="preserve">Tee valik</w:t>
            </w:r>
            <w:r>
              <w:t xml:space="preserve"> </w:t>
            </w:r>
            <w:r>
              <w:t xml:space="preserve">· või SMS</w:t>
            </w:r>
            <w:r>
              <w:t xml:space="preserve"> </w:t>
            </w:r>
            <w:r>
              <w:rPr>
                <w:b/>
                <w:bCs/>
              </w:rPr>
              <w:t xml:space="preserve">56980062</w:t>
            </w:r>
            <w:r>
              <w:t xml:space="preserve">, sõna</w:t>
            </w:r>
            <w:r>
              <w:t xml:space="preserve"> </w:t>
            </w:r>
            <w:r>
              <w:rPr>
                <w:b/>
                <w:bCs/>
              </w:rPr>
              <w:t xml:space="preserve">Peegel</w:t>
            </w:r>
          </w:p>
        </w:tc>
      </w:tr>
      <w:tr>
        <w:tc>
          <w:tcPr/>
          <w:p>
            <w:pPr>
              <w:pStyle w:val="Compact"/>
            </w:pPr>
            <w:r>
              <w:t xml:space="preserve">5</w:t>
            </w:r>
          </w:p>
        </w:tc>
        <w:tc>
          <w:tcPr/>
          <w:p>
            <w:pPr>
              <w:pStyle w:val="Compact"/>
            </w:pPr>
            <w:r>
              <w:rPr>
                <w:b/>
                <w:bCs/>
              </w:rPr>
              <w:t xml:space="preserve">Tahan aidata kedagi teist</w:t>
            </w:r>
          </w:p>
        </w:tc>
        <w:tc>
          <w:tcPr/>
          <w:p>
            <w:pPr>
              <w:pStyle w:val="Compact"/>
            </w:pPr>
            <w:r>
              <w:t xml:space="preserve">Lisa</w:t>
            </w:r>
            <w:r>
              <w:t xml:space="preserve"> </w:t>
            </w:r>
            <w:r>
              <w:rPr>
                <w:b/>
                <w:bCs/>
              </w:rPr>
              <w:t xml:space="preserve">Q</w:t>
            </w:r>
            <w:r>
              <w:t xml:space="preserve"> </w:t>
            </w:r>
            <w:r>
              <w:t xml:space="preserve">§4 (kata ja liigu) · Lisa</w:t>
            </w:r>
            <w:r>
              <w:t xml:space="preserve"> </w:t>
            </w:r>
            <w:r>
              <w:rPr>
                <w:b/>
                <w:bCs/>
              </w:rPr>
              <w:t xml:space="preserve">P</w:t>
            </w:r>
            <w:r>
              <w:t xml:space="preserve"> </w:t>
            </w:r>
            <w:r>
              <w:t xml:space="preserve">· ära oota palvet</w:t>
            </w:r>
          </w:p>
        </w:tc>
      </w:tr>
      <w:tr>
        <w:tc>
          <w:tcPr/>
          <w:p>
            <w:pPr>
              <w:pStyle w:val="Compact"/>
            </w:pPr>
            <w:r>
              <w:t xml:space="preserve">6</w:t>
            </w:r>
          </w:p>
        </w:tc>
        <w:tc>
          <w:tcPr/>
          <w:p>
            <w:pPr>
              <w:pStyle w:val="Compact"/>
            </w:pPr>
            <w:r>
              <w:rPr>
                <w:b/>
                <w:bCs/>
              </w:rPr>
              <w:t xml:space="preserve">Olen demomees / SOK</w:t>
            </w:r>
          </w:p>
        </w:tc>
        <w:tc>
          <w:tcPr/>
          <w:p>
            <w:pPr>
              <w:pStyle w:val="Compact"/>
            </w:pPr>
            <w:r>
              <w:t xml:space="preserve">Lisa</w:t>
            </w:r>
            <w:r>
              <w:t xml:space="preserve"> </w:t>
            </w:r>
            <w:r>
              <w:rPr>
                <w:b/>
                <w:bCs/>
              </w:rPr>
              <w:t xml:space="preserve">N</w:t>
            </w:r>
            <w:r>
              <w:t xml:space="preserve"> </w:t>
            </w:r>
            <w:r>
              <w:t xml:space="preserve">checklist · siis</w:t>
            </w:r>
            <w:r>
              <w:t xml:space="preserve"> </w:t>
            </w:r>
            <w:r>
              <w:rPr>
                <w:b/>
                <w:bCs/>
              </w:rPr>
              <w:t xml:space="preserve">Q</w:t>
            </w:r>
            <w:r>
              <w:t xml:space="preserve"> </w:t>
            </w:r>
            <w:r>
              <w:t xml:space="preserve">(GOTWA) · siis</w:t>
            </w:r>
            <w:r>
              <w:t xml:space="preserve"> </w:t>
            </w:r>
            <w:r>
              <w:rPr>
                <w:b/>
                <w:bCs/>
              </w:rPr>
              <w:t xml:space="preserve">AD</w:t>
            </w:r>
            <w:r>
              <w:t xml:space="preserve"> </w:t>
            </w:r>
            <w:r>
              <w:t xml:space="preserve">(üks lugu)</w:t>
            </w:r>
          </w:p>
        </w:tc>
      </w:tr>
      <w:tr>
        <w:tc>
          <w:tcPr/>
          <w:p>
            <w:pPr>
              <w:pStyle w:val="Compact"/>
            </w:pPr>
            <w:r>
              <w:t xml:space="preserve">7</w:t>
            </w:r>
          </w:p>
        </w:tc>
        <w:tc>
          <w:tcPr/>
          <w:p>
            <w:pPr>
              <w:pStyle w:val="Compact"/>
            </w:pPr>
            <w:r>
              <w:rPr>
                <w:b/>
                <w:bCs/>
              </w:rPr>
              <w:t xml:space="preserve">Juht / koolitus</w:t>
            </w:r>
          </w:p>
        </w:tc>
        <w:tc>
          <w:tcPr/>
          <w:p>
            <w:pPr>
              <w:pStyle w:val="Compact"/>
            </w:pPr>
            <w:r>
              <w:t xml:space="preserve">Lisa</w:t>
            </w:r>
            <w:r>
              <w:t xml:space="preserve"> </w:t>
            </w:r>
            <w:r>
              <w:rPr>
                <w:b/>
                <w:bCs/>
              </w:rPr>
              <w:t xml:space="preserve">I</w:t>
            </w:r>
            <w:r>
              <w:t xml:space="preserve"> </w:t>
            </w:r>
            <w:r>
              <w:t xml:space="preserve">· siis</w:t>
            </w:r>
            <w:r>
              <w:t xml:space="preserve"> </w:t>
            </w:r>
            <w:r>
              <w:rPr>
                <w:b/>
                <w:bCs/>
              </w:rPr>
              <w:t xml:space="preserve">P</w:t>
            </w:r>
            <w:r>
              <w:t xml:space="preserve"> </w:t>
            </w:r>
            <w:r>
              <w:t xml:space="preserve">· siis</w:t>
            </w:r>
            <w:r>
              <w:t xml:space="preserve"> </w:t>
            </w:r>
            <w:r>
              <w:rPr>
                <w:b/>
                <w:bCs/>
              </w:rPr>
              <w:t xml:space="preserve">L</w:t>
            </w:r>
          </w:p>
        </w:tc>
      </w:tr>
      <w:tr>
        <w:tc>
          <w:tcPr/>
          <w:p>
            <w:pPr>
              <w:pStyle w:val="Compact"/>
            </w:pPr>
            <w:r>
              <w:t xml:space="preserve">8</w:t>
            </w:r>
          </w:p>
        </w:tc>
        <w:tc>
          <w:tcPr/>
          <w:p>
            <w:pPr>
              <w:pStyle w:val="Compact"/>
            </w:pPr>
            <w:r>
              <w:rPr>
                <w:b/>
                <w:bCs/>
              </w:rPr>
              <w:t xml:space="preserve">Venekeelne</w:t>
            </w:r>
          </w:p>
        </w:tc>
        <w:tc>
          <w:tcPr/>
          <w:p>
            <w:pPr>
              <w:pStyle w:val="Compact"/>
            </w:pPr>
            <w:r>
              <w:rPr>
                <w:b/>
                <w:bCs/>
              </w:rPr>
              <w:t xml:space="preserve">PEEGEL_RU_KIHT0.pdf</w:t>
            </w:r>
            <w:r>
              <w:t xml:space="preserve"> </w:t>
            </w:r>
            <w:r>
              <w:t xml:space="preserve">· Lisa</w:t>
            </w:r>
            <w:r>
              <w:t xml:space="preserve"> </w:t>
            </w:r>
            <w:r>
              <w:rPr>
                <w:b/>
                <w:bCs/>
              </w:rPr>
              <w:t xml:space="preserve">AN</w:t>
            </w:r>
          </w:p>
        </w:tc>
      </w:tr>
      <w:tr>
        <w:tc>
          <w:tcPr/>
          <w:p>
            <w:pPr>
              <w:pStyle w:val="Compact"/>
            </w:pPr>
            <w:r>
              <w:t xml:space="preserve">9</w:t>
            </w:r>
          </w:p>
        </w:tc>
        <w:tc>
          <w:tcPr/>
          <w:p>
            <w:pPr>
              <w:pStyle w:val="Compact"/>
            </w:pPr>
            <w:r>
              <w:rPr>
                <w:b/>
                <w:bCs/>
              </w:rPr>
              <w:t xml:space="preserve">Saadan materjali edasi</w:t>
            </w:r>
          </w:p>
        </w:tc>
        <w:tc>
          <w:tcPr/>
          <w:p>
            <w:pPr>
              <w:pStyle w:val="Compact"/>
            </w:pPr>
            <w:r>
              <w:t xml:space="preserve">Lisa</w:t>
            </w:r>
            <w:r>
              <w:t xml:space="preserve"> </w:t>
            </w:r>
            <w:r>
              <w:rPr>
                <w:b/>
                <w:bCs/>
              </w:rPr>
              <w:t xml:space="preserve">AQ</w:t>
            </w:r>
            <w:r>
              <w:t xml:space="preserve"> </w:t>
            </w:r>
            <w:r>
              <w:t xml:space="preserve">· alusta</w:t>
            </w:r>
            <w:r>
              <w:t xml:space="preserve"> </w:t>
            </w:r>
            <w:r>
              <w:rPr>
                <w:b/>
                <w:bCs/>
              </w:rPr>
              <w:t xml:space="preserve">P0-TUUM</w:t>
            </w:r>
            <w:r>
              <w:t xml:space="preserve"> </w:t>
            </w:r>
            <w:r>
              <w:t xml:space="preserve">· üks pakett korraga</w:t>
            </w:r>
          </w:p>
        </w:tc>
      </w:tr>
      <w:tr>
        <w:tc>
          <w:tcPr/>
          <w:p>
            <w:pPr>
              <w:pStyle w:val="Compact"/>
            </w:pPr>
            <w:r>
              <w:t xml:space="preserve">10</w:t>
            </w:r>
          </w:p>
        </w:tc>
        <w:tc>
          <w:tcPr/>
          <w:p>
            <w:pPr>
              <w:pStyle w:val="Compact"/>
            </w:pPr>
            <w:r>
              <w:rPr>
                <w:b/>
                <w:bCs/>
              </w:rPr>
              <w:t xml:space="preserve">Tahan kõike (K2)</w:t>
            </w:r>
          </w:p>
        </w:tc>
        <w:tc>
          <w:tcPr/>
          <w:p>
            <w:pPr>
              <w:pStyle w:val="Compact"/>
            </w:pPr>
            <w:r>
              <w:t xml:space="preserve">Küsi lugemiskinnitust (Lisa</w:t>
            </w:r>
            <w:r>
              <w:t xml:space="preserve"> </w:t>
            </w:r>
            <w:r>
              <w:rPr>
                <w:b/>
                <w:bCs/>
              </w:rPr>
              <w:t xml:space="preserve">AJ</w:t>
            </w:r>
            <w:r>
              <w:t xml:space="preserve">) · siis OPORD PDF</w:t>
            </w:r>
          </w:p>
        </w:tc>
      </w:tr>
    </w:tbl>
    <w:p>
      <w:r>
        <w:pict>
          <v:rect style="width:0;height:1.5pt" o:hralign="center" o:hrstd="t" o:hr="t"/>
        </w:pict>
      </w:r>
    </w:p>
    <w:bookmarkEnd w:id="1591"/>
    <w:bookmarkStart w:id="1592" w:name="tee-valik-k1-üks-rida"/>
    <w:p>
      <w:pPr>
        <w:pStyle w:val="Heading2"/>
      </w:pPr>
      <w:r>
        <w:rPr>
          <w:rStyle w:val="SectionNumber"/>
        </w:rPr>
        <w:t xml:space="preserve">56.3</w:t>
      </w:r>
      <w:r>
        <w:tab/>
      </w:r>
      <w:r>
        <w:t xml:space="preserve">Tee valik (K1) — üks rida</w:t>
      </w:r>
    </w:p>
    <w:tbl>
      <w:tblPr>
        <w:tblStyle w:val="Table"/>
        <w:tblW w:type="pct" w:w="5000"/>
        <w:tblLayout w:type="fixed"/>
        <w:tblLook w:firstRow="1" w:lastRow="0" w:firstColumn="0" w:lastColumn="0" w:noHBand="0" w:noVBand="0" w:val="0020"/>
      </w:tblPr>
      <w:tblGrid>
        <w:gridCol w:w="733"/>
        <w:gridCol w:w="1320"/>
        <w:gridCol w:w="1466"/>
        <w:gridCol w:w="4400"/>
      </w:tblGrid>
      <w:tr>
        <w:trPr>
          <w:tblHeader w:val="on"/>
        </w:trPr>
        <w:tc>
          <w:tcPr/>
          <w:p>
            <w:pPr>
              <w:pStyle w:val="Compact"/>
            </w:pPr>
            <w:r>
              <w:t xml:space="preserve">Tee</w:t>
            </w:r>
          </w:p>
        </w:tc>
        <w:tc>
          <w:tcPr/>
          <w:p>
            <w:pPr>
              <w:pStyle w:val="Compact"/>
            </w:pPr>
            <w:r>
              <w:t xml:space="preserve">Kellele</w:t>
            </w:r>
          </w:p>
        </w:tc>
        <w:tc>
          <w:tcPr/>
          <w:p>
            <w:pPr>
              <w:pStyle w:val="Compact"/>
            </w:pPr>
            <w:r>
              <w:t xml:space="preserve">Ava kohe</w:t>
            </w:r>
          </w:p>
        </w:tc>
        <w:tc>
          <w:tcPr/>
          <w:p>
            <w:pPr>
              <w:pStyle w:val="Compact"/>
            </w:pPr>
            <w:r>
              <w:t xml:space="preserve">Järgmine samm pärast PDF-i</w:t>
            </w:r>
          </w:p>
        </w:tc>
      </w:tr>
      <w:tr>
        <w:tc>
          <w:tcPr/>
          <w:p>
            <w:pPr>
              <w:pStyle w:val="Compact"/>
            </w:pPr>
            <w:r>
              <w:rPr>
                <w:b/>
                <w:bCs/>
              </w:rPr>
              <w:t xml:space="preserve">A</w:t>
            </w:r>
          </w:p>
        </w:tc>
        <w:tc>
          <w:tcPr/>
          <w:p>
            <w:pPr>
              <w:pStyle w:val="Compact"/>
            </w:pPr>
            <w:r>
              <w:t xml:space="preserve">Isa kriisis</w:t>
            </w:r>
          </w:p>
        </w:tc>
        <w:tc>
          <w:tcPr/>
          <w:p>
            <w:pPr>
              <w:pStyle w:val="Compact"/>
            </w:pPr>
            <w:r>
              <w:rPr>
                <w:rStyle w:val="VerbatimChar"/>
              </w:rPr>
              <w:t xml:space="preserve">PEEGEL_TEE_A.pdf</w:t>
            </w:r>
          </w:p>
        </w:tc>
        <w:tc>
          <w:tcPr/>
          <w:p>
            <w:pPr>
              <w:pStyle w:val="Compact"/>
            </w:pPr>
            <w:r>
              <w:t xml:space="preserve">Lisa H → raamat F → Lisa P → Lisa AD</w:t>
            </w:r>
          </w:p>
        </w:tc>
      </w:tr>
      <w:tr>
        <w:tc>
          <w:tcPr/>
          <w:p>
            <w:pPr>
              <w:pStyle w:val="Compact"/>
            </w:pPr>
            <w:r>
              <w:rPr>
                <w:b/>
                <w:bCs/>
              </w:rPr>
              <w:t xml:space="preserve">B</w:t>
            </w:r>
          </w:p>
        </w:tc>
        <w:tc>
          <w:tcPr/>
          <w:p>
            <w:pPr>
              <w:pStyle w:val="Compact"/>
            </w:pPr>
            <w:r>
              <w:t xml:space="preserve">Skeptik</w:t>
            </w:r>
          </w:p>
        </w:tc>
        <w:tc>
          <w:tcPr/>
          <w:p>
            <w:pPr>
              <w:pStyle w:val="Compact"/>
            </w:pPr>
            <w:r>
              <w:rPr>
                <w:rStyle w:val="VerbatimChar"/>
              </w:rPr>
              <w:t xml:space="preserve">PEEGEL_TEE_B.pdf</w:t>
            </w:r>
          </w:p>
        </w:tc>
        <w:tc>
          <w:tcPr/>
          <w:p>
            <w:pPr>
              <w:pStyle w:val="Compact"/>
            </w:pPr>
            <w:r>
              <w:t xml:space="preserve">Lisa R → Lisa T (kokkuvõte) · ära usu — uuri</w:t>
            </w:r>
          </w:p>
        </w:tc>
      </w:tr>
      <w:tr>
        <w:tc>
          <w:tcPr/>
          <w:p>
            <w:pPr>
              <w:pStyle w:val="Compact"/>
            </w:pPr>
            <w:r>
              <w:rPr>
                <w:b/>
                <w:bCs/>
              </w:rPr>
              <w:t xml:space="preserve">C</w:t>
            </w:r>
          </w:p>
        </w:tc>
        <w:tc>
          <w:tcPr/>
          <w:p>
            <w:pPr>
              <w:pStyle w:val="Compact"/>
            </w:pPr>
            <w:r>
              <w:t xml:space="preserve">Pere</w:t>
            </w:r>
          </w:p>
        </w:tc>
        <w:tc>
          <w:tcPr/>
          <w:p>
            <w:pPr>
              <w:pStyle w:val="Compact"/>
            </w:pPr>
            <w:r>
              <w:rPr>
                <w:rStyle w:val="VerbatimChar"/>
              </w:rPr>
              <w:t xml:space="preserve">PEEGEL_TEE_C.pdf</w:t>
            </w:r>
          </w:p>
        </w:tc>
        <w:tc>
          <w:tcPr/>
          <w:p>
            <w:pPr>
              <w:pStyle w:val="Compact"/>
            </w:pPr>
            <w:r>
              <w:t xml:space="preserve">raamat A → D → E → Lisa M (manifest)</w:t>
            </w:r>
          </w:p>
        </w:tc>
      </w:tr>
      <w:tr>
        <w:tc>
          <w:tcPr/>
          <w:p>
            <w:pPr>
              <w:pStyle w:val="Compact"/>
            </w:pPr>
            <w:r>
              <w:rPr>
                <w:b/>
                <w:bCs/>
              </w:rPr>
              <w:t xml:space="preserve">D</w:t>
            </w:r>
          </w:p>
        </w:tc>
        <w:tc>
          <w:tcPr/>
          <w:p>
            <w:pPr>
              <w:pStyle w:val="Compact"/>
            </w:pPr>
            <w:r>
              <w:t xml:space="preserve">Demomees</w:t>
            </w:r>
          </w:p>
        </w:tc>
        <w:tc>
          <w:tcPr/>
          <w:p>
            <w:pPr>
              <w:pStyle w:val="Compact"/>
            </w:pPr>
            <w:r>
              <w:rPr>
                <w:rStyle w:val="VerbatimChar"/>
              </w:rPr>
              <w:t xml:space="preserve">PEEGEL_TEE_D.pdf</w:t>
            </w:r>
          </w:p>
        </w:tc>
        <w:tc>
          <w:tcPr/>
          <w:p>
            <w:pPr>
              <w:pStyle w:val="Compact"/>
            </w:pPr>
            <w:r>
              <w:t xml:space="preserve">Lisa N → I → Q → AO → Lisa X</w:t>
            </w:r>
          </w:p>
        </w:tc>
      </w:tr>
      <w:tr>
        <w:tc>
          <w:tcPr/>
          <w:p>
            <w:pPr>
              <w:pStyle w:val="Compact"/>
            </w:pPr>
            <w:r>
              <w:rPr>
                <w:b/>
                <w:bCs/>
              </w:rPr>
              <w:t xml:space="preserve">E</w:t>
            </w:r>
          </w:p>
        </w:tc>
        <w:tc>
          <w:tcPr/>
          <w:p>
            <w:pPr>
              <w:pStyle w:val="Compact"/>
            </w:pPr>
            <w:r>
              <w:t xml:space="preserve">Venekeelne</w:t>
            </w:r>
          </w:p>
        </w:tc>
        <w:tc>
          <w:tcPr/>
          <w:p>
            <w:pPr>
              <w:pStyle w:val="Compact"/>
            </w:pPr>
            <w:r>
              <w:rPr>
                <w:rStyle w:val="VerbatimChar"/>
              </w:rPr>
              <w:t xml:space="preserve">PEEGEL_RU_KIHT0.pdf</w:t>
            </w:r>
          </w:p>
        </w:tc>
        <w:tc>
          <w:tcPr/>
          <w:p>
            <w:pPr>
              <w:pStyle w:val="Compact"/>
            </w:pPr>
            <w:r>
              <w:t xml:space="preserve">Lisa AN · RU kanal eraldi</w:t>
            </w:r>
          </w:p>
        </w:tc>
      </w:tr>
      <w:tr>
        <w:tc>
          <w:tcPr/>
          <w:p>
            <w:pPr>
              <w:pStyle w:val="Compact"/>
            </w:pPr>
            <w:r>
              <w:rPr>
                <w:b/>
                <w:bCs/>
              </w:rPr>
              <w:t xml:space="preserve">F</w:t>
            </w:r>
          </w:p>
        </w:tc>
        <w:tc>
          <w:tcPr/>
          <w:p>
            <w:pPr>
              <w:pStyle w:val="Compact"/>
            </w:pPr>
            <w:r>
              <w:t xml:space="preserve">Juht / KV</w:t>
            </w:r>
          </w:p>
        </w:tc>
        <w:tc>
          <w:tcPr/>
          <w:p>
            <w:pPr>
              <w:pStyle w:val="Compact"/>
            </w:pPr>
            <w:r>
              <w:rPr>
                <w:rStyle w:val="VerbatimChar"/>
              </w:rPr>
              <w:t xml:space="preserve">PEEGEL_TEE_F.pdf</w:t>
            </w:r>
          </w:p>
        </w:tc>
        <w:tc>
          <w:tcPr/>
          <w:p>
            <w:pPr>
              <w:pStyle w:val="Compact"/>
            </w:pPr>
            <w:r>
              <w:t xml:space="preserve">Lisa I → P → L</w:t>
            </w:r>
          </w:p>
        </w:tc>
      </w:tr>
    </w:tbl>
    <w:p>
      <w:pPr>
        <w:pStyle w:val="BodyText"/>
      </w:pPr>
      <w:r>
        <w:t xml:space="preserve">Skeem ja ZIP:</w:t>
      </w:r>
      <w:r>
        <w:t xml:space="preserve"> </w:t>
      </w:r>
      <w:r>
        <w:rPr>
          <w:b/>
          <w:bCs/>
        </w:rPr>
        <w:t xml:space="preserve">Lisa AQ</w:t>
      </w:r>
      <w:r>
        <w:t xml:space="preserve">.</w:t>
      </w:r>
    </w:p>
    <w:p>
      <w:r>
        <w:pict>
          <v:rect style="width:0;height:1.5pt" o:hralign="center" o:hrstd="t" o:hr="t"/>
        </w:pict>
      </w:r>
    </w:p>
    <w:bookmarkEnd w:id="1592"/>
    <w:bookmarkStart w:id="1593" w:name="kihtide-reegel-mäleta-üks-lause"/>
    <w:p>
      <w:pPr>
        <w:pStyle w:val="Heading2"/>
      </w:pPr>
      <w:r>
        <w:rPr>
          <w:rStyle w:val="SectionNumber"/>
        </w:rPr>
        <w:t xml:space="preserve">56.4</w:t>
      </w:r>
      <w:r>
        <w:tab/>
      </w:r>
      <w:r>
        <w:t xml:space="preserve">Kihtide reegel (mäleta üks lause)</w:t>
      </w:r>
    </w:p>
    <w:p>
      <w:pPr>
        <w:pStyle w:val="BlockText"/>
      </w:pPr>
      <w:r>
        <w:rPr>
          <w:b/>
          <w:bCs/>
        </w:rPr>
        <w:t xml:space="preserve">K0 vaikimisi. K1 kui tee selge. K2 ainult kui küsib. K3 ainult vajadusel.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Kiht</w:t>
            </w:r>
          </w:p>
        </w:tc>
        <w:tc>
          <w:tcPr/>
          <w:p>
            <w:pPr>
              <w:pStyle w:val="Compact"/>
            </w:pPr>
            <w:r>
              <w:t xml:space="preserve">Fail</w:t>
            </w:r>
          </w:p>
        </w:tc>
        <w:tc>
          <w:tcPr/>
          <w:p>
            <w:pPr>
              <w:pStyle w:val="Compact"/>
            </w:pPr>
            <w:r>
              <w:t xml:space="preserve">Millal</w:t>
            </w:r>
          </w:p>
        </w:tc>
      </w:tr>
      <w:tr>
        <w:tc>
          <w:tcPr/>
          <w:p>
            <w:pPr>
              <w:pStyle w:val="Compact"/>
            </w:pPr>
            <w:r>
              <w:t xml:space="preserve">K0</w:t>
            </w:r>
          </w:p>
        </w:tc>
        <w:tc>
          <w:tcPr/>
          <w:p>
            <w:pPr>
              <w:pStyle w:val="Compact"/>
            </w:pPr>
            <w:r>
              <w:t xml:space="preserve">PEEGEL_TUUM.pdf</w:t>
            </w:r>
          </w:p>
        </w:tc>
        <w:tc>
          <w:tcPr/>
          <w:p>
            <w:pPr>
              <w:pStyle w:val="Compact"/>
            </w:pPr>
            <w:r>
              <w:t xml:space="preserve">Alati esimene</w:t>
            </w:r>
          </w:p>
        </w:tc>
      </w:tr>
      <w:tr>
        <w:tc>
          <w:tcPr/>
          <w:p>
            <w:pPr>
              <w:pStyle w:val="Compact"/>
            </w:pPr>
            <w:r>
              <w:t xml:space="preserve">K1</w:t>
            </w:r>
          </w:p>
        </w:tc>
        <w:tc>
          <w:tcPr/>
          <w:p>
            <w:pPr>
              <w:pStyle w:val="Compact"/>
            </w:pPr>
            <w:r>
              <w:t xml:space="preserve">PEEGEL_TEE_*.pdf</w:t>
            </w:r>
          </w:p>
        </w:tc>
        <w:tc>
          <w:tcPr/>
          <w:p>
            <w:pPr>
              <w:pStyle w:val="Compact"/>
            </w:pPr>
            <w:r>
              <w:t xml:space="preserve">Valitud tee</w:t>
            </w:r>
          </w:p>
        </w:tc>
      </w:tr>
      <w:tr>
        <w:tc>
          <w:tcPr/>
          <w:p>
            <w:pPr>
              <w:pStyle w:val="Compact"/>
            </w:pPr>
            <w:r>
              <w:t xml:space="preserve">K2</w:t>
            </w:r>
          </w:p>
        </w:tc>
        <w:tc>
          <w:tcPr/>
          <w:p>
            <w:pPr>
              <w:pStyle w:val="Compact"/>
            </w:pPr>
            <w:r>
              <w:t xml:space="preserve">OPERATSIOON_PEEGEL_OPORD.pdf</w:t>
            </w:r>
          </w:p>
        </w:tc>
        <w:tc>
          <w:tcPr/>
          <w:p>
            <w:pPr>
              <w:pStyle w:val="Compact"/>
            </w:pPr>
            <w:r>
              <w:t xml:space="preserve">Soovija «kõik»</w:t>
            </w:r>
          </w:p>
        </w:tc>
      </w:tr>
      <w:tr>
        <w:tc>
          <w:tcPr/>
          <w:p>
            <w:pPr>
              <w:pStyle w:val="Compact"/>
            </w:pPr>
            <w:r>
              <w:t xml:space="preserve">K3</w:t>
            </w:r>
          </w:p>
        </w:tc>
        <w:tc>
          <w:tcPr/>
          <w:p>
            <w:pPr>
              <w:pStyle w:val="Compact"/>
            </w:pPr>
            <w:r>
              <w:t xml:space="preserve">Lisa T, AL, …</w:t>
            </w:r>
          </w:p>
        </w:tc>
        <w:tc>
          <w:tcPr/>
          <w:p>
            <w:pPr>
              <w:pStyle w:val="Compact"/>
            </w:pPr>
            <w:r>
              <w:t xml:space="preserve">Partner / analüütik</w:t>
            </w:r>
          </w:p>
        </w:tc>
      </w:tr>
    </w:tbl>
    <w:p>
      <w:r>
        <w:pict>
          <v:rect style="width:0;height:1.5pt" o:hralign="center" o:hrstd="t" o:hr="t"/>
        </w:pict>
      </w:r>
    </w:p>
    <w:bookmarkEnd w:id="1593"/>
    <w:bookmarkStart w:id="1594" w:name="üks-tegu-täna-kui-ei-suuda-rohkem"/>
    <w:p>
      <w:pPr>
        <w:pStyle w:val="Heading2"/>
      </w:pPr>
      <w:r>
        <w:rPr>
          <w:rStyle w:val="SectionNumber"/>
        </w:rPr>
        <w:t xml:space="preserve">56.5</w:t>
      </w:r>
      <w:r>
        <w:tab/>
      </w:r>
      <w:r>
        <w:t xml:space="preserve">Üks tegu täna (kui ei suuda rohkem)</w:t>
      </w:r>
    </w:p>
    <w:p>
      <w:pPr>
        <w:pStyle w:val="FirstParagraph"/>
      </w:pPr>
      <w:r>
        <w:t xml:space="preserve">Vali</w:t>
      </w:r>
      <w:r>
        <w:t xml:space="preserve"> </w:t>
      </w:r>
      <w:r>
        <w:rPr>
          <w:b/>
          <w:bCs/>
        </w:rPr>
        <w:t xml:space="preserve">üks</w:t>
      </w:r>
      <w:r>
        <w:t xml:space="preserve"> </w:t>
      </w:r>
      <w:r>
        <w:t xml:space="preserve">— mitte kõik:</w:t>
      </w:r>
    </w:p>
    <w:p>
      <w:pPr>
        <w:pStyle w:val="Compact"/>
        <w:numPr>
          <w:ilvl w:val="0"/>
          <w:numId w:val="1391"/>
        </w:numPr>
      </w:pPr>
      <w:r>
        <w:rPr>
          <w:b/>
          <w:bCs/>
        </w:rPr>
        <w:t xml:space="preserve">Hinga</w:t>
      </w:r>
      <w:r>
        <w:t xml:space="preserve"> </w:t>
      </w:r>
      <w:r>
        <w:t xml:space="preserve">— 4 s sisse, 6 s välja, 3 korda</w:t>
      </w:r>
    </w:p>
    <w:p>
      <w:pPr>
        <w:pStyle w:val="Compact"/>
        <w:numPr>
          <w:ilvl w:val="0"/>
          <w:numId w:val="1391"/>
        </w:numPr>
      </w:pPr>
      <w:r>
        <w:rPr>
          <w:b/>
          <w:bCs/>
        </w:rPr>
        <w:t xml:space="preserve">Kuula</w:t>
      </w:r>
      <w:r>
        <w:t xml:space="preserve"> </w:t>
      </w:r>
      <w:r>
        <w:t xml:space="preserve">— üks inimene ilma parandamiseta</w:t>
      </w:r>
    </w:p>
    <w:p>
      <w:pPr>
        <w:pStyle w:val="Compact"/>
        <w:numPr>
          <w:ilvl w:val="0"/>
          <w:numId w:val="1391"/>
        </w:numPr>
      </w:pPr>
      <w:r>
        <w:rPr>
          <w:b/>
          <w:bCs/>
        </w:rPr>
        <w:t xml:space="preserve">Kirjuta</w:t>
      </w:r>
      <w:r>
        <w:t xml:space="preserve"> </w:t>
      </w:r>
      <w:r>
        <w:t xml:space="preserve">— *„Ma tunnen praegu ___“*</w:t>
      </w:r>
    </w:p>
    <w:p>
      <w:pPr>
        <w:pStyle w:val="Compact"/>
        <w:numPr>
          <w:ilvl w:val="0"/>
          <w:numId w:val="1391"/>
        </w:numPr>
      </w:pPr>
      <w:r>
        <w:rPr>
          <w:b/>
          <w:bCs/>
        </w:rPr>
        <w:t xml:space="preserve">Liigu</w:t>
      </w:r>
      <w:r>
        <w:t xml:space="preserve"> </w:t>
      </w:r>
      <w:r>
        <w:t xml:space="preserve">— 10 min jalutuskäik või 90 s rippumist</w:t>
      </w:r>
    </w:p>
    <w:p>
      <w:pPr>
        <w:pStyle w:val="Compact"/>
        <w:numPr>
          <w:ilvl w:val="0"/>
          <w:numId w:val="1391"/>
        </w:numPr>
      </w:pPr>
      <w:r>
        <w:rPr>
          <w:b/>
          <w:bCs/>
        </w:rPr>
        <w:t xml:space="preserve">Loe</w:t>
      </w:r>
      <w:r>
        <w:t xml:space="preserve"> </w:t>
      </w:r>
      <w:r>
        <w:t xml:space="preserve">— üks lk oma tee PDF-ist</w:t>
      </w:r>
    </w:p>
    <w:p>
      <w:pPr>
        <w:pStyle w:val="Compact"/>
        <w:numPr>
          <w:ilvl w:val="0"/>
          <w:numId w:val="1391"/>
        </w:numPr>
      </w:pPr>
      <w:r>
        <w:rPr>
          <w:b/>
          <w:bCs/>
        </w:rPr>
        <w:t xml:space="preserve">GOTWA</w:t>
      </w:r>
      <w:r>
        <w:t xml:space="preserve"> </w:t>
      </w:r>
      <w:r>
        <w:t xml:space="preserve">— üks minut perele enne väljumist (Lisa Q)</w:t>
      </w:r>
    </w:p>
    <w:p>
      <w:pPr>
        <w:pStyle w:val="Compact"/>
        <w:numPr>
          <w:ilvl w:val="0"/>
          <w:numId w:val="1391"/>
        </w:numPr>
      </w:pPr>
      <w:r>
        <w:rPr>
          <w:b/>
          <w:bCs/>
        </w:rPr>
        <w:t xml:space="preserve">Peegel</w:t>
      </w:r>
      <w:r>
        <w:t xml:space="preserve"> </w:t>
      </w:r>
      <w:r>
        <w:t xml:space="preserve">— loe manifest üks kord (Lisa M)</w:t>
      </w:r>
    </w:p>
    <w:p>
      <w:r>
        <w:pict>
          <v:rect style="width:0;height:1.5pt" o:hralign="center" o:hrstd="t" o:hr="t"/>
        </w:pict>
      </w:r>
    </w:p>
    <w:bookmarkEnd w:id="1594"/>
    <w:bookmarkStart w:id="1599" w:name="rollide-kiirplaan"/>
    <w:p>
      <w:pPr>
        <w:pStyle w:val="Heading2"/>
      </w:pPr>
      <w:r>
        <w:rPr>
          <w:rStyle w:val="SectionNumber"/>
        </w:rPr>
        <w:t xml:space="preserve">56.6</w:t>
      </w:r>
      <w:r>
        <w:tab/>
      </w:r>
      <w:r>
        <w:t xml:space="preserve">Rollide kiirplaan</w:t>
      </w:r>
    </w:p>
    <w:bookmarkStart w:id="1595" w:name="lugeja-kodanik"/>
    <w:p>
      <w:pPr>
        <w:pStyle w:val="Heading3"/>
      </w:pPr>
      <w:r>
        <w:rPr>
          <w:rStyle w:val="SectionNumber"/>
        </w:rPr>
        <w:t xml:space="preserve">56.6.1</w:t>
      </w:r>
      <w:r>
        <w:tab/>
      </w:r>
      <w:r>
        <w:t xml:space="preserve">Lugeja (kodanik)</w:t>
      </w:r>
    </w:p>
    <w:p>
      <w:pPr>
        <w:pStyle w:val="Compact"/>
        <w:numPr>
          <w:ilvl w:val="0"/>
          <w:numId w:val="1392"/>
        </w:numPr>
      </w:pPr>
      <w:r>
        <w:t xml:space="preserve">PEEGEL_TUUM → 2. vali tee → 3. üks tegu täna → 4. ära ava K2 enne kui vaja</w:t>
      </w:r>
    </w:p>
    <w:bookmarkEnd w:id="1595"/>
    <w:bookmarkStart w:id="1596" w:name="demomees-aluste_kool"/>
    <w:p>
      <w:pPr>
        <w:pStyle w:val="Heading3"/>
      </w:pPr>
      <w:r>
        <w:rPr>
          <w:rStyle w:val="SectionNumber"/>
        </w:rPr>
        <w:t xml:space="preserve">56.6.2</w:t>
      </w:r>
      <w:r>
        <w:tab/>
      </w:r>
      <w:r>
        <w:t xml:space="preserve">Demomees (Aluste_kool)</w:t>
      </w:r>
    </w:p>
    <w:p>
      <w:pPr>
        <w:pStyle w:val="Compact"/>
        <w:numPr>
          <w:ilvl w:val="0"/>
          <w:numId w:val="1393"/>
        </w:numPr>
      </w:pPr>
      <w:r>
        <w:t xml:space="preserve">Lisa N checklist → 2. Lisa Q (GOTWA + kata ja liigu) → 3. Lisa AD (üks lugu) → 4. anna ainult P0 või P1</w:t>
      </w:r>
    </w:p>
    <w:bookmarkEnd w:id="1596"/>
    <w:bookmarkStart w:id="1597" w:name="abistaja-lähedane-sõber"/>
    <w:p>
      <w:pPr>
        <w:pStyle w:val="Heading3"/>
      </w:pPr>
      <w:r>
        <w:rPr>
          <w:rStyle w:val="SectionNumber"/>
        </w:rPr>
        <w:t xml:space="preserve">56.6.3</w:t>
      </w:r>
      <w:r>
        <w:tab/>
      </w:r>
      <w:r>
        <w:t xml:space="preserve">Abistaja (lähedane, sõber)</w:t>
      </w:r>
    </w:p>
    <w:p>
      <w:pPr>
        <w:pStyle w:val="Compact"/>
        <w:numPr>
          <w:ilvl w:val="0"/>
          <w:numId w:val="1394"/>
        </w:numPr>
      </w:pPr>
      <w:r>
        <w:t xml:space="preserve">Lisa H (kui kriis) → 2. Lisa Q §4 → 3. Lisa P → 4. üks konkreetne samm + ajaline lootus</w:t>
      </w:r>
    </w:p>
    <w:bookmarkEnd w:id="1597"/>
    <w:bookmarkStart w:id="1598" w:name="koordinaator-levitaja"/>
    <w:p>
      <w:pPr>
        <w:pStyle w:val="Heading3"/>
      </w:pPr>
      <w:r>
        <w:rPr>
          <w:rStyle w:val="SectionNumber"/>
        </w:rPr>
        <w:t xml:space="preserve">56.6.4</w:t>
      </w:r>
      <w:r>
        <w:tab/>
      </w:r>
      <w:r>
        <w:t xml:space="preserve">Koordinaator / levitaja</w:t>
      </w:r>
    </w:p>
    <w:p>
      <w:pPr>
        <w:pStyle w:val="Compact"/>
        <w:numPr>
          <w:ilvl w:val="0"/>
          <w:numId w:val="1395"/>
        </w:numPr>
      </w:pPr>
      <w:r>
        <w:t xml:space="preserve">Lisa AQ pakett → 2. Lisa AJ (OPSEC) → 3. üks kanal korraga → 4. tagasiside Lisa AP</w:t>
      </w:r>
    </w:p>
    <w:p>
      <w:r>
        <w:pict>
          <v:rect style="width:0;height:1.5pt" o:hralign="center" o:hrstd="t" o:hr="t"/>
        </w:pict>
      </w:r>
    </w:p>
    <w:bookmarkEnd w:id="1598"/>
    <w:bookmarkEnd w:id="1599"/>
    <w:bookmarkStart w:id="1600" w:name="lisa-põhine-kui-kinni-jäid-peamised"/>
    <w:p>
      <w:pPr>
        <w:pStyle w:val="Heading2"/>
      </w:pPr>
      <w:r>
        <w:rPr>
          <w:rStyle w:val="SectionNumber"/>
        </w:rPr>
        <w:t xml:space="preserve">56.7</w:t>
      </w:r>
      <w:r>
        <w:tab/>
      </w:r>
      <w:r>
        <w:t xml:space="preserve">Lisa-põhine «kui kinni jäid» (peamised)</w:t>
      </w:r>
    </w:p>
    <w:tbl>
      <w:tblPr>
        <w:tblStyle w:val="Table"/>
        <w:tblW w:type="pct" w:w="5000"/>
        <w:tblLayout w:type="fixed"/>
        <w:tblLook w:firstRow="1" w:lastRow="0" w:firstColumn="0" w:lastColumn="0" w:noHBand="0" w:noVBand="0" w:val="0020"/>
      </w:tblPr>
      <w:tblGrid>
        <w:gridCol w:w="4709"/>
        <w:gridCol w:w="3210"/>
      </w:tblGrid>
      <w:tr>
        <w:trPr>
          <w:tblHeader w:val="on"/>
        </w:trPr>
        <w:tc>
          <w:tcPr/>
          <w:p>
            <w:pPr>
              <w:pStyle w:val="Compact"/>
            </w:pPr>
            <w:r>
              <w:t xml:space="preserve">Lõpetasid / oled siin</w:t>
            </w:r>
          </w:p>
        </w:tc>
        <w:tc>
          <w:tcPr/>
          <w:p>
            <w:pPr>
              <w:pStyle w:val="Compact"/>
            </w:pPr>
            <w:r>
              <w:t xml:space="preserve">Järgmine samm</w:t>
            </w:r>
          </w:p>
        </w:tc>
      </w:tr>
      <w:tr>
        <w:tc>
          <w:tcPr/>
          <w:p>
            <w:pPr>
              <w:pStyle w:val="Compact"/>
            </w:pPr>
            <w:r>
              <w:rPr>
                <w:b/>
                <w:bCs/>
              </w:rPr>
              <w:t xml:space="preserve">PEEGEL_TUUM</w:t>
            </w:r>
          </w:p>
        </w:tc>
        <w:tc>
          <w:tcPr/>
          <w:p>
            <w:pPr>
              <w:pStyle w:val="Compact"/>
            </w:pPr>
            <w:r>
              <w:t xml:space="preserve">Vali tee A–F · või üks tegu täna</w:t>
            </w:r>
          </w:p>
        </w:tc>
      </w:tr>
      <w:tr>
        <w:tc>
          <w:tcPr/>
          <w:p>
            <w:pPr>
              <w:pStyle w:val="Compact"/>
            </w:pPr>
            <w:r>
              <w:rPr>
                <w:b/>
                <w:bCs/>
              </w:rPr>
              <w:t xml:space="preserve">Lisa H</w:t>
            </w:r>
          </w:p>
        </w:tc>
        <w:tc>
          <w:tcPr/>
          <w:p>
            <w:pPr>
              <w:pStyle w:val="Compact"/>
            </w:pPr>
            <w:r>
              <w:t xml:space="preserve">raamat F (Murra ring) · Lisa P · numbrid käes</w:t>
            </w:r>
          </w:p>
        </w:tc>
      </w:tr>
      <w:tr>
        <w:tc>
          <w:tcPr/>
          <w:p>
            <w:pPr>
              <w:pStyle w:val="Compact"/>
            </w:pPr>
            <w:r>
              <w:rPr>
                <w:b/>
                <w:bCs/>
              </w:rPr>
              <w:t xml:space="preserve">Lisa P</w:t>
            </w:r>
          </w:p>
        </w:tc>
        <w:tc>
          <w:tcPr/>
          <w:p>
            <w:pPr>
              <w:pStyle w:val="Compact"/>
            </w:pPr>
            <w:r>
              <w:t xml:space="preserve">Lisa Q (suhtlus) või Lisa S (miks keha nii reageerib)</w:t>
            </w:r>
          </w:p>
        </w:tc>
      </w:tr>
      <w:tr>
        <w:tc>
          <w:tcPr/>
          <w:p>
            <w:pPr>
              <w:pStyle w:val="Compact"/>
            </w:pPr>
            <w:r>
              <w:rPr>
                <w:b/>
                <w:bCs/>
              </w:rPr>
              <w:t xml:space="preserve">Lisa N</w:t>
            </w:r>
          </w:p>
        </w:tc>
        <w:tc>
          <w:tcPr/>
          <w:p>
            <w:pPr>
              <w:pStyle w:val="Compact"/>
            </w:pPr>
            <w:r>
              <w:t xml:space="preserve">Lisa Q igapäev · Lisa AD lugu · Lisa X taskukaart</w:t>
            </w:r>
          </w:p>
        </w:tc>
      </w:tr>
      <w:tr>
        <w:tc>
          <w:tcPr/>
          <w:p>
            <w:pPr>
              <w:pStyle w:val="Compact"/>
            </w:pPr>
            <w:r>
              <w:rPr>
                <w:b/>
                <w:bCs/>
              </w:rPr>
              <w:t xml:space="preserve">Lisa Q</w:t>
            </w:r>
          </w:p>
        </w:tc>
        <w:tc>
          <w:tcPr/>
          <w:p>
            <w:pPr>
              <w:pStyle w:val="Compact"/>
            </w:pPr>
            <w:r>
              <w:t xml:space="preserve">Lisa P (valideerimine) · praktika homme uuesti</w:t>
            </w:r>
          </w:p>
        </w:tc>
      </w:tr>
      <w:tr>
        <w:tc>
          <w:tcPr/>
          <w:p>
            <w:pPr>
              <w:pStyle w:val="Compact"/>
            </w:pPr>
            <w:r>
              <w:rPr>
                <w:b/>
                <w:bCs/>
              </w:rPr>
              <w:t xml:space="preserve">Lisa I</w:t>
            </w:r>
          </w:p>
        </w:tc>
        <w:tc>
          <w:tcPr/>
          <w:p>
            <w:pPr>
              <w:pStyle w:val="Compact"/>
            </w:pPr>
            <w:r>
              <w:t xml:space="preserve">Lisa P + Lisa L (riik) või Lisa N (demomees)</w:t>
            </w:r>
          </w:p>
        </w:tc>
      </w:tr>
      <w:tr>
        <w:tc>
          <w:tcPr/>
          <w:p>
            <w:pPr>
              <w:pStyle w:val="Compact"/>
            </w:pPr>
            <w:r>
              <w:rPr>
                <w:b/>
                <w:bCs/>
              </w:rPr>
              <w:t xml:space="preserve">Lisa M</w:t>
            </w:r>
          </w:p>
        </w:tc>
        <w:tc>
          <w:tcPr/>
          <w:p>
            <w:pPr>
              <w:pStyle w:val="Compact"/>
            </w:pPr>
            <w:r>
              <w:t xml:space="preserve">Üks manifest hommikul · üks tegu päeval · korda 7 päeva</w:t>
            </w:r>
          </w:p>
        </w:tc>
      </w:tr>
      <w:tr>
        <w:tc>
          <w:tcPr/>
          <w:p>
            <w:pPr>
              <w:pStyle w:val="Compact"/>
            </w:pPr>
            <w:r>
              <w:rPr>
                <w:b/>
                <w:bCs/>
              </w:rPr>
              <w:t xml:space="preserve">Lisa AD</w:t>
            </w:r>
          </w:p>
        </w:tc>
        <w:tc>
          <w:tcPr/>
          <w:p>
            <w:pPr>
              <w:pStyle w:val="Compact"/>
            </w:pPr>
            <w:r>
              <w:t xml:space="preserve">Lisa X väljapoole · Lisa N checklist õhtul</w:t>
            </w:r>
          </w:p>
        </w:tc>
      </w:tr>
      <w:tr>
        <w:tc>
          <w:tcPr/>
          <w:p>
            <w:pPr>
              <w:pStyle w:val="Compact"/>
            </w:pPr>
            <w:r>
              <w:rPr>
                <w:b/>
                <w:bCs/>
              </w:rPr>
              <w:t xml:space="preserve">Lisa AQ</w:t>
            </w:r>
          </w:p>
        </w:tc>
        <w:tc>
          <w:tcPr/>
          <w:p>
            <w:pPr>
              <w:pStyle w:val="Compact"/>
            </w:pPr>
            <w:r>
              <w:t xml:space="preserve">Genereeri ZIP · anna P0 · oota tagasisidet</w:t>
            </w:r>
          </w:p>
        </w:tc>
      </w:tr>
      <w:tr>
        <w:tc>
          <w:tcPr/>
          <w:p>
            <w:pPr>
              <w:pStyle w:val="Compact"/>
            </w:pPr>
            <w:r>
              <w:rPr>
                <w:b/>
                <w:bCs/>
              </w:rPr>
              <w:t xml:space="preserve">OPORD (K2)</w:t>
            </w:r>
          </w:p>
        </w:tc>
        <w:tc>
          <w:tcPr/>
          <w:p>
            <w:pPr>
              <w:pStyle w:val="Compact"/>
            </w:pPr>
            <w:r>
              <w:t xml:space="preserve">Tagasi K0-sse · vali üks lisa · ära loe lõpuni korraga</w:t>
            </w:r>
          </w:p>
        </w:tc>
      </w:tr>
    </w:tbl>
    <w:p>
      <w:r>
        <w:pict>
          <v:rect style="width:0;height:1.5pt" o:hralign="center" o:hrstd="t" o:hr="t"/>
        </w:pict>
      </w:r>
    </w:p>
    <w:bookmarkEnd w:id="1600"/>
    <w:bookmarkStart w:id="1604" w:name="lihtsuse-audit-2026-07-25"/>
    <w:p>
      <w:pPr>
        <w:pStyle w:val="Heading2"/>
      </w:pPr>
      <w:r>
        <w:rPr>
          <w:rStyle w:val="SectionNumber"/>
        </w:rPr>
        <w:t xml:space="preserve">56.8</w:t>
      </w:r>
      <w:r>
        <w:tab/>
      </w:r>
      <w:r>
        <w:t xml:space="preserve">Lihtsuse audit (2026-07-25)</w:t>
      </w:r>
    </w:p>
    <w:p>
      <w:pPr>
        <w:pStyle w:val="FirstParagraph"/>
      </w:pPr>
      <w:r>
        <w:rPr>
          <w:b/>
          <w:bCs/>
        </w:rPr>
        <w:t xml:space="preserve">Ülesanne:</w:t>
      </w:r>
      <w:r>
        <w:t xml:space="preserve"> </w:t>
      </w:r>
      <w:r>
        <w:t xml:space="preserve">Leia kohad, kus lugeja võib kinni jääda ilma järgmise sammu juhist.</w:t>
      </w:r>
    </w:p>
    <w:bookmarkStart w:id="1601" w:name="leitud-lüngad-enne-parandust"/>
    <w:p>
      <w:pPr>
        <w:pStyle w:val="Heading3"/>
      </w:pPr>
      <w:r>
        <w:rPr>
          <w:rStyle w:val="SectionNumber"/>
        </w:rPr>
        <w:t xml:space="preserve">56.8.1</w:t>
      </w:r>
      <w:r>
        <w:tab/>
      </w:r>
      <w:r>
        <w:t xml:space="preserve">Leitud lüngad (enne parandust)</w:t>
      </w:r>
    </w:p>
    <w:tbl>
      <w:tblPr>
        <w:tblStyle w:val="Table"/>
        <w:tblW w:type="pct" w:w="5000"/>
        <w:tblLayout w:type="fixed"/>
        <w:tblLook w:firstRow="1" w:lastRow="0" w:firstColumn="0" w:lastColumn="0" w:noHBand="0" w:noVBand="0" w:val="0020"/>
      </w:tblPr>
      <w:tblGrid>
        <w:gridCol w:w="1885"/>
        <w:gridCol w:w="2262"/>
        <w:gridCol w:w="3771"/>
      </w:tblGrid>
      <w:tr>
        <w:trPr>
          <w:tblHeader w:val="on"/>
        </w:trPr>
        <w:tc>
          <w:tcPr/>
          <w:p>
            <w:pPr>
              <w:pStyle w:val="Compact"/>
            </w:pPr>
            <w:r>
              <w:t xml:space="preserve">Lüng</w:t>
            </w:r>
          </w:p>
        </w:tc>
        <w:tc>
          <w:tcPr/>
          <w:p>
            <w:pPr>
              <w:pStyle w:val="Compact"/>
            </w:pPr>
            <w:r>
              <w:t xml:space="preserve">Risk</w:t>
            </w:r>
          </w:p>
        </w:tc>
        <w:tc>
          <w:tcPr/>
          <w:p>
            <w:pPr>
              <w:pStyle w:val="Compact"/>
            </w:pPr>
            <w:r>
              <w:t xml:space="preserve">Parandus</w:t>
            </w:r>
          </w:p>
        </w:tc>
      </w:tr>
      <w:tr>
        <w:tc>
          <w:tcPr/>
          <w:p>
            <w:pPr>
              <w:pStyle w:val="Compact"/>
            </w:pPr>
            <w:r>
              <w:t xml:space="preserve">LIHTSUS ainult Lisa M-s ja Faas V-s</w:t>
            </w:r>
          </w:p>
        </w:tc>
        <w:tc>
          <w:tcPr/>
          <w:p>
            <w:pPr>
              <w:pStyle w:val="Compact"/>
            </w:pPr>
            <w:r>
              <w:t xml:space="preserve">Põhimõte ei läbi kogu paketti</w:t>
            </w:r>
          </w:p>
        </w:tc>
        <w:tc>
          <w:tcPr/>
          <w:p>
            <w:pPr>
              <w:pStyle w:val="Compact"/>
            </w:pPr>
            <w:r>
              <w:t xml:space="preserve">Lisa AT + OPORD/TUUM plokk</w:t>
            </w:r>
          </w:p>
        </w:tc>
      </w:tr>
      <w:tr>
        <w:tc>
          <w:tcPr/>
          <w:p>
            <w:pPr>
              <w:pStyle w:val="Compact"/>
            </w:pPr>
            <w:r>
              <w:t xml:space="preserve">PEEGEL_TUUM ilma «kinni jäid» puuta</w:t>
            </w:r>
          </w:p>
        </w:tc>
        <w:tc>
          <w:tcPr/>
          <w:p>
            <w:pPr>
              <w:pStyle w:val="Compact"/>
            </w:pPr>
            <w:r>
              <w:t xml:space="preserve">Esimene kontakt — suurim dropout</w:t>
            </w:r>
          </w:p>
        </w:tc>
        <w:tc>
          <w:tcPr/>
          <w:p>
            <w:pPr>
              <w:pStyle w:val="Compact"/>
            </w:pPr>
            <w:r>
              <w:t xml:space="preserve">Otsuspuu TUUM-i</w:t>
            </w:r>
          </w:p>
        </w:tc>
      </w:tr>
      <w:tr>
        <w:tc>
          <w:tcPr/>
          <w:p>
            <w:pPr>
              <w:pStyle w:val="Compact"/>
            </w:pPr>
            <w:r>
              <w:t xml:space="preserve">Lisa H, N, Q, I, AD ilma järgmine samm</w:t>
            </w:r>
          </w:p>
        </w:tc>
        <w:tc>
          <w:tcPr/>
          <w:p>
            <w:pPr>
              <w:pStyle w:val="Compact"/>
            </w:pPr>
            <w:r>
              <w:t xml:space="preserve">Lõpetad — ei tea edasi</w:t>
            </w:r>
          </w:p>
        </w:tc>
        <w:tc>
          <w:tcPr/>
          <w:p>
            <w:pPr>
              <w:pStyle w:val="Compact"/>
            </w:pPr>
            <w:r>
              <w:t xml:space="preserve">Igaüksile lõpp-plokk</w:t>
            </w:r>
          </w:p>
        </w:tc>
      </w:tr>
      <w:tr>
        <w:tc>
          <w:tcPr/>
          <w:p>
            <w:pPr>
              <w:pStyle w:val="Compact"/>
            </w:pPr>
            <w:r>
              <w:t xml:space="preserve">Lisa P E3 vastus üldine</w:t>
            </w:r>
          </w:p>
        </w:tc>
        <w:tc>
          <w:tcPr/>
          <w:p>
            <w:pPr>
              <w:pStyle w:val="Compact"/>
            </w:pPr>
            <w:r>
              <w:t xml:space="preserve">Ei viita K0/AT-le</w:t>
            </w:r>
          </w:p>
        </w:tc>
        <w:tc>
          <w:tcPr/>
          <w:p>
            <w:pPr>
              <w:pStyle w:val="Compact"/>
            </w:pPr>
            <w:r>
              <w:t xml:space="preserve">Viide Lisa AT</w:t>
            </w:r>
          </w:p>
        </w:tc>
      </w:tr>
      <w:tr>
        <w:tc>
          <w:tcPr/>
          <w:p>
            <w:pPr>
              <w:pStyle w:val="Compact"/>
            </w:pPr>
            <w:r>
              <w:t xml:space="preserve">Lisa AQ demomehele</w:t>
            </w:r>
          </w:p>
        </w:tc>
        <w:tc>
          <w:tcPr/>
          <w:p>
            <w:pPr>
              <w:pStyle w:val="Compact"/>
            </w:pPr>
            <w:r>
              <w:t xml:space="preserve">Selge levitus, aga mitte lugejale</w:t>
            </w:r>
          </w:p>
        </w:tc>
        <w:tc>
          <w:tcPr/>
          <w:p>
            <w:pPr>
              <w:pStyle w:val="Compact"/>
            </w:pPr>
            <w:r>
              <w:t xml:space="preserve">AT viide</w:t>
            </w:r>
          </w:p>
        </w:tc>
      </w:tr>
      <w:tr>
        <w:tc>
          <w:tcPr/>
          <w:p>
            <w:pPr>
              <w:pStyle w:val="Compact"/>
            </w:pPr>
            <w:r>
              <w:t xml:space="preserve">Lisa K (700+ rida)</w:t>
            </w:r>
          </w:p>
        </w:tc>
        <w:tc>
          <w:tcPr/>
          <w:p>
            <w:pPr>
              <w:pStyle w:val="Compact"/>
            </w:pPr>
            <w:r>
              <w:t xml:space="preserve">Uppumine nimedes</w:t>
            </w:r>
          </w:p>
        </w:tc>
        <w:tc>
          <w:tcPr/>
          <w:p>
            <w:pPr>
              <w:pStyle w:val="Compact"/>
            </w:pPr>
            <w:r>
              <w:t xml:space="preserve">«Sa ei pea kedagi tundma» + AT</w:t>
            </w:r>
          </w:p>
        </w:tc>
      </w:tr>
    </w:tbl>
    <w:bookmarkEnd w:id="1601"/>
    <w:bookmarkStart w:id="1602" w:name="parandused-selles-versioonis"/>
    <w:p>
      <w:pPr>
        <w:pStyle w:val="Heading3"/>
      </w:pPr>
      <w:r>
        <w:rPr>
          <w:rStyle w:val="SectionNumber"/>
        </w:rPr>
        <w:t xml:space="preserve">56.8.2</w:t>
      </w:r>
      <w:r>
        <w:tab/>
      </w:r>
      <w:r>
        <w:t xml:space="preserve">Parandused (selles versioonis)</w:t>
      </w:r>
    </w:p>
    <w:p>
      <w:pPr>
        <w:pStyle w:val="Compact"/>
        <w:numPr>
          <w:ilvl w:val="0"/>
          <w:numId w:val="1396"/>
        </w:numPr>
      </w:pPr>
      <w:r>
        <w:t xml:space="preserve">Lisa</w:t>
      </w:r>
      <w:r>
        <w:t xml:space="preserve"> </w:t>
      </w:r>
      <w:r>
        <w:rPr>
          <w:b/>
          <w:bCs/>
        </w:rPr>
        <w:t xml:space="preserve">AT</w:t>
      </w:r>
      <w:r>
        <w:t xml:space="preserve"> </w:t>
      </w:r>
      <w:r>
        <w:t xml:space="preserve">(see dokument) — üks otsuspuu kogu paketile</w:t>
      </w:r>
    </w:p>
    <w:p>
      <w:pPr>
        <w:pStyle w:val="Compact"/>
        <w:numPr>
          <w:ilvl w:val="0"/>
          <w:numId w:val="1396"/>
        </w:numPr>
      </w:pPr>
      <w:r>
        <w:rPr>
          <w:b/>
          <w:bCs/>
        </w:rPr>
        <w:t xml:space="preserve">PEEGEL_TUUM</w:t>
      </w:r>
      <w:r>
        <w:t xml:space="preserve"> </w:t>
      </w:r>
      <w:r>
        <w:t xml:space="preserve">— LIHTSUS + kui kinni jäid</w:t>
      </w:r>
    </w:p>
    <w:p>
      <w:pPr>
        <w:pStyle w:val="Compact"/>
        <w:numPr>
          <w:ilvl w:val="0"/>
          <w:numId w:val="1396"/>
        </w:numPr>
      </w:pPr>
      <w:r>
        <w:rPr>
          <w:b/>
          <w:bCs/>
        </w:rPr>
        <w:t xml:space="preserve">OPORD</w:t>
      </w:r>
      <w:r>
        <w:t xml:space="preserve"> </w:t>
      </w:r>
      <w:r>
        <w:t xml:space="preserve">— lihtsuse printsiip lugejateede juures</w:t>
      </w:r>
    </w:p>
    <w:p>
      <w:pPr>
        <w:pStyle w:val="Compact"/>
        <w:numPr>
          <w:ilvl w:val="0"/>
          <w:numId w:val="1396"/>
        </w:numPr>
      </w:pPr>
      <w:r>
        <w:rPr>
          <w:b/>
          <w:bCs/>
        </w:rPr>
        <w:t xml:space="preserve">Lisa H, N, Q, P, I, M, AD, AQ</w:t>
      </w:r>
      <w:r>
        <w:t xml:space="preserve"> </w:t>
      </w:r>
      <w:r>
        <w:t xml:space="preserve">— «Järgmine samm» plokk</w:t>
      </w:r>
    </w:p>
    <w:p>
      <w:pPr>
        <w:pStyle w:val="Compact"/>
        <w:numPr>
          <w:ilvl w:val="0"/>
          <w:numId w:val="1396"/>
        </w:numPr>
      </w:pPr>
      <w:r>
        <w:rPr>
          <w:b/>
          <w:bCs/>
        </w:rPr>
        <w:t xml:space="preserve">Lisa AP</w:t>
      </w:r>
      <w:r>
        <w:t xml:space="preserve"> </w:t>
      </w:r>
      <w:r>
        <w:t xml:space="preserve">— audit skoor uuendatud</w:t>
      </w:r>
    </w:p>
    <w:bookmarkEnd w:id="1602"/>
    <w:bookmarkStart w:id="1603" w:name="auditi-skoor-lihtsus"/>
    <w:p>
      <w:pPr>
        <w:pStyle w:val="Heading3"/>
      </w:pPr>
      <w:r>
        <w:rPr>
          <w:rStyle w:val="SectionNumber"/>
        </w:rPr>
        <w:t xml:space="preserve">56.8.3</w:t>
      </w:r>
      <w:r>
        <w:tab/>
      </w:r>
      <w:r>
        <w:t xml:space="preserve">Auditi skoor (lihtsus)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Valdkond</w:t>
            </w:r>
          </w:p>
        </w:tc>
        <w:tc>
          <w:tcPr/>
          <w:p>
            <w:pPr>
              <w:pStyle w:val="Compact"/>
            </w:pPr>
            <w:r>
              <w:t xml:space="preserve">Enne (07-24)</w:t>
            </w:r>
          </w:p>
        </w:tc>
        <w:tc>
          <w:tcPr/>
          <w:p>
            <w:pPr>
              <w:pStyle w:val="Compact"/>
            </w:pPr>
            <w:r>
              <w:t xml:space="preserve">Pärast (07-25)</w:t>
            </w:r>
          </w:p>
        </w:tc>
      </w:tr>
      <w:tr>
        <w:tc>
          <w:tcPr/>
          <w:p>
            <w:pPr>
              <w:pStyle w:val="Compact"/>
            </w:pPr>
            <w:r>
              <w:t xml:space="preserve">Lihtsus / lugejateed</w:t>
            </w:r>
          </w:p>
        </w:tc>
        <w:tc>
          <w:tcPr/>
          <w:p>
            <w:pPr>
              <w:pStyle w:val="Compact"/>
            </w:pPr>
            <w:r>
              <w:t xml:space="preserve">8/10</w:t>
            </w:r>
          </w:p>
        </w:tc>
        <w:tc>
          <w:tcPr/>
          <w:p>
            <w:pPr>
              <w:pStyle w:val="Compact"/>
            </w:pPr>
            <w:r>
              <w:rPr>
                <w:b/>
                <w:bCs/>
              </w:rPr>
              <w:t xml:space="preserve">9/10</w:t>
            </w:r>
          </w:p>
        </w:tc>
      </w:tr>
      <w:tr>
        <w:tc>
          <w:tcPr/>
          <w:p>
            <w:pPr>
              <w:pStyle w:val="Compact"/>
            </w:pPr>
            <w:r>
              <w:t xml:space="preserve">«Kui kinni jäid» katvus</w:t>
            </w:r>
          </w:p>
        </w:tc>
        <w:tc>
          <w:tcPr/>
          <w:p>
            <w:pPr>
              <w:pStyle w:val="Compact"/>
            </w:pPr>
            <w:r>
              <w:t xml:space="preserve">4/10</w:t>
            </w:r>
          </w:p>
        </w:tc>
        <w:tc>
          <w:tcPr/>
          <w:p>
            <w:pPr>
              <w:pStyle w:val="Compact"/>
            </w:pPr>
            <w:r>
              <w:rPr>
                <w:b/>
                <w:bCs/>
              </w:rPr>
              <w:t xml:space="preserve">9/10</w:t>
            </w:r>
          </w:p>
        </w:tc>
      </w:tr>
      <w:tr>
        <w:tc>
          <w:tcPr/>
          <w:p>
            <w:pPr>
              <w:pStyle w:val="Compact"/>
            </w:pPr>
            <w:r>
              <w:rPr>
                <w:b/>
                <w:bCs/>
              </w:rPr>
              <w:t xml:space="preserve">Kokku (Lisa AP)</w:t>
            </w:r>
          </w:p>
        </w:tc>
        <w:tc>
          <w:tcPr/>
          <w:p>
            <w:pPr>
              <w:pStyle w:val="Compact"/>
            </w:pPr>
            <w:r>
              <w:t xml:space="preserve">7,8/10</w:t>
            </w:r>
          </w:p>
        </w:tc>
        <w:tc>
          <w:tcPr/>
          <w:p>
            <w:pPr>
              <w:pStyle w:val="Compact"/>
            </w:pPr>
            <w:r>
              <w:rPr>
                <w:b/>
                <w:bCs/>
              </w:rPr>
              <w:t xml:space="preserve">8,2/10</w:t>
            </w:r>
          </w:p>
        </w:tc>
      </w:tr>
    </w:tbl>
    <w:p>
      <w:r>
        <w:pict>
          <v:rect style="width:0;height:1.5pt" o:hralign="center" o:hrstd="t" o:hr="t"/>
        </w:pict>
      </w:r>
    </w:p>
    <w:bookmarkEnd w:id="1603"/>
    <w:bookmarkEnd w:id="1604"/>
    <w:bookmarkStart w:id="1605" w:name="kokkuvõte-1"/>
    <w:p>
      <w:pPr>
        <w:pStyle w:val="Heading2"/>
      </w:pPr>
      <w:r>
        <w:rPr>
          <w:rStyle w:val="SectionNumber"/>
        </w:rPr>
        <w:t xml:space="preserve">56.9</w:t>
      </w:r>
      <w:r>
        <w:tab/>
      </w:r>
      <w:r>
        <w:t xml:space="preserve">Kokkuvõte</w:t>
      </w:r>
    </w:p>
    <w:p>
      <w:pPr>
        <w:pStyle w:val="FirstParagraph"/>
      </w:pPr>
      <w:r>
        <w:t xml:space="preserve">Sa ei pea tundma kogu plaani. Sa pead tundma</w:t>
      </w:r>
      <w:r>
        <w:t xml:space="preserve"> </w:t>
      </w:r>
      <w:r>
        <w:rPr>
          <w:b/>
          <w:bCs/>
        </w:rPr>
        <w:t xml:space="preserve">üks järgmine samm</w:t>
      </w:r>
      <w:r>
        <w:t xml:space="preserve">.</w:t>
      </w:r>
    </w:p>
    <w:p>
      <w:pPr>
        <w:pStyle w:val="BlockText"/>
      </w:pPr>
      <w:r>
        <w:rPr>
          <w:b/>
          <w:bCs/>
        </w:rPr>
        <w:t xml:space="preserve">Kui sa ei tea, mida teha — oled õiges kohas. Ava see lisa. Vali üks rida. Tee see.</w:t>
      </w:r>
    </w:p>
    <w:p>
      <w:r>
        <w:pict>
          <v:rect style="width:0;height:1.5pt" o:hralign="center" o:hrstd="t" o:hr="t"/>
        </w:pict>
      </w:r>
    </w:p>
    <w:p>
      <w:pPr>
        <w:pStyle w:val="FirstParagraph"/>
      </w:pPr>
      <w:r>
        <w:rPr>
          <w:i/>
          <w:iCs/>
        </w:rPr>
        <w:t xml:space="preserve">Lisa AT — Operatsioon „Peegel“. Lihtsuse printsiip ja otsuspuu. 25. juuli 2026.</w:t>
      </w:r>
    </w:p>
    <w:bookmarkEnd w:id="1605"/>
    <w:bookmarkEnd w:id="1606"/>
    <w:bookmarkStart w:id="1626" w:name="X3d58fccebe8b0bff256ee6b2a40ab4568eea55a"/>
    <w:p>
      <w:pPr>
        <w:pStyle w:val="Heading1"/>
      </w:pPr>
      <w:r>
        <w:rPr>
          <w:rStyle w:val="SectionNumber"/>
        </w:rPr>
        <w:t xml:space="preserve">57</w:t>
      </w:r>
      <w:r>
        <w:tab/>
      </w:r>
      <w:r>
        <w:t xml:space="preserve">Lisa AU — Vastase analüüsi täiendus: mitme vektori mõjutus</w:t>
      </w:r>
    </w:p>
    <w:p>
      <w:pPr>
        <w:pStyle w:val="BlockText"/>
      </w:pPr>
      <w:r>
        <w:rPr>
          <w:b/>
          <w:bCs/>
        </w:rPr>
        <w:t xml:space="preserve">Lugeja saab:</w:t>
      </w:r>
      <w:r>
        <w:t xml:space="preserve"> </w:t>
      </w:r>
      <w:r>
        <w:t xml:space="preserve">faktilise pildi — kes ja</w:t>
      </w:r>
      <w:r>
        <w:t xml:space="preserve"> </w:t>
      </w:r>
      <w:r>
        <w:rPr>
          <w:b/>
          <w:bCs/>
        </w:rPr>
        <w:t xml:space="preserve">kuidas</w:t>
      </w:r>
      <w:r>
        <w:t xml:space="preserve"> </w:t>
      </w:r>
      <w:r>
        <w:t xml:space="preserve">mõjutab, ilma kontrollimata väideteta.</w:t>
      </w:r>
      <w:r>
        <w:t xml:space="preserve"> </w:t>
      </w:r>
      <w:r>
        <w:rPr>
          <w:b/>
          <w:bCs/>
        </w:rPr>
        <w:t xml:space="preserve">Loe seda kui:</w:t>
      </w:r>
      <w:r>
        <w:t xml:space="preserve"> </w:t>
      </w:r>
      <w:r>
        <w:t xml:space="preserve">tahad aru saada, miks OPORD ei räägi ainult ühe riigi üle.</w:t>
      </w:r>
      <w:r>
        <w:t xml:space="preserve"> </w:t>
      </w:r>
      <w:r>
        <w:rPr>
          <w:b/>
          <w:bCs/>
        </w:rPr>
        <w:t xml:space="preserve">Ära loe kui:</w:t>
      </w:r>
      <w:r>
        <w:t xml:space="preserve"> </w:t>
      </w:r>
      <w:r>
        <w:t xml:space="preserve">otsid kinnitust rassilisele või usulisele süüdistusele — seda siin ei ole.</w:t>
      </w:r>
    </w:p>
    <w:p>
      <w:pPr>
        <w:pStyle w:val="FirstParagraph"/>
      </w:pPr>
      <w:r>
        <w:rPr>
          <w:b/>
          <w:bCs/>
        </w:rPr>
        <w:t xml:space="preserve">Operatsioon „Peegel”</w:t>
      </w:r>
      <w:r>
        <w:t xml:space="preserve"> </w:t>
      </w:r>
      <w:r>
        <w:t xml:space="preserve">| Vastase analüüsi täiendus |</w:t>
      </w:r>
      <w:r>
        <w:t xml:space="preserve"> </w:t>
      </w:r>
      <w:r>
        <w:rPr>
          <w:b/>
          <w:bCs/>
        </w:rPr>
        <w:t xml:space="preserve">Kuupäev:</w:t>
      </w:r>
      <w:r>
        <w:t xml:space="preserve"> </w:t>
      </w:r>
      <w:r>
        <w:t xml:space="preserve">25. juuli 2026 (uuendatud</w:t>
      </w:r>
      <w:r>
        <w:t xml:space="preserve"> </w:t>
      </w:r>
      <w:r>
        <w:rPr>
          <w:b/>
          <w:bCs/>
        </w:rPr>
        <w:t xml:space="preserve">27. juuli 2026</w:t>
      </w:r>
      <w:r>
        <w:t xml:space="preserve">)</w:t>
      </w:r>
      <w:r>
        <w:t xml:space="preserve"> </w:t>
      </w:r>
      <w:r>
        <w:rPr>
          <w:b/>
          <w:bCs/>
        </w:rPr>
        <w:t xml:space="preserve">Seotud:</w:t>
      </w:r>
      <w:r>
        <w:t xml:space="preserve"> </w:t>
      </w:r>
      <w:r>
        <w:t xml:space="preserve">OPORD § VIIMANE VASTASE INFO, Lisa T (demograafia), raamat A (algoritmid), Lisa P (vandenõud), Lisa S (grupikäitumine)</w:t>
      </w:r>
    </w:p>
    <w:p>
      <w:r>
        <w:pict>
          <v:rect style="width:0;height:1.5pt" o:hralign="center" o:hrstd="t" o:hr="t"/>
        </w:pict>
      </w:r>
    </w:p>
    <w:bookmarkStart w:id="1608" w:name="X59c2cfed9fff5d55f201d9c8dc1aa5c3b5e8a49"/>
    <w:p>
      <w:pPr>
        <w:pStyle w:val="Heading2"/>
      </w:pPr>
      <w:r>
        <w:rPr>
          <w:rStyle w:val="SectionNumber"/>
        </w:rPr>
        <w:t xml:space="preserve">57.1</w:t>
      </w:r>
      <w:r>
        <w:tab/>
      </w:r>
      <w:r>
        <w:t xml:space="preserve">Viimane vastase info — juuli 2026 (OPORD algus)</w:t>
      </w:r>
    </w:p>
    <w:p>
      <w:pPr>
        <w:pStyle w:val="FirstParagraph"/>
      </w:pPr>
      <w:r>
        <w:rPr>
          <w:b/>
          <w:bCs/>
        </w:rPr>
        <w:t xml:space="preserve">Allikas:</w:t>
      </w:r>
      <w:r>
        <w:t xml:space="preserve"> </w:t>
      </w:r>
      <w:hyperlink r:id="rId39">
        <w:r>
          <w:rPr>
            <w:rStyle w:val="Hyperlink"/>
          </w:rPr>
          <w:t xml:space="preserve">Facebook — Oleg Ivanov</w:t>
        </w:r>
      </w:hyperlink>
      <w:r>
        <w:t xml:space="preserve"> </w:t>
      </w:r>
      <w:r>
        <w:t xml:space="preserve">·</w:t>
      </w:r>
      <w:r>
        <w:t xml:space="preserve"> </w:t>
      </w:r>
      <w:r>
        <w:rPr>
          <w:i/>
          <w:iCs/>
        </w:rPr>
        <w:t xml:space="preserve">Meie Eesti Meie Omandit</w:t>
      </w:r>
      <w:r>
        <w:t xml:space="preserve"> </w:t>
      </w:r>
      <w:r>
        <w:t xml:space="preserve">/ Eesti alternatiivmeedia · eesti subtiitrid</w:t>
      </w:r>
    </w:p>
    <w:tbl>
      <w:tblPr>
        <w:tblStyle w:val="Table"/>
        <w:tblW w:type="pct" w:w="5000"/>
        <w:tblLayout w:type="fixed"/>
        <w:tblLook w:firstRow="1" w:lastRow="0" w:firstColumn="0" w:lastColumn="0" w:noHBand="0" w:noVBand="0" w:val="0020"/>
      </w:tblPr>
      <w:tblGrid>
        <w:gridCol w:w="2354"/>
        <w:gridCol w:w="2354"/>
        <w:gridCol w:w="3210"/>
      </w:tblGrid>
      <w:tr>
        <w:trPr>
          <w:tblHeader w:val="on"/>
        </w:trPr>
        <w:tc>
          <w:tcPr/>
          <w:p>
            <w:pPr>
              <w:pStyle w:val="Compact"/>
            </w:pPr>
            <w:r>
              <w:t xml:space="preserve">Narratiiv</w:t>
            </w:r>
          </w:p>
        </w:tc>
        <w:tc>
          <w:tcPr/>
          <w:p>
            <w:pPr>
              <w:pStyle w:val="Compact"/>
            </w:pPr>
            <w:r>
              <w:t xml:space="preserve">Mehhanism</w:t>
            </w:r>
          </w:p>
        </w:tc>
        <w:tc>
          <w:tcPr/>
          <w:p>
            <w:pPr>
              <w:pStyle w:val="Compact"/>
            </w:pPr>
            <w:r>
              <w:t xml:space="preserve">Peegli vastus</w:t>
            </w:r>
          </w:p>
        </w:tc>
      </w:tr>
      <w:tr>
        <w:tc>
          <w:tcPr/>
          <w:p>
            <w:pPr>
              <w:pStyle w:val="Compact"/>
            </w:pPr>
            <w:r>
              <w:t xml:space="preserve">Eesti „määratud” Venemaa hävitamisele</w:t>
            </w:r>
          </w:p>
        </w:tc>
        <w:tc>
          <w:tcPr/>
          <w:p>
            <w:pPr>
              <w:pStyle w:val="Compact"/>
            </w:pPr>
            <w:r>
              <w:t xml:space="preserve">Hirm, demoraliseerimine</w:t>
            </w:r>
          </w:p>
        </w:tc>
        <w:tc>
          <w:tcPr/>
          <w:p>
            <w:pPr>
              <w:pStyle w:val="Compact"/>
            </w:pPr>
            <w:r>
              <w:t xml:space="preserve">Lisa T — faktiline kontekst</w:t>
            </w:r>
          </w:p>
        </w:tc>
      </w:tr>
      <w:tr>
        <w:tc>
          <w:tcPr/>
          <w:p>
            <w:pPr>
              <w:pStyle w:val="Compact"/>
            </w:pPr>
            <w:r>
              <w:t xml:space="preserve">Liitlased sõdivad vasallriikide kätega</w:t>
            </w:r>
          </w:p>
        </w:tc>
        <w:tc>
          <w:tcPr/>
          <w:p>
            <w:pPr>
              <w:pStyle w:val="Compact"/>
            </w:pPr>
            <w:r>
              <w:t xml:space="preserve">Usalduse nõrgestamine NATO vastu</w:t>
            </w:r>
          </w:p>
        </w:tc>
        <w:tc>
          <w:tcPr/>
          <w:p>
            <w:pPr>
              <w:pStyle w:val="Compact"/>
            </w:pPr>
            <w:r>
              <w:t xml:space="preserve">Lisa AU §1.1 — RU infosõda</w:t>
            </w:r>
          </w:p>
        </w:tc>
      </w:tr>
      <w:tr>
        <w:tc>
          <w:tcPr/>
          <w:p>
            <w:pPr>
              <w:pStyle w:val="Compact"/>
            </w:pPr>
            <w:r>
              <w:t xml:space="preserve">COVID → sõda („süstla otsa”)</w:t>
            </w:r>
          </w:p>
        </w:tc>
        <w:tc>
          <w:tcPr/>
          <w:p>
            <w:pPr>
              <w:pStyle w:val="Compact"/>
            </w:pPr>
            <w:r>
              <w:t xml:space="preserve">Kriiside ühendamine vandenõuks</w:t>
            </w:r>
          </w:p>
        </w:tc>
        <w:tc>
          <w:tcPr/>
          <w:p>
            <w:pPr>
              <w:pStyle w:val="Compact"/>
            </w:pPr>
            <w:r>
              <w:t xml:space="preserve">Raamat A — ära usu esimest narratiivi</w:t>
            </w:r>
          </w:p>
        </w:tc>
      </w:tr>
      <w:tr>
        <w:tc>
          <w:tcPr/>
          <w:p>
            <w:pPr>
              <w:pStyle w:val="Compact"/>
            </w:pPr>
            <w:r>
              <w:t xml:space="preserve">Baltikum järgmine sõjakoldeks</w:t>
            </w:r>
          </w:p>
        </w:tc>
        <w:tc>
          <w:tcPr/>
          <w:p>
            <w:pPr>
              <w:pStyle w:val="Compact"/>
            </w:pPr>
            <w:r>
              <w:t xml:space="preserve">Ellujäämisrežiim, paanika</w:t>
            </w:r>
          </w:p>
        </w:tc>
        <w:tc>
          <w:tcPr/>
          <w:p>
            <w:pPr>
              <w:pStyle w:val="Compact"/>
            </w:pPr>
            <w:r>
              <w:t xml:space="preserve">Lisa P — turvalisus, ära feedi hirmu</w:t>
            </w:r>
          </w:p>
        </w:tc>
      </w:tr>
    </w:tbl>
    <w:p>
      <w:pPr>
        <w:pStyle w:val="BlockText"/>
      </w:pPr>
      <w:r>
        <w:rPr>
          <w:i/>
          <w:iCs/>
        </w:rPr>
        <w:t xml:space="preserve">Täielik analüüs OPORD alguses:</w:t>
      </w:r>
      <w:r>
        <w:rPr>
          <w:i/>
          <w:iCs/>
        </w:rPr>
        <w:t xml:space="preserve"> </w:t>
      </w:r>
      <w:r>
        <w:rPr>
          <w:b/>
          <w:bCs/>
          <w:i/>
          <w:iCs/>
        </w:rPr>
        <w:t xml:space="preserve">§ VIIMANE VASTASE INFO</w:t>
      </w:r>
      <w:r>
        <w:rPr>
          <w:i/>
          <w:iCs/>
        </w:rPr>
        <w:t xml:space="preserve"> </w:t>
      </w:r>
      <w:r>
        <w:rPr>
          <w:i/>
          <w:iCs/>
        </w:rPr>
        <w:t xml:space="preserve">(27.07.2026).</w:t>
      </w:r>
    </w:p>
    <w:bookmarkStart w:id="1607" w:name="tit-for-tat-ja-heidutus-27.07.2026"/>
    <w:p>
      <w:pPr>
        <w:pStyle w:val="Heading3"/>
      </w:pPr>
      <w:r>
        <w:rPr>
          <w:rStyle w:val="SectionNumber"/>
        </w:rPr>
        <w:t xml:space="preserve">57.1.1</w:t>
      </w:r>
      <w:r>
        <w:tab/>
      </w:r>
      <w:r>
        <w:t xml:space="preserve">Tit-for-tat ja heidutus (27.07.2026)</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OPORD tõlge</w:t>
            </w:r>
          </w:p>
        </w:tc>
      </w:tr>
      <w:tr>
        <w:tc>
          <w:tcPr/>
          <w:p>
            <w:pPr>
              <w:pStyle w:val="Compact"/>
            </w:pPr>
            <w:r>
              <w:t xml:space="preserve">Ajapakutus (Soome piir, sõjatööstus)</w:t>
            </w:r>
          </w:p>
        </w:tc>
        <w:tc>
          <w:tcPr/>
          <w:p>
            <w:pPr>
              <w:pStyle w:val="Compact"/>
            </w:pPr>
            <w:r>
              <w:t xml:space="preserve">Valmisolek — riik + kodanik eraldi</w:t>
            </w:r>
          </w:p>
        </w:tc>
      </w:tr>
      <w:tr>
        <w:tc>
          <w:tcPr/>
          <w:p>
            <w:pPr>
              <w:pStyle w:val="Compact"/>
            </w:pPr>
            <w:r>
              <w:t xml:space="preserve">Putini narratiiv (tsaaririik, Balti tagasivõtt)</w:t>
            </w:r>
          </w:p>
        </w:tc>
        <w:tc>
          <w:tcPr/>
          <w:p>
            <w:pPr>
              <w:pStyle w:val="Compact"/>
            </w:pPr>
            <w:r>
              <w:t xml:space="preserve">Sihtmärk on rahvus ja identiteet — Lisa M, E</w:t>
            </w:r>
          </w:p>
        </w:tc>
      </w:tr>
      <w:tr>
        <w:tc>
          <w:tcPr/>
          <w:p>
            <w:pPr>
              <w:pStyle w:val="Compact"/>
            </w:pPr>
            <w:r>
              <w:t xml:space="preserve">Tit-for-tat ainus pika mängus</w:t>
            </w:r>
          </w:p>
        </w:tc>
        <w:tc>
          <w:tcPr/>
          <w:p>
            <w:pPr>
              <w:pStyle w:val="Compact"/>
            </w:pPr>
            <w:r>
              <w:t xml:space="preserve">Mida külvad, seda lõikad — vastus proportsionaalne</w:t>
            </w:r>
          </w:p>
        </w:tc>
      </w:tr>
      <w:tr>
        <w:tc>
          <w:tcPr/>
          <w:p>
            <w:pPr>
              <w:pStyle w:val="Compact"/>
            </w:pPr>
            <w:r>
              <w:t xml:space="preserve">Laua taga tehing</w:t>
            </w:r>
          </w:p>
        </w:tc>
        <w:tc>
          <w:tcPr/>
          <w:p>
            <w:pPr>
              <w:pStyle w:val="Compact"/>
            </w:pPr>
            <w:r>
              <w:t xml:space="preserve">Töötab kui mõlemal on kaotada — heidutus, mitte nõrkus</w:t>
            </w:r>
          </w:p>
        </w:tc>
      </w:tr>
      <w:tr>
        <w:tc>
          <w:tcPr/>
          <w:p>
            <w:pPr>
              <w:pStyle w:val="Compact"/>
            </w:pPr>
            <w:r>
              <w:t xml:space="preserve">Peegli roll</w:t>
            </w:r>
          </w:p>
        </w:tc>
        <w:tc>
          <w:tcPr/>
          <w:p>
            <w:pPr>
              <w:pStyle w:val="Compact"/>
            </w:pPr>
            <w:r>
              <w:t xml:space="preserve">Ei feedi hirmu; hoiab pere ja mõistuse</w:t>
            </w:r>
          </w:p>
        </w:tc>
      </w:tr>
    </w:tbl>
    <w:p>
      <w:pPr>
        <w:pStyle w:val="BlockText"/>
      </w:pPr>
      <w:r>
        <w:rPr>
          <w:i/>
          <w:iCs/>
        </w:rPr>
        <w:t xml:space="preserve">OPORD § STRATEEGILINE HETK — TIT-FOR-TAT.</w:t>
      </w:r>
    </w:p>
    <w:p>
      <w:r>
        <w:pict>
          <v:rect style="width:0;height:1.5pt" o:hralign="center" o:hrstd="t" o:hr="t"/>
        </w:pict>
      </w:r>
    </w:p>
    <w:bookmarkEnd w:id="1607"/>
    <w:bookmarkEnd w:id="1608"/>
    <w:bookmarkStart w:id="1609" w:name="põhireegel-enne-analüüsi"/>
    <w:p>
      <w:pPr>
        <w:pStyle w:val="Heading2"/>
      </w:pPr>
      <w:r>
        <w:rPr>
          <w:rStyle w:val="SectionNumber"/>
        </w:rPr>
        <w:t xml:space="preserve">57.2</w:t>
      </w:r>
      <w:r>
        <w:tab/>
      </w:r>
      <w:r>
        <w:t xml:space="preserve">Põhireegel enne analüüsi</w:t>
      </w:r>
    </w:p>
    <w:p>
      <w:pPr>
        <w:pStyle w:val="BlockText"/>
      </w:pPr>
      <w:r>
        <w:rPr>
          <w:i/>
          <w:iCs/>
        </w:rPr>
        <w:t xml:space="preserve">Me analüüsime</w:t>
      </w:r>
      <w:r>
        <w:rPr>
          <w:i/>
          <w:iCs/>
        </w:rPr>
        <w:t xml:space="preserve"> </w:t>
      </w:r>
      <w:r>
        <w:rPr>
          <w:b/>
          <w:bCs/>
          <w:i/>
          <w:iCs/>
        </w:rPr>
        <w:t xml:space="preserve">tõestatavaid mehhanisme</w:t>
      </w:r>
      <w:r>
        <w:rPr>
          <w:i/>
          <w:iCs/>
        </w:rPr>
        <w:t xml:space="preserve"> </w:t>
      </w:r>
      <w:r>
        <w:rPr>
          <w:i/>
          <w:iCs/>
        </w:rPr>
        <w:t xml:space="preserve">— mitte ei pane süüdi rahvusele, usule ega salasele ülemaailmsele nõukogule.</w:t>
      </w:r>
    </w:p>
    <w:p>
      <w:pPr>
        <w:pStyle w:val="FirstParagraph"/>
      </w:pPr>
      <w:r>
        <w:t xml:space="preserve">Infosõja</w:t>
      </w:r>
      <w:r>
        <w:t xml:space="preserve"> </w:t>
      </w:r>
      <w:r>
        <w:rPr>
          <w:b/>
          <w:bCs/>
        </w:rPr>
        <w:t xml:space="preserve">eesmärk</w:t>
      </w:r>
      <w:r>
        <w:t xml:space="preserve"> </w:t>
      </w:r>
      <w:r>
        <w:t xml:space="preserve">on sageli see, et sa ei tea, kellele usaldada — ja hakkad</w:t>
      </w:r>
      <w:r>
        <w:t xml:space="preserve"> </w:t>
      </w:r>
      <w:r>
        <w:rPr>
          <w:b/>
          <w:bCs/>
        </w:rPr>
        <w:t xml:space="preserve">oma kaaslasi</w:t>
      </w:r>
      <w:r>
        <w:t xml:space="preserve"> </w:t>
      </w:r>
      <w:r>
        <w:t xml:space="preserve">süüdistama. See on sama lõhestumine, mida me tühistame.</w:t>
      </w:r>
    </w:p>
    <w:p>
      <w:pPr>
        <w:pStyle w:val="BodyText"/>
      </w:pPr>
      <w:r>
        <w:rPr>
          <w:b/>
          <w:bCs/>
        </w:rPr>
        <w:t xml:space="preserve">Kohtleme kõiki asjaosalisi nagu terveid, täiesti normaalseid inimesi</w:t>
      </w:r>
      <w:r>
        <w:t xml:space="preserve"> </w:t>
      </w:r>
      <w:r>
        <w:t xml:space="preserve">— ka siis, kui nad on eksinud, manipuleeritud või ülekoormatud.</w:t>
      </w:r>
    </w:p>
    <w:p>
      <w:r>
        <w:pict>
          <v:rect style="width:0;height:1.5pt" o:hralign="center" o:hrstd="t" o:hr="t"/>
        </w:pict>
      </w:r>
    </w:p>
    <w:bookmarkEnd w:id="1609"/>
    <w:bookmarkStart w:id="1610" w:name="Xf1909baee13d9dae63da4496281c3f042caa4c9"/>
    <w:p>
      <w:pPr>
        <w:pStyle w:val="Heading2"/>
      </w:pPr>
      <w:r>
        <w:rPr>
          <w:rStyle w:val="SectionNumber"/>
        </w:rPr>
        <w:t xml:space="preserve">57.3</w:t>
      </w:r>
      <w:r>
        <w:tab/>
      </w:r>
      <w:r>
        <w:t xml:space="preserve">Sõbra tähelepanek (juuli 2026) — mida kontrollisime</w:t>
      </w:r>
    </w:p>
    <w:p>
      <w:pPr>
        <w:pStyle w:val="FirstParagraph"/>
      </w:pPr>
      <w:r>
        <w:t xml:space="preserve">Operatsiooni lugeja tõi välja järgmise</w:t>
      </w:r>
      <w:r>
        <w:t xml:space="preserve"> </w:t>
      </w:r>
      <w:r>
        <w:rPr>
          <w:b/>
          <w:bCs/>
        </w:rPr>
        <w:t xml:space="preserve">isikliku vaatluse</w:t>
      </w:r>
      <w:r>
        <w:t xml:space="preserve"> </w:t>
      </w:r>
      <w:r>
        <w:t xml:space="preserve">(kokkuvõte):</w:t>
      </w:r>
    </w:p>
    <w:p>
      <w:pPr>
        <w:pStyle w:val="Compact"/>
        <w:numPr>
          <w:ilvl w:val="0"/>
          <w:numId w:val="1397"/>
        </w:numPr>
      </w:pPr>
      <w:r>
        <w:t xml:space="preserve">Vastane ei ole ainult idanaaber — ka</w:t>
      </w:r>
      <w:r>
        <w:t xml:space="preserve"> </w:t>
      </w:r>
      <w:r>
        <w:rPr>
          <w:b/>
          <w:bCs/>
        </w:rPr>
        <w:t xml:space="preserve">USA-suunalised</w:t>
      </w:r>
      <w:r>
        <w:t xml:space="preserve"> </w:t>
      </w:r>
      <w:r>
        <w:t xml:space="preserve">sotsiaalmeedia algoritmid lõhestavad mehe ja naise ühistust.</w:t>
      </w:r>
    </w:p>
    <w:p>
      <w:pPr>
        <w:pStyle w:val="Compact"/>
        <w:numPr>
          <w:ilvl w:val="0"/>
          <w:numId w:val="1397"/>
        </w:numPr>
      </w:pPr>
      <w:r>
        <w:t xml:space="preserve">Mõlemat poolt toetav „kaose tagatuba” võib olla seotud juutide/vabamüürlastega; eesmärk: disharmoonia, kaos, populatsioonikontroll, tarbimine; peremudeli lõhkumine suurendab tarbimist; naised ilma tugeva mehe/juhita on meedia meelevallas ohtlikult juhitavad.</w:t>
      </w:r>
    </w:p>
    <w:p>
      <w:pPr>
        <w:pStyle w:val="FirstParagraph"/>
      </w:pPr>
      <w:r>
        <w:t xml:space="preserve">Allpool:</w:t>
      </w:r>
      <w:r>
        <w:t xml:space="preserve"> </w:t>
      </w:r>
      <w:r>
        <w:rPr>
          <w:b/>
          <w:bCs/>
        </w:rPr>
        <w:t xml:space="preserve">mis on faktiliselt toetatav</w:t>
      </w:r>
      <w:r>
        <w:t xml:space="preserve">,</w:t>
      </w:r>
      <w:r>
        <w:t xml:space="preserve"> </w:t>
      </w:r>
      <w:r>
        <w:rPr>
          <w:b/>
          <w:bCs/>
        </w:rPr>
        <w:t xml:space="preserve">mis on ülemüldus</w:t>
      </w:r>
      <w:r>
        <w:t xml:space="preserve">, ja</w:t>
      </w:r>
      <w:r>
        <w:t xml:space="preserve"> </w:t>
      </w:r>
      <w:r>
        <w:rPr>
          <w:b/>
          <w:bCs/>
        </w:rPr>
        <w:t xml:space="preserve">mis OPORD-i ei lähe</w:t>
      </w:r>
      <w:r>
        <w:t xml:space="preserve">.</w:t>
      </w:r>
    </w:p>
    <w:p>
      <w:r>
        <w:pict>
          <v:rect style="width:0;height:1.5pt" o:hralign="center" o:hrstd="t" o:hr="t"/>
        </w:pict>
      </w:r>
    </w:p>
    <w:bookmarkEnd w:id="1610"/>
    <w:bookmarkStart w:id="1614" w:name="dokumenteeritud-kõrge-usaldusväärsus"/>
    <w:p>
      <w:pPr>
        <w:pStyle w:val="Heading2"/>
      </w:pPr>
      <w:r>
        <w:rPr>
          <w:rStyle w:val="SectionNumber"/>
        </w:rPr>
        <w:t xml:space="preserve">57.4</w:t>
      </w:r>
      <w:r>
        <w:tab/>
      </w:r>
      <w:r>
        <w:t xml:space="preserve">1. Dokumenteeritud (kõrge usaldusväärsus)</w:t>
      </w:r>
    </w:p>
    <w:bookmarkStart w:id="1611" w:name="riiklik-infosõda-venemaa"/>
    <w:p>
      <w:pPr>
        <w:pStyle w:val="Heading3"/>
      </w:pPr>
      <w:r>
        <w:rPr>
          <w:rStyle w:val="SectionNumber"/>
        </w:rPr>
        <w:t xml:space="preserve">57.4.1</w:t>
      </w:r>
      <w:r>
        <w:tab/>
      </w:r>
      <w:r>
        <w:t xml:space="preserve">1.1 Riiklik infosõda — Venemaa</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Venemaa juhib pikaajalist psühholoogilist mõjutamist Eestis</w:t>
            </w:r>
          </w:p>
        </w:tc>
        <w:tc>
          <w:tcPr/>
          <w:p>
            <w:pPr>
              <w:pStyle w:val="Compact"/>
            </w:pPr>
            <w:r>
              <w:t xml:space="preserve">Kaitsepolitseiamet aastaraamatud; NATO StratCom COE (Riia); EUvsDisinfo</w:t>
            </w:r>
          </w:p>
        </w:tc>
      </w:tr>
      <w:tr>
        <w:tc>
          <w:tcPr/>
          <w:p>
            <w:pPr>
              <w:pStyle w:val="Compact"/>
            </w:pPr>
            <w:r>
              <w:t xml:space="preserve">Eesmärk: usalduse nõrgestamine, polarisatsioon, pere vastu vaenu külvamine</w:t>
            </w:r>
          </w:p>
        </w:tc>
        <w:tc>
          <w:tcPr/>
          <w:p>
            <w:pPr>
              <w:pStyle w:val="Compact"/>
            </w:pPr>
            <w:r>
              <w:t xml:space="preserve">OPORD §1a; Euroopa Parlamendi raportid infosõja kohta</w:t>
            </w:r>
          </w:p>
        </w:tc>
      </w:tr>
      <w:tr>
        <w:tc>
          <w:tcPr/>
          <w:p>
            <w:pPr>
              <w:pStyle w:val="Compact"/>
            </w:pPr>
            <w:r>
              <w:t xml:space="preserve">Kanalid: Telegram, RU-keelsed portaalid, võltsitud identiteedid</w:t>
            </w:r>
          </w:p>
        </w:tc>
        <w:tc>
          <w:tcPr/>
          <w:p>
            <w:pPr>
              <w:pStyle w:val="Compact"/>
            </w:pPr>
            <w:r>
              <w:t xml:space="preserve">KAPO avalikud hoiatused</w:t>
            </w:r>
          </w:p>
        </w:tc>
      </w:tr>
    </w:tbl>
    <w:p>
      <w:pPr>
        <w:pStyle w:val="BodyText"/>
      </w:pPr>
      <w:r>
        <w:rPr>
          <w:b/>
          <w:bCs/>
        </w:rPr>
        <w:t xml:space="preserve">Järeldus:</w:t>
      </w:r>
      <w:r>
        <w:t xml:space="preserve"> </w:t>
      </w:r>
      <w:r>
        <w:t xml:space="preserve">Idanaabri roll on</w:t>
      </w:r>
      <w:r>
        <w:t xml:space="preserve"> </w:t>
      </w:r>
      <w:r>
        <w:rPr>
          <w:b/>
          <w:bCs/>
        </w:rPr>
        <w:t xml:space="preserve">dokumenteeritud</w:t>
      </w:r>
      <w:r>
        <w:t xml:space="preserve">. See ei ole spekulatsioon.</w:t>
      </w:r>
    </w:p>
    <w:bookmarkEnd w:id="1611"/>
    <w:bookmarkStart w:id="1612" w:name="X82d0db36d83729c788ce42568c4af744e4b8100"/>
    <w:p>
      <w:pPr>
        <w:pStyle w:val="Heading3"/>
      </w:pPr>
      <w:r>
        <w:rPr>
          <w:rStyle w:val="SectionNumber"/>
        </w:rPr>
        <w:t xml:space="preserve">57.4.2</w:t>
      </w:r>
      <w:r>
        <w:tab/>
      </w:r>
      <w:r>
        <w:t xml:space="preserve">1.2 Kommertsmõjutus — globaalsed platvormid (sh USA-põhine ökosüsteem)</w:t>
      </w:r>
    </w:p>
    <w:p>
      <w:pPr>
        <w:pStyle w:val="FirstParagraph"/>
      </w:pPr>
      <w:r>
        <w:t xml:space="preserve">Eesti kasutajad elavad peamiselt</w:t>
      </w:r>
      <w:r>
        <w:t xml:space="preserve"> </w:t>
      </w:r>
      <w:r>
        <w:rPr>
          <w:b/>
          <w:bCs/>
        </w:rPr>
        <w:t xml:space="preserve">globaalsetes</w:t>
      </w:r>
      <w:r>
        <w:t xml:space="preserve"> </w:t>
      </w:r>
      <w:r>
        <w:t xml:space="preserve">platvormides: Meta (Facebook/Instagram), Google (YouTube), Apple; TikTok — Hiina emaettevõte, kuid</w:t>
      </w:r>
      <w:r>
        <w:t xml:space="preserve"> </w:t>
      </w:r>
      <w:r>
        <w:rPr>
          <w:b/>
          <w:bCs/>
        </w:rPr>
        <w:t xml:space="preserve">sisu ja reklaam</w:t>
      </w:r>
      <w:r>
        <w:t xml:space="preserve"> </w:t>
      </w:r>
      <w:r>
        <w:t xml:space="preserve">globaalses lääne turus.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Fakt</w:t>
            </w:r>
          </w:p>
        </w:tc>
        <w:tc>
          <w:tcPr/>
          <w:p>
            <w:pPr>
              <w:pStyle w:val="Compact"/>
            </w:pPr>
            <w:r>
              <w:t xml:space="preserve">Allikas / märkus</w:t>
            </w:r>
          </w:p>
        </w:tc>
      </w:tr>
      <w:tr>
        <w:tc>
          <w:tcPr/>
          <w:p>
            <w:pPr>
              <w:pStyle w:val="Compact"/>
            </w:pPr>
            <w:r>
              <w:t xml:space="preserve">Algoritmid optimeerivad</w:t>
            </w:r>
            <w:r>
              <w:t xml:space="preserve"> </w:t>
            </w:r>
            <w:r>
              <w:rPr>
                <w:b/>
                <w:bCs/>
              </w:rPr>
              <w:t xml:space="preserve">kaasatust</w:t>
            </w:r>
            <w:r>
              <w:t xml:space="preserve"> </w:t>
            </w:r>
            <w:r>
              <w:t xml:space="preserve">(aeg platvormil), mitte tervist ega tõde</w:t>
            </w:r>
          </w:p>
        </w:tc>
        <w:tc>
          <w:tcPr/>
          <w:p>
            <w:pPr>
              <w:pStyle w:val="Compact"/>
            </w:pPr>
            <w:r>
              <w:t xml:space="preserve">Frances Haugen (Meta sisemised dokumendid, 2021); akadeemilised uuringud</w:t>
            </w:r>
          </w:p>
        </w:tc>
      </w:tr>
      <w:tr>
        <w:tc>
          <w:tcPr/>
          <w:p>
            <w:pPr>
              <w:pStyle w:val="Compact"/>
            </w:pPr>
            <w:r>
              <w:t xml:space="preserve">Emotsionaalselt tugev sisu (viha, hirm, õigustunne) levib kiiremini</w:t>
            </w:r>
          </w:p>
        </w:tc>
        <w:tc>
          <w:tcPr/>
          <w:p>
            <w:pPr>
              <w:pStyle w:val="Compact"/>
            </w:pPr>
            <w:r>
              <w:t xml:space="preserve">Uuringud polariseeriva sisuga sotsiaalvõrgustikes</w:t>
            </w:r>
          </w:p>
        </w:tc>
      </w:tr>
      <w:tr>
        <w:tc>
          <w:tcPr/>
          <w:p>
            <w:pPr>
              <w:pStyle w:val="Compact"/>
            </w:pPr>
            <w:r>
              <w:t xml:space="preserve">Platvormid teenivad tähelepanu müügist — reklaam</w:t>
            </w:r>
          </w:p>
        </w:tc>
        <w:tc>
          <w:tcPr/>
          <w:p>
            <w:pPr>
              <w:pStyle w:val="Compact"/>
            </w:pPr>
            <w:r>
              <w:t xml:space="preserve">Meta, Alphabet avalikud äriaruanded; Zuboff</w:t>
            </w:r>
            <w:r>
              <w:t xml:space="preserve"> </w:t>
            </w:r>
            <w:r>
              <w:rPr>
                <w:i/>
                <w:iCs/>
              </w:rPr>
              <w:t xml:space="preserve">Surveillance Capitalism</w:t>
            </w:r>
          </w:p>
        </w:tc>
      </w:tr>
    </w:tbl>
    <w:p>
      <w:pPr>
        <w:pStyle w:val="BodyText"/>
      </w:pPr>
      <w:r>
        <w:rPr>
          <w:b/>
          <w:bCs/>
        </w:rPr>
        <w:t xml:space="preserve">Järeldus:</w:t>
      </w:r>
      <w:r>
        <w:t xml:space="preserve"> </w:t>
      </w:r>
      <w:r>
        <w:t xml:space="preserve">Sõbra punkt „mitte ainult Venemaa” on</w:t>
      </w:r>
      <w:r>
        <w:t xml:space="preserve"> </w:t>
      </w:r>
      <w:r>
        <w:rPr>
          <w:b/>
          <w:bCs/>
        </w:rPr>
        <w:t xml:space="preserve">osaliselt õige</w:t>
      </w:r>
      <w:r>
        <w:t xml:space="preserve">: lisaks riiklikule infosõjale on</w:t>
      </w:r>
      <w:r>
        <w:t xml:space="preserve"> </w:t>
      </w:r>
      <w:r>
        <w:rPr>
          <w:b/>
          <w:bCs/>
        </w:rPr>
        <w:t xml:space="preserve">kommertsmõjutus</w:t>
      </w:r>
      <w:r>
        <w:t xml:space="preserve">, mis ei pea tahtma Eestit spetsiaalselt lõhkuda — piisab, kui</w:t>
      </w:r>
      <w:r>
        <w:t xml:space="preserve"> </w:t>
      </w:r>
      <w:r>
        <w:rPr>
          <w:b/>
          <w:bCs/>
        </w:rPr>
        <w:t xml:space="preserve">eraldatud, ärev ja töötlev inimene tarbib rohkem</w:t>
      </w:r>
      <w:r>
        <w:t xml:space="preserve">.</w:t>
      </w:r>
    </w:p>
    <w:bookmarkEnd w:id="1612"/>
    <w:bookmarkStart w:id="1613" w:name="demograafia-ja-pere-eesti-numbrid"/>
    <w:p>
      <w:pPr>
        <w:pStyle w:val="Heading3"/>
      </w:pPr>
      <w:r>
        <w:rPr>
          <w:rStyle w:val="SectionNumber"/>
        </w:rPr>
        <w:t xml:space="preserve">57.4.3</w:t>
      </w:r>
      <w:r>
        <w:tab/>
      </w:r>
      <w:r>
        <w:t xml:space="preserve">1.3 Demograafia ja pere — Eesti numbrid</w:t>
      </w:r>
    </w:p>
    <w:tbl>
      <w:tblPr>
        <w:tblStyle w:val="Table"/>
        <w:tblW w:type="pct" w:w="5000"/>
        <w:tblLayout w:type="fixed"/>
        <w:tblLook w:firstRow="1" w:lastRow="0" w:firstColumn="0" w:lastColumn="0" w:noHBand="0" w:noVBand="0" w:val="0020"/>
      </w:tblPr>
      <w:tblGrid>
        <w:gridCol w:w="2084"/>
        <w:gridCol w:w="3334"/>
        <w:gridCol w:w="2501"/>
      </w:tblGrid>
      <w:tr>
        <w:trPr>
          <w:tblHeader w:val="on"/>
        </w:trPr>
        <w:tc>
          <w:tcPr/>
          <w:p>
            <w:pPr>
              <w:pStyle w:val="Compact"/>
            </w:pPr>
            <w:r>
              <w:t xml:space="preserve">KPI</w:t>
            </w:r>
          </w:p>
        </w:tc>
        <w:tc>
          <w:tcPr/>
          <w:p>
            <w:pPr>
              <w:pStyle w:val="Compact"/>
            </w:pPr>
            <w:r>
              <w:t xml:space="preserve">Väärtus</w:t>
            </w:r>
          </w:p>
        </w:tc>
        <w:tc>
          <w:tcPr/>
          <w:p>
            <w:pPr>
              <w:pStyle w:val="Compact"/>
            </w:pPr>
            <w:r>
              <w:t xml:space="preserve">Lisa</w:t>
            </w:r>
          </w:p>
        </w:tc>
      </w:tr>
      <w:tr>
        <w:tc>
          <w:tcPr/>
          <w:p>
            <w:pPr>
              <w:pStyle w:val="Compact"/>
            </w:pPr>
            <w:r>
              <w:t xml:space="preserve">Sündimuskordaja 2025</w:t>
            </w:r>
          </w:p>
        </w:tc>
        <w:tc>
          <w:tcPr/>
          <w:p>
            <w:pPr>
              <w:pStyle w:val="Compact"/>
            </w:pPr>
            <w:r>
              <w:rPr>
                <w:b/>
                <w:bCs/>
              </w:rPr>
              <w:t xml:space="preserve">1,16</w:t>
            </w:r>
          </w:p>
        </w:tc>
        <w:tc>
          <w:tcPr/>
          <w:p>
            <w:pPr>
              <w:pStyle w:val="Compact"/>
            </w:pPr>
            <w:r>
              <w:t xml:space="preserve">Lisa T</w:t>
            </w:r>
          </w:p>
        </w:tc>
      </w:tr>
      <w:tr>
        <w:tc>
          <w:tcPr/>
          <w:p>
            <w:pPr>
              <w:pStyle w:val="Compact"/>
            </w:pPr>
            <w:r>
              <w:t xml:space="preserve">Sündide langus</w:t>
            </w:r>
          </w:p>
        </w:tc>
        <w:tc>
          <w:tcPr/>
          <w:p>
            <w:pPr>
              <w:pStyle w:val="Compact"/>
            </w:pPr>
            <w:r>
              <w:rPr>
                <w:b/>
                <w:bCs/>
              </w:rPr>
              <w:t xml:space="preserve">?30%</w:t>
            </w:r>
            <w:r>
              <w:t xml:space="preserve"> </w:t>
            </w:r>
            <w:r>
              <w:t xml:space="preserve">vs 2010–2021 keskmine</w:t>
            </w:r>
          </w:p>
        </w:tc>
        <w:tc>
          <w:tcPr/>
          <w:p>
            <w:pPr>
              <w:pStyle w:val="Compact"/>
            </w:pPr>
            <w:r>
              <w:t xml:space="preserve">Lisa T</w:t>
            </w:r>
          </w:p>
        </w:tc>
      </w:tr>
      <w:tr>
        <w:tc>
          <w:tcPr/>
          <w:p>
            <w:pPr>
              <w:pStyle w:val="Compact"/>
            </w:pPr>
            <w:r>
              <w:t xml:space="preserve">Üksikvanemaga leibkonnad</w:t>
            </w:r>
          </w:p>
        </w:tc>
        <w:tc>
          <w:tcPr/>
          <w:p>
            <w:pPr>
              <w:pStyle w:val="Compact"/>
            </w:pPr>
            <w:r>
              <w:t xml:space="preserve">kasvutrend (Eurostat; Statistikaamet)</w:t>
            </w:r>
          </w:p>
        </w:tc>
        <w:tc>
          <w:tcPr/>
          <w:p>
            <w:pPr>
              <w:pStyle w:val="Compact"/>
            </w:pPr>
            <w:r>
              <w:t xml:space="preserve">mõõdik, mitte süüdistus</w:t>
            </w:r>
          </w:p>
        </w:tc>
      </w:tr>
    </w:tbl>
    <w:p>
      <w:pPr>
        <w:pStyle w:val="BodyText"/>
      </w:pPr>
      <w:r>
        <w:rPr>
          <w:b/>
          <w:bCs/>
        </w:rPr>
        <w:t xml:space="preserve">Järeldus:</w:t>
      </w:r>
      <w:r>
        <w:t xml:space="preserve"> </w:t>
      </w:r>
      <w:r>
        <w:t xml:space="preserve">Pere mudeli surve on</w:t>
      </w:r>
      <w:r>
        <w:t xml:space="preserve"> </w:t>
      </w:r>
      <w:r>
        <w:rPr>
          <w:b/>
          <w:bCs/>
        </w:rPr>
        <w:t xml:space="preserve">reaalne tulemus</w:t>
      </w:r>
      <w:r>
        <w:t xml:space="preserve">, mitte ainult narratiiv.</w:t>
      </w:r>
    </w:p>
    <w:p>
      <w:r>
        <w:pict>
          <v:rect style="width:0;height:1.5pt" o:hralign="center" o:hrstd="t" o:hr="t"/>
        </w:pict>
      </w:r>
    </w:p>
    <w:bookmarkEnd w:id="1613"/>
    <w:bookmarkEnd w:id="1614"/>
    <w:bookmarkStart w:id="1618" w:name="X3774e51e36eae1035b79076358afe85295a02ab"/>
    <w:p>
      <w:pPr>
        <w:pStyle w:val="Heading2"/>
      </w:pPr>
      <w:r>
        <w:rPr>
          <w:rStyle w:val="SectionNumber"/>
        </w:rPr>
        <w:t xml:space="preserve">57.5</w:t>
      </w:r>
      <w:r>
        <w:tab/>
      </w:r>
      <w:r>
        <w:t xml:space="preserve">2. Osaliselt tõestatav — mehhanism, mitte üks salajane plaan</w:t>
      </w:r>
    </w:p>
    <w:bookmarkStart w:id="1615" w:name="mehenaise-lõhestamine-algoritmides"/>
    <w:p>
      <w:pPr>
        <w:pStyle w:val="Heading3"/>
      </w:pPr>
      <w:r>
        <w:rPr>
          <w:rStyle w:val="SectionNumber"/>
        </w:rPr>
        <w:t xml:space="preserve">57.5.1</w:t>
      </w:r>
      <w:r>
        <w:tab/>
      </w:r>
      <w:r>
        <w:t xml:space="preserve">2.1 Mehe–naise lõhestamine algoritmides</w:t>
      </w:r>
    </w:p>
    <w:tbl>
      <w:tblPr>
        <w:tblStyle w:val="Table"/>
        <w:tblW w:type="pct" w:w="5000"/>
        <w:tblLayout w:type="fixed"/>
        <w:tblLook w:firstRow="1" w:lastRow="0" w:firstColumn="0" w:lastColumn="0" w:noHBand="0" w:noVBand="0" w:val="0020"/>
      </w:tblPr>
      <w:tblGrid>
        <w:gridCol w:w="1810"/>
        <w:gridCol w:w="4752"/>
        <w:gridCol w:w="1357"/>
      </w:tblGrid>
      <w:tr>
        <w:trPr>
          <w:tblHeader w:val="on"/>
        </w:trPr>
        <w:tc>
          <w:tcPr/>
          <w:p>
            <w:pPr>
              <w:pStyle w:val="Compact"/>
            </w:pPr>
            <w:r>
              <w:t xml:space="preserve">Muster</w:t>
            </w:r>
          </w:p>
        </w:tc>
        <w:tc>
          <w:tcPr/>
          <w:p>
            <w:pPr>
              <w:pStyle w:val="Compact"/>
            </w:pPr>
            <w:r>
              <w:t xml:space="preserve">Mida näitab praktika</w:t>
            </w:r>
          </w:p>
        </w:tc>
        <w:tc>
          <w:tcPr/>
          <w:p>
            <w:pPr>
              <w:pStyle w:val="Compact"/>
            </w:pPr>
            <w:r>
              <w:t xml:space="preserve">Mõju</w:t>
            </w:r>
          </w:p>
        </w:tc>
      </w:tr>
      <w:tr>
        <w:tc>
          <w:tcPr/>
          <w:p>
            <w:pPr>
              <w:pStyle w:val="Compact"/>
            </w:pPr>
            <w:r>
              <w:rPr>
                <w:b/>
                <w:bCs/>
              </w:rPr>
              <w:t xml:space="preserve">Eraldi kanalid</w:t>
            </w:r>
            <w:r>
              <w:t xml:space="preserve"> </w:t>
            </w:r>
            <w:r>
              <w:t xml:space="preserve">meestele ja naistele</w:t>
            </w:r>
          </w:p>
        </w:tc>
        <w:tc>
          <w:tcPr/>
          <w:p>
            <w:pPr>
              <w:pStyle w:val="Compact"/>
            </w:pPr>
            <w:r>
              <w:t xml:space="preserve">Soovitusjärgib vaatamist; „manosphere” vs ilustandardid / relationship drama</w:t>
            </w:r>
          </w:p>
        </w:tc>
        <w:tc>
          <w:tcPr/>
          <w:p>
            <w:pPr>
              <w:pStyle w:val="Compact"/>
            </w:pPr>
            <w:r>
              <w:t xml:space="preserve">Usaldus partneri vastu väheneb;</w:t>
            </w:r>
            <w:r>
              <w:t xml:space="preserve"> </w:t>
            </w:r>
            <w:r>
              <w:rPr>
                <w:b/>
                <w:bCs/>
              </w:rPr>
              <w:t xml:space="preserve">mõlemad pooled</w:t>
            </w:r>
            <w:r>
              <w:t xml:space="preserve"> </w:t>
            </w:r>
            <w:r>
              <w:t xml:space="preserve">saavad erinevat ärritust</w:t>
            </w:r>
          </w:p>
        </w:tc>
      </w:tr>
      <w:tr>
        <w:tc>
          <w:tcPr/>
          <w:p>
            <w:pPr>
              <w:pStyle w:val="Compact"/>
            </w:pPr>
            <w:r>
              <w:t xml:space="preserve">Võrdlus ja ilustandardid</w:t>
            </w:r>
          </w:p>
        </w:tc>
        <w:tc>
          <w:tcPr/>
          <w:p>
            <w:pPr>
              <w:pStyle w:val="Compact"/>
            </w:pPr>
            <w:r>
              <w:t xml:space="preserve">Sotsiaalne võrdlus halvema enesetundega seotud</w:t>
            </w:r>
          </w:p>
        </w:tc>
        <w:tc>
          <w:tcPr/>
          <w:p>
            <w:pPr>
              <w:pStyle w:val="Compact"/>
            </w:pPr>
            <w:r>
              <w:t xml:space="preserve">Intiimsus ja enesekindlus kannatavad</w:t>
            </w:r>
          </w:p>
        </w:tc>
      </w:tr>
      <w:tr>
        <w:tc>
          <w:tcPr/>
          <w:p>
            <w:pPr>
              <w:pStyle w:val="Compact"/>
            </w:pPr>
            <w:r>
              <w:t xml:space="preserve">„Relationship advice” sisu</w:t>
            </w:r>
          </w:p>
        </w:tc>
        <w:tc>
          <w:tcPr/>
          <w:p>
            <w:pPr>
              <w:pStyle w:val="Compact"/>
            </w:pPr>
            <w:r>
              <w:t xml:space="preserve">Kõrge kaasatus; sageli konflikti amplifitseerimine</w:t>
            </w:r>
          </w:p>
        </w:tc>
        <w:tc>
          <w:tcPr/>
          <w:p>
            <w:pPr>
              <w:pStyle w:val="Compact"/>
            </w:pPr>
            <w:r>
              <w:t xml:space="preserve">Kompromiss tundub nõrkus</w:t>
            </w:r>
          </w:p>
        </w:tc>
      </w:tr>
    </w:tbl>
    <w:p>
      <w:pPr>
        <w:pStyle w:val="BodyText"/>
      </w:pPr>
      <w:r>
        <w:rPr>
          <w:b/>
          <w:bCs/>
        </w:rPr>
        <w:t xml:space="preserve">Oluline nuance:</w:t>
      </w:r>
      <w:r>
        <w:t xml:space="preserve"> </w:t>
      </w:r>
      <w:r>
        <w:t xml:space="preserve">see ei tähenda, et üks sugu on „ohtlik” teisele.</w:t>
      </w:r>
      <w:r>
        <w:t xml:space="preserve"> </w:t>
      </w:r>
      <w:r>
        <w:rPr>
          <w:b/>
          <w:bCs/>
        </w:rPr>
        <w:t xml:space="preserve">Mõlemad</w:t>
      </w:r>
      <w:r>
        <w:t xml:space="preserve"> </w:t>
      </w:r>
      <w:r>
        <w:t xml:space="preserve">on eraldi sihtmärgid reklaami ja kaasatuse jaoks.</w:t>
      </w:r>
    </w:p>
    <w:p>
      <w:pPr>
        <w:pStyle w:val="BodyText"/>
      </w:pPr>
      <w:r>
        <w:rPr>
          <w:b/>
          <w:bCs/>
        </w:rPr>
        <w:t xml:space="preserve">Peegli seisukoht:</w:t>
      </w:r>
      <w:r>
        <w:t xml:space="preserve"> </w:t>
      </w:r>
      <w:r>
        <w:t xml:space="preserve">tugev pere = mees</w:t>
      </w:r>
      <w:r>
        <w:t xml:space="preserve"> </w:t>
      </w:r>
      <w:r>
        <w:rPr>
          <w:b/>
          <w:bCs/>
        </w:rPr>
        <w:t xml:space="preserve">ja</w:t>
      </w:r>
      <w:r>
        <w:t xml:space="preserve"> </w:t>
      </w:r>
      <w:r>
        <w:t xml:space="preserve">naine (või tugevad täiskasvanud eeskujud)</w:t>
      </w:r>
      <w:r>
        <w:t xml:space="preserve"> </w:t>
      </w:r>
      <w:r>
        <w:rPr>
          <w:b/>
          <w:bCs/>
        </w:rPr>
        <w:t xml:space="preserve">koos</w:t>
      </w:r>
      <w:r>
        <w:t xml:space="preserve"> </w:t>
      </w:r>
      <w:r>
        <w:t xml:space="preserve">— mitte üks sugupool teise üle.</w:t>
      </w:r>
    </w:p>
    <w:bookmarkEnd w:id="1615"/>
    <w:bookmarkStart w:id="1616" w:name="Xf883cae94d1186bb9a949b0472864605a4a0f8b"/>
    <w:p>
      <w:pPr>
        <w:pStyle w:val="Heading3"/>
      </w:pPr>
      <w:r>
        <w:rPr>
          <w:rStyle w:val="SectionNumber"/>
        </w:rPr>
        <w:t xml:space="preserve">57.5.2</w:t>
      </w:r>
      <w:r>
        <w:tab/>
      </w:r>
      <w:r>
        <w:t xml:space="preserve">2.2 „Kaoses saab rikastuda” — ilma salase nõukoguta</w:t>
      </w:r>
    </w:p>
    <w:tbl>
      <w:tblPr>
        <w:tblStyle w:val="Table"/>
        <w:tblW w:type="pct" w:w="5000"/>
        <w:tblLayout w:type="fixed"/>
        <w:tblLook w:firstRow="1" w:lastRow="0" w:firstColumn="0" w:lastColumn="0" w:noHBand="0" w:noVBand="0" w:val="0020"/>
      </w:tblPr>
      <w:tblGrid>
        <w:gridCol w:w="2124"/>
        <w:gridCol w:w="2124"/>
        <w:gridCol w:w="3670"/>
      </w:tblGrid>
      <w:tr>
        <w:trPr>
          <w:tblHeader w:val="on"/>
        </w:trPr>
        <w:tc>
          <w:tcPr/>
          <w:p>
            <w:pPr>
              <w:pStyle w:val="Compact"/>
            </w:pPr>
            <w:r>
              <w:t xml:space="preserve">Mehhanism</w:t>
            </w:r>
          </w:p>
        </w:tc>
        <w:tc>
          <w:tcPr/>
          <w:p>
            <w:pPr>
              <w:pStyle w:val="Compact"/>
            </w:pPr>
            <w:r>
              <w:t xml:space="preserve">Kes võidab</w:t>
            </w:r>
          </w:p>
        </w:tc>
        <w:tc>
          <w:tcPr/>
          <w:p>
            <w:pPr>
              <w:pStyle w:val="Compact"/>
            </w:pPr>
            <w:r>
              <w:t xml:space="preserve">Kas vajab vandenõu?</w:t>
            </w:r>
          </w:p>
        </w:tc>
      </w:tr>
      <w:tr>
        <w:tc>
          <w:tcPr/>
          <w:p>
            <w:pPr>
              <w:pStyle w:val="Compact"/>
            </w:pPr>
            <w:r>
              <w:t xml:space="preserve">Lahutuse järel kaks kodu</w:t>
            </w:r>
          </w:p>
        </w:tc>
        <w:tc>
          <w:tcPr/>
          <w:p>
            <w:pPr>
              <w:pStyle w:val="Compact"/>
            </w:pPr>
            <w:r>
              <w:t xml:space="preserve">Mööbel, krediit, dating-appid</w:t>
            </w:r>
          </w:p>
        </w:tc>
        <w:tc>
          <w:tcPr/>
          <w:p>
            <w:pPr>
              <w:pStyle w:val="Compact"/>
            </w:pPr>
            <w:r>
              <w:rPr>
                <w:b/>
                <w:bCs/>
              </w:rPr>
              <w:t xml:space="preserve">Ei</w:t>
            </w:r>
            <w:r>
              <w:t xml:space="preserve"> </w:t>
            </w:r>
            <w:r>
              <w:t xml:space="preserve">— turumajandus</w:t>
            </w:r>
          </w:p>
        </w:tc>
      </w:tr>
      <w:tr>
        <w:tc>
          <w:tcPr/>
          <w:p>
            <w:pPr>
              <w:pStyle w:val="Compact"/>
            </w:pPr>
            <w:r>
              <w:t xml:space="preserve">Ärevus ja üksildus</w:t>
            </w:r>
          </w:p>
        </w:tc>
        <w:tc>
          <w:tcPr/>
          <w:p>
            <w:pPr>
              <w:pStyle w:val="Compact"/>
            </w:pPr>
            <w:r>
              <w:t xml:space="preserve">Ravimid, alkohol, impulssostud, doom-scrolling</w:t>
            </w:r>
          </w:p>
        </w:tc>
        <w:tc>
          <w:tcPr/>
          <w:p>
            <w:pPr>
              <w:pStyle w:val="Compact"/>
            </w:pPr>
            <w:r>
              <w:rPr>
                <w:b/>
                <w:bCs/>
              </w:rPr>
              <w:t xml:space="preserve">Ei</w:t>
            </w:r>
            <w:r>
              <w:t xml:space="preserve"> </w:t>
            </w:r>
            <w:r>
              <w:t xml:space="preserve">— tarbimine</w:t>
            </w:r>
          </w:p>
        </w:tc>
      </w:tr>
      <w:tr>
        <w:tc>
          <w:tcPr/>
          <w:p>
            <w:pPr>
              <w:pStyle w:val="Compact"/>
            </w:pPr>
            <w:r>
              <w:t xml:space="preserve">Polariseeritud poliitika</w:t>
            </w:r>
          </w:p>
        </w:tc>
        <w:tc>
          <w:tcPr/>
          <w:p>
            <w:pPr>
              <w:pStyle w:val="Compact"/>
            </w:pPr>
            <w:r>
              <w:t xml:space="preserve">Klikid, reklaam, „us vs them”</w:t>
            </w:r>
          </w:p>
        </w:tc>
        <w:tc>
          <w:tcPr/>
          <w:p>
            <w:pPr>
              <w:pStyle w:val="Compact"/>
            </w:pPr>
            <w:r>
              <w:rPr>
                <w:b/>
                <w:bCs/>
              </w:rPr>
              <w:t xml:space="preserve">Ei</w:t>
            </w:r>
            <w:r>
              <w:t xml:space="preserve"> </w:t>
            </w:r>
            <w:r>
              <w:t xml:space="preserve">— engagement</w:t>
            </w:r>
          </w:p>
        </w:tc>
      </w:tr>
    </w:tbl>
    <w:p>
      <w:pPr>
        <w:pStyle w:val="BodyText"/>
      </w:pPr>
      <w:r>
        <w:rPr>
          <w:b/>
          <w:bCs/>
        </w:rPr>
        <w:t xml:space="preserve">Järeldus:</w:t>
      </w:r>
      <w:r>
        <w:t xml:space="preserve"> </w:t>
      </w:r>
      <w:r>
        <w:t xml:space="preserve">kaosest</w:t>
      </w:r>
      <w:r>
        <w:t xml:space="preserve"> </w:t>
      </w:r>
      <w:r>
        <w:rPr>
          <w:b/>
          <w:bCs/>
        </w:rPr>
        <w:t xml:space="preserve">kasu saamine</w:t>
      </w:r>
      <w:r>
        <w:t xml:space="preserve"> </w:t>
      </w:r>
      <w:r>
        <w:t xml:space="preserve">on dokumenteeritav</w:t>
      </w:r>
      <w:r>
        <w:t xml:space="preserve"> </w:t>
      </w:r>
      <w:r>
        <w:rPr>
          <w:b/>
          <w:bCs/>
        </w:rPr>
        <w:t xml:space="preserve">incentiivide</w:t>
      </w:r>
      <w:r>
        <w:t xml:space="preserve"> </w:t>
      </w:r>
      <w:r>
        <w:t xml:space="preserve">kaudu. See ei tõesta ühte rahvuslikku või usulist tagatuba.</w:t>
      </w:r>
    </w:p>
    <w:bookmarkEnd w:id="1616"/>
    <w:bookmarkStart w:id="1617" w:name="populatsioonikontroll"/>
    <w:p>
      <w:pPr>
        <w:pStyle w:val="Heading3"/>
      </w:pPr>
      <w:r>
        <w:rPr>
          <w:rStyle w:val="SectionNumber"/>
        </w:rPr>
        <w:t xml:space="preserve">57.5.3</w:t>
      </w:r>
      <w:r>
        <w:tab/>
      </w:r>
      <w:r>
        <w:t xml:space="preserve">2.3 Populatsioonikontroll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Tõsi</w:t>
            </w:r>
          </w:p>
        </w:tc>
        <w:tc>
          <w:tcPr/>
          <w:p>
            <w:pPr>
              <w:pStyle w:val="Compact"/>
            </w:pPr>
            <w:r>
              <w:t xml:space="preserve">Ebatõsi / liialdus</w:t>
            </w:r>
          </w:p>
        </w:tc>
      </w:tr>
      <w:tr>
        <w:tc>
          <w:tcPr/>
          <w:p>
            <w:pPr>
              <w:pStyle w:val="Compact"/>
            </w:pPr>
            <w:r>
              <w:t xml:space="preserve">Iive langeb; riik muretseb demograafia üle (Lisa T)</w:t>
            </w:r>
          </w:p>
        </w:tc>
        <w:tc>
          <w:tcPr/>
          <w:p>
            <w:pPr>
              <w:pStyle w:val="Compact"/>
            </w:pPr>
            <w:r>
              <w:t xml:space="preserve">Ühtset salaplaani „rahvast vähendada” ei saa faktiliselt näidata</w:t>
            </w:r>
          </w:p>
        </w:tc>
      </w:tr>
      <w:tr>
        <w:tc>
          <w:tcPr/>
          <w:p>
            <w:pPr>
              <w:pStyle w:val="Compact"/>
            </w:pPr>
            <w:r>
              <w:t xml:space="preserve">Sotsiaalpoliitika mõjutab pereotsuseid</w:t>
            </w:r>
          </w:p>
        </w:tc>
        <w:tc>
          <w:tcPr/>
          <w:p>
            <w:pPr>
              <w:pStyle w:val="Compact"/>
            </w:pPr>
            <w:r>
              <w:t xml:space="preserve">„Tahtlik steriliseerimine algoritmidega” — kontrollimatu väide</w:t>
            </w:r>
          </w:p>
        </w:tc>
      </w:tr>
    </w:tbl>
    <w:p>
      <w:r>
        <w:pict>
          <v:rect style="width:0;height:1.5pt" o:hralign="center" o:hrstd="t" o:hr="t"/>
        </w:pict>
      </w:r>
    </w:p>
    <w:bookmarkEnd w:id="1617"/>
    <w:bookmarkEnd w:id="1618"/>
    <w:bookmarkStart w:id="1619" w:name="Xe3f5dbea63b6f454e681049b3a2608c6917d247"/>
    <w:p>
      <w:pPr>
        <w:pStyle w:val="Heading2"/>
      </w:pPr>
      <w:r>
        <w:rPr>
          <w:rStyle w:val="SectionNumber"/>
        </w:rPr>
        <w:t xml:space="preserve">57.6</w:t>
      </w:r>
      <w:r>
        <w:tab/>
      </w:r>
      <w:r>
        <w:t xml:space="preserve">3. Mitte integreeritav OPORD-i (faktivaba või kahjulik)</w:t>
      </w:r>
    </w:p>
    <w:tbl>
      <w:tblPr>
        <w:tblStyle w:val="Table"/>
        <w:tblW w:type="pct" w:w="5000"/>
        <w:tblLayout w:type="fixed"/>
        <w:tblLook w:firstRow="1" w:lastRow="0" w:firstColumn="0" w:lastColumn="0" w:noHBand="0" w:noVBand="0" w:val="0020"/>
      </w:tblPr>
      <w:tblGrid>
        <w:gridCol w:w="1732"/>
        <w:gridCol w:w="6187"/>
      </w:tblGrid>
      <w:tr>
        <w:trPr>
          <w:tblHeader w:val="on"/>
        </w:trPr>
        <w:tc>
          <w:tcPr/>
          <w:p>
            <w:pPr>
              <w:pStyle w:val="Compact"/>
            </w:pPr>
            <w:r>
              <w:t xml:space="preserve">Väide</w:t>
            </w:r>
          </w:p>
        </w:tc>
        <w:tc>
          <w:tcPr/>
          <w:p>
            <w:pPr>
              <w:pStyle w:val="Compact"/>
            </w:pPr>
            <w:r>
              <w:t xml:space="preserve">Miks OPORD seda ei kasuta</w:t>
            </w:r>
          </w:p>
        </w:tc>
      </w:tr>
      <w:tr>
        <w:tc>
          <w:tcPr/>
          <w:p>
            <w:pPr>
              <w:pStyle w:val="Compact"/>
            </w:pPr>
            <w:r>
              <w:t xml:space="preserve">„Juudid / vabamüürlased juhivad kaost”</w:t>
            </w:r>
          </w:p>
        </w:tc>
        <w:tc>
          <w:tcPr/>
          <w:p>
            <w:pPr>
              <w:pStyle w:val="Compact"/>
            </w:pPr>
            <w:r>
              <w:rPr>
                <w:b/>
                <w:bCs/>
              </w:rPr>
              <w:t xml:space="preserve">Süüdistav võltsnarratiiv</w:t>
            </w:r>
            <w:r>
              <w:t xml:space="preserve"> </w:t>
            </w:r>
            <w:r>
              <w:t xml:space="preserve">— operatiivset tõendit pole;</w:t>
            </w:r>
            <w:r>
              <w:t xml:space="preserve"> </w:t>
            </w:r>
            <w:r>
              <w:rPr>
                <w:b/>
                <w:bCs/>
              </w:rPr>
              <w:t xml:space="preserve">lõhestab</w:t>
            </w:r>
            <w:r>
              <w:t xml:space="preserve"> </w:t>
            </w:r>
            <w:r>
              <w:t xml:space="preserve">ühiskonda; mängib infosõja kätte</w:t>
            </w:r>
          </w:p>
        </w:tc>
      </w:tr>
      <w:tr>
        <w:tc>
          <w:tcPr/>
          <w:p>
            <w:pPr>
              <w:pStyle w:val="Compact"/>
            </w:pPr>
            <w:r>
              <w:t xml:space="preserve">„Naised ilma meheta on ohtlikult juhitavad”</w:t>
            </w:r>
          </w:p>
        </w:tc>
        <w:tc>
          <w:tcPr/>
          <w:p>
            <w:pPr>
              <w:pStyle w:val="Compact"/>
            </w:pPr>
            <w:r>
              <w:rPr>
                <w:b/>
                <w:bCs/>
              </w:rPr>
              <w:t xml:space="preserve">Dehumaniseerib</w:t>
            </w:r>
            <w:r>
              <w:t xml:space="preserve"> </w:t>
            </w:r>
            <w:r>
              <w:t xml:space="preserve">naisi; vastuolus Peegli reegliga; ignoreerib meeste mõjutamist samade algoritmidega</w:t>
            </w:r>
          </w:p>
        </w:tc>
      </w:tr>
      <w:tr>
        <w:tc>
          <w:tcPr/>
          <w:p>
            <w:pPr>
              <w:pStyle w:val="Compact"/>
            </w:pPr>
            <w:r>
              <w:t xml:space="preserve">Üks salajane tagatuba seletab kõik</w:t>
            </w:r>
          </w:p>
        </w:tc>
        <w:tc>
          <w:tcPr/>
          <w:p>
            <w:pPr>
              <w:pStyle w:val="Compact"/>
            </w:pPr>
            <w:r>
              <w:rPr>
                <w:b/>
                <w:bCs/>
              </w:rPr>
              <w:t xml:space="preserve">Falsifitseerimatu</w:t>
            </w:r>
            <w:r>
              <w:t xml:space="preserve"> </w:t>
            </w:r>
            <w:r>
              <w:t xml:space="preserve">— iga vastuargument muutub „osaks plaanist”</w:t>
            </w:r>
          </w:p>
        </w:tc>
      </w:tr>
    </w:tbl>
    <w:p>
      <w:pPr>
        <w:pStyle w:val="BlockText"/>
      </w:pPr>
      <w:r>
        <w:rPr>
          <w:i/>
          <w:iCs/>
        </w:rPr>
        <w:t xml:space="preserve">Kui analüüs viib</w:t>
      </w:r>
      <w:r>
        <w:rPr>
          <w:i/>
          <w:iCs/>
        </w:rPr>
        <w:t xml:space="preserve"> </w:t>
      </w:r>
      <w:r>
        <w:rPr>
          <w:b/>
          <w:bCs/>
          <w:i/>
          <w:iCs/>
        </w:rPr>
        <w:t xml:space="preserve">rahvuse või usuni</w:t>
      </w:r>
      <w:r>
        <w:rPr>
          <w:i/>
          <w:iCs/>
        </w:rPr>
        <w:t xml:space="preserve"> </w:t>
      </w:r>
      <w:r>
        <w:rPr>
          <w:i/>
          <w:iCs/>
        </w:rPr>
        <w:t xml:space="preserve">— peatu. See on tõenäoliselt infosõja</w:t>
      </w:r>
      <w:r>
        <w:rPr>
          <w:i/>
          <w:iCs/>
        </w:rPr>
        <w:t xml:space="preserve"> </w:t>
      </w:r>
      <w:r>
        <w:rPr>
          <w:b/>
          <w:bCs/>
          <w:i/>
          <w:iCs/>
        </w:rPr>
        <w:t xml:space="preserve">teine lõige</w:t>
      </w:r>
      <w:r>
        <w:rPr>
          <w:i/>
          <w:iCs/>
        </w:rPr>
        <w:t xml:space="preserve">, mitte lahendus.</w:t>
      </w:r>
    </w:p>
    <w:p>
      <w:r>
        <w:pict>
          <v:rect style="width:0;height:1.5pt" o:hralign="center" o:hrstd="t" o:hr="t"/>
        </w:pict>
      </w:r>
    </w:p>
    <w:bookmarkEnd w:id="1619"/>
    <w:bookmarkStart w:id="1620" w:name="mitme-vektori-mudel-operatiivne"/>
    <w:p>
      <w:pPr>
        <w:pStyle w:val="Heading2"/>
      </w:pPr>
      <w:r>
        <w:rPr>
          <w:rStyle w:val="SectionNumber"/>
        </w:rPr>
        <w:t xml:space="preserve">57.7</w:t>
      </w:r>
      <w:r>
        <w:tab/>
      </w:r>
      <w:r>
        <w:t xml:space="preserve">4. Mitme vektori mudel (operatiivne)</w:t>
      </w:r>
    </w:p>
    <w:p>
      <w:pPr>
        <w:pStyle w:val="SourceCode"/>
      </w:pPr>
      <w:r>
        <w:rPr>
          <w:rStyle w:val="VerbatimChar"/>
        </w:rPr>
        <w:t xml:space="preserve"> ???????????????????????????</w:t>
      </w:r>
      <w:r>
        <w:br/>
      </w:r>
      <w:r>
        <w:rPr>
          <w:rStyle w:val="VerbatimChar"/>
        </w:rPr>
        <w:t xml:space="preserve"> ? Eesti kodanik / pere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RIIGILINE (RU) ? ? KOMMERTS (platv.) ?</w:t>
      </w:r>
      <w:r>
        <w:br/>
      </w:r>
      <w:r>
        <w:rPr>
          <w:rStyle w:val="VerbatimChar"/>
        </w:rPr>
        <w:t xml:space="preserve"> ? usaldus, hirm ? ? kaasatus, reklaam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TULEMUS: üksildus, lootetus, pere surve ?</w:t>
      </w:r>
      <w:r>
        <w:br/>
      </w:r>
      <w:r>
        <w:rPr>
          <w:rStyle w:val="VerbatimChar"/>
        </w:rPr>
        <w:t xml:space="preserve"> ?????????????????????????????????????????</w:t>
      </w:r>
    </w:p>
    <w:p>
      <w:pPr>
        <w:pStyle w:val="FirstParagraph"/>
      </w:pPr>
      <w:r>
        <w:rPr>
          <w:b/>
          <w:bCs/>
        </w:rPr>
        <w:t xml:space="preserve">Operatiivne reegel:</w:t>
      </w:r>
      <w:r>
        <w:t xml:space="preserve"> </w:t>
      </w:r>
      <w:r>
        <w:t xml:space="preserve">sama vastus kõigile —</w:t>
      </w:r>
      <w:r>
        <w:t xml:space="preserve"> </w:t>
      </w:r>
      <w:r>
        <w:rPr>
          <w:b/>
          <w:bCs/>
        </w:rPr>
        <w:t xml:space="preserve">tugev pere, kriitiline mõtlemine, algoritmidele mitte allumine</w:t>
      </w:r>
      <w:r>
        <w:t xml:space="preserve"> </w:t>
      </w:r>
      <w:r>
        <w:t xml:space="preserve">(raamat A, Lisa M, Lisa Q).</w:t>
      </w:r>
    </w:p>
    <w:p>
      <w:r>
        <w:pict>
          <v:rect style="width:0;height:1.5pt" o:hralign="center" o:hrstd="t" o:hr="t"/>
        </w:pict>
      </w:r>
    </w:p>
    <w:bookmarkEnd w:id="1620"/>
    <w:bookmarkStart w:id="1621" w:name="tagajärjed-ja-mõju-eesti-kontekst"/>
    <w:p>
      <w:pPr>
        <w:pStyle w:val="Heading2"/>
      </w:pPr>
      <w:r>
        <w:rPr>
          <w:rStyle w:val="SectionNumber"/>
        </w:rPr>
        <w:t xml:space="preserve">57.8</w:t>
      </w:r>
      <w:r>
        <w:tab/>
      </w:r>
      <w:r>
        <w:t xml:space="preserve">5. Tagajärjed ja mõju (Eesti kontekst)</w:t>
      </w:r>
    </w:p>
    <w:tbl>
      <w:tblPr>
        <w:tblStyle w:val="Table"/>
        <w:tblW w:type="pct" w:w="5000"/>
        <w:tblLayout w:type="fixed"/>
        <w:tblLook w:firstRow="1" w:lastRow="0" w:firstColumn="0" w:lastColumn="0" w:noHBand="0" w:noVBand="0" w:val="0020"/>
      </w:tblPr>
      <w:tblGrid>
        <w:gridCol w:w="1147"/>
        <w:gridCol w:w="1721"/>
        <w:gridCol w:w="918"/>
        <w:gridCol w:w="2410"/>
        <w:gridCol w:w="1721"/>
      </w:tblGrid>
      <w:tr>
        <w:trPr>
          <w:tblHeader w:val="on"/>
        </w:trPr>
        <w:tc>
          <w:tcPr/>
          <w:p>
            <w:pPr>
              <w:pStyle w:val="Compact"/>
            </w:pPr>
            <w:r>
              <w:t xml:space="preserve">Valdkond</w:t>
            </w:r>
          </w:p>
        </w:tc>
        <w:tc>
          <w:tcPr/>
          <w:p>
            <w:pPr>
              <w:pStyle w:val="Compact"/>
            </w:pPr>
            <w:r>
              <w:t xml:space="preserve">Mõjumehhanism</w:t>
            </w:r>
          </w:p>
        </w:tc>
        <w:tc>
          <w:tcPr/>
          <w:p>
            <w:pPr>
              <w:pStyle w:val="Compact"/>
            </w:pPr>
            <w:r>
              <w:t xml:space="preserve">Vektor</w:t>
            </w:r>
          </w:p>
        </w:tc>
        <w:tc>
          <w:tcPr/>
          <w:p>
            <w:pPr>
              <w:pStyle w:val="Compact"/>
            </w:pPr>
            <w:r>
              <w:t xml:space="preserve">Tõenäoline tagajärg</w:t>
            </w:r>
          </w:p>
        </w:tc>
        <w:tc>
          <w:tcPr/>
          <w:p>
            <w:pPr>
              <w:pStyle w:val="Compact"/>
            </w:pPr>
            <w:r>
              <w:t xml:space="preserve">Peegli vastus</w:t>
            </w:r>
          </w:p>
        </w:tc>
      </w:tr>
      <w:tr>
        <w:tc>
          <w:tcPr/>
          <w:p>
            <w:pPr>
              <w:pStyle w:val="Compact"/>
            </w:pPr>
            <w:r>
              <w:rPr>
                <w:b/>
                <w:bCs/>
              </w:rPr>
              <w:t xml:space="preserve">Pere</w:t>
            </w:r>
          </w:p>
        </w:tc>
        <w:tc>
          <w:tcPr/>
          <w:p>
            <w:pPr>
              <w:pStyle w:val="Compact"/>
            </w:pPr>
            <w:r>
              <w:t xml:space="preserve">Eraldi „vood” meestele/naistele</w:t>
            </w:r>
          </w:p>
        </w:tc>
        <w:tc>
          <w:tcPr/>
          <w:p>
            <w:pPr>
              <w:pStyle w:val="Compact"/>
            </w:pPr>
            <w:r>
              <w:t xml:space="preserve">Platvormid</w:t>
            </w:r>
          </w:p>
        </w:tc>
        <w:tc>
          <w:tcPr/>
          <w:p>
            <w:pPr>
              <w:pStyle w:val="Compact"/>
            </w:pPr>
            <w:r>
              <w:t xml:space="preserve">Usaldus, konflikt</w:t>
            </w:r>
          </w:p>
        </w:tc>
        <w:tc>
          <w:tcPr/>
          <w:p>
            <w:pPr>
              <w:pStyle w:val="Compact"/>
            </w:pPr>
            <w:r>
              <w:t xml:space="preserve">Pere aeg, ekraanivaba õhtu</w:t>
            </w:r>
          </w:p>
        </w:tc>
      </w:tr>
      <w:tr>
        <w:tc>
          <w:tcPr/>
          <w:p>
            <w:pPr>
              <w:pStyle w:val="Compact"/>
            </w:pPr>
            <w:r>
              <w:rPr>
                <w:b/>
                <w:bCs/>
              </w:rPr>
              <w:t xml:space="preserve">Lapsed</w:t>
            </w:r>
          </w:p>
        </w:tc>
        <w:tc>
          <w:tcPr/>
          <w:p>
            <w:pPr>
              <w:pStyle w:val="Compact"/>
            </w:pPr>
            <w:r>
              <w:t xml:space="preserve">Eeskuju ekraanilt</w:t>
            </w:r>
          </w:p>
        </w:tc>
        <w:tc>
          <w:tcPr/>
          <w:p>
            <w:pPr>
              <w:pStyle w:val="Compact"/>
            </w:pPr>
            <w:r>
              <w:t xml:space="preserve">Mõlemad</w:t>
            </w:r>
          </w:p>
        </w:tc>
        <w:tc>
          <w:tcPr/>
          <w:p>
            <w:pPr>
              <w:pStyle w:val="Compact"/>
            </w:pPr>
            <w:r>
              <w:t xml:space="preserve">Puuduv kohalolev täiskasvanu</w:t>
            </w:r>
          </w:p>
        </w:tc>
        <w:tc>
          <w:tcPr/>
          <w:p>
            <w:pPr>
              <w:pStyle w:val="Compact"/>
            </w:pPr>
            <w:r>
              <w:t xml:space="preserve">Raamat B, demomees</w:t>
            </w:r>
          </w:p>
        </w:tc>
      </w:tr>
      <w:tr>
        <w:tc>
          <w:tcPr/>
          <w:p>
            <w:pPr>
              <w:pStyle w:val="Compact"/>
            </w:pPr>
            <w:r>
              <w:rPr>
                <w:b/>
                <w:bCs/>
              </w:rPr>
              <w:t xml:space="preserve">Usaldus riigi vastu</w:t>
            </w:r>
          </w:p>
        </w:tc>
        <w:tc>
          <w:tcPr/>
          <w:p>
            <w:pPr>
              <w:pStyle w:val="Compact"/>
            </w:pPr>
            <w:r>
              <w:t xml:space="preserve">Desinformatsioon</w:t>
            </w:r>
          </w:p>
        </w:tc>
        <w:tc>
          <w:tcPr/>
          <w:p>
            <w:pPr>
              <w:pStyle w:val="Compact"/>
            </w:pPr>
            <w:r>
              <w:t xml:space="preserve">RU infosõda</w:t>
            </w:r>
          </w:p>
        </w:tc>
        <w:tc>
          <w:tcPr/>
          <w:p>
            <w:pPr>
              <w:pStyle w:val="Compact"/>
            </w:pPr>
            <w:r>
              <w:t xml:space="preserve">„Kõik on korrumpeerunud”</w:t>
            </w:r>
          </w:p>
        </w:tc>
        <w:tc>
          <w:tcPr/>
          <w:p>
            <w:pPr>
              <w:pStyle w:val="Compact"/>
            </w:pPr>
            <w:r>
              <w:t xml:space="preserve">Lisa T, kriitiline mõtlemine</w:t>
            </w:r>
          </w:p>
        </w:tc>
      </w:tr>
      <w:tr>
        <w:tc>
          <w:tcPr/>
          <w:p>
            <w:pPr>
              <w:pStyle w:val="Compact"/>
            </w:pPr>
            <w:r>
              <w:rPr>
                <w:b/>
                <w:bCs/>
              </w:rPr>
              <w:t xml:space="preserve">Usaldus kaaslaste vastu</w:t>
            </w:r>
          </w:p>
        </w:tc>
        <w:tc>
          <w:tcPr/>
          <w:p>
            <w:pPr>
              <w:pStyle w:val="Compact"/>
            </w:pPr>
            <w:r>
              <w:t xml:space="preserve">Süüdistav narratiiv</w:t>
            </w:r>
          </w:p>
        </w:tc>
        <w:tc>
          <w:tcPr/>
          <w:p>
            <w:pPr>
              <w:pStyle w:val="Compact"/>
            </w:pPr>
            <w:r>
              <w:t xml:space="preserve">RU + platvormid + vandenõud</w:t>
            </w:r>
          </w:p>
        </w:tc>
        <w:tc>
          <w:tcPr/>
          <w:p>
            <w:pPr>
              <w:pStyle w:val="Compact"/>
            </w:pPr>
            <w:r>
              <w:t xml:space="preserve">Sõprus lööb</w:t>
            </w:r>
          </w:p>
        </w:tc>
        <w:tc>
          <w:tcPr/>
          <w:p>
            <w:pPr>
              <w:pStyle w:val="Compact"/>
            </w:pPr>
            <w:r>
              <w:t xml:space="preserve">Lisa P;</w:t>
            </w:r>
            <w:r>
              <w:t xml:space="preserve"> </w:t>
            </w:r>
            <w:r>
              <w:rPr>
                <w:b/>
                <w:bCs/>
              </w:rPr>
              <w:t xml:space="preserve">ära süüdi rahvust</w:t>
            </w:r>
          </w:p>
        </w:tc>
      </w:tr>
      <w:tr>
        <w:tc>
          <w:tcPr/>
          <w:p>
            <w:pPr>
              <w:pStyle w:val="Compact"/>
            </w:pPr>
            <w:r>
              <w:rPr>
                <w:b/>
                <w:bCs/>
              </w:rPr>
              <w:t xml:space="preserve">Tarbimine</w:t>
            </w:r>
          </w:p>
        </w:tc>
        <w:tc>
          <w:tcPr/>
          <w:p>
            <w:pPr>
              <w:pStyle w:val="Compact"/>
            </w:pPr>
            <w:r>
              <w:t xml:space="preserve">Ärevus, üksildus</w:t>
            </w:r>
          </w:p>
        </w:tc>
        <w:tc>
          <w:tcPr/>
          <w:p>
            <w:pPr>
              <w:pStyle w:val="Compact"/>
            </w:pPr>
            <w:r>
              <w:t xml:space="preserve">Platvormid + reklaam</w:t>
            </w:r>
          </w:p>
        </w:tc>
        <w:tc>
          <w:tcPr/>
          <w:p>
            <w:pPr>
              <w:pStyle w:val="Compact"/>
            </w:pPr>
            <w:r>
              <w:t xml:space="preserve">Võlg, väsimus</w:t>
            </w:r>
          </w:p>
        </w:tc>
        <w:tc>
          <w:tcPr/>
          <w:p>
            <w:pPr>
              <w:pStyle w:val="Compact"/>
            </w:pPr>
            <w:r>
              <w:t xml:space="preserve">Lisa M, uni (V)</w:t>
            </w:r>
          </w:p>
        </w:tc>
      </w:tr>
      <w:tr>
        <w:tc>
          <w:tcPr/>
          <w:p>
            <w:pPr>
              <w:pStyle w:val="Compact"/>
            </w:pPr>
            <w:r>
              <w:rPr>
                <w:b/>
                <w:bCs/>
              </w:rPr>
              <w:t xml:space="preserve">Demograafia</w:t>
            </w:r>
          </w:p>
        </w:tc>
        <w:tc>
          <w:tcPr/>
          <w:p>
            <w:pPr>
              <w:pStyle w:val="Compact"/>
            </w:pPr>
            <w:r>
              <w:t xml:space="preserve">Majandus + kultuur + hirm</w:t>
            </w:r>
          </w:p>
        </w:tc>
        <w:tc>
          <w:tcPr/>
          <w:p>
            <w:pPr>
              <w:pStyle w:val="Compact"/>
            </w:pPr>
            <w:r>
              <w:t xml:space="preserve">Kõik kihid</w:t>
            </w:r>
          </w:p>
        </w:tc>
        <w:tc>
          <w:tcPr/>
          <w:p>
            <w:pPr>
              <w:pStyle w:val="Compact"/>
            </w:pPr>
            <w:r>
              <w:t xml:space="preserve">TFR 1,16</w:t>
            </w:r>
          </w:p>
        </w:tc>
        <w:tc>
          <w:tcPr/>
          <w:p>
            <w:pPr>
              <w:pStyle w:val="Compact"/>
            </w:pPr>
            <w:r>
              <w:t xml:space="preserve">Tugev eeskuju</w:t>
            </w:r>
          </w:p>
        </w:tc>
      </w:tr>
      <w:tr>
        <w:tc>
          <w:tcPr/>
          <w:p>
            <w:pPr>
              <w:pStyle w:val="Compact"/>
            </w:pPr>
            <w:r>
              <w:rPr>
                <w:b/>
                <w:bCs/>
              </w:rPr>
              <w:t xml:space="preserve">Ühiskond</w:t>
            </w:r>
          </w:p>
        </w:tc>
        <w:tc>
          <w:tcPr/>
          <w:p>
            <w:pPr>
              <w:pStyle w:val="Compact"/>
            </w:pPr>
            <w:r>
              <w:t xml:space="preserve">Etniline/religioosne süüdistus</w:t>
            </w:r>
          </w:p>
        </w:tc>
        <w:tc>
          <w:tcPr/>
          <w:p>
            <w:pPr>
              <w:pStyle w:val="Compact"/>
            </w:pPr>
            <w:r>
              <w:t xml:space="preserve">Vandenõud</w:t>
            </w:r>
          </w:p>
        </w:tc>
        <w:tc>
          <w:tcPr/>
          <w:p>
            <w:pPr>
              <w:pStyle w:val="Compact"/>
            </w:pPr>
            <w:r>
              <w:t xml:space="preserve">Lõhe eestlaste vahel</w:t>
            </w:r>
          </w:p>
        </w:tc>
        <w:tc>
          <w:tcPr/>
          <w:p>
            <w:pPr>
              <w:pStyle w:val="Compact"/>
            </w:pPr>
            <w:r>
              <w:rPr>
                <w:b/>
                <w:bCs/>
              </w:rPr>
              <w:t xml:space="preserve">Tagasi lükata</w:t>
            </w:r>
          </w:p>
        </w:tc>
      </w:tr>
    </w:tbl>
    <w:p>
      <w:r>
        <w:pict>
          <v:rect style="width:0;height:1.5pt" o:hralign="center" o:hrstd="t" o:hr="t"/>
        </w:pict>
      </w:r>
    </w:p>
    <w:bookmarkEnd w:id="1621"/>
    <w:bookmarkStart w:id="1622" w:name="mida-meeskond-teeb-selle-infoga"/>
    <w:p>
      <w:pPr>
        <w:pStyle w:val="Heading2"/>
      </w:pPr>
      <w:r>
        <w:rPr>
          <w:rStyle w:val="SectionNumber"/>
        </w:rPr>
        <w:t xml:space="preserve">57.9</w:t>
      </w:r>
      <w:r>
        <w:tab/>
      </w:r>
      <w:r>
        <w:t xml:space="preserve">6. Mida meeskond teeb selle infoga</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Tee</w:t>
            </w:r>
          </w:p>
        </w:tc>
        <w:tc>
          <w:tcPr/>
          <w:p>
            <w:pPr>
              <w:pStyle w:val="Compact"/>
            </w:pPr>
            <w:r>
              <w:t xml:space="preserve">Ära tee</w:t>
            </w:r>
          </w:p>
        </w:tc>
      </w:tr>
      <w:tr>
        <w:tc>
          <w:tcPr/>
          <w:p>
            <w:pPr>
              <w:pStyle w:val="Compact"/>
            </w:pPr>
            <w:r>
              <w:t xml:space="preserve">Räägi</w:t>
            </w:r>
            <w:r>
              <w:t xml:space="preserve"> </w:t>
            </w:r>
            <w:r>
              <w:rPr>
                <w:b/>
                <w:bCs/>
              </w:rPr>
              <w:t xml:space="preserve">kahest tõestatud vektorist</w:t>
            </w:r>
            <w:r>
              <w:t xml:space="preserve">: RU + platvormide majandus</w:t>
            </w:r>
          </w:p>
        </w:tc>
        <w:tc>
          <w:tcPr/>
          <w:p>
            <w:pPr>
              <w:pStyle w:val="Compact"/>
            </w:pPr>
            <w:r>
              <w:t xml:space="preserve">Ära ühenda juute, vabamüürlasi või ühte rahvust „tagatubaks”</w:t>
            </w:r>
          </w:p>
        </w:tc>
      </w:tr>
      <w:tr>
        <w:tc>
          <w:tcPr/>
          <w:p>
            <w:pPr>
              <w:pStyle w:val="Compact"/>
            </w:pPr>
            <w:r>
              <w:t xml:space="preserve">Näita</w:t>
            </w:r>
            <w:r>
              <w:t xml:space="preserve"> </w:t>
            </w:r>
            <w:r>
              <w:rPr>
                <w:b/>
                <w:bCs/>
              </w:rPr>
              <w:t xml:space="preserve">mõlemale poolele</w:t>
            </w:r>
            <w:r>
              <w:t xml:space="preserve"> </w:t>
            </w:r>
            <w:r>
              <w:t xml:space="preserve">austust</w:t>
            </w:r>
          </w:p>
        </w:tc>
        <w:tc>
          <w:tcPr/>
          <w:p>
            <w:pPr>
              <w:pStyle w:val="Compact"/>
            </w:pPr>
            <w:r>
              <w:t xml:space="preserve">Ära tee ühest soost „ohtu”</w:t>
            </w:r>
          </w:p>
        </w:tc>
      </w:tr>
      <w:tr>
        <w:tc>
          <w:tcPr/>
          <w:p>
            <w:pPr>
              <w:pStyle w:val="Compact"/>
            </w:pPr>
            <w:r>
              <w:t xml:space="preserve">Anna konkreetne samm: unplugged, pere aeg</w:t>
            </w:r>
          </w:p>
        </w:tc>
        <w:tc>
          <w:tcPr/>
          <w:p>
            <w:pPr>
              <w:pStyle w:val="Compact"/>
            </w:pPr>
            <w:r>
              <w:t xml:space="preserve">Ära jäta inimest hirmu ja spekulatsiooni taha</w:t>
            </w:r>
          </w:p>
        </w:tc>
      </w:tr>
      <w:tr>
        <w:tc>
          <w:tcPr/>
          <w:p>
            <w:pPr>
              <w:pStyle w:val="Compact"/>
            </w:pPr>
            <w:r>
              <w:t xml:space="preserve">Viita Lisa AU kui keegi küsib „kes võidab?”</w:t>
            </w:r>
          </w:p>
        </w:tc>
        <w:tc>
          <w:tcPr/>
          <w:p>
            <w:pPr>
              <w:pStyle w:val="Compact"/>
            </w:pPr>
            <w:r>
              <w:t xml:space="preserve">Ära levita kontrollimata lõikeid</w:t>
            </w:r>
          </w:p>
        </w:tc>
      </w:tr>
    </w:tbl>
    <w:p>
      <w:r>
        <w:pict>
          <v:rect style="width:0;height:1.5pt" o:hralign="center" o:hrstd="t" o:hr="t"/>
        </w:pict>
      </w:r>
    </w:p>
    <w:bookmarkEnd w:id="1622"/>
    <w:bookmarkStart w:id="1624" w:name="allikad-kontrollitavad"/>
    <w:p>
      <w:pPr>
        <w:pStyle w:val="Heading2"/>
      </w:pPr>
      <w:r>
        <w:rPr>
          <w:rStyle w:val="SectionNumber"/>
        </w:rPr>
        <w:t xml:space="preserve">57.10</w:t>
      </w:r>
      <w:r>
        <w:tab/>
      </w:r>
      <w:r>
        <w:t xml:space="preserve">7. Allikad (kontrollitavad)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Teema</w:t>
            </w:r>
          </w:p>
        </w:tc>
        <w:tc>
          <w:tcPr/>
          <w:p>
            <w:pPr>
              <w:pStyle w:val="Compact"/>
            </w:pPr>
            <w:r>
              <w:t xml:space="preserve">Kus vaadata</w:t>
            </w:r>
          </w:p>
        </w:tc>
      </w:tr>
      <w:tr>
        <w:tc>
          <w:tcPr/>
          <w:p>
            <w:pPr>
              <w:pStyle w:val="Compact"/>
            </w:pPr>
            <w:r>
              <w:t xml:space="preserve">Venemaa mõjutus Eestis</w:t>
            </w:r>
          </w:p>
        </w:tc>
        <w:tc>
          <w:tcPr/>
          <w:p>
            <w:pPr>
              <w:pStyle w:val="Compact"/>
            </w:pPr>
            <w:r>
              <w:t xml:space="preserve">KAPO aastaraamat;</w:t>
            </w:r>
            <w:r>
              <w:t xml:space="preserve"> </w:t>
            </w:r>
            <w:hyperlink r:id="rId1623">
              <w:r>
                <w:rPr>
                  <w:rStyle w:val="Hyperlink"/>
                </w:rPr>
                <w:t xml:space="preserve">EUvsDisinfo.eu</w:t>
              </w:r>
            </w:hyperlink>
          </w:p>
        </w:tc>
      </w:tr>
      <w:tr>
        <w:tc>
          <w:tcPr/>
          <w:p>
            <w:pPr>
              <w:pStyle w:val="Compact"/>
            </w:pPr>
            <w:r>
              <w:t xml:space="preserve">Algoritmid ja kaasatus</w:t>
            </w:r>
          </w:p>
        </w:tc>
        <w:tc>
          <w:tcPr/>
          <w:p>
            <w:pPr>
              <w:pStyle w:val="Compact"/>
            </w:pPr>
            <w:r>
              <w:t xml:space="preserve">Frances Haugen senatiistung (2021); Meta siseuuringud (avalikud lekked)</w:t>
            </w:r>
          </w:p>
        </w:tc>
      </w:tr>
      <w:tr>
        <w:tc>
          <w:tcPr/>
          <w:p>
            <w:pPr>
              <w:pStyle w:val="Compact"/>
            </w:pPr>
            <w:r>
              <w:t xml:space="preserve">Demograafia</w:t>
            </w:r>
          </w:p>
        </w:tc>
        <w:tc>
          <w:tcPr/>
          <w:p>
            <w:pPr>
              <w:pStyle w:val="Compact"/>
            </w:pPr>
            <w:r>
              <w:t xml:space="preserve">Statistikaamet; Lisa T</w:t>
            </w:r>
          </w:p>
        </w:tc>
      </w:tr>
      <w:tr>
        <w:tc>
          <w:tcPr/>
          <w:p>
            <w:pPr>
              <w:pStyle w:val="Compact"/>
            </w:pPr>
            <w:r>
              <w:t xml:space="preserve">Tähelepanumajandus</w:t>
            </w:r>
          </w:p>
        </w:tc>
        <w:tc>
          <w:tcPr/>
          <w:p>
            <w:pPr>
              <w:pStyle w:val="Compact"/>
            </w:pPr>
            <w:r>
              <w:t xml:space="preserve">Center for Humane Technology; Zuboff</w:t>
            </w:r>
          </w:p>
        </w:tc>
      </w:tr>
      <w:tr>
        <w:tc>
          <w:tcPr/>
          <w:p>
            <w:pPr>
              <w:pStyle w:val="Compact"/>
            </w:pPr>
            <w:r>
              <w:t xml:space="preserve">Grupikäitumine</w:t>
            </w:r>
          </w:p>
        </w:tc>
        <w:tc>
          <w:tcPr/>
          <w:p>
            <w:pPr>
              <w:pStyle w:val="Compact"/>
            </w:pPr>
            <w:r>
              <w:t xml:space="preserve">Lisa S §5b (</w:t>
            </w:r>
            <w:r>
              <w:rPr>
                <w:i/>
                <w:iCs/>
              </w:rPr>
              <w:t xml:space="preserve">Rhythm 0</w:t>
            </w:r>
            <w:r>
              <w:t xml:space="preserve">)</w:t>
            </w:r>
          </w:p>
        </w:tc>
      </w:tr>
    </w:tbl>
    <w:p>
      <w:r>
        <w:pict>
          <v:rect style="width:0;height:1.5pt" o:hralign="center" o:hrstd="t" o:hr="t"/>
        </w:pict>
      </w:r>
    </w:p>
    <w:bookmarkEnd w:id="1624"/>
    <w:bookmarkStart w:id="1625" w:name="kokkuvõte-2"/>
    <w:p>
      <w:pPr>
        <w:pStyle w:val="Heading2"/>
      </w:pPr>
      <w:r>
        <w:rPr>
          <w:rStyle w:val="SectionNumber"/>
        </w:rPr>
        <w:t xml:space="preserve">57.11</w:t>
      </w:r>
      <w:r>
        <w:tab/>
      </w:r>
      <w:r>
        <w:t xml:space="preserve">Kokkuvõte</w:t>
      </w:r>
    </w:p>
    <w:p>
      <w:pPr>
        <w:pStyle w:val="FirstParagraph"/>
      </w:pPr>
      <w:r>
        <w:t xml:space="preserve">Sõbra tähelepanek on</w:t>
      </w:r>
      <w:r>
        <w:t xml:space="preserve"> </w:t>
      </w:r>
      <w:r>
        <w:rPr>
          <w:b/>
          <w:bCs/>
        </w:rPr>
        <w:t xml:space="preserve">osaliselt õige</w:t>
      </w:r>
      <w:r>
        <w:t xml:space="preserve">: oht ei tule ainult idast.</w:t>
      </w:r>
      <w:r>
        <w:t xml:space="preserve"> </w:t>
      </w:r>
      <w:r>
        <w:rPr>
          <w:b/>
          <w:bCs/>
        </w:rPr>
        <w:t xml:space="preserve">Globaalsed platvormid</w:t>
      </w:r>
      <w:r>
        <w:t xml:space="preserve"> </w:t>
      </w:r>
      <w:r>
        <w:t xml:space="preserve">ja</w:t>
      </w:r>
      <w:r>
        <w:t xml:space="preserve"> </w:t>
      </w:r>
      <w:r>
        <w:rPr>
          <w:b/>
          <w:bCs/>
        </w:rPr>
        <w:t xml:space="preserve">kaasatuse majandus</w:t>
      </w:r>
      <w:r>
        <w:t xml:space="preserve"> </w:t>
      </w:r>
      <w:r>
        <w:t xml:space="preserve">lõhestavad peresid ilma salase nõukoguta.</w:t>
      </w:r>
    </w:p>
    <w:p>
      <w:pPr>
        <w:pStyle w:val="BodyText"/>
      </w:pPr>
      <w:r>
        <w:t xml:space="preserve">Aga kui analüüs viib</w:t>
      </w:r>
      <w:r>
        <w:t xml:space="preserve"> </w:t>
      </w:r>
      <w:r>
        <w:rPr>
          <w:b/>
          <w:bCs/>
        </w:rPr>
        <w:t xml:space="preserve">rahvuse või usuni</w:t>
      </w:r>
      <w:r>
        <w:t xml:space="preserve"> </w:t>
      </w:r>
      <w:r>
        <w:t xml:space="preserve">— see on</w:t>
      </w:r>
      <w:r>
        <w:t xml:space="preserve"> </w:t>
      </w:r>
      <w:r>
        <w:rPr>
          <w:b/>
          <w:bCs/>
        </w:rPr>
        <w:t xml:space="preserve">vale tee</w:t>
      </w:r>
      <w:r>
        <w:t xml:space="preserve">. See on infosõja teine nõel: lõhesta ohvrid omavahel, et nad ei vaataks</w:t>
      </w:r>
      <w:r>
        <w:t xml:space="preserve"> </w:t>
      </w:r>
      <w:r>
        <w:rPr>
          <w:b/>
          <w:bCs/>
        </w:rPr>
        <w:t xml:space="preserve">tõestatud mehhanismide</w:t>
      </w:r>
      <w:r>
        <w:t xml:space="preserve"> </w:t>
      </w:r>
      <w:r>
        <w:t xml:space="preserve">poole.</w:t>
      </w:r>
    </w:p>
    <w:p>
      <w:pPr>
        <w:pStyle w:val="BlockText"/>
      </w:pPr>
      <w:r>
        <w:rPr>
          <w:b/>
          <w:bCs/>
        </w:rPr>
        <w:t xml:space="preserve">Peegli vastus:</w:t>
      </w:r>
      <w:r>
        <w:t xml:space="preserve"> </w:t>
      </w:r>
      <w:r>
        <w:t xml:space="preserve">tugev pere, kriitiline mõtlemine, ära usu — uuri. Mitte hirm. Mitte süüdistus.</w:t>
      </w:r>
      <w:r>
        <w:t xml:space="preserve"> </w:t>
      </w:r>
      <w:r>
        <w:rPr>
          <w:b/>
          <w:bCs/>
        </w:rPr>
        <w:t xml:space="preserve">Üks samm korraga.</w:t>
      </w:r>
    </w:p>
    <w:p>
      <w:r>
        <w:pict>
          <v:rect style="width:0;height:1.5pt" o:hralign="center" o:hrstd="t" o:hr="t"/>
        </w:pict>
      </w:r>
    </w:p>
    <w:p>
      <w:pPr>
        <w:pStyle w:val="FirstParagraph"/>
      </w:pPr>
      <w:r>
        <w:rPr>
          <w:i/>
          <w:iCs/>
        </w:rPr>
        <w:t xml:space="preserve">Lisa AU — Operatsioon „Peegel”. Vastase analüüsi täiendus. Uuendatud 27. juuli 2026 (tit-for-tat, heidutus).</w:t>
      </w:r>
    </w:p>
    <w:bookmarkEnd w:id="1625"/>
    <w:bookmarkEnd w:id="1626"/>
    <w:bookmarkStart w:id="1654" w:name="X6049f2d4a0c868130a0b22ef3e54dd24b0b1793"/>
    <w:p>
      <w:pPr>
        <w:pStyle w:val="Heading1"/>
      </w:pPr>
      <w:r>
        <w:rPr>
          <w:rStyle w:val="SectionNumber"/>
        </w:rPr>
        <w:t xml:space="preserve">58</w:t>
      </w:r>
      <w:r>
        <w:tab/>
      </w:r>
      <w:r>
        <w:t xml:space="preserve">Lisa AV — Peegli hindamisvorm (pere, meeskond, allüksus)</w:t>
      </w:r>
    </w:p>
    <w:p>
      <w:pPr>
        <w:pStyle w:val="BlockText"/>
      </w:pPr>
      <w:r>
        <w:rPr>
          <w:b/>
          <w:bCs/>
        </w:rPr>
        <w:t xml:space="preserve">Lugeja saab:</w:t>
      </w:r>
      <w:r>
        <w:t xml:space="preserve"> </w:t>
      </w:r>
      <w:r>
        <w:t xml:space="preserve">standardiseeritud vorm ja protsess, kuidas näha end peeglist — mitte kohtu alt.</w:t>
      </w:r>
      <w:r>
        <w:t xml:space="preserve"> </w:t>
      </w:r>
      <w:r>
        <w:rPr>
          <w:b/>
          <w:bCs/>
        </w:rPr>
        <w:t xml:space="preserve">Loe seda kui:</w:t>
      </w:r>
      <w:r>
        <w:t xml:space="preserve"> </w:t>
      </w:r>
      <w:r>
        <w:t xml:space="preserve">juhid peret, meeskonda, SOK-i või allüksust.</w:t>
      </w:r>
      <w:r>
        <w:t xml:space="preserve"> </w:t>
      </w:r>
      <w:r>
        <w:rPr>
          <w:b/>
          <w:bCs/>
        </w:rPr>
        <w:t xml:space="preserve">Ära loe kui:</w:t>
      </w:r>
      <w:r>
        <w:t xml:space="preserve"> </w:t>
      </w:r>
      <w:r>
        <w:t xml:space="preserve">oled kriisis — alusta Lisa H; ära kasuta vormi karistusena.</w:t>
      </w:r>
    </w:p>
    <w:p>
      <w:pPr>
        <w:pStyle w:val="FirstParagraph"/>
      </w:pPr>
      <w:r>
        <w:rPr>
          <w:b/>
          <w:bCs/>
        </w:rPr>
        <w:t xml:space="preserve">Allikas:</w:t>
      </w:r>
      <w:r>
        <w:t xml:space="preserve"> </w:t>
      </w:r>
      <w:r>
        <w:t xml:space="preserve">MKKo Maakaitse Kompanii</w:t>
      </w:r>
      <w:r>
        <w:t xml:space="preserve"> </w:t>
      </w:r>
      <w:r>
        <w:rPr>
          <w:i/>
          <w:iCs/>
        </w:rPr>
        <w:t xml:space="preserve">Võitleja hindamisvorm</w:t>
      </w:r>
      <w:r>
        <w:t xml:space="preserve"> </w:t>
      </w:r>
      <w:r>
        <w:t xml:space="preserve">— kohandatud Operatsioon „Peegel”.</w:t>
      </w:r>
      <w:r>
        <w:t xml:space="preserve"> </w:t>
      </w:r>
      <w:r>
        <w:rPr>
          <w:b/>
          <w:bCs/>
        </w:rPr>
        <w:t xml:space="preserve">Seotud:</w:t>
      </w:r>
      <w:r>
        <w:t xml:space="preserve"> </w:t>
      </w:r>
      <w:r>
        <w:t xml:space="preserve">Lisa I (Steiger — dialoog, mitte monoloog), Lisa P (trauma-teadlik tagasiside), Lisa M (peegel), Lisa N (demomees), Lisa Q (GOTWA), Lisa AT (lihtsus),</w:t>
      </w:r>
      <w:r>
        <w:t xml:space="preserve"> </w:t>
      </w:r>
      <w:r>
        <w:rPr>
          <w:b/>
          <w:bCs/>
        </w:rPr>
        <w:t xml:space="preserve">Lisa BE (kaaslase hindamine — iga päev)</w:t>
      </w:r>
    </w:p>
    <w:p>
      <w:pPr>
        <w:pStyle w:val="BodyText"/>
      </w:pPr>
      <w:r>
        <w:rPr>
          <w:b/>
          <w:bCs/>
        </w:rPr>
        <w:t xml:space="preserve">Prindi (kirjalik — see on põhiviis):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627">
              <w:r>
                <w:rPr>
                  <w:rStyle w:val="Hyperlink"/>
                </w:rPr>
                <w:t xml:space="preserve">PEEGEL_HINDAMISVORM_PRINT.pdf</w:t>
              </w:r>
            </w:hyperlink>
          </w:p>
        </w:tc>
        <w:tc>
          <w:tcPr/>
          <w:p>
            <w:pPr>
              <w:pStyle w:val="Compact"/>
            </w:pPr>
            <w:r>
              <w:rPr>
                <w:b/>
                <w:bCs/>
              </w:rPr>
              <w:t xml:space="preserve">A4 vorm</w:t>
            </w:r>
            <w:r>
              <w:t xml:space="preserve"> </w:t>
            </w:r>
            <w:r>
              <w:t xml:space="preserve">— iga hindaja täidab eraldi enne vestlust</w:t>
            </w:r>
          </w:p>
        </w:tc>
      </w:tr>
      <w:tr>
        <w:tc>
          <w:tcPr/>
          <w:p>
            <w:pPr>
              <w:pStyle w:val="Compact"/>
            </w:pPr>
            <w:hyperlink r:id="rId1628">
              <w:r>
                <w:rPr>
                  <w:rStyle w:val="Hyperlink"/>
                </w:rPr>
                <w:t xml:space="preserve">PEEGEL_HINDAMISVORM_PLANKETT.pdf</w:t>
              </w:r>
            </w:hyperlink>
          </w:p>
        </w:tc>
        <w:tc>
          <w:tcPr/>
          <w:p>
            <w:pPr>
              <w:pStyle w:val="Compact"/>
            </w:pPr>
            <w:r>
              <w:rPr>
                <w:b/>
                <w:bCs/>
              </w:rPr>
              <w:t xml:space="preserve">A5 plankett</w:t>
            </w:r>
            <w:r>
              <w:t xml:space="preserve"> </w:t>
            </w:r>
            <w:r>
              <w:t xml:space="preserve">— seinale / üksuse kausta (reeglid + luureküsimus)</w:t>
            </w:r>
          </w:p>
        </w:tc>
      </w:tr>
      <w:tr>
        <w:tc>
          <w:tcPr/>
          <w:p>
            <w:pPr>
              <w:pStyle w:val="Compact"/>
            </w:pPr>
            <w:hyperlink r:id="rId1629">
              <w:r>
                <w:rPr>
                  <w:rStyle w:val="Hyperlink"/>
                </w:rPr>
                <w:t xml:space="preserve">PEEGEL_HINDAMISVORM_RAHAKOTT.pdf</w:t>
              </w:r>
            </w:hyperlink>
          </w:p>
        </w:tc>
        <w:tc>
          <w:tcPr/>
          <w:p>
            <w:pPr>
              <w:pStyle w:val="Compact"/>
            </w:pPr>
            <w:r>
              <w:rPr>
                <w:b/>
                <w:bCs/>
              </w:rPr>
              <w:t xml:space="preserve">85×55 mm</w:t>
            </w:r>
            <w:r>
              <w:t xml:space="preserve"> </w:t>
            </w:r>
            <w:r>
              <w:t xml:space="preserve">— taskukaart juhile</w:t>
            </w:r>
          </w:p>
        </w:tc>
      </w:tr>
    </w:tbl>
    <w:p>
      <w:pPr>
        <w:pStyle w:val="BodyText"/>
      </w:pPr>
      <w:r>
        <w:t xml:space="preserve">Genereeri uuesti:</w:t>
      </w:r>
      <w:r>
        <w:t xml:space="preserve"> </w:t>
      </w:r>
      <w:r>
        <w:rPr>
          <w:rStyle w:val="VerbatimChar"/>
        </w:rPr>
        <w:t xml:space="preserve">python3 generate_hindamisvorm_pdf.py</w:t>
      </w:r>
    </w:p>
    <w:p>
      <w:r>
        <w:pict>
          <v:rect style="width:0;height:1.5pt" o:hralign="center" o:hrstd="t" o:hr="t"/>
        </w:pict>
      </w:r>
    </w:p>
    <w:bookmarkStart w:id="1630" w:name="põhimõte-3"/>
    <w:p>
      <w:pPr>
        <w:pStyle w:val="Heading2"/>
      </w:pPr>
      <w:r>
        <w:rPr>
          <w:rStyle w:val="SectionNumber"/>
        </w:rPr>
        <w:t xml:space="preserve">58.1</w:t>
      </w:r>
      <w:r>
        <w:tab/>
      </w:r>
      <w:r>
        <w:t xml:space="preserve">Põhimõte</w:t>
      </w:r>
    </w:p>
    <w:p>
      <w:pPr>
        <w:pStyle w:val="BlockText"/>
      </w:pPr>
      <w:r>
        <w:rPr>
          <w:b/>
          <w:bCs/>
        </w:rPr>
        <w:t xml:space="preserve">Inimesena on meil pimenurgad. Peegel näitab seda, mida ise ei näe. Ennast keegi ise ei hinda.</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MKKo loogika</w:t>
            </w:r>
          </w:p>
        </w:tc>
        <w:tc>
          <w:tcPr/>
          <w:p>
            <w:pPr>
              <w:pStyle w:val="Compact"/>
            </w:pPr>
            <w:r>
              <w:t xml:space="preserve">Peegli loogika</w:t>
            </w:r>
          </w:p>
        </w:tc>
      </w:tr>
      <w:tr>
        <w:tc>
          <w:tcPr/>
          <w:p>
            <w:pPr>
              <w:pStyle w:val="Compact"/>
            </w:pPr>
            <w:r>
              <w:t xml:space="preserve">Võitleja sooritus treeningul</w:t>
            </w:r>
          </w:p>
        </w:tc>
        <w:tc>
          <w:tcPr/>
          <w:p>
            <w:pPr>
              <w:pStyle w:val="Compact"/>
            </w:pPr>
            <w:r>
              <w:rPr>
                <w:b/>
                <w:bCs/>
              </w:rPr>
              <w:t xml:space="preserve">Inimese sooritus igapäevaelus</w:t>
            </w:r>
            <w:r>
              <w:t xml:space="preserve"> </w:t>
            </w:r>
            <w:r>
              <w:t xml:space="preserve">— pere, meeskond, kogukond</w:t>
            </w:r>
          </w:p>
        </w:tc>
      </w:tr>
      <w:tr>
        <w:tc>
          <w:tcPr/>
          <w:p>
            <w:pPr>
              <w:pStyle w:val="Compact"/>
            </w:pPr>
            <w:r>
              <w:t xml:space="preserve">Hindaja kirjutab ausalt</w:t>
            </w:r>
          </w:p>
        </w:tc>
        <w:tc>
          <w:tcPr/>
          <w:p>
            <w:pPr>
              <w:pStyle w:val="Compact"/>
            </w:pPr>
            <w:r>
              <w:rPr>
                <w:b/>
                <w:bCs/>
              </w:rPr>
              <w:t xml:space="preserve">Vähemalt kaks</w:t>
            </w:r>
            <w:r>
              <w:t xml:space="preserve"> </w:t>
            </w:r>
            <w:r>
              <w:t xml:space="preserve">inimest annavad tagasisidet; iseteenindus</w:t>
            </w:r>
            <w:r>
              <w:t xml:space="preserve"> </w:t>
            </w:r>
            <w:r>
              <w:rPr>
                <w:b/>
                <w:bCs/>
              </w:rPr>
              <w:t xml:space="preserve">ei loe</w:t>
            </w:r>
          </w:p>
        </w:tc>
      </w:tr>
      <w:tr>
        <w:tc>
          <w:tcPr/>
          <w:p>
            <w:pPr>
              <w:pStyle w:val="Compact"/>
            </w:pPr>
            <w:r>
              <w:t xml:space="preserve">„Kas läheksid lahingusse?”</w:t>
            </w:r>
          </w:p>
        </w:tc>
        <w:tc>
          <w:tcPr/>
          <w:p>
            <w:pPr>
              <w:pStyle w:val="Compact"/>
            </w:pPr>
            <w:r>
              <w:rPr>
                <w:b/>
                <w:bCs/>
              </w:rPr>
              <w:t xml:space="preserve">„Kas läheksid luurele?“</w:t>
            </w:r>
            <w:r>
              <w:t xml:space="preserve"> </w:t>
            </w:r>
            <w:r>
              <w:t xml:space="preserve">— usaldus otsustada üksi, tulla tagasi tõega</w:t>
            </w:r>
          </w:p>
        </w:tc>
      </w:tr>
      <w:tr>
        <w:tc>
          <w:tcPr/>
          <w:p>
            <w:pPr>
              <w:pStyle w:val="Compact"/>
            </w:pPr>
            <w:r>
              <w:t xml:space="preserve">E / T / V (edasi / tagasi / välja)</w:t>
            </w:r>
          </w:p>
        </w:tc>
        <w:tc>
          <w:tcPr/>
          <w:p>
            <w:pPr>
              <w:pStyle w:val="Compact"/>
            </w:pPr>
            <w:r>
              <w:rPr>
                <w:b/>
                <w:bCs/>
              </w:rPr>
              <w:t xml:space="preserve">Kasv / hoia / paus</w:t>
            </w:r>
            <w:r>
              <w:t xml:space="preserve"> </w:t>
            </w:r>
            <w:r>
              <w:t xml:space="preserve">— areng, mitte väljalaskmine</w:t>
            </w:r>
          </w:p>
        </w:tc>
      </w:tr>
      <w:tr>
        <w:tc>
          <w:tcPr/>
          <w:p>
            <w:pPr>
              <w:pStyle w:val="Compact"/>
            </w:pPr>
            <w:r>
              <w:t xml:space="preserve">Jao pingerida 1–14</w:t>
            </w:r>
          </w:p>
        </w:tc>
        <w:tc>
          <w:tcPr/>
          <w:p>
            <w:pPr>
              <w:pStyle w:val="Compact"/>
            </w:pPr>
            <w:r>
              <w:rPr>
                <w:b/>
                <w:bCs/>
              </w:rPr>
              <w:t xml:space="preserve">Ei pere kontekstis.</w:t>
            </w:r>
            <w:r>
              <w:t xml:space="preserve"> </w:t>
            </w:r>
            <w:r>
              <w:t xml:space="preserve">Meeskonnas ainult</w:t>
            </w:r>
            <w:r>
              <w:t xml:space="preserve"> </w:t>
            </w:r>
            <w:r>
              <w:rPr>
                <w:b/>
                <w:bCs/>
              </w:rPr>
              <w:t xml:space="preserve">juhi privaatne</w:t>
            </w:r>
            <w:r>
              <w:t xml:space="preserve"> </w:t>
            </w:r>
            <w:r>
              <w:t xml:space="preserve">tööriist, mitte avalik häbistamine</w:t>
            </w:r>
          </w:p>
        </w:tc>
      </w:tr>
    </w:tbl>
    <w:p>
      <w:pPr>
        <w:pStyle w:val="BodyText"/>
      </w:pPr>
      <w:r>
        <w:t xml:space="preserve">Steiger (Lisa I): hindamine on</w:t>
      </w:r>
      <w:r>
        <w:t xml:space="preserve"> </w:t>
      </w:r>
      <w:r>
        <w:rPr>
          <w:b/>
          <w:bCs/>
        </w:rPr>
        <w:t xml:space="preserve">kahepoolne dialoog</w:t>
      </w:r>
      <w:r>
        <w:t xml:space="preserve">, mitte ülemuse monoloog.</w:t>
      </w:r>
    </w:p>
    <w:p>
      <w:r>
        <w:pict>
          <v:rect style="width:0;height:1.5pt" o:hralign="center" o:hrstd="t" o:hr="t"/>
        </w:pict>
      </w:r>
    </w:p>
    <w:bookmarkEnd w:id="1630"/>
    <w:bookmarkStart w:id="1631" w:name="neli-vormi-igapäevane-peer"/>
    <w:p>
      <w:pPr>
        <w:pStyle w:val="Heading2"/>
      </w:pPr>
      <w:r>
        <w:rPr>
          <w:rStyle w:val="SectionNumber"/>
        </w:rPr>
        <w:t xml:space="preserve">58.2</w:t>
      </w:r>
      <w:r>
        <w:tab/>
      </w:r>
      <w:r>
        <w:t xml:space="preserve">Neli vormi + igapäevane peer</w:t>
      </w:r>
    </w:p>
    <w:tbl>
      <w:tblPr>
        <w:tblStyle w:val="Table"/>
        <w:tblW w:type="pct" w:w="5000"/>
        <w:tblLayout w:type="fixed"/>
        <w:tblLook w:firstRow="1" w:lastRow="0" w:firstColumn="0" w:lastColumn="0" w:noHBand="0" w:noVBand="0" w:val="0020"/>
      </w:tblPr>
      <w:tblGrid>
        <w:gridCol w:w="1485"/>
        <w:gridCol w:w="1237"/>
        <w:gridCol w:w="2227"/>
        <w:gridCol w:w="2970"/>
      </w:tblGrid>
      <w:tr>
        <w:trPr>
          <w:tblHeader w:val="on"/>
        </w:trPr>
        <w:tc>
          <w:tcPr/>
          <w:p>
            <w:pPr>
              <w:pStyle w:val="Compact"/>
            </w:pPr>
            <w:r>
              <w:t xml:space="preserve">Vorm</w:t>
            </w:r>
          </w:p>
        </w:tc>
        <w:tc>
          <w:tcPr/>
          <w:p>
            <w:pPr>
              <w:pStyle w:val="Compact"/>
            </w:pPr>
            <w:r>
              <w:t xml:space="preserve">Kus</w:t>
            </w:r>
          </w:p>
        </w:tc>
        <w:tc>
          <w:tcPr/>
          <w:p>
            <w:pPr>
              <w:pStyle w:val="Compact"/>
            </w:pPr>
            <w:r>
              <w:t xml:space="preserve">Sagedus</w:t>
            </w:r>
          </w:p>
        </w:tc>
        <w:tc>
          <w:tcPr/>
          <w:p>
            <w:pPr>
              <w:pStyle w:val="Compact"/>
            </w:pPr>
            <w:r>
              <w:t xml:space="preserve">Kes hindab</w:t>
            </w:r>
          </w:p>
        </w:tc>
      </w:tr>
      <w:tr>
        <w:tc>
          <w:tcPr/>
          <w:p>
            <w:pPr>
              <w:pStyle w:val="Compact"/>
            </w:pPr>
            <w:r>
              <w:rPr>
                <w:b/>
                <w:bCs/>
              </w:rPr>
              <w:t xml:space="preserve">AV-PERE</w:t>
            </w:r>
          </w:p>
        </w:tc>
        <w:tc>
          <w:tcPr/>
          <w:p>
            <w:pPr>
              <w:pStyle w:val="Compact"/>
            </w:pPr>
            <w:r>
              <w:t xml:space="preserve">Kodu</w:t>
            </w:r>
          </w:p>
        </w:tc>
        <w:tc>
          <w:tcPr/>
          <w:p>
            <w:pPr>
              <w:pStyle w:val="Compact"/>
            </w:pPr>
            <w:r>
              <w:t xml:space="preserve">1× kuus (15–20 min)</w:t>
            </w:r>
          </w:p>
        </w:tc>
        <w:tc>
          <w:tcPr/>
          <w:p>
            <w:pPr>
              <w:pStyle w:val="Compact"/>
            </w:pPr>
            <w:r>
              <w:t xml:space="preserve">Partner + lapsevanem teineteist; vanemad ?12a laps võib kutsuda (vabatahtlik)</w:t>
            </w:r>
          </w:p>
        </w:tc>
      </w:tr>
      <w:tr>
        <w:tc>
          <w:tcPr/>
          <w:p>
            <w:pPr>
              <w:pStyle w:val="Compact"/>
            </w:pPr>
            <w:r>
              <w:rPr>
                <w:b/>
                <w:bCs/>
              </w:rPr>
              <w:t xml:space="preserve">AV-MEESKOND</w:t>
            </w:r>
          </w:p>
        </w:tc>
        <w:tc>
          <w:tcPr/>
          <w:p>
            <w:pPr>
              <w:pStyle w:val="Compact"/>
            </w:pPr>
            <w:r>
              <w:t xml:space="preserve">Töö, kool, MTÜ</w:t>
            </w:r>
          </w:p>
        </w:tc>
        <w:tc>
          <w:tcPr/>
          <w:p>
            <w:pPr>
              <w:pStyle w:val="Compact"/>
            </w:pPr>
            <w:r>
              <w:t xml:space="preserve">1× kvartal</w:t>
            </w:r>
          </w:p>
        </w:tc>
        <w:tc>
          <w:tcPr/>
          <w:p>
            <w:pPr>
              <w:pStyle w:val="Compact"/>
            </w:pPr>
            <w:r>
              <w:t xml:space="preserve">Juht + 2 kolleegi iga liikme kohta</w:t>
            </w:r>
          </w:p>
        </w:tc>
      </w:tr>
      <w:tr>
        <w:tc>
          <w:tcPr/>
          <w:p>
            <w:pPr>
              <w:pStyle w:val="Compact"/>
            </w:pPr>
            <w:r>
              <w:rPr>
                <w:b/>
                <w:bCs/>
              </w:rPr>
              <w:t xml:space="preserve">AV-SOK</w:t>
            </w:r>
          </w:p>
        </w:tc>
        <w:tc>
          <w:tcPr/>
          <w:p>
            <w:pPr>
              <w:pStyle w:val="Compact"/>
            </w:pPr>
            <w:r>
              <w:t xml:space="preserve">Aluste_kool demomehed</w:t>
            </w:r>
          </w:p>
        </w:tc>
        <w:tc>
          <w:tcPr/>
          <w:p>
            <w:pPr>
              <w:pStyle w:val="Compact"/>
            </w:pPr>
            <w:r>
              <w:t xml:space="preserve">1× kvartal + pärast suurt sündmust</w:t>
            </w:r>
          </w:p>
        </w:tc>
        <w:tc>
          <w:tcPr/>
          <w:p>
            <w:pPr>
              <w:pStyle w:val="Compact"/>
            </w:pPr>
            <w:r>
              <w:t xml:space="preserve">Ringis: igaüks saab 2 häält (mitte enda)</w:t>
            </w:r>
          </w:p>
        </w:tc>
      </w:tr>
      <w:tr>
        <w:tc>
          <w:tcPr/>
          <w:p>
            <w:pPr>
              <w:pStyle w:val="Compact"/>
            </w:pPr>
            <w:r>
              <w:rPr>
                <w:b/>
                <w:bCs/>
              </w:rPr>
              <w:t xml:space="preserve">AV-RIIK</w:t>
            </w:r>
          </w:p>
        </w:tc>
        <w:tc>
          <w:tcPr/>
          <w:p>
            <w:pPr>
              <w:pStyle w:val="Compact"/>
            </w:pPr>
            <w:r>
              <w:t xml:space="preserve">Asutus, riigisektor</w:t>
            </w:r>
          </w:p>
        </w:tc>
        <w:tc>
          <w:tcPr/>
          <w:p>
            <w:pPr>
              <w:pStyle w:val="Compact"/>
            </w:pPr>
            <w:r>
              <w:t xml:space="preserve">1× kvartal (juhtkond) / 2× aastas (esiliin)</w:t>
            </w:r>
          </w:p>
        </w:tc>
        <w:tc>
          <w:tcPr/>
          <w:p>
            <w:pPr>
              <w:pStyle w:val="Compact"/>
            </w:pPr>
            <w:r>
              <w:t xml:space="preserve">Vt</w:t>
            </w:r>
            <w:r>
              <w:t xml:space="preserve"> </w:t>
            </w:r>
            <w:r>
              <w:rPr>
                <w:b/>
                <w:bCs/>
              </w:rPr>
              <w:t xml:space="preserve">Lisa BD</w:t>
            </w:r>
            <w:r>
              <w:t xml:space="preserve"> </w:t>
            </w:r>
            <w:r>
              <w:t xml:space="preserve">—</w:t>
            </w:r>
            <w:r>
              <w:t xml:space="preserve"> </w:t>
            </w:r>
            <w:r>
              <w:rPr>
                <w:rStyle w:val="VerbatimChar"/>
              </w:rPr>
              <w:t xml:space="preserve">PEEGEL_RIIK_HINDAMISVORM_PRINT.pdf</w:t>
            </w:r>
          </w:p>
        </w:tc>
      </w:tr>
      <w:tr>
        <w:tc>
          <w:tcPr/>
          <w:p>
            <w:pPr>
              <w:pStyle w:val="Compact"/>
            </w:pPr>
            <w:r>
              <w:rPr>
                <w:b/>
                <w:bCs/>
              </w:rPr>
              <w:t xml:space="preserve">AV-PEER (BE)</w:t>
            </w:r>
          </w:p>
        </w:tc>
        <w:tc>
          <w:tcPr/>
          <w:p>
            <w:pPr>
              <w:pStyle w:val="Compact"/>
            </w:pPr>
            <w:r>
              <w:t xml:space="preserve">Iga meeskond, kool, üksus</w:t>
            </w:r>
          </w:p>
        </w:tc>
        <w:tc>
          <w:tcPr/>
          <w:p>
            <w:pPr>
              <w:pStyle w:val="Compact"/>
            </w:pPr>
            <w:r>
              <w:rPr>
                <w:b/>
                <w:bCs/>
              </w:rPr>
              <w:t xml:space="preserve">Iga päev</w:t>
            </w:r>
            <w:r>
              <w:t xml:space="preserve"> </w:t>
            </w:r>
            <w:r>
              <w:t xml:space="preserve">— situatsioonipõhine</w:t>
            </w:r>
          </w:p>
        </w:tc>
        <w:tc>
          <w:tcPr/>
          <w:p>
            <w:pPr>
              <w:pStyle w:val="Compact"/>
            </w:pPr>
            <w:r>
              <w:t xml:space="preserve">Vt</w:t>
            </w:r>
            <w:r>
              <w:t xml:space="preserve"> </w:t>
            </w:r>
            <w:r>
              <w:rPr>
                <w:b/>
                <w:bCs/>
              </w:rPr>
              <w:t xml:space="preserve">Lisa BE</w:t>
            </w:r>
            <w:r>
              <w:t xml:space="preserve"> </w:t>
            </w:r>
            <w:r>
              <w:t xml:space="preserve">—</w:t>
            </w:r>
            <w:r>
              <w:t xml:space="preserve"> </w:t>
            </w:r>
            <w:r>
              <w:rPr>
                <w:rStyle w:val="VerbatimChar"/>
              </w:rPr>
              <w:t xml:space="preserve">PEER_HINDAMINE_RAHAKOTT.pdf</w:t>
            </w:r>
          </w:p>
        </w:tc>
      </w:tr>
    </w:tbl>
    <w:p>
      <w:pPr>
        <w:pStyle w:val="BodyText"/>
      </w:pPr>
      <w:r>
        <w:rPr>
          <w:b/>
          <w:bCs/>
        </w:rPr>
        <w:t xml:space="preserve">Reegel:</w:t>
      </w:r>
      <w:r>
        <w:t xml:space="preserve"> </w:t>
      </w:r>
      <w:r>
        <w:t xml:space="preserve">Iga hinnatav saab</w:t>
      </w:r>
      <w:r>
        <w:t xml:space="preserve"> </w:t>
      </w:r>
      <w:r>
        <w:rPr>
          <w:b/>
          <w:bCs/>
        </w:rPr>
        <w:t xml:space="preserve">vähemalt 2</w:t>
      </w:r>
      <w:r>
        <w:t xml:space="preserve"> </w:t>
      </w:r>
      <w:r>
        <w:t xml:space="preserve">täidetud vormi +</w:t>
      </w:r>
      <w:r>
        <w:t xml:space="preserve"> </w:t>
      </w:r>
      <w:r>
        <w:rPr>
          <w:b/>
          <w:bCs/>
        </w:rPr>
        <w:t xml:space="preserve">ühe</w:t>
      </w:r>
      <w:r>
        <w:t xml:space="preserve"> </w:t>
      </w:r>
      <w:r>
        <w:t xml:space="preserve">iserefleksiooni. Iserefleksioon üksi</w:t>
      </w:r>
      <w:r>
        <w:t xml:space="preserve"> </w:t>
      </w:r>
      <w:r>
        <w:rPr>
          <w:b/>
          <w:bCs/>
        </w:rPr>
        <w:t xml:space="preserve">ei ole</w:t>
      </w:r>
      <w:r>
        <w:t xml:space="preserve"> </w:t>
      </w:r>
      <w:r>
        <w:t xml:space="preserve">hindamine.</w:t>
      </w:r>
    </w:p>
    <w:p>
      <w:r>
        <w:pict>
          <v:rect style="width:0;height:1.5pt" o:hralign="center" o:hrstd="t" o:hr="t"/>
        </w:pict>
      </w:r>
    </w:p>
    <w:bookmarkEnd w:id="1631"/>
    <w:bookmarkStart w:id="1632" w:name="hindamiskriteeriumid-kõigile-vormidele"/>
    <w:p>
      <w:pPr>
        <w:pStyle w:val="Heading2"/>
      </w:pPr>
      <w:r>
        <w:rPr>
          <w:rStyle w:val="SectionNumber"/>
        </w:rPr>
        <w:t xml:space="preserve">58.3</w:t>
      </w:r>
      <w:r>
        <w:tab/>
      </w:r>
      <w:r>
        <w:t xml:space="preserve">Hindamiskriteeriumid (kõigile vormidele)</w:t>
      </w:r>
    </w:p>
    <w:p>
      <w:pPr>
        <w:pStyle w:val="FirstParagraph"/>
      </w:pPr>
      <w:r>
        <w:t xml:space="preserve">Kasuta vabas vormis kommentaare.</w:t>
      </w:r>
      <w:r>
        <w:t xml:space="preserve"> </w:t>
      </w:r>
      <w:r>
        <w:rPr>
          <w:b/>
          <w:bCs/>
        </w:rPr>
        <w:t xml:space="preserve">Konkreetsed näited</w:t>
      </w:r>
      <w:r>
        <w:t xml:space="preserve">, mitte isiksuse sildid.</w:t>
      </w:r>
    </w:p>
    <w:tbl>
      <w:tblPr>
        <w:tblStyle w:val="Table"/>
        <w:tblW w:type="pct" w:w="5000"/>
        <w:tblLayout w:type="fixed"/>
        <w:tblLook w:firstRow="1" w:lastRow="0" w:firstColumn="0" w:lastColumn="0" w:noHBand="0" w:noVBand="0" w:val="0020"/>
      </w:tblPr>
      <w:tblGrid>
        <w:gridCol w:w="625"/>
        <w:gridCol w:w="1250"/>
        <w:gridCol w:w="2709"/>
        <w:gridCol w:w="3334"/>
      </w:tblGrid>
      <w:tr>
        <w:trPr>
          <w:tblHeader w:val="on"/>
        </w:trPr>
        <w:tc>
          <w:tcPr/>
          <w:p>
            <w:pPr>
              <w:pStyle w:val="Compact"/>
            </w:pPr>
            <w:r>
              <w:t xml:space="preserve">#</w:t>
            </w:r>
          </w:p>
        </w:tc>
        <w:tc>
          <w:tcPr/>
          <w:p>
            <w:pPr>
              <w:pStyle w:val="Compact"/>
            </w:pPr>
            <w:r>
              <w:t xml:space="preserve">MKKo</w:t>
            </w:r>
          </w:p>
        </w:tc>
        <w:tc>
          <w:tcPr/>
          <w:p>
            <w:pPr>
              <w:pStyle w:val="Compact"/>
            </w:pPr>
            <w:r>
              <w:t xml:space="preserve">Peegel (AV)</w:t>
            </w:r>
          </w:p>
        </w:tc>
        <w:tc>
          <w:tcPr/>
          <w:p>
            <w:pPr>
              <w:pStyle w:val="Compact"/>
            </w:pPr>
            <w:r>
              <w:t xml:space="preserve">Küsimus endale</w:t>
            </w:r>
          </w:p>
        </w:tc>
      </w:tr>
      <w:tr>
        <w:tc>
          <w:tcPr/>
          <w:p>
            <w:pPr>
              <w:pStyle w:val="Compact"/>
            </w:pPr>
            <w:r>
              <w:t xml:space="preserve">1</w:t>
            </w:r>
          </w:p>
        </w:tc>
        <w:tc>
          <w:tcPr/>
          <w:p>
            <w:pPr>
              <w:pStyle w:val="Compact"/>
            </w:pPr>
            <w:r>
              <w:t xml:space="preserve">Initsiatiiv</w:t>
            </w:r>
          </w:p>
        </w:tc>
        <w:tc>
          <w:tcPr/>
          <w:p>
            <w:pPr>
              <w:pStyle w:val="Compact"/>
            </w:pPr>
            <w:r>
              <w:rPr>
                <w:b/>
                <w:bCs/>
              </w:rPr>
              <w:t xml:space="preserve">Initsiatiiv</w:t>
            </w:r>
          </w:p>
        </w:tc>
        <w:tc>
          <w:tcPr/>
          <w:p>
            <w:pPr>
              <w:pStyle w:val="Compact"/>
            </w:pPr>
            <w:r>
              <w:t xml:space="preserve">Kas ta teeb ära ilma, et keegi palub?</w:t>
            </w:r>
          </w:p>
        </w:tc>
      </w:tr>
      <w:tr>
        <w:tc>
          <w:tcPr/>
          <w:p>
            <w:pPr>
              <w:pStyle w:val="Compact"/>
            </w:pPr>
            <w:r>
              <w:t xml:space="preserve">2</w:t>
            </w:r>
          </w:p>
        </w:tc>
        <w:tc>
          <w:tcPr/>
          <w:p>
            <w:pPr>
              <w:pStyle w:val="Compact"/>
            </w:pPr>
            <w:r>
              <w:t xml:space="preserve">Töökindlus</w:t>
            </w:r>
          </w:p>
        </w:tc>
        <w:tc>
          <w:tcPr/>
          <w:p>
            <w:pPr>
              <w:pStyle w:val="Compact"/>
            </w:pPr>
            <w:r>
              <w:rPr>
                <w:b/>
                <w:bCs/>
              </w:rPr>
              <w:t xml:space="preserve">Töökindlus</w:t>
            </w:r>
          </w:p>
        </w:tc>
        <w:tc>
          <w:tcPr/>
          <w:p>
            <w:pPr>
              <w:pStyle w:val="Compact"/>
            </w:pPr>
            <w:r>
              <w:t xml:space="preserve">Kas ta jätab asjad pooleli või viib lõpuni?</w:t>
            </w:r>
          </w:p>
        </w:tc>
      </w:tr>
      <w:tr>
        <w:tc>
          <w:tcPr/>
          <w:p>
            <w:pPr>
              <w:pStyle w:val="Compact"/>
            </w:pPr>
            <w:r>
              <w:t xml:space="preserve">3</w:t>
            </w:r>
          </w:p>
        </w:tc>
        <w:tc>
          <w:tcPr/>
          <w:p>
            <w:pPr>
              <w:pStyle w:val="Compact"/>
            </w:pPr>
            <w:r>
              <w:t xml:space="preserve">Meeskonnatöö</w:t>
            </w:r>
          </w:p>
        </w:tc>
        <w:tc>
          <w:tcPr/>
          <w:p>
            <w:pPr>
              <w:pStyle w:val="Compact"/>
            </w:pPr>
            <w:r>
              <w:rPr>
                <w:b/>
                <w:bCs/>
              </w:rPr>
              <w:t xml:space="preserve">Meeskonnatöö</w:t>
            </w:r>
          </w:p>
        </w:tc>
        <w:tc>
          <w:tcPr/>
          <w:p>
            <w:pPr>
              <w:pStyle w:val="Compact"/>
            </w:pPr>
            <w:r>
              <w:t xml:space="preserve">Kas ta aitab teisi (kata ja liigu — Lisa Q §4)?</w:t>
            </w:r>
          </w:p>
        </w:tc>
      </w:tr>
      <w:tr>
        <w:tc>
          <w:tcPr/>
          <w:p>
            <w:pPr>
              <w:pStyle w:val="Compact"/>
            </w:pPr>
            <w:r>
              <w:t xml:space="preserve">4</w:t>
            </w:r>
          </w:p>
        </w:tc>
        <w:tc>
          <w:tcPr/>
          <w:p>
            <w:pPr>
              <w:pStyle w:val="Compact"/>
            </w:pPr>
            <w:r>
              <w:t xml:space="preserve">Tähelepanu detailile</w:t>
            </w:r>
          </w:p>
        </w:tc>
        <w:tc>
          <w:tcPr/>
          <w:p>
            <w:pPr>
              <w:pStyle w:val="Compact"/>
            </w:pPr>
            <w:r>
              <w:rPr>
                <w:b/>
                <w:bCs/>
              </w:rPr>
              <w:t xml:space="preserve">Tähelepanu</w:t>
            </w:r>
          </w:p>
        </w:tc>
        <w:tc>
          <w:tcPr/>
          <w:p>
            <w:pPr>
              <w:pStyle w:val="Compact"/>
            </w:pPr>
            <w:r>
              <w:t xml:space="preserve">Kas ta märkab detaile — sõnu, pereliikmeid, allikaid?</w:t>
            </w:r>
          </w:p>
        </w:tc>
      </w:tr>
      <w:tr>
        <w:tc>
          <w:tcPr/>
          <w:p>
            <w:pPr>
              <w:pStyle w:val="Compact"/>
            </w:pPr>
            <w:r>
              <w:t xml:space="preserve">5</w:t>
            </w:r>
          </w:p>
        </w:tc>
        <w:tc>
          <w:tcPr/>
          <w:p>
            <w:pPr>
              <w:pStyle w:val="Compact"/>
            </w:pPr>
            <w:r>
              <w:t xml:space="preserve">Taktikalised teadmised</w:t>
            </w:r>
          </w:p>
        </w:tc>
        <w:tc>
          <w:tcPr/>
          <w:p>
            <w:pPr>
              <w:pStyle w:val="Compact"/>
            </w:pPr>
            <w:r>
              <w:rPr>
                <w:b/>
                <w:bCs/>
              </w:rPr>
              <w:t xml:space="preserve">Teadlikkus</w:t>
            </w:r>
          </w:p>
        </w:tc>
        <w:tc>
          <w:tcPr/>
          <w:p>
            <w:pPr>
              <w:pStyle w:val="Compact"/>
            </w:pPr>
            <w:r>
              <w:t xml:space="preserve">Kas ta teab plaani (Lisa AT) ja kontrollib infot?</w:t>
            </w:r>
          </w:p>
        </w:tc>
      </w:tr>
      <w:tr>
        <w:tc>
          <w:tcPr/>
          <w:p>
            <w:pPr>
              <w:pStyle w:val="Compact"/>
            </w:pPr>
            <w:r>
              <w:t xml:space="preserve">6</w:t>
            </w:r>
          </w:p>
        </w:tc>
        <w:tc>
          <w:tcPr/>
          <w:p>
            <w:pPr>
              <w:pStyle w:val="Compact"/>
            </w:pPr>
            <w:r>
              <w:t xml:space="preserve">Füüsiline vastupidavus</w:t>
            </w:r>
          </w:p>
        </w:tc>
        <w:tc>
          <w:tcPr/>
          <w:p>
            <w:pPr>
              <w:pStyle w:val="Compact"/>
            </w:pPr>
            <w:r>
              <w:rPr>
                <w:b/>
                <w:bCs/>
              </w:rPr>
              <w:t xml:space="preserve">Vastupidavus</w:t>
            </w:r>
          </w:p>
        </w:tc>
        <w:tc>
          <w:tcPr/>
          <w:p>
            <w:pPr>
              <w:pStyle w:val="Compact"/>
            </w:pPr>
            <w:r>
              <w:t xml:space="preserve">Uni, liikumine, taastumine (Lisa V, AB) — kas ta hoiab enda masinat?</w:t>
            </w:r>
          </w:p>
        </w:tc>
      </w:tr>
    </w:tbl>
    <w:p>
      <w:pPr>
        <w:pStyle w:val="BodyText"/>
      </w:pPr>
      <w:r>
        <w:rPr>
          <w:b/>
          <w:bCs/>
        </w:rPr>
        <w:t xml:space="preserve">Lisa pere kontekstis (valikuline rida):</w:t>
      </w:r>
    </w:p>
    <w:tbl>
      <w:tblPr>
        <w:tblStyle w:val="Table"/>
        <w:tblW w:type="pct" w:w="5000"/>
        <w:tblLayout w:type="fixed"/>
        <w:tblLook w:firstRow="1" w:lastRow="0" w:firstColumn="0" w:lastColumn="0" w:noHBand="0" w:noVBand="0" w:val="0020"/>
      </w:tblPr>
      <w:tblGrid>
        <w:gridCol w:w="990"/>
        <w:gridCol w:w="3960"/>
        <w:gridCol w:w="2970"/>
      </w:tblGrid>
      <w:tr>
        <w:trPr>
          <w:tblHeader w:val="on"/>
        </w:trPr>
        <w:tc>
          <w:tcPr/>
          <w:p>
            <w:pPr>
              <w:pStyle w:val="Compact"/>
            </w:pPr>
            <w:r>
              <w:t xml:space="preserve">#</w:t>
            </w:r>
          </w:p>
        </w:tc>
        <w:tc>
          <w:tcPr/>
          <w:p>
            <w:pPr>
              <w:pStyle w:val="Compact"/>
            </w:pPr>
            <w:r>
              <w:t xml:space="preserve">Kriteerium</w:t>
            </w:r>
          </w:p>
        </w:tc>
        <w:tc>
          <w:tcPr/>
          <w:p>
            <w:pPr>
              <w:pStyle w:val="Compact"/>
            </w:pPr>
            <w:r>
              <w:t xml:space="preserve">Küsimus</w:t>
            </w:r>
          </w:p>
        </w:tc>
      </w:tr>
      <w:tr>
        <w:tc>
          <w:tcPr/>
          <w:p>
            <w:pPr>
              <w:pStyle w:val="Compact"/>
            </w:pPr>
            <w:r>
              <w:t xml:space="preserve">7</w:t>
            </w:r>
          </w:p>
        </w:tc>
        <w:tc>
          <w:tcPr/>
          <w:p>
            <w:pPr>
              <w:pStyle w:val="Compact"/>
            </w:pPr>
            <w:r>
              <w:rPr>
                <w:b/>
                <w:bCs/>
              </w:rPr>
              <w:t xml:space="preserve">Turvalisus</w:t>
            </w:r>
          </w:p>
        </w:tc>
        <w:tc>
          <w:tcPr/>
          <w:p>
            <w:pPr>
              <w:pStyle w:val="Compact"/>
            </w:pPr>
            <w:r>
              <w:t xml:space="preserve">Kas lastel/teistel on temaga turvaline olla ausad?</w:t>
            </w:r>
          </w:p>
        </w:tc>
      </w:tr>
      <w:tr>
        <w:tc>
          <w:tcPr/>
          <w:p>
            <w:pPr>
              <w:pStyle w:val="Compact"/>
            </w:pPr>
            <w:r>
              <w:t xml:space="preserve">8</w:t>
            </w:r>
          </w:p>
        </w:tc>
        <w:tc>
          <w:tcPr/>
          <w:p>
            <w:pPr>
              <w:pStyle w:val="Compact"/>
            </w:pPr>
            <w:r>
              <w:rPr>
                <w:b/>
                <w:bCs/>
              </w:rPr>
              <w:t xml:space="preserve">Kohalolu</w:t>
            </w:r>
          </w:p>
        </w:tc>
        <w:tc>
          <w:tcPr/>
          <w:p>
            <w:pPr>
              <w:pStyle w:val="Compact"/>
            </w:pPr>
            <w:r>
              <w:t xml:space="preserve">Kas ta on päriselt kohal — mitte ainult ruumis?</w:t>
            </w:r>
          </w:p>
        </w:tc>
      </w:tr>
    </w:tbl>
    <w:p>
      <w:r>
        <w:pict>
          <v:rect style="width:0;height:1.5pt" o:hralign="center" o:hrstd="t" o:hr="t"/>
        </w:pict>
      </w:r>
    </w:p>
    <w:bookmarkEnd w:id="1632"/>
    <w:bookmarkStart w:id="1635" w:name="usaldusküsimus-üks-mis-loeb"/>
    <w:p>
      <w:pPr>
        <w:pStyle w:val="Heading2"/>
      </w:pPr>
      <w:r>
        <w:rPr>
          <w:rStyle w:val="SectionNumber"/>
        </w:rPr>
        <w:t xml:space="preserve">58.4</w:t>
      </w:r>
      <w:r>
        <w:tab/>
      </w:r>
      <w:r>
        <w:t xml:space="preserve">Usaldusküsimus — üks, mis loeb</w:t>
      </w:r>
    </w:p>
    <w:p>
      <w:pPr>
        <w:pStyle w:val="FirstParagraph"/>
      </w:pPr>
      <w:r>
        <w:t xml:space="preserve">Tõmba ring ümber vastuse.</w:t>
      </w:r>
      <w:r>
        <w:t xml:space="preserve"> </w:t>
      </w:r>
      <w:r>
        <w:rPr>
          <w:b/>
          <w:bCs/>
        </w:rPr>
        <w:t xml:space="preserve">Ausus on konfidentsiaalne</w:t>
      </w:r>
      <w:r>
        <w:t xml:space="preserve"> </w:t>
      </w:r>
      <w:r>
        <w:t xml:space="preserve">— mitte avalik nimekirj.</w:t>
      </w:r>
    </w:p>
    <w:bookmarkStart w:id="1633" w:name="peamine-küsimus-kõigile-vormidele"/>
    <w:p>
      <w:pPr>
        <w:pStyle w:val="Heading3"/>
      </w:pPr>
      <w:r>
        <w:rPr>
          <w:rStyle w:val="SectionNumber"/>
        </w:rPr>
        <w:t xml:space="preserve">58.4.1</w:t>
      </w:r>
      <w:r>
        <w:tab/>
      </w:r>
      <w:r>
        <w:t xml:space="preserve">Peamine küsimus (kõigile vormidele)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Küsimus</w:t>
            </w:r>
          </w:p>
        </w:tc>
        <w:tc>
          <w:tcPr/>
          <w:p>
            <w:pPr>
              <w:pStyle w:val="Compact"/>
            </w:pPr>
            <w:r>
              <w:t xml:space="preserve">Jah</w:t>
            </w:r>
          </w:p>
        </w:tc>
        <w:tc>
          <w:tcPr/>
          <w:p>
            <w:pPr>
              <w:pStyle w:val="Compact"/>
            </w:pPr>
            <w:r>
              <w:t xml:space="preserve">Ei</w:t>
            </w:r>
          </w:p>
        </w:tc>
      </w:tr>
      <w:tr>
        <w:tc>
          <w:tcPr/>
          <w:p>
            <w:pPr>
              <w:pStyle w:val="Compact"/>
            </w:pPr>
            <w:r>
              <w:rPr>
                <w:b/>
                <w:bCs/>
              </w:rPr>
              <w:t xml:space="preserve">Kas sa selle inimesega luurele läheksid?</w:t>
            </w:r>
          </w:p>
        </w:tc>
        <w:tc>
          <w:tcPr/>
          <w:p>
            <w:pPr>
              <w:pStyle w:val="Compact"/>
            </w:pPr>
            <w:r>
              <w:t xml:space="preserve">?</w:t>
            </w:r>
          </w:p>
        </w:tc>
        <w:tc>
          <w:tcPr/>
          <w:p>
            <w:pPr>
              <w:pStyle w:val="Compact"/>
            </w:pPr>
            <w:r>
              <w:t xml:space="preserve">?</w:t>
            </w:r>
          </w:p>
        </w:tc>
      </w:tr>
    </w:tbl>
    <w:p>
      <w:pPr>
        <w:pStyle w:val="BlockText"/>
      </w:pPr>
      <w:r>
        <w:rPr>
          <w:i/>
          <w:iCs/>
        </w:rPr>
        <w:t xml:space="preserve">Luure = lähed tundmatusse</w:t>
      </w:r>
      <w:r>
        <w:rPr>
          <w:i/>
          <w:iCs/>
        </w:rPr>
        <w:t xml:space="preserve"> </w:t>
      </w:r>
      <w:r>
        <w:rPr>
          <w:b/>
          <w:bCs/>
          <w:i/>
          <w:iCs/>
        </w:rPr>
        <w:t xml:space="preserve">väikese üksusega</w:t>
      </w:r>
      <w:r>
        <w:rPr>
          <w:i/>
          <w:iCs/>
        </w:rPr>
        <w:t xml:space="preserve">, ilma et keegi vaataks üle õla. Sa pead usaldama tema</w:t>
      </w:r>
      <w:r>
        <w:rPr>
          <w:i/>
          <w:iCs/>
        </w:rPr>
        <w:t xml:space="preserve"> </w:t>
      </w:r>
      <w:r>
        <w:rPr>
          <w:b/>
          <w:bCs/>
          <w:i/>
          <w:iCs/>
        </w:rPr>
        <w:t xml:space="preserve">otsust, vaikust, tähelepanu ja ausust</w:t>
      </w:r>
      <w:r>
        <w:rPr>
          <w:i/>
          <w:iCs/>
        </w:rPr>
        <w:t xml:space="preserve"> </w:t>
      </w:r>
      <w:r>
        <w:rPr>
          <w:i/>
          <w:iCs/>
        </w:rPr>
        <w:t xml:space="preserve">— sest tagasiteel ei ole aega debateerida.</w:t>
      </w:r>
    </w:p>
    <w:p>
      <w:pPr>
        <w:pStyle w:val="FirstParagraph"/>
      </w:pPr>
      <w:r>
        <w:rPr>
          <w:b/>
          <w:bCs/>
        </w:rPr>
        <w:t xml:space="preserve">Miks see on mõjusaim</w:t>
      </w:r>
      <w:r>
        <w:t xml:space="preserve"> </w:t>
      </w:r>
      <w:r>
        <w:t xml:space="preserve">(MKKo „lahing” ja „kaevik” asemel):</w:t>
      </w:r>
    </w:p>
    <w:tbl>
      <w:tblPr>
        <w:tblStyle w:val="Table"/>
        <w:tblW w:type="pct" w:w="5000"/>
        <w:tblLayout w:type="fixed"/>
        <w:tblLook w:firstRow="1" w:lastRow="0" w:firstColumn="0" w:lastColumn="0" w:noHBand="0" w:noVBand="0" w:val="0020"/>
      </w:tblPr>
      <w:tblGrid>
        <w:gridCol w:w="2970"/>
        <w:gridCol w:w="3366"/>
        <w:gridCol w:w="1584"/>
      </w:tblGrid>
      <w:tr>
        <w:trPr>
          <w:tblHeader w:val="on"/>
        </w:trPr>
        <w:tc>
          <w:tcPr/>
          <w:p>
            <w:pPr>
              <w:pStyle w:val="Compact"/>
            </w:pPr>
            <w:r>
              <w:t xml:space="preserve">Vanem küsimus</w:t>
            </w:r>
          </w:p>
        </w:tc>
        <w:tc>
          <w:tcPr/>
          <w:p>
            <w:pPr>
              <w:pStyle w:val="Compact"/>
            </w:pPr>
            <w:r>
              <w:t xml:space="preserve">Mida see mõõdab</w:t>
            </w:r>
          </w:p>
        </w:tc>
        <w:tc>
          <w:tcPr/>
          <w:p>
            <w:pPr>
              <w:pStyle w:val="Compact"/>
            </w:pPr>
            <w:r>
              <w:t xml:space="preserve">Miinus</w:t>
            </w:r>
          </w:p>
        </w:tc>
      </w:tr>
      <w:tr>
        <w:tc>
          <w:tcPr/>
          <w:p>
            <w:pPr>
              <w:pStyle w:val="Compact"/>
            </w:pPr>
            <w:r>
              <w:t xml:space="preserve">„Läheksid lahingusse?”</w:t>
            </w:r>
          </w:p>
        </w:tc>
        <w:tc>
          <w:tcPr/>
          <w:p>
            <w:pPr>
              <w:pStyle w:val="Compact"/>
            </w:pPr>
            <w:r>
              <w:t xml:space="preserve">Julgust, võitlust</w:t>
            </w:r>
          </w:p>
        </w:tc>
        <w:tc>
          <w:tcPr/>
          <w:p>
            <w:pPr>
              <w:pStyle w:val="Compact"/>
            </w:pPr>
            <w:r>
              <w:t xml:space="preserve">Liiga dramaatiline tsiviilis; vastab „kangelane”, mitte inimene</w:t>
            </w:r>
          </w:p>
        </w:tc>
      </w:tr>
      <w:tr>
        <w:tc>
          <w:tcPr/>
          <w:p>
            <w:pPr>
              <w:pStyle w:val="Compact"/>
            </w:pPr>
            <w:r>
              <w:t xml:space="preserve">„Jagaksid kaevikut?”</w:t>
            </w:r>
          </w:p>
        </w:tc>
        <w:tc>
          <w:tcPr/>
          <w:p>
            <w:pPr>
              <w:pStyle w:val="Compact"/>
            </w:pPr>
            <w:r>
              <w:t xml:space="preserve">Füüsilist vastupidavust öösel</w:t>
            </w:r>
          </w:p>
        </w:tc>
        <w:tc>
          <w:tcPr/>
          <w:p>
            <w:pPr>
              <w:pStyle w:val="Compact"/>
            </w:pPr>
            <w:r>
              <w:t xml:space="preserve">Üks öö — ei näita otsustusvõimet ega ausust</w:t>
            </w:r>
          </w:p>
        </w:tc>
      </w:tr>
      <w:tr>
        <w:tc>
          <w:tcPr/>
          <w:p>
            <w:pPr>
              <w:pStyle w:val="Compact"/>
            </w:pPr>
            <w:r>
              <w:rPr>
                <w:b/>
                <w:bCs/>
              </w:rPr>
              <w:t xml:space="preserve">„Läheksid luurele?“</w:t>
            </w:r>
          </w:p>
        </w:tc>
        <w:tc>
          <w:tcPr/>
          <w:p>
            <w:pPr>
              <w:pStyle w:val="Compact"/>
            </w:pPr>
            <w:r>
              <w:rPr>
                <w:b/>
                <w:bCs/>
              </w:rPr>
              <w:t xml:space="preserve">Usaldust otsustada üksi</w:t>
            </w:r>
            <w:r>
              <w:t xml:space="preserve">, vaikida kui vaja, tulla tagasi tõega, mitte päästa enda nahka</w:t>
            </w:r>
          </w:p>
        </w:tc>
        <w:tc>
          <w:tcPr/>
          <w:p>
            <w:pPr>
              <w:pStyle w:val="Compact"/>
            </w:pPr>
            <w:r>
              <w:t xml:space="preserve">Täpne. Aus. Üks küsimus.</w:t>
            </w:r>
          </w:p>
        </w:tc>
      </w:tr>
    </w:tbl>
    <w:p>
      <w:pPr>
        <w:pStyle w:val="BodyText"/>
      </w:pPr>
      <w:r>
        <w:t xml:space="preserve">Luure ei küsi „kas ta on tugev”. Luure küsib:</w:t>
      </w:r>
      <w:r>
        <w:t xml:space="preserve"> </w:t>
      </w:r>
      <w:r>
        <w:rPr>
          <w:b/>
          <w:bCs/>
        </w:rPr>
        <w:t xml:space="preserve">kas ma usaldan teda siis, kui keegi ei vaata?</w:t>
      </w:r>
    </w:p>
    <w:bookmarkEnd w:id="1633"/>
    <w:bookmarkStart w:id="1634" w:name="X52b0c79eda576c99857763ee06d3b8a59122d27"/>
    <w:p>
      <w:pPr>
        <w:pStyle w:val="Heading3"/>
      </w:pPr>
      <w:r>
        <w:rPr>
          <w:rStyle w:val="SectionNumber"/>
        </w:rPr>
        <w:t xml:space="preserve">58.4.2</w:t>
      </w:r>
      <w:r>
        <w:tab/>
      </w:r>
      <w:r>
        <w:t xml:space="preserve">Valikuline teine küsimus (mitte kohustuslik)</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Kontekst</w:t>
            </w:r>
          </w:p>
        </w:tc>
        <w:tc>
          <w:tcPr/>
          <w:p>
            <w:pPr>
              <w:pStyle w:val="Compact"/>
            </w:pPr>
            <w:r>
              <w:t xml:space="preserve">Teine küsimus</w:t>
            </w:r>
          </w:p>
        </w:tc>
      </w:tr>
      <w:tr>
        <w:tc>
          <w:tcPr/>
          <w:p>
            <w:pPr>
              <w:pStyle w:val="Compact"/>
            </w:pPr>
            <w:r>
              <w:rPr>
                <w:b/>
                <w:bCs/>
              </w:rPr>
              <w:t xml:space="preserve">AV-PERE</w:t>
            </w:r>
          </w:p>
        </w:tc>
        <w:tc>
          <w:tcPr/>
          <w:p>
            <w:pPr>
              <w:pStyle w:val="Compact"/>
            </w:pPr>
            <w:r>
              <w:t xml:space="preserve">Kui peres on kriis — kas ma julgen talle</w:t>
            </w:r>
            <w:r>
              <w:t xml:space="preserve"> </w:t>
            </w:r>
            <w:r>
              <w:rPr>
                <w:b/>
                <w:bCs/>
              </w:rPr>
              <w:t xml:space="preserve">ausalt</w:t>
            </w:r>
            <w:r>
              <w:t xml:space="preserve"> </w:t>
            </w:r>
            <w:r>
              <w:t xml:space="preserve">öelda, et ma ei jaksanud?</w:t>
            </w:r>
          </w:p>
        </w:tc>
      </w:tr>
      <w:tr>
        <w:tc>
          <w:tcPr/>
          <w:p>
            <w:pPr>
              <w:pStyle w:val="Compact"/>
            </w:pPr>
            <w:r>
              <w:rPr>
                <w:b/>
                <w:bCs/>
              </w:rPr>
              <w:t xml:space="preserve">AV-MEESKOND / AV-SOK</w:t>
            </w:r>
          </w:p>
        </w:tc>
        <w:tc>
          <w:tcPr/>
          <w:p>
            <w:pPr>
              <w:pStyle w:val="Compact"/>
            </w:pPr>
            <w:r>
              <w:t xml:space="preserve">Kas ma jagaksin temaga</w:t>
            </w:r>
            <w:r>
              <w:t xml:space="preserve"> </w:t>
            </w:r>
            <w:r>
              <w:rPr>
                <w:b/>
                <w:bCs/>
              </w:rPr>
              <w:t xml:space="preserve">ühte kaevikut</w:t>
            </w:r>
            <w:r>
              <w:t xml:space="preserve"> </w:t>
            </w:r>
            <w:r>
              <w:t xml:space="preserve">— ühte rasket ööd / ühte vastutust?</w:t>
            </w:r>
          </w:p>
        </w:tc>
      </w:tr>
    </w:tbl>
    <w:p>
      <w:pPr>
        <w:pStyle w:val="BodyText"/>
      </w:pPr>
      <w:r>
        <w:rPr>
          <w:i/>
          <w:iCs/>
        </w:rPr>
        <w:t xml:space="preserve">(MKKo „lahing” ja „kaevik” jäävad varuvariandiks.</w:t>
      </w:r>
      <w:r>
        <w:rPr>
          <w:i/>
          <w:iCs/>
        </w:rPr>
        <w:t xml:space="preserve"> </w:t>
      </w:r>
      <w:r>
        <w:rPr>
          <w:b/>
          <w:bCs/>
          <w:i/>
          <w:iCs/>
        </w:rPr>
        <w:t xml:space="preserve">Luure on esimene.</w:t>
      </w:r>
      <w:r>
        <w:rPr>
          <w:i/>
          <w:iCs/>
        </w:rPr>
        <w:t xml:space="preserve">)</w:t>
      </w:r>
    </w:p>
    <w:p>
      <w:r>
        <w:pict>
          <v:rect style="width:0;height:1.5pt" o:hralign="center" o:hrstd="t" o:hr="t"/>
        </w:pict>
      </w:r>
    </w:p>
    <w:bookmarkEnd w:id="1634"/>
    <w:bookmarkEnd w:id="1635"/>
    <w:bookmarkStart w:id="1636" w:name="arengusoovitus-mitte-etv"/>
    <w:p>
      <w:pPr>
        <w:pStyle w:val="Heading2"/>
      </w:pPr>
      <w:r>
        <w:rPr>
          <w:rStyle w:val="SectionNumber"/>
        </w:rPr>
        <w:t xml:space="preserve">58.5</w:t>
      </w:r>
      <w:r>
        <w:tab/>
      </w:r>
      <w:r>
        <w:t xml:space="preserve">Arengusoovitus (mitte E/T/V)</w:t>
      </w:r>
    </w:p>
    <w:p>
      <w:pPr>
        <w:pStyle w:val="FirstParagraph"/>
      </w:pPr>
      <w:r>
        <w:rPr>
          <w:b/>
          <w:bCs/>
        </w:rPr>
        <w:t xml:space="preserve">Ära kasuta:</w:t>
      </w:r>
      <w:r>
        <w:t xml:space="preserve"> </w:t>
      </w:r>
      <w:r>
        <w:t xml:space="preserve">„väljalaskmine”, „halbim”, avalik pingerida.</w:t>
      </w:r>
    </w:p>
    <w:p>
      <w:pPr>
        <w:pStyle w:val="BodyText"/>
      </w:pPr>
      <w:r>
        <w:rPr>
          <w:b/>
          <w:bCs/>
        </w:rPr>
        <w:t xml:space="preserve">Kasuta ühte:</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Täht</w:t>
            </w:r>
          </w:p>
        </w:tc>
        <w:tc>
          <w:tcPr/>
          <w:p>
            <w:pPr>
              <w:pStyle w:val="Compact"/>
            </w:pPr>
            <w:r>
              <w:t xml:space="preserve">Tähendus</w:t>
            </w:r>
          </w:p>
        </w:tc>
        <w:tc>
          <w:tcPr/>
          <w:p>
            <w:pPr>
              <w:pStyle w:val="Compact"/>
            </w:pPr>
            <w:r>
              <w:t xml:space="preserve">Millal</w:t>
            </w:r>
          </w:p>
        </w:tc>
      </w:tr>
      <w:tr>
        <w:tc>
          <w:tcPr/>
          <w:p>
            <w:pPr>
              <w:pStyle w:val="Compact"/>
            </w:pPr>
            <w:r>
              <w:rPr>
                <w:b/>
                <w:bCs/>
              </w:rPr>
              <w:t xml:space="preserve">K</w:t>
            </w:r>
          </w:p>
        </w:tc>
        <w:tc>
          <w:tcPr/>
          <w:p>
            <w:pPr>
              <w:pStyle w:val="Compact"/>
            </w:pPr>
            <w:r>
              <w:rPr>
                <w:b/>
                <w:bCs/>
              </w:rPr>
              <w:t xml:space="preserve">Kasv</w:t>
            </w:r>
            <w:r>
              <w:t xml:space="preserve"> </w:t>
            </w:r>
            <w:r>
              <w:t xml:space="preserve">— järgmine etapp, rohkem vastutust, uus ülesanne</w:t>
            </w:r>
          </w:p>
        </w:tc>
        <w:tc>
          <w:tcPr/>
          <w:p>
            <w:pPr>
              <w:pStyle w:val="Compact"/>
            </w:pPr>
            <w:r>
              <w:t xml:space="preserve">Tugev sooritus +</w:t>
            </w:r>
            <w:r>
              <w:t xml:space="preserve"> </w:t>
            </w:r>
            <w:r>
              <w:rPr>
                <w:b/>
                <w:bCs/>
              </w:rPr>
              <w:t xml:space="preserve">luure = Jah</w:t>
            </w:r>
          </w:p>
        </w:tc>
      </w:tr>
      <w:tr>
        <w:tc>
          <w:tcPr/>
          <w:p>
            <w:pPr>
              <w:pStyle w:val="Compact"/>
            </w:pPr>
            <w:r>
              <w:rPr>
                <w:b/>
                <w:bCs/>
              </w:rPr>
              <w:t xml:space="preserve">H</w:t>
            </w:r>
          </w:p>
        </w:tc>
        <w:tc>
          <w:tcPr/>
          <w:p>
            <w:pPr>
              <w:pStyle w:val="Compact"/>
            </w:pPr>
            <w:r>
              <w:rPr>
                <w:b/>
                <w:bCs/>
              </w:rPr>
              <w:t xml:space="preserve">Hoia</w:t>
            </w:r>
            <w:r>
              <w:t xml:space="preserve"> </w:t>
            </w:r>
            <w:r>
              <w:t xml:space="preserve">— sama tase, kinnita, treeni nõrk koht</w:t>
            </w:r>
          </w:p>
        </w:tc>
        <w:tc>
          <w:tcPr/>
          <w:p>
            <w:pPr>
              <w:pStyle w:val="Compact"/>
            </w:pPr>
            <w:r>
              <w:t xml:space="preserve">Hea, aga üks lünk</w:t>
            </w:r>
          </w:p>
        </w:tc>
      </w:tr>
      <w:tr>
        <w:tc>
          <w:tcPr/>
          <w:p>
            <w:pPr>
              <w:pStyle w:val="Compact"/>
            </w:pPr>
            <w:r>
              <w:rPr>
                <w:b/>
                <w:bCs/>
              </w:rPr>
              <w:t xml:space="preserve">P</w:t>
            </w:r>
          </w:p>
        </w:tc>
        <w:tc>
          <w:tcPr/>
          <w:p>
            <w:pPr>
              <w:pStyle w:val="Compact"/>
            </w:pPr>
            <w:r>
              <w:rPr>
                <w:b/>
                <w:bCs/>
              </w:rPr>
              <w:t xml:space="preserve">Paus</w:t>
            </w:r>
            <w:r>
              <w:t xml:space="preserve"> </w:t>
            </w:r>
            <w:r>
              <w:t xml:space="preserve">— vähenda koormust, Lisa H/P, supervisioon</w:t>
            </w:r>
          </w:p>
        </w:tc>
        <w:tc>
          <w:tcPr/>
          <w:p>
            <w:pPr>
              <w:pStyle w:val="Compact"/>
            </w:pPr>
            <w:r>
              <w:t xml:space="preserve">Vastupidavus või turvalisus ohus</w:t>
            </w:r>
          </w:p>
        </w:tc>
      </w:tr>
    </w:tbl>
    <w:p>
      <w:pPr>
        <w:pStyle w:val="BodyText"/>
      </w:pPr>
      <w:r>
        <w:t xml:space="preserve">Hindaja lisab</w:t>
      </w:r>
      <w:r>
        <w:t xml:space="preserve"> </w:t>
      </w:r>
      <w:r>
        <w:rPr>
          <w:b/>
          <w:bCs/>
        </w:rPr>
        <w:t xml:space="preserve">ühe lause</w:t>
      </w:r>
      <w:r>
        <w:t xml:space="preserve"> </w:t>
      </w:r>
      <w:r>
        <w:t xml:space="preserve">põhjenduse.</w:t>
      </w:r>
    </w:p>
    <w:p>
      <w:r>
        <w:pict>
          <v:rect style="width:0;height:1.5pt" o:hralign="center" o:hrstd="t" o:hr="t"/>
        </w:pict>
      </w:r>
    </w:p>
    <w:bookmarkEnd w:id="1636"/>
    <w:bookmarkStart w:id="1637" w:name="kirjalik-protsess-print-täida-vestle"/>
    <w:p>
      <w:pPr>
        <w:pStyle w:val="Heading2"/>
      </w:pPr>
      <w:r>
        <w:rPr>
          <w:rStyle w:val="SectionNumber"/>
        </w:rPr>
        <w:t xml:space="preserve">58.6</w:t>
      </w:r>
      <w:r>
        <w:tab/>
      </w:r>
      <w:r>
        <w:t xml:space="preserve">Kirjalik protsess — print, täida, vestle</w:t>
      </w:r>
    </w:p>
    <w:p>
      <w:pPr>
        <w:pStyle w:val="BlockText"/>
      </w:pPr>
      <w:r>
        <w:rPr>
          <w:b/>
          <w:bCs/>
        </w:rPr>
        <w:t xml:space="preserve">Vestlus ilma kirjalikuta ei tööta.</w:t>
      </w:r>
      <w:r>
        <w:t xml:space="preserve"> </w:t>
      </w:r>
      <w:r>
        <w:t xml:space="preserve">Inimene unustab, kaitseb, moonutab. Vorm on plankett — aus peegel paberil.</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pPr>
            <w:r>
              <w:t xml:space="preserve">Samm</w:t>
            </w:r>
          </w:p>
        </w:tc>
        <w:tc>
          <w:tcPr/>
          <w:p>
            <w:pPr>
              <w:pStyle w:val="Compact"/>
            </w:pPr>
            <w:r>
              <w:t xml:space="preserve">Tegevus</w:t>
            </w:r>
          </w:p>
        </w:tc>
        <w:tc>
          <w:tcPr/>
          <w:p>
            <w:pPr>
              <w:pStyle w:val="Compact"/>
            </w:pPr>
            <w:r>
              <w:t xml:space="preserve">Materjal</w:t>
            </w:r>
          </w:p>
        </w:tc>
      </w:tr>
      <w:tr>
        <w:tc>
          <w:tcPr/>
          <w:p>
            <w:pPr>
              <w:pStyle w:val="Compact"/>
            </w:pPr>
            <w:r>
              <w:t xml:space="preserve">1</w:t>
            </w:r>
          </w:p>
        </w:tc>
        <w:tc>
          <w:tcPr/>
          <w:p>
            <w:pPr>
              <w:pStyle w:val="Compact"/>
            </w:pPr>
            <w:r>
              <w:rPr>
                <w:b/>
                <w:bCs/>
              </w:rPr>
              <w:t xml:space="preserve">Prindi</w:t>
            </w:r>
            <w:r>
              <w:t xml:space="preserve"> </w:t>
            </w:r>
            <w:r>
              <w:t xml:space="preserve">vorm (iga hindaja oma eksemplar)</w:t>
            </w:r>
          </w:p>
        </w:tc>
        <w:tc>
          <w:tcPr/>
          <w:p>
            <w:pPr>
              <w:pStyle w:val="Compact"/>
            </w:pPr>
            <w:r>
              <w:rPr>
                <w:rStyle w:val="VerbatimChar"/>
              </w:rPr>
              <w:t xml:space="preserve">PEEGEL_HINDAMISVORM_PRINT.pdf</w:t>
            </w:r>
          </w:p>
        </w:tc>
      </w:tr>
      <w:tr>
        <w:tc>
          <w:tcPr/>
          <w:p>
            <w:pPr>
              <w:pStyle w:val="Compact"/>
            </w:pPr>
            <w:r>
              <w:t xml:space="preserve">2</w:t>
            </w:r>
          </w:p>
        </w:tc>
        <w:tc>
          <w:tcPr/>
          <w:p>
            <w:pPr>
              <w:pStyle w:val="Compact"/>
            </w:pPr>
            <w:r>
              <w:rPr>
                <w:b/>
                <w:bCs/>
              </w:rPr>
              <w:t xml:space="preserve">Täida kirjalikult</w:t>
            </w:r>
            <w:r>
              <w:t xml:space="preserve"> </w:t>
            </w:r>
            <w:r>
              <w:t xml:space="preserve">— konkreetsed näited, mitte sildid</w:t>
            </w:r>
          </w:p>
        </w:tc>
        <w:tc>
          <w:tcPr/>
          <w:p>
            <w:pPr>
              <w:pStyle w:val="Compact"/>
            </w:pPr>
            <w:r>
              <w:t xml:space="preserve">Enne vestlust, eraldi</w:t>
            </w:r>
          </w:p>
        </w:tc>
      </w:tr>
      <w:tr>
        <w:tc>
          <w:tcPr/>
          <w:p>
            <w:pPr>
              <w:pStyle w:val="Compact"/>
            </w:pPr>
            <w:r>
              <w:t xml:space="preserve">3</w:t>
            </w:r>
          </w:p>
        </w:tc>
        <w:tc>
          <w:tcPr/>
          <w:p>
            <w:pPr>
              <w:pStyle w:val="Compact"/>
            </w:pPr>
            <w:r>
              <w:rPr>
                <w:b/>
                <w:bCs/>
              </w:rPr>
              <w:t xml:space="preserve">Pane plankett</w:t>
            </w:r>
            <w:r>
              <w:t xml:space="preserve"> </w:t>
            </w:r>
            <w:r>
              <w:t xml:space="preserve">üksuse kausta / seina</w:t>
            </w:r>
          </w:p>
        </w:tc>
        <w:tc>
          <w:tcPr/>
          <w:p>
            <w:pPr>
              <w:pStyle w:val="Compact"/>
            </w:pPr>
            <w:r>
              <w:rPr>
                <w:rStyle w:val="VerbatimChar"/>
              </w:rPr>
              <w:t xml:space="preserve">PEEGEL_HINDAMISVORM_PLANKETT.pdf</w:t>
            </w:r>
          </w:p>
        </w:tc>
      </w:tr>
      <w:tr>
        <w:tc>
          <w:tcPr/>
          <w:p>
            <w:pPr>
              <w:pStyle w:val="Compact"/>
            </w:pPr>
            <w:r>
              <w:t xml:space="preserve">4</w:t>
            </w:r>
          </w:p>
        </w:tc>
        <w:tc>
          <w:tcPr/>
          <w:p>
            <w:pPr>
              <w:pStyle w:val="Compact"/>
            </w:pPr>
            <w:r>
              <w:rPr>
                <w:b/>
                <w:bCs/>
              </w:rPr>
              <w:t xml:space="preserve">Vestle</w:t>
            </w:r>
            <w:r>
              <w:t xml:space="preserve"> </w:t>
            </w:r>
            <w:r>
              <w:t xml:space="preserve">vormi põhjal (15–30 min)</w:t>
            </w:r>
          </w:p>
        </w:tc>
        <w:tc>
          <w:tcPr/>
          <w:p>
            <w:pPr>
              <w:pStyle w:val="Compact"/>
            </w:pPr>
            <w:r>
              <w:t xml:space="preserve">Lisa P — spordikommentaator</w:t>
            </w:r>
          </w:p>
        </w:tc>
      </w:tr>
      <w:tr>
        <w:tc>
          <w:tcPr/>
          <w:p>
            <w:pPr>
              <w:pStyle w:val="Compact"/>
            </w:pPr>
            <w:r>
              <w:t xml:space="preserve">5</w:t>
            </w:r>
          </w:p>
        </w:tc>
        <w:tc>
          <w:tcPr/>
          <w:p>
            <w:pPr>
              <w:pStyle w:val="Compact"/>
            </w:pPr>
            <w:r>
              <w:rPr>
                <w:b/>
                <w:bCs/>
              </w:rPr>
              <w:t xml:space="preserve">Hinnatav täidab</w:t>
            </w:r>
            <w:r>
              <w:t xml:space="preserve"> </w:t>
            </w:r>
            <w:r>
              <w:t xml:space="preserve">oma poole vormi lõpus</w:t>
            </w:r>
          </w:p>
        </w:tc>
        <w:tc>
          <w:tcPr/>
          <w:p>
            <w:pPr>
              <w:pStyle w:val="Compact"/>
            </w:pPr>
            <w:r>
              <w:t xml:space="preserve">Üks tegu järgmiseks perioodiks</w:t>
            </w:r>
          </w:p>
        </w:tc>
      </w:tr>
    </w:tbl>
    <w:p>
      <w:pPr>
        <w:pStyle w:val="BodyText"/>
      </w:pPr>
      <w:r>
        <w:rPr>
          <w:b/>
          <w:bCs/>
        </w:rPr>
        <w:t xml:space="preserve">Reegel:</w:t>
      </w:r>
      <w:r>
        <w:t xml:space="preserve"> </w:t>
      </w:r>
      <w:r>
        <w:t xml:space="preserve">Minimaalselt</w:t>
      </w:r>
      <w:r>
        <w:t xml:space="preserve"> </w:t>
      </w:r>
      <w:r>
        <w:rPr>
          <w:b/>
          <w:bCs/>
        </w:rPr>
        <w:t xml:space="preserve">2 täidetud vormi</w:t>
      </w:r>
      <w:r>
        <w:t xml:space="preserve"> </w:t>
      </w:r>
      <w:r>
        <w:t xml:space="preserve">sama inimese kohta +</w:t>
      </w:r>
      <w:r>
        <w:t xml:space="preserve"> </w:t>
      </w:r>
      <w:r>
        <w:rPr>
          <w:b/>
          <w:bCs/>
        </w:rPr>
        <w:t xml:space="preserve">1 iserefleksioon</w:t>
      </w:r>
      <w:r>
        <w:t xml:space="preserve">. Üksi enda täidetud leht ei loe.</w:t>
      </w:r>
    </w:p>
    <w:p>
      <w:r>
        <w:pict>
          <v:rect style="width:0;height:1.5pt" o:hralign="center" o:hrstd="t" o:hr="t"/>
        </w:pict>
      </w:r>
    </w:p>
    <w:bookmarkEnd w:id="1637"/>
    <w:bookmarkStart w:id="1638" w:name="vorm-täitmise-mall-tekstiversioon"/>
    <w:p>
      <w:pPr>
        <w:pStyle w:val="Heading2"/>
      </w:pPr>
      <w:r>
        <w:rPr>
          <w:rStyle w:val="SectionNumber"/>
        </w:rPr>
        <w:t xml:space="preserve">58.7</w:t>
      </w:r>
      <w:r>
        <w:tab/>
      </w:r>
      <w:r>
        <w:t xml:space="preserve">Vorm — täitmise mall (tekstiversioon)</w:t>
      </w:r>
    </w:p>
    <w:p>
      <w:pPr>
        <w:pStyle w:val="SourceCode"/>
      </w:pPr>
      <w:r>
        <w:rPr>
          <w:rStyle w:val="VerbatimChar"/>
        </w:rPr>
        <w:t xml:space="preserve">PEEGLI HINDAMISVORM — [ AV-PERE / AV-MEESKOND / AV-SOK ]</w:t>
      </w:r>
      <w:r>
        <w:br/>
      </w:r>
      <w:r>
        <w:br/>
      </w:r>
      <w:r>
        <w:rPr>
          <w:rStyle w:val="VerbatimChar"/>
        </w:rPr>
        <w:t xml:space="preserve">Hinnatav: _______________________</w:t>
      </w:r>
      <w:r>
        <w:br/>
      </w:r>
      <w:r>
        <w:rPr>
          <w:rStyle w:val="VerbatimChar"/>
        </w:rPr>
        <w:t xml:space="preserve">Üksus / pere: ___________________</w:t>
      </w:r>
      <w:r>
        <w:br/>
      </w:r>
      <w:r>
        <w:rPr>
          <w:rStyle w:val="VerbatimChar"/>
        </w:rPr>
        <w:t xml:space="preserve">Kuupäev: ________________________</w:t>
      </w:r>
      <w:r>
        <w:br/>
      </w:r>
      <w:r>
        <w:rPr>
          <w:rStyle w:val="VerbatimChar"/>
        </w:rPr>
        <w:t xml:space="preserve">Hindaja (nimi): __________________ (konfidentsiaalne)</w:t>
      </w:r>
      <w:r>
        <w:br/>
      </w:r>
      <w:r>
        <w:br/>
      </w:r>
      <w:r>
        <w:rPr>
          <w:rStyle w:val="VerbatimChar"/>
        </w:rPr>
        <w:t xml:space="preserve">??? KOMMENTAARID (konkreetsed näited) ???</w:t>
      </w:r>
      <w:r>
        <w:br/>
      </w:r>
      <w:r>
        <w:br/>
      </w:r>
      <w:r>
        <w:rPr>
          <w:rStyle w:val="VerbatimChar"/>
        </w:rPr>
        <w:t xml:space="preserve">Initsiatiiv:</w:t>
      </w:r>
      <w:r>
        <w:br/>
      </w:r>
      <w:r>
        <w:rPr>
          <w:rStyle w:val="VerbatimChar"/>
        </w:rPr>
        <w:t xml:space="preserve">Töökindlus:</w:t>
      </w:r>
      <w:r>
        <w:br/>
      </w:r>
      <w:r>
        <w:rPr>
          <w:rStyle w:val="VerbatimChar"/>
        </w:rPr>
        <w:t xml:space="preserve">Meeskonnatöö:</w:t>
      </w:r>
      <w:r>
        <w:br/>
      </w:r>
      <w:r>
        <w:rPr>
          <w:rStyle w:val="VerbatimChar"/>
        </w:rPr>
        <w:t xml:space="preserve">Tähelepanu:</w:t>
      </w:r>
      <w:r>
        <w:br/>
      </w:r>
      <w:r>
        <w:rPr>
          <w:rStyle w:val="VerbatimChar"/>
        </w:rPr>
        <w:t xml:space="preserve">Teadlikkus:</w:t>
      </w:r>
      <w:r>
        <w:br/>
      </w:r>
      <w:r>
        <w:rPr>
          <w:rStyle w:val="VerbatimChar"/>
        </w:rPr>
        <w:t xml:space="preserve">Vastupidavus:</w:t>
      </w:r>
      <w:r>
        <w:br/>
      </w:r>
      <w:r>
        <w:rPr>
          <w:rStyle w:val="VerbatimChar"/>
        </w:rPr>
        <w:t xml:space="preserve">[Turvalisus — ainult AV-PERE:]</w:t>
      </w:r>
      <w:r>
        <w:br/>
      </w:r>
      <w:r>
        <w:rPr>
          <w:rStyle w:val="VerbatimChar"/>
        </w:rPr>
        <w:t xml:space="preserve">[Kohalolu — ainult AV-PERE:]</w:t>
      </w:r>
      <w:r>
        <w:br/>
      </w:r>
      <w:r>
        <w:br/>
      </w:r>
      <w:r>
        <w:rPr>
          <w:rStyle w:val="VerbatimChar"/>
        </w:rPr>
        <w:t xml:space="preserve">??? USALDUS (jah / ei ring) ???</w:t>
      </w:r>
      <w:r>
        <w:br/>
      </w:r>
      <w:r>
        <w:br/>
      </w:r>
      <w:r>
        <w:rPr>
          <w:rStyle w:val="VerbatimChar"/>
        </w:rPr>
        <w:t xml:space="preserve">Kas sa selle inimesega luurele läheksid? ? Jah ? Ei</w:t>
      </w:r>
      <w:r>
        <w:br/>
      </w:r>
      <w:r>
        <w:br/>
      </w:r>
      <w:r>
        <w:rPr>
          <w:rStyle w:val="VerbatimChar"/>
        </w:rPr>
        <w:t xml:space="preserve">??? ARENG ???</w:t>
      </w:r>
      <w:r>
        <w:br/>
      </w:r>
      <w:r>
        <w:br/>
      </w:r>
      <w:r>
        <w:rPr>
          <w:rStyle w:val="VerbatimChar"/>
        </w:rPr>
        <w:t xml:space="preserve">? K Kasv ? H Hoia ? P Paus</w:t>
      </w:r>
      <w:r>
        <w:br/>
      </w:r>
      <w:r>
        <w:br/>
      </w:r>
      <w:r>
        <w:rPr>
          <w:rStyle w:val="VerbatimChar"/>
        </w:rPr>
        <w:t xml:space="preserve">Üks lause miks: _______________________________________________</w:t>
      </w:r>
      <w:r>
        <w:br/>
      </w:r>
      <w:r>
        <w:br/>
      </w:r>
      <w:r>
        <w:rPr>
          <w:rStyle w:val="VerbatimChar"/>
        </w:rPr>
        <w:t xml:space="preserve">??? HINNATAVA VASTUS (täidab ise, pärast vestlust) ???</w:t>
      </w:r>
      <w:r>
        <w:br/>
      </w:r>
      <w:r>
        <w:br/>
      </w:r>
      <w:r>
        <w:rPr>
          <w:rStyle w:val="VerbatimChar"/>
        </w:rPr>
        <w:t xml:space="preserve">Mida ma kuulsin: _____________________________________________</w:t>
      </w:r>
      <w:r>
        <w:br/>
      </w:r>
      <w:r>
        <w:rPr>
          <w:rStyle w:val="VerbatimChar"/>
        </w:rPr>
        <w:t xml:space="preserve">Mida ma võtan omaks (üks asi): _______________________________</w:t>
      </w:r>
      <w:r>
        <w:br/>
      </w:r>
      <w:r>
        <w:rPr>
          <w:rStyle w:val="VerbatimChar"/>
        </w:rPr>
        <w:t xml:space="preserve">Mida ma ei võta (üks asi): ___________________________________</w:t>
      </w:r>
      <w:r>
        <w:br/>
      </w:r>
      <w:r>
        <w:rPr>
          <w:rStyle w:val="VerbatimChar"/>
        </w:rPr>
        <w:t xml:space="preserve">Üks tegu järgmiseks kuuks: ____________________________________</w:t>
      </w:r>
    </w:p>
    <w:p>
      <w:r>
        <w:pict>
          <v:rect style="width:0;height:1.5pt" o:hralign="center" o:hrstd="t" o:hr="t"/>
        </w:pict>
      </w:r>
    </w:p>
    <w:bookmarkEnd w:id="1638"/>
    <w:bookmarkStart w:id="1644" w:name="protsess-kuidas-seda-teha-5-sammu"/>
    <w:p>
      <w:pPr>
        <w:pStyle w:val="Heading2"/>
      </w:pPr>
      <w:r>
        <w:rPr>
          <w:rStyle w:val="SectionNumber"/>
        </w:rPr>
        <w:t xml:space="preserve">58.8</w:t>
      </w:r>
      <w:r>
        <w:tab/>
      </w:r>
      <w:r>
        <w:t xml:space="preserve">Protsess — kuidas seda teha (5 sammu)</w:t>
      </w:r>
    </w:p>
    <w:bookmarkStart w:id="1639" w:name="ettevalmistus-steiger-samm-3"/>
    <w:p>
      <w:pPr>
        <w:pStyle w:val="Heading3"/>
      </w:pPr>
      <w:r>
        <w:rPr>
          <w:rStyle w:val="SectionNumber"/>
        </w:rPr>
        <w:t xml:space="preserve">58.8.1</w:t>
      </w:r>
      <w:r>
        <w:tab/>
      </w:r>
      <w:r>
        <w:t xml:space="preserve">1. Ettevalmistus (Steiger samm 3)</w:t>
      </w:r>
    </w:p>
    <w:p>
      <w:pPr>
        <w:pStyle w:val="Compact"/>
        <w:numPr>
          <w:ilvl w:val="0"/>
          <w:numId w:val="1398"/>
        </w:numPr>
      </w:pPr>
      <w:r>
        <w:t xml:space="preserve">Vali aeg ja koht —</w:t>
      </w:r>
      <w:r>
        <w:t xml:space="preserve"> </w:t>
      </w:r>
      <w:r>
        <w:rPr>
          <w:b/>
          <w:bCs/>
        </w:rPr>
        <w:t xml:space="preserve">mitte</w:t>
      </w:r>
      <w:r>
        <w:t xml:space="preserve"> </w:t>
      </w:r>
      <w:r>
        <w:t xml:space="preserve">kriisi keskel ega pärast tülis.</w:t>
      </w:r>
    </w:p>
    <w:p>
      <w:pPr>
        <w:pStyle w:val="Compact"/>
        <w:numPr>
          <w:ilvl w:val="0"/>
          <w:numId w:val="1398"/>
        </w:numPr>
      </w:pPr>
      <w:r>
        <w:t xml:space="preserve">Pere: lapsed magavad või ei osale (kui alla 12).</w:t>
      </w:r>
    </w:p>
    <w:p>
      <w:pPr>
        <w:pStyle w:val="Compact"/>
        <w:numPr>
          <w:ilvl w:val="0"/>
          <w:numId w:val="1398"/>
        </w:numPr>
      </w:pPr>
      <w:r>
        <w:t xml:space="preserve">Meeskond: 30 min slot, mitte koridoris.</w:t>
      </w:r>
    </w:p>
    <w:bookmarkEnd w:id="1639"/>
    <w:bookmarkStart w:id="1640" w:name="kogumine-vähemalt-2-hindajat"/>
    <w:p>
      <w:pPr>
        <w:pStyle w:val="Heading3"/>
      </w:pPr>
      <w:r>
        <w:rPr>
          <w:rStyle w:val="SectionNumber"/>
        </w:rPr>
        <w:t xml:space="preserve">58.8.2</w:t>
      </w:r>
      <w:r>
        <w:tab/>
      </w:r>
      <w:r>
        <w:t xml:space="preserve">2. Kogumine (vähemalt 2 hindajat)</w:t>
      </w:r>
    </w:p>
    <w:p>
      <w:pPr>
        <w:pStyle w:val="Compact"/>
        <w:numPr>
          <w:ilvl w:val="0"/>
          <w:numId w:val="1399"/>
        </w:numPr>
      </w:pPr>
      <w:r>
        <w:t xml:space="preserve">Iga hindaja täidab vormi</w:t>
      </w:r>
      <w:r>
        <w:t xml:space="preserve"> </w:t>
      </w:r>
      <w:r>
        <w:rPr>
          <w:b/>
          <w:bCs/>
        </w:rPr>
        <w:t xml:space="preserve">eraldi</w:t>
      </w:r>
      <w:r>
        <w:t xml:space="preserve">, enne ühist vestlust.</w:t>
      </w:r>
    </w:p>
    <w:p>
      <w:pPr>
        <w:pStyle w:val="Compact"/>
        <w:numPr>
          <w:ilvl w:val="0"/>
          <w:numId w:val="1399"/>
        </w:numPr>
      </w:pPr>
      <w:r>
        <w:t xml:space="preserve">Iserefleksioon: hinnatav täidab oma poole</w:t>
      </w:r>
      <w:r>
        <w:t xml:space="preserve"> </w:t>
      </w:r>
      <w:r>
        <w:rPr>
          <w:b/>
          <w:bCs/>
        </w:rPr>
        <w:t xml:space="preserve">enne</w:t>
      </w:r>
      <w:r>
        <w:t xml:space="preserve"> </w:t>
      </w:r>
      <w:r>
        <w:t xml:space="preserve">teiste lugemist.</w:t>
      </w:r>
    </w:p>
    <w:bookmarkEnd w:id="1640"/>
    <w:bookmarkStart w:id="1641" w:name="vestlus-steiger-samm-45-dialoog"/>
    <w:p>
      <w:pPr>
        <w:pStyle w:val="Heading3"/>
      </w:pPr>
      <w:r>
        <w:rPr>
          <w:rStyle w:val="SectionNumber"/>
        </w:rPr>
        <w:t xml:space="preserve">58.8.3</w:t>
      </w:r>
      <w:r>
        <w:tab/>
      </w:r>
      <w:r>
        <w:t xml:space="preserve">3. Vestlus (Steiger samm 4–5 — dialoog)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Samm</w:t>
            </w:r>
          </w:p>
        </w:tc>
        <w:tc>
          <w:tcPr/>
          <w:p>
            <w:pPr>
              <w:pStyle w:val="Compact"/>
            </w:pPr>
            <w:r>
              <w:t xml:space="preserve">Kes</w:t>
            </w:r>
          </w:p>
        </w:tc>
        <w:tc>
          <w:tcPr/>
          <w:p>
            <w:pPr>
              <w:pStyle w:val="Compact"/>
            </w:pPr>
            <w:r>
              <w:t xml:space="preserve">Mida</w:t>
            </w:r>
          </w:p>
        </w:tc>
      </w:tr>
      <w:tr>
        <w:tc>
          <w:tcPr/>
          <w:p>
            <w:pPr>
              <w:pStyle w:val="Compact"/>
            </w:pPr>
            <w:r>
              <w:t xml:space="preserve">1</w:t>
            </w:r>
          </w:p>
        </w:tc>
        <w:tc>
          <w:tcPr/>
          <w:p>
            <w:pPr>
              <w:pStyle w:val="Compact"/>
            </w:pPr>
            <w:r>
              <w:t xml:space="preserve">Hindaja</w:t>
            </w:r>
          </w:p>
        </w:tc>
        <w:tc>
          <w:tcPr/>
          <w:p>
            <w:pPr>
              <w:pStyle w:val="Compact"/>
            </w:pPr>
            <w:r>
              <w:t xml:space="preserve">Spordikommentaator: „Ma nägin, et…” (Lisa P)</w:t>
            </w:r>
          </w:p>
        </w:tc>
      </w:tr>
      <w:tr>
        <w:tc>
          <w:tcPr/>
          <w:p>
            <w:pPr>
              <w:pStyle w:val="Compact"/>
            </w:pPr>
            <w:r>
              <w:t xml:space="preserve">2</w:t>
            </w:r>
          </w:p>
        </w:tc>
        <w:tc>
          <w:tcPr/>
          <w:p>
            <w:pPr>
              <w:pStyle w:val="Compact"/>
            </w:pPr>
            <w:r>
              <w:t xml:space="preserve">Hinnatav</w:t>
            </w:r>
          </w:p>
        </w:tc>
        <w:tc>
          <w:tcPr/>
          <w:p>
            <w:pPr>
              <w:pStyle w:val="Compact"/>
            </w:pPr>
            <w:r>
              <w:t xml:space="preserve">Kuulab ilma kaitseta — võib öelda „ei nõustu”</w:t>
            </w:r>
          </w:p>
        </w:tc>
      </w:tr>
      <w:tr>
        <w:tc>
          <w:tcPr/>
          <w:p>
            <w:pPr>
              <w:pStyle w:val="Compact"/>
            </w:pPr>
            <w:r>
              <w:t xml:space="preserve">3</w:t>
            </w:r>
          </w:p>
        </w:tc>
        <w:tc>
          <w:tcPr/>
          <w:p>
            <w:pPr>
              <w:pStyle w:val="Compact"/>
            </w:pPr>
            <w:r>
              <w:t xml:space="preserve">Mõlemad</w:t>
            </w:r>
          </w:p>
        </w:tc>
        <w:tc>
          <w:tcPr/>
          <w:p>
            <w:pPr>
              <w:pStyle w:val="Compact"/>
            </w:pPr>
            <w:r>
              <w:rPr>
                <w:b/>
                <w:bCs/>
              </w:rPr>
              <w:t xml:space="preserve">Üks</w:t>
            </w:r>
            <w:r>
              <w:t xml:space="preserve"> </w:t>
            </w:r>
            <w:r>
              <w:t xml:space="preserve">kasvu/tegu järgmiseks perioodiks</w:t>
            </w:r>
          </w:p>
        </w:tc>
      </w:tr>
      <w:tr>
        <w:tc>
          <w:tcPr/>
          <w:p>
            <w:pPr>
              <w:pStyle w:val="Compact"/>
            </w:pPr>
            <w:r>
              <w:t xml:space="preserve">4</w:t>
            </w:r>
          </w:p>
        </w:tc>
        <w:tc>
          <w:tcPr/>
          <w:p>
            <w:pPr>
              <w:pStyle w:val="Compact"/>
            </w:pPr>
            <w:r>
              <w:t xml:space="preserve">Juht/pereliige</w:t>
            </w:r>
          </w:p>
        </w:tc>
        <w:tc>
          <w:tcPr/>
          <w:p>
            <w:pPr>
              <w:pStyle w:val="Compact"/>
            </w:pPr>
            <w:r>
              <w:t xml:space="preserve">Kinnitab: „Kas see on OK?”</w:t>
            </w:r>
          </w:p>
        </w:tc>
      </w:tr>
    </w:tbl>
    <w:p>
      <w:pPr>
        <w:pStyle w:val="BodyText"/>
      </w:pPr>
      <w:r>
        <w:rPr>
          <w:b/>
          <w:bCs/>
        </w:rPr>
        <w:t xml:space="preserve">Kestus:</w:t>
      </w:r>
      <w:r>
        <w:t xml:space="preserve"> </w:t>
      </w:r>
      <w:r>
        <w:t xml:space="preserve">Pere 15–20 min. Meeskond 30 min.</w:t>
      </w:r>
    </w:p>
    <w:bookmarkEnd w:id="1641"/>
    <w:bookmarkStart w:id="1642" w:name="üks-tegu-lisa-at"/>
    <w:p>
      <w:pPr>
        <w:pStyle w:val="Heading3"/>
      </w:pPr>
      <w:r>
        <w:rPr>
          <w:rStyle w:val="SectionNumber"/>
        </w:rPr>
        <w:t xml:space="preserve">58.8.4</w:t>
      </w:r>
      <w:r>
        <w:tab/>
      </w:r>
      <w:r>
        <w:t xml:space="preserve">4. Üks tegu (Lisa AT)</w:t>
      </w:r>
    </w:p>
    <w:p>
      <w:pPr>
        <w:pStyle w:val="FirstParagraph"/>
      </w:pPr>
      <w:r>
        <w:t xml:space="preserve">Hindamine ilma järgmise sammuta on</w:t>
      </w:r>
      <w:r>
        <w:t xml:space="preserve"> </w:t>
      </w:r>
      <w:r>
        <w:rPr>
          <w:b/>
          <w:bCs/>
        </w:rPr>
        <w:t xml:space="preserve">kriitika</w:t>
      </w:r>
      <w:r>
        <w:t xml:space="preserve">, mitte peegel.</w:t>
      </w:r>
    </w:p>
    <w:p>
      <w:pPr>
        <w:pStyle w:val="BlockText"/>
      </w:pPr>
      <w:r>
        <w:t xml:space="preserve">Näide: „Järgmise kuu üks tegu — telefon ära söögilaual kolmel õhtul.”</w:t>
      </w:r>
    </w:p>
    <w:bookmarkEnd w:id="1642"/>
    <w:bookmarkStart w:id="1643" w:name="lukustamine"/>
    <w:p>
      <w:pPr>
        <w:pStyle w:val="Heading3"/>
      </w:pPr>
      <w:r>
        <w:rPr>
          <w:rStyle w:val="SectionNumber"/>
        </w:rPr>
        <w:t xml:space="preserve">58.8.5</w:t>
      </w:r>
      <w:r>
        <w:tab/>
      </w:r>
      <w:r>
        <w:t xml:space="preserve">5. Lukustamine</w:t>
      </w:r>
    </w:p>
    <w:p>
      <w:pPr>
        <w:pStyle w:val="Compact"/>
        <w:numPr>
          <w:ilvl w:val="0"/>
          <w:numId w:val="1400"/>
        </w:numPr>
      </w:pPr>
      <w:r>
        <w:t xml:space="preserve">Vormid hoitakse</w:t>
      </w:r>
      <w:r>
        <w:t xml:space="preserve"> </w:t>
      </w:r>
      <w:r>
        <w:rPr>
          <w:b/>
          <w:bCs/>
        </w:rPr>
        <w:t xml:space="preserve">privaatselt</w:t>
      </w:r>
      <w:r>
        <w:t xml:space="preserve"> </w:t>
      </w:r>
      <w:r>
        <w:t xml:space="preserve">(mitte Slacki, mitte grupivestluses).</w:t>
      </w:r>
    </w:p>
    <w:p>
      <w:pPr>
        <w:pStyle w:val="Compact"/>
        <w:numPr>
          <w:ilvl w:val="0"/>
          <w:numId w:val="1400"/>
        </w:numPr>
      </w:pPr>
      <w:r>
        <w:t xml:space="preserve">Pere: ühisesse märkmikku või kappi.</w:t>
      </w:r>
    </w:p>
    <w:p>
      <w:pPr>
        <w:pStyle w:val="Compact"/>
        <w:numPr>
          <w:ilvl w:val="0"/>
          <w:numId w:val="1400"/>
        </w:numPr>
      </w:pPr>
      <w:r>
        <w:t xml:space="preserve">Meeskond: juht või supervisioon (tugispetsialist / Kapten Mets mudel).</w:t>
      </w:r>
    </w:p>
    <w:p>
      <w:r>
        <w:pict>
          <v:rect style="width:0;height:1.5pt" o:hralign="center" o:hrstd="t" o:hr="t"/>
        </w:pict>
      </w:r>
    </w:p>
    <w:bookmarkEnd w:id="1643"/>
    <w:bookmarkEnd w:id="1644"/>
    <w:bookmarkStart w:id="1645" w:name="mida-mitte-teha-lisa-p-steiger"/>
    <w:p>
      <w:pPr>
        <w:pStyle w:val="Heading2"/>
      </w:pPr>
      <w:r>
        <w:rPr>
          <w:rStyle w:val="SectionNumber"/>
        </w:rPr>
        <w:t xml:space="preserve">58.9</w:t>
      </w:r>
      <w:r>
        <w:tab/>
      </w:r>
      <w:r>
        <w:t xml:space="preserve">Mida MITTE teha (Lisa P + Steiger)</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Ära tee</w:t>
            </w:r>
          </w:p>
        </w:tc>
        <w:tc>
          <w:tcPr/>
          <w:p>
            <w:pPr>
              <w:pStyle w:val="Compact"/>
            </w:pPr>
            <w:r>
              <w:t xml:space="preserve">Miks</w:t>
            </w:r>
          </w:p>
        </w:tc>
      </w:tr>
      <w:tr>
        <w:tc>
          <w:tcPr/>
          <w:p>
            <w:pPr>
              <w:pStyle w:val="Compact"/>
            </w:pPr>
            <w:r>
              <w:t xml:space="preserve">Avalik pingerida peres või meeskonnas</w:t>
            </w:r>
          </w:p>
        </w:tc>
        <w:tc>
          <w:tcPr/>
          <w:p>
            <w:pPr>
              <w:pStyle w:val="Compact"/>
            </w:pPr>
            <w:r>
              <w:t xml:space="preserve">Trauma, häbi, kiusamise muster (Lisa S)</w:t>
            </w:r>
          </w:p>
        </w:tc>
      </w:tr>
      <w:tr>
        <w:tc>
          <w:tcPr/>
          <w:p>
            <w:pPr>
              <w:pStyle w:val="Compact"/>
            </w:pPr>
            <w:r>
              <w:t xml:space="preserve">Hinda triggeris</w:t>
            </w:r>
          </w:p>
        </w:tc>
        <w:tc>
          <w:tcPr/>
          <w:p>
            <w:pPr>
              <w:pStyle w:val="Compact"/>
            </w:pPr>
            <w:r>
              <w:t xml:space="preserve">Keha ei kuule — alusta turvalisusest</w:t>
            </w:r>
          </w:p>
        </w:tc>
      </w:tr>
      <w:tr>
        <w:tc>
          <w:tcPr/>
          <w:p>
            <w:pPr>
              <w:pStyle w:val="Compact"/>
            </w:pPr>
            <w:r>
              <w:t xml:space="preserve">Kasuta vormi karistusena</w:t>
            </w:r>
          </w:p>
        </w:tc>
        <w:tc>
          <w:tcPr/>
          <w:p>
            <w:pPr>
              <w:pStyle w:val="Compact"/>
            </w:pPr>
            <w:r>
              <w:t xml:space="preserve">Peegel ? kohtunik</w:t>
            </w:r>
          </w:p>
        </w:tc>
      </w:tr>
      <w:tr>
        <w:tc>
          <w:tcPr/>
          <w:p>
            <w:pPr>
              <w:pStyle w:val="Compact"/>
            </w:pPr>
            <w:r>
              <w:t xml:space="preserve">Üks hindaja</w:t>
            </w:r>
          </w:p>
        </w:tc>
        <w:tc>
          <w:tcPr/>
          <w:p>
            <w:pPr>
              <w:pStyle w:val="Compact"/>
            </w:pPr>
            <w:r>
              <w:t xml:space="preserve">Pimenurk jääb; „ennast keegi ise ei hinda”</w:t>
            </w:r>
          </w:p>
        </w:tc>
      </w:tr>
      <w:tr>
        <w:tc>
          <w:tcPr/>
          <w:p>
            <w:pPr>
              <w:pStyle w:val="Compact"/>
            </w:pPr>
            <w:r>
              <w:t xml:space="preserve">Ainult negatiivne</w:t>
            </w:r>
          </w:p>
        </w:tc>
        <w:tc>
          <w:tcPr/>
          <w:p>
            <w:pPr>
              <w:pStyle w:val="Compact"/>
            </w:pPr>
            <w:r>
              <w:t xml:space="preserve">Steiger: rahulolu tekib dialoogis — nimeta ka tugevus</w:t>
            </w:r>
          </w:p>
        </w:tc>
      </w:tr>
      <w:tr>
        <w:tc>
          <w:tcPr/>
          <w:p>
            <w:pPr>
              <w:pStyle w:val="Compact"/>
            </w:pPr>
            <w:r>
              <w:t xml:space="preserve">E/T/V sõnastus tsiviilis</w:t>
            </w:r>
          </w:p>
        </w:tc>
        <w:tc>
          <w:tcPr/>
          <w:p>
            <w:pPr>
              <w:pStyle w:val="Compact"/>
            </w:pPr>
            <w:r>
              <w:t xml:space="preserve">„Välja” käivitab Kaitseväe trauma ilma turvavõrguta</w:t>
            </w:r>
          </w:p>
        </w:tc>
      </w:tr>
    </w:tbl>
    <w:p>
      <w:r>
        <w:pict>
          <v:rect style="width:0;height:1.5pt" o:hralign="center" o:hrstd="t" o:hr="t"/>
        </w:pict>
      </w:r>
    </w:p>
    <w:bookmarkEnd w:id="1645"/>
    <w:bookmarkStart w:id="1651" w:name="rakendusplaan-faasid"/>
    <w:p>
      <w:pPr>
        <w:pStyle w:val="Heading2"/>
      </w:pPr>
      <w:r>
        <w:rPr>
          <w:rStyle w:val="SectionNumber"/>
        </w:rPr>
        <w:t xml:space="preserve">58.10</w:t>
      </w:r>
      <w:r>
        <w:tab/>
      </w:r>
      <w:r>
        <w:t xml:space="preserve">Rakendusplaan (faasid)</w:t>
      </w:r>
    </w:p>
    <w:bookmarkStart w:id="1646" w:name="faas-0-valmisolek-1-nädal"/>
    <w:p>
      <w:pPr>
        <w:pStyle w:val="Heading3"/>
      </w:pPr>
      <w:r>
        <w:rPr>
          <w:rStyle w:val="SectionNumber"/>
        </w:rPr>
        <w:t xml:space="preserve">58.10.1</w:t>
      </w:r>
      <w:r>
        <w:tab/>
      </w:r>
      <w:r>
        <w:t xml:space="preserve">Faas 0 — Valmisolek (1 nädal)</w:t>
      </w:r>
    </w:p>
    <w:tbl>
      <w:tblPr>
        <w:tblStyle w:val="Table"/>
        <w:tblW w:type="pct" w:w="5000"/>
        <w:tblLayout w:type="fixed"/>
        <w:tblLook w:firstRow="1" w:lastRow="0" w:firstColumn="0" w:lastColumn="0" w:noHBand="0" w:noVBand="0" w:val="0020"/>
      </w:tblPr>
      <w:tblGrid>
        <w:gridCol w:w="1033"/>
        <w:gridCol w:w="3099"/>
        <w:gridCol w:w="3787"/>
      </w:tblGrid>
      <w:tr>
        <w:trPr>
          <w:tblHeader w:val="on"/>
        </w:trPr>
        <w:tc>
          <w:tcPr/>
          <w:p>
            <w:pPr>
              <w:pStyle w:val="Compact"/>
            </w:pPr>
            <w:r>
              <w:t xml:space="preserve">#</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t xml:space="preserve">Loe Lisa AV + Lisa P § KRIITILINE REEGEL</w:t>
            </w:r>
          </w:p>
        </w:tc>
        <w:tc>
          <w:tcPr/>
          <w:p>
            <w:pPr>
              <w:pStyle w:val="Compact"/>
            </w:pPr>
            <w:r>
              <w:t xml:space="preserve">Kõik juhid</w:t>
            </w:r>
          </w:p>
        </w:tc>
      </w:tr>
      <w:tr>
        <w:tc>
          <w:tcPr/>
          <w:p>
            <w:pPr>
              <w:pStyle w:val="Compact"/>
            </w:pPr>
            <w:r>
              <w:t xml:space="preserve">2</w:t>
            </w:r>
          </w:p>
        </w:tc>
        <w:tc>
          <w:tcPr/>
          <w:p>
            <w:pPr>
              <w:pStyle w:val="Compact"/>
            </w:pPr>
            <w:r>
              <w:t xml:space="preserve">Prindi 1 vorm või salvesta telefoni</w:t>
            </w:r>
          </w:p>
        </w:tc>
        <w:tc>
          <w:tcPr/>
          <w:p>
            <w:pPr>
              <w:pStyle w:val="Compact"/>
            </w:pPr>
            <w:r>
              <w:t xml:space="preserve">Iga üksus</w:t>
            </w:r>
          </w:p>
        </w:tc>
      </w:tr>
      <w:tr>
        <w:tc>
          <w:tcPr/>
          <w:p>
            <w:pPr>
              <w:pStyle w:val="Compact"/>
            </w:pPr>
            <w:r>
              <w:t xml:space="preserve">3</w:t>
            </w:r>
          </w:p>
        </w:tc>
        <w:tc>
          <w:tcPr/>
          <w:p>
            <w:pPr>
              <w:pStyle w:val="Compact"/>
            </w:pPr>
            <w:r>
              <w:t xml:space="preserve">Kokkulepe:</w:t>
            </w:r>
            <w:r>
              <w:t xml:space="preserve"> </w:t>
            </w:r>
            <w:r>
              <w:rPr>
                <w:b/>
                <w:bCs/>
              </w:rPr>
              <w:t xml:space="preserve">konfidentsiaalsus</w:t>
            </w:r>
            <w:r>
              <w:t xml:space="preserve"> </w:t>
            </w:r>
            <w:r>
              <w:t xml:space="preserve">+</w:t>
            </w:r>
            <w:r>
              <w:t xml:space="preserve"> </w:t>
            </w:r>
            <w:r>
              <w:rPr>
                <w:b/>
                <w:bCs/>
              </w:rPr>
              <w:t xml:space="preserve">kuupäev</w:t>
            </w:r>
            <w:r>
              <w:t xml:space="preserve"> </w:t>
            </w:r>
            <w:r>
              <w:t xml:space="preserve">esimeseks vestluseks</w:t>
            </w:r>
          </w:p>
        </w:tc>
        <w:tc>
          <w:tcPr/>
          <w:p>
            <w:pPr>
              <w:pStyle w:val="Compact"/>
            </w:pPr>
            <w:r>
              <w:t xml:space="preserve">Juht / pereliige</w:t>
            </w:r>
          </w:p>
        </w:tc>
      </w:tr>
    </w:tbl>
    <w:bookmarkEnd w:id="1646"/>
    <w:bookmarkStart w:id="1647" w:name="faas-1-piloot-kuu-1"/>
    <w:p>
      <w:pPr>
        <w:pStyle w:val="Heading3"/>
      </w:pPr>
      <w:r>
        <w:rPr>
          <w:rStyle w:val="SectionNumber"/>
        </w:rPr>
        <w:t xml:space="preserve">58.10.2</w:t>
      </w:r>
      <w:r>
        <w:tab/>
      </w:r>
      <w:r>
        <w:t xml:space="preserve">Faas 1 — Piloot (kuu 1)</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Üksus</w:t>
            </w:r>
          </w:p>
        </w:tc>
        <w:tc>
          <w:tcPr/>
          <w:p>
            <w:pPr>
              <w:pStyle w:val="Compact"/>
            </w:pPr>
            <w:r>
              <w:t xml:space="preserve">Vorm</w:t>
            </w:r>
          </w:p>
        </w:tc>
        <w:tc>
          <w:tcPr/>
          <w:p>
            <w:pPr>
              <w:pStyle w:val="Compact"/>
            </w:pPr>
            <w:r>
              <w:t xml:space="preserve">Miks</w:t>
            </w:r>
          </w:p>
        </w:tc>
      </w:tr>
      <w:tr>
        <w:tc>
          <w:tcPr/>
          <w:p>
            <w:pPr>
              <w:pStyle w:val="Compact"/>
            </w:pPr>
            <w:r>
              <w:rPr>
                <w:b/>
                <w:bCs/>
              </w:rPr>
              <w:t xml:space="preserve">Aluste_kool (SOK)</w:t>
            </w:r>
          </w:p>
        </w:tc>
        <w:tc>
          <w:tcPr/>
          <w:p>
            <w:pPr>
              <w:pStyle w:val="Compact"/>
            </w:pPr>
            <w:r>
              <w:t xml:space="preserve">AV-SOK</w:t>
            </w:r>
          </w:p>
        </w:tc>
        <w:tc>
          <w:tcPr/>
          <w:p>
            <w:pPr>
              <w:pStyle w:val="Compact"/>
            </w:pPr>
            <w:r>
              <w:t xml:space="preserve">Demomehed juba Lisa N checklisti peal</w:t>
            </w:r>
          </w:p>
        </w:tc>
      </w:tr>
      <w:tr>
        <w:tc>
          <w:tcPr/>
          <w:p>
            <w:pPr>
              <w:pStyle w:val="Compact"/>
            </w:pPr>
            <w:r>
              <w:rPr>
                <w:b/>
                <w:bCs/>
              </w:rPr>
              <w:t xml:space="preserve">tuum</w:t>
            </w:r>
            <w:r>
              <w:t xml:space="preserve"> </w:t>
            </w:r>
            <w:r>
              <w:t xml:space="preserve">(juhtimiskoolituse partnerid)</w:t>
            </w:r>
          </w:p>
        </w:tc>
        <w:tc>
          <w:tcPr/>
          <w:p>
            <w:pPr>
              <w:pStyle w:val="Compact"/>
            </w:pPr>
            <w:r>
              <w:t xml:space="preserve">AV-MEESKOND</w:t>
            </w:r>
          </w:p>
        </w:tc>
        <w:tc>
          <w:tcPr/>
          <w:p>
            <w:pPr>
              <w:pStyle w:val="Compact"/>
            </w:pPr>
            <w:r>
              <w:t xml:space="preserve">Juhtimiskultuur, vastutus</w:t>
            </w:r>
          </w:p>
        </w:tc>
      </w:tr>
      <w:tr>
        <w:tc>
          <w:tcPr/>
          <w:p>
            <w:pPr>
              <w:pStyle w:val="Compact"/>
            </w:pPr>
            <w:r>
              <w:rPr>
                <w:b/>
                <w:bCs/>
              </w:rPr>
              <w:t xml:space="preserve">Renee pere</w:t>
            </w:r>
          </w:p>
        </w:tc>
        <w:tc>
          <w:tcPr/>
          <w:p>
            <w:pPr>
              <w:pStyle w:val="Compact"/>
            </w:pPr>
            <w:r>
              <w:t xml:space="preserve">AV-PERE</w:t>
            </w:r>
          </w:p>
        </w:tc>
        <w:tc>
          <w:tcPr/>
          <w:p>
            <w:pPr>
              <w:pStyle w:val="Compact"/>
            </w:pPr>
            <w:r>
              <w:t xml:space="preserve">Eeskuju — demomees enne sõna (Lisa N)</w:t>
            </w:r>
          </w:p>
        </w:tc>
      </w:tr>
    </w:tbl>
    <w:p>
      <w:pPr>
        <w:pStyle w:val="BodyText"/>
      </w:pPr>
      <w:r>
        <w:rPr>
          <w:b/>
          <w:bCs/>
        </w:rPr>
        <w:t xml:space="preserve">Mõõdik:</w:t>
      </w:r>
      <w:r>
        <w:t xml:space="preserve"> </w:t>
      </w:r>
      <w:r>
        <w:t xml:space="preserve">Kas iga hinnatav sai 2 vormi + 1 vestluse + 1 tegu?</w:t>
      </w:r>
    </w:p>
    <w:bookmarkEnd w:id="1647"/>
    <w:bookmarkStart w:id="1648" w:name="faas-2-laiendus-kuud-23"/>
    <w:p>
      <w:pPr>
        <w:pStyle w:val="Heading3"/>
      </w:pPr>
      <w:r>
        <w:rPr>
          <w:rStyle w:val="SectionNumber"/>
        </w:rPr>
        <w:t xml:space="preserve">58.10.3</w:t>
      </w:r>
      <w:r>
        <w:tab/>
      </w:r>
      <w:r>
        <w:t xml:space="preserve">Faas 2 — Laiendus (kuud 2–3)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Üksus</w:t>
            </w:r>
          </w:p>
        </w:tc>
        <w:tc>
          <w:tcPr/>
          <w:p>
            <w:pPr>
              <w:pStyle w:val="Compact"/>
            </w:pPr>
            <w:r>
              <w:t xml:space="preserve">Vorm</w:t>
            </w:r>
          </w:p>
        </w:tc>
      </w:tr>
      <w:tr>
        <w:tc>
          <w:tcPr/>
          <w:p>
            <w:pPr>
              <w:pStyle w:val="Compact"/>
            </w:pPr>
            <w:r>
              <w:t xml:space="preserve">RaM Kool juhtkond (Sirje)</w:t>
            </w:r>
          </w:p>
        </w:tc>
        <w:tc>
          <w:tcPr/>
          <w:p>
            <w:pPr>
              <w:pStyle w:val="Compact"/>
            </w:pPr>
            <w:r>
              <w:t xml:space="preserve">AV-MEESKOND — kriisivalmidus</w:t>
            </w:r>
          </w:p>
        </w:tc>
      </w:tr>
      <w:tr>
        <w:tc>
          <w:tcPr/>
          <w:p>
            <w:pPr>
              <w:pStyle w:val="Compact"/>
            </w:pPr>
            <w:r>
              <w:t xml:space="preserve">Waldorf (Kristina, Ave)</w:t>
            </w:r>
          </w:p>
        </w:tc>
        <w:tc>
          <w:tcPr/>
          <w:p>
            <w:pPr>
              <w:pStyle w:val="Compact"/>
            </w:pPr>
            <w:r>
              <w:t xml:space="preserve">AV-MEESKOND — laps-keskne</w:t>
            </w:r>
          </w:p>
        </w:tc>
      </w:tr>
      <w:tr>
        <w:tc>
          <w:tcPr/>
          <w:p>
            <w:pPr>
              <w:pStyle w:val="Compact"/>
            </w:pPr>
            <w:r>
              <w:t xml:space="preserve">PEEGEL_TEE_C lugejad (vabatahtlik)</w:t>
            </w:r>
          </w:p>
        </w:tc>
        <w:tc>
          <w:tcPr/>
          <w:p>
            <w:pPr>
              <w:pStyle w:val="Compact"/>
            </w:pPr>
            <w:r>
              <w:t xml:space="preserve">AV-PERE mall PDF-is</w:t>
            </w:r>
          </w:p>
        </w:tc>
      </w:tr>
    </w:tbl>
    <w:bookmarkEnd w:id="1648"/>
    <w:bookmarkStart w:id="1649" w:name="faas-3-institusionaliseerimine-kuu-4"/>
    <w:p>
      <w:pPr>
        <w:pStyle w:val="Heading3"/>
      </w:pPr>
      <w:r>
        <w:rPr>
          <w:rStyle w:val="SectionNumber"/>
        </w:rPr>
        <w:t xml:space="preserve">58.10.4</w:t>
      </w:r>
      <w:r>
        <w:tab/>
      </w:r>
      <w:r>
        <w:t xml:space="preserve">Faas 3 — Institusionaliseerimine (kuu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Tööriist</w:t>
            </w:r>
          </w:p>
        </w:tc>
        <w:tc>
          <w:tcPr/>
          <w:p>
            <w:pPr>
              <w:pStyle w:val="Compact"/>
            </w:pPr>
            <w:r>
              <w:t xml:space="preserve">Formaat</w:t>
            </w:r>
          </w:p>
        </w:tc>
      </w:tr>
      <w:tr>
        <w:tc>
          <w:tcPr/>
          <w:p>
            <w:pPr>
              <w:pStyle w:val="Compact"/>
            </w:pPr>
            <w:r>
              <w:rPr>
                <w:b/>
                <w:bCs/>
              </w:rPr>
              <w:t xml:space="preserve">PEEGEL_HINDAMISVORM_PRINT.pdf</w:t>
            </w:r>
          </w:p>
        </w:tc>
        <w:tc>
          <w:tcPr/>
          <w:p>
            <w:pPr>
              <w:pStyle w:val="Compact"/>
            </w:pPr>
            <w:r>
              <w:t xml:space="preserve">A4 kirjalik vorm — iga hindaja</w:t>
            </w:r>
          </w:p>
        </w:tc>
      </w:tr>
      <w:tr>
        <w:tc>
          <w:tcPr/>
          <w:p>
            <w:pPr>
              <w:pStyle w:val="Compact"/>
            </w:pPr>
            <w:r>
              <w:rPr>
                <w:b/>
                <w:bCs/>
              </w:rPr>
              <w:t xml:space="preserve">PEEGEL_HINDAMISVORM_PLANKETT.pdf</w:t>
            </w:r>
          </w:p>
        </w:tc>
        <w:tc>
          <w:tcPr/>
          <w:p>
            <w:pPr>
              <w:pStyle w:val="Compact"/>
            </w:pPr>
            <w:r>
              <w:t xml:space="preserve">A5 seinaplaat üksuse kausta</w:t>
            </w:r>
          </w:p>
        </w:tc>
      </w:tr>
      <w:tr>
        <w:tc>
          <w:tcPr/>
          <w:p>
            <w:pPr>
              <w:pStyle w:val="Compact"/>
            </w:pPr>
            <w:r>
              <w:rPr>
                <w:b/>
                <w:bCs/>
              </w:rPr>
              <w:t xml:space="preserve">PEEGEL_HINDAMISVORM_RAHAKOTT.pdf</w:t>
            </w:r>
          </w:p>
        </w:tc>
        <w:tc>
          <w:tcPr/>
          <w:p>
            <w:pPr>
              <w:pStyle w:val="Compact"/>
            </w:pPr>
            <w:r>
              <w:t xml:space="preserve">85×55 mm meeldetuletus</w:t>
            </w:r>
          </w:p>
        </w:tc>
      </w:tr>
      <w:tr>
        <w:tc>
          <w:tcPr/>
          <w:p>
            <w:pPr>
              <w:pStyle w:val="Compact"/>
            </w:pPr>
            <w:r>
              <w:t xml:space="preserve">PEEGEL_TEE_F</w:t>
            </w:r>
          </w:p>
        </w:tc>
        <w:tc>
          <w:tcPr/>
          <w:p>
            <w:pPr>
              <w:pStyle w:val="Compact"/>
            </w:pPr>
            <w:r>
              <w:t xml:space="preserve">Juhtide jaoks: hindamisvestluse SOP</w:t>
            </w:r>
          </w:p>
        </w:tc>
      </w:tr>
      <w:tr>
        <w:tc>
          <w:tcPr/>
          <w:p>
            <w:pPr>
              <w:pStyle w:val="Compact"/>
            </w:pPr>
            <w:r>
              <w:t xml:space="preserve">Supervisioon</w:t>
            </w:r>
          </w:p>
        </w:tc>
        <w:tc>
          <w:tcPr/>
          <w:p>
            <w:pPr>
              <w:pStyle w:val="Compact"/>
            </w:pPr>
            <w:r>
              <w:t xml:space="preserve">Tugispetsialist — juhid, kes hoiavad teisi juhte</w:t>
            </w:r>
          </w:p>
        </w:tc>
      </w:tr>
    </w:tbl>
    <w:bookmarkEnd w:id="1649"/>
    <w:bookmarkStart w:id="1650" w:name="faas-4-tagasiside-operatsioonile"/>
    <w:p>
      <w:pPr>
        <w:pStyle w:val="Heading3"/>
      </w:pPr>
      <w:r>
        <w:rPr>
          <w:rStyle w:val="SectionNumber"/>
        </w:rPr>
        <w:t xml:space="preserve">58.10.5</w:t>
      </w:r>
      <w:r>
        <w:tab/>
      </w:r>
      <w:r>
        <w:t xml:space="preserve">Faas 4 — Tagasiside operatsioonile</w:t>
      </w:r>
    </w:p>
    <w:p>
      <w:pPr>
        <w:pStyle w:val="Compact"/>
        <w:numPr>
          <w:ilvl w:val="0"/>
          <w:numId w:val="1401"/>
        </w:numPr>
      </w:pPr>
      <w:r>
        <w:t xml:space="preserve">Igakuine kokkuvõte koordinaatorile:</w:t>
      </w:r>
      <w:r>
        <w:t xml:space="preserve"> </w:t>
      </w:r>
      <w:r>
        <w:rPr>
          <w:b/>
          <w:bCs/>
        </w:rPr>
        <w:t xml:space="preserve">mis töötab</w:t>
      </w:r>
      <w:r>
        <w:t xml:space="preserve">,</w:t>
      </w:r>
      <w:r>
        <w:t xml:space="preserve"> </w:t>
      </w:r>
      <w:r>
        <w:rPr>
          <w:b/>
          <w:bCs/>
        </w:rPr>
        <w:t xml:space="preserve">mis triggerdas</w:t>
      </w:r>
      <w:r>
        <w:t xml:space="preserve">,</w:t>
      </w:r>
      <w:r>
        <w:t xml:space="preserve"> </w:t>
      </w:r>
      <w:r>
        <w:rPr>
          <w:b/>
          <w:bCs/>
        </w:rPr>
        <w:t xml:space="preserve">üks parandus vormile</w:t>
      </w:r>
      <w:r>
        <w:t xml:space="preserve">.</w:t>
      </w:r>
    </w:p>
    <w:p>
      <w:pPr>
        <w:pStyle w:val="Compact"/>
        <w:numPr>
          <w:ilvl w:val="0"/>
          <w:numId w:val="1401"/>
        </w:numPr>
      </w:pPr>
      <w:r>
        <w:t xml:space="preserve">Lisa AP audit: kas 12-aastane saab vormist aru?</w:t>
      </w:r>
    </w:p>
    <w:p>
      <w:r>
        <w:pict>
          <v:rect style="width:0;height:1.5pt" o:hralign="center" o:hrstd="t" o:hr="t"/>
        </w:pict>
      </w:r>
    </w:p>
    <w:bookmarkEnd w:id="1650"/>
    <w:bookmarkEnd w:id="1651"/>
    <w:bookmarkStart w:id="1652" w:name="seos-teiste-lisadega-4"/>
    <w:p>
      <w:pPr>
        <w:pStyle w:val="Heading2"/>
      </w:pPr>
      <w:r>
        <w:rPr>
          <w:rStyle w:val="SectionNumber"/>
        </w:rPr>
        <w:t xml:space="preserve">58.11</w:t>
      </w:r>
      <w:r>
        <w:tab/>
      </w:r>
      <w:r>
        <w:t xml:space="preserve">Seos teiste lisadega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I</w:t>
            </w:r>
          </w:p>
        </w:tc>
        <w:tc>
          <w:tcPr/>
          <w:p>
            <w:pPr>
              <w:pStyle w:val="Compact"/>
            </w:pPr>
            <w:r>
              <w:t xml:space="preserve">Dialoog, ettevalmistus, kuulamine — hindamise vaim</w:t>
            </w:r>
          </w:p>
        </w:tc>
      </w:tr>
      <w:tr>
        <w:tc>
          <w:tcPr/>
          <w:p>
            <w:pPr>
              <w:pStyle w:val="Compact"/>
            </w:pPr>
            <w:r>
              <w:rPr>
                <w:b/>
                <w:bCs/>
              </w:rPr>
              <w:t xml:space="preserve">P</w:t>
            </w:r>
          </w:p>
        </w:tc>
        <w:tc>
          <w:tcPr/>
          <w:p>
            <w:pPr>
              <w:pStyle w:val="Compact"/>
            </w:pPr>
            <w:r>
              <w:t xml:space="preserve">Spordikommentaator, trauma, turvalisus enne loogikat</w:t>
            </w:r>
          </w:p>
        </w:tc>
      </w:tr>
      <w:tr>
        <w:tc>
          <w:tcPr/>
          <w:p>
            <w:pPr>
              <w:pStyle w:val="Compact"/>
            </w:pPr>
            <w:r>
              <w:rPr>
                <w:b/>
                <w:bCs/>
              </w:rPr>
              <w:t xml:space="preserve">M</w:t>
            </w:r>
          </w:p>
        </w:tc>
        <w:tc>
          <w:tcPr/>
          <w:p>
            <w:pPr>
              <w:pStyle w:val="Compact"/>
            </w:pPr>
            <w:r>
              <w:t xml:space="preserve">„Üks peegel päevas” + kuine sügavam peegel (see vorm)</w:t>
            </w:r>
          </w:p>
        </w:tc>
      </w:tr>
      <w:tr>
        <w:tc>
          <w:tcPr/>
          <w:p>
            <w:pPr>
              <w:pStyle w:val="Compact"/>
            </w:pPr>
            <w:r>
              <w:rPr>
                <w:b/>
                <w:bCs/>
              </w:rPr>
              <w:t xml:space="preserve">N</w:t>
            </w:r>
          </w:p>
        </w:tc>
        <w:tc>
          <w:tcPr/>
          <w:p>
            <w:pPr>
              <w:pStyle w:val="Compact"/>
            </w:pPr>
            <w:r>
              <w:t xml:space="preserve">Demomees peab ise läbi elama enne teistele ütlemist</w:t>
            </w:r>
          </w:p>
        </w:tc>
      </w:tr>
      <w:tr>
        <w:tc>
          <w:tcPr/>
          <w:p>
            <w:pPr>
              <w:pStyle w:val="Compact"/>
            </w:pPr>
            <w:r>
              <w:rPr>
                <w:b/>
                <w:bCs/>
              </w:rPr>
              <w:t xml:space="preserve">Q</w:t>
            </w:r>
          </w:p>
        </w:tc>
        <w:tc>
          <w:tcPr/>
          <w:p>
            <w:pPr>
              <w:pStyle w:val="Compact"/>
            </w:pPr>
            <w:r>
              <w:t xml:space="preserve">GOTWA enne rasket vestlust; kata ja liigu = meeskonnakriteerium</w:t>
            </w:r>
          </w:p>
        </w:tc>
      </w:tr>
      <w:tr>
        <w:tc>
          <w:tcPr/>
          <w:p>
            <w:pPr>
              <w:pStyle w:val="Compact"/>
            </w:pPr>
            <w:r>
              <w:rPr>
                <w:b/>
                <w:bCs/>
              </w:rPr>
              <w:t xml:space="preserve">AT</w:t>
            </w:r>
          </w:p>
        </w:tc>
        <w:tc>
          <w:tcPr/>
          <w:p>
            <w:pPr>
              <w:pStyle w:val="Compact"/>
            </w:pPr>
            <w:r>
              <w:t xml:space="preserve">Kui hindamine jättis segadusse — üks tegu, mitte uus vorm</w:t>
            </w:r>
          </w:p>
        </w:tc>
      </w:tr>
    </w:tbl>
    <w:p>
      <w:r>
        <w:pict>
          <v:rect style="width:0;height:1.5pt" o:hralign="center" o:hrstd="t" o:hr="t"/>
        </w:pict>
      </w:r>
    </w:p>
    <w:bookmarkEnd w:id="1652"/>
    <w:bookmarkStart w:id="1653" w:name="üks-lause-plaanile"/>
    <w:p>
      <w:pPr>
        <w:pStyle w:val="Heading2"/>
      </w:pPr>
      <w:r>
        <w:rPr>
          <w:rStyle w:val="SectionNumber"/>
        </w:rPr>
        <w:t xml:space="preserve">58.12</w:t>
      </w:r>
      <w:r>
        <w:tab/>
      </w:r>
      <w:r>
        <w:t xml:space="preserve">Üks lause plaanile</w:t>
      </w:r>
    </w:p>
    <w:p>
      <w:pPr>
        <w:pStyle w:val="BlockText"/>
      </w:pPr>
      <w:r>
        <w:rPr>
          <w:b/>
          <w:bCs/>
        </w:rPr>
        <w:t xml:space="preserve">Iga pere ja allüksus teeb kord kuus või kvartalis 20-minutilise peegli vestluse — ja vastab ausalt ühele küsimusele: kas sa selle inimesega luurele läheksid?</w:t>
      </w:r>
    </w:p>
    <w:p>
      <w:r>
        <w:pict>
          <v:rect style="width:0;height:1.5pt" o:hralign="center" o:hrstd="t" o:hr="t"/>
        </w:pict>
      </w:r>
    </w:p>
    <w:p>
      <w:pPr>
        <w:pStyle w:val="FirstParagraph"/>
      </w:pPr>
      <w:r>
        <w:rPr>
          <w:i/>
          <w:iCs/>
        </w:rPr>
        <w:t xml:space="preserve">Lisa AV — Operatsioon „Peegel”. MKKo vorm ? kodaniku peegel. Viimati uuendatud: 2026-07-25.</w:t>
      </w:r>
    </w:p>
    <w:bookmarkEnd w:id="1653"/>
    <w:bookmarkEnd w:id="1654"/>
    <w:bookmarkStart w:id="1680" w:name="lisa-aw-mõtlemine-kiiresti-ja-aeglaselt"/>
    <w:p>
      <w:pPr>
        <w:pStyle w:val="Heading1"/>
      </w:pPr>
      <w:r>
        <w:rPr>
          <w:rStyle w:val="SectionNumber"/>
        </w:rPr>
        <w:t xml:space="preserve">59</w:t>
      </w:r>
      <w:r>
        <w:tab/>
      </w:r>
      <w:r>
        <w:t xml:space="preserve">Lisa AW — Mõtlemine kiiresti ja aeglaselt</w:t>
      </w:r>
    </w:p>
    <w:p>
      <w:pPr>
        <w:pStyle w:val="BlockText"/>
      </w:pPr>
      <w:r>
        <w:rPr>
          <w:b/>
          <w:bCs/>
        </w:rPr>
        <w:t xml:space="preserve">Lugeja saab:</w:t>
      </w:r>
      <w:r>
        <w:t xml:space="preserve"> </w:t>
      </w:r>
      <w:r>
        <w:t xml:space="preserve">arusaama, kuidas aju tegelikult otsustab — ja miks stressis „kuuleme” teist asja, kui öeldakse.</w:t>
      </w:r>
      <w:r>
        <w:t xml:space="preserve"> </w:t>
      </w:r>
      <w:r>
        <w:rPr>
          <w:b/>
          <w:bCs/>
        </w:rPr>
        <w:t xml:space="preserve">Loe seda kui:</w:t>
      </w:r>
      <w:r>
        <w:t xml:space="preserve"> </w:t>
      </w:r>
      <w:r>
        <w:t xml:space="preserve">tahad harida enda pere, meeskonda või iseennast — enne kui hakkad vaidlema.</w:t>
      </w:r>
      <w:r>
        <w:t xml:space="preserve"> </w:t>
      </w:r>
      <w:r>
        <w:rPr>
          <w:b/>
          <w:bCs/>
        </w:rPr>
        <w:t xml:space="preserve">Ära loe kui:</w:t>
      </w:r>
      <w:r>
        <w:t xml:space="preserve"> </w:t>
      </w:r>
      <w:r>
        <w:t xml:space="preserve">otsid kiiret kriisiabi — alusta Lisa H.</w:t>
      </w:r>
    </w:p>
    <w:p>
      <w:pPr>
        <w:pStyle w:val="FirstParagraph"/>
      </w:pPr>
      <w:r>
        <w:rPr>
          <w:b/>
          <w:bCs/>
        </w:rPr>
        <w:t xml:space="preserve">Operatsioon „Peegel”</w:t>
      </w:r>
      <w:r>
        <w:t xml:space="preserve"> </w:t>
      </w:r>
      <w:r>
        <w:t xml:space="preserve">| Teaduslik alus | Põhimõte:</w:t>
      </w:r>
      <w:r>
        <w:t xml:space="preserve"> </w:t>
      </w:r>
      <w:r>
        <w:rPr>
          <w:i/>
          <w:iCs/>
        </w:rPr>
        <w:t xml:space="preserve">aju ei ole kohtuprotsess — see on kiire mustrite masin</w:t>
      </w:r>
    </w:p>
    <w:p>
      <w:pPr>
        <w:pStyle w:val="BodyText"/>
      </w:pPr>
      <w:r>
        <w:rPr>
          <w:b/>
          <w:bCs/>
        </w:rPr>
        <w:t xml:space="preserve">Allikas:</w:t>
      </w:r>
      <w:r>
        <w:t xml:space="preserve"> </w:t>
      </w:r>
      <w:r>
        <w:t xml:space="preserve">Daniel Kahneman,</w:t>
      </w:r>
      <w:r>
        <w:t xml:space="preserve"> </w:t>
      </w:r>
      <w:r>
        <w:rPr>
          <w:i/>
          <w:iCs/>
        </w:rPr>
        <w:t xml:space="preserve">Thinking, Fast and Slow</w:t>
      </w:r>
      <w:r>
        <w:t xml:space="preserve"> </w:t>
      </w:r>
      <w:r>
        <w:t xml:space="preserve">(Farrar, Straus and Giroux, 2011; eesti keeles</w:t>
      </w:r>
      <w:r>
        <w:t xml:space="preserve"> </w:t>
      </w:r>
      <w:r>
        <w:rPr>
          <w:i/>
          <w:iCs/>
        </w:rPr>
        <w:t xml:space="preserve">Mõtlemine, kiiresti ja aeglaselt</w:t>
      </w:r>
      <w:r>
        <w:t xml:space="preserve">, ISBN 978-9949-33-567-4). Seotud:</w:t>
      </w:r>
      <w:r>
        <w:t xml:space="preserve"> </w:t>
      </w:r>
      <w:r>
        <w:rPr>
          <w:b/>
          <w:bCs/>
        </w:rPr>
        <w:t xml:space="preserve">Lisa P</w:t>
      </w:r>
      <w:r>
        <w:t xml:space="preserve"> </w:t>
      </w:r>
      <w:r>
        <w:t xml:space="preserve">(valideerimine),</w:t>
      </w:r>
      <w:r>
        <w:t xml:space="preserve"> </w:t>
      </w:r>
      <w:r>
        <w:rPr>
          <w:b/>
          <w:bCs/>
        </w:rPr>
        <w:t xml:space="preserve">Lisa Q</w:t>
      </w:r>
      <w:r>
        <w:t xml:space="preserve"> </w:t>
      </w:r>
      <w:r>
        <w:t xml:space="preserve">(side),</w:t>
      </w:r>
      <w:r>
        <w:t xml:space="preserve"> </w:t>
      </w:r>
      <w:r>
        <w:rPr>
          <w:b/>
          <w:bCs/>
        </w:rPr>
        <w:t xml:space="preserve">Lisa S</w:t>
      </w:r>
      <w:r>
        <w:t xml:space="preserve"> </w:t>
      </w:r>
      <w:r>
        <w:t xml:space="preserve">(trauma, aju),</w:t>
      </w:r>
      <w:r>
        <w:t xml:space="preserve"> </w:t>
      </w:r>
      <w:r>
        <w:rPr>
          <w:b/>
          <w:bCs/>
        </w:rPr>
        <w:t xml:space="preserve">Lisa V</w:t>
      </w:r>
      <w:r>
        <w:t xml:space="preserve"> </w:t>
      </w:r>
      <w:r>
        <w:t xml:space="preserve">(uni),</w:t>
      </w:r>
      <w:r>
        <w:t xml:space="preserve"> </w:t>
      </w:r>
      <w:r>
        <w:rPr>
          <w:b/>
          <w:bCs/>
        </w:rPr>
        <w:t xml:space="preserve">Lisa I</w:t>
      </w:r>
      <w:r>
        <w:t xml:space="preserve"> </w:t>
      </w:r>
      <w:r>
        <w:t xml:space="preserve">(juhtimine),</w:t>
      </w:r>
      <w:r>
        <w:t xml:space="preserve"> </w:t>
      </w:r>
      <w:r>
        <w:rPr>
          <w:b/>
          <w:bCs/>
        </w:rPr>
        <w:t xml:space="preserve">Lisa AD</w:t>
      </w:r>
      <w:r>
        <w:t xml:space="preserve"> </w:t>
      </w:r>
      <w:r>
        <w:t xml:space="preserve">(lood).</w:t>
      </w:r>
    </w:p>
    <w:p>
      <w:pPr>
        <w:pStyle w:val="BlockText"/>
      </w:pPr>
      <w:r>
        <w:rPr>
          <w:i/>
          <w:iCs/>
        </w:rPr>
        <w:t xml:space="preserve">„Me ei näe maailma nii, nagu see on. Me näeme maailma nii, nagu</w:t>
      </w:r>
      <w:r>
        <w:rPr>
          <w:i/>
          <w:iCs/>
        </w:rPr>
        <w:t xml:space="preserve"> </w:t>
      </w:r>
      <w:r>
        <w:rPr>
          <w:b/>
          <w:bCs/>
          <w:i/>
          <w:iCs/>
        </w:rPr>
        <w:t xml:space="preserve">meie aju</w:t>
      </w:r>
      <w:r>
        <w:rPr>
          <w:i/>
          <w:iCs/>
        </w:rPr>
        <w:t xml:space="preserve"> </w:t>
      </w:r>
      <w:r>
        <w:rPr>
          <w:i/>
          <w:iCs/>
        </w:rPr>
        <w:t xml:space="preserve">on valmis seda nägema.”</w:t>
      </w:r>
      <w:r>
        <w:t xml:space="preserve"> </w:t>
      </w:r>
      <w:r>
        <w:t xml:space="preserve">— Kahneman (kokkuvõte)</w:t>
      </w:r>
    </w:p>
    <w:p>
      <w:pPr>
        <w:pStyle w:val="BlockText"/>
      </w:pPr>
      <w:r>
        <w:rPr>
          <w:i/>
          <w:iCs/>
        </w:rPr>
        <w:t xml:space="preserve">Operatsiooni reegel:</w:t>
      </w:r>
      <w:r>
        <w:rPr>
          <w:i/>
          <w:iCs/>
        </w:rPr>
        <w:t xml:space="preserve"> </w:t>
      </w:r>
      <w:r>
        <w:rPr>
          <w:b/>
          <w:bCs/>
          <w:i/>
          <w:iCs/>
        </w:rPr>
        <w:t xml:space="preserve">enne kui vaidled — küsi, milline süsteem just rääkis.</w:t>
      </w:r>
    </w:p>
    <w:p>
      <w:r>
        <w:pict>
          <v:rect style="width:0;height:1.5pt" o:hralign="center" o:hrstd="t" o:hr="t"/>
        </w:pict>
      </w:r>
    </w:p>
    <w:bookmarkStart w:id="1655" w:name="miks-see-lisa-on-5"/>
    <w:p>
      <w:pPr>
        <w:pStyle w:val="Heading2"/>
      </w:pPr>
      <w:r>
        <w:rPr>
          <w:rStyle w:val="SectionNumber"/>
        </w:rPr>
        <w:t xml:space="preserve">59.1</w:t>
      </w:r>
      <w:r>
        <w:tab/>
      </w:r>
      <w:r>
        <w:t xml:space="preserve">Miks see lisa on</w:t>
      </w:r>
    </w:p>
    <w:p>
      <w:pPr>
        <w:pStyle w:val="FirstParagraph"/>
      </w:pPr>
      <w:r>
        <w:t xml:space="preserve">Inimesed vaidlevad igapäevaselt asjade üle, mida</w:t>
      </w:r>
      <w:r>
        <w:t xml:space="preserve"> </w:t>
      </w:r>
      <w:r>
        <w:rPr>
          <w:b/>
          <w:bCs/>
        </w:rPr>
        <w:t xml:space="preserve">keegi ei öelnud</w:t>
      </w:r>
      <w:r>
        <w:t xml:space="preserve">.</w:t>
      </w:r>
    </w:p>
    <w:p>
      <w:pPr>
        <w:pStyle w:val="BodyText"/>
      </w:pPr>
      <w:r>
        <w:t xml:space="preserve">Mitte sest keegi on „halb”. Mitte sest keegi valetab tahtlikult. Vaid sest</w:t>
      </w:r>
      <w:r>
        <w:t xml:space="preserve"> </w:t>
      </w:r>
      <w:r>
        <w:rPr>
          <w:b/>
          <w:bCs/>
        </w:rPr>
        <w:t xml:space="preserve">aju töötab kahe kiirusega</w:t>
      </w:r>
      <w:r>
        <w:t xml:space="preserve"> </w:t>
      </w:r>
      <w:r>
        <w:t xml:space="preserve">— ja stress, uni puudus ja trauma lülitavad aeglase mõtlemise välja.</w:t>
      </w:r>
    </w:p>
    <w:p>
      <w:pPr>
        <w:pStyle w:val="BodyText"/>
      </w:pPr>
      <w:r>
        <w:t xml:space="preserve">Kahneman (Nobeli auhind majandusteaduses, 2002) kirjeldab seda raamistikku, mis aitab mõista:</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Mida me arvame</w:t>
            </w:r>
          </w:p>
        </w:tc>
        <w:tc>
          <w:tcPr/>
          <w:p>
            <w:pPr>
              <w:pStyle w:val="Compact"/>
            </w:pPr>
            <w:r>
              <w:t xml:space="preserve">Mida teadus ütleb</w:t>
            </w:r>
          </w:p>
        </w:tc>
      </w:tr>
      <w:tr>
        <w:tc>
          <w:tcPr/>
          <w:p>
            <w:pPr>
              <w:pStyle w:val="Compact"/>
            </w:pPr>
            <w:r>
              <w:t xml:space="preserve">„Ma kuulsin täpselt, mida ta ütles”</w:t>
            </w:r>
          </w:p>
        </w:tc>
        <w:tc>
          <w:tcPr/>
          <w:p>
            <w:pPr>
              <w:pStyle w:val="Compact"/>
            </w:pPr>
            <w:r>
              <w:t xml:space="preserve">Kuulamine on</w:t>
            </w:r>
            <w:r>
              <w:t xml:space="preserve"> </w:t>
            </w:r>
            <w:r>
              <w:rPr>
                <w:b/>
                <w:bCs/>
              </w:rPr>
              <w:t xml:space="preserve">konstruktsioon</w:t>
            </w:r>
            <w:r>
              <w:t xml:space="preserve"> </w:t>
            </w:r>
            <w:r>
              <w:t xml:space="preserve">— aju täidab lünki</w:t>
            </w:r>
          </w:p>
        </w:tc>
      </w:tr>
      <w:tr>
        <w:tc>
          <w:tcPr/>
          <w:p>
            <w:pPr>
              <w:pStyle w:val="Compact"/>
            </w:pPr>
            <w:r>
              <w:t xml:space="preserve">„Ma otsustasin loogiliselt”</w:t>
            </w:r>
          </w:p>
        </w:tc>
        <w:tc>
          <w:tcPr/>
          <w:p>
            <w:pPr>
              <w:pStyle w:val="Compact"/>
            </w:pPr>
            <w:r>
              <w:t xml:space="preserve">Enamik otsuseid on</w:t>
            </w:r>
            <w:r>
              <w:t xml:space="preserve"> </w:t>
            </w:r>
            <w:r>
              <w:rPr>
                <w:b/>
                <w:bCs/>
              </w:rPr>
              <w:t xml:space="preserve">kiire, emotsionaalne</w:t>
            </w:r>
            <w:r>
              <w:t xml:space="preserve">, alles siis põhjendatud</w:t>
            </w:r>
          </w:p>
        </w:tc>
      </w:tr>
      <w:tr>
        <w:tc>
          <w:tcPr/>
          <w:p>
            <w:pPr>
              <w:pStyle w:val="Compact"/>
            </w:pPr>
            <w:r>
              <w:t xml:space="preserve">„Ta tegi seda tahtlikult”</w:t>
            </w:r>
          </w:p>
        </w:tc>
        <w:tc>
          <w:tcPr/>
          <w:p>
            <w:pPr>
              <w:pStyle w:val="Compact"/>
            </w:pPr>
            <w:r>
              <w:t xml:space="preserve">Aju eelistab</w:t>
            </w:r>
            <w:r>
              <w:t xml:space="preserve"> </w:t>
            </w:r>
            <w:r>
              <w:rPr>
                <w:b/>
                <w:bCs/>
              </w:rPr>
              <w:t xml:space="preserve">lugu</w:t>
            </w:r>
            <w:r>
              <w:t xml:space="preserve"> </w:t>
            </w:r>
            <w:r>
              <w:t xml:space="preserve">(agent, kavatsus) — isegi kui seda pole</w:t>
            </w:r>
          </w:p>
        </w:tc>
      </w:tr>
      <w:tr>
        <w:tc>
          <w:tcPr/>
          <w:p>
            <w:pPr>
              <w:pStyle w:val="Compact"/>
            </w:pPr>
            <w:r>
              <w:t xml:space="preserve">„Ma olen stressis, aga mõtlen selgelt”</w:t>
            </w:r>
          </w:p>
        </w:tc>
        <w:tc>
          <w:tcPr/>
          <w:p>
            <w:pPr>
              <w:pStyle w:val="Compact"/>
            </w:pPr>
            <w:r>
              <w:t xml:space="preserve">Stress</w:t>
            </w:r>
            <w:r>
              <w:t xml:space="preserve"> </w:t>
            </w:r>
            <w:r>
              <w:rPr>
                <w:b/>
                <w:bCs/>
              </w:rPr>
              <w:t xml:space="preserve">nõrgendab</w:t>
            </w:r>
            <w:r>
              <w:t xml:space="preserve"> </w:t>
            </w:r>
            <w:r>
              <w:t xml:space="preserve">aeglase mõtlemise — System 2 on esimene, mis kukub</w:t>
            </w:r>
          </w:p>
        </w:tc>
      </w:tr>
    </w:tbl>
    <w:p>
      <w:pPr>
        <w:pStyle w:val="BodyText"/>
      </w:pPr>
      <w:r>
        <w:t xml:space="preserve">See lisa</w:t>
      </w:r>
      <w:r>
        <w:t xml:space="preserve"> </w:t>
      </w:r>
      <w:r>
        <w:rPr>
          <w:b/>
          <w:bCs/>
        </w:rPr>
        <w:t xml:space="preserve">ei kopeeri raamatut</w:t>
      </w:r>
      <w:r>
        <w:t xml:space="preserve">. See avab silmad: miks kelnerilauas üks lause võib muutuda tüliks — ja mida Peegel teeb teisiti.</w:t>
      </w:r>
    </w:p>
    <w:p>
      <w:pPr>
        <w:pStyle w:val="BodyText"/>
      </w:pPr>
      <w:r>
        <w:rPr>
          <w:b/>
          <w:bCs/>
        </w:rPr>
        <w:t xml:space="preserve">Harimise mõte:</w:t>
      </w:r>
      <w:r>
        <w:t xml:space="preserve"> </w:t>
      </w:r>
      <w:r>
        <w:t xml:space="preserve">kui inimene</w:t>
      </w:r>
      <w:r>
        <w:t xml:space="preserve"> </w:t>
      </w:r>
      <w:r>
        <w:rPr>
          <w:b/>
          <w:bCs/>
        </w:rPr>
        <w:t xml:space="preserve">mõistab oma aju</w:t>
      </w:r>
      <w:r>
        <w:t xml:space="preserve">, ta ei võta iga tülki isiklikult. Ta saab valida: kas vastan System 1-ga või kutsun System 2.</w:t>
      </w:r>
    </w:p>
    <w:p>
      <w:r>
        <w:pict>
          <v:rect style="width:0;height:1.5pt" o:hralign="center" o:hrstd="t" o:hr="t"/>
        </w:pict>
      </w:r>
    </w:p>
    <w:bookmarkEnd w:id="1655"/>
    <w:bookmarkStart w:id="1657" w:name="esimene-samm-ära-usu-oma-aju.-usu-keha."/>
    <w:p>
      <w:pPr>
        <w:pStyle w:val="Heading2"/>
      </w:pPr>
      <w:r>
        <w:rPr>
          <w:rStyle w:val="SectionNumber"/>
        </w:rPr>
        <w:t xml:space="preserve">59.2</w:t>
      </w:r>
      <w:r>
        <w:tab/>
      </w:r>
      <w:r>
        <w:t xml:space="preserve">0. Esimene samm — ära usu oma aju. Usu keha.</w:t>
      </w:r>
    </w:p>
    <w:p>
      <w:pPr>
        <w:pStyle w:val="BlockText"/>
      </w:pPr>
      <w:r>
        <w:rPr>
          <w:i/>
          <w:iCs/>
        </w:rPr>
        <w:t xml:space="preserve">See on kõige olulisem reegel. Enne Kahnemani. Enne Steigerit. Enne kõike.</w:t>
      </w:r>
    </w:p>
    <w:p>
      <w:pPr>
        <w:pStyle w:val="FirstParagraph"/>
      </w:pPr>
      <w:r>
        <w:t xml:space="preserve">Inimene ütleb:</w:t>
      </w:r>
      <w:r>
        <w:t xml:space="preserve"> </w:t>
      </w:r>
      <w:r>
        <w:rPr>
          <w:i/>
          <w:iCs/>
        </w:rPr>
        <w:t xml:space="preserve">„Ma tean, mis mul vaja on. Ma tean, mida ta mõtles. Ma tean, et see on õige.”</w:t>
      </w:r>
    </w:p>
    <w:p>
      <w:pPr>
        <w:pStyle w:val="BodyText"/>
      </w:pPr>
      <w:r>
        <w:rPr>
          <w:b/>
          <w:bCs/>
        </w:rPr>
        <w:t xml:space="preserve">Peegel ütleb: ära usu seda häält — see ei pruugi olla sinu.</w:t>
      </w:r>
    </w:p>
    <w:p>
      <w:pPr>
        <w:pStyle w:val="BodyText"/>
      </w:pPr>
      <w:r>
        <w:t xml:space="preserve">Su aju on aastaid</w:t>
      </w:r>
      <w:r>
        <w:t xml:space="preserve"> </w:t>
      </w:r>
      <w:r>
        <w:rPr>
          <w:b/>
          <w:bCs/>
        </w:rPr>
        <w:t xml:space="preserve">treenitud</w:t>
      </w:r>
      <w:r>
        <w:t xml:space="preserve"> </w:t>
      </w:r>
      <w:r>
        <w:t xml:space="preserve">asjadele, mida sa ise ei valinud:</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Compact"/>
            </w:pPr>
            <w:r>
              <w:t xml:space="preserve">Mis sinna läks</w:t>
            </w:r>
          </w:p>
        </w:tc>
        <w:tc>
          <w:tcPr/>
          <w:p>
            <w:pPr>
              <w:pStyle w:val="Compact"/>
            </w:pPr>
            <w:r>
              <w:t xml:space="preserve">Kuidas see mõjutab</w:t>
            </w:r>
          </w:p>
        </w:tc>
      </w:tr>
      <w:tr>
        <w:tc>
          <w:tcPr/>
          <w:p>
            <w:pPr>
              <w:pStyle w:val="Compact"/>
            </w:pPr>
            <w:r>
              <w:rPr>
                <w:b/>
                <w:bCs/>
              </w:rPr>
              <w:t xml:space="preserve">Algoritmid</w:t>
            </w:r>
            <w:r>
              <w:t xml:space="preserve"> </w:t>
            </w:r>
            <w:r>
              <w:t xml:space="preserve">(TikTok, uudised, voog)</w:t>
            </w:r>
          </w:p>
        </w:tc>
        <w:tc>
          <w:tcPr/>
          <w:p>
            <w:pPr>
              <w:pStyle w:val="Compact"/>
            </w:pPr>
            <w:r>
              <w:t xml:space="preserve">Hirm, viha, paanika tunduvad „loomulikud”</w:t>
            </w:r>
          </w:p>
        </w:tc>
      </w:tr>
      <w:tr>
        <w:tc>
          <w:tcPr/>
          <w:p>
            <w:pPr>
              <w:pStyle w:val="Compact"/>
            </w:pPr>
            <w:r>
              <w:rPr>
                <w:b/>
                <w:bCs/>
              </w:rPr>
              <w:t xml:space="preserve">Võõrkeelne sisu</w:t>
            </w:r>
          </w:p>
        </w:tc>
        <w:tc>
          <w:tcPr/>
          <w:p>
            <w:pPr>
              <w:pStyle w:val="Compact"/>
            </w:pPr>
            <w:r>
              <w:t xml:space="preserve">Narratiivid, mis ei ole sinu kogemus — aga tunduvad tuttavad</w:t>
            </w:r>
          </w:p>
        </w:tc>
      </w:tr>
      <w:tr>
        <w:tc>
          <w:tcPr/>
          <w:p>
            <w:pPr>
              <w:pStyle w:val="Compact"/>
            </w:pPr>
            <w:r>
              <w:rPr>
                <w:b/>
                <w:bCs/>
              </w:rPr>
              <w:t xml:space="preserve">Võõrad lood</w:t>
            </w:r>
            <w:r>
              <w:t xml:space="preserve"> </w:t>
            </w:r>
            <w:r>
              <w:t xml:space="preserve">(reklaam, poliitika, draama)</w:t>
            </w:r>
          </w:p>
        </w:tc>
        <w:tc>
          <w:tcPr/>
          <w:p>
            <w:pPr>
              <w:pStyle w:val="Compact"/>
            </w:pPr>
            <w:r>
              <w:t xml:space="preserve">Aju täidab lüngad</w:t>
            </w:r>
            <w:r>
              <w:t xml:space="preserve"> </w:t>
            </w:r>
            <w:r>
              <w:rPr>
                <w:b/>
                <w:bCs/>
              </w:rPr>
              <w:t xml:space="preserve">valmis mallidega</w:t>
            </w:r>
          </w:p>
        </w:tc>
      </w:tr>
      <w:tr>
        <w:tc>
          <w:tcPr/>
          <w:p>
            <w:pPr>
              <w:pStyle w:val="Compact"/>
            </w:pPr>
            <w:r>
              <w:rPr>
                <w:b/>
                <w:bCs/>
              </w:rPr>
              <w:t xml:space="preserve">Stress, uni puudus, trauma</w:t>
            </w:r>
          </w:p>
        </w:tc>
        <w:tc>
          <w:tcPr/>
          <w:p>
            <w:pPr>
              <w:pStyle w:val="Compact"/>
            </w:pPr>
            <w:r>
              <w:t xml:space="preserve">System 1 võtab juhtimise — ja sa usud seda</w:t>
            </w:r>
          </w:p>
        </w:tc>
      </w:tr>
    </w:tbl>
    <w:p>
      <w:pPr>
        <w:pStyle w:val="BodyText"/>
      </w:pPr>
      <w:r>
        <w:t xml:space="preserve">See ei tähenda, et aju on „halb”. See tähendab:</w:t>
      </w:r>
      <w:r>
        <w:t xml:space="preserve"> </w:t>
      </w:r>
      <w:r>
        <w:rPr>
          <w:b/>
          <w:bCs/>
        </w:rPr>
        <w:t xml:space="preserve">automaatne mõte on sisse ehitatud</w:t>
      </w:r>
      <w:r>
        <w:t xml:space="preserve"> </w:t>
      </w:r>
      <w:r>
        <w:t xml:space="preserve">— nagu operatsioonisüsteem, millele keegi teine installis rakendusi.</w:t>
      </w:r>
    </w:p>
    <w:p>
      <w:pPr>
        <w:pStyle w:val="BodyText"/>
      </w:pPr>
      <w:r>
        <w:rPr>
          <w:b/>
          <w:bCs/>
        </w:rPr>
        <w:t xml:space="preserve">Keha ei valeta.</w:t>
      </w:r>
      <w:r>
        <w:t xml:space="preserve"> </w:t>
      </w:r>
      <w:r>
        <w:t xml:space="preserve">Keha räägib</w:t>
      </w:r>
      <w:r>
        <w:t xml:space="preserve"> </w:t>
      </w:r>
      <w:r>
        <w:rPr>
          <w:b/>
          <w:bCs/>
        </w:rPr>
        <w:t xml:space="preserve">enne</w:t>
      </w:r>
      <w:r>
        <w:t xml:space="preserve"> </w:t>
      </w:r>
      <w:r>
        <w:t xml:space="preserve">mõtet:</w:t>
      </w:r>
    </w:p>
    <w:tbl>
      <w:tblPr>
        <w:tblStyle w:val="Table"/>
        <w:tblW w:type="pct" w:w="5000"/>
        <w:tblLayout w:type="fixed"/>
        <w:tblLook w:firstRow="1" w:lastRow="0" w:firstColumn="0" w:lastColumn="0" w:noHBand="0" w:noVBand="0" w:val="0020"/>
      </w:tblPr>
      <w:tblGrid>
        <w:gridCol w:w="3065"/>
        <w:gridCol w:w="4854"/>
      </w:tblGrid>
      <w:tr>
        <w:trPr>
          <w:tblHeader w:val="on"/>
        </w:trPr>
        <w:tc>
          <w:tcPr/>
          <w:p>
            <w:pPr>
              <w:pStyle w:val="Compact"/>
            </w:pPr>
            <w:r>
              <w:t xml:space="preserve">Keha ütleb</w:t>
            </w:r>
          </w:p>
        </w:tc>
        <w:tc>
          <w:tcPr/>
          <w:p>
            <w:pPr>
              <w:pStyle w:val="Compact"/>
            </w:pPr>
            <w:r>
              <w:t xml:space="preserve">Mida see tähendab</w:t>
            </w:r>
          </w:p>
        </w:tc>
      </w:tr>
      <w:tr>
        <w:tc>
          <w:tcPr/>
          <w:p>
            <w:pPr>
              <w:pStyle w:val="Compact"/>
            </w:pPr>
            <w:r>
              <w:t xml:space="preserve">Kõht on pinges</w:t>
            </w:r>
          </w:p>
        </w:tc>
        <w:tc>
          <w:tcPr/>
          <w:p>
            <w:pPr>
              <w:pStyle w:val="Compact"/>
            </w:pPr>
            <w:r>
              <w:t xml:space="preserve">Midagi on valesti — oht, hirm, vale olukord</w:t>
            </w:r>
          </w:p>
        </w:tc>
      </w:tr>
      <w:tr>
        <w:tc>
          <w:tcPr/>
          <w:p>
            <w:pPr>
              <w:pStyle w:val="Compact"/>
            </w:pPr>
            <w:r>
              <w:t xml:space="preserve">Hingamine on pinnal</w:t>
            </w:r>
          </w:p>
        </w:tc>
        <w:tc>
          <w:tcPr/>
          <w:p>
            <w:pPr>
              <w:pStyle w:val="Compact"/>
            </w:pPr>
            <w:r>
              <w:t xml:space="preserve">Närvisüsteem ei ole rahul</w:t>
            </w:r>
          </w:p>
        </w:tc>
      </w:tr>
      <w:tr>
        <w:tc>
          <w:tcPr/>
          <w:p>
            <w:pPr>
              <w:pStyle w:val="Compact"/>
            </w:pPr>
            <w:r>
              <w:t xml:space="preserve">Kael on kivine</w:t>
            </w:r>
          </w:p>
        </w:tc>
        <w:tc>
          <w:tcPr/>
          <w:p>
            <w:pPr>
              <w:pStyle w:val="Compact"/>
            </w:pPr>
            <w:r>
              <w:t xml:space="preserve">Kaitsepositsioon — mitte „nõrkus”</w:t>
            </w:r>
          </w:p>
        </w:tc>
      </w:tr>
      <w:tr>
        <w:tc>
          <w:tcPr/>
          <w:p>
            <w:pPr>
              <w:pStyle w:val="Compact"/>
            </w:pPr>
            <w:r>
              <w:t xml:space="preserve">Väsimus, tühjus</w:t>
            </w:r>
          </w:p>
        </w:tc>
        <w:tc>
          <w:tcPr/>
          <w:p>
            <w:pPr>
              <w:pStyle w:val="Compact"/>
            </w:pPr>
            <w:r>
              <w:t xml:space="preserve">Keha küsib pausi — mitte uut informatsiooni</w:t>
            </w:r>
          </w:p>
        </w:tc>
      </w:tr>
      <w:tr>
        <w:tc>
          <w:tcPr/>
          <w:p>
            <w:pPr>
              <w:pStyle w:val="Compact"/>
            </w:pPr>
            <w:r>
              <w:t xml:space="preserve">Rahulik hingamine, soe rind</w:t>
            </w:r>
          </w:p>
        </w:tc>
        <w:tc>
          <w:tcPr/>
          <w:p>
            <w:pPr>
              <w:pStyle w:val="Compact"/>
            </w:pPr>
            <w:r>
              <w:t xml:space="preserve">Turvaline — alles siis on mõistus usaldusväärne</w:t>
            </w:r>
          </w:p>
        </w:tc>
      </w:tr>
    </w:tbl>
    <w:p>
      <w:pPr>
        <w:pStyle w:val="SourceCode"/>
      </w:pPr>
      <w:r>
        <w:rPr>
          <w:rStyle w:val="VerbatimChar"/>
        </w:rPr>
        <w:t xml:space="preserve"> VALE JÄRJEKORD (enamik inimesi):</w:t>
      </w:r>
      <w:r>
        <w:br/>
      </w:r>
      <w:r>
        <w:rPr>
          <w:rStyle w:val="VerbatimChar"/>
        </w:rPr>
        <w:t xml:space="preserve"> Aju lugu ? emotsioon ? tegu ? „ma teadsin"</w:t>
      </w:r>
      <w:r>
        <w:br/>
      </w:r>
      <w:r>
        <w:br/>
      </w:r>
      <w:r>
        <w:rPr>
          <w:rStyle w:val="VerbatimChar"/>
        </w:rPr>
        <w:t xml:space="preserve"> PEEGELI JÄRJEKORD:</w:t>
      </w:r>
      <w:r>
        <w:br/>
      </w:r>
      <w:r>
        <w:rPr>
          <w:rStyle w:val="VerbatimChar"/>
        </w:rPr>
        <w:t xml:space="preserve"> Keha signaal ? paus ? küsimus ? alles siis mõte</w:t>
      </w:r>
    </w:p>
    <w:bookmarkStart w:id="1656" w:name="praktiline-reegel"/>
    <w:p>
      <w:pPr>
        <w:pStyle w:val="Heading3"/>
      </w:pPr>
      <w:r>
        <w:rPr>
          <w:rStyle w:val="SectionNumber"/>
        </w:rPr>
        <w:t xml:space="preserve">59.2.1</w:t>
      </w:r>
      <w:r>
        <w:tab/>
      </w:r>
      <w:r>
        <w:t xml:space="preserve">Praktiline reegel</w:t>
      </w:r>
    </w:p>
    <w:p>
      <w:pPr>
        <w:pStyle w:val="Compact"/>
        <w:numPr>
          <w:ilvl w:val="0"/>
          <w:numId w:val="1402"/>
        </w:numPr>
      </w:pPr>
      <w:r>
        <w:rPr>
          <w:b/>
          <w:bCs/>
        </w:rPr>
        <w:t xml:space="preserve">Ära usu esimest mõtet.</w:t>
      </w:r>
      <w:r>
        <w:t xml:space="preserve"> </w:t>
      </w:r>
      <w:r>
        <w:t xml:space="preserve">See on System 1 + algoritm + võõras sisu.</w:t>
      </w:r>
    </w:p>
    <w:p>
      <w:pPr>
        <w:pStyle w:val="Compact"/>
        <w:numPr>
          <w:ilvl w:val="0"/>
          <w:numId w:val="1402"/>
        </w:numPr>
      </w:pPr>
      <w:r>
        <w:rPr>
          <w:b/>
          <w:bCs/>
        </w:rPr>
        <w:t xml:space="preserve">Küsi kehalt:</w:t>
      </w:r>
      <w:r>
        <w:t xml:space="preserve"> </w:t>
      </w:r>
      <w:r>
        <w:rPr>
          <w:i/>
          <w:iCs/>
        </w:rPr>
        <w:t xml:space="preserve">Mis mul kehas toimub praegu?</w:t>
      </w:r>
    </w:p>
    <w:p>
      <w:pPr>
        <w:pStyle w:val="Compact"/>
        <w:numPr>
          <w:ilvl w:val="0"/>
          <w:numId w:val="1402"/>
        </w:numPr>
      </w:pPr>
      <w:r>
        <w:rPr>
          <w:b/>
          <w:bCs/>
        </w:rPr>
        <w:t xml:space="preserve">Alles siis</w:t>
      </w:r>
      <w:r>
        <w:t xml:space="preserve"> </w:t>
      </w:r>
      <w:r>
        <w:t xml:space="preserve">mõtle, räägi, otsusta.</w:t>
      </w:r>
    </w:p>
    <w:p>
      <w:pPr>
        <w:pStyle w:val="BlockText"/>
      </w:pPr>
      <w:r>
        <w:rPr>
          <w:i/>
          <w:iCs/>
        </w:rPr>
        <w:t xml:space="preserve">„</w:t>
      </w:r>
      <w:r>
        <w:rPr>
          <w:b/>
          <w:bCs/>
          <w:i/>
          <w:iCs/>
        </w:rPr>
        <w:t xml:space="preserve">Keha ei valeta. Aju võib — eriti kui see on täis võõrast müra.</w:t>
      </w:r>
      <w:r>
        <w:rPr>
          <w:i/>
          <w:iCs/>
        </w:rPr>
        <w:t xml:space="preserve">”</w:t>
      </w:r>
    </w:p>
    <w:p>
      <w:pPr>
        <w:pStyle w:val="FirstParagraph"/>
      </w:pPr>
      <w:r>
        <w:rPr>
          <w:b/>
          <w:bCs/>
        </w:rPr>
        <w:t xml:space="preserve">Seos:</w:t>
      </w:r>
      <w:r>
        <w:t xml:space="preserve"> </w:t>
      </w:r>
      <w:r>
        <w:t xml:space="preserve">van der Kolk (Lisa P, S) — turvalisus ?</w:t>
      </w:r>
      <w:r>
        <w:t xml:space="preserve"> </w:t>
      </w:r>
      <w:r>
        <w:rPr>
          <w:b/>
          <w:bCs/>
        </w:rPr>
        <w:t xml:space="preserve">keha</w:t>
      </w:r>
      <w:r>
        <w:t xml:space="preserve"> </w:t>
      </w:r>
      <w:r>
        <w:t xml:space="preserve">? mõistus. Kahneman — System 1 on kiire ja ekslik. Raamat 01 — algoritmid. Lisa AU — infosõda.</w:t>
      </w:r>
    </w:p>
    <w:p>
      <w:r>
        <w:pict>
          <v:rect style="width:0;height:1.5pt" o:hralign="center" o:hrstd="t" o:hr="t"/>
        </w:pict>
      </w:r>
    </w:p>
    <w:bookmarkEnd w:id="1656"/>
    <w:bookmarkEnd w:id="1657"/>
    <w:bookmarkStart w:id="1660" w:name="kaks-süsteemi-kuidas-aju-töötab"/>
    <w:p>
      <w:pPr>
        <w:pStyle w:val="Heading2"/>
      </w:pPr>
      <w:r>
        <w:rPr>
          <w:rStyle w:val="SectionNumber"/>
        </w:rPr>
        <w:t xml:space="preserve">59.3</w:t>
      </w:r>
      <w:r>
        <w:tab/>
      </w:r>
      <w:r>
        <w:t xml:space="preserve">1. Kaks süsteemi — kuidas aju töötab</w:t>
      </w:r>
    </w:p>
    <w:p>
      <w:pPr>
        <w:pStyle w:val="FirstParagraph"/>
      </w:pPr>
      <w:r>
        <w:t xml:space="preserve">Kahneman kasutab metafoori (mitte päris ajuosad, vaid</w:t>
      </w:r>
      <w:r>
        <w:t xml:space="preserve"> </w:t>
      </w:r>
      <w:r>
        <w:rPr>
          <w:b/>
          <w:bCs/>
        </w:rPr>
        <w:t xml:space="preserve">mõtlemise režiimid</w:t>
      </w:r>
      <w:r>
        <w:t xml:space="preserve">):</w:t>
      </w:r>
    </w:p>
    <w:bookmarkStart w:id="1658" w:name="system-1-kiire"/>
    <w:p>
      <w:pPr>
        <w:pStyle w:val="Heading3"/>
      </w:pPr>
      <w:r>
        <w:rPr>
          <w:rStyle w:val="SectionNumber"/>
        </w:rPr>
        <w:t xml:space="preserve">59.3.1</w:t>
      </w:r>
      <w:r>
        <w:tab/>
      </w:r>
      <w:r>
        <w:t xml:space="preserve">System 1 — „Kiire”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Automaatne, kiire, vähe pingutust</w:t>
            </w:r>
          </w:p>
        </w:tc>
        <w:tc>
          <w:tcPr/>
          <w:p>
            <w:pPr>
              <w:pStyle w:val="Compact"/>
            </w:pPr>
            <w:r>
              <w:t xml:space="preserve">Loe sõna „2+2” — vastus tuleb kohe</w:t>
            </w:r>
          </w:p>
        </w:tc>
      </w:tr>
      <w:tr>
        <w:tc>
          <w:tcPr/>
          <w:p>
            <w:pPr>
              <w:pStyle w:val="Compact"/>
            </w:pPr>
            <w:r>
              <w:t xml:space="preserve">Emotsioon, intuitsioon, assotsiatsioon</w:t>
            </w:r>
          </w:p>
        </w:tc>
        <w:tc>
          <w:tcPr/>
          <w:p>
            <w:pPr>
              <w:pStyle w:val="Compact"/>
            </w:pPr>
            <w:r>
              <w:t xml:space="preserve">„See kelner vaatas mind imelikult”</w:t>
            </w:r>
          </w:p>
        </w:tc>
      </w:tr>
      <w:tr>
        <w:tc>
          <w:tcPr/>
          <w:p>
            <w:pPr>
              <w:pStyle w:val="Compact"/>
            </w:pPr>
            <w:r>
              <w:t xml:space="preserve">Ei tea, et ta eksib</w:t>
            </w:r>
          </w:p>
        </w:tc>
        <w:tc>
          <w:tcPr/>
          <w:p>
            <w:pPr>
              <w:pStyle w:val="Compact"/>
            </w:pPr>
            <w:r>
              <w:t xml:space="preserve">Tundub nagu</w:t>
            </w:r>
            <w:r>
              <w:t xml:space="preserve"> </w:t>
            </w:r>
            <w:r>
              <w:rPr>
                <w:b/>
                <w:bCs/>
              </w:rPr>
              <w:t xml:space="preserve">fakt</w:t>
            </w:r>
            <w:r>
              <w:t xml:space="preserve">, mitte tõlgendus</w:t>
            </w:r>
          </w:p>
        </w:tc>
      </w:tr>
      <w:tr>
        <w:tc>
          <w:tcPr/>
          <w:p>
            <w:pPr>
              <w:pStyle w:val="Compact"/>
            </w:pPr>
            <w:r>
              <w:t xml:space="preserve">Töötab alati</w:t>
            </w:r>
          </w:p>
        </w:tc>
        <w:tc>
          <w:tcPr/>
          <w:p>
            <w:pPr>
              <w:pStyle w:val="Compact"/>
            </w:pPr>
            <w:r>
              <w:t xml:space="preserve">Isegi magades, isegi stressis</w:t>
            </w:r>
          </w:p>
        </w:tc>
      </w:tr>
    </w:tbl>
    <w:bookmarkEnd w:id="1658"/>
    <w:bookmarkStart w:id="1659" w:name="system-2-aeglane"/>
    <w:p>
      <w:pPr>
        <w:pStyle w:val="Heading3"/>
      </w:pPr>
      <w:r>
        <w:rPr>
          <w:rStyle w:val="SectionNumber"/>
        </w:rPr>
        <w:t xml:space="preserve">59.3.2</w:t>
      </w:r>
      <w:r>
        <w:tab/>
      </w:r>
      <w:r>
        <w:t xml:space="preserve">System 2 — „Aeglane”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Omadus</w:t>
            </w:r>
          </w:p>
        </w:tc>
        <w:tc>
          <w:tcPr/>
          <w:p>
            <w:pPr>
              <w:pStyle w:val="Compact"/>
            </w:pPr>
            <w:r>
              <w:t xml:space="preserve">Näide</w:t>
            </w:r>
          </w:p>
        </w:tc>
      </w:tr>
      <w:tr>
        <w:tc>
          <w:tcPr/>
          <w:p>
            <w:pPr>
              <w:pStyle w:val="Compact"/>
            </w:pPr>
            <w:r>
              <w:t xml:space="preserve">Pingutus, tähelepanu, loogika</w:t>
            </w:r>
          </w:p>
        </w:tc>
        <w:tc>
          <w:tcPr/>
          <w:p>
            <w:pPr>
              <w:pStyle w:val="Compact"/>
            </w:pPr>
            <w:r>
              <w:t xml:space="preserve">„23 × 47 =” — pead keskenduma</w:t>
            </w:r>
          </w:p>
        </w:tc>
      </w:tr>
      <w:tr>
        <w:tc>
          <w:tcPr/>
          <w:p>
            <w:pPr>
              <w:pStyle w:val="Compact"/>
            </w:pPr>
            <w:r>
              <w:t xml:space="preserve">Kontrollib System 1 impulsse</w:t>
            </w:r>
          </w:p>
        </w:tc>
        <w:tc>
          <w:tcPr/>
          <w:p>
            <w:pPr>
              <w:pStyle w:val="Compact"/>
            </w:pPr>
            <w:r>
              <w:t xml:space="preserve">„Oota — kas ma tõesti kuulsin seda?”</w:t>
            </w:r>
          </w:p>
        </w:tc>
      </w:tr>
      <w:tr>
        <w:tc>
          <w:tcPr/>
          <w:p>
            <w:pPr>
              <w:pStyle w:val="Compact"/>
            </w:pPr>
            <w:r>
              <w:rPr>
                <w:b/>
                <w:bCs/>
              </w:rPr>
              <w:t xml:space="preserve">Piiratud ressurss</w:t>
            </w:r>
          </w:p>
        </w:tc>
        <w:tc>
          <w:tcPr/>
          <w:p>
            <w:pPr>
              <w:pStyle w:val="Compact"/>
            </w:pPr>
            <w:r>
              <w:t xml:space="preserve">Kui oled väsinud, näljane, stressis — System 2</w:t>
            </w:r>
            <w:r>
              <w:t xml:space="preserve"> </w:t>
            </w:r>
            <w:r>
              <w:rPr>
                <w:b/>
                <w:bCs/>
              </w:rPr>
              <w:t xml:space="preserve">ei tule appi</w:t>
            </w:r>
          </w:p>
        </w:tc>
      </w:tr>
      <w:tr>
        <w:tc>
          <w:tcPr/>
          <w:p>
            <w:pPr>
              <w:pStyle w:val="Compact"/>
            </w:pPr>
            <w:r>
              <w:t xml:space="preserve">Aeglane</w:t>
            </w:r>
          </w:p>
        </w:tc>
        <w:tc>
          <w:tcPr/>
          <w:p>
            <w:pPr>
              <w:pStyle w:val="Compact"/>
            </w:pPr>
            <w:r>
              <w:t xml:space="preserve">Sellepärast jätame vahele — ja elame System 1-ga</w:t>
            </w:r>
          </w:p>
        </w:tc>
      </w:tr>
    </w:tbl>
    <w:p>
      <w:pPr>
        <w:pStyle w:val="SourceCode"/>
      </w:pPr>
      <w:r>
        <w:rPr>
          <w:rStyle w:val="VerbatimChar"/>
        </w:rPr>
        <w:t xml:space="preserve"> Igapäevane elu</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System 1 System 2</w:t>
      </w:r>
      <w:r>
        <w:br/>
      </w:r>
      <w:r>
        <w:rPr>
          <w:rStyle w:val="VerbatimChar"/>
        </w:rPr>
        <w:t xml:space="preserve"> (95% ajast) (harva, kui on energiat)</w:t>
      </w:r>
      <w:r>
        <w:br/>
      </w:r>
      <w:r>
        <w:rPr>
          <w:rStyle w:val="VerbatimChar"/>
        </w:rPr>
        <w:t xml:space="preserve"> ? ?</w:t>
      </w:r>
      <w:r>
        <w:br/>
      </w:r>
      <w:r>
        <w:rPr>
          <w:rStyle w:val="VerbatimChar"/>
        </w:rPr>
        <w:t xml:space="preserve"> Kiire lood Kontroll, arvutus</w:t>
      </w:r>
      <w:r>
        <w:br/>
      </w:r>
      <w:r>
        <w:rPr>
          <w:rStyle w:val="VerbatimChar"/>
        </w:rPr>
        <w:t xml:space="preserve"> Emotsioon „Mis ta TEGELIKULT ütles?"</w:t>
      </w:r>
      <w:r>
        <w:br/>
      </w:r>
      <w:r>
        <w:rPr>
          <w:rStyle w:val="VerbatimChar"/>
        </w:rPr>
        <w:t xml:space="preserve"> Assotsiatsioon „Mis mul endal toimub?"</w:t>
      </w:r>
    </w:p>
    <w:p>
      <w:pPr>
        <w:pStyle w:val="FirstParagraph"/>
      </w:pPr>
      <w:r>
        <w:rPr>
          <w:b/>
          <w:bCs/>
        </w:rPr>
        <w:t xml:space="preserve">Peegli seos (Lisa P, Lisa I):</w:t>
      </w:r>
      <w:r>
        <w:t xml:space="preserve"> </w:t>
      </w:r>
      <w:r>
        <w:t xml:space="preserve">Rogers ja Steiger ütlevad:</w:t>
      </w:r>
      <w:r>
        <w:t xml:space="preserve"> </w:t>
      </w:r>
      <w:r>
        <w:rPr>
          <w:b/>
          <w:bCs/>
        </w:rPr>
        <w:t xml:space="preserve">kuula enne õpetamist</w:t>
      </w:r>
      <w:r>
        <w:t xml:space="preserve">. Kahneman ütleb:</w:t>
      </w:r>
      <w:r>
        <w:t xml:space="preserve"> </w:t>
      </w:r>
      <w:r>
        <w:rPr>
          <w:b/>
          <w:bCs/>
        </w:rPr>
        <w:t xml:space="preserve">aju ei kuula vaikimisi</w:t>
      </w:r>
      <w:r>
        <w:t xml:space="preserve"> </w:t>
      </w:r>
      <w:r>
        <w:t xml:space="preserve">— ta</w:t>
      </w:r>
      <w:r>
        <w:t xml:space="preserve"> </w:t>
      </w:r>
      <w:r>
        <w:rPr>
          <w:b/>
          <w:bCs/>
        </w:rPr>
        <w:t xml:space="preserve">kohendab</w:t>
      </w:r>
      <w:r>
        <w:t xml:space="preserve"> </w:t>
      </w:r>
      <w:r>
        <w:t xml:space="preserve">kuuldut vastavalt hetke emotsioonile. Õpetamine (System 2 sõnum) ei jõua kohale, kui kuulaja System 1 on juba loo ära kirjutanud.</w:t>
      </w:r>
    </w:p>
    <w:p>
      <w:r>
        <w:pict>
          <v:rect style="width:0;height:1.5pt" o:hralign="center" o:hrstd="t" o:hr="t"/>
        </w:pict>
      </w:r>
    </w:p>
    <w:bookmarkEnd w:id="1659"/>
    <w:bookmarkEnd w:id="1660"/>
    <w:bookmarkStart w:id="1662" w:name="lugu-kelner-liha-ja-üks-lause"/>
    <w:p>
      <w:pPr>
        <w:pStyle w:val="Heading2"/>
      </w:pPr>
      <w:r>
        <w:rPr>
          <w:rStyle w:val="SectionNumber"/>
        </w:rPr>
        <w:t xml:space="preserve">59.4</w:t>
      </w:r>
      <w:r>
        <w:tab/>
      </w:r>
      <w:r>
        <w:t xml:space="preserve">2. Lugu — kelner, liha ja üks lause</w:t>
      </w:r>
    </w:p>
    <w:p>
      <w:pPr>
        <w:pStyle w:val="FirstParagraph"/>
      </w:pPr>
      <w:r>
        <w:rPr>
          <w:i/>
          <w:iCs/>
        </w:rPr>
        <w:t xml:space="preserve">Fiktiivne, aga iga päev korduv muster.</w:t>
      </w:r>
    </w:p>
    <w:p>
      <w:r>
        <w:pict>
          <v:rect style="width:0;height:1.5pt" o:hralign="center" o:hrstd="t" o:hr="t"/>
        </w:pict>
      </w:r>
    </w:p>
    <w:p>
      <w:pPr>
        <w:pStyle w:val="FirstParagraph"/>
      </w:pPr>
      <w:r>
        <w:rPr>
          <w:b/>
          <w:bCs/>
        </w:rPr>
        <w:t xml:space="preserve">Reede õhtu.</w:t>
      </w:r>
      <w:r>
        <w:t xml:space="preserve"> </w:t>
      </w:r>
      <w:r>
        <w:t xml:space="preserve">Marko ja Liis on restoranis. Lapsed on vanaema juures. Nad on mõlemad väsinud — terve nädal, lapsed, arved, uudised. Marko magas eile viis tundi (Lisa V). Liis oli päeval kolme koosoleku vahel ja ei söönud lõunat.</w:t>
      </w:r>
    </w:p>
    <w:p>
      <w:pPr>
        <w:pStyle w:val="BodyText"/>
      </w:pPr>
      <w:r>
        <w:t xml:space="preserve">Kelner tuleb. Liis vaatab menüüd. Marko vaatab menüüd. Vaikus on veidi pingeline — mitte tüli, aga</w:t>
      </w:r>
      <w:r>
        <w:t xml:space="preserve"> </w:t>
      </w:r>
      <w:r>
        <w:rPr>
          <w:b/>
          <w:bCs/>
        </w:rPr>
        <w:t xml:space="preserve">laeng</w:t>
      </w:r>
      <w:r>
        <w:t xml:space="preserve">.</w:t>
      </w:r>
    </w:p>
    <w:p>
      <w:pPr>
        <w:pStyle w:val="BodyText"/>
      </w:pPr>
      <w:r>
        <w:t xml:space="preserve">Marko tõstab pilgu kelnerile ja ütleb rahulikult:</w:t>
      </w:r>
    </w:p>
    <w:p>
      <w:pPr>
        <w:pStyle w:val="BlockText"/>
      </w:pPr>
      <w:r>
        <w:rPr>
          <w:b/>
          <w:bCs/>
        </w:rPr>
        <w:t xml:space="preserve">„Palun tooge ka vesi. Ja teate — see põrsasfilee siin, see on tõesti hea valik. Me sõime seda siin eelmisel aastal.”</w:t>
      </w:r>
    </w:p>
    <w:p>
      <w:pPr>
        <w:pStyle w:val="FirstParagraph"/>
      </w:pPr>
      <w:r>
        <w:t xml:space="preserve">Ta mõtles:</w:t>
      </w:r>
      <w:r>
        <w:t xml:space="preserve"> </w:t>
      </w:r>
      <w:r>
        <w:rPr>
          <w:i/>
          <w:iCs/>
        </w:rPr>
        <w:t xml:space="preserve">väike soovitus, meeldejääv õhtu, teen kelnerile lihtsaks.</w:t>
      </w:r>
    </w:p>
    <w:p>
      <w:pPr>
        <w:pStyle w:val="BodyText"/>
      </w:pPr>
      <w:r>
        <w:t xml:space="preserve">Kelner naeratab. Kirjutab. Läheb.</w:t>
      </w:r>
    </w:p>
    <w:p>
      <w:pPr>
        <w:pStyle w:val="BodyText"/>
      </w:pPr>
      <w:r>
        <w:t xml:space="preserve">Liis vaatab Markot. Silmad on külmemad.</w:t>
      </w:r>
    </w:p>
    <w:p>
      <w:pPr>
        <w:pStyle w:val="BlockText"/>
      </w:pPr>
      <w:r>
        <w:rPr>
          <w:b/>
          <w:bCs/>
        </w:rPr>
        <w:t xml:space="preserve">„Miks sa pead alati kõike paremini teadma? Ma just mõtlesin kalale. Sa ei saa lihtsalt istuda — sa pead kohe kelnerile näitama, et sina oled see, kes otsustab.”</w:t>
      </w:r>
    </w:p>
    <w:p>
      <w:pPr>
        <w:pStyle w:val="FirstParagraph"/>
      </w:pPr>
      <w:r>
        <w:t xml:space="preserve">Marko:</w:t>
      </w:r>
    </w:p>
    <w:p>
      <w:pPr>
        <w:pStyle w:val="BlockText"/>
      </w:pPr>
      <w:r>
        <w:rPr>
          <w:b/>
          <w:bCs/>
        </w:rPr>
        <w:t xml:space="preserve">„Ma ütlesin ainult, et filee on hea. Ma ei kritiseerinud sind.”</w:t>
      </w:r>
    </w:p>
    <w:p>
      <w:pPr>
        <w:pStyle w:val="FirstParagraph"/>
      </w:pPr>
      <w:r>
        <w:t xml:space="preserve">Liis:</w:t>
      </w:r>
    </w:p>
    <w:p>
      <w:pPr>
        <w:pStyle w:val="BlockText"/>
      </w:pPr>
      <w:r>
        <w:rPr>
          <w:b/>
          <w:bCs/>
        </w:rPr>
        <w:t xml:space="preserve">„Sa ei öelnud seda mulle. Sa ütlesid seda</w:t>
      </w:r>
      <w:r>
        <w:rPr>
          <w:b/>
          <w:bCs/>
        </w:rPr>
        <w:t xml:space="preserve"> </w:t>
      </w:r>
      <w:r>
        <w:t xml:space="preserve">talle</w:t>
      </w:r>
      <w:r>
        <w:rPr>
          <w:b/>
          <w:bCs/>
        </w:rPr>
        <w:t xml:space="preserve">. Nagu mina ei oskaks tellida. Nagu ma oleksin laps.”</w:t>
      </w:r>
    </w:p>
    <w:p>
      <w:pPr>
        <w:pStyle w:val="FirstParagraph"/>
      </w:pPr>
      <w:r>
        <w:t xml:space="preserve">Marko tõuseb hääle:</w:t>
      </w:r>
    </w:p>
    <w:p>
      <w:pPr>
        <w:pStyle w:val="BlockText"/>
      </w:pPr>
      <w:r>
        <w:rPr>
          <w:b/>
          <w:bCs/>
        </w:rPr>
        <w:t xml:space="preserve">„Sa kuulad jälle midagi, mida ma ei öelnud!“</w:t>
      </w:r>
    </w:p>
    <w:p>
      <w:pPr>
        <w:pStyle w:val="FirstParagraph"/>
      </w:pPr>
      <w:r>
        <w:t xml:space="preserve">Kelner tuleb veega. Nad vaikivad. Õhtu on rikutud.</w:t>
      </w:r>
    </w:p>
    <w:p>
      <w:r>
        <w:pict>
          <v:rect style="width:0;height:1.5pt" o:hralign="center" o:hrstd="t" o:hr="t"/>
        </w:pict>
      </w:r>
    </w:p>
    <w:bookmarkStart w:id="1661" w:name="mis-juhtus-kahnemanist-läbi"/>
    <w:p>
      <w:pPr>
        <w:pStyle w:val="Heading3"/>
      </w:pPr>
      <w:r>
        <w:rPr>
          <w:rStyle w:val="SectionNumber"/>
        </w:rPr>
        <w:t xml:space="preserve">59.4.1</w:t>
      </w:r>
      <w:r>
        <w:tab/>
      </w:r>
      <w:r>
        <w:t xml:space="preserve">Mis juhtus? — Kahnemanist läbi</w:t>
      </w:r>
    </w:p>
    <w:p>
      <w:pPr>
        <w:pStyle w:val="FirstParagraph"/>
      </w:pPr>
      <w:r>
        <w:rPr>
          <w:b/>
          <w:bCs/>
        </w:rPr>
        <w:t xml:space="preserve">Marko ütles (sõnad):</w:t>
      </w:r>
      <w:r>
        <w:t xml:space="preserve"> </w:t>
      </w:r>
      <w:r>
        <w:t xml:space="preserve">vesi + filee soovitus + eelmise aasta kogemus.</w:t>
      </w:r>
    </w:p>
    <w:p>
      <w:pPr>
        <w:pStyle w:val="BodyText"/>
      </w:pPr>
      <w:r>
        <w:rPr>
          <w:b/>
          <w:bCs/>
        </w:rPr>
        <w:t xml:space="preserve">Liis „kuulis” (lugu):</w:t>
      </w:r>
      <w:r>
        <w:t xml:space="preserve"> </w:t>
      </w:r>
      <w:r>
        <w:rPr>
          <w:i/>
          <w:iCs/>
        </w:rPr>
        <w:t xml:space="preserve">Sa alavääristad mind. Sa domineerid. Sa valid kelneri, mitte mind.</w:t>
      </w:r>
    </w:p>
    <w:p>
      <w:pPr>
        <w:pStyle w:val="BodyText"/>
      </w:pPr>
      <w:r>
        <w:t xml:space="preserve">See ei olnud kuulmise viga. See oli</w:t>
      </w:r>
      <w:r>
        <w:t xml:space="preserve"> </w:t>
      </w:r>
      <w:r>
        <w:rPr>
          <w:b/>
          <w:bCs/>
        </w:rPr>
        <w:t xml:space="preserve">System 1 konstruktsioon</w:t>
      </w:r>
      <w:r>
        <w:t xml:space="preserve">:</w:t>
      </w:r>
    </w:p>
    <w:tbl>
      <w:tblPr>
        <w:tblStyle w:val="Table"/>
        <w:tblW w:type="pct" w:w="5000"/>
        <w:tblLayout w:type="fixed"/>
        <w:tblLook w:firstRow="1" w:lastRow="0" w:firstColumn="0" w:lastColumn="0" w:noHBand="0" w:noVBand="0" w:val="0020"/>
      </w:tblPr>
      <w:tblGrid>
        <w:gridCol w:w="2420"/>
        <w:gridCol w:w="5500"/>
      </w:tblGrid>
      <w:tr>
        <w:trPr>
          <w:tblHeader w:val="on"/>
        </w:trPr>
        <w:tc>
          <w:tcPr/>
          <w:p>
            <w:pPr>
              <w:pStyle w:val="Compact"/>
            </w:pPr>
            <w:r>
              <w:t xml:space="preserve">Mehhanism</w:t>
            </w:r>
          </w:p>
        </w:tc>
        <w:tc>
          <w:tcPr/>
          <w:p>
            <w:pPr>
              <w:pStyle w:val="Compact"/>
            </w:pPr>
            <w:r>
              <w:t xml:space="preserve">Kuidas see lauas töötas</w:t>
            </w:r>
          </w:p>
        </w:tc>
      </w:tr>
      <w:tr>
        <w:tc>
          <w:tcPr/>
          <w:p>
            <w:pPr>
              <w:pStyle w:val="Compact"/>
            </w:pPr>
            <w:r>
              <w:rPr>
                <w:b/>
                <w:bCs/>
              </w:rPr>
              <w:t xml:space="preserve">WYSIATI</w:t>
            </w:r>
            <w:r>
              <w:t xml:space="preserve"> </w:t>
            </w:r>
            <w:r>
              <w:t xml:space="preserve">(</w:t>
            </w:r>
            <w:r>
              <w:rPr>
                <w:i/>
                <w:iCs/>
              </w:rPr>
              <w:t xml:space="preserve">What You See Is All There Is</w:t>
            </w:r>
            <w:r>
              <w:t xml:space="preserve">)</w:t>
            </w:r>
          </w:p>
        </w:tc>
        <w:tc>
          <w:tcPr/>
          <w:p>
            <w:pPr>
              <w:pStyle w:val="Compact"/>
            </w:pPr>
            <w:r>
              <w:t xml:space="preserve">Liisi aju nägi ainult hetke: mees räägib kelneriga, mitte temaga. Ülejäänud konteksti (väsimus, head kavatsused)</w:t>
            </w:r>
            <w:r>
              <w:t xml:space="preserve"> </w:t>
            </w:r>
            <w:r>
              <w:rPr>
                <w:b/>
                <w:bCs/>
              </w:rPr>
              <w:t xml:space="preserve">ei eksisteeri</w:t>
            </w:r>
            <w:r>
              <w:t xml:space="preserve"> </w:t>
            </w:r>
            <w:r>
              <w:t xml:space="preserve">otsuses</w:t>
            </w:r>
          </w:p>
        </w:tc>
      </w:tr>
      <w:tr>
        <w:tc>
          <w:tcPr/>
          <w:p>
            <w:pPr>
              <w:pStyle w:val="Compact"/>
            </w:pPr>
            <w:r>
              <w:rPr>
                <w:b/>
                <w:bCs/>
              </w:rPr>
              <w:t xml:space="preserve">Affektiivne heuristika</w:t>
            </w:r>
          </w:p>
        </w:tc>
        <w:tc>
          <w:tcPr/>
          <w:p>
            <w:pPr>
              <w:pStyle w:val="Compact"/>
            </w:pPr>
            <w:r>
              <w:t xml:space="preserve">Väsimus + nälg + nädala pingutus = negatiivne emotsioon. Sama lause</w:t>
            </w:r>
            <w:r>
              <w:t xml:space="preserve"> </w:t>
            </w:r>
            <w:r>
              <w:rPr>
                <w:b/>
                <w:bCs/>
              </w:rPr>
              <w:t xml:space="preserve">tundub</w:t>
            </w:r>
            <w:r>
              <w:t xml:space="preserve"> </w:t>
            </w:r>
            <w:r>
              <w:t xml:space="preserve">ründav, kuigi sõnad on neutraalsed</w:t>
            </w:r>
          </w:p>
        </w:tc>
      </w:tr>
      <w:tr>
        <w:tc>
          <w:tcPr/>
          <w:p>
            <w:pPr>
              <w:pStyle w:val="Compact"/>
            </w:pPr>
            <w:r>
              <w:rPr>
                <w:b/>
                <w:bCs/>
              </w:rPr>
              <w:t xml:space="preserve">Kavatsuse järeldamine</w:t>
            </w:r>
          </w:p>
        </w:tc>
        <w:tc>
          <w:tcPr/>
          <w:p>
            <w:pPr>
              <w:pStyle w:val="Compact"/>
            </w:pPr>
            <w:r>
              <w:t xml:space="preserve">Aju eelistab lugu, kus keegi</w:t>
            </w:r>
            <w:r>
              <w:t xml:space="preserve"> </w:t>
            </w:r>
            <w:r>
              <w:rPr>
                <w:b/>
                <w:bCs/>
              </w:rPr>
              <w:t xml:space="preserve">teeb midagi meile</w:t>
            </w:r>
            <w:r>
              <w:t xml:space="preserve"> </w:t>
            </w:r>
            <w:r>
              <w:t xml:space="preserve">— mitte juhuslikku soovitust</w:t>
            </w:r>
          </w:p>
        </w:tc>
      </w:tr>
      <w:tr>
        <w:tc>
          <w:tcPr/>
          <w:p>
            <w:pPr>
              <w:pStyle w:val="Compact"/>
            </w:pPr>
            <w:r>
              <w:rPr>
                <w:b/>
                <w:bCs/>
              </w:rPr>
              <w:t xml:space="preserve">Asendamine</w:t>
            </w:r>
          </w:p>
        </w:tc>
        <w:tc>
          <w:tcPr/>
          <w:p>
            <w:pPr>
              <w:pStyle w:val="Compact"/>
            </w:pPr>
            <w:r>
              <w:t xml:space="preserve">Küsimus „kas see filee on hea?” asendus küsimusega „kas ta austab mind?”</w:t>
            </w:r>
          </w:p>
        </w:tc>
      </w:tr>
      <w:tr>
        <w:tc>
          <w:tcPr/>
          <w:p>
            <w:pPr>
              <w:pStyle w:val="Compact"/>
            </w:pPr>
            <w:r>
              <w:rPr>
                <w:b/>
                <w:bCs/>
              </w:rPr>
              <w:t xml:space="preserve">Raamistus</w:t>
            </w:r>
          </w:p>
        </w:tc>
        <w:tc>
          <w:tcPr/>
          <w:p>
            <w:pPr>
              <w:pStyle w:val="Compact"/>
            </w:pPr>
            <w:r>
              <w:t xml:space="preserve">Marko raamistas hetke kui „head nõu kelnerile”. Liis raamistas sama hetke kui „mind jäeti kõrvale”</w:t>
            </w:r>
          </w:p>
        </w:tc>
      </w:tr>
      <w:tr>
        <w:tc>
          <w:tcPr/>
          <w:p>
            <w:pPr>
              <w:pStyle w:val="Compact"/>
            </w:pPr>
            <w:r>
              <w:rPr>
                <w:b/>
                <w:bCs/>
              </w:rPr>
              <w:t xml:space="preserve">Kinnituse kallutatus</w:t>
            </w:r>
          </w:p>
        </w:tc>
        <w:tc>
          <w:tcPr/>
          <w:p>
            <w:pPr>
              <w:pStyle w:val="Compact"/>
            </w:pPr>
            <w:r>
              <w:t xml:space="preserve">Kui suhtes on vana pinget, System 1 otsib</w:t>
            </w:r>
            <w:r>
              <w:t xml:space="preserve"> </w:t>
            </w:r>
            <w:r>
              <w:rPr>
                <w:b/>
                <w:bCs/>
              </w:rPr>
              <w:t xml:space="preserve">tõestust</w:t>
            </w:r>
            <w:r>
              <w:t xml:space="preserve">, mitte täpsust</w:t>
            </w:r>
          </w:p>
        </w:tc>
      </w:tr>
    </w:tbl>
    <w:p>
      <w:pPr>
        <w:pStyle w:val="BodyText"/>
      </w:pPr>
      <w:r>
        <w:rPr>
          <w:b/>
          <w:bCs/>
        </w:rPr>
        <w:t xml:space="preserve">Stressi roll:</w:t>
      </w:r>
      <w:r>
        <w:t xml:space="preserve"> </w:t>
      </w:r>
      <w:r>
        <w:t xml:space="preserve">mõlemal oli System 2 nõrk. Keegi ei küsinud:</w:t>
      </w:r>
      <w:r>
        <w:t xml:space="preserve"> </w:t>
      </w:r>
      <w:r>
        <w:rPr>
          <w:i/>
          <w:iCs/>
        </w:rPr>
        <w:t xml:space="preserve">„Mida ta sõna-sõnalt ütles?“</w:t>
      </w:r>
      <w:r>
        <w:t xml:space="preserve"> </w:t>
      </w:r>
      <w:r>
        <w:t xml:space="preserve">Keegi ei teinud pausi. System 1 võitis</w:t>
      </w:r>
      <w:r>
        <w:t xml:space="preserve"> </w:t>
      </w:r>
      <w:r>
        <w:rPr>
          <w:b/>
          <w:bCs/>
        </w:rPr>
        <w:t xml:space="preserve">sekunditega</w:t>
      </w:r>
      <w:r>
        <w:t xml:space="preserve">.</w:t>
      </w:r>
    </w:p>
    <w:p>
      <w:r>
        <w:pict>
          <v:rect style="width:0;height:1.5pt" o:hralign="center" o:hrstd="t" o:hr="t"/>
        </w:pict>
      </w:r>
    </w:p>
    <w:bookmarkEnd w:id="1661"/>
    <w:bookmarkEnd w:id="1662"/>
    <w:bookmarkStart w:id="1671" w:name="X109389115b3a1759d51d6df45c24b67dc174d20"/>
    <w:p>
      <w:pPr>
        <w:pStyle w:val="Heading2"/>
      </w:pPr>
      <w:r>
        <w:rPr>
          <w:rStyle w:val="SectionNumber"/>
        </w:rPr>
        <w:t xml:space="preserve">59.5</w:t>
      </w:r>
      <w:r>
        <w:tab/>
      </w:r>
      <w:r>
        <w:t xml:space="preserve">3. Mõttevead, mida stress igapäevas võimendab</w:t>
      </w:r>
    </w:p>
    <w:p>
      <w:pPr>
        <w:pStyle w:val="FirstParagraph"/>
      </w:pPr>
      <w:r>
        <w:t xml:space="preserve">Kahneman kirjeldab kümneid</w:t>
      </w:r>
      <w:r>
        <w:t xml:space="preserve"> </w:t>
      </w:r>
      <w:r>
        <w:rPr>
          <w:b/>
          <w:bCs/>
        </w:rPr>
        <w:t xml:space="preserve">heuristikke ja kallutatusi</w:t>
      </w:r>
      <w:r>
        <w:t xml:space="preserve">. Allpool need, mis</w:t>
      </w:r>
      <w:r>
        <w:t xml:space="preserve"> </w:t>
      </w:r>
      <w:r>
        <w:rPr>
          <w:b/>
          <w:bCs/>
        </w:rPr>
        <w:t xml:space="preserve">Peegli kontekstis</w:t>
      </w:r>
      <w:r>
        <w:t xml:space="preserve"> </w:t>
      </w:r>
      <w:r>
        <w:t xml:space="preserve">(pere, meeskond, infosõda, kriis) kõige rohkem kahju teevad.</w:t>
      </w:r>
    </w:p>
    <w:bookmarkStart w:id="1663" w:name="sa-näed-ainult-seda-mis-on-laual-wysiati"/>
    <w:p>
      <w:pPr>
        <w:pStyle w:val="Heading3"/>
      </w:pPr>
      <w:r>
        <w:rPr>
          <w:rStyle w:val="SectionNumber"/>
        </w:rPr>
        <w:t xml:space="preserve">59.5.1</w:t>
      </w:r>
      <w:r>
        <w:tab/>
      </w:r>
      <w:r>
        <w:t xml:space="preserve">3.1 Sa näed ainult seda, mis on laual (WYSIATI)</w:t>
      </w:r>
    </w:p>
    <w:p>
      <w:pPr>
        <w:pStyle w:val="FirstParagraph"/>
      </w:pPr>
      <w:r>
        <w:t xml:space="preserve">Aju ehitab veenva loo</w:t>
      </w:r>
      <w:r>
        <w:t xml:space="preserve"> </w:t>
      </w:r>
      <w:r>
        <w:rPr>
          <w:b/>
          <w:bCs/>
        </w:rPr>
        <w:t xml:space="preserve">vähestest andmetest</w:t>
      </w:r>
      <w:r>
        <w:t xml:space="preserve">. Sa ei tea, mis teisel päev oli. Sa ei tea, kas ta magas. Sa tead ainult</w:t>
      </w:r>
      <w:r>
        <w:t xml:space="preserve"> </w:t>
      </w:r>
      <w:r>
        <w:rPr>
          <w:b/>
          <w:bCs/>
        </w:rPr>
        <w:t xml:space="preserve">ühe hetke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Näide</w:t>
            </w:r>
          </w:p>
        </w:tc>
      </w:tr>
      <w:tr>
        <w:tc>
          <w:tcPr/>
          <w:p>
            <w:pPr>
              <w:pStyle w:val="Compact"/>
            </w:pPr>
            <w:r>
              <w:t xml:space="preserve">Pere</w:t>
            </w:r>
          </w:p>
        </w:tc>
        <w:tc>
          <w:tcPr/>
          <w:p>
            <w:pPr>
              <w:pStyle w:val="Compact"/>
            </w:pPr>
            <w:r>
              <w:t xml:space="preserve">„Sa ei hooli” — ühe unustatud asja põhjal</w:t>
            </w:r>
          </w:p>
        </w:tc>
      </w:tr>
      <w:tr>
        <w:tc>
          <w:tcPr/>
          <w:p>
            <w:pPr>
              <w:pStyle w:val="Compact"/>
            </w:pPr>
            <w:r>
              <w:t xml:space="preserve">Töö</w:t>
            </w:r>
          </w:p>
        </w:tc>
        <w:tc>
          <w:tcPr/>
          <w:p>
            <w:pPr>
              <w:pStyle w:val="Compact"/>
            </w:pPr>
            <w:r>
              <w:t xml:space="preserve">„Juht on idiot” — ühe e-kirja toon</w:t>
            </w:r>
          </w:p>
        </w:tc>
      </w:tr>
      <w:tr>
        <w:tc>
          <w:tcPr/>
          <w:p>
            <w:pPr>
              <w:pStyle w:val="Compact"/>
            </w:pPr>
            <w:r>
              <w:t xml:space="preserve">Uudised</w:t>
            </w:r>
          </w:p>
        </w:tc>
        <w:tc>
          <w:tcPr/>
          <w:p>
            <w:pPr>
              <w:pStyle w:val="Compact"/>
            </w:pPr>
            <w:r>
              <w:t xml:space="preserve">„Kõik on läbi” — ühe postituse põhjal</w:t>
            </w:r>
          </w:p>
        </w:tc>
      </w:tr>
      <w:tr>
        <w:tc>
          <w:tcPr/>
          <w:p>
            <w:pPr>
              <w:pStyle w:val="Compact"/>
            </w:pPr>
            <w:r>
              <w:t xml:space="preserve">Operatsioon</w:t>
            </w:r>
          </w:p>
        </w:tc>
        <w:tc>
          <w:tcPr/>
          <w:p>
            <w:pPr>
              <w:pStyle w:val="Compact"/>
            </w:pPr>
            <w:r>
              <w:t xml:space="preserve">„See on pettus” — ühe nimekirja ilma kontekstita</w:t>
            </w:r>
          </w:p>
        </w:tc>
      </w:tr>
    </w:tbl>
    <w:p>
      <w:pPr>
        <w:pStyle w:val="BodyText"/>
      </w:pPr>
      <w:r>
        <w:rPr>
          <w:b/>
          <w:bCs/>
        </w:rPr>
        <w:t xml:space="preserve">Stress:</w:t>
      </w:r>
      <w:r>
        <w:t xml:space="preserve"> </w:t>
      </w:r>
      <w:r>
        <w:t xml:space="preserve">kitsendab tähelepanu — näed</w:t>
      </w:r>
      <w:r>
        <w:t xml:space="preserve"> </w:t>
      </w:r>
      <w:r>
        <w:rPr>
          <w:b/>
          <w:bCs/>
        </w:rPr>
        <w:t xml:space="preserve">ohtu</w:t>
      </w:r>
      <w:r>
        <w:t xml:space="preserve">, mitte tervikut.</w:t>
      </w:r>
    </w:p>
    <w:p>
      <w:r>
        <w:pict>
          <v:rect style="width:0;height:1.5pt" o:hralign="center" o:hrstd="t" o:hr="t"/>
        </w:pict>
      </w:r>
    </w:p>
    <w:bookmarkEnd w:id="1663"/>
    <w:bookmarkStart w:id="1664" w:name="X44165885c452eaee37a5937bba017f52b5b52c9"/>
    <w:p>
      <w:pPr>
        <w:pStyle w:val="Heading3"/>
      </w:pPr>
      <w:r>
        <w:rPr>
          <w:rStyle w:val="SectionNumber"/>
        </w:rPr>
        <w:t xml:space="preserve">59.5.2</w:t>
      </w:r>
      <w:r>
        <w:tab/>
      </w:r>
      <w:r>
        <w:t xml:space="preserve">3.2 Sa tunned, siis mõtled (affektiivne heuristika)</w:t>
      </w:r>
    </w:p>
    <w:p>
      <w:pPr>
        <w:pStyle w:val="FirstParagraph"/>
      </w:pPr>
      <w:r>
        <w:rPr>
          <w:b/>
          <w:bCs/>
        </w:rPr>
        <w:t xml:space="preserve">Emotsioon tuleb enne põhjendust.</w:t>
      </w:r>
      <w:r>
        <w:t xml:space="preserve"> </w:t>
      </w:r>
      <w:r>
        <w:t xml:space="preserve">Aju leiab kiiresti põhjused, miks tunda nii, nagu juba tunned.</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System 1</w:t>
            </w:r>
          </w:p>
        </w:tc>
        <w:tc>
          <w:tcPr/>
          <w:p>
            <w:pPr>
              <w:pStyle w:val="Compact"/>
            </w:pPr>
            <w:r>
              <w:t xml:space="preserve">System 2 (kui jõuad)</w:t>
            </w:r>
          </w:p>
        </w:tc>
      </w:tr>
      <w:tr>
        <w:tc>
          <w:tcPr/>
          <w:p>
            <w:pPr>
              <w:pStyle w:val="Compact"/>
            </w:pPr>
            <w:r>
              <w:t xml:space="preserve">„Mulle ei meeldi see inimene” ? leiab vead</w:t>
            </w:r>
          </w:p>
        </w:tc>
        <w:tc>
          <w:tcPr/>
          <w:p>
            <w:pPr>
              <w:pStyle w:val="Compact"/>
            </w:pPr>
            <w:r>
              <w:t xml:space="preserve">„Mis mul täna endas toimub?”</w:t>
            </w:r>
          </w:p>
        </w:tc>
      </w:tr>
      <w:tr>
        <w:tc>
          <w:tcPr/>
          <w:p>
            <w:pPr>
              <w:pStyle w:val="Compact"/>
            </w:pPr>
            <w:r>
              <w:t xml:space="preserve">„See uudis on hirmus” ? jagad edasi</w:t>
            </w:r>
          </w:p>
        </w:tc>
        <w:tc>
          <w:tcPr/>
          <w:p>
            <w:pPr>
              <w:pStyle w:val="Compact"/>
            </w:pPr>
            <w:r>
              <w:t xml:space="preserve">„Kust see tuli? Kes võidab?”</w:t>
            </w:r>
          </w:p>
        </w:tc>
      </w:tr>
      <w:tr>
        <w:tc>
          <w:tcPr/>
          <w:p>
            <w:pPr>
              <w:pStyle w:val="Compact"/>
            </w:pPr>
            <w:r>
              <w:t xml:space="preserve">„Ta solvas mind” ? vastad</w:t>
            </w:r>
          </w:p>
        </w:tc>
        <w:tc>
          <w:tcPr/>
          <w:p>
            <w:pPr>
              <w:pStyle w:val="Compact"/>
            </w:pPr>
            <w:r>
              <w:t xml:space="preserve">„Mida ta sõna-sõnalt ütles?”</w:t>
            </w:r>
          </w:p>
        </w:tc>
      </w:tr>
    </w:tbl>
    <w:p>
      <w:pPr>
        <w:pStyle w:val="BodyText"/>
      </w:pPr>
      <w:r>
        <w:rPr>
          <w:b/>
          <w:bCs/>
        </w:rPr>
        <w:t xml:space="preserve">Seos Lisa V:</w:t>
      </w:r>
      <w:r>
        <w:t xml:space="preserve"> </w:t>
      </w:r>
      <w:r>
        <w:t xml:space="preserve">unetu inimene on</w:t>
      </w:r>
      <w:r>
        <w:t xml:space="preserve"> </w:t>
      </w:r>
      <w:r>
        <w:rPr>
          <w:b/>
          <w:bCs/>
        </w:rPr>
        <w:t xml:space="preserve">emotsionaalselt kallutatud</w:t>
      </w:r>
      <w:r>
        <w:t xml:space="preserve"> </w:t>
      </w:r>
      <w:r>
        <w:t xml:space="preserve">— mandeltuum on tundlikum (Walker).</w:t>
      </w:r>
      <w:r>
        <w:t xml:space="preserve"> </w:t>
      </w:r>
      <w:r>
        <w:rPr>
          <w:b/>
          <w:bCs/>
        </w:rPr>
        <w:t xml:space="preserve">Seos Lisa S:</w:t>
      </w:r>
      <w:r>
        <w:t xml:space="preserve"> </w:t>
      </w:r>
      <w:r>
        <w:t xml:space="preserve">trauma trigger = System 1 täielik kontroll.</w:t>
      </w:r>
    </w:p>
    <w:p>
      <w:r>
        <w:pict>
          <v:rect style="width:0;height:1.5pt" o:hralign="center" o:hrstd="t" o:hr="t"/>
        </w:pict>
      </w:r>
    </w:p>
    <w:bookmarkEnd w:id="1664"/>
    <w:bookmarkStart w:id="1665" w:name="Xf2d4352beb66a87f08d29a4b14fb34b98c4caee"/>
    <w:p>
      <w:pPr>
        <w:pStyle w:val="Heading3"/>
      </w:pPr>
      <w:r>
        <w:rPr>
          <w:rStyle w:val="SectionNumber"/>
        </w:rPr>
        <w:t xml:space="preserve">59.5.3</w:t>
      </w:r>
      <w:r>
        <w:tab/>
      </w:r>
      <w:r>
        <w:t xml:space="preserve">3.3 Sa vastad kergemale küsimusele (asendamine)</w:t>
      </w:r>
    </w:p>
    <w:p>
      <w:pPr>
        <w:pStyle w:val="FirstParagraph"/>
      </w:pPr>
      <w:r>
        <w:t xml:space="preserve">Keeruline küsimus asendub lihtsaga:</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Tegelik küsimus</w:t>
            </w:r>
          </w:p>
        </w:tc>
        <w:tc>
          <w:tcPr/>
          <w:p>
            <w:pPr>
              <w:pStyle w:val="Compact"/>
            </w:pPr>
            <w:r>
              <w:t xml:space="preserve">Asendatud küsimusega</w:t>
            </w:r>
          </w:p>
        </w:tc>
      </w:tr>
      <w:tr>
        <w:tc>
          <w:tcPr/>
          <w:p>
            <w:pPr>
              <w:pStyle w:val="Compact"/>
            </w:pPr>
            <w:r>
              <w:t xml:space="preserve">„Kas see investeering on kasulik?”</w:t>
            </w:r>
          </w:p>
        </w:tc>
        <w:tc>
          <w:tcPr/>
          <w:p>
            <w:pPr>
              <w:pStyle w:val="Compact"/>
            </w:pPr>
            <w:r>
              <w:t xml:space="preserve">„Kas ma</w:t>
            </w:r>
            <w:r>
              <w:t xml:space="preserve"> </w:t>
            </w:r>
            <w:r>
              <w:rPr>
                <w:b/>
                <w:bCs/>
              </w:rPr>
              <w:t xml:space="preserve">tunnen</w:t>
            </w:r>
            <w:r>
              <w:t xml:space="preserve"> </w:t>
            </w:r>
            <w:r>
              <w:t xml:space="preserve">seda usaldusväärset?”</w:t>
            </w:r>
          </w:p>
        </w:tc>
      </w:tr>
      <w:tr>
        <w:tc>
          <w:tcPr/>
          <w:p>
            <w:pPr>
              <w:pStyle w:val="Compact"/>
            </w:pPr>
            <w:r>
              <w:t xml:space="preserve">„Kas see operatsioon on õige?”</w:t>
            </w:r>
          </w:p>
        </w:tc>
        <w:tc>
          <w:tcPr/>
          <w:p>
            <w:pPr>
              <w:pStyle w:val="Compact"/>
            </w:pPr>
            <w:r>
              <w:t xml:space="preserve">„Kas see inimene</w:t>
            </w:r>
            <w:r>
              <w:t xml:space="preserve"> </w:t>
            </w:r>
            <w:r>
              <w:rPr>
                <w:b/>
                <w:bCs/>
              </w:rPr>
              <w:t xml:space="preserve">meeldib</w:t>
            </w:r>
            <w:r>
              <w:t xml:space="preserve"> </w:t>
            </w:r>
            <w:r>
              <w:t xml:space="preserve">mulle?”</w:t>
            </w:r>
          </w:p>
        </w:tc>
      </w:tr>
      <w:tr>
        <w:tc>
          <w:tcPr/>
          <w:p>
            <w:pPr>
              <w:pStyle w:val="Compact"/>
            </w:pPr>
            <w:r>
              <w:t xml:space="preserve">„Kas ma peaksin kuulama?”</w:t>
            </w:r>
          </w:p>
        </w:tc>
        <w:tc>
          <w:tcPr/>
          <w:p>
            <w:pPr>
              <w:pStyle w:val="Compact"/>
            </w:pPr>
            <w:r>
              <w:t xml:space="preserve">„Kas see</w:t>
            </w:r>
            <w:r>
              <w:t xml:space="preserve"> </w:t>
            </w:r>
            <w:r>
              <w:rPr>
                <w:b/>
                <w:bCs/>
              </w:rPr>
              <w:t xml:space="preserve">tundub</w:t>
            </w:r>
            <w:r>
              <w:t xml:space="preserve"> </w:t>
            </w:r>
            <w:r>
              <w:t xml:space="preserve">ohtlik?”</w:t>
            </w:r>
          </w:p>
        </w:tc>
      </w:tr>
    </w:tbl>
    <w:p>
      <w:pPr>
        <w:pStyle w:val="BodyText"/>
      </w:pPr>
      <w:r>
        <w:rPr>
          <w:b/>
          <w:bCs/>
        </w:rPr>
        <w:t xml:space="preserve">Juhtimine (Lisa I):</w:t>
      </w:r>
      <w:r>
        <w:t xml:space="preserve"> </w:t>
      </w:r>
      <w:r>
        <w:t xml:space="preserve">Steiger ütleb — kuula. Kahneman ütleb —</w:t>
      </w:r>
      <w:r>
        <w:t xml:space="preserve"> </w:t>
      </w:r>
      <w:r>
        <w:rPr>
          <w:b/>
          <w:bCs/>
        </w:rPr>
        <w:t xml:space="preserve">aju ei kuula vaikimisi</w:t>
      </w:r>
      <w:r>
        <w:t xml:space="preserve">, ta</w:t>
      </w:r>
      <w:r>
        <w:t xml:space="preserve"> </w:t>
      </w:r>
      <w:r>
        <w:rPr>
          <w:b/>
          <w:bCs/>
        </w:rPr>
        <w:t xml:space="preserve">asendab</w:t>
      </w:r>
      <w:r>
        <w:t xml:space="preserve">.</w:t>
      </w:r>
    </w:p>
    <w:p>
      <w:r>
        <w:pict>
          <v:rect style="width:0;height:1.5pt" o:hralign="center" o:hrstd="t" o:hr="t"/>
        </w:pict>
      </w:r>
    </w:p>
    <w:bookmarkEnd w:id="1665"/>
    <w:bookmarkStart w:id="1666" w:name="ankur-esimene-number-või-sõna-katab-kõik"/>
    <w:p>
      <w:pPr>
        <w:pStyle w:val="Heading3"/>
      </w:pPr>
      <w:r>
        <w:rPr>
          <w:rStyle w:val="SectionNumber"/>
        </w:rPr>
        <w:t xml:space="preserve">59.5.4</w:t>
      </w:r>
      <w:r>
        <w:tab/>
      </w:r>
      <w:r>
        <w:t xml:space="preserve">3.4 Ankur — esimene number või sõna katab kõik</w:t>
      </w:r>
    </w:p>
    <w:p>
      <w:pPr>
        <w:pStyle w:val="FirstParagraph"/>
      </w:pPr>
      <w:r>
        <w:t xml:space="preserve">Esimene info</w:t>
      </w:r>
      <w:r>
        <w:t xml:space="preserve"> </w:t>
      </w:r>
      <w:r>
        <w:rPr>
          <w:b/>
          <w:bCs/>
        </w:rPr>
        <w:t xml:space="preserve">ankurdab</w:t>
      </w:r>
      <w:r>
        <w:t xml:space="preserve"> </w:t>
      </w:r>
      <w:r>
        <w:t xml:space="preserve">hinnangu, isegi kui see on juhuslik.</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Näide</w:t>
            </w:r>
          </w:p>
        </w:tc>
        <w:tc>
          <w:tcPr/>
          <w:p>
            <w:pPr>
              <w:pStyle w:val="Compact"/>
            </w:pPr>
            <w:r>
              <w:t xml:space="preserve">Mõju</w:t>
            </w:r>
          </w:p>
        </w:tc>
      </w:tr>
      <w:tr>
        <w:tc>
          <w:tcPr/>
          <w:p>
            <w:pPr>
              <w:pStyle w:val="Compact"/>
            </w:pPr>
            <w:r>
              <w:t xml:space="preserve">„See projekt läks 80% üle eelarve”</w:t>
            </w:r>
          </w:p>
        </w:tc>
        <w:tc>
          <w:tcPr/>
          <w:p>
            <w:pPr>
              <w:pStyle w:val="Compact"/>
            </w:pPr>
            <w:r>
              <w:t xml:space="preserve">Kõik järgnev tundub ebaõnnestumisena</w:t>
            </w:r>
          </w:p>
        </w:tc>
      </w:tr>
      <w:tr>
        <w:tc>
          <w:tcPr/>
          <w:p>
            <w:pPr>
              <w:pStyle w:val="Compact"/>
            </w:pPr>
            <w:r>
              <w:t xml:space="preserve">„Ta on kunagi valetanud”</w:t>
            </w:r>
          </w:p>
        </w:tc>
        <w:tc>
          <w:tcPr/>
          <w:p>
            <w:pPr>
              <w:pStyle w:val="Compact"/>
            </w:pPr>
            <w:r>
              <w:t xml:space="preserve">Kõik järgnev tundub kahtlasena</w:t>
            </w:r>
          </w:p>
        </w:tc>
      </w:tr>
      <w:tr>
        <w:tc>
          <w:tcPr/>
          <w:p>
            <w:pPr>
              <w:pStyle w:val="Compact"/>
            </w:pPr>
            <w:r>
              <w:t xml:space="preserve">„Üks laps sai halba hinnet”</w:t>
            </w:r>
          </w:p>
        </w:tc>
        <w:tc>
          <w:tcPr/>
          <w:p>
            <w:pPr>
              <w:pStyle w:val="Compact"/>
            </w:pPr>
            <w:r>
              <w:t xml:space="preserve">Pere tundub läbikukkujana</w:t>
            </w:r>
          </w:p>
        </w:tc>
      </w:tr>
    </w:tbl>
    <w:p>
      <w:pPr>
        <w:pStyle w:val="BodyText"/>
      </w:pPr>
      <w:r>
        <w:rPr>
          <w:b/>
          <w:bCs/>
        </w:rPr>
        <w:t xml:space="preserve">Stress:</w:t>
      </w:r>
      <w:r>
        <w:t xml:space="preserve"> </w:t>
      </w:r>
      <w:r>
        <w:t xml:space="preserve">ankur + hirm =</w:t>
      </w:r>
      <w:r>
        <w:t xml:space="preserve"> </w:t>
      </w:r>
      <w:r>
        <w:rPr>
          <w:b/>
          <w:bCs/>
        </w:rPr>
        <w:t xml:space="preserve">kinnistunud narratiiv</w:t>
      </w:r>
      <w:r>
        <w:t xml:space="preserve">, mida System 2 ei jõua lahti teha.</w:t>
      </w:r>
    </w:p>
    <w:p>
      <w:r>
        <w:pict>
          <v:rect style="width:0;height:1.5pt" o:hralign="center" o:hrstd="t" o:hr="t"/>
        </w:pict>
      </w:r>
    </w:p>
    <w:bookmarkEnd w:id="1666"/>
    <w:bookmarkStart w:id="1667" w:name="X696f46f2e3e5342b0d58cbbc4d0688ec195b734"/>
    <w:p>
      <w:pPr>
        <w:pStyle w:val="Heading3"/>
      </w:pPr>
      <w:r>
        <w:rPr>
          <w:rStyle w:val="SectionNumber"/>
        </w:rPr>
        <w:t xml:space="preserve">59.5.5</w:t>
      </w:r>
      <w:r>
        <w:tab/>
      </w:r>
      <w:r>
        <w:t xml:space="preserve">3.5 Kättesaadavus — mida mäletad, see tundub tavaline</w:t>
      </w:r>
    </w:p>
    <w:p>
      <w:pPr>
        <w:pStyle w:val="FirstParagraph"/>
      </w:pPr>
      <w:r>
        <w:t xml:space="preserve">Mida hiljuti nägid või tundsid, see tundub</w:t>
      </w:r>
      <w:r>
        <w:t xml:space="preserve"> </w:t>
      </w:r>
      <w:r>
        <w:rPr>
          <w:b/>
          <w:bCs/>
        </w:rPr>
        <w:t xml:space="preserve">sagedasem ja tõenäolisem</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Allikas</w:t>
            </w:r>
          </w:p>
        </w:tc>
        <w:tc>
          <w:tcPr/>
          <w:p>
            <w:pPr>
              <w:pStyle w:val="Compact"/>
            </w:pPr>
            <w:r>
              <w:t xml:space="preserve">Tulemus</w:t>
            </w:r>
          </w:p>
        </w:tc>
      </w:tr>
      <w:tr>
        <w:tc>
          <w:tcPr/>
          <w:p>
            <w:pPr>
              <w:pStyle w:val="Compact"/>
            </w:pPr>
            <w:r>
              <w:t xml:space="preserve">TikTok, uudised, hirmulood</w:t>
            </w:r>
          </w:p>
        </w:tc>
        <w:tc>
          <w:tcPr/>
          <w:p>
            <w:pPr>
              <w:pStyle w:val="Compact"/>
            </w:pPr>
            <w:r>
              <w:t xml:space="preserve">„Kõik lapsed on ohus”</w:t>
            </w:r>
          </w:p>
        </w:tc>
      </w:tr>
      <w:tr>
        <w:tc>
          <w:tcPr/>
          <w:p>
            <w:pPr>
              <w:pStyle w:val="Compact"/>
            </w:pPr>
            <w:r>
              <w:t xml:space="preserve">Üks halb kogemus juhtimises</w:t>
            </w:r>
          </w:p>
        </w:tc>
        <w:tc>
          <w:tcPr/>
          <w:p>
            <w:pPr>
              <w:pStyle w:val="Compact"/>
            </w:pPr>
            <w:r>
              <w:t xml:space="preserve">„Kõik juhid on sikad”</w:t>
            </w:r>
          </w:p>
        </w:tc>
      </w:tr>
      <w:tr>
        <w:tc>
          <w:tcPr/>
          <w:p>
            <w:pPr>
              <w:pStyle w:val="Compact"/>
            </w:pPr>
            <w:r>
              <w:t xml:space="preserve">Üks reetur meeskonnas</w:t>
            </w:r>
          </w:p>
        </w:tc>
        <w:tc>
          <w:tcPr/>
          <w:p>
            <w:pPr>
              <w:pStyle w:val="Compact"/>
            </w:pPr>
            <w:r>
              <w:t xml:space="preserve">„Kõiki ei saa usaldada”</w:t>
            </w:r>
          </w:p>
        </w:tc>
      </w:tr>
    </w:tbl>
    <w:p>
      <w:pPr>
        <w:pStyle w:val="BodyText"/>
      </w:pPr>
      <w:r>
        <w:rPr>
          <w:b/>
          <w:bCs/>
        </w:rPr>
        <w:t xml:space="preserve">Infosõda (Lisa AU):</w:t>
      </w:r>
      <w:r>
        <w:t xml:space="preserve"> </w:t>
      </w:r>
      <w:r>
        <w:t xml:space="preserve">algoritm valib</w:t>
      </w:r>
      <w:r>
        <w:t xml:space="preserve"> </w:t>
      </w:r>
      <w:r>
        <w:rPr>
          <w:b/>
          <w:bCs/>
        </w:rPr>
        <w:t xml:space="preserve">kättesaadavuse</w:t>
      </w:r>
      <w:r>
        <w:t xml:space="preserve"> </w:t>
      </w:r>
      <w:r>
        <w:t xml:space="preserve">— mida rohkem näed, seda „tõelisem” tundub.</w:t>
      </w:r>
    </w:p>
    <w:p>
      <w:r>
        <w:pict>
          <v:rect style="width:0;height:1.5pt" o:hralign="center" o:hrstd="t" o:hr="t"/>
        </w:pict>
      </w:r>
    </w:p>
    <w:bookmarkEnd w:id="1667"/>
    <w:bookmarkStart w:id="1668" w:name="kaotuse-vältimine-hirm-võidab-loogika"/>
    <w:p>
      <w:pPr>
        <w:pStyle w:val="Heading3"/>
      </w:pPr>
      <w:r>
        <w:rPr>
          <w:rStyle w:val="SectionNumber"/>
        </w:rPr>
        <w:t xml:space="preserve">59.5.6</w:t>
      </w:r>
      <w:r>
        <w:tab/>
      </w:r>
      <w:r>
        <w:t xml:space="preserve">3.6 Kaotuse vältimine — hirm võidab loogika</w:t>
      </w:r>
    </w:p>
    <w:p>
      <w:pPr>
        <w:pStyle w:val="FirstParagraph"/>
      </w:pPr>
      <w:r>
        <w:t xml:space="preserve">Kaotus</w:t>
      </w:r>
      <w:r>
        <w:t xml:space="preserve"> </w:t>
      </w:r>
      <w:r>
        <w:rPr>
          <w:b/>
          <w:bCs/>
        </w:rPr>
        <w:t xml:space="preserve">tundub</w:t>
      </w:r>
      <w:r>
        <w:t xml:space="preserve"> </w:t>
      </w:r>
      <w:r>
        <w:t xml:space="preserve">tugevamalt kui võit. Stressis inimene kaitseb seda, mis on, isegi kui see on halb.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Igapäev</w:t>
            </w:r>
          </w:p>
        </w:tc>
        <w:tc>
          <w:tcPr/>
          <w:p>
            <w:pPr>
              <w:pStyle w:val="Compact"/>
            </w:pPr>
            <w:r>
              <w:t xml:space="preserve">Käitumine</w:t>
            </w:r>
          </w:p>
        </w:tc>
      </w:tr>
      <w:tr>
        <w:tc>
          <w:tcPr/>
          <w:p>
            <w:pPr>
              <w:pStyle w:val="Compact"/>
            </w:pPr>
            <w:r>
              <w:t xml:space="preserve">Suhe</w:t>
            </w:r>
          </w:p>
        </w:tc>
        <w:tc>
          <w:tcPr/>
          <w:p>
            <w:pPr>
              <w:pStyle w:val="Compact"/>
            </w:pPr>
            <w:r>
              <w:t xml:space="preserve">Pigem vaikus kui aus vestlus — „ära riski”</w:t>
            </w:r>
          </w:p>
        </w:tc>
      </w:tr>
      <w:tr>
        <w:tc>
          <w:tcPr/>
          <w:p>
            <w:pPr>
              <w:pStyle w:val="Compact"/>
            </w:pPr>
            <w:r>
              <w:t xml:space="preserve">Töö</w:t>
            </w:r>
          </w:p>
        </w:tc>
        <w:tc>
          <w:tcPr/>
          <w:p>
            <w:pPr>
              <w:pStyle w:val="Compact"/>
            </w:pPr>
            <w:r>
              <w:t xml:space="preserve">Pigem vana muster kui uus katse</w:t>
            </w:r>
          </w:p>
        </w:tc>
      </w:tr>
      <w:tr>
        <w:tc>
          <w:tcPr/>
          <w:p>
            <w:pPr>
              <w:pStyle w:val="Compact"/>
            </w:pPr>
            <w:r>
              <w:t xml:space="preserve">Pere</w:t>
            </w:r>
          </w:p>
        </w:tc>
        <w:tc>
          <w:tcPr/>
          <w:p>
            <w:pPr>
              <w:pStyle w:val="Compact"/>
            </w:pPr>
            <w:r>
              <w:t xml:space="preserve">Pigem ekraan lastel kui ebamugav vestlus</w:t>
            </w:r>
          </w:p>
        </w:tc>
      </w:tr>
    </w:tbl>
    <w:p>
      <w:r>
        <w:pict>
          <v:rect style="width:0;height:1.5pt" o:hralign="center" o:hrstd="t" o:hr="t"/>
        </w:pict>
      </w:r>
    </w:p>
    <w:bookmarkEnd w:id="1668"/>
    <w:bookmarkStart w:id="1669" w:name="Xb8da56508c9226ca0ce696a5770dc787635993b"/>
    <w:p>
      <w:pPr>
        <w:pStyle w:val="Heading3"/>
      </w:pPr>
      <w:r>
        <w:rPr>
          <w:rStyle w:val="SectionNumber"/>
        </w:rPr>
        <w:t xml:space="preserve">59.5.7</w:t>
      </w:r>
      <w:r>
        <w:tab/>
      </w:r>
      <w:r>
        <w:t xml:space="preserve">3.7 Kinnituse kallutatus — otsid tõestust, mitte tõde</w:t>
      </w:r>
    </w:p>
    <w:p>
      <w:pPr>
        <w:pStyle w:val="FirstParagraph"/>
      </w:pPr>
      <w:r>
        <w:t xml:space="preserve">Kui oled juba otsustanud (või tundnud), aju otsib</w:t>
      </w:r>
      <w:r>
        <w:t xml:space="preserve"> </w:t>
      </w:r>
      <w:r>
        <w:rPr>
          <w:b/>
          <w:bCs/>
        </w:rPr>
        <w:t xml:space="preserve">kinnitust</w:t>
      </w:r>
      <w:r>
        <w:t xml:space="preserve">, mitte vastuargumente.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Olukord</w:t>
            </w:r>
          </w:p>
        </w:tc>
        <w:tc>
          <w:tcPr/>
          <w:p>
            <w:pPr>
              <w:pStyle w:val="Compact"/>
            </w:pPr>
            <w:r>
              <w:t xml:space="preserve">System 1</w:t>
            </w:r>
          </w:p>
        </w:tc>
      </w:tr>
      <w:tr>
        <w:tc>
          <w:tcPr/>
          <w:p>
            <w:pPr>
              <w:pStyle w:val="Compact"/>
            </w:pPr>
            <w:r>
              <w:t xml:space="preserve">„Ma tean, et ta on vale”</w:t>
            </w:r>
          </w:p>
        </w:tc>
        <w:tc>
          <w:tcPr/>
          <w:p>
            <w:pPr>
              <w:pStyle w:val="Compact"/>
            </w:pPr>
            <w:r>
              <w:t xml:space="preserve">Kuuled ainult seda, mis kinnitab</w:t>
            </w:r>
          </w:p>
        </w:tc>
      </w:tr>
      <w:tr>
        <w:tc>
          <w:tcPr/>
          <w:p>
            <w:pPr>
              <w:pStyle w:val="Compact"/>
            </w:pPr>
            <w:r>
              <w:t xml:space="preserve">„See liikumine on pettus”</w:t>
            </w:r>
          </w:p>
        </w:tc>
        <w:tc>
          <w:tcPr/>
          <w:p>
            <w:pPr>
              <w:pStyle w:val="Compact"/>
            </w:pPr>
            <w:r>
              <w:t xml:space="preserve">Iga detail tundub kahtlane</w:t>
            </w:r>
          </w:p>
        </w:tc>
      </w:tr>
      <w:tr>
        <w:tc>
          <w:tcPr/>
          <w:p>
            <w:pPr>
              <w:pStyle w:val="Compact"/>
            </w:pPr>
            <w:r>
              <w:t xml:space="preserve">„Ma ei vääri abi”</w:t>
            </w:r>
          </w:p>
        </w:tc>
        <w:tc>
          <w:tcPr/>
          <w:p>
            <w:pPr>
              <w:pStyle w:val="Compact"/>
            </w:pPr>
            <w:r>
              <w:t xml:space="preserve">Lükkad tagasi kõik, mis vastu peaks</w:t>
            </w:r>
          </w:p>
        </w:tc>
      </w:tr>
    </w:tbl>
    <w:p>
      <w:pPr>
        <w:pStyle w:val="BodyText"/>
      </w:pPr>
      <w:r>
        <w:rPr>
          <w:b/>
          <w:bCs/>
        </w:rPr>
        <w:t xml:space="preserve">Peegli vastus (Lisa P):</w:t>
      </w:r>
      <w:r>
        <w:t xml:space="preserve"> </w:t>
      </w:r>
      <w:r>
        <w:t xml:space="preserve">valideerimine</w:t>
      </w:r>
      <w:r>
        <w:t xml:space="preserve"> </w:t>
      </w:r>
      <w:r>
        <w:rPr>
          <w:b/>
          <w:bCs/>
        </w:rPr>
        <w:t xml:space="preserve">ei tähenda nõusolekut</w:t>
      </w:r>
      <w:r>
        <w:t xml:space="preserve">. See tähendab: näen su emotsiooni</w:t>
      </w:r>
      <w:r>
        <w:t xml:space="preserve"> </w:t>
      </w:r>
      <w:r>
        <w:rPr>
          <w:b/>
          <w:bCs/>
        </w:rPr>
        <w:t xml:space="preserve">enne</w:t>
      </w:r>
      <w:r>
        <w:t xml:space="preserve"> </w:t>
      </w:r>
      <w:r>
        <w:t xml:space="preserve">kui hakkan fakte loendama.</w:t>
      </w:r>
    </w:p>
    <w:p>
      <w:r>
        <w:pict>
          <v:rect style="width:0;height:1.5pt" o:hralign="center" o:hrstd="t" o:hr="t"/>
        </w:pict>
      </w:r>
    </w:p>
    <w:bookmarkEnd w:id="1669"/>
    <w:bookmarkStart w:id="1670" w:name="ülekindlus-ma-tean-mida-ta-mõtles"/>
    <w:p>
      <w:pPr>
        <w:pStyle w:val="Heading3"/>
      </w:pPr>
      <w:r>
        <w:rPr>
          <w:rStyle w:val="SectionNumber"/>
        </w:rPr>
        <w:t xml:space="preserve">59.5.8</w:t>
      </w:r>
      <w:r>
        <w:tab/>
      </w:r>
      <w:r>
        <w:t xml:space="preserve">3.8 Ülekindlus — „ma tean, mida ta mõtles”</w:t>
      </w:r>
    </w:p>
    <w:p>
      <w:pPr>
        <w:pStyle w:val="FirstParagraph"/>
      </w:pPr>
      <w:r>
        <w:t xml:space="preserve">Inimesed on</w:t>
      </w:r>
      <w:r>
        <w:t xml:space="preserve"> </w:t>
      </w:r>
      <w:r>
        <w:rPr>
          <w:b/>
          <w:bCs/>
        </w:rPr>
        <w:t xml:space="preserve">kindlad</w:t>
      </w:r>
      <w:r>
        <w:t xml:space="preserve"> </w:t>
      </w:r>
      <w:r>
        <w:t xml:space="preserve">oma tõlgenduses — isegi kui sõnad olid teised.</w:t>
      </w:r>
    </w:p>
    <w:p>
      <w:pPr>
        <w:pStyle w:val="BodyText"/>
      </w:pPr>
      <w:r>
        <w:t xml:space="preserve">Marko ja Liis mõlemad:</w:t>
      </w:r>
      <w:r>
        <w:t xml:space="preserve"> </w:t>
      </w:r>
      <w:r>
        <w:rPr>
          <w:i/>
          <w:iCs/>
        </w:rPr>
        <w:t xml:space="preserve">„Ma tean, mida sa tegelikult mõtlesid.”</w:t>
      </w:r>
    </w:p>
    <w:p>
      <w:pPr>
        <w:pStyle w:val="BodyText"/>
      </w:pPr>
      <w:r>
        <w:t xml:space="preserve">Kahneman: see on</w:t>
      </w:r>
      <w:r>
        <w:t xml:space="preserve"> </w:t>
      </w:r>
      <w:r>
        <w:rPr>
          <w:b/>
          <w:bCs/>
        </w:rPr>
        <w:t xml:space="preserve">üks levinumaid vigu</w:t>
      </w:r>
      <w:r>
        <w:t xml:space="preserve">. Me ei tea. Me</w:t>
      </w:r>
      <w:r>
        <w:t xml:space="preserve"> </w:t>
      </w:r>
      <w:r>
        <w:rPr>
          <w:b/>
          <w:bCs/>
        </w:rPr>
        <w:t xml:space="preserve">modelleerime</w:t>
      </w:r>
      <w:r>
        <w:t xml:space="preserve"> </w:t>
      </w:r>
      <w:r>
        <w:t xml:space="preserve">teise aju oma System 1-ga.</w:t>
      </w:r>
    </w:p>
    <w:p>
      <w:r>
        <w:pict>
          <v:rect style="width:0;height:1.5pt" o:hralign="center" o:hrstd="t" o:hr="t"/>
        </w:pict>
      </w:r>
    </w:p>
    <w:bookmarkEnd w:id="1670"/>
    <w:bookmarkEnd w:id="1671"/>
    <w:bookmarkStart w:id="1672" w:name="stress-uni-trauma-system-2-väljalülitus"/>
    <w:p>
      <w:pPr>
        <w:pStyle w:val="Heading2"/>
      </w:pPr>
      <w:r>
        <w:rPr>
          <w:rStyle w:val="SectionNumber"/>
        </w:rPr>
        <w:t xml:space="preserve">59.6</w:t>
      </w:r>
      <w:r>
        <w:tab/>
      </w:r>
      <w:r>
        <w:t xml:space="preserve">4. Stress + uni + trauma = System 2 väljalülitus</w:t>
      </w:r>
    </w:p>
    <w:p>
      <w:pPr>
        <w:pStyle w:val="FirstParagraph"/>
      </w:pPr>
      <w:r>
        <w:t xml:space="preserve">Kolm faktorit, mis Peeglis korduvad:</w:t>
      </w:r>
    </w:p>
    <w:p>
      <w:pPr>
        <w:pStyle w:val="SourceCode"/>
      </w:pPr>
      <w:r>
        <w:rPr>
          <w:rStyle w:val="VerbatimChar"/>
        </w:rPr>
        <w:t xml:space="preserve"> STRESS (töö, pere, uudised)</w:t>
      </w:r>
      <w:r>
        <w:br/>
      </w:r>
      <w:r>
        <w:rPr>
          <w:rStyle w:val="VerbatimChar"/>
        </w:rPr>
        <w:t xml:space="preserve"> +</w:t>
      </w:r>
      <w:r>
        <w:br/>
      </w:r>
      <w:r>
        <w:rPr>
          <w:rStyle w:val="VerbatimChar"/>
        </w:rPr>
        <w:t xml:space="preserve"> UNI PUUDUS (Lisa V)</w:t>
      </w:r>
      <w:r>
        <w:br/>
      </w:r>
      <w:r>
        <w:rPr>
          <w:rStyle w:val="VerbatimChar"/>
        </w:rPr>
        <w:t xml:space="preserve"> +</w:t>
      </w:r>
      <w:r>
        <w:br/>
      </w:r>
      <w:r>
        <w:rPr>
          <w:rStyle w:val="VerbatimChar"/>
        </w:rPr>
        <w:t xml:space="preserve"> TRAUMA / TRIGGER (Lisa S, Lisa P)</w:t>
      </w:r>
      <w:r>
        <w:br/>
      </w:r>
      <w:r>
        <w:rPr>
          <w:rStyle w:val="VerbatimChar"/>
        </w:rPr>
        <w:t xml:space="preserve"> ?</w:t>
      </w:r>
      <w:r>
        <w:br/>
      </w:r>
      <w:r>
        <w:rPr>
          <w:rStyle w:val="VerbatimChar"/>
        </w:rPr>
        <w:t xml:space="preserve"> ?</w:t>
      </w:r>
      <w:r>
        <w:br/>
      </w:r>
      <w:r>
        <w:rPr>
          <w:rStyle w:val="VerbatimChar"/>
        </w:rPr>
        <w:t xml:space="preserve"> System 2 ei jõua kontrolli</w:t>
      </w:r>
      <w:r>
        <w:br/>
      </w:r>
      <w:r>
        <w:rPr>
          <w:rStyle w:val="VerbatimChar"/>
        </w:rPr>
        <w:t xml:space="preserve"> ?</w:t>
      </w:r>
      <w:r>
        <w:br/>
      </w:r>
      <w:r>
        <w:rPr>
          <w:rStyle w:val="VerbatimChar"/>
        </w:rPr>
        <w:t xml:space="preserve"> ?</w:t>
      </w:r>
      <w:r>
        <w:br/>
      </w:r>
      <w:r>
        <w:rPr>
          <w:rStyle w:val="VerbatimChar"/>
        </w:rPr>
        <w:t xml:space="preserve"> System 1 kirjutab loo + reageerib</w:t>
      </w:r>
      <w:r>
        <w:br/>
      </w:r>
      <w:r>
        <w:rPr>
          <w:rStyle w:val="VerbatimChar"/>
        </w:rPr>
        <w:t xml:space="preserve"> ?</w:t>
      </w:r>
      <w:r>
        <w:br/>
      </w:r>
      <w:r>
        <w:rPr>
          <w:rStyle w:val="VerbatimChar"/>
        </w:rPr>
        <w:t xml:space="preserve"> ?</w:t>
      </w:r>
      <w:r>
        <w:br/>
      </w:r>
      <w:r>
        <w:rPr>
          <w:rStyle w:val="VerbatimChar"/>
        </w:rPr>
        <w:t xml:space="preserve"> „Ta ütles X" (tegelikult: sa kuulsid Y)</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Faktor</w:t>
            </w:r>
          </w:p>
        </w:tc>
        <w:tc>
          <w:tcPr/>
          <w:p>
            <w:pPr>
              <w:pStyle w:val="Compact"/>
            </w:pPr>
            <w:r>
              <w:t xml:space="preserve">Mõju mõtlemisele</w:t>
            </w:r>
          </w:p>
        </w:tc>
      </w:tr>
      <w:tr>
        <w:tc>
          <w:tcPr/>
          <w:p>
            <w:pPr>
              <w:pStyle w:val="Compact"/>
            </w:pPr>
            <w:r>
              <w:rPr>
                <w:b/>
                <w:bCs/>
              </w:rPr>
              <w:t xml:space="preserve">Uni puudus</w:t>
            </w:r>
          </w:p>
        </w:tc>
        <w:tc>
          <w:tcPr/>
          <w:p>
            <w:pPr>
              <w:pStyle w:val="Compact"/>
            </w:pPr>
            <w:r>
              <w:t xml:space="preserve">Halvem impulssikontroll, tugevam emotsioon (Walker)</w:t>
            </w:r>
          </w:p>
        </w:tc>
      </w:tr>
      <w:tr>
        <w:tc>
          <w:tcPr/>
          <w:p>
            <w:pPr>
              <w:pStyle w:val="Compact"/>
            </w:pPr>
            <w:r>
              <w:rPr>
                <w:b/>
                <w:bCs/>
              </w:rPr>
              <w:t xml:space="preserve">Nälg / väsimus</w:t>
            </w:r>
          </w:p>
        </w:tc>
        <w:tc>
          <w:tcPr/>
          <w:p>
            <w:pPr>
              <w:pStyle w:val="Compact"/>
            </w:pPr>
            <w:r>
              <w:t xml:space="preserve">System 2 „kukub” esimesena (Kahneman:</w:t>
            </w:r>
            <w:r>
              <w:t xml:space="preserve"> </w:t>
            </w:r>
            <w:r>
              <w:rPr>
                <w:i/>
                <w:iCs/>
              </w:rPr>
              <w:t xml:space="preserve">glucose</w:t>
            </w:r>
            <w:r>
              <w:t xml:space="preserve">, tähelepanu)</w:t>
            </w:r>
          </w:p>
        </w:tc>
      </w:tr>
      <w:tr>
        <w:tc>
          <w:tcPr/>
          <w:p>
            <w:pPr>
              <w:pStyle w:val="Compact"/>
            </w:pPr>
            <w:r>
              <w:rPr>
                <w:b/>
                <w:bCs/>
              </w:rPr>
              <w:t xml:space="preserve">Ärevus</w:t>
            </w:r>
          </w:p>
        </w:tc>
        <w:tc>
          <w:tcPr/>
          <w:p>
            <w:pPr>
              <w:pStyle w:val="Compact"/>
            </w:pPr>
            <w:r>
              <w:t xml:space="preserve">Kitsendatud tähelepanu — näed ohtu, mitte konteksti</w:t>
            </w:r>
          </w:p>
        </w:tc>
      </w:tr>
      <w:tr>
        <w:tc>
          <w:tcPr/>
          <w:p>
            <w:pPr>
              <w:pStyle w:val="Compact"/>
            </w:pPr>
            <w:r>
              <w:rPr>
                <w:b/>
                <w:bCs/>
              </w:rPr>
              <w:t xml:space="preserve">Krooniline stress</w:t>
            </w:r>
          </w:p>
        </w:tc>
        <w:tc>
          <w:tcPr/>
          <w:p>
            <w:pPr>
              <w:pStyle w:val="Compact"/>
            </w:pPr>
            <w:r>
              <w:t xml:space="preserve">Harjumuslik System 1 — reageerid enne, kui mõistad</w:t>
            </w:r>
          </w:p>
        </w:tc>
      </w:tr>
      <w:tr>
        <w:tc>
          <w:tcPr/>
          <w:p>
            <w:pPr>
              <w:pStyle w:val="Compact"/>
            </w:pPr>
            <w:r>
              <w:rPr>
                <w:b/>
                <w:bCs/>
              </w:rPr>
              <w:t xml:space="preserve">Sotsiaalmeedia</w:t>
            </w:r>
          </w:p>
        </w:tc>
        <w:tc>
          <w:tcPr/>
          <w:p>
            <w:pPr>
              <w:pStyle w:val="Compact"/>
            </w:pPr>
            <w:r>
              <w:t xml:space="preserve">Lühikesed tugevad emotsioonid = System 1 treening</w:t>
            </w:r>
          </w:p>
        </w:tc>
      </w:tr>
    </w:tbl>
    <w:p>
      <w:pPr>
        <w:pStyle w:val="BodyText"/>
      </w:pPr>
      <w:r>
        <w:rPr>
          <w:b/>
          <w:bCs/>
        </w:rPr>
        <w:t xml:space="preserve">Operatsiooni reegel:</w:t>
      </w:r>
      <w:r>
        <w:t xml:space="preserve"> </w:t>
      </w:r>
      <w:r>
        <w:t xml:space="preserve">ära vaidle unetu, näljase või triggeris inimesega loogikaga.</w:t>
      </w:r>
      <w:r>
        <w:t xml:space="preserve"> </w:t>
      </w:r>
      <w:r>
        <w:rPr>
          <w:b/>
          <w:bCs/>
        </w:rPr>
        <w:t xml:space="preserve">Lisa P:</w:t>
      </w:r>
      <w:r>
        <w:t xml:space="preserve"> </w:t>
      </w:r>
      <w:r>
        <w:t xml:space="preserve">turvalisus ? keha ? mõistus.</w:t>
      </w:r>
    </w:p>
    <w:p>
      <w:r>
        <w:pict>
          <v:rect style="width:0;height:1.5pt" o:hralign="center" o:hrstd="t" o:hr="t"/>
        </w:pict>
      </w:r>
    </w:p>
    <w:bookmarkEnd w:id="1672"/>
    <w:bookmarkStart w:id="1674" w:name="mida-teha-teisiti-peegli-tööriistad"/>
    <w:p>
      <w:pPr>
        <w:pStyle w:val="Heading2"/>
      </w:pPr>
      <w:r>
        <w:rPr>
          <w:rStyle w:val="SectionNumber"/>
        </w:rPr>
        <w:t xml:space="preserve">59.7</w:t>
      </w:r>
      <w:r>
        <w:tab/>
      </w:r>
      <w:r>
        <w:t xml:space="preserve">5. Mida teha teisiti — Peegli tööriistad</w:t>
      </w:r>
    </w:p>
    <w:p>
      <w:pPr>
        <w:pStyle w:val="FirstParagraph"/>
      </w:pPr>
      <w:r>
        <w:t xml:space="preserve">Kahneman ei anna „5 lihtsat sammu”. Ta annab</w:t>
      </w:r>
      <w:r>
        <w:t xml:space="preserve"> </w:t>
      </w:r>
      <w:r>
        <w:rPr>
          <w:b/>
          <w:bCs/>
        </w:rPr>
        <w:t xml:space="preserve">teadlikkuse</w:t>
      </w:r>
      <w:r>
        <w:t xml:space="preserve">. Peegel lisab praktika:</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Probleem (Kahneman)</w:t>
            </w:r>
          </w:p>
        </w:tc>
        <w:tc>
          <w:tcPr/>
          <w:p>
            <w:pPr>
              <w:pStyle w:val="Compact"/>
            </w:pPr>
            <w:r>
              <w:t xml:space="preserve">Peegli vastus</w:t>
            </w:r>
          </w:p>
        </w:tc>
      </w:tr>
      <w:tr>
        <w:tc>
          <w:tcPr/>
          <w:p>
            <w:pPr>
              <w:pStyle w:val="Compact"/>
            </w:pPr>
            <w:r>
              <w:t xml:space="preserve">Kuulsid midagi, mida ei öeldud</w:t>
            </w:r>
          </w:p>
        </w:tc>
        <w:tc>
          <w:tcPr/>
          <w:p>
            <w:pPr>
              <w:pStyle w:val="Compact"/>
            </w:pPr>
            <w:r>
              <w:rPr>
                <w:b/>
                <w:bCs/>
              </w:rPr>
              <w:t xml:space="preserve">Spordikommentaator</w:t>
            </w:r>
            <w:r>
              <w:t xml:space="preserve"> </w:t>
            </w:r>
            <w:r>
              <w:t xml:space="preserve">(Lisa Q): „Ma kuulsin, et sa ütlesid X. Kas ma sain õigesti?”</w:t>
            </w:r>
          </w:p>
        </w:tc>
      </w:tr>
      <w:tr>
        <w:tc>
          <w:tcPr/>
          <w:p>
            <w:pPr>
              <w:pStyle w:val="Compact"/>
            </w:pPr>
            <w:r>
              <w:t xml:space="preserve">Emotsioon enne loogikat</w:t>
            </w:r>
          </w:p>
        </w:tc>
        <w:tc>
          <w:tcPr/>
          <w:p>
            <w:pPr>
              <w:pStyle w:val="Compact"/>
            </w:pPr>
            <w:r>
              <w:rPr>
                <w:b/>
                <w:bCs/>
              </w:rPr>
              <w:t xml:space="preserve">Valideerimine</w:t>
            </w:r>
            <w:r>
              <w:t xml:space="preserve"> </w:t>
            </w:r>
            <w:r>
              <w:t xml:space="preserve">(Lisa P): „Ma näen, et see tuli valusalt.”</w:t>
            </w:r>
          </w:p>
        </w:tc>
      </w:tr>
      <w:tr>
        <w:tc>
          <w:tcPr/>
          <w:p>
            <w:pPr>
              <w:pStyle w:val="Compact"/>
            </w:pPr>
            <w:r>
              <w:t xml:space="preserve">System 2 puudub</w:t>
            </w:r>
          </w:p>
        </w:tc>
        <w:tc>
          <w:tcPr/>
          <w:p>
            <w:pPr>
              <w:pStyle w:val="Compact"/>
            </w:pPr>
            <w:r>
              <w:rPr>
                <w:b/>
                <w:bCs/>
              </w:rPr>
              <w:t xml:space="preserve">Uni, toit, paus</w:t>
            </w:r>
            <w:r>
              <w:t xml:space="preserve"> </w:t>
            </w:r>
            <w:r>
              <w:t xml:space="preserve">(Lisa V, Lisa U) — mitte „võta kokku”</w:t>
            </w:r>
          </w:p>
        </w:tc>
      </w:tr>
      <w:tr>
        <w:tc>
          <w:tcPr/>
          <w:p>
            <w:pPr>
              <w:pStyle w:val="Compact"/>
            </w:pPr>
            <w:r>
              <w:t xml:space="preserve">Vaidlus kelnerilauas</w:t>
            </w:r>
          </w:p>
        </w:tc>
        <w:tc>
          <w:tcPr/>
          <w:p>
            <w:pPr>
              <w:pStyle w:val="Compact"/>
            </w:pPr>
            <w:r>
              <w:rPr>
                <w:b/>
                <w:bCs/>
              </w:rPr>
              <w:t xml:space="preserve">Üks paus:</w:t>
            </w:r>
            <w:r>
              <w:t xml:space="preserve"> </w:t>
            </w:r>
            <w:r>
              <w:t xml:space="preserve">„Oota. Mida ma sõna-sõnalt ütlesin?”</w:t>
            </w:r>
          </w:p>
        </w:tc>
      </w:tr>
      <w:tr>
        <w:tc>
          <w:tcPr/>
          <w:p>
            <w:pPr>
              <w:pStyle w:val="Compact"/>
            </w:pPr>
            <w:r>
              <w:t xml:space="preserve">Infosõda, kättesaadavus</w:t>
            </w:r>
          </w:p>
        </w:tc>
        <w:tc>
          <w:tcPr/>
          <w:p>
            <w:pPr>
              <w:pStyle w:val="Compact"/>
            </w:pPr>
            <w:r>
              <w:rPr>
                <w:b/>
                <w:bCs/>
              </w:rPr>
              <w:t xml:space="preserve">Faktikontroll</w:t>
            </w:r>
            <w:r>
              <w:t xml:space="preserve"> </w:t>
            </w:r>
            <w:r>
              <w:t xml:space="preserve">(Lisa AU),</w:t>
            </w:r>
            <w:r>
              <w:t xml:space="preserve"> </w:t>
            </w:r>
            <w:r>
              <w:rPr>
                <w:b/>
                <w:bCs/>
              </w:rPr>
              <w:t xml:space="preserve">üks allikas</w:t>
            </w:r>
          </w:p>
        </w:tc>
      </w:tr>
      <w:tr>
        <w:tc>
          <w:tcPr/>
          <w:p>
            <w:pPr>
              <w:pStyle w:val="Compact"/>
            </w:pPr>
            <w:r>
              <w:t xml:space="preserve">Õpetamine ei jõua kohale</w:t>
            </w:r>
          </w:p>
        </w:tc>
        <w:tc>
          <w:tcPr/>
          <w:p>
            <w:pPr>
              <w:pStyle w:val="Compact"/>
            </w:pPr>
            <w:r>
              <w:rPr>
                <w:b/>
                <w:bCs/>
              </w:rPr>
              <w:t xml:space="preserve">Kuula enne</w:t>
            </w:r>
            <w:r>
              <w:t xml:space="preserve"> </w:t>
            </w:r>
            <w:r>
              <w:t xml:space="preserve">(Lisa I, Rogers) — System 2 avab ukse</w:t>
            </w:r>
          </w:p>
        </w:tc>
      </w:tr>
    </w:tbl>
    <w:bookmarkStart w:id="1673" w:name="kolm-küsimust-enne-tüli"/>
    <w:p>
      <w:pPr>
        <w:pStyle w:val="Heading3"/>
      </w:pPr>
      <w:r>
        <w:rPr>
          <w:rStyle w:val="SectionNumber"/>
        </w:rPr>
        <w:t xml:space="preserve">59.7.1</w:t>
      </w:r>
      <w:r>
        <w:tab/>
      </w:r>
      <w:r>
        <w:t xml:space="preserve">Kolm küsimust enne tüli</w:t>
      </w:r>
    </w:p>
    <w:p>
      <w:pPr>
        <w:pStyle w:val="Compact"/>
        <w:numPr>
          <w:ilvl w:val="0"/>
          <w:numId w:val="1403"/>
        </w:numPr>
      </w:pPr>
      <w:r>
        <w:rPr>
          <w:b/>
          <w:bCs/>
        </w:rPr>
        <w:t xml:space="preserve">Mida ta sõna-sõnalt ütles?</w:t>
      </w:r>
      <w:r>
        <w:t xml:space="preserve"> </w:t>
      </w:r>
      <w:r>
        <w:t xml:space="preserve">(mitte „mida ta mõtles”)</w:t>
      </w:r>
    </w:p>
    <w:p>
      <w:pPr>
        <w:pStyle w:val="Compact"/>
        <w:numPr>
          <w:ilvl w:val="0"/>
          <w:numId w:val="1403"/>
        </w:numPr>
      </w:pPr>
      <w:r>
        <w:rPr>
          <w:b/>
          <w:bCs/>
        </w:rPr>
        <w:t xml:space="preserve">Mis mul endal täna toimub?</w:t>
      </w:r>
      <w:r>
        <w:t xml:space="preserve"> </w:t>
      </w:r>
      <w:r>
        <w:t xml:space="preserve">(uni, nälg, vana valu)</w:t>
      </w:r>
    </w:p>
    <w:p>
      <w:pPr>
        <w:pStyle w:val="Compact"/>
        <w:numPr>
          <w:ilvl w:val="0"/>
          <w:numId w:val="1403"/>
        </w:numPr>
      </w:pPr>
      <w:r>
        <w:rPr>
          <w:b/>
          <w:bCs/>
        </w:rPr>
        <w:t xml:space="preserve">Kas ma vastan kiirelt või aeglaselt?</w:t>
      </w:r>
      <w:r>
        <w:t xml:space="preserve"> </w:t>
      </w:r>
      <w:r>
        <w:t xml:space="preserve">(kas System 2 on üldse sees)</w:t>
      </w:r>
    </w:p>
    <w:p>
      <w:r>
        <w:pict>
          <v:rect style="width:0;height:1.5pt" o:hralign="center" o:hrstd="t" o:hr="t"/>
        </w:pict>
      </w:r>
    </w:p>
    <w:bookmarkEnd w:id="1673"/>
    <w:bookmarkEnd w:id="1674"/>
    <w:bookmarkStart w:id="1675" w:name="X53978f29be0d1eafc86201871033164e9b0d4ab"/>
    <w:p>
      <w:pPr>
        <w:pStyle w:val="Heading2"/>
      </w:pPr>
      <w:r>
        <w:rPr>
          <w:rStyle w:val="SectionNumber"/>
        </w:rPr>
        <w:t xml:space="preserve">59.8</w:t>
      </w:r>
      <w:r>
        <w:tab/>
      </w:r>
      <w:r>
        <w:t xml:space="preserve">6. Igapäevased näited — mida System 1 teeb sinuga</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Olukord</w:t>
            </w:r>
          </w:p>
        </w:tc>
        <w:tc>
          <w:tcPr/>
          <w:p>
            <w:pPr>
              <w:pStyle w:val="Compact"/>
            </w:pPr>
            <w:r>
              <w:t xml:space="preserve">System 1 lugu</w:t>
            </w:r>
          </w:p>
        </w:tc>
        <w:tc>
          <w:tcPr/>
          <w:p>
            <w:pPr>
              <w:pStyle w:val="Compact"/>
            </w:pPr>
            <w:r>
              <w:t xml:space="preserve">System 2 küsimus</w:t>
            </w:r>
          </w:p>
        </w:tc>
      </w:tr>
      <w:tr>
        <w:tc>
          <w:tcPr/>
          <w:p>
            <w:pPr>
              <w:pStyle w:val="Compact"/>
            </w:pPr>
            <w:r>
              <w:t xml:space="preserve">Partner ei vasta sõnumile</w:t>
            </w:r>
          </w:p>
        </w:tc>
        <w:tc>
          <w:tcPr/>
          <w:p>
            <w:pPr>
              <w:pStyle w:val="Compact"/>
            </w:pPr>
            <w:r>
              <w:t xml:space="preserve">„Ta ei hooli”</w:t>
            </w:r>
          </w:p>
        </w:tc>
        <w:tc>
          <w:tcPr/>
          <w:p>
            <w:pPr>
              <w:pStyle w:val="Compact"/>
            </w:pPr>
            <w:r>
              <w:t xml:space="preserve">„Mis tal päev oli?”</w:t>
            </w:r>
          </w:p>
        </w:tc>
      </w:tr>
      <w:tr>
        <w:tc>
          <w:tcPr/>
          <w:p>
            <w:pPr>
              <w:pStyle w:val="Compact"/>
            </w:pPr>
            <w:r>
              <w:t xml:space="preserve">Laps karjub</w:t>
            </w:r>
          </w:p>
        </w:tc>
        <w:tc>
          <w:tcPr/>
          <w:p>
            <w:pPr>
              <w:pStyle w:val="Compact"/>
            </w:pPr>
            <w:r>
              <w:t xml:space="preserve">„Ta on vastik”</w:t>
            </w:r>
          </w:p>
        </w:tc>
        <w:tc>
          <w:tcPr/>
          <w:p>
            <w:pPr>
              <w:pStyle w:val="Compact"/>
            </w:pPr>
            <w:r>
              <w:t xml:space="preserve">„Mis teda triggerdas?”</w:t>
            </w:r>
          </w:p>
        </w:tc>
      </w:tr>
      <w:tr>
        <w:tc>
          <w:tcPr/>
          <w:p>
            <w:pPr>
              <w:pStyle w:val="Compact"/>
            </w:pPr>
            <w:r>
              <w:t xml:space="preserve">Uudis hirmutab</w:t>
            </w:r>
          </w:p>
        </w:tc>
        <w:tc>
          <w:tcPr/>
          <w:p>
            <w:pPr>
              <w:pStyle w:val="Compact"/>
            </w:pPr>
            <w:r>
              <w:t xml:space="preserve">„Kõik on läbi”</w:t>
            </w:r>
          </w:p>
        </w:tc>
        <w:tc>
          <w:tcPr/>
          <w:p>
            <w:pPr>
              <w:pStyle w:val="Compact"/>
            </w:pPr>
            <w:r>
              <w:t xml:space="preserve">„Kes seda levitab ja miks?”</w:t>
            </w:r>
          </w:p>
        </w:tc>
      </w:tr>
      <w:tr>
        <w:tc>
          <w:tcPr/>
          <w:p>
            <w:pPr>
              <w:pStyle w:val="Compact"/>
            </w:pPr>
            <w:r>
              <w:t xml:space="preserve">Juht kriitiseerib</w:t>
            </w:r>
          </w:p>
        </w:tc>
        <w:tc>
          <w:tcPr/>
          <w:p>
            <w:pPr>
              <w:pStyle w:val="Compact"/>
            </w:pPr>
            <w:r>
              <w:t xml:space="preserve">„Ta vihkab mind”</w:t>
            </w:r>
          </w:p>
        </w:tc>
        <w:tc>
          <w:tcPr/>
          <w:p>
            <w:pPr>
              <w:pStyle w:val="Compact"/>
            </w:pPr>
            <w:r>
              <w:t xml:space="preserve">„Mis täpselt oli viga?”</w:t>
            </w:r>
          </w:p>
        </w:tc>
      </w:tr>
      <w:tr>
        <w:tc>
          <w:tcPr/>
          <w:p>
            <w:pPr>
              <w:pStyle w:val="Compact"/>
            </w:pPr>
            <w:r>
              <w:t xml:space="preserve">Operatsiooni kiri</w:t>
            </w:r>
          </w:p>
        </w:tc>
        <w:tc>
          <w:tcPr/>
          <w:p>
            <w:pPr>
              <w:pStyle w:val="Compact"/>
            </w:pPr>
            <w:r>
              <w:t xml:space="preserve">„See on käsk”</w:t>
            </w:r>
          </w:p>
        </w:tc>
        <w:tc>
          <w:tcPr/>
          <w:p>
            <w:pPr>
              <w:pStyle w:val="Compact"/>
            </w:pPr>
            <w:r>
              <w:t xml:space="preserve">„Mis on minu üks järgmine samm?” (Lisa AT)</w:t>
            </w:r>
          </w:p>
        </w:tc>
      </w:tr>
      <w:tr>
        <w:tc>
          <w:tcPr/>
          <w:p>
            <w:pPr>
              <w:pStyle w:val="Compact"/>
            </w:pPr>
            <w:r>
              <w:t xml:space="preserve">Kelnerilaud</w:t>
            </w:r>
          </w:p>
        </w:tc>
        <w:tc>
          <w:tcPr/>
          <w:p>
            <w:pPr>
              <w:pStyle w:val="Compact"/>
            </w:pPr>
            <w:r>
              <w:t xml:space="preserve">„Ta alavääristas mind”</w:t>
            </w:r>
          </w:p>
        </w:tc>
        <w:tc>
          <w:tcPr/>
          <w:p>
            <w:pPr>
              <w:pStyle w:val="Compact"/>
            </w:pPr>
            <w:r>
              <w:t xml:space="preserve">„Mida ta sõna-sõnalt ütles?”</w:t>
            </w:r>
          </w:p>
        </w:tc>
      </w:tr>
    </w:tbl>
    <w:p>
      <w:r>
        <w:pict>
          <v:rect style="width:0;height:1.5pt" o:hralign="center" o:hrstd="t" o:hr="t"/>
        </w:pict>
      </w:r>
    </w:p>
    <w:bookmarkEnd w:id="1675"/>
    <w:bookmarkStart w:id="1676" w:name="küsimust-endale-avatud-meel"/>
    <w:p>
      <w:pPr>
        <w:pStyle w:val="Heading2"/>
      </w:pPr>
      <w:r>
        <w:rPr>
          <w:rStyle w:val="SectionNumber"/>
        </w:rPr>
        <w:t xml:space="preserve">59.9</w:t>
      </w:r>
      <w:r>
        <w:tab/>
      </w:r>
      <w:r>
        <w:t xml:space="preserve">7. 15 küsimust endale (avatud meel)</w:t>
      </w:r>
    </w:p>
    <w:p>
      <w:pPr>
        <w:pStyle w:val="Compact"/>
        <w:numPr>
          <w:ilvl w:val="0"/>
          <w:numId w:val="1404"/>
        </w:numPr>
      </w:pPr>
      <w:r>
        <w:t xml:space="preserve">Kas ma kuulsin</w:t>
      </w:r>
      <w:r>
        <w:t xml:space="preserve"> </w:t>
      </w:r>
      <w:r>
        <w:rPr>
          <w:b/>
          <w:bCs/>
        </w:rPr>
        <w:t xml:space="preserve">sõnu</w:t>
      </w:r>
      <w:r>
        <w:t xml:space="preserve"> </w:t>
      </w:r>
      <w:r>
        <w:t xml:space="preserve">või</w:t>
      </w:r>
      <w:r>
        <w:t xml:space="preserve"> </w:t>
      </w:r>
      <w:r>
        <w:rPr>
          <w:b/>
          <w:bCs/>
        </w:rPr>
        <w:t xml:space="preserve">tähendust</w:t>
      </w:r>
      <w:r>
        <w:t xml:space="preserve">, mille aju ise juurde lõi?</w:t>
      </w:r>
    </w:p>
    <w:p>
      <w:pPr>
        <w:pStyle w:val="Compact"/>
        <w:numPr>
          <w:ilvl w:val="0"/>
          <w:numId w:val="1404"/>
        </w:numPr>
      </w:pPr>
      <w:r>
        <w:t xml:space="preserve">Kas ma olin väsinud, näljane või stressis, kui otsustasin?</w:t>
      </w:r>
    </w:p>
    <w:p>
      <w:pPr>
        <w:pStyle w:val="Compact"/>
        <w:numPr>
          <w:ilvl w:val="0"/>
          <w:numId w:val="1404"/>
        </w:numPr>
      </w:pPr>
      <w:r>
        <w:t xml:space="preserve">Kas ma otsin</w:t>
      </w:r>
      <w:r>
        <w:t xml:space="preserve"> </w:t>
      </w:r>
      <w:r>
        <w:rPr>
          <w:b/>
          <w:bCs/>
        </w:rPr>
        <w:t xml:space="preserve">tõestust</w:t>
      </w:r>
      <w:r>
        <w:t xml:space="preserve"> </w:t>
      </w:r>
      <w:r>
        <w:t xml:space="preserve">oma tundele või</w:t>
      </w:r>
      <w:r>
        <w:t xml:space="preserve"> </w:t>
      </w:r>
      <w:r>
        <w:rPr>
          <w:b/>
          <w:bCs/>
        </w:rPr>
        <w:t xml:space="preserve">tõde</w:t>
      </w:r>
      <w:r>
        <w:t xml:space="preserve">?</w:t>
      </w:r>
    </w:p>
    <w:p>
      <w:pPr>
        <w:pStyle w:val="Compact"/>
        <w:numPr>
          <w:ilvl w:val="0"/>
          <w:numId w:val="1404"/>
        </w:numPr>
      </w:pPr>
      <w:r>
        <w:t xml:space="preserve">Kas ma eeldan teise halba kavatsust ilma küsimata?</w:t>
      </w:r>
    </w:p>
    <w:p>
      <w:pPr>
        <w:pStyle w:val="Compact"/>
        <w:numPr>
          <w:ilvl w:val="0"/>
          <w:numId w:val="1404"/>
        </w:numPr>
      </w:pPr>
      <w:r>
        <w:t xml:space="preserve">Kas see, mida ma mäletan, on</w:t>
      </w:r>
      <w:r>
        <w:t xml:space="preserve"> </w:t>
      </w:r>
      <w:r>
        <w:rPr>
          <w:b/>
          <w:bCs/>
        </w:rPr>
        <w:t xml:space="preserve">fakt</w:t>
      </w:r>
      <w:r>
        <w:t xml:space="preserve"> </w:t>
      </w:r>
      <w:r>
        <w:t xml:space="preserve">või</w:t>
      </w:r>
      <w:r>
        <w:t xml:space="preserve"> </w:t>
      </w:r>
      <w:r>
        <w:rPr>
          <w:b/>
          <w:bCs/>
        </w:rPr>
        <w:t xml:space="preserve">tugevaim hetk</w:t>
      </w:r>
      <w:r>
        <w:t xml:space="preserve">?</w:t>
      </w:r>
    </w:p>
    <w:p>
      <w:pPr>
        <w:pStyle w:val="Compact"/>
        <w:numPr>
          <w:ilvl w:val="0"/>
          <w:numId w:val="1404"/>
        </w:numPr>
      </w:pPr>
      <w:r>
        <w:t xml:space="preserve">Kas ma vastasin kiiremini, kui jõudsin mõelda?</w:t>
      </w:r>
    </w:p>
    <w:p>
      <w:pPr>
        <w:pStyle w:val="Compact"/>
        <w:numPr>
          <w:ilvl w:val="0"/>
          <w:numId w:val="1404"/>
        </w:numPr>
      </w:pPr>
      <w:r>
        <w:t xml:space="preserve">Kas ma tean, mis</w:t>
      </w:r>
      <w:r>
        <w:t xml:space="preserve"> </w:t>
      </w:r>
      <w:r>
        <w:rPr>
          <w:b/>
          <w:bCs/>
        </w:rPr>
        <w:t xml:space="preserve">teisel</w:t>
      </w:r>
      <w:r>
        <w:t xml:space="preserve"> </w:t>
      </w:r>
      <w:r>
        <w:t xml:space="preserve">päeval toimus — või ainult ühe hetke?</w:t>
      </w:r>
    </w:p>
    <w:p>
      <w:pPr>
        <w:pStyle w:val="Compact"/>
        <w:numPr>
          <w:ilvl w:val="0"/>
          <w:numId w:val="1404"/>
        </w:numPr>
      </w:pPr>
      <w:r>
        <w:t xml:space="preserve">Kas ma ülehindan, kui hästi ma teisi „mõistan”?</w:t>
      </w:r>
    </w:p>
    <w:p>
      <w:pPr>
        <w:pStyle w:val="Compact"/>
        <w:numPr>
          <w:ilvl w:val="0"/>
          <w:numId w:val="1404"/>
        </w:numPr>
      </w:pPr>
      <w:r>
        <w:t xml:space="preserve">Kas ma jagasin infot, sest see</w:t>
      </w:r>
      <w:r>
        <w:t xml:space="preserve"> </w:t>
      </w:r>
      <w:r>
        <w:rPr>
          <w:b/>
          <w:bCs/>
        </w:rPr>
        <w:t xml:space="preserve">tundus</w:t>
      </w:r>
      <w:r>
        <w:t xml:space="preserve"> </w:t>
      </w:r>
      <w:r>
        <w:t xml:space="preserve">õige — või kontrollisin?</w:t>
      </w:r>
    </w:p>
    <w:p>
      <w:pPr>
        <w:pStyle w:val="Compact"/>
        <w:numPr>
          <w:ilvl w:val="0"/>
          <w:numId w:val="1404"/>
        </w:numPr>
      </w:pPr>
      <w:r>
        <w:t xml:space="preserve">Kas ma võrdlen enda</w:t>
      </w:r>
      <w:r>
        <w:t xml:space="preserve"> </w:t>
      </w:r>
      <w:r>
        <w:rPr>
          <w:b/>
          <w:bCs/>
        </w:rPr>
        <w:t xml:space="preserve">parimat</w:t>
      </w:r>
      <w:r>
        <w:t xml:space="preserve"> </w:t>
      </w:r>
      <w:r>
        <w:t xml:space="preserve">teise</w:t>
      </w:r>
      <w:r>
        <w:t xml:space="preserve"> </w:t>
      </w:r>
      <w:r>
        <w:rPr>
          <w:b/>
          <w:bCs/>
        </w:rPr>
        <w:t xml:space="preserve">halvima</w:t>
      </w:r>
      <w:r>
        <w:t xml:space="preserve"> </w:t>
      </w:r>
      <w:r>
        <w:t xml:space="preserve">hetkega?</w:t>
      </w:r>
    </w:p>
    <w:p>
      <w:pPr>
        <w:pStyle w:val="Compact"/>
        <w:numPr>
          <w:ilvl w:val="0"/>
          <w:numId w:val="1404"/>
        </w:numPr>
      </w:pPr>
      <w:r>
        <w:t xml:space="preserve">Kas ma magasin piisavalt, enne kui tegin suure otsuse? (Lisa V)</w:t>
      </w:r>
    </w:p>
    <w:p>
      <w:pPr>
        <w:pStyle w:val="Compact"/>
        <w:numPr>
          <w:ilvl w:val="0"/>
          <w:numId w:val="1404"/>
        </w:numPr>
      </w:pPr>
      <w:r>
        <w:t xml:space="preserve">Kas ma proovisin</w:t>
      </w:r>
      <w:r>
        <w:t xml:space="preserve"> </w:t>
      </w:r>
      <w:r>
        <w:rPr>
          <w:b/>
          <w:bCs/>
        </w:rPr>
        <w:t xml:space="preserve">õpetada</w:t>
      </w:r>
      <w:r>
        <w:t xml:space="preserve">, kui teine oli veel emotsioonis? (Lisa P)</w:t>
      </w:r>
    </w:p>
    <w:p>
      <w:pPr>
        <w:pStyle w:val="Compact"/>
        <w:numPr>
          <w:ilvl w:val="0"/>
          <w:numId w:val="1404"/>
        </w:numPr>
      </w:pPr>
      <w:r>
        <w:t xml:space="preserve">Kas ma raamistasin olukorra hirmus või lootuses?</w:t>
      </w:r>
    </w:p>
    <w:p>
      <w:pPr>
        <w:pStyle w:val="Compact"/>
        <w:numPr>
          <w:ilvl w:val="0"/>
          <w:numId w:val="1404"/>
        </w:numPr>
      </w:pPr>
      <w:r>
        <w:t xml:space="preserve">Kas ma võiksin küsida: „Kas ma sain sind õigesti aru?”</w:t>
      </w:r>
    </w:p>
    <w:p>
      <w:pPr>
        <w:pStyle w:val="Compact"/>
        <w:numPr>
          <w:ilvl w:val="0"/>
          <w:numId w:val="1404"/>
        </w:numPr>
      </w:pPr>
      <w:r>
        <w:t xml:space="preserve">Kas ma annan endale</w:t>
      </w:r>
      <w:r>
        <w:t xml:space="preserve"> </w:t>
      </w:r>
      <w:r>
        <w:rPr>
          <w:b/>
          <w:bCs/>
        </w:rPr>
        <w:t xml:space="preserve">24 tundi</w:t>
      </w:r>
      <w:r>
        <w:t xml:space="preserve"> </w:t>
      </w:r>
      <w:r>
        <w:t xml:space="preserve">enne lõplikku otsust?</w:t>
      </w:r>
    </w:p>
    <w:p>
      <w:r>
        <w:pict>
          <v:rect style="width:0;height:1.5pt" o:hralign="center" o:hrstd="t" o:hr="t"/>
        </w:pict>
      </w:r>
    </w:p>
    <w:bookmarkEnd w:id="1676"/>
    <w:bookmarkStart w:id="1677" w:name="mida-see-ei-ole-6"/>
    <w:p>
      <w:pPr>
        <w:pStyle w:val="Heading2"/>
      </w:pPr>
      <w:r>
        <w:rPr>
          <w:rStyle w:val="SectionNumber"/>
        </w:rPr>
        <w:t xml:space="preserve">59.10</w:t>
      </w:r>
      <w:r>
        <w:tab/>
      </w:r>
      <w:r>
        <w:t xml:space="preserve">8. Mida see EI ole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Ei</w:t>
            </w:r>
          </w:p>
        </w:tc>
        <w:tc>
          <w:tcPr/>
          <w:p>
            <w:pPr>
              <w:pStyle w:val="Compact"/>
            </w:pPr>
            <w:r>
              <w:t xml:space="preserve">Jah</w:t>
            </w:r>
          </w:p>
        </w:tc>
      </w:tr>
      <w:tr>
        <w:tc>
          <w:tcPr/>
          <w:p>
            <w:pPr>
              <w:pStyle w:val="Compact"/>
            </w:pPr>
            <w:r>
              <w:t xml:space="preserve">„Kõik on sinu peas”</w:t>
            </w:r>
          </w:p>
        </w:tc>
        <w:tc>
          <w:tcPr/>
          <w:p>
            <w:pPr>
              <w:pStyle w:val="Compact"/>
            </w:pPr>
            <w:r>
              <w:t xml:space="preserve">Väline maailm on päris — aga</w:t>
            </w:r>
            <w:r>
              <w:t xml:space="preserve"> </w:t>
            </w:r>
            <w:r>
              <w:rPr>
                <w:b/>
                <w:bCs/>
              </w:rPr>
              <w:t xml:space="preserve">tõlgendus</w:t>
            </w:r>
            <w:r>
              <w:t xml:space="preserve"> </w:t>
            </w:r>
            <w:r>
              <w:t xml:space="preserve">on konstrueeritud</w:t>
            </w:r>
          </w:p>
        </w:tc>
      </w:tr>
      <w:tr>
        <w:tc>
          <w:tcPr/>
          <w:p>
            <w:pPr>
              <w:pStyle w:val="Compact"/>
            </w:pPr>
            <w:r>
              <w:t xml:space="preserve">„Sa ei tohi kunagi usaldada intuitsiooni”</w:t>
            </w:r>
          </w:p>
        </w:tc>
        <w:tc>
          <w:tcPr/>
          <w:p>
            <w:pPr>
              <w:pStyle w:val="Compact"/>
            </w:pPr>
            <w:r>
              <w:t xml:space="preserve">System 1 on geniaalne paljudes olukordades —</w:t>
            </w:r>
            <w:r>
              <w:t xml:space="preserve"> </w:t>
            </w:r>
            <w:r>
              <w:rPr>
                <w:b/>
                <w:bCs/>
              </w:rPr>
              <w:t xml:space="preserve">tea, millal</w:t>
            </w:r>
          </w:p>
        </w:tc>
      </w:tr>
      <w:tr>
        <w:tc>
          <w:tcPr/>
          <w:p>
            <w:pPr>
              <w:pStyle w:val="Compact"/>
            </w:pPr>
            <w:r>
              <w:t xml:space="preserve">„Loogika lahendab kõik”</w:t>
            </w:r>
          </w:p>
        </w:tc>
        <w:tc>
          <w:tcPr/>
          <w:p>
            <w:pPr>
              <w:pStyle w:val="Compact"/>
            </w:pPr>
            <w:r>
              <w:t xml:space="preserve">Loogika ilma valideerimiseta</w:t>
            </w:r>
            <w:r>
              <w:t xml:space="preserve"> </w:t>
            </w:r>
            <w:r>
              <w:rPr>
                <w:b/>
                <w:bCs/>
              </w:rPr>
              <w:t xml:space="preserve">süvendab</w:t>
            </w:r>
            <w:r>
              <w:t xml:space="preserve"> </w:t>
            </w:r>
            <w:r>
              <w:t xml:space="preserve">tüli</w:t>
            </w:r>
          </w:p>
        </w:tc>
      </w:tr>
      <w:tr>
        <w:tc>
          <w:tcPr/>
          <w:p>
            <w:pPr>
              <w:pStyle w:val="Compact"/>
            </w:pPr>
            <w:r>
              <w:t xml:space="preserve">Meditsiiniline diagnoos</w:t>
            </w:r>
          </w:p>
        </w:tc>
        <w:tc>
          <w:tcPr/>
          <w:p>
            <w:pPr>
              <w:pStyle w:val="Compact"/>
            </w:pPr>
            <w:r>
              <w:t xml:space="preserve">Hariduslik raamistik — mitte asendus abi jaoks</w:t>
            </w:r>
          </w:p>
        </w:tc>
      </w:tr>
      <w:tr>
        <w:tc>
          <w:tcPr/>
          <w:p>
            <w:pPr>
              <w:pStyle w:val="Compact"/>
            </w:pPr>
            <w:r>
              <w:t xml:space="preserve">Vandenõuteooria</w:t>
            </w:r>
          </w:p>
        </w:tc>
        <w:tc>
          <w:tcPr/>
          <w:p>
            <w:pPr>
              <w:pStyle w:val="Compact"/>
            </w:pPr>
            <w:r>
              <w:t xml:space="preserve">Nobelipreemia majandusteaduses; ülikoolides õpetatud</w:t>
            </w:r>
          </w:p>
        </w:tc>
      </w:tr>
    </w:tbl>
    <w:p>
      <w:r>
        <w:pict>
          <v:rect style="width:0;height:1.5pt" o:hralign="center" o:hrstd="t" o:hr="t"/>
        </w:pict>
      </w:r>
    </w:p>
    <w:bookmarkEnd w:id="1677"/>
    <w:bookmarkStart w:id="1678" w:name="üks-lause-mida-võid-jagada-7"/>
    <w:p>
      <w:pPr>
        <w:pStyle w:val="Heading2"/>
      </w:pPr>
      <w:r>
        <w:rPr>
          <w:rStyle w:val="SectionNumber"/>
        </w:rPr>
        <w:t xml:space="preserve">59.11</w:t>
      </w:r>
      <w:r>
        <w:tab/>
      </w:r>
      <w:r>
        <w:t xml:space="preserve">9. Üks lause, mida võid jagada</w:t>
      </w:r>
    </w:p>
    <w:p>
      <w:pPr>
        <w:pStyle w:val="BlockText"/>
      </w:pPr>
      <w:r>
        <w:rPr>
          <w:b/>
          <w:bCs/>
        </w:rPr>
        <w:t xml:space="preserve">„Ära usu oma aju — see on täis algoritme ja võõrast müra. Usu keha. Keha ei valeta.”</w:t>
      </w:r>
    </w:p>
    <w:p>
      <w:pPr>
        <w:pStyle w:val="BlockText"/>
      </w:pPr>
      <w:r>
        <w:rPr>
          <w:b/>
          <w:bCs/>
        </w:rPr>
        <w:t xml:space="preserve">„Sa ei kuulnud valesti — su aju lõpetas lause ära enne, kui teine jõudis lõpuni. Küsi: mida ma sõna-sõnalt ütlesin?“</w:t>
      </w:r>
    </w:p>
    <w:p>
      <w:pPr>
        <w:pStyle w:val="FirstParagraph"/>
      </w:pPr>
      <w:r>
        <w:rPr>
          <w:b/>
          <w:bCs/>
        </w:rPr>
        <w:t xml:space="preserve">Raamat:</w:t>
      </w:r>
      <w:r>
        <w:t xml:space="preserve"> </w:t>
      </w:r>
      <w:r>
        <w:t xml:space="preserve">Daniel Kahneman,</w:t>
      </w:r>
      <w:r>
        <w:t xml:space="preserve"> </w:t>
      </w:r>
      <w:r>
        <w:rPr>
          <w:i/>
          <w:iCs/>
        </w:rPr>
        <w:t xml:space="preserve">Thinking, Fast and Slow</w:t>
      </w:r>
      <w:r>
        <w:t xml:space="preserve"> </w:t>
      </w:r>
      <w:r>
        <w:t xml:space="preserve">(2011). Eesti tõlge:</w:t>
      </w:r>
      <w:r>
        <w:t xml:space="preserve"> </w:t>
      </w:r>
      <w:r>
        <w:rPr>
          <w:i/>
          <w:iCs/>
        </w:rPr>
        <w:t xml:space="preserve">Mõtlemine, kiiresti ja aeglaselt</w:t>
      </w:r>
      <w:r>
        <w:t xml:space="preserve"> </w:t>
      </w:r>
      <w:r>
        <w:t xml:space="preserve">(ISBN 978-9949-33-567-4).</w:t>
      </w:r>
    </w:p>
    <w:p>
      <w:r>
        <w:pict>
          <v:rect style="width:0;height:1.5pt" o:hralign="center" o:hrstd="t" o:hr="t"/>
        </w:pict>
      </w:r>
    </w:p>
    <w:bookmarkEnd w:id="1678"/>
    <w:bookmarkStart w:id="1679" w:name="seosed-teiste-lisadega-8"/>
    <w:p>
      <w:pPr>
        <w:pStyle w:val="Heading2"/>
      </w:pPr>
      <w:r>
        <w:rPr>
          <w:rStyle w:val="SectionNumber"/>
        </w:rPr>
        <w:t xml:space="preserve">59.12</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P</w:t>
            </w:r>
          </w:p>
        </w:tc>
        <w:tc>
          <w:tcPr/>
          <w:p>
            <w:pPr>
              <w:pStyle w:val="Compact"/>
            </w:pPr>
            <w:r>
              <w:t xml:space="preserve">Valideerimine enne vaidlust — System 1 rahunemine</w:t>
            </w:r>
          </w:p>
        </w:tc>
      </w:tr>
      <w:tr>
        <w:tc>
          <w:tcPr/>
          <w:p>
            <w:pPr>
              <w:pStyle w:val="Compact"/>
            </w:pPr>
            <w:r>
              <w:rPr>
                <w:b/>
                <w:bCs/>
              </w:rPr>
              <w:t xml:space="preserve">Q</w:t>
            </w:r>
          </w:p>
        </w:tc>
        <w:tc>
          <w:tcPr/>
          <w:p>
            <w:pPr>
              <w:pStyle w:val="Compact"/>
            </w:pPr>
            <w:r>
              <w:t xml:space="preserve">Spordikommentaator — kirjelda hetke, ära argumenteeri</w:t>
            </w:r>
          </w:p>
        </w:tc>
      </w:tr>
      <w:tr>
        <w:tc>
          <w:tcPr/>
          <w:p>
            <w:pPr>
              <w:pStyle w:val="Compact"/>
            </w:pPr>
            <w:r>
              <w:rPr>
                <w:b/>
                <w:bCs/>
              </w:rPr>
              <w:t xml:space="preserve">S</w:t>
            </w:r>
          </w:p>
        </w:tc>
        <w:tc>
          <w:tcPr/>
          <w:p>
            <w:pPr>
              <w:pStyle w:val="Compact"/>
            </w:pPr>
            <w:r>
              <w:t xml:space="preserve">Trauma = System 1 ülekaal</w:t>
            </w:r>
          </w:p>
        </w:tc>
      </w:tr>
      <w:tr>
        <w:tc>
          <w:tcPr/>
          <w:p>
            <w:pPr>
              <w:pStyle w:val="Compact"/>
            </w:pPr>
            <w:r>
              <w:rPr>
                <w:b/>
                <w:bCs/>
              </w:rPr>
              <w:t xml:space="preserve">V</w:t>
            </w:r>
          </w:p>
        </w:tc>
        <w:tc>
          <w:tcPr/>
          <w:p>
            <w:pPr>
              <w:pStyle w:val="Compact"/>
            </w:pPr>
            <w:r>
              <w:t xml:space="preserve">Uni puudus nõrgendab System 2</w:t>
            </w:r>
          </w:p>
        </w:tc>
      </w:tr>
      <w:tr>
        <w:tc>
          <w:tcPr/>
          <w:p>
            <w:pPr>
              <w:pStyle w:val="Compact"/>
            </w:pPr>
            <w:r>
              <w:rPr>
                <w:b/>
                <w:bCs/>
              </w:rPr>
              <w:t xml:space="preserve">I</w:t>
            </w:r>
          </w:p>
        </w:tc>
        <w:tc>
          <w:tcPr/>
          <w:p>
            <w:pPr>
              <w:pStyle w:val="Compact"/>
            </w:pPr>
            <w:r>
              <w:t xml:space="preserve">Steiger: kuulamine enne otsust</w:t>
            </w:r>
          </w:p>
        </w:tc>
      </w:tr>
      <w:tr>
        <w:tc>
          <w:tcPr/>
          <w:p>
            <w:pPr>
              <w:pStyle w:val="Compact"/>
            </w:pPr>
            <w:r>
              <w:rPr>
                <w:b/>
                <w:bCs/>
              </w:rPr>
              <w:t xml:space="preserve">AD</w:t>
            </w:r>
          </w:p>
        </w:tc>
        <w:tc>
          <w:tcPr/>
          <w:p>
            <w:pPr>
              <w:pStyle w:val="Compact"/>
            </w:pPr>
            <w:r>
              <w:t xml:space="preserve">Lood — inimene mõistab maailma narratiivi kaudu</w:t>
            </w:r>
          </w:p>
        </w:tc>
      </w:tr>
      <w:tr>
        <w:tc>
          <w:tcPr/>
          <w:p>
            <w:pPr>
              <w:pStyle w:val="Compact"/>
            </w:pPr>
            <w:r>
              <w:rPr>
                <w:b/>
                <w:bCs/>
              </w:rPr>
              <w:t xml:space="preserve">AT</w:t>
            </w:r>
          </w:p>
        </w:tc>
        <w:tc>
          <w:tcPr/>
          <w:p>
            <w:pPr>
              <w:pStyle w:val="Compact"/>
            </w:pPr>
            <w:r>
              <w:t xml:space="preserve">Üks järgmine samm — mitte kogu OPORD korraga</w:t>
            </w:r>
          </w:p>
        </w:tc>
      </w:tr>
      <w:tr>
        <w:tc>
          <w:tcPr/>
          <w:p>
            <w:pPr>
              <w:pStyle w:val="Compact"/>
            </w:pPr>
            <w:r>
              <w:rPr>
                <w:b/>
                <w:bCs/>
              </w:rPr>
              <w:t xml:space="preserve">AU</w:t>
            </w:r>
          </w:p>
        </w:tc>
        <w:tc>
          <w:tcPr/>
          <w:p>
            <w:pPr>
              <w:pStyle w:val="Compact"/>
            </w:pPr>
            <w:r>
              <w:t xml:space="preserve">Kättesaadavus ja infosõda</w:t>
            </w:r>
          </w:p>
        </w:tc>
      </w:tr>
    </w:tbl>
    <w:p>
      <w:r>
        <w:pict>
          <v:rect style="width:0;height:1.5pt" o:hralign="center" o:hrstd="t" o:hr="t"/>
        </w:pict>
      </w:r>
    </w:p>
    <w:p>
      <w:pPr>
        <w:pStyle w:val="FirstParagraph"/>
      </w:pPr>
      <w:r>
        <w:rPr>
          <w:i/>
          <w:iCs/>
        </w:rPr>
        <w:t xml:space="preserve">Koostatud Operatsioon „Peegel” raames. Parandused ja täiendused: GitHub / Lisa AW.</w:t>
      </w:r>
    </w:p>
    <w:bookmarkEnd w:id="1679"/>
    <w:bookmarkEnd w:id="1680"/>
    <w:bookmarkStart w:id="1700" w:name="Xc13ca50b8fdfac2778054638e5c023d4e8a45dc"/>
    <w:p>
      <w:pPr>
        <w:pStyle w:val="Heading1"/>
      </w:pPr>
      <w:r>
        <w:rPr>
          <w:rStyle w:val="SectionNumber"/>
        </w:rPr>
        <w:t xml:space="preserve">60</w:t>
      </w:r>
      <w:r>
        <w:tab/>
      </w:r>
      <w:r>
        <w:t xml:space="preserve">Lisa AX — Demo-perekond ja pereväärtuste promijad</w:t>
      </w:r>
    </w:p>
    <w:p>
      <w:pPr>
        <w:pStyle w:val="BlockText"/>
      </w:pPr>
      <w:r>
        <w:rPr>
          <w:b/>
          <w:bCs/>
        </w:rPr>
        <w:t xml:space="preserve">Lugeja saab:</w:t>
      </w:r>
      <w:r>
        <w:t xml:space="preserve"> </w:t>
      </w:r>
      <w:r>
        <w:t xml:space="preserve">kriteeriumid ja SOP — kuidas tuvastada, välja tuua ja toetada eeskujuperekondi.</w:t>
      </w:r>
      <w:r>
        <w:t xml:space="preserve"> </w:t>
      </w:r>
      <w:r>
        <w:rPr>
          <w:b/>
          <w:bCs/>
        </w:rPr>
        <w:t xml:space="preserve">Loe seda kui:</w:t>
      </w:r>
      <w:r>
        <w:t xml:space="preserve"> </w:t>
      </w:r>
      <w:r>
        <w:t xml:space="preserve">otsid inimesi, kes</w:t>
      </w:r>
      <w:r>
        <w:t xml:space="preserve"> </w:t>
      </w:r>
      <w:r>
        <w:rPr>
          <w:b/>
          <w:bCs/>
        </w:rPr>
        <w:t xml:space="preserve">elavad</w:t>
      </w:r>
      <w:r>
        <w:t xml:space="preserve"> </w:t>
      </w:r>
      <w:r>
        <w:t xml:space="preserve">pereväärtusi — mitte ainult räägivad.</w:t>
      </w:r>
      <w:r>
        <w:t xml:space="preserve"> </w:t>
      </w:r>
      <w:r>
        <w:rPr>
          <w:b/>
          <w:bCs/>
        </w:rPr>
        <w:t xml:space="preserve">Ära loe kui:</w:t>
      </w:r>
      <w:r>
        <w:t xml:space="preserve"> </w:t>
      </w:r>
      <w:r>
        <w:t xml:space="preserve">oled esimene kord — alusta PEEGEL_TUUM.pdf.</w:t>
      </w:r>
    </w:p>
    <w:p>
      <w:pPr>
        <w:pStyle w:val="FirstParagraph"/>
      </w:pPr>
      <w:r>
        <w:rPr>
          <w:b/>
          <w:bCs/>
        </w:rPr>
        <w:t xml:space="preserve">Operatsioon „Peegel”</w:t>
      </w:r>
      <w:r>
        <w:t xml:space="preserve"> </w:t>
      </w:r>
      <w:r>
        <w:t xml:space="preserve">| Võrgustiku laiendus | Põhimõte:</w:t>
      </w:r>
      <w:r>
        <w:t xml:space="preserve"> </w:t>
      </w:r>
      <w:r>
        <w:rPr>
          <w:i/>
          <w:iCs/>
        </w:rPr>
        <w:t xml:space="preserve">eeskuju enne sõna — pere enne platvormi</w:t>
      </w:r>
    </w:p>
    <w:p>
      <w:pPr>
        <w:pStyle w:val="BodyText"/>
      </w:pPr>
      <w:r>
        <w:rPr>
          <w:b/>
          <w:bCs/>
        </w:rPr>
        <w:t xml:space="preserve">Seotud:</w:t>
      </w:r>
      <w:r>
        <w:t xml:space="preserve"> </w:t>
      </w:r>
      <w:r>
        <w:rPr>
          <w:b/>
          <w:bCs/>
        </w:rPr>
        <w:t xml:space="preserve">Lisa N</w:t>
      </w:r>
      <w:r>
        <w:t xml:space="preserve"> </w:t>
      </w:r>
      <w:r>
        <w:t xml:space="preserve">(demomees),</w:t>
      </w:r>
      <w:r>
        <w:t xml:space="preserve"> </w:t>
      </w:r>
      <w:r>
        <w:rPr>
          <w:b/>
          <w:bCs/>
        </w:rPr>
        <w:t xml:space="preserve">Lisa K</w:t>
      </w:r>
      <w:r>
        <w:t xml:space="preserve"> </w:t>
      </w:r>
      <w:r>
        <w:t xml:space="preserve">(võrgustik),</w:t>
      </w:r>
      <w:r>
        <w:t xml:space="preserve"> </w:t>
      </w:r>
      <w:r>
        <w:rPr>
          <w:b/>
          <w:bCs/>
        </w:rPr>
        <w:t xml:space="preserve">Lisa Q</w:t>
      </w:r>
      <w:r>
        <w:t xml:space="preserve"> </w:t>
      </w:r>
      <w:r>
        <w:t xml:space="preserve">(side),</w:t>
      </w:r>
      <w:r>
        <w:t xml:space="preserve"> </w:t>
      </w:r>
      <w:r>
        <w:rPr>
          <w:b/>
          <w:bCs/>
        </w:rPr>
        <w:t xml:space="preserve">Lisa P</w:t>
      </w:r>
      <w:r>
        <w:t xml:space="preserve"> </w:t>
      </w:r>
      <w:r>
        <w:t xml:space="preserve">(valideerimine),</w:t>
      </w:r>
      <w:r>
        <w:t xml:space="preserve"> </w:t>
      </w:r>
      <w:r>
        <w:rPr>
          <w:b/>
          <w:bCs/>
        </w:rPr>
        <w:t xml:space="preserve">Lisa M</w:t>
      </w:r>
      <w:r>
        <w:t xml:space="preserve"> </w:t>
      </w:r>
      <w:r>
        <w:t xml:space="preserve">(identiteet),</w:t>
      </w:r>
      <w:r>
        <w:t xml:space="preserve"> </w:t>
      </w:r>
      <w:r>
        <w:rPr>
          <w:b/>
          <w:bCs/>
        </w:rPr>
        <w:t xml:space="preserve">Lisa AD</w:t>
      </w:r>
      <w:r>
        <w:t xml:space="preserve"> </w:t>
      </w:r>
      <w:r>
        <w:t xml:space="preserve">(lood),</w:t>
      </w:r>
      <w:r>
        <w:t xml:space="preserve"> </w:t>
      </w:r>
      <w:r>
        <w:rPr>
          <w:b/>
          <w:bCs/>
        </w:rPr>
        <w:t xml:space="preserve">Lisa AW</w:t>
      </w:r>
      <w:r>
        <w:t xml:space="preserve"> </w:t>
      </w:r>
      <w:r>
        <w:t xml:space="preserve">(ära usu oma aju), raamat</w:t>
      </w:r>
      <w:r>
        <w:t xml:space="preserve"> </w:t>
      </w:r>
      <w:r>
        <w:rPr>
          <w:b/>
          <w:bCs/>
        </w:rPr>
        <w:t xml:space="preserve">E</w:t>
      </w:r>
      <w:r>
        <w:t xml:space="preserve"> </w:t>
      </w:r>
      <w:r>
        <w:t xml:space="preserve">(pere rindejoon),</w:t>
      </w:r>
      <w:r>
        <w:t xml:space="preserve"> </w:t>
      </w:r>
      <w:r>
        <w:rPr>
          <w:b/>
          <w:bCs/>
        </w:rPr>
        <w:t xml:space="preserve">Lisa W</w:t>
      </w:r>
      <w:r>
        <w:t xml:space="preserve"> </w:t>
      </w:r>
      <w:r>
        <w:t xml:space="preserve">(Montessori beebi).</w:t>
      </w:r>
    </w:p>
    <w:p>
      <w:pPr>
        <w:pStyle w:val="BlockText"/>
      </w:pPr>
      <w:r>
        <w:rPr>
          <w:i/>
          <w:iCs/>
        </w:rPr>
        <w:t xml:space="preserve">„Õpeta perele, kuidas aru saada, kes on päriselt sõber ja kes mitte. Nii annad neile tugeva</w:t>
      </w:r>
      <w:r>
        <w:rPr>
          <w:i/>
          <w:iCs/>
        </w:rPr>
        <w:t xml:space="preserve"> </w:t>
      </w:r>
      <w:r>
        <w:rPr>
          <w:b/>
          <w:bCs/>
          <w:i/>
          <w:iCs/>
        </w:rPr>
        <w:t xml:space="preserve">värbamisoskuse</w:t>
      </w:r>
      <w:r>
        <w:rPr>
          <w:i/>
          <w:iCs/>
        </w:rPr>
        <w:t xml:space="preserve"> </w:t>
      </w:r>
      <w:r>
        <w:rPr>
          <w:i/>
          <w:iCs/>
        </w:rPr>
        <w:t xml:space="preserve">— õigeid inimesi ellu valida.”</w:t>
      </w:r>
      <w:r>
        <w:t xml:space="preserve"> </w:t>
      </w:r>
      <w:r>
        <w:t xml:space="preserve">— eeskujupostitus (ketlinkasak / jagatud Kaarel Kahni story kaudu)</w:t>
      </w:r>
    </w:p>
    <w:p>
      <w:pPr>
        <w:pStyle w:val="BlockText"/>
      </w:pPr>
      <w:r>
        <w:rPr>
          <w:i/>
          <w:iCs/>
        </w:rPr>
        <w:t xml:space="preserve">Demomees on üksik.</w:t>
      </w:r>
      <w:r>
        <w:rPr>
          <w:i/>
          <w:iCs/>
        </w:rPr>
        <w:t xml:space="preserve"> </w:t>
      </w:r>
      <w:r>
        <w:rPr>
          <w:b/>
          <w:bCs/>
          <w:i/>
          <w:iCs/>
        </w:rPr>
        <w:t xml:space="preserve">Demo-perekond</w:t>
      </w:r>
      <w:r>
        <w:rPr>
          <w:i/>
          <w:iCs/>
        </w:rPr>
        <w:t xml:space="preserve"> </w:t>
      </w:r>
      <w:r>
        <w:rPr>
          <w:i/>
          <w:iCs/>
        </w:rPr>
        <w:t xml:space="preserve">on üksus — isa, ema, lapsed koos laua taga. See on võimsam peegel.</w:t>
      </w:r>
    </w:p>
    <w:p>
      <w:r>
        <w:pict>
          <v:rect style="width:0;height:1.5pt" o:hralign="center" o:hrstd="t" o:hr="t"/>
        </w:pict>
      </w:r>
    </w:p>
    <w:bookmarkStart w:id="1681" w:name="miks-see-lisa-on-6"/>
    <w:p>
      <w:pPr>
        <w:pStyle w:val="Heading2"/>
      </w:pPr>
      <w:r>
        <w:rPr>
          <w:rStyle w:val="SectionNumber"/>
        </w:rPr>
        <w:t xml:space="preserve">60.1</w:t>
      </w:r>
      <w:r>
        <w:tab/>
      </w:r>
      <w:r>
        <w:t xml:space="preserve">Miks see lisa on</w:t>
      </w:r>
    </w:p>
    <w:p>
      <w:pPr>
        <w:pStyle w:val="FirstParagraph"/>
      </w:pPr>
      <w:r>
        <w:t xml:space="preserve">Operatsioon vajab</w:t>
      </w:r>
      <w:r>
        <w:t xml:space="preserve"> </w:t>
      </w:r>
      <w:r>
        <w:rPr>
          <w:b/>
          <w:bCs/>
        </w:rPr>
        <w:t xml:space="preserve">demomehi</w:t>
      </w:r>
      <w:r>
        <w:t xml:space="preserve"> </w:t>
      </w:r>
      <w:r>
        <w:t xml:space="preserve">(Lisa N) — üksikuid, kes elavad checklisti ja viisakust.</w:t>
      </w:r>
    </w:p>
    <w:p>
      <w:pPr>
        <w:pStyle w:val="BodyText"/>
      </w:pPr>
      <w:r>
        <w:t xml:space="preserve">Aga Eesti vajab ka</w:t>
      </w:r>
      <w:r>
        <w:t xml:space="preserve"> </w:t>
      </w:r>
      <w:r>
        <w:rPr>
          <w:b/>
          <w:bCs/>
        </w:rPr>
        <w:t xml:space="preserve">demo-perekondi</w:t>
      </w:r>
      <w:r>
        <w:t xml:space="preserve"> </w:t>
      </w:r>
      <w:r>
        <w:t xml:space="preserve">— inimesi, kes näitavad:</w:t>
      </w:r>
    </w:p>
    <w:tbl>
      <w:tblPr>
        <w:tblStyle w:val="Table"/>
        <w:tblW w:type="pct" w:w="5000"/>
        <w:tblLayout w:type="fixed"/>
        <w:tblLook w:firstRow="1" w:lastRow="0" w:firstColumn="0" w:lastColumn="0" w:noHBand="0" w:noVBand="0" w:val="0020"/>
      </w:tblPr>
      <w:tblGrid>
        <w:gridCol w:w="3201"/>
        <w:gridCol w:w="4718"/>
      </w:tblGrid>
      <w:tr>
        <w:trPr>
          <w:tblHeader w:val="on"/>
        </w:trPr>
        <w:tc>
          <w:tcPr/>
          <w:p>
            <w:pPr>
              <w:pStyle w:val="Compact"/>
            </w:pPr>
            <w:r>
              <w:t xml:space="preserve">Mida nad näitavad</w:t>
            </w:r>
          </w:p>
        </w:tc>
        <w:tc>
          <w:tcPr/>
          <w:p>
            <w:pPr>
              <w:pStyle w:val="Compact"/>
            </w:pPr>
            <w:r>
              <w:t xml:space="preserve">Mida see annab ühiskonnale</w:t>
            </w:r>
          </w:p>
        </w:tc>
      </w:tr>
      <w:tr>
        <w:tc>
          <w:tcPr/>
          <w:p>
            <w:pPr>
              <w:pStyle w:val="Compact"/>
            </w:pPr>
            <w:r>
              <w:t xml:space="preserve">Pere koos laua taga</w:t>
            </w:r>
          </w:p>
        </w:tc>
        <w:tc>
          <w:tcPr/>
          <w:p>
            <w:pPr>
              <w:pStyle w:val="Compact"/>
            </w:pPr>
            <w:r>
              <w:t xml:space="preserve">Et tugev pere on</w:t>
            </w:r>
            <w:r>
              <w:t xml:space="preserve"> </w:t>
            </w:r>
            <w:r>
              <w:rPr>
                <w:b/>
                <w:bCs/>
              </w:rPr>
              <w:t xml:space="preserve">nähtav</w:t>
            </w:r>
            <w:r>
              <w:t xml:space="preserve">, mitte abstraktne slogan</w:t>
            </w:r>
          </w:p>
        </w:tc>
      </w:tr>
      <w:tr>
        <w:tc>
          <w:tcPr/>
          <w:p>
            <w:pPr>
              <w:pStyle w:val="Compact"/>
            </w:pPr>
            <w:r>
              <w:t xml:space="preserve">Lapsed koos vanematega</w:t>
            </w:r>
          </w:p>
        </w:tc>
        <w:tc>
          <w:tcPr/>
          <w:p>
            <w:pPr>
              <w:pStyle w:val="Compact"/>
            </w:pPr>
            <w:r>
              <w:t xml:space="preserve">Et eeskuju on</w:t>
            </w:r>
            <w:r>
              <w:t xml:space="preserve"> </w:t>
            </w:r>
            <w:r>
              <w:rPr>
                <w:b/>
                <w:bCs/>
              </w:rPr>
              <w:t xml:space="preserve">elu</w:t>
            </w:r>
            <w:r>
              <w:t xml:space="preserve">, mitte TikTok</w:t>
            </w:r>
          </w:p>
        </w:tc>
      </w:tr>
      <w:tr>
        <w:tc>
          <w:tcPr/>
          <w:p>
            <w:pPr>
              <w:pStyle w:val="Compact"/>
            </w:pPr>
            <w:r>
              <w:t xml:space="preserve">Vestlus sõprusest ja valikutest</w:t>
            </w:r>
          </w:p>
        </w:tc>
        <w:tc>
          <w:tcPr/>
          <w:p>
            <w:pPr>
              <w:pStyle w:val="Compact"/>
            </w:pPr>
            <w:r>
              <w:t xml:space="preserve">Et</w:t>
            </w:r>
            <w:r>
              <w:t xml:space="preserve"> </w:t>
            </w:r>
            <w:r>
              <w:rPr>
                <w:b/>
                <w:bCs/>
              </w:rPr>
              <w:t xml:space="preserve">värbamisoskus</w:t>
            </w:r>
            <w:r>
              <w:t xml:space="preserve"> </w:t>
            </w:r>
            <w:r>
              <w:t xml:space="preserve">algab kodus — kes on tõeline sõber</w:t>
            </w:r>
          </w:p>
        </w:tc>
      </w:tr>
      <w:tr>
        <w:tc>
          <w:tcPr/>
          <w:p>
            <w:pPr>
              <w:pStyle w:val="Compact"/>
            </w:pPr>
            <w:r>
              <w:t xml:space="preserve">Rahulik, kohalolev energia</w:t>
            </w:r>
          </w:p>
        </w:tc>
        <w:tc>
          <w:tcPr/>
          <w:p>
            <w:pPr>
              <w:pStyle w:val="Compact"/>
            </w:pPr>
            <w:r>
              <w:t xml:space="preserve">Et alternatiiv algoritmile on</w:t>
            </w:r>
            <w:r>
              <w:t xml:space="preserve"> </w:t>
            </w:r>
            <w:r>
              <w:rPr>
                <w:b/>
                <w:bCs/>
              </w:rPr>
              <w:t xml:space="preserve">reaalne inimene</w:t>
            </w:r>
          </w:p>
        </w:tc>
      </w:tr>
    </w:tbl>
    <w:p>
      <w:pPr>
        <w:pStyle w:val="BodyText"/>
      </w:pPr>
      <w:r>
        <w:rPr>
          <w:b/>
          <w:bCs/>
        </w:rPr>
        <w:t xml:space="preserve">Pereväärtuste promija</w:t>
      </w:r>
      <w:r>
        <w:t xml:space="preserve"> </w:t>
      </w:r>
      <w:r>
        <w:t xml:space="preserve">ei ole poliitik ega influencer, kes müüb ideed. Ta on inimene või pere, kes</w:t>
      </w:r>
      <w:r>
        <w:t xml:space="preserve"> </w:t>
      </w:r>
      <w:r>
        <w:rPr>
          <w:b/>
          <w:bCs/>
        </w:rPr>
        <w:t xml:space="preserve">promib väärtusi elades</w:t>
      </w:r>
      <w:r>
        <w:t xml:space="preserve"> </w:t>
      </w:r>
      <w:r>
        <w:t xml:space="preserve">— söögiaeg, aus vestlus, valikud, piirid, sõpruskond.</w:t>
      </w:r>
    </w:p>
    <w:p>
      <w:pPr>
        <w:pStyle w:val="BodyText"/>
      </w:pPr>
      <w:r>
        <w:t xml:space="preserve">Meil on vaja selliseid inimesi programmi. See lisa ütleb:</w:t>
      </w:r>
      <w:r>
        <w:t xml:space="preserve"> </w:t>
      </w:r>
      <w:r>
        <w:rPr>
          <w:b/>
          <w:bCs/>
        </w:rPr>
        <w:t xml:space="preserve">kes nad on, kuidas neid tunnistada ja kuidas välja tuua.</w:t>
      </w:r>
    </w:p>
    <w:p>
      <w:r>
        <w:pict>
          <v:rect style="width:0;height:1.5pt" o:hralign="center" o:hrstd="t" o:hr="t"/>
        </w:pict>
      </w:r>
    </w:p>
    <w:bookmarkEnd w:id="1681"/>
    <w:bookmarkStart w:id="1682" w:name="demomees-vs-demo-perekond"/>
    <w:p>
      <w:pPr>
        <w:pStyle w:val="Heading2"/>
      </w:pPr>
      <w:r>
        <w:rPr>
          <w:rStyle w:val="SectionNumber"/>
        </w:rPr>
        <w:t xml:space="preserve">60.2</w:t>
      </w:r>
      <w:r>
        <w:tab/>
      </w:r>
      <w:r>
        <w:t xml:space="preserve">1. Demomees vs demo-perekond</w:t>
      </w:r>
    </w:p>
    <w:tbl>
      <w:tblPr>
        <w:tblStyle w:val="Table"/>
        <w:tblW w:type="pct" w:w="5000"/>
        <w:tblLayout w:type="fixed"/>
        <w:tblLook w:firstRow="1" w:lastRow="0" w:firstColumn="0" w:lastColumn="0" w:noHBand="0" w:noVBand="0" w:val="0020"/>
      </w:tblPr>
      <w:tblGrid>
        <w:gridCol w:w="448"/>
        <w:gridCol w:w="3287"/>
        <w:gridCol w:w="4184"/>
      </w:tblGrid>
      <w:tr>
        <w:trPr>
          <w:tblHeader w:val="on"/>
        </w:trPr>
        <w:tc>
          <w:tcPr/>
          <w:p>
            <w:pPr>
              <w:pStyle w:val="Compact"/>
            </w:pPr>
          </w:p>
        </w:tc>
        <w:tc>
          <w:tcPr/>
          <w:p>
            <w:pPr>
              <w:pStyle w:val="Compact"/>
            </w:pPr>
            <w:r>
              <w:rPr>
                <w:b/>
                <w:bCs/>
              </w:rPr>
              <w:t xml:space="preserve">Demomees</w:t>
            </w:r>
            <w:r>
              <w:t xml:space="preserve"> </w:t>
            </w:r>
            <w:r>
              <w:t xml:space="preserve">(Lisa N)</w:t>
            </w:r>
          </w:p>
        </w:tc>
        <w:tc>
          <w:tcPr/>
          <w:p>
            <w:pPr>
              <w:pStyle w:val="Compact"/>
            </w:pPr>
            <w:r>
              <w:rPr>
                <w:b/>
                <w:bCs/>
              </w:rPr>
              <w:t xml:space="preserve">Demo-perekond</w:t>
            </w:r>
            <w:r>
              <w:t xml:space="preserve"> </w:t>
            </w:r>
            <w:r>
              <w:t xml:space="preserve">(Lisa AX)</w:t>
            </w:r>
          </w:p>
        </w:tc>
      </w:tr>
      <w:tr>
        <w:tc>
          <w:tcPr/>
          <w:p>
            <w:pPr>
              <w:pStyle w:val="Compact"/>
            </w:pPr>
            <w:r>
              <w:t xml:space="preserve">Üksus</w:t>
            </w:r>
          </w:p>
        </w:tc>
        <w:tc>
          <w:tcPr/>
          <w:p>
            <w:pPr>
              <w:pStyle w:val="Compact"/>
            </w:pPr>
            <w:r>
              <w:t xml:space="preserve">Üks inimene (SOK / Aluste_kool)</w:t>
            </w:r>
          </w:p>
        </w:tc>
        <w:tc>
          <w:tcPr/>
          <w:p>
            <w:pPr>
              <w:pStyle w:val="Compact"/>
            </w:pPr>
            <w:r>
              <w:t xml:space="preserve">Pere — vähemalt kaks täiskasvanut + lapsed või noored</w:t>
            </w:r>
          </w:p>
        </w:tc>
      </w:tr>
      <w:tr>
        <w:tc>
          <w:tcPr/>
          <w:p>
            <w:pPr>
              <w:pStyle w:val="Compact"/>
            </w:pPr>
            <w:r>
              <w:t xml:space="preserve">Fookus</w:t>
            </w:r>
          </w:p>
        </w:tc>
        <w:tc>
          <w:tcPr/>
          <w:p>
            <w:pPr>
              <w:pStyle w:val="Compact"/>
            </w:pPr>
            <w:r>
              <w:t xml:space="preserve">Checklist, viisakus, side</w:t>
            </w:r>
          </w:p>
        </w:tc>
        <w:tc>
          <w:tcPr/>
          <w:p>
            <w:pPr>
              <w:pStyle w:val="Compact"/>
            </w:pPr>
            <w:r>
              <w:rPr>
                <w:b/>
                <w:bCs/>
              </w:rPr>
              <w:t xml:space="preserve">Pereväärtused</w:t>
            </w:r>
            <w:r>
              <w:t xml:space="preserve">, sõpruskond, valikud</w:t>
            </w:r>
          </w:p>
        </w:tc>
      </w:tr>
      <w:tr>
        <w:tc>
          <w:tcPr/>
          <w:p>
            <w:pPr>
              <w:pStyle w:val="Compact"/>
            </w:pPr>
            <w:r>
              <w:t xml:space="preserve">Kanal</w:t>
            </w:r>
          </w:p>
        </w:tc>
        <w:tc>
          <w:tcPr/>
          <w:p>
            <w:pPr>
              <w:pStyle w:val="Compact"/>
            </w:pPr>
            <w:r>
              <w:t xml:space="preserve">Tutvusringkond, 1-1</w:t>
            </w:r>
          </w:p>
        </w:tc>
        <w:tc>
          <w:tcPr/>
          <w:p>
            <w:pPr>
              <w:pStyle w:val="Compact"/>
            </w:pPr>
            <w:r>
              <w:t xml:space="preserve">Pere kui</w:t>
            </w:r>
            <w:r>
              <w:t xml:space="preserve"> </w:t>
            </w:r>
            <w:r>
              <w:rPr>
                <w:b/>
                <w:bCs/>
              </w:rPr>
              <w:t xml:space="preserve">nähtav eeskuju</w:t>
            </w:r>
            <w:r>
              <w:t xml:space="preserve"> </w:t>
            </w:r>
            <w:r>
              <w:t xml:space="preserve">— sotsiaalmeedia, kogukond, kool</w:t>
            </w:r>
          </w:p>
        </w:tc>
      </w:tr>
      <w:tr>
        <w:tc>
          <w:tcPr/>
          <w:p>
            <w:pPr>
              <w:pStyle w:val="Compact"/>
            </w:pPr>
            <w:r>
              <w:t xml:space="preserve">Reegel</w:t>
            </w:r>
          </w:p>
        </w:tc>
        <w:tc>
          <w:tcPr/>
          <w:p>
            <w:pPr>
              <w:pStyle w:val="Compact"/>
            </w:pPr>
            <w:r>
              <w:t xml:space="preserve">Eeskuju enne sõna</w:t>
            </w:r>
          </w:p>
        </w:tc>
        <w:tc>
          <w:tcPr/>
          <w:p>
            <w:pPr>
              <w:pStyle w:val="Compact"/>
            </w:pPr>
            <w:r>
              <w:rPr>
                <w:b/>
                <w:bCs/>
              </w:rPr>
              <w:t xml:space="preserve">Elu enne loengut</w:t>
            </w:r>
          </w:p>
        </w:tc>
      </w:tr>
      <w:tr>
        <w:tc>
          <w:tcPr/>
          <w:p>
            <w:pPr>
              <w:pStyle w:val="Compact"/>
            </w:pPr>
            <w:r>
              <w:t xml:space="preserve">Aktiveerija</w:t>
            </w:r>
          </w:p>
        </w:tc>
        <w:tc>
          <w:tcPr/>
          <w:p>
            <w:pPr>
              <w:pStyle w:val="Compact"/>
            </w:pPr>
            <w:r>
              <w:t xml:space="preserve">Renee Aluste (Aluste_kool)</w:t>
            </w:r>
          </w:p>
        </w:tc>
        <w:tc>
          <w:tcPr/>
          <w:p>
            <w:pPr>
              <w:pStyle w:val="Compact"/>
            </w:pPr>
            <w:r>
              <w:t xml:space="preserve">Koordinaator + võrgustik (Lisa K)</w:t>
            </w:r>
          </w:p>
        </w:tc>
      </w:tr>
    </w:tbl>
    <w:p>
      <w:pPr>
        <w:pStyle w:val="BodyText"/>
      </w:pPr>
      <w:r>
        <w:t xml:space="preserve">Mõlemad on vajalikud. Demomees võib olla üksik isa. Demo-perekond on</w:t>
      </w:r>
      <w:r>
        <w:t xml:space="preserve"> </w:t>
      </w:r>
      <w:r>
        <w:rPr>
          <w:b/>
          <w:bCs/>
        </w:rPr>
        <w:t xml:space="preserve">täielik pilt</w:t>
      </w:r>
      <w:r>
        <w:t xml:space="preserve"> </w:t>
      </w:r>
      <w:r>
        <w:t xml:space="preserve">— mida laps ja naaber näevad.</w:t>
      </w:r>
    </w:p>
    <w:p>
      <w:r>
        <w:pict>
          <v:rect style="width:0;height:1.5pt" o:hralign="center" o:hrstd="t" o:hr="t"/>
        </w:pict>
      </w:r>
    </w:p>
    <w:bookmarkEnd w:id="1682"/>
    <w:bookmarkStart w:id="1683" w:name="näide-mida-eeskujuperekond-teeb"/>
    <w:p>
      <w:pPr>
        <w:pStyle w:val="Heading2"/>
      </w:pPr>
      <w:r>
        <w:rPr>
          <w:rStyle w:val="SectionNumber"/>
        </w:rPr>
        <w:t xml:space="preserve">60.3</w:t>
      </w:r>
      <w:r>
        <w:tab/>
      </w:r>
      <w:r>
        <w:t xml:space="preserve">2. Näide — mida eeskujuperekond teeb</w:t>
      </w:r>
    </w:p>
    <w:p>
      <w:pPr>
        <w:pStyle w:val="FirstParagraph"/>
      </w:pPr>
      <w:r>
        <w:rPr>
          <w:i/>
          <w:iCs/>
        </w:rPr>
        <w:t xml:space="preserve">Viide: ketlinkasak postitus (jagatud Kaarel Kahni story kaudu) — pere koos laua taga, toit, kohalolek.</w:t>
      </w:r>
    </w:p>
    <w:p>
      <w:pPr>
        <w:pStyle w:val="BodyText"/>
      </w:pPr>
      <w:r>
        <w:rPr>
          <w:b/>
          <w:bCs/>
        </w:rPr>
        <w:t xml:space="preserve">Sõnum:</w:t>
      </w:r>
    </w:p>
    <w:p>
      <w:pPr>
        <w:pStyle w:val="Compact"/>
        <w:numPr>
          <w:ilvl w:val="0"/>
          <w:numId w:val="1405"/>
        </w:numPr>
      </w:pPr>
      <w:r>
        <w:rPr>
          <w:b/>
          <w:bCs/>
        </w:rPr>
        <w:t xml:space="preserve">Õpeta perele</w:t>
      </w:r>
      <w:r>
        <w:t xml:space="preserve"> </w:t>
      </w:r>
      <w:r>
        <w:t xml:space="preserve">— kes on päriselt sõber ja kes mitte.</w:t>
      </w:r>
    </w:p>
    <w:p>
      <w:pPr>
        <w:pStyle w:val="Compact"/>
        <w:numPr>
          <w:ilvl w:val="0"/>
          <w:numId w:val="1405"/>
        </w:numPr>
      </w:pPr>
      <w:r>
        <w:rPr>
          <w:b/>
          <w:bCs/>
        </w:rPr>
        <w:t xml:space="preserve">Anna perele värbamisoskus</w:t>
      </w:r>
      <w:r>
        <w:t xml:space="preserve"> </w:t>
      </w:r>
      <w:r>
        <w:t xml:space="preserve">— valida õiged inimesed ellu (sõbrad, partnerid, mentorid, kogukond).</w:t>
      </w:r>
    </w:p>
    <w:p>
      <w:pPr>
        <w:pStyle w:val="FirstParagraph"/>
      </w:pPr>
      <w:r>
        <w:t xml:space="preserve">See ei ole üks loeng. See on</w:t>
      </w:r>
      <w:r>
        <w:t xml:space="preserve"> </w:t>
      </w:r>
      <w:r>
        <w:rPr>
          <w:b/>
          <w:bCs/>
        </w:rPr>
        <w:t xml:space="preserve">igapäevane praktika</w:t>
      </w:r>
      <w:r>
        <w:t xml:space="preserve">:</w:t>
      </w:r>
    </w:p>
    <w:tbl>
      <w:tblPr>
        <w:tblStyle w:val="Table"/>
        <w:tblW w:type="pct" w:w="5000"/>
        <w:tblLayout w:type="fixed"/>
        <w:tblLook w:firstRow="1" w:lastRow="0" w:firstColumn="0" w:lastColumn="0" w:noHBand="0" w:noVBand="0" w:val="0020"/>
      </w:tblPr>
      <w:tblGrid>
        <w:gridCol w:w="2036"/>
        <w:gridCol w:w="5883"/>
      </w:tblGrid>
      <w:tr>
        <w:trPr>
          <w:tblHeader w:val="on"/>
        </w:trPr>
        <w:tc>
          <w:tcPr/>
          <w:p>
            <w:pPr>
              <w:pStyle w:val="Compact"/>
            </w:pPr>
            <w:r>
              <w:t xml:space="preserve">Olukord</w:t>
            </w:r>
          </w:p>
        </w:tc>
        <w:tc>
          <w:tcPr/>
          <w:p>
            <w:pPr>
              <w:pStyle w:val="Compact"/>
            </w:pPr>
            <w:r>
              <w:t xml:space="preserve">Mida demo-perekond teeb</w:t>
            </w:r>
          </w:p>
        </w:tc>
      </w:tr>
      <w:tr>
        <w:tc>
          <w:tcPr/>
          <w:p>
            <w:pPr>
              <w:pStyle w:val="Compact"/>
            </w:pPr>
            <w:r>
              <w:t xml:space="preserve">Laps tuleb koolist</w:t>
            </w:r>
          </w:p>
        </w:tc>
        <w:tc>
          <w:tcPr/>
          <w:p>
            <w:pPr>
              <w:pStyle w:val="Compact"/>
            </w:pPr>
            <w:r>
              <w:t xml:space="preserve">Kuulab — mitte kohe õpetab</w:t>
            </w:r>
          </w:p>
        </w:tc>
      </w:tr>
      <w:tr>
        <w:tc>
          <w:tcPr/>
          <w:p>
            <w:pPr>
              <w:pStyle w:val="Compact"/>
            </w:pPr>
            <w:r>
              <w:t xml:space="preserve">Keegi „sõber” teeb halba</w:t>
            </w:r>
          </w:p>
        </w:tc>
        <w:tc>
          <w:tcPr/>
          <w:p>
            <w:pPr>
              <w:pStyle w:val="Compact"/>
            </w:pPr>
            <w:r>
              <w:t xml:space="preserve">Vestlus:</w:t>
            </w:r>
            <w:r>
              <w:t xml:space="preserve"> </w:t>
            </w:r>
            <w:r>
              <w:rPr>
                <w:i/>
                <w:iCs/>
              </w:rPr>
              <w:t xml:space="preserve">mis sa tundsid? kes see inimene tegelikult on?</w:t>
            </w:r>
          </w:p>
        </w:tc>
      </w:tr>
      <w:tr>
        <w:tc>
          <w:tcPr/>
          <w:p>
            <w:pPr>
              <w:pStyle w:val="Compact"/>
            </w:pPr>
            <w:r>
              <w:t xml:space="preserve">Sõpruskond muutub</w:t>
            </w:r>
          </w:p>
        </w:tc>
        <w:tc>
          <w:tcPr/>
          <w:p>
            <w:pPr>
              <w:pStyle w:val="Compact"/>
            </w:pPr>
            <w:r>
              <w:t xml:space="preserve">Pere arutab</w:t>
            </w:r>
            <w:r>
              <w:t xml:space="preserve"> </w:t>
            </w:r>
            <w:r>
              <w:rPr>
                <w:b/>
                <w:bCs/>
              </w:rPr>
              <w:t xml:space="preserve">koos</w:t>
            </w:r>
            <w:r>
              <w:t xml:space="preserve"> </w:t>
            </w:r>
            <w:r>
              <w:t xml:space="preserve">— mitte isa üksi otsustab</w:t>
            </w:r>
          </w:p>
        </w:tc>
      </w:tr>
      <w:tr>
        <w:tc>
          <w:tcPr/>
          <w:p>
            <w:pPr>
              <w:pStyle w:val="Compact"/>
            </w:pPr>
            <w:r>
              <w:t xml:space="preserve">Sotsiaalmeedia</w:t>
            </w:r>
          </w:p>
        </w:tc>
        <w:tc>
          <w:tcPr/>
          <w:p>
            <w:pPr>
              <w:pStyle w:val="Compact"/>
            </w:pPr>
            <w:r>
              <w:t xml:space="preserve">Näitab alternatiivi:</w:t>
            </w:r>
            <w:r>
              <w:t xml:space="preserve"> </w:t>
            </w:r>
            <w:r>
              <w:rPr>
                <w:b/>
                <w:bCs/>
              </w:rPr>
              <w:t xml:space="preserve">päris elu</w:t>
            </w:r>
            <w:r>
              <w:t xml:space="preserve"> </w:t>
            </w:r>
            <w:r>
              <w:t xml:space="preserve">laua taga</w:t>
            </w:r>
          </w:p>
        </w:tc>
      </w:tr>
      <w:tr>
        <w:tc>
          <w:tcPr/>
          <w:p>
            <w:pPr>
              <w:pStyle w:val="Compact"/>
            </w:pPr>
            <w:r>
              <w:t xml:space="preserve">Võõrkeelne müra</w:t>
            </w:r>
          </w:p>
        </w:tc>
        <w:tc>
          <w:tcPr/>
          <w:p>
            <w:pPr>
              <w:pStyle w:val="Compact"/>
            </w:pPr>
            <w:r>
              <w:t xml:space="preserve">Kodu on eestikeelne või oma keel —</w:t>
            </w:r>
            <w:r>
              <w:t xml:space="preserve"> </w:t>
            </w:r>
            <w:r>
              <w:rPr>
                <w:b/>
                <w:bCs/>
              </w:rPr>
              <w:t xml:space="preserve">oma narratiiv</w:t>
            </w:r>
          </w:p>
        </w:tc>
      </w:tr>
    </w:tbl>
    <w:p>
      <w:pPr>
        <w:pStyle w:val="BodyText"/>
      </w:pPr>
      <w:r>
        <w:rPr>
          <w:b/>
          <w:bCs/>
        </w:rPr>
        <w:t xml:space="preserve">Peegli filter (Lisa AW):</w:t>
      </w:r>
      <w:r>
        <w:t xml:space="preserve"> </w:t>
      </w:r>
      <w:r>
        <w:t xml:space="preserve">demo-perekond ei müü perfektsust. Nad näitavad</w:t>
      </w:r>
      <w:r>
        <w:t xml:space="preserve"> </w:t>
      </w:r>
      <w:r>
        <w:rPr>
          <w:b/>
          <w:bCs/>
        </w:rPr>
        <w:t xml:space="preserve">tervet, normaalset</w:t>
      </w:r>
      <w:r>
        <w:t xml:space="preserve"> </w:t>
      </w:r>
      <w:r>
        <w:t xml:space="preserve">pereelu — koos pingetega, aga koos ka</w:t>
      </w:r>
      <w:r>
        <w:t xml:space="preserve"> </w:t>
      </w:r>
      <w:r>
        <w:rPr>
          <w:b/>
          <w:bCs/>
        </w:rPr>
        <w:t xml:space="preserve">aususe ja kohalolekuga</w:t>
      </w:r>
      <w:r>
        <w:t xml:space="preserve">.</w:t>
      </w:r>
    </w:p>
    <w:p>
      <w:r>
        <w:pict>
          <v:rect style="width:0;height:1.5pt" o:hralign="center" o:hrstd="t" o:hr="t"/>
        </w:pict>
      </w:r>
    </w:p>
    <w:bookmarkEnd w:id="1683"/>
    <w:bookmarkStart w:id="1687" w:name="kes-on-pereväärtuste-promija"/>
    <w:p>
      <w:pPr>
        <w:pStyle w:val="Heading2"/>
      </w:pPr>
      <w:r>
        <w:rPr>
          <w:rStyle w:val="SectionNumber"/>
        </w:rPr>
        <w:t xml:space="preserve">60.4</w:t>
      </w:r>
      <w:r>
        <w:tab/>
      </w:r>
      <w:r>
        <w:t xml:space="preserve">3. Kes on pereväärtuste promija?</w:t>
      </w:r>
    </w:p>
    <w:bookmarkStart w:id="1684" w:name="kohustuslikud-tunnused-kõik-peavad-olema"/>
    <w:p>
      <w:pPr>
        <w:pStyle w:val="Heading3"/>
      </w:pPr>
      <w:r>
        <w:rPr>
          <w:rStyle w:val="SectionNumber"/>
        </w:rPr>
        <w:t xml:space="preserve">60.4.1</w:t>
      </w:r>
      <w:r>
        <w:tab/>
      </w:r>
      <w:r>
        <w:t xml:space="preserve">Kohustuslikud tunnused (kõik peavad olema)</w:t>
      </w:r>
    </w:p>
    <w:tbl>
      <w:tblPr>
        <w:tblStyle w:val="Table"/>
        <w:tblW w:type="pct" w:w="5000"/>
        <w:tblLayout w:type="fixed"/>
        <w:tblLook w:firstRow="1" w:lastRow="0" w:firstColumn="0" w:lastColumn="0" w:noHBand="0" w:noVBand="0" w:val="0020"/>
      </w:tblPr>
      <w:tblGrid>
        <w:gridCol w:w="848"/>
        <w:gridCol w:w="3394"/>
        <w:gridCol w:w="3677"/>
      </w:tblGrid>
      <w:tr>
        <w:trPr>
          <w:tblHeader w:val="on"/>
        </w:trPr>
        <w:tc>
          <w:tcPr/>
          <w:p>
            <w:pPr>
              <w:pStyle w:val="Compact"/>
            </w:pPr>
            <w:r>
              <w:t xml:space="preserve">#</w:t>
            </w:r>
          </w:p>
        </w:tc>
        <w:tc>
          <w:tcPr/>
          <w:p>
            <w:pPr>
              <w:pStyle w:val="Compact"/>
            </w:pPr>
            <w:r>
              <w:t xml:space="preserve">Kriteerium</w:t>
            </w:r>
          </w:p>
        </w:tc>
        <w:tc>
          <w:tcPr/>
          <w:p>
            <w:pPr>
              <w:pStyle w:val="Compact"/>
            </w:pPr>
            <w:r>
              <w:t xml:space="preserve">Mida vaatad</w:t>
            </w:r>
          </w:p>
        </w:tc>
      </w:tr>
      <w:tr>
        <w:tc>
          <w:tcPr/>
          <w:p>
            <w:pPr>
              <w:pStyle w:val="Compact"/>
            </w:pPr>
            <w:r>
              <w:t xml:space="preserve">1</w:t>
            </w:r>
          </w:p>
        </w:tc>
        <w:tc>
          <w:tcPr/>
          <w:p>
            <w:pPr>
              <w:pStyle w:val="Compact"/>
            </w:pPr>
            <w:r>
              <w:rPr>
                <w:b/>
                <w:bCs/>
              </w:rPr>
              <w:t xml:space="preserve">Elab enne kui räägib</w:t>
            </w:r>
          </w:p>
        </w:tc>
        <w:tc>
          <w:tcPr/>
          <w:p>
            <w:pPr>
              <w:pStyle w:val="Compact"/>
            </w:pPr>
            <w:r>
              <w:t xml:space="preserve">Sõnum ja elu klapivad — vähemalt 6 kuud nähtav muster</w:t>
            </w:r>
          </w:p>
        </w:tc>
      </w:tr>
      <w:tr>
        <w:tc>
          <w:tcPr/>
          <w:p>
            <w:pPr>
              <w:pStyle w:val="Compact"/>
            </w:pPr>
            <w:r>
              <w:t xml:space="preserve">2</w:t>
            </w:r>
          </w:p>
        </w:tc>
        <w:tc>
          <w:tcPr/>
          <w:p>
            <w:pPr>
              <w:pStyle w:val="Compact"/>
            </w:pPr>
            <w:r>
              <w:rPr>
                <w:b/>
                <w:bCs/>
              </w:rPr>
              <w:t xml:space="preserve">Pere on nähtav</w:t>
            </w:r>
          </w:p>
        </w:tc>
        <w:tc>
          <w:tcPr/>
          <w:p>
            <w:pPr>
              <w:pStyle w:val="Compact"/>
            </w:pPr>
            <w:r>
              <w:t xml:space="preserve">Lapsed / partner / pereaeg — mitte ainult üksik portree</w:t>
            </w:r>
          </w:p>
        </w:tc>
      </w:tr>
      <w:tr>
        <w:tc>
          <w:tcPr/>
          <w:p>
            <w:pPr>
              <w:pStyle w:val="Compact"/>
            </w:pPr>
            <w:r>
              <w:t xml:space="preserve">3</w:t>
            </w:r>
          </w:p>
        </w:tc>
        <w:tc>
          <w:tcPr/>
          <w:p>
            <w:pPr>
              <w:pStyle w:val="Compact"/>
            </w:pPr>
            <w:r>
              <w:rPr>
                <w:b/>
                <w:bCs/>
              </w:rPr>
              <w:t xml:space="preserve">Ei müü pettust</w:t>
            </w:r>
          </w:p>
        </w:tc>
        <w:tc>
          <w:tcPr/>
          <w:p>
            <w:pPr>
              <w:pStyle w:val="Compact"/>
            </w:pPr>
            <w:r>
              <w:t xml:space="preserve">Ei ole MLM, ei ole „perfektne pere” mask</w:t>
            </w:r>
          </w:p>
        </w:tc>
      </w:tr>
      <w:tr>
        <w:tc>
          <w:tcPr/>
          <w:p>
            <w:pPr>
              <w:pStyle w:val="Compact"/>
            </w:pPr>
            <w:r>
              <w:t xml:space="preserve">4</w:t>
            </w:r>
          </w:p>
        </w:tc>
        <w:tc>
          <w:tcPr/>
          <w:p>
            <w:pPr>
              <w:pStyle w:val="Compact"/>
            </w:pPr>
            <w:r>
              <w:rPr>
                <w:b/>
                <w:bCs/>
              </w:rPr>
              <w:t xml:space="preserve">Eesti keel primaarselt</w:t>
            </w:r>
          </w:p>
        </w:tc>
        <w:tc>
          <w:tcPr/>
          <w:p>
            <w:pPr>
              <w:pStyle w:val="Compact"/>
            </w:pPr>
            <w:r>
              <w:t xml:space="preserve">Lisa meedia-reegel — eestikeelne kanal enne võõrkeelset</w:t>
            </w:r>
          </w:p>
        </w:tc>
      </w:tr>
      <w:tr>
        <w:tc>
          <w:tcPr/>
          <w:p>
            <w:pPr>
              <w:pStyle w:val="Compact"/>
            </w:pPr>
            <w:r>
              <w:t xml:space="preserve">5</w:t>
            </w:r>
          </w:p>
        </w:tc>
        <w:tc>
          <w:tcPr/>
          <w:p>
            <w:pPr>
              <w:pStyle w:val="Compact"/>
            </w:pPr>
            <w:r>
              <w:rPr>
                <w:b/>
                <w:bCs/>
              </w:rPr>
              <w:t xml:space="preserve">Trauma-teadlik</w:t>
            </w:r>
          </w:p>
        </w:tc>
        <w:tc>
          <w:tcPr/>
          <w:p>
            <w:pPr>
              <w:pStyle w:val="Compact"/>
            </w:pPr>
            <w:r>
              <w:t xml:space="preserve">Ei häbista, ei sunni — Lisa P raamistik</w:t>
            </w:r>
          </w:p>
        </w:tc>
      </w:tr>
      <w:tr>
        <w:tc>
          <w:tcPr/>
          <w:p>
            <w:pPr>
              <w:pStyle w:val="Compact"/>
            </w:pPr>
            <w:r>
              <w:t xml:space="preserve">6</w:t>
            </w:r>
          </w:p>
        </w:tc>
        <w:tc>
          <w:tcPr/>
          <w:p>
            <w:pPr>
              <w:pStyle w:val="Compact"/>
            </w:pPr>
            <w:r>
              <w:rPr>
                <w:b/>
                <w:bCs/>
              </w:rPr>
              <w:t xml:space="preserve">Eeskuju enne OPORD-i</w:t>
            </w:r>
          </w:p>
        </w:tc>
        <w:tc>
          <w:tcPr/>
          <w:p>
            <w:pPr>
              <w:pStyle w:val="Compact"/>
            </w:pPr>
            <w:r>
              <w:t xml:space="preserve">Demomees või demomehe standard — Lisa N</w:t>
            </w:r>
          </w:p>
        </w:tc>
      </w:tr>
    </w:tbl>
    <w:bookmarkEnd w:id="1684"/>
    <w:bookmarkStart w:id="1685" w:name="tugevused-üks-või-mitu"/>
    <w:p>
      <w:pPr>
        <w:pStyle w:val="Heading3"/>
      </w:pPr>
      <w:r>
        <w:rPr>
          <w:rStyle w:val="SectionNumber"/>
        </w:rPr>
        <w:t xml:space="preserve">60.4.2</w:t>
      </w:r>
      <w:r>
        <w:tab/>
      </w:r>
      <w:r>
        <w:t xml:space="preserve">Tugevused (üks või mitu)</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Tugevus</w:t>
            </w:r>
          </w:p>
        </w:tc>
        <w:tc>
          <w:tcPr/>
          <w:p>
            <w:pPr>
              <w:pStyle w:val="Compact"/>
            </w:pPr>
            <w:r>
              <w:t xml:space="preserve">Näide</w:t>
            </w:r>
          </w:p>
        </w:tc>
      </w:tr>
      <w:tr>
        <w:tc>
          <w:tcPr/>
          <w:p>
            <w:pPr>
              <w:pStyle w:val="Compact"/>
            </w:pPr>
            <w:r>
              <w:rPr>
                <w:b/>
                <w:bCs/>
              </w:rPr>
              <w:t xml:space="preserve">Sõpruskonna õpetamine</w:t>
            </w:r>
          </w:p>
        </w:tc>
        <w:tc>
          <w:tcPr/>
          <w:p>
            <w:pPr>
              <w:pStyle w:val="Compact"/>
            </w:pPr>
            <w:r>
              <w:t xml:space="preserve">Lapsed õpivad, kes on tõeline sõber</w:t>
            </w:r>
          </w:p>
        </w:tc>
      </w:tr>
      <w:tr>
        <w:tc>
          <w:tcPr/>
          <w:p>
            <w:pPr>
              <w:pStyle w:val="Compact"/>
            </w:pPr>
            <w:r>
              <w:rPr>
                <w:b/>
                <w:bCs/>
              </w:rPr>
              <w:t xml:space="preserve">Värbamisoskus</w:t>
            </w:r>
          </w:p>
        </w:tc>
        <w:tc>
          <w:tcPr/>
          <w:p>
            <w:pPr>
              <w:pStyle w:val="Compact"/>
            </w:pPr>
            <w:r>
              <w:t xml:space="preserve">Pere oskab valida inimesi — kool, sport, töö</w:t>
            </w:r>
          </w:p>
        </w:tc>
      </w:tr>
      <w:tr>
        <w:tc>
          <w:tcPr/>
          <w:p>
            <w:pPr>
              <w:pStyle w:val="Compact"/>
            </w:pPr>
            <w:r>
              <w:rPr>
                <w:b/>
                <w:bCs/>
              </w:rPr>
              <w:t xml:space="preserve">Laua taga aeg</w:t>
            </w:r>
          </w:p>
        </w:tc>
        <w:tc>
          <w:tcPr/>
          <w:p>
            <w:pPr>
              <w:pStyle w:val="Compact"/>
            </w:pPr>
            <w:r>
              <w:t xml:space="preserve">Regulaarne koos söömine, vestlus</w:t>
            </w:r>
          </w:p>
        </w:tc>
      </w:tr>
      <w:tr>
        <w:tc>
          <w:tcPr/>
          <w:p>
            <w:pPr>
              <w:pStyle w:val="Compact"/>
            </w:pPr>
            <w:r>
              <w:rPr>
                <w:b/>
                <w:bCs/>
              </w:rPr>
              <w:t xml:space="preserve">Isa + ema kohalolek</w:t>
            </w:r>
          </w:p>
        </w:tc>
        <w:tc>
          <w:tcPr/>
          <w:p>
            <w:pPr>
              <w:pStyle w:val="Compact"/>
            </w:pPr>
            <w:r>
              <w:t xml:space="preserve">Mõlemad rollid nähtavad (või kasuvanem, vanaema — Lisa M)</w:t>
            </w:r>
          </w:p>
        </w:tc>
      </w:tr>
      <w:tr>
        <w:tc>
          <w:tcPr/>
          <w:p>
            <w:pPr>
              <w:pStyle w:val="Compact"/>
            </w:pPr>
            <w:r>
              <w:rPr>
                <w:b/>
                <w:bCs/>
              </w:rPr>
              <w:t xml:space="preserve">Kogukond</w:t>
            </w:r>
          </w:p>
        </w:tc>
        <w:tc>
          <w:tcPr/>
          <w:p>
            <w:pPr>
              <w:pStyle w:val="Compact"/>
            </w:pPr>
            <w:r>
              <w:t xml:space="preserve">Naabrid, kool, klubi — pere ulatub kojast välja</w:t>
            </w:r>
          </w:p>
        </w:tc>
      </w:tr>
      <w:tr>
        <w:tc>
          <w:tcPr/>
          <w:p>
            <w:pPr>
              <w:pStyle w:val="Compact"/>
            </w:pPr>
            <w:r>
              <w:rPr>
                <w:b/>
                <w:bCs/>
              </w:rPr>
              <w:t xml:space="preserve">Aus keha ja uni</w:t>
            </w:r>
          </w:p>
        </w:tc>
        <w:tc>
          <w:tcPr/>
          <w:p>
            <w:pPr>
              <w:pStyle w:val="Compact"/>
            </w:pPr>
            <w:r>
              <w:t xml:space="preserve">Lisa V, AB — mitte läbipõlemise eeskuju</w:t>
            </w:r>
          </w:p>
        </w:tc>
      </w:tr>
    </w:tbl>
    <w:bookmarkEnd w:id="1685"/>
    <w:bookmarkStart w:id="1686" w:name="punased-lipud-ära-too-programmi"/>
    <w:p>
      <w:pPr>
        <w:pStyle w:val="Heading3"/>
      </w:pPr>
      <w:r>
        <w:rPr>
          <w:rStyle w:val="SectionNumber"/>
        </w:rPr>
        <w:t xml:space="preserve">60.4.3</w:t>
      </w:r>
      <w:r>
        <w:tab/>
      </w:r>
      <w:r>
        <w:t xml:space="preserve">Punased lipud — ära too programmi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w:t>
            </w:r>
          </w:p>
        </w:tc>
        <w:tc>
          <w:tcPr/>
          <w:p>
            <w:pPr>
              <w:pStyle w:val="Compact"/>
            </w:pPr>
            <w:r>
              <w:t xml:space="preserve">Miks</w:t>
            </w:r>
          </w:p>
        </w:tc>
      </w:tr>
      <w:tr>
        <w:tc>
          <w:tcPr/>
          <w:p>
            <w:pPr>
              <w:pStyle w:val="Compact"/>
            </w:pPr>
            <w:r>
              <w:t xml:space="preserve">Perfektsuse teater</w:t>
            </w:r>
          </w:p>
        </w:tc>
        <w:tc>
          <w:tcPr/>
          <w:p>
            <w:pPr>
              <w:pStyle w:val="Compact"/>
            </w:pPr>
            <w:r>
              <w:t xml:space="preserve">Lapsed ja partner on rekvisiit</w:t>
            </w:r>
          </w:p>
        </w:tc>
      </w:tr>
      <w:tr>
        <w:tc>
          <w:tcPr/>
          <w:p>
            <w:pPr>
              <w:pStyle w:val="Compact"/>
            </w:pPr>
            <w:r>
              <w:t xml:space="preserve">Poliitiline kampaania</w:t>
            </w:r>
          </w:p>
        </w:tc>
        <w:tc>
          <w:tcPr/>
          <w:p>
            <w:pPr>
              <w:pStyle w:val="Compact"/>
            </w:pPr>
            <w:r>
              <w:t xml:space="preserve">Peegel ei ole erakond</w:t>
            </w:r>
          </w:p>
        </w:tc>
      </w:tr>
      <w:tr>
        <w:tc>
          <w:tcPr/>
          <w:p>
            <w:pPr>
              <w:pStyle w:val="Compact"/>
            </w:pPr>
            <w:r>
              <w:t xml:space="preserve">Etiline/religioosne sund</w:t>
            </w:r>
          </w:p>
        </w:tc>
        <w:tc>
          <w:tcPr/>
          <w:p>
            <w:pPr>
              <w:pStyle w:val="Compact"/>
            </w:pPr>
            <w:r>
              <w:t xml:space="preserve">Lisa AU — ei scapegoat</w:t>
            </w:r>
          </w:p>
        </w:tc>
      </w:tr>
      <w:tr>
        <w:tc>
          <w:tcPr/>
          <w:p>
            <w:pPr>
              <w:pStyle w:val="Compact"/>
            </w:pPr>
            <w:r>
              <w:t xml:space="preserve">Müügitekib</w:t>
            </w:r>
          </w:p>
        </w:tc>
        <w:tc>
          <w:tcPr/>
          <w:p>
            <w:pPr>
              <w:pStyle w:val="Compact"/>
            </w:pPr>
            <w:r>
              <w:t xml:space="preserve">OPORD ei ole toote müük</w:t>
            </w:r>
          </w:p>
        </w:tc>
      </w:tr>
      <w:tr>
        <w:tc>
          <w:tcPr/>
          <w:p>
            <w:pPr>
              <w:pStyle w:val="Compact"/>
            </w:pPr>
            <w:r>
              <w:t xml:space="preserve">Draama ja konflikt reklaamina</w:t>
            </w:r>
          </w:p>
        </w:tc>
        <w:tc>
          <w:tcPr/>
          <w:p>
            <w:pPr>
              <w:pStyle w:val="Compact"/>
            </w:pPr>
            <w:r>
              <w:t xml:space="preserve">Lisa P — ära feedi haukumist</w:t>
            </w:r>
          </w:p>
        </w:tc>
      </w:tr>
      <w:tr>
        <w:tc>
          <w:tcPr/>
          <w:p>
            <w:pPr>
              <w:pStyle w:val="Compact"/>
            </w:pPr>
            <w:r>
              <w:t xml:space="preserve">Võõrkeelne mõjutus ilma filtrita</w:t>
            </w:r>
          </w:p>
        </w:tc>
        <w:tc>
          <w:tcPr/>
          <w:p>
            <w:pPr>
              <w:pStyle w:val="Compact"/>
            </w:pPr>
            <w:r>
              <w:t xml:space="preserve">Lisa AN — eraldi kanal, mitte segamine</w:t>
            </w:r>
          </w:p>
        </w:tc>
      </w:tr>
    </w:tbl>
    <w:p>
      <w:r>
        <w:pict>
          <v:rect style="width:0;height:1.5pt" o:hralign="center" o:hrstd="t" o:hr="t"/>
        </w:pict>
      </w:r>
    </w:p>
    <w:bookmarkEnd w:id="1686"/>
    <w:bookmarkEnd w:id="1687"/>
    <w:bookmarkStart w:id="1694" w:name="eeskujude-välja-toomine-sop"/>
    <w:p>
      <w:pPr>
        <w:pStyle w:val="Heading2"/>
      </w:pPr>
      <w:r>
        <w:rPr>
          <w:rStyle w:val="SectionNumber"/>
        </w:rPr>
        <w:t xml:space="preserve">60.5</w:t>
      </w:r>
      <w:r>
        <w:tab/>
      </w:r>
      <w:r>
        <w:t xml:space="preserve">4. Eeskujude välja toomine — SOP</w:t>
      </w:r>
    </w:p>
    <w:p>
      <w:pPr>
        <w:pStyle w:val="FirstParagraph"/>
      </w:pPr>
      <w:r>
        <w:t xml:space="preserve">Koordinaator ja võrgustik (Lisa K) kasutavad seda järjekorda:</w:t>
      </w:r>
    </w:p>
    <w:p>
      <w:pPr>
        <w:pStyle w:val="SourceCode"/>
      </w:pPr>
      <w:r>
        <w:rPr>
          <w:rStyle w:val="VerbatimChar"/>
        </w:rPr>
        <w:t xml:space="preserve">1. MÄRKA ? keegi näeb pere, kes elab väärtusi</w:t>
      </w:r>
      <w:r>
        <w:br/>
      </w:r>
      <w:r>
        <w:rPr>
          <w:rStyle w:val="VerbatimChar"/>
        </w:rPr>
        <w:t xml:space="preserve">2. VALIDEERI ? 2 iseseisvat allikat (mitte ainult sotsiaalmeedia)</w:t>
      </w:r>
      <w:r>
        <w:br/>
      </w:r>
      <w:r>
        <w:rPr>
          <w:rStyle w:val="VerbatimChar"/>
        </w:rPr>
        <w:t xml:space="preserve">3. KÜSI ? kas pere tahab olla nähtav? (õigus öelda ei)</w:t>
      </w:r>
      <w:r>
        <w:br/>
      </w:r>
      <w:r>
        <w:rPr>
          <w:rStyle w:val="VerbatimChar"/>
        </w:rPr>
        <w:t xml:space="preserve">4. TOETA ? üks samm — mitte kogu OPORD korraga</w:t>
      </w:r>
      <w:r>
        <w:br/>
      </w:r>
      <w:r>
        <w:rPr>
          <w:rStyle w:val="VerbatimChar"/>
        </w:rPr>
        <w:t xml:space="preserve">5. TOO VÄLJA ? lugu, mitte loeng (Lisa AD)</w:t>
      </w:r>
      <w:r>
        <w:br/>
      </w:r>
      <w:r>
        <w:rPr>
          <w:rStyle w:val="VerbatimChar"/>
        </w:rPr>
        <w:t xml:space="preserve">6. JÄLGI ? 90 päeva — kas muster püsib?</w:t>
      </w:r>
    </w:p>
    <w:bookmarkStart w:id="1688" w:name="samm-1-märka"/>
    <w:p>
      <w:pPr>
        <w:pStyle w:val="Heading3"/>
      </w:pPr>
      <w:r>
        <w:rPr>
          <w:rStyle w:val="SectionNumber"/>
        </w:rPr>
        <w:t xml:space="preserve">60.5.1</w:t>
      </w:r>
      <w:r>
        <w:tab/>
      </w:r>
      <w:r>
        <w:t xml:space="preserve">Samm 1 — Märka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Kus märkad</w:t>
            </w:r>
          </w:p>
        </w:tc>
        <w:tc>
          <w:tcPr/>
          <w:p>
            <w:pPr>
              <w:pStyle w:val="Compact"/>
            </w:pPr>
            <w:r>
              <w:t xml:space="preserve">Mida otsid</w:t>
            </w:r>
          </w:p>
        </w:tc>
      </w:tr>
      <w:tr>
        <w:tc>
          <w:tcPr/>
          <w:p>
            <w:pPr>
              <w:pStyle w:val="Compact"/>
            </w:pPr>
            <w:r>
              <w:t xml:space="preserve">Sotsiaalmeedia</w:t>
            </w:r>
          </w:p>
        </w:tc>
        <w:tc>
          <w:tcPr/>
          <w:p>
            <w:pPr>
              <w:pStyle w:val="Compact"/>
            </w:pPr>
            <w:r>
              <w:t xml:space="preserve">Pere koos,</w:t>
            </w:r>
            <w:r>
              <w:t xml:space="preserve"> </w:t>
            </w:r>
            <w:r>
              <w:rPr>
                <w:b/>
                <w:bCs/>
              </w:rPr>
              <w:t xml:space="preserve">mitte</w:t>
            </w:r>
            <w:r>
              <w:t xml:space="preserve"> </w:t>
            </w:r>
            <w:r>
              <w:t xml:space="preserve">ainult üksik selfie</w:t>
            </w:r>
          </w:p>
        </w:tc>
      </w:tr>
      <w:tr>
        <w:tc>
          <w:tcPr/>
          <w:p>
            <w:pPr>
              <w:pStyle w:val="Compact"/>
            </w:pPr>
            <w:r>
              <w:t xml:space="preserve">Kool / klubi</w:t>
            </w:r>
          </w:p>
        </w:tc>
        <w:tc>
          <w:tcPr/>
          <w:p>
            <w:pPr>
              <w:pStyle w:val="Compact"/>
            </w:pPr>
            <w:r>
              <w:t xml:space="preserve">Vanemad kohal, lapsi toetavad</w:t>
            </w:r>
          </w:p>
        </w:tc>
      </w:tr>
      <w:tr>
        <w:tc>
          <w:tcPr/>
          <w:p>
            <w:pPr>
              <w:pStyle w:val="Compact"/>
            </w:pPr>
            <w:r>
              <w:t xml:space="preserve">Naabrus</w:t>
            </w:r>
          </w:p>
        </w:tc>
        <w:tc>
          <w:tcPr/>
          <w:p>
            <w:pPr>
              <w:pStyle w:val="Compact"/>
            </w:pPr>
            <w:r>
              <w:t xml:space="preserve">Aus, rahulik, kohalolev</w:t>
            </w:r>
          </w:p>
        </w:tc>
      </w:tr>
      <w:tr>
        <w:tc>
          <w:tcPr/>
          <w:p>
            <w:pPr>
              <w:pStyle w:val="Compact"/>
            </w:pPr>
            <w:r>
              <w:t xml:space="preserve">Soovitus</w:t>
            </w:r>
          </w:p>
        </w:tc>
        <w:tc>
          <w:tcPr/>
          <w:p>
            <w:pPr>
              <w:pStyle w:val="Compact"/>
            </w:pPr>
            <w:r>
              <w:t xml:space="preserve">Keegi ütleb:</w:t>
            </w:r>
            <w:r>
              <w:t xml:space="preserve"> </w:t>
            </w:r>
            <w:r>
              <w:rPr>
                <w:i/>
                <w:iCs/>
              </w:rPr>
              <w:t xml:space="preserve">„vaata seda peret”</w:t>
            </w:r>
          </w:p>
        </w:tc>
      </w:tr>
    </w:tbl>
    <w:p>
      <w:pPr>
        <w:pStyle w:val="BodyText"/>
      </w:pPr>
      <w:r>
        <w:rPr>
          <w:b/>
          <w:bCs/>
        </w:rPr>
        <w:t xml:space="preserve">Näide märkamisest:</w:t>
      </w:r>
      <w:r>
        <w:t xml:space="preserve"> </w:t>
      </w:r>
      <w:r>
        <w:t xml:space="preserve">postitus, kus vanem õpetab lastele sõpruse ja valikute kohta — pere koos laua taga, mitte studio.</w:t>
      </w:r>
    </w:p>
    <w:bookmarkEnd w:id="1688"/>
    <w:bookmarkStart w:id="1689" w:name="samm-2-valideeri"/>
    <w:p>
      <w:pPr>
        <w:pStyle w:val="Heading3"/>
      </w:pPr>
      <w:r>
        <w:rPr>
          <w:rStyle w:val="SectionNumber"/>
        </w:rPr>
        <w:t xml:space="preserve">60.5.2</w:t>
      </w:r>
      <w:r>
        <w:tab/>
      </w:r>
      <w:r>
        <w:t xml:space="preserve">Samm 2 — Valideeri</w:t>
      </w:r>
    </w:p>
    <w:p>
      <w:pPr>
        <w:pStyle w:val="Compact"/>
        <w:numPr>
          <w:ilvl w:val="0"/>
          <w:numId w:val="1406"/>
        </w:numPr>
      </w:pPr>
      <w:r>
        <w:t xml:space="preserve">Kas see on</w:t>
      </w:r>
      <w:r>
        <w:t xml:space="preserve"> </w:t>
      </w:r>
      <w:r>
        <w:rPr>
          <w:b/>
          <w:bCs/>
        </w:rPr>
        <w:t xml:space="preserve">üks hetk</w:t>
      </w:r>
      <w:r>
        <w:t xml:space="preserve"> </w:t>
      </w:r>
      <w:r>
        <w:t xml:space="preserve">või muster?</w:t>
      </w:r>
    </w:p>
    <w:p>
      <w:pPr>
        <w:pStyle w:val="Compact"/>
        <w:numPr>
          <w:ilvl w:val="0"/>
          <w:numId w:val="1406"/>
        </w:numPr>
      </w:pPr>
      <w:r>
        <w:t xml:space="preserve">Kas keegi teine tunneb seda peret samamoodi?</w:t>
      </w:r>
    </w:p>
    <w:p>
      <w:pPr>
        <w:pStyle w:val="Compact"/>
        <w:numPr>
          <w:ilvl w:val="0"/>
          <w:numId w:val="1406"/>
        </w:numPr>
      </w:pPr>
      <w:r>
        <w:t xml:space="preserve">Kas peres on</w:t>
      </w:r>
      <w:r>
        <w:t xml:space="preserve"> </w:t>
      </w:r>
      <w:r>
        <w:rPr>
          <w:b/>
          <w:bCs/>
        </w:rPr>
        <w:t xml:space="preserve">turvalisus</w:t>
      </w:r>
      <w:r>
        <w:t xml:space="preserve"> </w:t>
      </w:r>
      <w:r>
        <w:t xml:space="preserve">— või draama varjatud ukse taga? (Lisa P, Lisa AV hindamisvorm)</w:t>
      </w:r>
    </w:p>
    <w:bookmarkEnd w:id="1689"/>
    <w:bookmarkStart w:id="1690" w:name="samm-3-küsi-luba"/>
    <w:p>
      <w:pPr>
        <w:pStyle w:val="Heading3"/>
      </w:pPr>
      <w:r>
        <w:rPr>
          <w:rStyle w:val="SectionNumber"/>
        </w:rPr>
        <w:t xml:space="preserve">60.5.3</w:t>
      </w:r>
      <w:r>
        <w:tab/>
      </w:r>
      <w:r>
        <w:t xml:space="preserve">Samm 3 — Küsi luba</w:t>
      </w:r>
    </w:p>
    <w:p>
      <w:pPr>
        <w:pStyle w:val="BlockText"/>
      </w:pPr>
      <w:r>
        <w:rPr>
          <w:i/>
          <w:iCs/>
        </w:rPr>
        <w:t xml:space="preserve">„Me ei too kedagi programmi ilma nõusolekuta. Eeskuju on vabatahtlik.”</w:t>
      </w:r>
    </w:p>
    <w:p>
      <w:pPr>
        <w:pStyle w:val="FirstParagraph"/>
      </w:pPr>
      <w:r>
        <w:t xml:space="preserve">Anna perele</w:t>
      </w:r>
      <w:r>
        <w:t xml:space="preserve"> </w:t>
      </w:r>
      <w:r>
        <w:rPr>
          <w:b/>
          <w:bCs/>
        </w:rPr>
        <w:t xml:space="preserve">kuldne taganemistee</w:t>
      </w:r>
      <w:r>
        <w:t xml:space="preserve"> </w:t>
      </w:r>
      <w:r>
        <w:t xml:space="preserve">(Lisa AJ). Nad võivad alati öelda: mitte nüüd, mitte avalikult, mitte üldse.</w:t>
      </w:r>
    </w:p>
    <w:bookmarkEnd w:id="1690"/>
    <w:bookmarkStart w:id="1691" w:name="samm-4-toeta-üks-samm"/>
    <w:p>
      <w:pPr>
        <w:pStyle w:val="Heading3"/>
      </w:pPr>
      <w:r>
        <w:rPr>
          <w:rStyle w:val="SectionNumber"/>
        </w:rPr>
        <w:t xml:space="preserve">60.5.4</w:t>
      </w:r>
      <w:r>
        <w:tab/>
      </w:r>
      <w:r>
        <w:t xml:space="preserve">Samm 4 — Toeta (üks samm)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anna</w:t>
            </w:r>
          </w:p>
        </w:tc>
        <w:tc>
          <w:tcPr/>
          <w:p>
            <w:pPr>
              <w:pStyle w:val="Compact"/>
            </w:pPr>
            <w:r>
              <w:t xml:space="preserve">Anna</w:t>
            </w:r>
          </w:p>
        </w:tc>
      </w:tr>
      <w:tr>
        <w:tc>
          <w:tcPr/>
          <w:p>
            <w:pPr>
              <w:pStyle w:val="Compact"/>
            </w:pPr>
            <w:r>
              <w:t xml:space="preserve">Kogu OPORD PDF</w:t>
            </w:r>
          </w:p>
        </w:tc>
        <w:tc>
          <w:tcPr/>
          <w:p>
            <w:pPr>
              <w:pStyle w:val="Compact"/>
            </w:pPr>
            <w:r>
              <w:t xml:space="preserve">PEEGEL_TUUM või üks tee (C — pere)</w:t>
            </w:r>
          </w:p>
        </w:tc>
      </w:tr>
      <w:tr>
        <w:tc>
          <w:tcPr/>
          <w:p>
            <w:pPr>
              <w:pStyle w:val="Compact"/>
            </w:pPr>
            <w:r>
              <w:t xml:space="preserve">Kohe nimekirja</w:t>
            </w:r>
          </w:p>
        </w:tc>
        <w:tc>
          <w:tcPr/>
          <w:p>
            <w:pPr>
              <w:pStyle w:val="Compact"/>
            </w:pPr>
            <w:r>
              <w:t xml:space="preserve">Üks vestlus, üks lugu</w:t>
            </w:r>
          </w:p>
        </w:tc>
      </w:tr>
      <w:tr>
        <w:tc>
          <w:tcPr/>
          <w:p>
            <w:pPr>
              <w:pStyle w:val="Compact"/>
            </w:pPr>
            <w:r>
              <w:t xml:space="preserve">Avalikku survet</w:t>
            </w:r>
          </w:p>
        </w:tc>
        <w:tc>
          <w:tcPr/>
          <w:p>
            <w:pPr>
              <w:pStyle w:val="Compact"/>
            </w:pPr>
            <w:r>
              <w:t xml:space="preserve">Lisa Q — austav side</w:t>
            </w:r>
          </w:p>
        </w:tc>
      </w:tr>
    </w:tbl>
    <w:bookmarkEnd w:id="1691"/>
    <w:bookmarkStart w:id="1692" w:name="samm-5-too-välja-lugu-mitte-loeng"/>
    <w:p>
      <w:pPr>
        <w:pStyle w:val="Heading3"/>
      </w:pPr>
      <w:r>
        <w:rPr>
          <w:rStyle w:val="SectionNumber"/>
        </w:rPr>
        <w:t xml:space="preserve">60.5.5</w:t>
      </w:r>
      <w:r>
        <w:tab/>
      </w:r>
      <w:r>
        <w:t xml:space="preserve">Samm 5 — Too välja (lugu, mitte loeng)</w:t>
      </w:r>
    </w:p>
    <w:p>
      <w:pPr>
        <w:pStyle w:val="FirstParagraph"/>
      </w:pPr>
      <w:r>
        <w:rPr>
          <w:b/>
          <w:bCs/>
        </w:rPr>
        <w:t xml:space="preserve">Lisa AD formaat:</w:t>
      </w:r>
    </w:p>
    <w:p>
      <w:pPr>
        <w:pStyle w:val="Compact"/>
        <w:numPr>
          <w:ilvl w:val="0"/>
          <w:numId w:val="1407"/>
        </w:numPr>
      </w:pPr>
      <w:r>
        <w:rPr>
          <w:b/>
          <w:bCs/>
        </w:rPr>
        <w:t xml:space="preserve">Kes</w:t>
      </w:r>
      <w:r>
        <w:t xml:space="preserve"> </w:t>
      </w:r>
      <w:r>
        <w:t xml:space="preserve">— lühike, inimlik (mitte CV)</w:t>
      </w:r>
    </w:p>
    <w:p>
      <w:pPr>
        <w:pStyle w:val="Compact"/>
        <w:numPr>
          <w:ilvl w:val="0"/>
          <w:numId w:val="1407"/>
        </w:numPr>
      </w:pPr>
      <w:r>
        <w:rPr>
          <w:b/>
          <w:bCs/>
        </w:rPr>
        <w:t xml:space="preserve">Mida nad näitavad</w:t>
      </w:r>
      <w:r>
        <w:t xml:space="preserve"> </w:t>
      </w:r>
      <w:r>
        <w:t xml:space="preserve">— üks konkreetne harjumus (nt laua taga vestlus sõprusest)</w:t>
      </w:r>
    </w:p>
    <w:p>
      <w:pPr>
        <w:pStyle w:val="Compact"/>
        <w:numPr>
          <w:ilvl w:val="0"/>
          <w:numId w:val="1407"/>
        </w:numPr>
      </w:pPr>
      <w:r>
        <w:rPr>
          <w:b/>
          <w:bCs/>
        </w:rPr>
        <w:t xml:space="preserve">Mida lugeja saab teha</w:t>
      </w:r>
      <w:r>
        <w:t xml:space="preserve"> </w:t>
      </w:r>
      <w:r>
        <w:t xml:space="preserve">— üks tegu täna</w:t>
      </w:r>
    </w:p>
    <w:p>
      <w:pPr>
        <w:pStyle w:val="Compact"/>
        <w:numPr>
          <w:ilvl w:val="0"/>
          <w:numId w:val="1407"/>
        </w:numPr>
      </w:pPr>
      <w:r>
        <w:rPr>
          <w:b/>
          <w:bCs/>
        </w:rPr>
        <w:t xml:space="preserve">Link</w:t>
      </w:r>
      <w:r>
        <w:t xml:space="preserve"> </w:t>
      </w:r>
      <w:r>
        <w:t xml:space="preserve">— ainult kui pere lubas</w:t>
      </w:r>
    </w:p>
    <w:p>
      <w:pPr>
        <w:pStyle w:val="FirstParagraph"/>
      </w:pPr>
      <w:r>
        <w:rPr>
          <w:b/>
          <w:bCs/>
        </w:rPr>
        <w:t xml:space="preserve">Näidis-lause avalikuks kasutamiseks:</w:t>
      </w:r>
    </w:p>
    <w:p>
      <w:pPr>
        <w:pStyle w:val="BlockText"/>
      </w:pPr>
      <w:r>
        <w:rPr>
          <w:i/>
          <w:iCs/>
        </w:rPr>
        <w:t xml:space="preserve">„See pere õpetab lastele, kuidas valida sõpru — mitte loenguga, vaid laua taga vestlusega. Sina võid täna teha sama: küsi oma lapselt, kes on tema päris sõber.”</w:t>
      </w:r>
    </w:p>
    <w:bookmarkEnd w:id="1692"/>
    <w:bookmarkStart w:id="1693" w:name="samm-6-90-päeva-järel"/>
    <w:p>
      <w:pPr>
        <w:pStyle w:val="Heading3"/>
      </w:pPr>
      <w:r>
        <w:rPr>
          <w:rStyle w:val="SectionNumber"/>
        </w:rPr>
        <w:t xml:space="preserve">60.5.6</w:t>
      </w:r>
      <w:r>
        <w:tab/>
      </w:r>
      <w:r>
        <w:t xml:space="preserve">Samm 6 — 90 päeva järel</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Küsimus</w:t>
            </w:r>
          </w:p>
        </w:tc>
        <w:tc>
          <w:tcPr/>
          <w:p>
            <w:pPr>
              <w:pStyle w:val="Compact"/>
            </w:pPr>
            <w:r>
              <w:t xml:space="preserve">Otsus</w:t>
            </w:r>
          </w:p>
        </w:tc>
      </w:tr>
      <w:tr>
        <w:tc>
          <w:tcPr/>
          <w:p>
            <w:pPr>
              <w:pStyle w:val="Compact"/>
            </w:pPr>
            <w:r>
              <w:t xml:space="preserve">Kas muster püsib?</w:t>
            </w:r>
          </w:p>
        </w:tc>
        <w:tc>
          <w:tcPr/>
          <w:p>
            <w:pPr>
              <w:pStyle w:val="Compact"/>
            </w:pPr>
            <w:r>
              <w:t xml:space="preserve">Jätka või peata</w:t>
            </w:r>
          </w:p>
        </w:tc>
      </w:tr>
      <w:tr>
        <w:tc>
          <w:tcPr/>
          <w:p>
            <w:pPr>
              <w:pStyle w:val="Compact"/>
            </w:pPr>
            <w:r>
              <w:t xml:space="preserve">Kas pere tahab sügavamat seotust?</w:t>
            </w:r>
          </w:p>
        </w:tc>
        <w:tc>
          <w:tcPr/>
          <w:p>
            <w:pPr>
              <w:pStyle w:val="Compact"/>
            </w:pPr>
            <w:r>
              <w:t xml:space="preserve">Lisa N demomees / Lisa K võrgustik</w:t>
            </w:r>
          </w:p>
        </w:tc>
      </w:tr>
      <w:tr>
        <w:tc>
          <w:tcPr/>
          <w:p>
            <w:pPr>
              <w:pStyle w:val="Compact"/>
            </w:pPr>
            <w:r>
              <w:t xml:space="preserve">Kas midagi muutus?</w:t>
            </w:r>
          </w:p>
        </w:tc>
        <w:tc>
          <w:tcPr/>
          <w:p>
            <w:pPr>
              <w:pStyle w:val="Compact"/>
            </w:pPr>
            <w:r>
              <w:t xml:space="preserve">Lisa AP audit — kas eeskuju töötab</w:t>
            </w:r>
          </w:p>
        </w:tc>
      </w:tr>
    </w:tbl>
    <w:p>
      <w:r>
        <w:pict>
          <v:rect style="width:0;height:1.5pt" o:hralign="center" o:hrstd="t" o:hr="t"/>
        </w:pict>
      </w:r>
    </w:p>
    <w:bookmarkEnd w:id="1693"/>
    <w:bookmarkEnd w:id="1694"/>
    <w:bookmarkStart w:id="1695" w:name="rollid-programmis"/>
    <w:p>
      <w:pPr>
        <w:pStyle w:val="Heading2"/>
      </w:pPr>
      <w:r>
        <w:rPr>
          <w:rStyle w:val="SectionNumber"/>
        </w:rPr>
        <w:t xml:space="preserve">60.6</w:t>
      </w:r>
      <w:r>
        <w:tab/>
      </w:r>
      <w:r>
        <w:t xml:space="preserve">5. Rollid programmis</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Roll</w:t>
            </w:r>
          </w:p>
        </w:tc>
        <w:tc>
          <w:tcPr/>
          <w:p>
            <w:pPr>
              <w:pStyle w:val="Compact"/>
            </w:pPr>
            <w:r>
              <w:t xml:space="preserve">Kes</w:t>
            </w:r>
          </w:p>
        </w:tc>
        <w:tc>
          <w:tcPr/>
          <w:p>
            <w:pPr>
              <w:pStyle w:val="Compact"/>
            </w:pPr>
            <w:r>
              <w:t xml:space="preserve">Ülesanne</w:t>
            </w:r>
          </w:p>
        </w:tc>
      </w:tr>
      <w:tr>
        <w:tc>
          <w:tcPr/>
          <w:p>
            <w:pPr>
              <w:pStyle w:val="Compact"/>
            </w:pPr>
            <w:r>
              <w:rPr>
                <w:b/>
                <w:bCs/>
              </w:rPr>
              <w:t xml:space="preserve">Koordinaator</w:t>
            </w:r>
          </w:p>
        </w:tc>
        <w:tc>
          <w:tcPr/>
          <w:p>
            <w:pPr>
              <w:pStyle w:val="Compact"/>
            </w:pPr>
            <w:r>
              <w:t xml:space="preserve">Renee Aluste</w:t>
            </w:r>
          </w:p>
        </w:tc>
        <w:tc>
          <w:tcPr/>
          <w:p>
            <w:pPr>
              <w:pStyle w:val="Compact"/>
            </w:pPr>
            <w:r>
              <w:t xml:space="preserve">Lõplik otsus, OPSEC, eetika</w:t>
            </w:r>
          </w:p>
        </w:tc>
      </w:tr>
      <w:tr>
        <w:tc>
          <w:tcPr/>
          <w:p>
            <w:pPr>
              <w:pStyle w:val="Compact"/>
            </w:pPr>
            <w:r>
              <w:rPr>
                <w:b/>
                <w:bCs/>
              </w:rPr>
              <w:t xml:space="preserve">Märkaja</w:t>
            </w:r>
          </w:p>
        </w:tc>
        <w:tc>
          <w:tcPr/>
          <w:p>
            <w:pPr>
              <w:pStyle w:val="Compact"/>
            </w:pPr>
            <w:r>
              <w:t xml:space="preserve">Iga võrgustiku liige</w:t>
            </w:r>
          </w:p>
        </w:tc>
        <w:tc>
          <w:tcPr/>
          <w:p>
            <w:pPr>
              <w:pStyle w:val="Compact"/>
            </w:pPr>
            <w:r>
              <w:t xml:space="preserve">Soovita — mitte avalikult süüdista</w:t>
            </w:r>
          </w:p>
        </w:tc>
      </w:tr>
      <w:tr>
        <w:tc>
          <w:tcPr/>
          <w:p>
            <w:pPr>
              <w:pStyle w:val="Compact"/>
            </w:pPr>
            <w:r>
              <w:rPr>
                <w:b/>
                <w:bCs/>
              </w:rPr>
              <w:t xml:space="preserve">Validaator</w:t>
            </w:r>
          </w:p>
        </w:tc>
        <w:tc>
          <w:tcPr/>
          <w:p>
            <w:pPr>
              <w:pStyle w:val="Compact"/>
            </w:pPr>
            <w:r>
              <w:t xml:space="preserve">2+ iseseisvat kontakti</w:t>
            </w:r>
          </w:p>
        </w:tc>
        <w:tc>
          <w:tcPr/>
          <w:p>
            <w:pPr>
              <w:pStyle w:val="Compact"/>
            </w:pPr>
            <w:r>
              <w:t xml:space="preserve">Kinnita muster</w:t>
            </w:r>
          </w:p>
        </w:tc>
      </w:tr>
      <w:tr>
        <w:tc>
          <w:tcPr/>
          <w:p>
            <w:pPr>
              <w:pStyle w:val="Compact"/>
            </w:pPr>
            <w:r>
              <w:rPr>
                <w:b/>
                <w:bCs/>
              </w:rPr>
              <w:t xml:space="preserve">Demo-perekond</w:t>
            </w:r>
          </w:p>
        </w:tc>
        <w:tc>
          <w:tcPr/>
          <w:p>
            <w:pPr>
              <w:pStyle w:val="Compact"/>
            </w:pPr>
            <w:r>
              <w:t xml:space="preserve">Valitud pere</w:t>
            </w:r>
          </w:p>
        </w:tc>
        <w:tc>
          <w:tcPr/>
          <w:p>
            <w:pPr>
              <w:pStyle w:val="Compact"/>
            </w:pPr>
            <w:r>
              <w:t xml:space="preserve">Ela eeskuju — vabatahtlikult</w:t>
            </w:r>
          </w:p>
        </w:tc>
      </w:tr>
      <w:tr>
        <w:tc>
          <w:tcPr/>
          <w:p>
            <w:pPr>
              <w:pStyle w:val="Compact"/>
            </w:pPr>
            <w:r>
              <w:rPr>
                <w:b/>
                <w:bCs/>
              </w:rPr>
              <w:t xml:space="preserve">Promoja</w:t>
            </w:r>
          </w:p>
        </w:tc>
        <w:tc>
          <w:tcPr/>
          <w:p>
            <w:pPr>
              <w:pStyle w:val="Compact"/>
            </w:pPr>
            <w:r>
              <w:t xml:space="preserve">Lisa K meedia / podcast</w:t>
            </w:r>
          </w:p>
        </w:tc>
        <w:tc>
          <w:tcPr/>
          <w:p>
            <w:pPr>
              <w:pStyle w:val="Compact"/>
            </w:pPr>
            <w:r>
              <w:t xml:space="preserve">Lugu, mitte reklaam — ainult nõusolekul</w:t>
            </w:r>
          </w:p>
        </w:tc>
      </w:tr>
      <w:tr>
        <w:tc>
          <w:tcPr/>
          <w:p>
            <w:pPr>
              <w:pStyle w:val="Compact"/>
            </w:pPr>
            <w:r>
              <w:rPr>
                <w:b/>
                <w:bCs/>
              </w:rPr>
              <w:t xml:space="preserve">Demomees</w:t>
            </w:r>
          </w:p>
        </w:tc>
        <w:tc>
          <w:tcPr/>
          <w:p>
            <w:pPr>
              <w:pStyle w:val="Compact"/>
            </w:pPr>
            <w:r>
              <w:t xml:space="preserve">Lisa N</w:t>
            </w:r>
          </w:p>
        </w:tc>
        <w:tc>
          <w:tcPr/>
          <w:p>
            <w:pPr>
              <w:pStyle w:val="Compact"/>
            </w:pPr>
            <w:r>
              <w:t xml:space="preserve">Üksik eeskuju — võib olla sama pere isa/emaga</w:t>
            </w:r>
          </w:p>
        </w:tc>
      </w:tr>
    </w:tbl>
    <w:p>
      <w:r>
        <w:pict>
          <v:rect style="width:0;height:1.5pt" o:hralign="center" o:hrstd="t" o:hr="t"/>
        </w:pict>
      </w:r>
    </w:p>
    <w:bookmarkEnd w:id="1695"/>
    <w:bookmarkStart w:id="1696" w:name="mida-demo-perekond-saab-programmist"/>
    <w:p>
      <w:pPr>
        <w:pStyle w:val="Heading2"/>
      </w:pPr>
      <w:r>
        <w:rPr>
          <w:rStyle w:val="SectionNumber"/>
        </w:rPr>
        <w:t xml:space="preserve">60.7</w:t>
      </w:r>
      <w:r>
        <w:tab/>
      </w:r>
      <w:r>
        <w:t xml:space="preserve">6. Mida demo-perekond saab programmist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Mitte</w:t>
            </w:r>
          </w:p>
        </w:tc>
        <w:tc>
          <w:tcPr/>
          <w:p>
            <w:pPr>
              <w:pStyle w:val="Compact"/>
            </w:pPr>
            <w:r>
              <w:t xml:space="preserve">Jah</w:t>
            </w:r>
          </w:p>
        </w:tc>
      </w:tr>
      <w:tr>
        <w:tc>
          <w:tcPr/>
          <w:p>
            <w:pPr>
              <w:pStyle w:val="Compact"/>
            </w:pPr>
            <w:r>
              <w:t xml:space="preserve">Kuulsus</w:t>
            </w:r>
          </w:p>
        </w:tc>
        <w:tc>
          <w:tcPr/>
          <w:p>
            <w:pPr>
              <w:pStyle w:val="Compact"/>
            </w:pPr>
            <w:r>
              <w:rPr>
                <w:b/>
                <w:bCs/>
              </w:rPr>
              <w:t xml:space="preserve">Selgus</w:t>
            </w:r>
            <w:r>
              <w:t xml:space="preserve"> </w:t>
            </w:r>
            <w:r>
              <w:t xml:space="preserve">— miks nad on eeskuju</w:t>
            </w:r>
          </w:p>
        </w:tc>
      </w:tr>
      <w:tr>
        <w:tc>
          <w:tcPr/>
          <w:p>
            <w:pPr>
              <w:pStyle w:val="Compact"/>
            </w:pPr>
            <w:r>
              <w:t xml:space="preserve">Tasu</w:t>
            </w:r>
          </w:p>
        </w:tc>
        <w:tc>
          <w:tcPr/>
          <w:p>
            <w:pPr>
              <w:pStyle w:val="Compact"/>
            </w:pPr>
            <w:r>
              <w:t xml:space="preserve">Võrgustiku tugi, materjalid (tee C), vestlus</w:t>
            </w:r>
          </w:p>
        </w:tc>
      </w:tr>
      <w:tr>
        <w:tc>
          <w:tcPr/>
          <w:p>
            <w:pPr>
              <w:pStyle w:val="Compact"/>
            </w:pPr>
            <w:r>
              <w:t xml:space="preserve">Surve</w:t>
            </w:r>
          </w:p>
        </w:tc>
        <w:tc>
          <w:tcPr/>
          <w:p>
            <w:pPr>
              <w:pStyle w:val="Compact"/>
            </w:pPr>
            <w:r>
              <w:rPr>
                <w:b/>
                <w:bCs/>
              </w:rPr>
              <w:t xml:space="preserve">Vabatahtlik</w:t>
            </w:r>
            <w:r>
              <w:t xml:space="preserve"> </w:t>
            </w:r>
            <w:r>
              <w:t xml:space="preserve">tempo — Lisa AT</w:t>
            </w:r>
          </w:p>
        </w:tc>
      </w:tr>
      <w:tr>
        <w:tc>
          <w:tcPr/>
          <w:p>
            <w:pPr>
              <w:pStyle w:val="Compact"/>
            </w:pPr>
            <w:r>
              <w:t xml:space="preserve">Perfektsiooni ootus</w:t>
            </w:r>
          </w:p>
        </w:tc>
        <w:tc>
          <w:tcPr/>
          <w:p>
            <w:pPr>
              <w:pStyle w:val="Compact"/>
            </w:pPr>
            <w:r>
              <w:rPr>
                <w:i/>
                <w:iCs/>
              </w:rPr>
              <w:t xml:space="preserve">„Terved, normaalsed inimesed”</w:t>
            </w:r>
            <w:r>
              <w:t xml:space="preserve"> </w:t>
            </w:r>
            <w:r>
              <w:t xml:space="preserve">— Lisa P</w:t>
            </w:r>
          </w:p>
        </w:tc>
      </w:tr>
    </w:tbl>
    <w:p>
      <w:pPr>
        <w:pStyle w:val="BodyText"/>
      </w:pPr>
      <w:r>
        <w:rPr>
          <w:b/>
          <w:bCs/>
        </w:rPr>
        <w:t xml:space="preserve">Ideaalne tulemus:</w:t>
      </w:r>
      <w:r>
        <w:t xml:space="preserve"> </w:t>
      </w:r>
      <w:r>
        <w:t xml:space="preserve">üks pere inspireerib kümmet naabrit. Kümmet naabrit inspireerib sajand.</w:t>
      </w:r>
      <w:r>
        <w:t xml:space="preserve"> </w:t>
      </w:r>
      <w:r>
        <w:rPr>
          <w:b/>
          <w:bCs/>
        </w:rPr>
        <w:t xml:space="preserve">Pikk mäng</w:t>
      </w:r>
      <w:r>
        <w:t xml:space="preserve"> </w:t>
      </w:r>
      <w:r>
        <w:t xml:space="preserve">— sama loogika nagu Lisa N orgaaniline levitamine.</w:t>
      </w:r>
    </w:p>
    <w:p>
      <w:r>
        <w:pict>
          <v:rect style="width:0;height:1.5pt" o:hralign="center" o:hrstd="t" o:hr="t"/>
        </w:pict>
      </w:r>
    </w:p>
    <w:bookmarkEnd w:id="1696"/>
    <w:bookmarkStart w:id="1697" w:name="X958606e83db46c48a7c41d85d216b47b0d50a4d"/>
    <w:p>
      <w:pPr>
        <w:pStyle w:val="Heading2"/>
      </w:pPr>
      <w:r>
        <w:rPr>
          <w:rStyle w:val="SectionNumber"/>
        </w:rPr>
        <w:t xml:space="preserve">60.8</w:t>
      </w:r>
      <w:r>
        <w:tab/>
      </w:r>
      <w:r>
        <w:t xml:space="preserve">7. Esimesed kandidaadid (tüübid, mitte ametlik nimekiri)</w:t>
      </w:r>
    </w:p>
    <w:p>
      <w:pPr>
        <w:pStyle w:val="FirstParagraph"/>
      </w:pPr>
      <w:r>
        <w:t xml:space="preserve">Need on</w:t>
      </w:r>
      <w:r>
        <w:t xml:space="preserve"> </w:t>
      </w:r>
      <w:r>
        <w:rPr>
          <w:b/>
          <w:bCs/>
        </w:rPr>
        <w:t xml:space="preserve">näited</w:t>
      </w:r>
      <w:r>
        <w:t xml:space="preserve">, millist profiili otsime — mitte automaatne liikmelisus: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Tüüp</w:t>
            </w:r>
          </w:p>
        </w:tc>
        <w:tc>
          <w:tcPr/>
          <w:p>
            <w:pPr>
              <w:pStyle w:val="Compact"/>
            </w:pPr>
            <w:r>
              <w:t xml:space="preserve">Mida nad näitavad</w:t>
            </w:r>
          </w:p>
        </w:tc>
      </w:tr>
      <w:tr>
        <w:tc>
          <w:tcPr/>
          <w:p>
            <w:pPr>
              <w:pStyle w:val="Compact"/>
            </w:pPr>
            <w:r>
              <w:rPr>
                <w:b/>
                <w:bCs/>
              </w:rPr>
              <w:t xml:space="preserve">Pere laua taga</w:t>
            </w:r>
          </w:p>
        </w:tc>
        <w:tc>
          <w:tcPr/>
          <w:p>
            <w:pPr>
              <w:pStyle w:val="Compact"/>
            </w:pPr>
            <w:r>
              <w:t xml:space="preserve">Koos söömine, vestlus, lapsed kaasatud</w:t>
            </w:r>
          </w:p>
        </w:tc>
      </w:tr>
      <w:tr>
        <w:tc>
          <w:tcPr/>
          <w:p>
            <w:pPr>
              <w:pStyle w:val="Compact"/>
            </w:pPr>
            <w:r>
              <w:rPr>
                <w:b/>
                <w:bCs/>
              </w:rPr>
              <w:t xml:space="preserve">Sõpruskonna õpetaja</w:t>
            </w:r>
          </w:p>
        </w:tc>
        <w:tc>
          <w:tcPr/>
          <w:p>
            <w:pPr>
              <w:pStyle w:val="Compact"/>
            </w:pPr>
            <w:r>
              <w:t xml:space="preserve">Lapsed õpivad valima inimesi</w:t>
            </w:r>
          </w:p>
        </w:tc>
      </w:tr>
      <w:tr>
        <w:tc>
          <w:tcPr/>
          <w:p>
            <w:pPr>
              <w:pStyle w:val="Compact"/>
            </w:pPr>
            <w:r>
              <w:rPr>
                <w:b/>
                <w:bCs/>
              </w:rPr>
              <w:t xml:space="preserve">Isa + ema meeskond</w:t>
            </w:r>
          </w:p>
        </w:tc>
        <w:tc>
          <w:tcPr/>
          <w:p>
            <w:pPr>
              <w:pStyle w:val="Compact"/>
            </w:pPr>
            <w:r>
              <w:t xml:space="preserve">Mõlemad rollid nähtavad</w:t>
            </w:r>
          </w:p>
        </w:tc>
      </w:tr>
      <w:tr>
        <w:tc>
          <w:tcPr/>
          <w:p>
            <w:pPr>
              <w:pStyle w:val="Compact"/>
            </w:pPr>
            <w:r>
              <w:rPr>
                <w:b/>
                <w:bCs/>
              </w:rPr>
              <w:t xml:space="preserve">Kogukonna pere</w:t>
            </w:r>
          </w:p>
        </w:tc>
        <w:tc>
          <w:tcPr/>
          <w:p>
            <w:pPr>
              <w:pStyle w:val="Compact"/>
            </w:pPr>
            <w:r>
              <w:t xml:space="preserve">Naabrid, kool, sport — ulatus kaugemale toast</w:t>
            </w:r>
          </w:p>
        </w:tc>
      </w:tr>
      <w:tr>
        <w:tc>
          <w:tcPr/>
          <w:p>
            <w:pPr>
              <w:pStyle w:val="Compact"/>
            </w:pPr>
            <w:r>
              <w:rPr>
                <w:b/>
                <w:bCs/>
              </w:rPr>
              <w:t xml:space="preserve">Taastunud pere</w:t>
            </w:r>
          </w:p>
        </w:tc>
        <w:tc>
          <w:tcPr/>
          <w:p>
            <w:pPr>
              <w:pStyle w:val="Compact"/>
            </w:pPr>
            <w:r>
              <w:t xml:space="preserve">Aus lugu — mitte perfektsus (Lisa H, P)</w:t>
            </w:r>
          </w:p>
        </w:tc>
      </w:tr>
    </w:tbl>
    <w:p>
      <w:pPr>
        <w:pStyle w:val="BodyText"/>
      </w:pPr>
      <w:r>
        <w:rPr>
          <w:i/>
          <w:iCs/>
        </w:rPr>
        <w:t xml:space="preserve">Konkreetne postitus-tüüp (ketlinkasak): pere koos, sõnum sõpruse ja värbamisoskuse kohta —</w:t>
      </w:r>
      <w:r>
        <w:rPr>
          <w:i/>
          <w:iCs/>
        </w:rPr>
        <w:t xml:space="preserve"> </w:t>
      </w:r>
      <w:r>
        <w:rPr>
          <w:b/>
          <w:bCs/>
          <w:i/>
          <w:iCs/>
        </w:rPr>
        <w:t xml:space="preserve">seda tüüpi sisu</w:t>
      </w:r>
      <w:r>
        <w:rPr>
          <w:i/>
          <w:iCs/>
        </w:rPr>
        <w:t xml:space="preserve"> </w:t>
      </w:r>
      <w:r>
        <w:rPr>
          <w:i/>
          <w:iCs/>
        </w:rPr>
        <w:t xml:space="preserve">otsime ja toetame.</w:t>
      </w:r>
    </w:p>
    <w:p>
      <w:r>
        <w:pict>
          <v:rect style="width:0;height:1.5pt" o:hralign="center" o:hrstd="t" o:hr="t"/>
        </w:pict>
      </w:r>
    </w:p>
    <w:bookmarkEnd w:id="1697"/>
    <w:bookmarkStart w:id="1698" w:name="üks-lause-demomehele"/>
    <w:p>
      <w:pPr>
        <w:pStyle w:val="Heading2"/>
      </w:pPr>
      <w:r>
        <w:rPr>
          <w:rStyle w:val="SectionNumber"/>
        </w:rPr>
        <w:t xml:space="preserve">60.9</w:t>
      </w:r>
      <w:r>
        <w:tab/>
      </w:r>
      <w:r>
        <w:t xml:space="preserve">8. Üks lause demomehele</w:t>
      </w:r>
    </w:p>
    <w:p>
      <w:pPr>
        <w:pStyle w:val="BlockText"/>
      </w:pPr>
      <w:r>
        <w:rPr>
          <w:b/>
          <w:bCs/>
        </w:rPr>
        <w:t xml:space="preserve">„Sa ei pea rääkima kogu operatsioonist. Leia üks pere, kes elab nii nagu sina tahad, et Eesti elaks — ja too see lugu välja.”</w:t>
      </w:r>
    </w:p>
    <w:p>
      <w:r>
        <w:pict>
          <v:rect style="width:0;height:1.5pt" o:hralign="center" o:hrstd="t" o:hr="t"/>
        </w:pict>
      </w:r>
    </w:p>
    <w:bookmarkEnd w:id="1698"/>
    <w:bookmarkStart w:id="1699" w:name="seosed-teiste-lisadega-9"/>
    <w:p>
      <w:pPr>
        <w:pStyle w:val="Heading2"/>
      </w:pPr>
      <w:r>
        <w:rPr>
          <w:rStyle w:val="SectionNumber"/>
        </w:rPr>
        <w:t xml:space="preserve">60.10</w:t>
      </w:r>
      <w:r>
        <w:tab/>
      </w:r>
      <w:r>
        <w:t xml:space="preserve">9.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N</w:t>
            </w:r>
          </w:p>
        </w:tc>
        <w:tc>
          <w:tcPr/>
          <w:p>
            <w:pPr>
              <w:pStyle w:val="Compact"/>
            </w:pPr>
            <w:r>
              <w:t xml:space="preserve">Demomees — üksik eeskuju; demo-perekond täiendab</w:t>
            </w:r>
          </w:p>
        </w:tc>
      </w:tr>
      <w:tr>
        <w:tc>
          <w:tcPr/>
          <w:p>
            <w:pPr>
              <w:pStyle w:val="Compact"/>
            </w:pPr>
            <w:r>
              <w:rPr>
                <w:b/>
                <w:bCs/>
              </w:rPr>
              <w:t xml:space="preserve">K</w:t>
            </w:r>
          </w:p>
        </w:tc>
        <w:tc>
          <w:tcPr/>
          <w:p>
            <w:pPr>
              <w:pStyle w:val="Compact"/>
            </w:pPr>
            <w:r>
              <w:t xml:space="preserve">Võrgustik — kes märkab, kes valideerib</w:t>
            </w:r>
          </w:p>
        </w:tc>
      </w:tr>
      <w:tr>
        <w:tc>
          <w:tcPr/>
          <w:p>
            <w:pPr>
              <w:pStyle w:val="Compact"/>
            </w:pPr>
            <w:r>
              <w:rPr>
                <w:b/>
                <w:bCs/>
              </w:rPr>
              <w:t xml:space="preserve">AD</w:t>
            </w:r>
          </w:p>
        </w:tc>
        <w:tc>
          <w:tcPr/>
          <w:p>
            <w:pPr>
              <w:pStyle w:val="Compact"/>
            </w:pPr>
            <w:r>
              <w:t xml:space="preserve">Loo formaat — kuidas eeskuju avalikult tuua</w:t>
            </w:r>
          </w:p>
        </w:tc>
      </w:tr>
      <w:tr>
        <w:tc>
          <w:tcPr/>
          <w:p>
            <w:pPr>
              <w:pStyle w:val="Compact"/>
            </w:pPr>
            <w:r>
              <w:rPr>
                <w:b/>
                <w:bCs/>
              </w:rPr>
              <w:t xml:space="preserve">AJ</w:t>
            </w:r>
          </w:p>
        </w:tc>
        <w:tc>
          <w:tcPr/>
          <w:p>
            <w:pPr>
              <w:pStyle w:val="Compact"/>
            </w:pPr>
            <w:r>
              <w:t xml:space="preserve">Nõusolek, kuldne taganemistee</w:t>
            </w:r>
          </w:p>
        </w:tc>
      </w:tr>
      <w:tr>
        <w:tc>
          <w:tcPr/>
          <w:p>
            <w:pPr>
              <w:pStyle w:val="Compact"/>
            </w:pPr>
            <w:r>
              <w:rPr>
                <w:b/>
                <w:bCs/>
              </w:rPr>
              <w:t xml:space="preserve">AW</w:t>
            </w:r>
          </w:p>
        </w:tc>
        <w:tc>
          <w:tcPr/>
          <w:p>
            <w:pPr>
              <w:pStyle w:val="Compact"/>
            </w:pPr>
            <w:r>
              <w:t xml:space="preserve">Ära usu oma aju — keha ja päris elu enne voogu</w:t>
            </w:r>
          </w:p>
        </w:tc>
      </w:tr>
      <w:tr>
        <w:tc>
          <w:tcPr/>
          <w:p>
            <w:pPr>
              <w:pStyle w:val="Compact"/>
            </w:pPr>
            <w:r>
              <w:rPr>
                <w:b/>
                <w:bCs/>
              </w:rPr>
              <w:t xml:space="preserve">M</w:t>
            </w:r>
          </w:p>
        </w:tc>
        <w:tc>
          <w:tcPr/>
          <w:p>
            <w:pPr>
              <w:pStyle w:val="Compact"/>
            </w:pPr>
            <w:r>
              <w:t xml:space="preserve">Kodaniku identiteet — pere kui esimene kaitsejoon</w:t>
            </w:r>
          </w:p>
        </w:tc>
      </w:tr>
      <w:tr>
        <w:tc>
          <w:tcPr/>
          <w:p>
            <w:pPr>
              <w:pStyle w:val="Compact"/>
            </w:pPr>
            <w:r>
              <w:rPr>
                <w:b/>
                <w:bCs/>
              </w:rPr>
              <w:t xml:space="preserve">W</w:t>
            </w:r>
          </w:p>
        </w:tc>
        <w:tc>
          <w:tcPr/>
          <w:p>
            <w:pPr>
              <w:pStyle w:val="Compact"/>
            </w:pPr>
            <w:r>
              <w:t xml:space="preserve">Beebi austus — pere algab algusest</w:t>
            </w:r>
          </w:p>
        </w:tc>
      </w:tr>
      <w:tr>
        <w:tc>
          <w:tcPr/>
          <w:p>
            <w:pPr>
              <w:pStyle w:val="Compact"/>
            </w:pPr>
            <w:r>
              <w:rPr>
                <w:b/>
                <w:bCs/>
              </w:rPr>
              <w:t xml:space="preserve">AV</w:t>
            </w:r>
          </w:p>
        </w:tc>
        <w:tc>
          <w:tcPr/>
          <w:p>
            <w:pPr>
              <w:pStyle w:val="Compact"/>
            </w:pPr>
            <w:r>
              <w:t xml:space="preserve">Hindamisvorm — kas inimene/sobivus usaldusväärne</w:t>
            </w:r>
          </w:p>
        </w:tc>
      </w:tr>
    </w:tbl>
    <w:p>
      <w:r>
        <w:pict>
          <v:rect style="width:0;height:1.5pt" o:hralign="center" o:hrstd="t" o:hr="t"/>
        </w:pict>
      </w:r>
    </w:p>
    <w:p>
      <w:pPr>
        <w:pStyle w:val="FirstParagraph"/>
      </w:pPr>
      <w:r>
        <w:rPr>
          <w:i/>
          <w:iCs/>
        </w:rPr>
        <w:t xml:space="preserve">Koostatud Operatsioon „Peegel” raames. Parandused ja nominatsioonid: koordinaator / Lisa K.</w:t>
      </w:r>
    </w:p>
    <w:bookmarkEnd w:id="1699"/>
    <w:bookmarkEnd w:id="1700"/>
    <w:bookmarkStart w:id="1720" w:name="Xb3fa4c99eaa0b53b5f441300feb14ad792f2398"/>
    <w:p>
      <w:pPr>
        <w:pStyle w:val="Heading1"/>
      </w:pPr>
      <w:r>
        <w:rPr>
          <w:rStyle w:val="SectionNumber"/>
        </w:rPr>
        <w:t xml:space="preserve">61</w:t>
      </w:r>
      <w:r>
        <w:tab/>
      </w:r>
      <w:r>
        <w:t xml:space="preserve">Lisa AY — Kuldne sild, esimene manööver ja valitsuse uuendus</w:t>
      </w:r>
    </w:p>
    <w:p>
      <w:pPr>
        <w:pStyle w:val="BlockText"/>
      </w:pPr>
      <w:r>
        <w:rPr>
          <w:b/>
          <w:bCs/>
        </w:rPr>
        <w:t xml:space="preserve">Lugeja saab:</w:t>
      </w:r>
      <w:r>
        <w:t xml:space="preserve"> </w:t>
      </w:r>
      <w:r>
        <w:t xml:space="preserve">esimese manöövri doktriini — ava silmad, mitte ümberkukutamine; kuldne sild ametnikele; juhtide värbamine; AI integratsioon.</w:t>
      </w:r>
      <w:r>
        <w:t xml:space="preserve"> </w:t>
      </w:r>
      <w:r>
        <w:rPr>
          <w:b/>
          <w:bCs/>
        </w:rPr>
        <w:t xml:space="preserve">Loe seda kui:</w:t>
      </w:r>
      <w:r>
        <w:t xml:space="preserve"> </w:t>
      </w:r>
      <w:r>
        <w:t xml:space="preserve">mõtled valitsuse vastutust, asendamist või reformi — alusta siit.</w:t>
      </w:r>
      <w:r>
        <w:t xml:space="preserve"> </w:t>
      </w:r>
      <w:r>
        <w:rPr>
          <w:b/>
          <w:bCs/>
        </w:rPr>
        <w:t xml:space="preserve">Ära loe kui:</w:t>
      </w:r>
      <w:r>
        <w:t xml:space="preserve"> </w:t>
      </w:r>
      <w:r>
        <w:t xml:space="preserve">otsid kiiret kriisiabi peres — alusta Lisa H.</w:t>
      </w:r>
    </w:p>
    <w:p>
      <w:pPr>
        <w:pStyle w:val="FirstParagraph"/>
      </w:pPr>
      <w:r>
        <w:rPr>
          <w:b/>
          <w:bCs/>
        </w:rPr>
        <w:t xml:space="preserve">Operatsioon „Peegel”</w:t>
      </w:r>
      <w:r>
        <w:t xml:space="preserve"> </w:t>
      </w:r>
      <w:r>
        <w:t xml:space="preserve">| Strateegiline raamistik | Põhimõte:</w:t>
      </w:r>
      <w:r>
        <w:t xml:space="preserve"> </w:t>
      </w:r>
      <w:r>
        <w:rPr>
          <w:i/>
          <w:iCs/>
        </w:rPr>
        <w:t xml:space="preserve">võida ilma hävitamata — jäta ukse lahti</w:t>
      </w:r>
    </w:p>
    <w:p>
      <w:pPr>
        <w:pStyle w:val="BodyText"/>
      </w:pPr>
      <w:r>
        <w:rPr>
          <w:b/>
          <w:bCs/>
        </w:rPr>
        <w:t xml:space="preserve">Allikad:</w:t>
      </w:r>
      <w:r>
        <w:t xml:space="preserve"> </w:t>
      </w:r>
      <w:r>
        <w:t xml:space="preserve">Sun Tzu,</w:t>
      </w:r>
      <w:r>
        <w:t xml:space="preserve"> </w:t>
      </w:r>
      <w:r>
        <w:rPr>
          <w:i/>
          <w:iCs/>
        </w:rPr>
        <w:t xml:space="preserve">The Art of War</w:t>
      </w:r>
      <w:r>
        <w:t xml:space="preserve"> </w:t>
      </w:r>
      <w:r>
        <w:t xml:space="preserve">(ca 5. jh eKr); Donald J. Trump &amp; Tony Schwartz,</w:t>
      </w:r>
      <w:r>
        <w:t xml:space="preserve"> </w:t>
      </w:r>
      <w:r>
        <w:rPr>
          <w:i/>
          <w:iCs/>
        </w:rPr>
        <w:t xml:space="preserve">The Art of the Deal</w:t>
      </w:r>
      <w:r>
        <w:t xml:space="preserve"> </w:t>
      </w:r>
      <w:r>
        <w:t xml:space="preserve">(1987); Elon Muski protsess (</w:t>
      </w:r>
      <w:r>
        <w:rPr>
          <w:b/>
          <w:bCs/>
        </w:rPr>
        <w:t xml:space="preserve">Lisa L</w:t>
      </w:r>
      <w:r>
        <w:t xml:space="preserve">); Daniel Kahneman (</w:t>
      </w:r>
      <w:r>
        <w:rPr>
          <w:b/>
          <w:bCs/>
        </w:rPr>
        <w:t xml:space="preserve">Lisa AW</w:t>
      </w:r>
      <w:r>
        <w:t xml:space="preserve">); Chase Hughes (käitumisprofiil, NCI/6MX). Seotud:</w:t>
      </w:r>
      <w:r>
        <w:t xml:space="preserve"> </w:t>
      </w:r>
      <w:r>
        <w:rPr>
          <w:b/>
          <w:bCs/>
        </w:rPr>
        <w:t xml:space="preserve">Lisa T</w:t>
      </w:r>
      <w:r>
        <w:t xml:space="preserve"> </w:t>
      </w:r>
      <w:r>
        <w:t xml:space="preserve">(valitsuse kriis),</w:t>
      </w:r>
      <w:r>
        <w:t xml:space="preserve"> </w:t>
      </w:r>
      <w:r>
        <w:rPr>
          <w:b/>
          <w:bCs/>
        </w:rPr>
        <w:t xml:space="preserve">Lisa AJ</w:t>
      </w:r>
      <w:r>
        <w:t xml:space="preserve"> </w:t>
      </w:r>
      <w:r>
        <w:t xml:space="preserve">(kuldne taganemistee partneritele),</w:t>
      </w:r>
      <w:r>
        <w:t xml:space="preserve"> </w:t>
      </w:r>
      <w:r>
        <w:rPr>
          <w:b/>
          <w:bCs/>
        </w:rPr>
        <w:t xml:space="preserve">Lisa I</w:t>
      </w:r>
      <w:r>
        <w:t xml:space="preserve"> </w:t>
      </w:r>
      <w:r>
        <w:t xml:space="preserve">(inimesekeskne juhtimine),</w:t>
      </w:r>
      <w:r>
        <w:t xml:space="preserve"> </w:t>
      </w:r>
      <w:r>
        <w:rPr>
          <w:b/>
          <w:bCs/>
        </w:rPr>
        <w:t xml:space="preserve">Lisa AR</w:t>
      </w:r>
      <w:r>
        <w:t xml:space="preserve"> </w:t>
      </w:r>
      <w:r>
        <w:t xml:space="preserve">(Vooglaid — kodaniku mõte).</w:t>
      </w:r>
    </w:p>
    <w:p>
      <w:pPr>
        <w:pStyle w:val="BlockText"/>
      </w:pPr>
      <w:r>
        <w:rPr>
          <w:i/>
          <w:iCs/>
        </w:rPr>
        <w:t xml:space="preserve">„Kui sa ümbritsed vaenlase, jäta alati tee põgenemiseks.”</w:t>
      </w:r>
      <w:r>
        <w:t xml:space="preserve"> </w:t>
      </w:r>
      <w:r>
        <w:t xml:space="preserve">— Sun Tzu (kuldse silla tuum)</w:t>
      </w:r>
    </w:p>
    <w:p>
      <w:pPr>
        <w:pStyle w:val="BlockText"/>
      </w:pPr>
      <w:r>
        <w:rPr>
          <w:i/>
          <w:iCs/>
        </w:rPr>
        <w:t xml:space="preserve">„Me ei viska valitsust ümber. Me avame silmad — esimene manööver.”</w:t>
      </w:r>
      <w:r>
        <w:t xml:space="preserve"> </w:t>
      </w:r>
      <w:r>
        <w:t xml:space="preserve">— Operatsioon „Peegel”</w:t>
      </w:r>
    </w:p>
    <w:p>
      <w:r>
        <w:pict>
          <v:rect style="width:0;height:1.5pt" o:hralign="center" o:hrstd="t" o:hr="t"/>
        </w:pict>
      </w:r>
    </w:p>
    <w:bookmarkStart w:id="1701" w:name="miks-see-lisa-on-7"/>
    <w:p>
      <w:pPr>
        <w:pStyle w:val="Heading2"/>
      </w:pPr>
      <w:r>
        <w:rPr>
          <w:rStyle w:val="SectionNumber"/>
        </w:rPr>
        <w:t xml:space="preserve">61.1</w:t>
      </w:r>
      <w:r>
        <w:tab/>
      </w:r>
      <w:r>
        <w:t xml:space="preserve">Miks see lisa on</w:t>
      </w:r>
    </w:p>
    <w:p>
      <w:pPr>
        <w:pStyle w:val="FirstParagraph"/>
      </w:pPr>
      <w:r>
        <w:t xml:space="preserve">Eesti valitsus on</w:t>
      </w:r>
      <w:r>
        <w:t xml:space="preserve"> </w:t>
      </w:r>
      <w:r>
        <w:rPr>
          <w:b/>
          <w:bCs/>
        </w:rPr>
        <w:t xml:space="preserve">kriisis vähemalt 15 aastat</w:t>
      </w:r>
      <w:r>
        <w:t xml:space="preserve"> </w:t>
      </w:r>
      <w:r>
        <w:t xml:space="preserve">— mitte ühe päeva, ühe erakonna ega ühe ministri viga.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Mõõdik (Lisa T)</w:t>
            </w:r>
          </w:p>
        </w:tc>
        <w:tc>
          <w:tcPr/>
          <w:p>
            <w:pPr>
              <w:pStyle w:val="Compact"/>
            </w:pPr>
            <w:r>
              <w:t xml:space="preserve">Tähendus</w:t>
            </w:r>
          </w:p>
        </w:tc>
      </w:tr>
      <w:tr>
        <w:tc>
          <w:tcPr/>
          <w:p>
            <w:pPr>
              <w:pStyle w:val="Compact"/>
            </w:pPr>
            <w:r>
              <w:t xml:space="preserve">Valitsuse usaldus ~30%</w:t>
            </w:r>
          </w:p>
        </w:tc>
        <w:tc>
          <w:tcPr/>
          <w:p>
            <w:pPr>
              <w:pStyle w:val="Compact"/>
            </w:pPr>
            <w:r>
              <w:t xml:space="preserve">Rahvas ei usalda otsustajaid</w:t>
            </w:r>
          </w:p>
        </w:tc>
      </w:tr>
      <w:tr>
        <w:tc>
          <w:tcPr/>
          <w:p>
            <w:pPr>
              <w:pStyle w:val="Compact"/>
            </w:pPr>
            <w:r>
              <w:t xml:space="preserve">PM heakskiit ~21%</w:t>
            </w:r>
          </w:p>
        </w:tc>
        <w:tc>
          <w:tcPr/>
          <w:p>
            <w:pPr>
              <w:pStyle w:val="Compact"/>
            </w:pPr>
            <w:r>
              <w:t xml:space="preserve">Legitiimsuse kriis</w:t>
            </w:r>
          </w:p>
        </w:tc>
      </w:tr>
      <w:tr>
        <w:tc>
          <w:tcPr/>
          <w:p>
            <w:pPr>
              <w:pStyle w:val="Compact"/>
            </w:pPr>
            <w:r>
              <w:t xml:space="preserve">TFR 1,16, sündide langus</w:t>
            </w:r>
          </w:p>
        </w:tc>
        <w:tc>
          <w:tcPr/>
          <w:p>
            <w:pPr>
              <w:pStyle w:val="Compact"/>
            </w:pPr>
            <w:r>
              <w:t xml:space="preserve">Tulemused ei teeni peresid</w:t>
            </w:r>
          </w:p>
        </w:tc>
      </w:tr>
      <w:tr>
        <w:tc>
          <w:tcPr/>
          <w:p>
            <w:pPr>
              <w:pStyle w:val="Compact"/>
            </w:pPr>
            <w:r>
              <w:t xml:space="preserve">Laste vaesus, üksikvanemad</w:t>
            </w:r>
          </w:p>
        </w:tc>
        <w:tc>
          <w:tcPr/>
          <w:p>
            <w:pPr>
              <w:pStyle w:val="Compact"/>
            </w:pPr>
            <w:r>
              <w:t xml:space="preserve">KPI-d halvenevad</w:t>
            </w:r>
          </w:p>
        </w:tc>
      </w:tr>
    </w:tbl>
    <w:p>
      <w:pPr>
        <w:pStyle w:val="BodyText"/>
      </w:pPr>
      <w:r>
        <w:rPr>
          <w:b/>
          <w:bCs/>
        </w:rPr>
        <w:t xml:space="preserve">Vastutuse küsimus:</w:t>
      </w:r>
      <w:r>
        <w:t xml:space="preserve"> </w:t>
      </w:r>
      <w:r>
        <w:t xml:space="preserve">kui inimene või meeskond saab halbu tulemusi</w:t>
      </w:r>
      <w:r>
        <w:t xml:space="preserve"> </w:t>
      </w:r>
      <w:r>
        <w:rPr>
          <w:b/>
          <w:bCs/>
        </w:rPr>
        <w:t xml:space="preserve">15 aastat</w:t>
      </w:r>
      <w:r>
        <w:t xml:space="preserve"> </w:t>
      </w:r>
      <w:r>
        <w:t xml:space="preserve">ja keegi ei küsi „miks?” — see ei ole juhtimine. See on</w:t>
      </w:r>
      <w:r>
        <w:t xml:space="preserve"> </w:t>
      </w:r>
      <w:r>
        <w:rPr>
          <w:b/>
          <w:bCs/>
        </w:rPr>
        <w:t xml:space="preserve">ellujäämisrežiim</w:t>
      </w:r>
      <w:r>
        <w:t xml:space="preserve"> </w:t>
      </w:r>
      <w:r>
        <w:t xml:space="preserve">ilma tagasisideta.</w:t>
      </w:r>
    </w:p>
    <w:p>
      <w:pPr>
        <w:pStyle w:val="BodyText"/>
      </w:pPr>
      <w:r>
        <w:t xml:space="preserve">Aga Peegel</w:t>
      </w:r>
      <w:r>
        <w:t xml:space="preserve"> </w:t>
      </w:r>
      <w:r>
        <w:rPr>
          <w:b/>
          <w:bCs/>
        </w:rPr>
        <w:t xml:space="preserve">ei tee</w:t>
      </w:r>
      <w:r>
        <w:t xml:space="preserve"> </w:t>
      </w:r>
      <w:r>
        <w:t xml:space="preserve">järgmist:</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Compact"/>
            </w:pPr>
            <w:r>
              <w:t xml:space="preserve">? Me ei tee</w:t>
            </w:r>
          </w:p>
        </w:tc>
        <w:tc>
          <w:tcPr/>
          <w:p>
            <w:pPr>
              <w:pStyle w:val="Compact"/>
            </w:pPr>
            <w:r>
              <w:t xml:space="preserve">? Me teeme</w:t>
            </w:r>
          </w:p>
        </w:tc>
      </w:tr>
      <w:tr>
        <w:tc>
          <w:tcPr/>
          <w:p>
            <w:pPr>
              <w:pStyle w:val="Compact"/>
            </w:pPr>
            <w:r>
              <w:t xml:space="preserve">Riigipöörde plaani</w:t>
            </w:r>
          </w:p>
        </w:tc>
        <w:tc>
          <w:tcPr/>
          <w:p>
            <w:pPr>
              <w:pStyle w:val="Compact"/>
            </w:pPr>
            <w:r>
              <w:t xml:space="preserve">Kodanikualgatus + reform</w:t>
            </w:r>
          </w:p>
        </w:tc>
      </w:tr>
      <w:tr>
        <w:tc>
          <w:tcPr/>
          <w:p>
            <w:pPr>
              <w:pStyle w:val="Compact"/>
            </w:pPr>
            <w:r>
              <w:t xml:space="preserve">Avalikku häbistamist</w:t>
            </w:r>
          </w:p>
        </w:tc>
        <w:tc>
          <w:tcPr/>
          <w:p>
            <w:pPr>
              <w:pStyle w:val="Compact"/>
            </w:pPr>
            <w:r>
              <w:rPr>
                <w:b/>
                <w:bCs/>
              </w:rPr>
              <w:t xml:space="preserve">Kuldne sild</w:t>
            </w:r>
            <w:r>
              <w:t xml:space="preserve"> </w:t>
            </w:r>
            <w:r>
              <w:t xml:space="preserve">— au säilitav väljapääs</w:t>
            </w:r>
          </w:p>
        </w:tc>
      </w:tr>
      <w:tr>
        <w:tc>
          <w:tcPr/>
          <w:p>
            <w:pPr>
              <w:pStyle w:val="Compact"/>
            </w:pPr>
            <w:r>
              <w:t xml:space="preserve">Kohtuotsust tänavalt</w:t>
            </w:r>
          </w:p>
        </w:tc>
        <w:tc>
          <w:tcPr/>
          <w:p>
            <w:pPr>
              <w:pStyle w:val="Compact"/>
            </w:pPr>
            <w:r>
              <w:t xml:space="preserve">Faktid õiguslikele kanalitele</w:t>
            </w:r>
          </w:p>
        </w:tc>
      </w:tr>
      <w:tr>
        <w:tc>
          <w:tcPr/>
          <w:p>
            <w:pPr>
              <w:pStyle w:val="Compact"/>
            </w:pPr>
            <w:r>
              <w:t xml:space="preserve">„Kõik välja, kohe”</w:t>
            </w:r>
          </w:p>
        </w:tc>
        <w:tc>
          <w:tcPr/>
          <w:p>
            <w:pPr>
              <w:pStyle w:val="Compact"/>
            </w:pPr>
            <w:r>
              <w:rPr>
                <w:b/>
                <w:bCs/>
              </w:rPr>
              <w:t xml:space="preserve">Ava silmad</w:t>
            </w:r>
            <w:r>
              <w:t xml:space="preserve"> </w:t>
            </w:r>
            <w:r>
              <w:t xml:space="preserve">? koolitus ? vahetus samm-sammult</w:t>
            </w:r>
          </w:p>
        </w:tc>
      </w:tr>
    </w:tbl>
    <w:p>
      <w:r>
        <w:pict>
          <v:rect style="width:0;height:1.5pt" o:hralign="center" o:hrstd="t" o:hr="t"/>
        </w:pict>
      </w:r>
    </w:p>
    <w:bookmarkEnd w:id="1701"/>
    <w:bookmarkStart w:id="1702" w:name="Xd89c748ec64b2a6047f9476e9178a344c7b9593"/>
    <w:p>
      <w:pPr>
        <w:pStyle w:val="Heading2"/>
      </w:pPr>
      <w:r>
        <w:rPr>
          <w:rStyle w:val="SectionNumber"/>
        </w:rPr>
        <w:t xml:space="preserve">61.2</w:t>
      </w:r>
      <w:r>
        <w:tab/>
      </w:r>
      <w:r>
        <w:t xml:space="preserve">1. Esimene manööver — ava silmad (covert ? avalik)</w:t>
      </w:r>
    </w:p>
    <w:p>
      <w:pPr>
        <w:pStyle w:val="FirstParagraph"/>
      </w:pPr>
      <w:r>
        <w:t xml:space="preserve">Sun Tzu:</w:t>
      </w:r>
      <w:r>
        <w:t xml:space="preserve"> </w:t>
      </w:r>
      <w:r>
        <w:rPr>
          <w:i/>
          <w:iCs/>
        </w:rPr>
        <w:t xml:space="preserve">„Kõrgeim kunst on võita ilma lahinguta.”</w:t>
      </w:r>
    </w:p>
    <w:p>
      <w:pPr>
        <w:pStyle w:val="BodyText"/>
      </w:pPr>
      <w:r>
        <w:rPr>
          <w:b/>
          <w:bCs/>
        </w:rPr>
        <w:t xml:space="preserve">Esimene manööver</w:t>
      </w:r>
      <w:r>
        <w:t xml:space="preserve"> </w:t>
      </w:r>
      <w:r>
        <w:t xml:space="preserve">ei ole inimeste vahetamine. See on</w:t>
      </w:r>
      <w:r>
        <w:t xml:space="preserve"> </w:t>
      </w:r>
      <w:r>
        <w:rPr>
          <w:b/>
          <w:bCs/>
        </w:rPr>
        <w:t xml:space="preserve">teadlikkuse tõstmine</w:t>
      </w:r>
      <w:r>
        <w:t xml:space="preserve">:</w:t>
      </w:r>
    </w:p>
    <w:p>
      <w:pPr>
        <w:pStyle w:val="SourceCode"/>
      </w:pPr>
      <w:r>
        <w:rPr>
          <w:rStyle w:val="VerbatimChar"/>
        </w:rPr>
        <w:t xml:space="preserve">FAAS 0 (esimene manööver)</w:t>
      </w:r>
      <w:r>
        <w:br/>
      </w:r>
      <w:r>
        <w:rPr>
          <w:rStyle w:val="VerbatimChar"/>
        </w:rPr>
        <w:t xml:space="preserve"> ?</w:t>
      </w:r>
      <w:r>
        <w:br/>
      </w:r>
      <w:r>
        <w:rPr>
          <w:rStyle w:val="VerbatimChar"/>
        </w:rPr>
        <w:t xml:space="preserve"> ?? Mini-kursus: kriitiline mõtlemine + keha + profiil (inglise keeles videod)</w:t>
      </w:r>
      <w:r>
        <w:br/>
      </w:r>
      <w:r>
        <w:rPr>
          <w:rStyle w:val="VerbatimChar"/>
        </w:rPr>
        <w:t xml:space="preserve"> ?? Lisa AW: ära usu oma aju — usu keha</w:t>
      </w:r>
      <w:r>
        <w:br/>
      </w:r>
      <w:r>
        <w:rPr>
          <w:rStyle w:val="VerbatimChar"/>
        </w:rPr>
        <w:t xml:space="preserve"> ?? Lisa T: KPI-d — kas tulemus teenib peret?</w:t>
      </w:r>
      <w:r>
        <w:br/>
      </w:r>
      <w:r>
        <w:rPr>
          <w:rStyle w:val="VerbatimChar"/>
        </w:rPr>
        <w:t xml:space="preserve"> ?? Covert: üks inimene, üks vestlus, üks küsimus</w:t>
      </w:r>
      <w:r>
        <w:br/>
      </w:r>
      <w:r>
        <w:rPr>
          <w:rStyle w:val="VerbatimChar"/>
        </w:rPr>
        <w:t xml:space="preserve"> ?</w:t>
      </w:r>
      <w:r>
        <w:br/>
      </w:r>
      <w:r>
        <w:rPr>
          <w:rStyle w:val="VerbatimChar"/>
        </w:rPr>
        <w:t xml:space="preserve"> ?</w:t>
      </w:r>
      <w:r>
        <w:br/>
      </w:r>
      <w:r>
        <w:rPr>
          <w:rStyle w:val="VerbatimChar"/>
        </w:rPr>
        <w:t xml:space="preserve">FAAS 1 — kuldne sild (pakkumine)</w:t>
      </w:r>
      <w:r>
        <w:br/>
      </w:r>
      <w:r>
        <w:rPr>
          <w:rStyle w:val="VerbatimChar"/>
        </w:rPr>
        <w:t xml:space="preserve"> ?</w:t>
      </w:r>
      <w:r>
        <w:br/>
      </w:r>
      <w:r>
        <w:rPr>
          <w:rStyle w:val="VerbatimChar"/>
        </w:rPr>
        <w:t xml:space="preserve"> ?</w:t>
      </w:r>
      <w:r>
        <w:br/>
      </w:r>
      <w:r>
        <w:rPr>
          <w:rStyle w:val="VerbatimChar"/>
        </w:rPr>
        <w:t xml:space="preserve">FAAS 2 — koolitus / üleminek / vabatahtlik taganemine</w:t>
      </w:r>
      <w:r>
        <w:br/>
      </w:r>
      <w:r>
        <w:rPr>
          <w:rStyle w:val="VerbatimChar"/>
        </w:rPr>
        <w:t xml:space="preserve"> ?</w:t>
      </w:r>
      <w:r>
        <w:br/>
      </w:r>
      <w:r>
        <w:rPr>
          <w:rStyle w:val="VerbatimChar"/>
        </w:rPr>
        <w:t xml:space="preserve"> ?</w:t>
      </w:r>
      <w:r>
        <w:br/>
      </w:r>
      <w:r>
        <w:rPr>
          <w:rStyle w:val="VerbatimChar"/>
        </w:rPr>
        <w:t xml:space="preserve">FAAS 3 — juhtide vahetus + struktuuri kustutamine (Lisa L) + AI (samm 5)</w:t>
      </w:r>
    </w:p>
    <w:p>
      <w:pPr>
        <w:pStyle w:val="FirstParagraph"/>
      </w:pPr>
      <w:r>
        <w:rPr>
          <w:b/>
          <w:bCs/>
        </w:rPr>
        <w:t xml:space="preserve">Covert</w:t>
      </w:r>
      <w:r>
        <w:t xml:space="preserve"> </w:t>
      </w:r>
      <w:r>
        <w:t xml:space="preserve">tähendab: ei reklaami, ei sildista, ei ründa. Üks vestlus. Üks küsimus:</w:t>
      </w:r>
      <w:r>
        <w:t xml:space="preserve"> </w:t>
      </w:r>
      <w:r>
        <w:rPr>
          <w:i/>
          <w:iCs/>
        </w:rPr>
        <w:t xml:space="preserve">„Kas sa tead, mis KPI sinu ametis viimase 15 aasta jooksul tegi?“</w:t>
      </w:r>
    </w:p>
    <w:p>
      <w:r>
        <w:pict>
          <v:rect style="width:0;height:1.5pt" o:hralign="center" o:hrstd="t" o:hr="t"/>
        </w:pict>
      </w:r>
    </w:p>
    <w:bookmarkEnd w:id="1702"/>
    <w:bookmarkStart w:id="1706" w:name="kuldne-sild-sun-tzu-art-of-the-deal"/>
    <w:p>
      <w:pPr>
        <w:pStyle w:val="Heading2"/>
      </w:pPr>
      <w:r>
        <w:rPr>
          <w:rStyle w:val="SectionNumber"/>
        </w:rPr>
        <w:t xml:space="preserve">61.3</w:t>
      </w:r>
      <w:r>
        <w:tab/>
      </w:r>
      <w:r>
        <w:t xml:space="preserve">2. Kuldne sild — Sun Tzu + Art of the Deal</w:t>
      </w:r>
    </w:p>
    <w:bookmarkStart w:id="1703" w:name="sun-tzu-sõjapidamise-kunst"/>
    <w:p>
      <w:pPr>
        <w:pStyle w:val="Heading3"/>
      </w:pPr>
      <w:r>
        <w:rPr>
          <w:rStyle w:val="SectionNumber"/>
        </w:rPr>
        <w:t xml:space="preserve">61.3.1</w:t>
      </w:r>
      <w:r>
        <w:tab/>
      </w:r>
      <w:r>
        <w:t xml:space="preserve">Sun Tzu — sõjapidamise kunst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Põhimõte</w:t>
            </w:r>
          </w:p>
        </w:tc>
        <w:tc>
          <w:tcPr/>
          <w:p>
            <w:pPr>
              <w:pStyle w:val="Compact"/>
            </w:pPr>
            <w:r>
              <w:t xml:space="preserve">Peegli tõlge valitsusele</w:t>
            </w:r>
          </w:p>
        </w:tc>
      </w:tr>
      <w:tr>
        <w:tc>
          <w:tcPr/>
          <w:p>
            <w:pPr>
              <w:pStyle w:val="Compact"/>
            </w:pPr>
            <w:r>
              <w:t xml:space="preserve">Jäta põgenemistee</w:t>
            </w:r>
          </w:p>
        </w:tc>
        <w:tc>
          <w:tcPr/>
          <w:p>
            <w:pPr>
              <w:pStyle w:val="Compact"/>
            </w:pPr>
            <w:r>
              <w:t xml:space="preserve">Anna au säilitav väljapääs — mitte avalik häbi</w:t>
            </w:r>
          </w:p>
        </w:tc>
      </w:tr>
      <w:tr>
        <w:tc>
          <w:tcPr/>
          <w:p>
            <w:pPr>
              <w:pStyle w:val="Compact"/>
            </w:pPr>
            <w:r>
              <w:t xml:space="preserve">Võida ilma lahinguta</w:t>
            </w:r>
          </w:p>
        </w:tc>
        <w:tc>
          <w:tcPr/>
          <w:p>
            <w:pPr>
              <w:pStyle w:val="Compact"/>
            </w:pPr>
            <w:r>
              <w:t xml:space="preserve">Muuda mõtlemist enne, kui vahetad inimest</w:t>
            </w:r>
          </w:p>
        </w:tc>
      </w:tr>
      <w:tr>
        <w:tc>
          <w:tcPr/>
          <w:p>
            <w:pPr>
              <w:pStyle w:val="Compact"/>
            </w:pPr>
            <w:r>
              <w:t xml:space="preserve">Tea ennast ja vastast</w:t>
            </w:r>
          </w:p>
        </w:tc>
        <w:tc>
          <w:tcPr/>
          <w:p>
            <w:pPr>
              <w:pStyle w:val="Compact"/>
            </w:pPr>
            <w:r>
              <w:t xml:space="preserve">Lisa T profiilid + Lisa AW mõttevead</w:t>
            </w:r>
          </w:p>
        </w:tc>
      </w:tr>
      <w:tr>
        <w:tc>
          <w:tcPr/>
          <w:p>
            <w:pPr>
              <w:pStyle w:val="Compact"/>
            </w:pPr>
            <w:r>
              <w:t xml:space="preserve">Ära jäta vaenlast nurka</w:t>
            </w:r>
          </w:p>
        </w:tc>
        <w:tc>
          <w:tcPr/>
          <w:p>
            <w:pPr>
              <w:pStyle w:val="Compact"/>
            </w:pPr>
            <w:r>
              <w:t xml:space="preserve">Nurga inimene võitleb kõige jõulisemalt</w:t>
            </w:r>
          </w:p>
        </w:tc>
      </w:tr>
    </w:tbl>
    <w:bookmarkEnd w:id="1703"/>
    <w:bookmarkStart w:id="1704" w:name="trump-the-art-of-the-deal-läbirääkimised"/>
    <w:p>
      <w:pPr>
        <w:pStyle w:val="Heading3"/>
      </w:pPr>
      <w:r>
        <w:rPr>
          <w:rStyle w:val="SectionNumber"/>
        </w:rPr>
        <w:t xml:space="preserve">61.3.2</w:t>
      </w:r>
      <w:r>
        <w:tab/>
      </w:r>
      <w:r>
        <w:t xml:space="preserve">Trump —</w:t>
      </w:r>
      <w:r>
        <w:t xml:space="preserve"> </w:t>
      </w:r>
      <w:r>
        <w:rPr>
          <w:i/>
          <w:iCs/>
        </w:rPr>
        <w:t xml:space="preserve">The Art of the Deal</w:t>
      </w:r>
      <w:r>
        <w:t xml:space="preserve"> </w:t>
      </w:r>
      <w:r>
        <w:t xml:space="preserve">(läbirääkimised)</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Põhimõte</w:t>
            </w:r>
          </w:p>
        </w:tc>
        <w:tc>
          <w:tcPr/>
          <w:p>
            <w:pPr>
              <w:pStyle w:val="Compact"/>
            </w:pPr>
            <w:r>
              <w:t xml:space="preserve">Peegli tõlge</w:t>
            </w:r>
          </w:p>
        </w:tc>
      </w:tr>
      <w:tr>
        <w:tc>
          <w:tcPr/>
          <w:p>
            <w:pPr>
              <w:pStyle w:val="Compact"/>
            </w:pPr>
            <w:r>
              <w:rPr>
                <w:b/>
                <w:bCs/>
              </w:rPr>
              <w:t xml:space="preserve">Think big</w:t>
            </w:r>
          </w:p>
        </w:tc>
        <w:tc>
          <w:tcPr/>
          <w:p>
            <w:pPr>
              <w:pStyle w:val="Compact"/>
            </w:pPr>
            <w:r>
              <w:t xml:space="preserve">Eesti väärib paremaid tulemusi — mitte väiksemaid ootusi</w:t>
            </w:r>
          </w:p>
        </w:tc>
      </w:tr>
      <w:tr>
        <w:tc>
          <w:tcPr/>
          <w:p>
            <w:pPr>
              <w:pStyle w:val="Compact"/>
            </w:pPr>
            <w:r>
              <w:rPr>
                <w:b/>
                <w:bCs/>
              </w:rPr>
              <w:t xml:space="preserve">Protect the downside</w:t>
            </w:r>
          </w:p>
        </w:tc>
        <w:tc>
          <w:tcPr/>
          <w:p>
            <w:pPr>
              <w:pStyle w:val="Compact"/>
            </w:pPr>
            <w:r>
              <w:t xml:space="preserve">Kuldne sild kaitseb riiki — vähem kaost</w:t>
            </w:r>
          </w:p>
        </w:tc>
      </w:tr>
      <w:tr>
        <w:tc>
          <w:tcPr/>
          <w:p>
            <w:pPr>
              <w:pStyle w:val="Compact"/>
            </w:pPr>
            <w:r>
              <w:rPr>
                <w:b/>
                <w:bCs/>
              </w:rPr>
              <w:t xml:space="preserve">Maximize options</w:t>
            </w:r>
          </w:p>
        </w:tc>
        <w:tc>
          <w:tcPr/>
          <w:p>
            <w:pPr>
              <w:pStyle w:val="Compact"/>
            </w:pPr>
            <w:r>
              <w:t xml:space="preserve">Mitte üks järeltulija —</w:t>
            </w:r>
            <w:r>
              <w:t xml:space="preserve"> </w:t>
            </w:r>
            <w:r>
              <w:rPr>
                <w:b/>
                <w:bCs/>
              </w:rPr>
              <w:t xml:space="preserve">avatud kutse</w:t>
            </w:r>
            <w:r>
              <w:t xml:space="preserve"> </w:t>
            </w:r>
            <w:r>
              <w:t xml:space="preserve">parematele juhtidele</w:t>
            </w:r>
          </w:p>
        </w:tc>
      </w:tr>
      <w:tr>
        <w:tc>
          <w:tcPr/>
          <w:p>
            <w:pPr>
              <w:pStyle w:val="Compact"/>
            </w:pPr>
            <w:r>
              <w:rPr>
                <w:b/>
                <w:bCs/>
              </w:rPr>
              <w:t xml:space="preserve">Use your leverage</w:t>
            </w:r>
          </w:p>
        </w:tc>
        <w:tc>
          <w:tcPr/>
          <w:p>
            <w:pPr>
              <w:pStyle w:val="Compact"/>
            </w:pPr>
            <w:r>
              <w:t xml:space="preserve">Faktid + KPI-d + rahva usaldus — mitte emotsioon</w:t>
            </w:r>
          </w:p>
        </w:tc>
      </w:tr>
      <w:tr>
        <w:tc>
          <w:tcPr/>
          <w:p>
            <w:pPr>
              <w:pStyle w:val="Compact"/>
            </w:pPr>
            <w:r>
              <w:rPr>
                <w:b/>
                <w:bCs/>
              </w:rPr>
              <w:t xml:space="preserve">Deliver the goods</w:t>
            </w:r>
          </w:p>
        </w:tc>
        <w:tc>
          <w:tcPr/>
          <w:p>
            <w:pPr>
              <w:pStyle w:val="Compact"/>
            </w:pPr>
            <w:r>
              <w:t xml:space="preserve">Uus juht peab näitama tulemust — mitte ainult sõna</w:t>
            </w:r>
          </w:p>
        </w:tc>
      </w:tr>
    </w:tbl>
    <w:p>
      <w:pPr>
        <w:pStyle w:val="BlockText"/>
      </w:pPr>
      <w:r>
        <w:rPr>
          <w:i/>
          <w:iCs/>
        </w:rPr>
        <w:t xml:space="preserve">Kuldne sild ei ole „anna kõik andeks”. See on: „sul on valik — tee paremini või astu au sees kõrvale.”</w:t>
      </w:r>
    </w:p>
    <w:bookmarkEnd w:id="1704"/>
    <w:bookmarkStart w:id="1705" w:name="kaks-teed-ametnikule-kuldne-sild"/>
    <w:p>
      <w:pPr>
        <w:pStyle w:val="Heading3"/>
      </w:pPr>
      <w:r>
        <w:rPr>
          <w:rStyle w:val="SectionNumber"/>
        </w:rPr>
        <w:t xml:space="preserve">61.3.3</w:t>
      </w:r>
      <w:r>
        <w:tab/>
      </w:r>
      <w:r>
        <w:t xml:space="preserve">Kaks teed ametnikule (kuldne sild)</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Tee</w:t>
            </w:r>
          </w:p>
        </w:tc>
        <w:tc>
          <w:tcPr/>
          <w:p>
            <w:pPr>
              <w:pStyle w:val="Compact"/>
            </w:pPr>
            <w:r>
              <w:t xml:space="preserve">Mida see tähendab</w:t>
            </w:r>
          </w:p>
        </w:tc>
      </w:tr>
      <w:tr>
        <w:tc>
          <w:tcPr/>
          <w:p>
            <w:pPr>
              <w:pStyle w:val="Compact"/>
            </w:pPr>
            <w:r>
              <w:rPr>
                <w:b/>
                <w:bCs/>
              </w:rPr>
              <w:t xml:space="preserve">A — Üle tule</w:t>
            </w:r>
          </w:p>
        </w:tc>
        <w:tc>
          <w:tcPr/>
          <w:p>
            <w:pPr>
              <w:pStyle w:val="Compact"/>
            </w:pPr>
            <w:r>
              <w:t xml:space="preserve">Jää ametisse · läbi koolituse (Lisa T §11) · tee paremaid otsuseid · meeskond meie poole</w:t>
            </w:r>
          </w:p>
        </w:tc>
      </w:tr>
      <w:tr>
        <w:tc>
          <w:tcPr/>
          <w:p>
            <w:pPr>
              <w:pStyle w:val="Compact"/>
            </w:pPr>
            <w:r>
              <w:rPr>
                <w:b/>
                <w:bCs/>
              </w:rPr>
              <w:t xml:space="preserve">B — Astu kõrvale</w:t>
            </w:r>
          </w:p>
        </w:tc>
        <w:tc>
          <w:tcPr/>
          <w:p>
            <w:pPr>
              <w:pStyle w:val="Compact"/>
            </w:pPr>
            <w:r>
              <w:t xml:space="preserve">Vabatahtlik taganemine · dokumenteeritud üleandmine ·</w:t>
            </w:r>
            <w:r>
              <w:t xml:space="preserve"> </w:t>
            </w:r>
            <w:r>
              <w:rPr>
                <w:b/>
                <w:bCs/>
              </w:rPr>
              <w:t xml:space="preserve">ei avalikku häbistamist</w:t>
            </w:r>
            <w:r>
              <w:t xml:space="preserve"> </w:t>
            </w:r>
            <w:r>
              <w:t xml:space="preserve">· Lisa AJ vaim</w:t>
            </w:r>
          </w:p>
        </w:tc>
      </w:tr>
    </w:tbl>
    <w:p>
      <w:pPr>
        <w:pStyle w:val="BodyText"/>
      </w:pPr>
      <w:r>
        <w:t xml:space="preserve">Mõlemad on</w:t>
      </w:r>
      <w:r>
        <w:t xml:space="preserve"> </w:t>
      </w:r>
      <w:r>
        <w:rPr>
          <w:b/>
          <w:bCs/>
        </w:rPr>
        <w:t xml:space="preserve">võit</w:t>
      </w:r>
      <w:r>
        <w:t xml:space="preserve">. Tee B on parem kui võitlus kuni lõpuni.</w:t>
      </w:r>
    </w:p>
    <w:p>
      <w:r>
        <w:pict>
          <v:rect style="width:0;height:1.5pt" o:hralign="center" o:hrstd="t" o:hr="t"/>
        </w:pict>
      </w:r>
    </w:p>
    <w:bookmarkEnd w:id="1705"/>
    <w:bookmarkEnd w:id="1706"/>
    <w:bookmarkStart w:id="1707" w:name="tõendid-ja-vastutus-õiguslik-raam"/>
    <w:p>
      <w:pPr>
        <w:pStyle w:val="Heading2"/>
      </w:pPr>
      <w:r>
        <w:rPr>
          <w:rStyle w:val="SectionNumber"/>
        </w:rPr>
        <w:t xml:space="preserve">61.4</w:t>
      </w:r>
      <w:r>
        <w:tab/>
      </w:r>
      <w:r>
        <w:t xml:space="preserve">3. Tõendid ja vastutus — õiguslik raam</w:t>
      </w:r>
    </w:p>
    <w:p>
      <w:pPr>
        <w:pStyle w:val="FirstParagraph"/>
      </w:pPr>
      <w:r>
        <w:rPr>
          <w:b/>
          <w:bCs/>
        </w:rPr>
        <w:t xml:space="preserve">Operatsiooni reegel:</w:t>
      </w:r>
      <w:r>
        <w:t xml:space="preserve"> </w:t>
      </w:r>
      <w:r>
        <w:t xml:space="preserve">faktid kogutakse</w:t>
      </w:r>
      <w:r>
        <w:t xml:space="preserve"> </w:t>
      </w:r>
      <w:r>
        <w:rPr>
          <w:b/>
          <w:bCs/>
        </w:rPr>
        <w:t xml:space="preserve">enne</w:t>
      </w:r>
      <w:r>
        <w:t xml:space="preserve"> </w:t>
      </w:r>
      <w:r>
        <w:t xml:space="preserve">survet. Surve läheb</w:t>
      </w:r>
      <w:r>
        <w:t xml:space="preserve"> </w:t>
      </w:r>
      <w:r>
        <w:rPr>
          <w:b/>
          <w:bCs/>
        </w:rPr>
        <w:t xml:space="preserve">õiguslikele kanalitele</w:t>
      </w:r>
      <w:r>
        <w:t xml:space="preserve"> </w:t>
      </w:r>
      <w:r>
        <w:t xml:space="preserve">— mitte tänavale.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Samm</w:t>
            </w:r>
          </w:p>
        </w:tc>
        <w:tc>
          <w:tcPr/>
          <w:p>
            <w:pPr>
              <w:pStyle w:val="Compact"/>
            </w:pPr>
            <w:r>
              <w:t xml:space="preserve">Tegevus</w:t>
            </w:r>
          </w:p>
        </w:tc>
      </w:tr>
      <w:tr>
        <w:tc>
          <w:tcPr/>
          <w:p>
            <w:pPr>
              <w:pStyle w:val="Compact"/>
            </w:pPr>
            <w:r>
              <w:t xml:space="preserve">1</w:t>
            </w:r>
          </w:p>
        </w:tc>
        <w:tc>
          <w:tcPr/>
          <w:p>
            <w:pPr>
              <w:pStyle w:val="Compact"/>
            </w:pPr>
            <w:r>
              <w:rPr>
                <w:b/>
                <w:bCs/>
              </w:rPr>
              <w:t xml:space="preserve">Dokumenteeri</w:t>
            </w:r>
            <w:r>
              <w:t xml:space="preserve"> </w:t>
            </w:r>
            <w:r>
              <w:t xml:space="preserve">— KPI, otsused, deklaratsioonid, avalik OSINT (Lisa T)</w:t>
            </w:r>
          </w:p>
        </w:tc>
      </w:tr>
      <w:tr>
        <w:tc>
          <w:tcPr/>
          <w:p>
            <w:pPr>
              <w:pStyle w:val="Compact"/>
            </w:pPr>
            <w:r>
              <w:t xml:space="preserve">2</w:t>
            </w:r>
          </w:p>
        </w:tc>
        <w:tc>
          <w:tcPr/>
          <w:p>
            <w:pPr>
              <w:pStyle w:val="Compact"/>
            </w:pPr>
            <w:r>
              <w:rPr>
                <w:b/>
                <w:bCs/>
              </w:rPr>
              <w:t xml:space="preserve">Hüpotees ? fakt</w:t>
            </w:r>
            <w:r>
              <w:t xml:space="preserve"> </w:t>
            </w:r>
            <w:r>
              <w:t xml:space="preserve">— erista analüüs süüdistusest</w:t>
            </w:r>
          </w:p>
        </w:tc>
      </w:tr>
      <w:tr>
        <w:tc>
          <w:tcPr/>
          <w:p>
            <w:pPr>
              <w:pStyle w:val="Compact"/>
            </w:pPr>
            <w:r>
              <w:t xml:space="preserve">3</w:t>
            </w:r>
          </w:p>
        </w:tc>
        <w:tc>
          <w:tcPr/>
          <w:p>
            <w:pPr>
              <w:pStyle w:val="Compact"/>
            </w:pPr>
            <w:r>
              <w:rPr>
                <w:b/>
                <w:bCs/>
              </w:rPr>
              <w:t xml:space="preserve">Esita</w:t>
            </w:r>
            <w:r>
              <w:t xml:space="preserve"> </w:t>
            </w:r>
            <w:r>
              <w:t xml:space="preserve">— prokuratuur, Riigikontroll, ajakirjandus, rahva arutelu</w:t>
            </w:r>
          </w:p>
        </w:tc>
      </w:tr>
      <w:tr>
        <w:tc>
          <w:tcPr/>
          <w:p>
            <w:pPr>
              <w:pStyle w:val="Compact"/>
            </w:pPr>
            <w:r>
              <w:t xml:space="preserve">4</w:t>
            </w:r>
          </w:p>
        </w:tc>
        <w:tc>
          <w:tcPr/>
          <w:p>
            <w:pPr>
              <w:pStyle w:val="Compact"/>
            </w:pPr>
            <w:r>
              <w:rPr>
                <w:b/>
                <w:bCs/>
              </w:rPr>
              <w:t xml:space="preserve">Kuldne sild</w:t>
            </w:r>
            <w:r>
              <w:t xml:space="preserve"> </w:t>
            </w:r>
            <w:r>
              <w:t xml:space="preserve">— pakku enne avalikku konfrontatsiooni</w:t>
            </w:r>
          </w:p>
        </w:tc>
      </w:tr>
      <w:tr>
        <w:tc>
          <w:tcPr/>
          <w:p>
            <w:pPr>
              <w:pStyle w:val="Compact"/>
            </w:pPr>
            <w:r>
              <w:t xml:space="preserve">5</w:t>
            </w:r>
          </w:p>
        </w:tc>
        <w:tc>
          <w:tcPr/>
          <w:p>
            <w:pPr>
              <w:pStyle w:val="Compact"/>
            </w:pPr>
            <w:r>
              <w:rPr>
                <w:b/>
                <w:bCs/>
              </w:rPr>
              <w:t xml:space="preserve">Kui keeldub</w:t>
            </w:r>
            <w:r>
              <w:t xml:space="preserve"> </w:t>
            </w:r>
            <w:r>
              <w:t xml:space="preserve">— demokraatlik surve: valimised, usaldushääletus, avalik arutelu</w:t>
            </w:r>
          </w:p>
        </w:tc>
      </w:tr>
    </w:tbl>
    <w:p>
      <w:pPr>
        <w:pStyle w:val="BodyText"/>
      </w:pPr>
      <w:r>
        <w:t xml:space="preserve">Me</w:t>
      </w:r>
      <w:r>
        <w:t xml:space="preserve"> </w:t>
      </w:r>
      <w:r>
        <w:rPr>
          <w:b/>
          <w:bCs/>
        </w:rPr>
        <w:t xml:space="preserve">ei süüdista</w:t>
      </w:r>
      <w:r>
        <w:t xml:space="preserve"> </w:t>
      </w:r>
      <w:r>
        <w:t xml:space="preserve">üksikuid ilma tõenditeta (Lisa T piirangud). Me</w:t>
      </w:r>
      <w:r>
        <w:t xml:space="preserve"> </w:t>
      </w:r>
      <w:r>
        <w:rPr>
          <w:b/>
          <w:bCs/>
        </w:rPr>
        <w:t xml:space="preserve">nõuame vastutust tulemuste eest</w:t>
      </w:r>
      <w:r>
        <w:t xml:space="preserve"> </w:t>
      </w:r>
      <w:r>
        <w:t xml:space="preserve">— 15 aastat halbu KPI-sid on muster, mitte üks viga.</w:t>
      </w:r>
    </w:p>
    <w:p>
      <w:pPr>
        <w:pStyle w:val="BodyText"/>
      </w:pPr>
      <w:r>
        <w:rPr>
          <w:b/>
          <w:bCs/>
        </w:rPr>
        <w:t xml:space="preserve">Kriis ja riigi reetmine:</w:t>
      </w:r>
      <w:r>
        <w:t xml:space="preserve"> </w:t>
      </w:r>
      <w:r>
        <w:t xml:space="preserve">kui ametnik teadlikult kahjustab riigi huvi kriisi ajal — see on</w:t>
      </w:r>
      <w:r>
        <w:t xml:space="preserve"> </w:t>
      </w:r>
      <w:r>
        <w:rPr>
          <w:b/>
          <w:bCs/>
        </w:rPr>
        <w:t xml:space="preserve">õiguslik küsimus</w:t>
      </w:r>
      <w:r>
        <w:t xml:space="preserve">, mitte OPORD-i käsk. Kodanik kogub fakte ja suunab ametlikesse kanalitesse.</w:t>
      </w:r>
    </w:p>
    <w:p>
      <w:r>
        <w:pict>
          <v:rect style="width:0;height:1.5pt" o:hralign="center" o:hrstd="t" o:hr="t"/>
        </w:pict>
      </w:r>
    </w:p>
    <w:bookmarkEnd w:id="1707"/>
    <w:bookmarkStart w:id="1710" w:name="paremad-juhid-avatud-kutse"/>
    <w:p>
      <w:pPr>
        <w:pStyle w:val="Heading2"/>
      </w:pPr>
      <w:r>
        <w:rPr>
          <w:rStyle w:val="SectionNumber"/>
        </w:rPr>
        <w:t xml:space="preserve">61.5</w:t>
      </w:r>
      <w:r>
        <w:tab/>
      </w:r>
      <w:r>
        <w:t xml:space="preserve">4. Paremad juhid — avatud kutse</w:t>
      </w:r>
    </w:p>
    <w:p>
      <w:pPr>
        <w:pStyle w:val="FirstParagraph"/>
      </w:pPr>
      <w:r>
        <w:t xml:space="preserve">Me ei pea teadma kõiki nimesid ette. Me teeme</w:t>
      </w:r>
      <w:r>
        <w:t xml:space="preserve"> </w:t>
      </w:r>
      <w:r>
        <w:rPr>
          <w:b/>
          <w:bCs/>
        </w:rPr>
        <w:t xml:space="preserve">kutse</w:t>
      </w:r>
      <w:r>
        <w:t xml:space="preserve">:</w:t>
      </w:r>
    </w:p>
    <w:p>
      <w:pPr>
        <w:pStyle w:val="BlockText"/>
      </w:pPr>
      <w:r>
        <w:rPr>
          <w:i/>
          <w:iCs/>
        </w:rPr>
        <w:t xml:space="preserve">„Eesti vajab paremaid juhte kui need, kes on andnud 15 aastat halbu tulemusi. Soovita peaministrit. Soovita ministrit. Soovita enda — kui sa suudad KPI-d parandada.”</w:t>
      </w:r>
    </w:p>
    <w:bookmarkStart w:id="1708" w:name="kutse-kanalid"/>
    <w:p>
      <w:pPr>
        <w:pStyle w:val="Heading3"/>
      </w:pPr>
      <w:r>
        <w:rPr>
          <w:rStyle w:val="SectionNumber"/>
        </w:rPr>
        <w:t xml:space="preserve">61.5.1</w:t>
      </w:r>
      <w:r>
        <w:tab/>
      </w:r>
      <w:r>
        <w:t xml:space="preserve">Kutse kanalid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Kanal</w:t>
            </w:r>
          </w:p>
        </w:tc>
        <w:tc>
          <w:tcPr/>
          <w:p>
            <w:pPr>
              <w:pStyle w:val="Compact"/>
            </w:pPr>
            <w:r>
              <w:t xml:space="preserve">Kuidas</w:t>
            </w:r>
          </w:p>
        </w:tc>
      </w:tr>
      <w:tr>
        <w:tc>
          <w:tcPr/>
          <w:p>
            <w:pPr>
              <w:pStyle w:val="Compact"/>
            </w:pPr>
            <w:r>
              <w:t xml:space="preserve">Võrgustik (Lisa K)</w:t>
            </w:r>
          </w:p>
        </w:tc>
        <w:tc>
          <w:tcPr/>
          <w:p>
            <w:pPr>
              <w:pStyle w:val="Compact"/>
            </w:pPr>
            <w:r>
              <w:t xml:space="preserve">Iga partner soovitab 1–3 nime</w:t>
            </w:r>
          </w:p>
        </w:tc>
      </w:tr>
      <w:tr>
        <w:tc>
          <w:tcPr/>
          <w:p>
            <w:pPr>
              <w:pStyle w:val="Compact"/>
            </w:pPr>
            <w:r>
              <w:t xml:space="preserve">Avalik vorm</w:t>
            </w:r>
          </w:p>
        </w:tc>
        <w:tc>
          <w:tcPr/>
          <w:p>
            <w:pPr>
              <w:pStyle w:val="Compact"/>
            </w:pPr>
            <w:r>
              <w:t xml:space="preserve">GitHub issue / e-kiri koordinaatorile (hiljem formaalne)</w:t>
            </w:r>
          </w:p>
        </w:tc>
      </w:tr>
      <w:tr>
        <w:tc>
          <w:tcPr/>
          <w:p>
            <w:pPr>
              <w:pStyle w:val="Compact"/>
            </w:pPr>
            <w:r>
              <w:t xml:space="preserve">Kriteeriumid</w:t>
            </w:r>
          </w:p>
        </w:tc>
        <w:tc>
          <w:tcPr/>
          <w:p>
            <w:pPr>
              <w:pStyle w:val="Compact"/>
            </w:pPr>
            <w:r>
              <w:t xml:space="preserve">Lisa T §11 „Valik” + Lisa I Steiger + Lisa AW mõttevead</w:t>
            </w:r>
          </w:p>
        </w:tc>
      </w:tr>
    </w:tbl>
    <w:bookmarkEnd w:id="1708"/>
    <w:bookmarkStart w:id="1709" w:name="minimaalsed-nõuded-kandidaadile"/>
    <w:p>
      <w:pPr>
        <w:pStyle w:val="Heading3"/>
      </w:pPr>
      <w:r>
        <w:rPr>
          <w:rStyle w:val="SectionNumber"/>
        </w:rPr>
        <w:t xml:space="preserve">61.5.2</w:t>
      </w:r>
      <w:r>
        <w:tab/>
      </w:r>
      <w:r>
        <w:t xml:space="preserve">Minimaalsed nõuded kandidaadile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Kriteerium</w:t>
            </w:r>
          </w:p>
        </w:tc>
      </w:tr>
      <w:tr>
        <w:tc>
          <w:tcPr/>
          <w:p>
            <w:pPr>
              <w:pStyle w:val="Compact"/>
            </w:pPr>
            <w:r>
              <w:t xml:space="preserve">1</w:t>
            </w:r>
          </w:p>
        </w:tc>
        <w:tc>
          <w:tcPr/>
          <w:p>
            <w:pPr>
              <w:pStyle w:val="Compact"/>
            </w:pPr>
            <w:r>
              <w:t xml:space="preserve">Tulemused — mitte ainult CV</w:t>
            </w:r>
          </w:p>
        </w:tc>
      </w:tr>
      <w:tr>
        <w:tc>
          <w:tcPr/>
          <w:p>
            <w:pPr>
              <w:pStyle w:val="Compact"/>
            </w:pPr>
            <w:r>
              <w:t xml:space="preserve">2</w:t>
            </w:r>
          </w:p>
        </w:tc>
        <w:tc>
          <w:tcPr/>
          <w:p>
            <w:pPr>
              <w:pStyle w:val="Compact"/>
            </w:pPr>
            <w:r>
              <w:t xml:space="preserve">Traumateadlikkus + mõttevigade kursus (Lisa T §11)</w:t>
            </w:r>
          </w:p>
        </w:tc>
      </w:tr>
      <w:tr>
        <w:tc>
          <w:tcPr/>
          <w:p>
            <w:pPr>
              <w:pStyle w:val="Compact"/>
            </w:pPr>
            <w:r>
              <w:t xml:space="preserve">3</w:t>
            </w:r>
          </w:p>
        </w:tc>
        <w:tc>
          <w:tcPr/>
          <w:p>
            <w:pPr>
              <w:pStyle w:val="Compact"/>
            </w:pPr>
            <w:r>
              <w:t xml:space="preserve">Keha teadlikkus — ei otsusta kaitsepositsioonist</w:t>
            </w:r>
          </w:p>
        </w:tc>
      </w:tr>
      <w:tr>
        <w:tc>
          <w:tcPr/>
          <w:p>
            <w:pPr>
              <w:pStyle w:val="Compact"/>
            </w:pPr>
            <w:r>
              <w:t xml:space="preserve">4</w:t>
            </w:r>
          </w:p>
        </w:tc>
        <w:tc>
          <w:tcPr/>
          <w:p>
            <w:pPr>
              <w:pStyle w:val="Compact"/>
            </w:pPr>
            <w:r>
              <w:t xml:space="preserve">Ausus — huvide deklaratsioon õigeaegselt</w:t>
            </w:r>
          </w:p>
        </w:tc>
      </w:tr>
      <w:tr>
        <w:tc>
          <w:tcPr/>
          <w:p>
            <w:pPr>
              <w:pStyle w:val="Compact"/>
            </w:pPr>
            <w:r>
              <w:t xml:space="preserve">5</w:t>
            </w:r>
          </w:p>
        </w:tc>
        <w:tc>
          <w:tcPr/>
          <w:p>
            <w:pPr>
              <w:pStyle w:val="Compact"/>
            </w:pPr>
            <w:r>
              <w:t xml:space="preserve">Pere KPI — kas otsus teenib lapsi ja peresid?</w:t>
            </w:r>
          </w:p>
        </w:tc>
      </w:tr>
      <w:tr>
        <w:tc>
          <w:tcPr/>
          <w:p>
            <w:pPr>
              <w:pStyle w:val="Compact"/>
            </w:pPr>
            <w:r>
              <w:t xml:space="preserve">6</w:t>
            </w:r>
          </w:p>
        </w:tc>
        <w:tc>
          <w:tcPr/>
          <w:p>
            <w:pPr>
              <w:pStyle w:val="Compact"/>
            </w:pPr>
            <w:r>
              <w:t xml:space="preserve">Valmis demokraatlikule kontrollile — mitte „minu sõna on seadus”</w:t>
            </w:r>
          </w:p>
        </w:tc>
      </w:tr>
    </w:tbl>
    <w:p>
      <w:pPr>
        <w:pStyle w:val="BodyText"/>
      </w:pPr>
      <w:r>
        <w:rPr>
          <w:b/>
          <w:bCs/>
        </w:rPr>
        <w:t xml:space="preserve">Palju kohti on avatud</w:t>
      </w:r>
      <w:r>
        <w:t xml:space="preserve"> </w:t>
      </w:r>
      <w:r>
        <w:t xml:space="preserve">— sest palju kohti</w:t>
      </w:r>
      <w:r>
        <w:t xml:space="preserve"> </w:t>
      </w:r>
      <w:r>
        <w:rPr>
          <w:b/>
          <w:bCs/>
        </w:rPr>
        <w:t xml:space="preserve">kustutatakse</w:t>
      </w:r>
      <w:r>
        <w:t xml:space="preserve"> </w:t>
      </w:r>
      <w:r>
        <w:t xml:space="preserve">(Lisa L samm 2).</w:t>
      </w:r>
    </w:p>
    <w:p>
      <w:r>
        <w:pict>
          <v:rect style="width:0;height:1.5pt" o:hralign="center" o:hrstd="t" o:hr="t"/>
        </w:pict>
      </w:r>
    </w:p>
    <w:bookmarkEnd w:id="1709"/>
    <w:bookmarkEnd w:id="1710"/>
    <w:bookmarkStart w:id="1711" w:name="Xda8156b1d57bb29989c18ae609be40bd1d9fc4c"/>
    <w:p>
      <w:pPr>
        <w:pStyle w:val="Heading2"/>
      </w:pPr>
      <w:r>
        <w:rPr>
          <w:rStyle w:val="SectionNumber"/>
        </w:rPr>
        <w:t xml:space="preserve">61.6</w:t>
      </w:r>
      <w:r>
        <w:tab/>
      </w:r>
      <w:r>
        <w:t xml:space="preserve">5. AI ja struktuur — kustuta enne kui automatiseeri</w:t>
      </w:r>
    </w:p>
    <w:p>
      <w:pPr>
        <w:pStyle w:val="FirstParagraph"/>
      </w:pPr>
      <w:r>
        <w:t xml:space="preserve">Lisa L (Muski algoritm) kehtib valitsusele:</w:t>
      </w:r>
    </w:p>
    <w:p>
      <w:pPr>
        <w:pStyle w:val="SourceCode"/>
      </w:pPr>
      <w:r>
        <w:rPr>
          <w:rStyle w:val="VerbatimChar"/>
        </w:rPr>
        <w:t xml:space="preserve">1. KÜSI ? Kas see ametikoht on üldse vajalik?</w:t>
      </w:r>
      <w:r>
        <w:br/>
      </w:r>
      <w:r>
        <w:rPr>
          <w:rStyle w:val="VerbatimChar"/>
        </w:rPr>
        <w:t xml:space="preserve">2. KUSTUTA ? Dubleerivad ministeeriumid, koosolekud, aruanded</w:t>
      </w:r>
      <w:r>
        <w:br/>
      </w:r>
      <w:r>
        <w:rPr>
          <w:rStyle w:val="VerbatimChar"/>
        </w:rPr>
        <w:t xml:space="preserve">3. LIHTSUSTA ? Üks kanal kodanikule</w:t>
      </w:r>
      <w:r>
        <w:br/>
      </w:r>
      <w:r>
        <w:rPr>
          <w:rStyle w:val="VerbatimChar"/>
        </w:rPr>
        <w:t xml:space="preserve">4. KIIRUSTA ? Otsus päevades, mitte kuudes</w:t>
      </w:r>
      <w:r>
        <w:br/>
      </w:r>
      <w:r>
        <w:rPr>
          <w:rStyle w:val="VerbatimChar"/>
        </w:rPr>
        <w:t xml:space="preserve">5. AUTOMATISEERI ? AI alles viimasena — kui protsess on tõestatud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AI võib</w:t>
            </w:r>
          </w:p>
        </w:tc>
        <w:tc>
          <w:tcPr/>
          <w:p>
            <w:pPr>
              <w:pStyle w:val="Compact"/>
            </w:pPr>
            <w:r>
              <w:t xml:space="preserve">Inimene peab</w:t>
            </w:r>
          </w:p>
        </w:tc>
      </w:tr>
      <w:tr>
        <w:tc>
          <w:tcPr/>
          <w:p>
            <w:pPr>
              <w:pStyle w:val="Compact"/>
            </w:pPr>
            <w:r>
              <w:t xml:space="preserve">Eelarve simulatsioonid</w:t>
            </w:r>
          </w:p>
        </w:tc>
        <w:tc>
          <w:tcPr/>
          <w:p>
            <w:pPr>
              <w:pStyle w:val="Compact"/>
            </w:pPr>
            <w:r>
              <w:t xml:space="preserve">Eeskuju, empaatia</w:t>
            </w:r>
          </w:p>
        </w:tc>
      </w:tr>
      <w:tr>
        <w:tc>
          <w:tcPr/>
          <w:p>
            <w:pPr>
              <w:pStyle w:val="Compact"/>
            </w:pPr>
            <w:r>
              <w:t xml:space="preserve">Seaduseelnõude analüüs</w:t>
            </w:r>
          </w:p>
        </w:tc>
        <w:tc>
          <w:tcPr/>
          <w:p>
            <w:pPr>
              <w:pStyle w:val="Compact"/>
            </w:pPr>
            <w:r>
              <w:t xml:space="preserve">Poliitiline vastutus</w:t>
            </w:r>
          </w:p>
        </w:tc>
      </w:tr>
      <w:tr>
        <w:tc>
          <w:tcPr/>
          <w:p>
            <w:pPr>
              <w:pStyle w:val="Compact"/>
            </w:pPr>
            <w:r>
              <w:t xml:space="preserve">Statistika, KPI jälgimine</w:t>
            </w:r>
          </w:p>
        </w:tc>
        <w:tc>
          <w:tcPr/>
          <w:p>
            <w:pPr>
              <w:pStyle w:val="Compact"/>
            </w:pPr>
            <w:r>
              <w:t xml:space="preserve">„Miks me seda teeme?”</w:t>
            </w:r>
          </w:p>
        </w:tc>
      </w:tr>
      <w:tr>
        <w:tc>
          <w:tcPr/>
          <w:p>
            <w:pPr>
              <w:pStyle w:val="Compact"/>
            </w:pPr>
            <w:r>
              <w:t xml:space="preserve">Bürokraatia marsruutimine</w:t>
            </w:r>
          </w:p>
        </w:tc>
        <w:tc>
          <w:tcPr/>
          <w:p>
            <w:pPr>
              <w:pStyle w:val="Compact"/>
            </w:pPr>
            <w:r>
              <w:t xml:space="preserve">Kriis otsused, pere</w:t>
            </w:r>
          </w:p>
        </w:tc>
      </w:tr>
    </w:tbl>
    <w:p>
      <w:pPr>
        <w:pStyle w:val="BodyText"/>
      </w:pPr>
      <w:r>
        <w:rPr>
          <w:b/>
          <w:bCs/>
        </w:rPr>
        <w:t xml:space="preserve">AI ei asenda</w:t>
      </w:r>
      <w:r>
        <w:t xml:space="preserve"> </w:t>
      </w:r>
      <w:r>
        <w:t xml:space="preserve">juhti täielikult — inimene on vaja seal, kus on</w:t>
      </w:r>
      <w:r>
        <w:t xml:space="preserve"> </w:t>
      </w:r>
      <w:r>
        <w:rPr>
          <w:b/>
          <w:bCs/>
        </w:rPr>
        <w:t xml:space="preserve">emotsioon, usaldus ja vastutus</w:t>
      </w:r>
      <w:r>
        <w:t xml:space="preserve">. Aga 80%</w:t>
      </w:r>
      <w:r>
        <w:t xml:space="preserve"> </w:t>
      </w:r>
      <w:r>
        <w:rPr>
          <w:b/>
          <w:bCs/>
        </w:rPr>
        <w:t xml:space="preserve">halva protsessi</w:t>
      </w:r>
      <w:r>
        <w:t xml:space="preserve"> </w:t>
      </w:r>
      <w:r>
        <w:t xml:space="preserve">võib AI + lihtsustamine ära võtta.</w:t>
      </w:r>
    </w:p>
    <w:p>
      <w:r>
        <w:pict>
          <v:rect style="width:0;height:1.5pt" o:hralign="center" o:hrstd="t" o:hr="t"/>
        </w:pict>
      </w:r>
    </w:p>
    <w:bookmarkEnd w:id="1711"/>
    <w:bookmarkStart w:id="1712" w:name="vahetusstrateegia-koolita-siis-vaheta"/>
    <w:p>
      <w:pPr>
        <w:pStyle w:val="Heading2"/>
      </w:pPr>
      <w:r>
        <w:rPr>
          <w:rStyle w:val="SectionNumber"/>
        </w:rPr>
        <w:t xml:space="preserve">61.7</w:t>
      </w:r>
      <w:r>
        <w:tab/>
      </w:r>
      <w:r>
        <w:t xml:space="preserve">6. Vahetusstrateegia — koolita, siis vaheta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Tüüp</w:t>
            </w:r>
          </w:p>
        </w:tc>
        <w:tc>
          <w:tcPr/>
          <w:p>
            <w:pPr>
              <w:pStyle w:val="Compact"/>
            </w:pPr>
            <w:r>
              <w:t xml:space="preserve">Tegevus</w:t>
            </w:r>
          </w:p>
        </w:tc>
      </w:tr>
      <w:tr>
        <w:tc>
          <w:tcPr/>
          <w:p>
            <w:pPr>
              <w:pStyle w:val="Compact"/>
            </w:pPr>
            <w:r>
              <w:rPr>
                <w:b/>
                <w:bCs/>
              </w:rPr>
              <w:t xml:space="preserve">Valmis üle tulema</w:t>
            </w:r>
          </w:p>
        </w:tc>
        <w:tc>
          <w:tcPr/>
          <w:p>
            <w:pPr>
              <w:pStyle w:val="Compact"/>
            </w:pPr>
            <w:r>
              <w:t xml:space="preserve">Koolitus (mini-kursus + Lisa T §11) ? jää ? paremad otsused</w:t>
            </w:r>
          </w:p>
        </w:tc>
      </w:tr>
      <w:tr>
        <w:tc>
          <w:tcPr/>
          <w:p>
            <w:pPr>
              <w:pStyle w:val="Compact"/>
            </w:pPr>
            <w:r>
              <w:rPr>
                <w:b/>
                <w:bCs/>
              </w:rPr>
              <w:t xml:space="preserve">Keskmine</w:t>
            </w:r>
          </w:p>
        </w:tc>
        <w:tc>
          <w:tcPr/>
          <w:p>
            <w:pPr>
              <w:pStyle w:val="Compact"/>
            </w:pPr>
            <w:r>
              <w:t xml:space="preserve">Koolitus + mentor (Lisa I) ? 90 päeva jälg ? otsus</w:t>
            </w:r>
          </w:p>
        </w:tc>
      </w:tr>
      <w:tr>
        <w:tc>
          <w:tcPr/>
          <w:p>
            <w:pPr>
              <w:pStyle w:val="Compact"/>
            </w:pPr>
            <w:r>
              <w:rPr>
                <w:b/>
                <w:bCs/>
              </w:rPr>
              <w:t xml:space="preserve">Ei tule kaasa</w:t>
            </w:r>
          </w:p>
        </w:tc>
        <w:tc>
          <w:tcPr/>
          <w:p>
            <w:pPr>
              <w:pStyle w:val="Compact"/>
            </w:pPr>
            <w:r>
              <w:t xml:space="preserve">Kuldne sild B ? vabatahtlik taganemine ? asendamine</w:t>
            </w:r>
          </w:p>
        </w:tc>
      </w:tr>
      <w:tr>
        <w:tc>
          <w:tcPr/>
          <w:p>
            <w:pPr>
              <w:pStyle w:val="Compact"/>
            </w:pPr>
            <w:r>
              <w:rPr>
                <w:b/>
                <w:bCs/>
              </w:rPr>
              <w:t xml:space="preserve">Kahjustab riiki</w:t>
            </w:r>
          </w:p>
        </w:tc>
        <w:tc>
          <w:tcPr/>
          <w:p>
            <w:pPr>
              <w:pStyle w:val="Compact"/>
            </w:pPr>
            <w:r>
              <w:t xml:space="preserve">Tõendid ? õiguslik kanal (mitte OPORD maffia)</w:t>
            </w:r>
          </w:p>
        </w:tc>
      </w:tr>
    </w:tbl>
    <w:p>
      <w:pPr>
        <w:pStyle w:val="BodyText"/>
      </w:pPr>
      <w:r>
        <w:rPr>
          <w:b/>
          <w:bCs/>
        </w:rPr>
        <w:t xml:space="preserve">Me ei viska kõike korraga üle.</w:t>
      </w:r>
      <w:r>
        <w:t xml:space="preserve"> </w:t>
      </w:r>
      <w:r>
        <w:t xml:space="preserve">Sun Tzu: järk-järgult. Üks amet, üks kvartal, üks mõõdetav KPI.</w:t>
      </w:r>
    </w:p>
    <w:p>
      <w:r>
        <w:pict>
          <v:rect style="width:0;height:1.5pt" o:hralign="center" o:hrstd="t" o:hr="t"/>
        </w:pict>
      </w:r>
    </w:p>
    <w:bookmarkEnd w:id="1712"/>
    <w:bookmarkStart w:id="1716" w:name="X5191b444701f6d9ca3fd969fd9a5a04aec538ea"/>
    <w:p>
      <w:pPr>
        <w:pStyle w:val="Heading2"/>
      </w:pPr>
      <w:r>
        <w:rPr>
          <w:rStyle w:val="SectionNumber"/>
        </w:rPr>
        <w:t xml:space="preserve">61.8</w:t>
      </w:r>
      <w:r>
        <w:tab/>
      </w:r>
      <w:r>
        <w:t xml:space="preserve">7. Mini-kursus — ava silmad (inglise keeles videod)</w:t>
      </w:r>
    </w:p>
    <w:p>
      <w:pPr>
        <w:pStyle w:val="FirstParagraph"/>
      </w:pPr>
      <w:r>
        <w:rPr>
          <w:b/>
          <w:bCs/>
        </w:rPr>
        <w:t xml:space="preserve">Eesmärk:</w:t>
      </w:r>
      <w:r>
        <w:t xml:space="preserve"> </w:t>
      </w:r>
      <w:r>
        <w:t xml:space="preserve">lühike kursus — inimene (sh ametnik) hakkab</w:t>
      </w:r>
      <w:r>
        <w:t xml:space="preserve"> </w:t>
      </w:r>
      <w:r>
        <w:rPr>
          <w:b/>
          <w:bCs/>
        </w:rPr>
        <w:t xml:space="preserve">nägema läbi</w:t>
      </w:r>
      <w:r>
        <w:t xml:space="preserve">. Enne debatti. Enne ametist vabastamist. Enne uut ametit.</w:t>
      </w:r>
    </w:p>
    <w:p>
      <w:pPr>
        <w:pStyle w:val="BodyText"/>
      </w:pPr>
      <w:r>
        <w:rPr>
          <w:b/>
          <w:bCs/>
        </w:rPr>
        <w:t xml:space="preserve">Täielik plaani fail:</w:t>
      </w:r>
      <w:r>
        <w:t xml:space="preserve"> </w:t>
      </w:r>
      <w:r>
        <w:rPr>
          <w:rStyle w:val="VerbatimChar"/>
        </w:rPr>
        <w:t xml:space="preserve">kursid/K0-ava-silmad-mini-en.md</w:t>
      </w:r>
    </w:p>
    <w:bookmarkStart w:id="1713" w:name="kursi-tuum-5-moodulit-23-tundi-kokku"/>
    <w:p>
      <w:pPr>
        <w:pStyle w:val="Heading3"/>
      </w:pPr>
      <w:r>
        <w:rPr>
          <w:rStyle w:val="SectionNumber"/>
        </w:rPr>
        <w:t xml:space="preserve">61.8.1</w:t>
      </w:r>
      <w:r>
        <w:tab/>
      </w:r>
      <w:r>
        <w:t xml:space="preserve">Kursi tuum (5 moodulit, ~2–3 tundi kokku)</w:t>
      </w:r>
    </w:p>
    <w:tbl>
      <w:tblPr>
        <w:tblStyle w:val="Table"/>
        <w:tblW w:type="pct" w:w="5000"/>
        <w:tblLayout w:type="fixed"/>
        <w:tblLook w:firstRow="1" w:lastRow="0" w:firstColumn="0" w:lastColumn="0" w:noHBand="0" w:noVBand="0" w:val="0020"/>
      </w:tblPr>
      <w:tblGrid>
        <w:gridCol w:w="913"/>
        <w:gridCol w:w="2436"/>
        <w:gridCol w:w="2741"/>
        <w:gridCol w:w="1827"/>
      </w:tblGrid>
      <w:tr>
        <w:trPr>
          <w:tblHeader w:val="on"/>
        </w:trPr>
        <w:tc>
          <w:tcPr/>
          <w:p>
            <w:pPr>
              <w:pStyle w:val="Compact"/>
            </w:pPr>
            <w:r>
              <w:t xml:space="preserve">#</w:t>
            </w:r>
          </w:p>
        </w:tc>
        <w:tc>
          <w:tcPr/>
          <w:p>
            <w:pPr>
              <w:pStyle w:val="Compact"/>
            </w:pPr>
            <w:r>
              <w:t xml:space="preserve">Moodul</w:t>
            </w:r>
          </w:p>
        </w:tc>
        <w:tc>
          <w:tcPr/>
          <w:p>
            <w:pPr>
              <w:pStyle w:val="Compact"/>
            </w:pPr>
            <w:r>
              <w:t xml:space="preserve">Allikas</w:t>
            </w:r>
          </w:p>
        </w:tc>
        <w:tc>
          <w:tcPr/>
          <w:p>
            <w:pPr>
              <w:pStyle w:val="Compact"/>
            </w:pPr>
            <w:r>
              <w:t xml:space="preserve">Keel</w:t>
            </w:r>
          </w:p>
        </w:tc>
      </w:tr>
      <w:tr>
        <w:tc>
          <w:tcPr/>
          <w:p>
            <w:pPr>
              <w:pStyle w:val="Compact"/>
            </w:pPr>
            <w:r>
              <w:t xml:space="preserve">1</w:t>
            </w:r>
          </w:p>
        </w:tc>
        <w:tc>
          <w:tcPr/>
          <w:p>
            <w:pPr>
              <w:pStyle w:val="Compact"/>
            </w:pPr>
            <w:r>
              <w:rPr>
                <w:b/>
                <w:bCs/>
              </w:rPr>
              <w:t xml:space="preserve">Ära usu oma aju</w:t>
            </w:r>
            <w:r>
              <w:t xml:space="preserve"> </w:t>
            </w:r>
            <w:r>
              <w:t xml:space="preserve">— System 1, algoritmid</w:t>
            </w:r>
          </w:p>
        </w:tc>
        <w:tc>
          <w:tcPr/>
          <w:p>
            <w:pPr>
              <w:pStyle w:val="Compact"/>
            </w:pPr>
            <w:r>
              <w:t xml:space="preserve">Lisa AW + Kahneman (ET kokkuvõte)</w:t>
            </w:r>
          </w:p>
        </w:tc>
        <w:tc>
          <w:tcPr/>
          <w:p>
            <w:pPr>
              <w:pStyle w:val="Compact"/>
            </w:pPr>
            <w:r>
              <w:t xml:space="preserve">ET + EN video</w:t>
            </w:r>
          </w:p>
        </w:tc>
      </w:tr>
      <w:tr>
        <w:tc>
          <w:tcPr/>
          <w:p>
            <w:pPr>
              <w:pStyle w:val="Compact"/>
            </w:pPr>
            <w:r>
              <w:t xml:space="preserve">2</w:t>
            </w:r>
          </w:p>
        </w:tc>
        <w:tc>
          <w:tcPr/>
          <w:p>
            <w:pPr>
              <w:pStyle w:val="Compact"/>
            </w:pPr>
            <w:r>
              <w:rPr>
                <w:b/>
                <w:bCs/>
              </w:rPr>
              <w:t xml:space="preserve">Critical thinking &amp; bias</w:t>
            </w:r>
          </w:p>
        </w:tc>
        <w:tc>
          <w:tcPr/>
          <w:p>
            <w:pPr>
              <w:pStyle w:val="Compact"/>
            </w:pPr>
            <w:r>
              <w:t xml:space="preserve">Kahneman, loogikavead</w:t>
            </w:r>
          </w:p>
        </w:tc>
        <w:tc>
          <w:tcPr/>
          <w:p>
            <w:pPr>
              <w:pStyle w:val="Compact"/>
            </w:pPr>
            <w:r>
              <w:t xml:space="preserve">EN</w:t>
            </w:r>
          </w:p>
        </w:tc>
      </w:tr>
      <w:tr>
        <w:tc>
          <w:tcPr/>
          <w:p>
            <w:pPr>
              <w:pStyle w:val="Compact"/>
            </w:pPr>
            <w:r>
              <w:t xml:space="preserve">3</w:t>
            </w:r>
          </w:p>
        </w:tc>
        <w:tc>
          <w:tcPr/>
          <w:p>
            <w:pPr>
              <w:pStyle w:val="Compact"/>
            </w:pPr>
            <w:r>
              <w:rPr>
                <w:b/>
                <w:bCs/>
              </w:rPr>
              <w:t xml:space="preserve">Behavior profiling</w:t>
            </w:r>
            <w:r>
              <w:t xml:space="preserve"> </w:t>
            </w:r>
            <w:r>
              <w:t xml:space="preserve">— näe inimest, mitte maski</w:t>
            </w:r>
          </w:p>
        </w:tc>
        <w:tc>
          <w:tcPr/>
          <w:p>
            <w:pPr>
              <w:pStyle w:val="Compact"/>
            </w:pPr>
            <w:r>
              <w:t xml:space="preserve">Chase Hughes — 6MX / Behavior Panel (YouTube)</w:t>
            </w:r>
          </w:p>
        </w:tc>
        <w:tc>
          <w:tcPr/>
          <w:p>
            <w:pPr>
              <w:pStyle w:val="Compact"/>
            </w:pPr>
            <w:r>
              <w:t xml:space="preserve">EN</w:t>
            </w:r>
          </w:p>
        </w:tc>
      </w:tr>
      <w:tr>
        <w:tc>
          <w:tcPr/>
          <w:p>
            <w:pPr>
              <w:pStyle w:val="Compact"/>
            </w:pPr>
            <w:r>
              <w:t xml:space="preserve">4</w:t>
            </w:r>
          </w:p>
        </w:tc>
        <w:tc>
          <w:tcPr/>
          <w:p>
            <w:pPr>
              <w:pStyle w:val="Compact"/>
            </w:pPr>
            <w:r>
              <w:rPr>
                <w:b/>
                <w:bCs/>
              </w:rPr>
              <w:t xml:space="preserve">Negotiation &amp; golden bridge</w:t>
            </w:r>
          </w:p>
        </w:tc>
        <w:tc>
          <w:tcPr/>
          <w:p>
            <w:pPr>
              <w:pStyle w:val="Compact"/>
            </w:pPr>
            <w:r>
              <w:t xml:space="preserve">Sun Tzu + Art of the Deal (kokkuvõte Lisa AY)</w:t>
            </w:r>
          </w:p>
        </w:tc>
        <w:tc>
          <w:tcPr/>
          <w:p>
            <w:pPr>
              <w:pStyle w:val="Compact"/>
            </w:pPr>
            <w:r>
              <w:t xml:space="preserve">ET</w:t>
            </w:r>
          </w:p>
        </w:tc>
      </w:tr>
      <w:tr>
        <w:tc>
          <w:tcPr/>
          <w:p>
            <w:pPr>
              <w:pStyle w:val="Compact"/>
            </w:pPr>
            <w:r>
              <w:t xml:space="preserve">5</w:t>
            </w:r>
          </w:p>
        </w:tc>
        <w:tc>
          <w:tcPr/>
          <w:p>
            <w:pPr>
              <w:pStyle w:val="Compact"/>
            </w:pPr>
            <w:r>
              <w:rPr>
                <w:b/>
                <w:bCs/>
              </w:rPr>
              <w:t xml:space="preserve">KPI ja vastutus</w:t>
            </w:r>
          </w:p>
        </w:tc>
        <w:tc>
          <w:tcPr/>
          <w:p>
            <w:pPr>
              <w:pStyle w:val="Compact"/>
            </w:pPr>
            <w:r>
              <w:t xml:space="preserve">Lisa T — 15 aasta kriis, perede mõõdikud</w:t>
            </w:r>
          </w:p>
        </w:tc>
        <w:tc>
          <w:tcPr/>
          <w:p>
            <w:pPr>
              <w:pStyle w:val="Compact"/>
            </w:pPr>
            <w:r>
              <w:t xml:space="preserve">ET</w:t>
            </w:r>
          </w:p>
        </w:tc>
      </w:tr>
    </w:tbl>
    <w:bookmarkEnd w:id="1713"/>
    <w:bookmarkStart w:id="1714" w:name="X9d1679e0da33e3f015eb54dcf54ac1b10155add"/>
    <w:p>
      <w:pPr>
        <w:pStyle w:val="Heading3"/>
      </w:pPr>
      <w:r>
        <w:rPr>
          <w:rStyle w:val="SectionNumber"/>
        </w:rPr>
        <w:t xml:space="preserve">61.8.2</w:t>
      </w:r>
      <w:r>
        <w:tab/>
      </w:r>
      <w:r>
        <w:t xml:space="preserve">Chase Hughes — mida kasutame (mitte kopeeri kogu kursust)</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Tööriist</w:t>
            </w:r>
          </w:p>
        </w:tc>
        <w:tc>
          <w:tcPr/>
          <w:p>
            <w:pPr>
              <w:pStyle w:val="Compact"/>
            </w:pPr>
            <w:r>
              <w:t xml:space="preserve">Mida see annab</w:t>
            </w:r>
          </w:p>
        </w:tc>
      </w:tr>
      <w:tr>
        <w:tc>
          <w:tcPr/>
          <w:p>
            <w:pPr>
              <w:pStyle w:val="Compact"/>
            </w:pPr>
            <w:r>
              <w:rPr>
                <w:b/>
                <w:bCs/>
              </w:rPr>
              <w:t xml:space="preserve">Behavioral Table of Elements</w:t>
            </w:r>
          </w:p>
        </w:tc>
        <w:tc>
          <w:tcPr/>
          <w:p>
            <w:pPr>
              <w:pStyle w:val="Compact"/>
            </w:pPr>
            <w:r>
              <w:t xml:space="preserve">Keha ja näo signaalid — enne sõna</w:t>
            </w:r>
          </w:p>
        </w:tc>
      </w:tr>
      <w:tr>
        <w:tc>
          <w:tcPr/>
          <w:p>
            <w:pPr>
              <w:pStyle w:val="Compact"/>
            </w:pPr>
            <w:r>
              <w:rPr>
                <w:b/>
                <w:bCs/>
              </w:rPr>
              <w:t xml:space="preserve">6-Minute X-Ray</w:t>
            </w:r>
            <w:r>
              <w:t xml:space="preserve"> </w:t>
            </w:r>
            <w:r>
              <w:t xml:space="preserve">(6MX)</w:t>
            </w:r>
          </w:p>
        </w:tc>
        <w:tc>
          <w:tcPr/>
          <w:p>
            <w:pPr>
              <w:pStyle w:val="Compact"/>
            </w:pPr>
            <w:r>
              <w:t xml:space="preserve">Kiire profiil — kas inimene on stressis, defensives</w:t>
            </w:r>
          </w:p>
        </w:tc>
      </w:tr>
      <w:tr>
        <w:tc>
          <w:tcPr/>
          <w:p>
            <w:pPr>
              <w:pStyle w:val="Compact"/>
            </w:pPr>
            <w:r>
              <w:rPr>
                <w:b/>
                <w:bCs/>
              </w:rPr>
              <w:t xml:space="preserve">The Behavior Panel</w:t>
            </w:r>
            <w:r>
              <w:t xml:space="preserve"> </w:t>
            </w:r>
            <w:r>
              <w:t xml:space="preserve">(YouTube)</w:t>
            </w:r>
          </w:p>
        </w:tc>
        <w:tc>
          <w:tcPr/>
          <w:p>
            <w:pPr>
              <w:pStyle w:val="Compact"/>
            </w:pPr>
            <w:r>
              <w:t xml:space="preserve">Tasuta analüüsid — kriitiline mõtlemine praktikas</w:t>
            </w:r>
          </w:p>
        </w:tc>
      </w:tr>
      <w:tr>
        <w:tc>
          <w:tcPr/>
          <w:p>
            <w:pPr>
              <w:pStyle w:val="Compact"/>
            </w:pPr>
            <w:r>
              <w:rPr>
                <w:b/>
                <w:bCs/>
              </w:rPr>
              <w:t xml:space="preserve">Listening Between the Lines</w:t>
            </w:r>
          </w:p>
        </w:tc>
        <w:tc>
          <w:tcPr/>
          <w:p>
            <w:pPr>
              <w:pStyle w:val="Compact"/>
            </w:pPr>
            <w:r>
              <w:t xml:space="preserve">Mida inimene</w:t>
            </w:r>
            <w:r>
              <w:t xml:space="preserve"> </w:t>
            </w:r>
            <w:r>
              <w:rPr>
                <w:b/>
                <w:bCs/>
              </w:rPr>
              <w:t xml:space="preserve">tegelikult</w:t>
            </w:r>
            <w:r>
              <w:t xml:space="preserve"> </w:t>
            </w:r>
            <w:r>
              <w:t xml:space="preserve">ütleb</w:t>
            </w:r>
          </w:p>
        </w:tc>
      </w:tr>
    </w:tbl>
    <w:p>
      <w:pPr>
        <w:pStyle w:val="BlockText"/>
      </w:pPr>
      <w:r>
        <w:rPr>
          <w:i/>
          <w:iCs/>
        </w:rPr>
        <w:t xml:space="preserve">Hughes on</w:t>
      </w:r>
      <w:r>
        <w:rPr>
          <w:i/>
          <w:iCs/>
        </w:rPr>
        <w:t xml:space="preserve"> </w:t>
      </w:r>
      <w:r>
        <w:rPr>
          <w:b/>
          <w:bCs/>
          <w:i/>
          <w:iCs/>
        </w:rPr>
        <w:t xml:space="preserve">inglise keeles</w:t>
      </w:r>
      <w:r>
        <w:rPr>
          <w:i/>
          <w:iCs/>
        </w:rPr>
        <w:t xml:space="preserve">. Videod on operatsiooni</w:t>
      </w:r>
      <w:r>
        <w:rPr>
          <w:i/>
          <w:iCs/>
        </w:rPr>
        <w:t xml:space="preserve"> </w:t>
      </w:r>
      <w:r>
        <w:rPr>
          <w:b/>
          <w:bCs/>
          <w:i/>
          <w:iCs/>
        </w:rPr>
        <w:t xml:space="preserve">esimene manööver</w:t>
      </w:r>
      <w:r>
        <w:rPr>
          <w:i/>
          <w:iCs/>
        </w:rPr>
        <w:t xml:space="preserve"> </w:t>
      </w:r>
      <w:r>
        <w:rPr>
          <w:i/>
          <w:iCs/>
        </w:rPr>
        <w:t xml:space="preserve">— silmade avamine. Täielik NCI on valikuline, mitte kohustus.</w:t>
      </w:r>
    </w:p>
    <w:bookmarkEnd w:id="1714"/>
    <w:bookmarkStart w:id="1715" w:name="X9e790b322a83f1e74aa69901d0e749477fddfdc"/>
    <w:p>
      <w:pPr>
        <w:pStyle w:val="Heading3"/>
      </w:pPr>
      <w:r>
        <w:rPr>
          <w:rStyle w:val="SectionNumber"/>
        </w:rPr>
        <w:t xml:space="preserve">61.8.3</w:t>
      </w:r>
      <w:r>
        <w:tab/>
      </w:r>
      <w:r>
        <w:t xml:space="preserve">Kohustuslik enne valitsuse ametit (Lisa T §11 + Lisa AY)</w:t>
      </w:r>
    </w:p>
    <w:p>
      <w:pPr>
        <w:pStyle w:val="FirstParagraph"/>
      </w:pPr>
      <w:r>
        <w:t xml:space="preserve">Lisa T nõue laiendub:</w:t>
      </w:r>
    </w:p>
    <w:p>
      <w:pPr>
        <w:pStyle w:val="Compact"/>
        <w:numPr>
          <w:ilvl w:val="0"/>
          <w:numId w:val="1408"/>
        </w:numPr>
      </w:pPr>
      <w:r>
        <w:t xml:space="preserve">Traumateadlikkus (8–16 h)</w:t>
      </w:r>
    </w:p>
    <w:p>
      <w:pPr>
        <w:pStyle w:val="Compact"/>
        <w:numPr>
          <w:ilvl w:val="0"/>
          <w:numId w:val="1408"/>
        </w:numPr>
      </w:pPr>
      <w:r>
        <w:t xml:space="preserve">Mõttevead (Lisa AW)</w:t>
      </w:r>
    </w:p>
    <w:p>
      <w:pPr>
        <w:pStyle w:val="Compact"/>
        <w:numPr>
          <w:ilvl w:val="0"/>
          <w:numId w:val="1408"/>
        </w:numPr>
      </w:pPr>
      <w:r>
        <w:t xml:space="preserve">NVC baas</w:t>
      </w:r>
    </w:p>
    <w:p>
      <w:pPr>
        <w:pStyle w:val="Compact"/>
        <w:numPr>
          <w:ilvl w:val="0"/>
          <w:numId w:val="1408"/>
        </w:numPr>
      </w:pPr>
      <w:r>
        <w:t xml:space="preserve">Pere KPI seminar</w:t>
      </w:r>
    </w:p>
    <w:p>
      <w:pPr>
        <w:pStyle w:val="Compact"/>
        <w:numPr>
          <w:ilvl w:val="0"/>
          <w:numId w:val="1408"/>
        </w:numPr>
      </w:pPr>
      <w:r>
        <w:rPr>
          <w:b/>
          <w:bCs/>
        </w:rPr>
        <w:t xml:space="preserve">Mini-kursus K0</w:t>
      </w:r>
      <w:r>
        <w:t xml:space="preserve"> </w:t>
      </w:r>
      <w:r>
        <w:t xml:space="preserve">(</w:t>
      </w:r>
      <w:r>
        <w:rPr>
          <w:rStyle w:val="VerbatimChar"/>
        </w:rPr>
        <w:t xml:space="preserve">kursid/K0-ava-silmad-mini-en.md</w:t>
      </w:r>
      <w:r>
        <w:t xml:space="preserve">) — vähemalt moodulid 1–3</w:t>
      </w:r>
    </w:p>
    <w:p>
      <w:r>
        <w:pict>
          <v:rect style="width:0;height:1.5pt" o:hralign="center" o:hrstd="t" o:hr="t"/>
        </w:pict>
      </w:r>
    </w:p>
    <w:bookmarkEnd w:id="1715"/>
    <w:bookmarkEnd w:id="1716"/>
    <w:bookmarkStart w:id="1717" w:name="X2d7ab8563d03e37fd66b24c24a51e733a332dc1"/>
    <w:p>
      <w:pPr>
        <w:pStyle w:val="Heading2"/>
      </w:pPr>
      <w:r>
        <w:rPr>
          <w:rStyle w:val="SectionNumber"/>
        </w:rPr>
        <w:t xml:space="preserve">61.9</w:t>
      </w:r>
      <w:r>
        <w:tab/>
      </w:r>
      <w:r>
        <w:t xml:space="preserve">8. Sun Tzu tsitaadid — operatsiooni kontekstis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Tsitaat (kokkuvõte)</w:t>
            </w:r>
          </w:p>
        </w:tc>
        <w:tc>
          <w:tcPr/>
          <w:p>
            <w:pPr>
              <w:pStyle w:val="Compact"/>
            </w:pPr>
            <w:r>
              <w:t xml:space="preserve">Peegel</w:t>
            </w:r>
          </w:p>
        </w:tc>
      </w:tr>
      <w:tr>
        <w:tc>
          <w:tcPr/>
          <w:p>
            <w:pPr>
              <w:pStyle w:val="Compact"/>
            </w:pPr>
            <w:r>
              <w:t xml:space="preserve">„Kõrgeim kunst — võita ilma lahinguta”</w:t>
            </w:r>
          </w:p>
        </w:tc>
        <w:tc>
          <w:tcPr/>
          <w:p>
            <w:pPr>
              <w:pStyle w:val="Compact"/>
            </w:pPr>
            <w:r>
              <w:t xml:space="preserve">Ava silmad enne vahetust</w:t>
            </w:r>
          </w:p>
        </w:tc>
      </w:tr>
      <w:tr>
        <w:tc>
          <w:tcPr/>
          <w:p>
            <w:pPr>
              <w:pStyle w:val="Compact"/>
            </w:pPr>
            <w:r>
              <w:t xml:space="preserve">„Jäta põgenemistee”</w:t>
            </w:r>
          </w:p>
        </w:tc>
        <w:tc>
          <w:tcPr/>
          <w:p>
            <w:pPr>
              <w:pStyle w:val="Compact"/>
            </w:pPr>
            <w:r>
              <w:t xml:space="preserve">Kuldne sild</w:t>
            </w:r>
          </w:p>
        </w:tc>
      </w:tr>
      <w:tr>
        <w:tc>
          <w:tcPr/>
          <w:p>
            <w:pPr>
              <w:pStyle w:val="Compact"/>
            </w:pPr>
            <w:r>
              <w:t xml:space="preserve">„Tea ennast”</w:t>
            </w:r>
          </w:p>
        </w:tc>
        <w:tc>
          <w:tcPr/>
          <w:p>
            <w:pPr>
              <w:pStyle w:val="Compact"/>
            </w:pPr>
            <w:r>
              <w:t xml:space="preserve">Lisa AW, Lisa P — keha enne mõistust</w:t>
            </w:r>
          </w:p>
        </w:tc>
      </w:tr>
      <w:tr>
        <w:tc>
          <w:tcPr/>
          <w:p>
            <w:pPr>
              <w:pStyle w:val="Compact"/>
            </w:pPr>
            <w:r>
              <w:t xml:space="preserve">„Kõige parem võit — vastase plaanid lagunevad”</w:t>
            </w:r>
          </w:p>
        </w:tc>
        <w:tc>
          <w:tcPr/>
          <w:p>
            <w:pPr>
              <w:pStyle w:val="Compact"/>
            </w:pPr>
            <w:r>
              <w:t xml:space="preserve">KPI-d räägivad ise</w:t>
            </w:r>
          </w:p>
        </w:tc>
      </w:tr>
      <w:tr>
        <w:tc>
          <w:tcPr/>
          <w:p>
            <w:pPr>
              <w:pStyle w:val="Compact"/>
            </w:pPr>
            <w:r>
              <w:t xml:space="preserve">„Ära korda sama viga”</w:t>
            </w:r>
          </w:p>
        </w:tc>
        <w:tc>
          <w:tcPr/>
          <w:p>
            <w:pPr>
              <w:pStyle w:val="Compact"/>
            </w:pPr>
            <w:r>
              <w:t xml:space="preserve">15 aastat sama tulemust = muster</w:t>
            </w:r>
          </w:p>
        </w:tc>
      </w:tr>
    </w:tbl>
    <w:p>
      <w:r>
        <w:pict>
          <v:rect style="width:0;height:1.5pt" o:hralign="center" o:hrstd="t" o:hr="t"/>
        </w:pict>
      </w:r>
    </w:p>
    <w:bookmarkEnd w:id="1717"/>
    <w:bookmarkStart w:id="1718" w:name="mida-see-ei-ole-7"/>
    <w:p>
      <w:pPr>
        <w:pStyle w:val="Heading2"/>
      </w:pPr>
      <w:r>
        <w:rPr>
          <w:rStyle w:val="SectionNumber"/>
        </w:rPr>
        <w:t xml:space="preserve">61.10</w:t>
      </w:r>
      <w:r>
        <w:tab/>
      </w:r>
      <w:r>
        <w:t xml:space="preserve">9.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Riigipöörd</w:t>
            </w:r>
          </w:p>
        </w:tc>
        <w:tc>
          <w:tcPr/>
          <w:p>
            <w:pPr>
              <w:pStyle w:val="Compact"/>
            </w:pPr>
            <w:r>
              <w:t xml:space="preserve">Demokraatlik reform ja kodanikualgatus</w:t>
            </w:r>
          </w:p>
        </w:tc>
      </w:tr>
      <w:tr>
        <w:tc>
          <w:tcPr/>
          <w:p>
            <w:pPr>
              <w:pStyle w:val="Compact"/>
            </w:pPr>
            <w:r>
              <w:t xml:space="preserve">Erakonna kampaania</w:t>
            </w:r>
          </w:p>
        </w:tc>
        <w:tc>
          <w:tcPr/>
          <w:p>
            <w:pPr>
              <w:pStyle w:val="Compact"/>
            </w:pPr>
            <w:r>
              <w:t xml:space="preserve">KPI-põhine vastutus</w:t>
            </w:r>
          </w:p>
        </w:tc>
      </w:tr>
      <w:tr>
        <w:tc>
          <w:tcPr/>
          <w:p>
            <w:pPr>
              <w:pStyle w:val="Compact"/>
            </w:pPr>
            <w:r>
              <w:t xml:space="preserve">Kohtu mõistmine tänaval</w:t>
            </w:r>
          </w:p>
        </w:tc>
        <w:tc>
          <w:tcPr/>
          <w:p>
            <w:pPr>
              <w:pStyle w:val="Compact"/>
            </w:pPr>
            <w:r>
              <w:t xml:space="preserve">Tõendid ametlikele kanalitele</w:t>
            </w:r>
          </w:p>
        </w:tc>
      </w:tr>
      <w:tr>
        <w:tc>
          <w:tcPr/>
          <w:p>
            <w:pPr>
              <w:pStyle w:val="Compact"/>
            </w:pPr>
            <w:r>
              <w:t xml:space="preserve">AI diktatuur</w:t>
            </w:r>
          </w:p>
        </w:tc>
        <w:tc>
          <w:tcPr/>
          <w:p>
            <w:pPr>
              <w:pStyle w:val="Compact"/>
            </w:pPr>
            <w:r>
              <w:t xml:space="preserve">AI tööriist — inimene vastutab</w:t>
            </w:r>
          </w:p>
        </w:tc>
      </w:tr>
      <w:tr>
        <w:tc>
          <w:tcPr/>
          <w:p>
            <w:pPr>
              <w:pStyle w:val="Compact"/>
            </w:pPr>
            <w:r>
              <w:t xml:space="preserve">Trumpi või Sun Tzu kummardamine</w:t>
            </w:r>
          </w:p>
        </w:tc>
        <w:tc>
          <w:tcPr/>
          <w:p>
            <w:pPr>
              <w:pStyle w:val="Compact"/>
            </w:pPr>
            <w:r>
              <w:rPr>
                <w:b/>
                <w:bCs/>
              </w:rPr>
              <w:t xml:space="preserve">Tööriistad</w:t>
            </w:r>
            <w:r>
              <w:t xml:space="preserve"> </w:t>
            </w:r>
            <w:r>
              <w:t xml:space="preserve">— võta mis töötab</w:t>
            </w:r>
          </w:p>
        </w:tc>
      </w:tr>
    </w:tbl>
    <w:p>
      <w:r>
        <w:pict>
          <v:rect style="width:0;height:1.5pt" o:hralign="center" o:hrstd="t" o:hr="t"/>
        </w:pict>
      </w:r>
    </w:p>
    <w:bookmarkEnd w:id="1718"/>
    <w:bookmarkStart w:id="1719" w:name="seosed-teiste-lisadega-10"/>
    <w:p>
      <w:pPr>
        <w:pStyle w:val="Heading2"/>
      </w:pPr>
      <w:r>
        <w:rPr>
          <w:rStyle w:val="SectionNumber"/>
        </w:rPr>
        <w:t xml:space="preserve">61.11</w:t>
      </w:r>
      <w:r>
        <w:tab/>
      </w:r>
      <w:r>
        <w:t xml:space="preserve">10. Seosed teiste lisadega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T</w:t>
            </w:r>
          </w:p>
        </w:tc>
        <w:tc>
          <w:tcPr/>
          <w:p>
            <w:pPr>
              <w:pStyle w:val="Compact"/>
            </w:pPr>
            <w:r>
              <w:t xml:space="preserve">15 aasta kriis, KPI, §11 koolitus</w:t>
            </w:r>
          </w:p>
        </w:tc>
      </w:tr>
      <w:tr>
        <w:tc>
          <w:tcPr/>
          <w:p>
            <w:pPr>
              <w:pStyle w:val="Compact"/>
            </w:pPr>
            <w:r>
              <w:rPr>
                <w:b/>
                <w:bCs/>
              </w:rPr>
              <w:t xml:space="preserve">AJ</w:t>
            </w:r>
          </w:p>
        </w:tc>
        <w:tc>
          <w:tcPr/>
          <w:p>
            <w:pPr>
              <w:pStyle w:val="Compact"/>
            </w:pPr>
            <w:r>
              <w:t xml:space="preserve">Kuldne taganemistee partneritele (sama vaim ametnikele)</w:t>
            </w:r>
          </w:p>
        </w:tc>
      </w:tr>
      <w:tr>
        <w:tc>
          <w:tcPr/>
          <w:p>
            <w:pPr>
              <w:pStyle w:val="Compact"/>
            </w:pPr>
            <w:r>
              <w:rPr>
                <w:b/>
                <w:bCs/>
              </w:rPr>
              <w:t xml:space="preserve">L</w:t>
            </w:r>
          </w:p>
        </w:tc>
        <w:tc>
          <w:tcPr/>
          <w:p>
            <w:pPr>
              <w:pStyle w:val="Compact"/>
            </w:pPr>
            <w:r>
              <w:t xml:space="preserve">Muski algoritm, AI samm 5</w:t>
            </w:r>
          </w:p>
        </w:tc>
      </w:tr>
      <w:tr>
        <w:tc>
          <w:tcPr/>
          <w:p>
            <w:pPr>
              <w:pStyle w:val="Compact"/>
            </w:pPr>
            <w:r>
              <w:rPr>
                <w:b/>
                <w:bCs/>
              </w:rPr>
              <w:t xml:space="preserve">AW</w:t>
            </w:r>
          </w:p>
        </w:tc>
        <w:tc>
          <w:tcPr/>
          <w:p>
            <w:pPr>
              <w:pStyle w:val="Compact"/>
            </w:pPr>
            <w:r>
              <w:t xml:space="preserve">Mõttevead, ära usu oma aju</w:t>
            </w:r>
          </w:p>
        </w:tc>
      </w:tr>
      <w:tr>
        <w:tc>
          <w:tcPr/>
          <w:p>
            <w:pPr>
              <w:pStyle w:val="Compact"/>
            </w:pPr>
            <w:r>
              <w:rPr>
                <w:b/>
                <w:bCs/>
              </w:rPr>
              <w:t xml:space="preserve">I</w:t>
            </w:r>
          </w:p>
        </w:tc>
        <w:tc>
          <w:tcPr/>
          <w:p>
            <w:pPr>
              <w:pStyle w:val="Compact"/>
            </w:pPr>
            <w:r>
              <w:t xml:space="preserve">Inimesekeskne juhtimine — koolita, ära sunni</w:t>
            </w:r>
          </w:p>
        </w:tc>
      </w:tr>
      <w:tr>
        <w:tc>
          <w:tcPr/>
          <w:p>
            <w:pPr>
              <w:pStyle w:val="Compact"/>
            </w:pPr>
            <w:r>
              <w:rPr>
                <w:b/>
                <w:bCs/>
              </w:rPr>
              <w:t xml:space="preserve">AR</w:t>
            </w:r>
          </w:p>
        </w:tc>
        <w:tc>
          <w:tcPr/>
          <w:p>
            <w:pPr>
              <w:pStyle w:val="Compact"/>
            </w:pPr>
            <w:r>
              <w:t xml:space="preserve">Vooglaid — kodaniku mõte, mitte tarbija</w:t>
            </w:r>
          </w:p>
        </w:tc>
      </w:tr>
      <w:tr>
        <w:tc>
          <w:tcPr/>
          <w:p>
            <w:pPr>
              <w:pStyle w:val="Compact"/>
            </w:pPr>
            <w:r>
              <w:rPr>
                <w:b/>
                <w:bCs/>
              </w:rPr>
              <w:t xml:space="preserve">AX</w:t>
            </w:r>
          </w:p>
        </w:tc>
        <w:tc>
          <w:tcPr/>
          <w:p>
            <w:pPr>
              <w:pStyle w:val="Compact"/>
            </w:pPr>
            <w:r>
              <w:t xml:space="preserve">Demo-perekond — ühiskonna eeskuju, mitte poliitika</w:t>
            </w:r>
          </w:p>
        </w:tc>
      </w:tr>
    </w:tbl>
    <w:p>
      <w:r>
        <w:pict>
          <v:rect style="width:0;height:1.5pt" o:hralign="center" o:hrstd="t" o:hr="t"/>
        </w:pict>
      </w:r>
    </w:p>
    <w:p>
      <w:pPr>
        <w:pStyle w:val="FirstParagraph"/>
      </w:pPr>
      <w:r>
        <w:rPr>
          <w:i/>
          <w:iCs/>
        </w:rPr>
        <w:t xml:space="preserve">Koostatud Operatsioon „Peegel” raames. Parandused: GitHub / Lisa AY.</w:t>
      </w:r>
    </w:p>
    <w:bookmarkEnd w:id="1719"/>
    <w:bookmarkEnd w:id="1720"/>
    <w:bookmarkStart w:id="1740" w:name="Xf4d821e2212a145ac377fdb80ba5ef338e44af2"/>
    <w:p>
      <w:pPr>
        <w:pStyle w:val="Heading1"/>
      </w:pPr>
      <w:r>
        <w:rPr>
          <w:rStyle w:val="SectionNumber"/>
        </w:rPr>
        <w:t xml:space="preserve">62</w:t>
      </w:r>
      <w:r>
        <w:tab/>
      </w:r>
      <w:r>
        <w:t xml:space="preserve">Lisa AZ — Suur pilt: Kardashev, Musk ja süsteem mis ootab</w:t>
      </w:r>
    </w:p>
    <w:p>
      <w:pPr>
        <w:pStyle w:val="BlockText"/>
      </w:pPr>
      <w:r>
        <w:rPr>
          <w:b/>
          <w:bCs/>
        </w:rPr>
        <w:t xml:space="preserve">Lugeja saab:</w:t>
      </w:r>
      <w:r>
        <w:t xml:space="preserve"> </w:t>
      </w:r>
      <w:r>
        <w:t xml:space="preserve">kosmilise skaala raamistiku — miks kohalik kriis ei ole lõpp; mis süsteem on ehitamisel.</w:t>
      </w:r>
      <w:r>
        <w:t xml:space="preserve"> </w:t>
      </w:r>
      <w:r>
        <w:rPr>
          <w:b/>
          <w:bCs/>
        </w:rPr>
        <w:t xml:space="preserve">Loe seda kui:</w:t>
      </w:r>
      <w:r>
        <w:t xml:space="preserve"> </w:t>
      </w:r>
      <w:r>
        <w:t xml:space="preserve">oled väsinud, lootusetu või arvad, et „kõik on läbi” — loe seda enne OPORD-i.</w:t>
      </w:r>
      <w:r>
        <w:t xml:space="preserve"> </w:t>
      </w:r>
      <w:r>
        <w:rPr>
          <w:b/>
          <w:bCs/>
        </w:rPr>
        <w:t xml:space="preserve">Ära loe kui:</w:t>
      </w:r>
      <w:r>
        <w:t xml:space="preserve"> </w:t>
      </w:r>
      <w:r>
        <w:t xml:space="preserve">otsid ainult poliitikat — alusta Lisa T või AY.</w:t>
      </w:r>
    </w:p>
    <w:p>
      <w:pPr>
        <w:pStyle w:val="FirstParagraph"/>
      </w:pPr>
      <w:r>
        <w:rPr>
          <w:b/>
          <w:bCs/>
        </w:rPr>
        <w:t xml:space="preserve">Operatsioon „Peegel”</w:t>
      </w:r>
      <w:r>
        <w:t xml:space="preserve"> </w:t>
      </w:r>
      <w:r>
        <w:t xml:space="preserve">| Ava silmad — suur pilt | Põhimõte:</w:t>
      </w:r>
      <w:r>
        <w:t xml:space="preserve"> </w:t>
      </w:r>
      <w:r>
        <w:rPr>
          <w:i/>
          <w:iCs/>
        </w:rPr>
        <w:t xml:space="preserve">tuli põleb — oota natuke</w:t>
      </w:r>
    </w:p>
    <w:p>
      <w:pPr>
        <w:pStyle w:val="BodyText"/>
      </w:pPr>
      <w:r>
        <w:rPr>
          <w:b/>
          <w:bCs/>
        </w:rPr>
        <w:t xml:space="preserve">Allikad:</w:t>
      </w:r>
      <w:r>
        <w:t xml:space="preserve"> </w:t>
      </w:r>
      <w:r>
        <w:t xml:space="preserve">Nikolai Kardashev (1964); Elon Muski avalikud master planid; SpaceX, Tesla, Neuralink, The Boring Company, xAI avalikud kirjeldused. Seotud:</w:t>
      </w:r>
      <w:r>
        <w:t xml:space="preserve"> </w:t>
      </w:r>
      <w:r>
        <w:rPr>
          <w:b/>
          <w:bCs/>
        </w:rPr>
        <w:t xml:space="preserve">Lisa L</w:t>
      </w:r>
      <w:r>
        <w:t xml:space="preserve"> </w:t>
      </w:r>
      <w:r>
        <w:t xml:space="preserve">(Muski algoritm),</w:t>
      </w:r>
      <w:r>
        <w:t xml:space="preserve"> </w:t>
      </w:r>
      <w:r>
        <w:rPr>
          <w:b/>
          <w:bCs/>
        </w:rPr>
        <w:t xml:space="preserve">Lisa Z</w:t>
      </w:r>
      <w:r>
        <w:t xml:space="preserve"> </w:t>
      </w:r>
      <w:r>
        <w:t xml:space="preserve">(tööstusühiskond vs abundance),</w:t>
      </w:r>
      <w:r>
        <w:t xml:space="preserve"> </w:t>
      </w:r>
      <w:r>
        <w:rPr>
          <w:b/>
          <w:bCs/>
        </w:rPr>
        <w:t xml:space="preserve">Lisa AY</w:t>
      </w:r>
      <w:r>
        <w:t xml:space="preserve"> </w:t>
      </w:r>
      <w:r>
        <w:t xml:space="preserve">(valitsuse uuendus),</w:t>
      </w:r>
      <w:r>
        <w:t xml:space="preserve"> </w:t>
      </w:r>
      <w:r>
        <w:rPr>
          <w:b/>
          <w:bCs/>
        </w:rPr>
        <w:t xml:space="preserve">Lisa AT</w:t>
      </w:r>
      <w:r>
        <w:t xml:space="preserve"> </w:t>
      </w:r>
      <w:r>
        <w:t xml:space="preserve">(LIHTSUS),</w:t>
      </w:r>
      <w:r>
        <w:t xml:space="preserve"> </w:t>
      </w:r>
      <w:r>
        <w:rPr>
          <w:b/>
          <w:bCs/>
        </w:rPr>
        <w:t xml:space="preserve">Lisa AW</w:t>
      </w:r>
      <w:r>
        <w:t xml:space="preserve"> </w:t>
      </w:r>
      <w:r>
        <w:t xml:space="preserve">(ära usu oma aju).</w:t>
      </w:r>
    </w:p>
    <w:p>
      <w:pPr>
        <w:pStyle w:val="BlockText"/>
      </w:pPr>
      <w:r>
        <w:rPr>
          <w:i/>
          <w:iCs/>
        </w:rPr>
        <w:t xml:space="preserve">„Me ei ole isegi Tsivilisatsioon 1. Aga süsteem, mis viib sinna, on juba ehitamisel.</w:t>
      </w:r>
      <w:r>
        <w:rPr>
          <w:i/>
          <w:iCs/>
        </w:rPr>
        <w:t xml:space="preserve"> </w:t>
      </w:r>
      <w:r>
        <w:rPr>
          <w:b/>
          <w:bCs/>
          <w:i/>
          <w:iCs/>
        </w:rPr>
        <w:t xml:space="preserve">Ma jätan tule põlema, sõbrad.</w:t>
      </w:r>
      <w:r>
        <w:rPr>
          <w:i/>
          <w:iCs/>
        </w:rPr>
        <w:t xml:space="preserve"> </w:t>
      </w:r>
      <w:r>
        <w:rPr>
          <w:i/>
          <w:iCs/>
        </w:rPr>
        <w:t xml:space="preserve">Oota natuke. Hang on.”</w:t>
      </w:r>
      <w:r>
        <w:t xml:space="preserve"> </w:t>
      </w:r>
      <w:r>
        <w:t xml:space="preserve">— Operatsioon „Peegel” (Renee Aluste)</w:t>
      </w:r>
    </w:p>
    <w:p>
      <w:pPr>
        <w:pStyle w:val="BlockText"/>
      </w:pPr>
      <w:r>
        <w:rPr>
          <w:i/>
          <w:iCs/>
        </w:rPr>
        <w:t xml:space="preserve">?? Ära usu mind. Uuri ise. Aga ära unusta suurt pilti, kui algoritm ütleb, et maailm on läbi.</w:t>
      </w:r>
    </w:p>
    <w:p>
      <w:r>
        <w:pict>
          <v:rect style="width:0;height:1.5pt" o:hralign="center" o:hrstd="t" o:hr="t"/>
        </w:pict>
      </w:r>
    </w:p>
    <w:bookmarkStart w:id="1721" w:name="miks-see-lisa-on-8"/>
    <w:p>
      <w:pPr>
        <w:pStyle w:val="Heading2"/>
      </w:pPr>
      <w:r>
        <w:rPr>
          <w:rStyle w:val="SectionNumber"/>
        </w:rPr>
        <w:t xml:space="preserve">62.1</w:t>
      </w:r>
      <w:r>
        <w:tab/>
      </w:r>
      <w:r>
        <w:t xml:space="preserve">Miks see lisa on</w:t>
      </w:r>
    </w:p>
    <w:p>
      <w:pPr>
        <w:pStyle w:val="FirstParagraph"/>
      </w:pPr>
      <w:r>
        <w:t xml:space="preserve">OPORD räägib peredest, valitsusest, traumast, demomeestest —</w:t>
      </w:r>
      <w:r>
        <w:t xml:space="preserve"> </w:t>
      </w:r>
      <w:r>
        <w:rPr>
          <w:b/>
          <w:bCs/>
        </w:rPr>
        <w:t xml:space="preserve">kohalikust lahinguväljast</w:t>
      </w:r>
      <w:r>
        <w:t xml:space="preserve">.</w:t>
      </w:r>
    </w:p>
    <w:p>
      <w:pPr>
        <w:pStyle w:val="BodyText"/>
      </w:pPr>
      <w:r>
        <w:t xml:space="preserve">Aga inimene vajab ka</w:t>
      </w:r>
      <w:r>
        <w:t xml:space="preserve"> </w:t>
      </w:r>
      <w:r>
        <w:rPr>
          <w:b/>
          <w:bCs/>
        </w:rPr>
        <w:t xml:space="preserve">suurt pilti</w:t>
      </w:r>
      <w:r>
        <w:t xml:space="preserve">. Muidu jääb mulje, et: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Algoritm ütleb</w:t>
            </w:r>
          </w:p>
        </w:tc>
        <w:tc>
          <w:tcPr/>
          <w:p>
            <w:pPr>
              <w:pStyle w:val="Compact"/>
            </w:pPr>
            <w:r>
              <w:t xml:space="preserve">Tegelikkus</w:t>
            </w:r>
          </w:p>
        </w:tc>
      </w:tr>
      <w:tr>
        <w:tc>
          <w:tcPr/>
          <w:p>
            <w:pPr>
              <w:pStyle w:val="Compact"/>
            </w:pPr>
            <w:r>
              <w:t xml:space="preserve">„Kõik on läbi”</w:t>
            </w:r>
          </w:p>
        </w:tc>
        <w:tc>
          <w:tcPr/>
          <w:p>
            <w:pPr>
              <w:pStyle w:val="Compact"/>
            </w:pPr>
            <w:r>
              <w:t xml:space="preserve">Inimkond on alles teel</w:t>
            </w:r>
          </w:p>
        </w:tc>
      </w:tr>
      <w:tr>
        <w:tc>
          <w:tcPr/>
          <w:p>
            <w:pPr>
              <w:pStyle w:val="Compact"/>
            </w:pPr>
            <w:r>
              <w:t xml:space="preserve">„Riik on pannud”</w:t>
            </w:r>
          </w:p>
        </w:tc>
        <w:tc>
          <w:tcPr/>
          <w:p>
            <w:pPr>
              <w:pStyle w:val="Compact"/>
            </w:pPr>
            <w:r>
              <w:t xml:space="preserve">Üks riik ? kogu inimkonna plaan</w:t>
            </w:r>
          </w:p>
        </w:tc>
      </w:tr>
      <w:tr>
        <w:tc>
          <w:tcPr/>
          <w:p>
            <w:pPr>
              <w:pStyle w:val="Compact"/>
            </w:pPr>
            <w:r>
              <w:t xml:space="preserve">„Pole midagi oodata”</w:t>
            </w:r>
          </w:p>
        </w:tc>
        <w:tc>
          <w:tcPr/>
          <w:p>
            <w:pPr>
              <w:pStyle w:val="Compact"/>
            </w:pPr>
            <w:r>
              <w:rPr>
                <w:b/>
                <w:bCs/>
              </w:rPr>
              <w:t xml:space="preserve">Süsteem on ehitamisel</w:t>
            </w:r>
            <w:r>
              <w:t xml:space="preserve"> </w:t>
            </w:r>
            <w:r>
              <w:t xml:space="preserve">— sa ei pea seda ise looma</w:t>
            </w:r>
          </w:p>
        </w:tc>
      </w:tr>
    </w:tbl>
    <w:p>
      <w:pPr>
        <w:pStyle w:val="BodyText"/>
      </w:pPr>
      <w:r>
        <w:t xml:space="preserve">See lisa ei ole Musk-fanclub. See on</w:t>
      </w:r>
      <w:r>
        <w:t xml:space="preserve"> </w:t>
      </w:r>
      <w:r>
        <w:rPr>
          <w:b/>
          <w:bCs/>
        </w:rPr>
        <w:t xml:space="preserve">haridus</w:t>
      </w:r>
      <w:r>
        <w:t xml:space="preserve">: Kardashev skaala + üks inimese ökosüsteem, mis näitab, kuidas</w:t>
      </w:r>
      <w:r>
        <w:t xml:space="preserve"> </w:t>
      </w:r>
      <w:r>
        <w:rPr>
          <w:b/>
          <w:bCs/>
        </w:rPr>
        <w:t xml:space="preserve">planeet ? täht ? galaktika</w:t>
      </w:r>
      <w:r>
        <w:t xml:space="preserve"> </w:t>
      </w:r>
      <w:r>
        <w:t xml:space="preserve">võib olla praktiline eesmärk, mitte ulme.</w:t>
      </w:r>
    </w:p>
    <w:p>
      <w:pPr>
        <w:pStyle w:val="BodyText"/>
      </w:pPr>
      <w:r>
        <w:rPr>
          <w:b/>
          <w:bCs/>
        </w:rPr>
        <w:t xml:space="preserve">Peegli filter:</w:t>
      </w:r>
      <w:r>
        <w:t xml:space="preserve"> </w:t>
      </w:r>
      <w:r>
        <w:t xml:space="preserve">suur pilt</w:t>
      </w:r>
      <w:r>
        <w:t xml:space="preserve"> </w:t>
      </w:r>
      <w:r>
        <w:rPr>
          <w:b/>
          <w:bCs/>
        </w:rPr>
        <w:t xml:space="preserve">ei vabasta</w:t>
      </w:r>
      <w:r>
        <w:t xml:space="preserve"> </w:t>
      </w:r>
      <w:r>
        <w:t xml:space="preserve">sind täna peres, unes või valitsuses. See annab</w:t>
      </w:r>
      <w:r>
        <w:t xml:space="preserve"> </w:t>
      </w:r>
      <w:r>
        <w:rPr>
          <w:b/>
          <w:bCs/>
        </w:rPr>
        <w:t xml:space="preserve">suuna</w:t>
      </w:r>
      <w:r>
        <w:t xml:space="preserve">, kui kohalik müra on liiga vali.</w:t>
      </w:r>
    </w:p>
    <w:p>
      <w:r>
        <w:pict>
          <v:rect style="width:0;height:1.5pt" o:hralign="center" o:hrstd="t" o:hr="t"/>
        </w:pict>
      </w:r>
    </w:p>
    <w:bookmarkEnd w:id="1721"/>
    <w:bookmarkStart w:id="1722" w:name="kardashev-skaala-tsivilisatsioon-1-2-3"/>
    <w:p>
      <w:pPr>
        <w:pStyle w:val="Heading2"/>
      </w:pPr>
      <w:r>
        <w:rPr>
          <w:rStyle w:val="SectionNumber"/>
        </w:rPr>
        <w:t xml:space="preserve">62.2</w:t>
      </w:r>
      <w:r>
        <w:tab/>
      </w:r>
      <w:r>
        <w:t xml:space="preserve">1. Kardashev skaala — Tsivilisatsioon 1, 2, 3</w:t>
      </w:r>
    </w:p>
    <w:p>
      <w:pPr>
        <w:pStyle w:val="FirstParagraph"/>
      </w:pPr>
      <w:r>
        <w:t xml:space="preserve">Nikolai Kardashev (1964) mõõtis tsivilisatsiooni</w:t>
      </w:r>
      <w:r>
        <w:t xml:space="preserve"> </w:t>
      </w:r>
      <w:r>
        <w:rPr>
          <w:b/>
          <w:bCs/>
        </w:rPr>
        <w:t xml:space="preserve">energia kasutamise</w:t>
      </w:r>
      <w:r>
        <w:t xml:space="preserve"> </w:t>
      </w:r>
      <w:r>
        <w:t xml:space="preserve">järgi:</w:t>
      </w:r>
    </w:p>
    <w:p>
      <w:pPr>
        <w:pStyle w:val="SourceCode"/>
      </w:pPr>
      <w:r>
        <w:rPr>
          <w:rStyle w:val="VerbatimChar"/>
        </w:rPr>
        <w:t xml:space="preserve"> Tüüp 0 Tüüp I Tüüp II Tüüp III</w:t>
      </w:r>
      <w:r>
        <w:br/>
      </w:r>
      <w:r>
        <w:rPr>
          <w:rStyle w:val="VerbatimChar"/>
        </w:rPr>
        <w:t xml:space="preserve"> (meie praegu) (planetaarne) (stellaarne) (galaktikaline)</w:t>
      </w:r>
      <w:r>
        <w:br/>
      </w:r>
      <w:r>
        <w:rPr>
          <w:rStyle w:val="VerbatimChar"/>
        </w:rPr>
        <w:t xml:space="preserve"> ? ? ? ?</w:t>
      </w:r>
      <w:r>
        <w:br/>
      </w:r>
      <w:r>
        <w:rPr>
          <w:rStyle w:val="VerbatimChar"/>
        </w:rPr>
        <w:t xml:space="preserve"> ~10¹³ W ~10¹? W ~10²? W ~10³? W</w:t>
      </w:r>
      <w:r>
        <w:br/>
      </w:r>
      <w:r>
        <w:rPr>
          <w:rStyle w:val="VerbatimChar"/>
        </w:rPr>
        <w:t xml:space="preserve"> Maa energia Kogu planeet Kogu päike Kogu galaktika</w:t>
      </w:r>
      <w:r>
        <w:br/>
      </w:r>
      <w:r>
        <w:rPr>
          <w:rStyle w:val="VerbatimChar"/>
        </w:rPr>
        <w:t xml:space="preserve"> ~0,7% T-I TÄIELIK T-I Dyson sfäär? Kardashev unistus</w:t>
      </w:r>
    </w:p>
    <w:tbl>
      <w:tblPr>
        <w:tblStyle w:val="Table"/>
        <w:tblW w:type="pct" w:w="5000"/>
        <w:tblLayout w:type="fixed"/>
        <w:tblLook w:firstRow="1" w:lastRow="0" w:firstColumn="0" w:lastColumn="0" w:noHBand="0" w:noVBand="0" w:val="0020"/>
      </w:tblPr>
      <w:tblGrid>
        <w:gridCol w:w="1485"/>
        <w:gridCol w:w="4702"/>
        <w:gridCol w:w="1732"/>
      </w:tblGrid>
      <w:tr>
        <w:trPr>
          <w:tblHeader w:val="on"/>
        </w:trPr>
        <w:tc>
          <w:tcPr/>
          <w:p>
            <w:pPr>
              <w:pStyle w:val="Compact"/>
            </w:pPr>
            <w:r>
              <w:t xml:space="preserve">Tüüp</w:t>
            </w:r>
          </w:p>
        </w:tc>
        <w:tc>
          <w:tcPr/>
          <w:p>
            <w:pPr>
              <w:pStyle w:val="Compact"/>
            </w:pPr>
            <w:r>
              <w:t xml:space="preserve">Mida see tähendab</w:t>
            </w:r>
          </w:p>
        </w:tc>
        <w:tc>
          <w:tcPr/>
          <w:p>
            <w:pPr>
              <w:pStyle w:val="Compact"/>
            </w:pPr>
            <w:r>
              <w:t xml:space="preserve">Näide</w:t>
            </w:r>
          </w:p>
        </w:tc>
      </w:tr>
      <w:tr>
        <w:tc>
          <w:tcPr/>
          <w:p>
            <w:pPr>
              <w:pStyle w:val="Compact"/>
            </w:pPr>
            <w:r>
              <w:rPr>
                <w:b/>
                <w:bCs/>
              </w:rPr>
              <w:t xml:space="preserve">0</w:t>
            </w:r>
          </w:p>
        </w:tc>
        <w:tc>
          <w:tcPr/>
          <w:p>
            <w:pPr>
              <w:pStyle w:val="Compact"/>
            </w:pPr>
            <w:r>
              <w:t xml:space="preserve">Fossiilne, tuum, päike — segamini, piiratud</w:t>
            </w:r>
          </w:p>
        </w:tc>
        <w:tc>
          <w:tcPr/>
          <w:p>
            <w:pPr>
              <w:pStyle w:val="Compact"/>
            </w:pPr>
            <w:r>
              <w:rPr>
                <w:b/>
                <w:bCs/>
              </w:rPr>
              <w:t xml:space="preserve">Inimkond täna</w:t>
            </w:r>
            <w:r>
              <w:t xml:space="preserve"> </w:t>
            </w:r>
            <w:r>
              <w:t xml:space="preserve">(~0,73% T-I-st)</w:t>
            </w:r>
          </w:p>
        </w:tc>
      </w:tr>
      <w:tr>
        <w:tc>
          <w:tcPr/>
          <w:p>
            <w:pPr>
              <w:pStyle w:val="Compact"/>
            </w:pPr>
            <w:r>
              <w:rPr>
                <w:b/>
                <w:bCs/>
              </w:rPr>
              <w:t xml:space="preserve">I</w:t>
            </w:r>
          </w:p>
        </w:tc>
        <w:tc>
          <w:tcPr/>
          <w:p>
            <w:pPr>
              <w:pStyle w:val="Compact"/>
            </w:pPr>
            <w:r>
              <w:t xml:space="preserve">Kogu Maa energia — ilm, ookean, tuum, päike — kontrollitult</w:t>
            </w:r>
          </w:p>
        </w:tc>
        <w:tc>
          <w:tcPr/>
          <w:p>
            <w:pPr>
              <w:pStyle w:val="Compact"/>
            </w:pPr>
            <w:r>
              <w:t xml:space="preserve">Üks planeet, üks rahvas, üks energiasüsteem</w:t>
            </w:r>
          </w:p>
        </w:tc>
      </w:tr>
      <w:tr>
        <w:tc>
          <w:tcPr/>
          <w:p>
            <w:pPr>
              <w:pStyle w:val="Compact"/>
            </w:pPr>
            <w:r>
              <w:rPr>
                <w:b/>
                <w:bCs/>
              </w:rPr>
              <w:t xml:space="preserve">II</w:t>
            </w:r>
          </w:p>
        </w:tc>
        <w:tc>
          <w:tcPr/>
          <w:p>
            <w:pPr>
              <w:pStyle w:val="Compact"/>
            </w:pPr>
            <w:r>
              <w:t xml:space="preserve">Kogu Päikese energia</w:t>
            </w:r>
          </w:p>
        </w:tc>
        <w:tc>
          <w:tcPr/>
          <w:p>
            <w:pPr>
              <w:pStyle w:val="Compact"/>
            </w:pPr>
            <w:r>
              <w:t xml:space="preserve">Tähtede vahel reisimine, Dyson sfäär (teooria)</w:t>
            </w:r>
          </w:p>
        </w:tc>
      </w:tr>
      <w:tr>
        <w:tc>
          <w:tcPr/>
          <w:p>
            <w:pPr>
              <w:pStyle w:val="Compact"/>
            </w:pPr>
            <w:r>
              <w:rPr>
                <w:b/>
                <w:bCs/>
              </w:rPr>
              <w:t xml:space="preserve">III</w:t>
            </w:r>
          </w:p>
        </w:tc>
        <w:tc>
          <w:tcPr/>
          <w:p>
            <w:pPr>
              <w:pStyle w:val="Compact"/>
            </w:pPr>
            <w:r>
              <w:t xml:space="preserve">Galaktika energia</w:t>
            </w:r>
          </w:p>
        </w:tc>
        <w:tc>
          <w:tcPr/>
          <w:p>
            <w:pPr>
              <w:pStyle w:val="Compact"/>
            </w:pPr>
            <w:r>
              <w:t xml:space="preserve">Kardashev III on spekulatsioon — aga suund on mõttekas</w:t>
            </w:r>
          </w:p>
        </w:tc>
      </w:tr>
    </w:tbl>
    <w:p>
      <w:pPr>
        <w:pStyle w:val="BodyText"/>
      </w:pPr>
      <w:r>
        <w:rPr>
          <w:b/>
          <w:bCs/>
        </w:rPr>
        <w:t xml:space="preserve">Aus fakt:</w:t>
      </w:r>
      <w:r>
        <w:t xml:space="preserve"> </w:t>
      </w:r>
      <w:r>
        <w:t xml:space="preserve">me</w:t>
      </w:r>
      <w:r>
        <w:t xml:space="preserve"> </w:t>
      </w:r>
      <w:r>
        <w:rPr>
          <w:b/>
          <w:bCs/>
        </w:rPr>
        <w:t xml:space="preserve">ei ole</w:t>
      </w:r>
      <w:r>
        <w:t xml:space="preserve"> </w:t>
      </w:r>
      <w:r>
        <w:t xml:space="preserve">Tsivilisatsioon 1. Me oleme</w:t>
      </w:r>
      <w:r>
        <w:t xml:space="preserve"> </w:t>
      </w:r>
      <w:r>
        <w:rPr>
          <w:b/>
          <w:bCs/>
        </w:rPr>
        <w:t xml:space="preserve">vahel</w:t>
      </w:r>
      <w:r>
        <w:t xml:space="preserve"> </w:t>
      </w:r>
      <w:r>
        <w:t xml:space="preserve">— Tüüp 0, liikudes T-I poole.</w:t>
      </w:r>
    </w:p>
    <w:p>
      <w:pPr>
        <w:pStyle w:val="BodyText"/>
      </w:pPr>
      <w:r>
        <w:rPr>
          <w:b/>
          <w:bCs/>
        </w:rPr>
        <w:t xml:space="preserve">Mida see tähendab Eestile:</w:t>
      </w:r>
    </w:p>
    <w:p>
      <w:pPr>
        <w:pStyle w:val="Compact"/>
        <w:numPr>
          <w:ilvl w:val="0"/>
          <w:numId w:val="1409"/>
        </w:numPr>
      </w:pPr>
      <w:r>
        <w:t xml:space="preserve">Kui valitsus on 15 aastat kriisis — see on</w:t>
      </w:r>
      <w:r>
        <w:t xml:space="preserve"> </w:t>
      </w:r>
      <w:r>
        <w:rPr>
          <w:b/>
          <w:bCs/>
        </w:rPr>
        <w:t xml:space="preserve">ühe riigi juhtimise</w:t>
      </w:r>
      <w:r>
        <w:t xml:space="preserve"> </w:t>
      </w:r>
      <w:r>
        <w:t xml:space="preserve">kriis, mitte inimkonna lõpp.</w:t>
      </w:r>
    </w:p>
    <w:p>
      <w:pPr>
        <w:pStyle w:val="Compact"/>
        <w:numPr>
          <w:ilvl w:val="0"/>
          <w:numId w:val="1409"/>
        </w:numPr>
      </w:pPr>
      <w:r>
        <w:t xml:space="preserve">Kui sündide arv langeb — see on</w:t>
      </w:r>
      <w:r>
        <w:t xml:space="preserve"> </w:t>
      </w:r>
      <w:r>
        <w:rPr>
          <w:b/>
          <w:bCs/>
        </w:rPr>
        <w:t xml:space="preserve">ühe mudeli</w:t>
      </w:r>
      <w:r>
        <w:t xml:space="preserve"> </w:t>
      </w:r>
      <w:r>
        <w:t xml:space="preserve">kriis (Lisa Z), mitte bioloogia lõpp.</w:t>
      </w:r>
    </w:p>
    <w:p>
      <w:pPr>
        <w:pStyle w:val="Compact"/>
        <w:numPr>
          <w:ilvl w:val="0"/>
          <w:numId w:val="1409"/>
        </w:numPr>
      </w:pPr>
      <w:r>
        <w:rPr>
          <w:b/>
          <w:bCs/>
        </w:rPr>
        <w:t xml:space="preserve">Suur pilt:</w:t>
      </w:r>
      <w:r>
        <w:t xml:space="preserve"> </w:t>
      </w:r>
      <w:r>
        <w:t xml:space="preserve">planeet vajab T-I energiat, transporti, kommunikatsiooni — keegi ehitab seda paralleelselt.</w:t>
      </w:r>
    </w:p>
    <w:p>
      <w:r>
        <w:pict>
          <v:rect style="width:0;height:1.5pt" o:hralign="center" o:hrstd="t" o:hr="t"/>
        </w:pict>
      </w:r>
    </w:p>
    <w:bookmarkEnd w:id="1722"/>
    <w:bookmarkStart w:id="1723" w:name="Xbc0ac180e7494754df01a93397f555a749e4f95"/>
    <w:p>
      <w:pPr>
        <w:pStyle w:val="Heading2"/>
      </w:pPr>
      <w:r>
        <w:rPr>
          <w:rStyle w:val="SectionNumber"/>
        </w:rPr>
        <w:t xml:space="preserve">62.3</w:t>
      </w:r>
      <w:r>
        <w:tab/>
      </w:r>
      <w:r>
        <w:t xml:space="preserve">2. Elon Musk — miks ta on siin (mitte kummardamine)</w:t>
      </w:r>
    </w:p>
    <w:p>
      <w:pPr>
        <w:pStyle w:val="FirstParagraph"/>
      </w:pPr>
      <w:r>
        <w:t xml:space="preserve">Musk on OPORD-is juba olemas</w:t>
      </w:r>
      <w:r>
        <w:t xml:space="preserve"> </w:t>
      </w:r>
      <w:r>
        <w:rPr>
          <w:b/>
          <w:bCs/>
        </w:rPr>
        <w:t xml:space="preserve">protsessina</w:t>
      </w:r>
      <w:r>
        <w:t xml:space="preserve"> </w:t>
      </w:r>
      <w:r>
        <w:t xml:space="preserve">(Lisa L — viieastmeline algoritm). Lisa AZ lisab</w:t>
      </w:r>
      <w:r>
        <w:t xml:space="preserve"> </w:t>
      </w:r>
      <w:r>
        <w:rPr>
          <w:b/>
          <w:bCs/>
        </w:rPr>
        <w:t xml:space="preserve">visiooni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Lisa L</w:t>
            </w:r>
          </w:p>
        </w:tc>
        <w:tc>
          <w:tcPr/>
          <w:p>
            <w:pPr>
              <w:pStyle w:val="Compact"/>
            </w:pPr>
            <w:r>
              <w:t xml:space="preserve">Lisa AZ</w:t>
            </w:r>
          </w:p>
        </w:tc>
      </w:tr>
      <w:tr>
        <w:tc>
          <w:tcPr/>
          <w:p>
            <w:pPr>
              <w:pStyle w:val="Compact"/>
            </w:pPr>
            <w:r>
              <w:rPr>
                <w:i/>
                <w:iCs/>
              </w:rPr>
              <w:t xml:space="preserve">Kuidas</w:t>
            </w:r>
            <w:r>
              <w:t xml:space="preserve"> </w:t>
            </w:r>
            <w:r>
              <w:t xml:space="preserve">kustutada ja lihtsustada</w:t>
            </w:r>
          </w:p>
        </w:tc>
        <w:tc>
          <w:tcPr/>
          <w:p>
            <w:pPr>
              <w:pStyle w:val="Compact"/>
            </w:pPr>
            <w:r>
              <w:rPr>
                <w:i/>
                <w:iCs/>
              </w:rPr>
              <w:t xml:space="preserve">Mille</w:t>
            </w:r>
            <w:r>
              <w:t xml:space="preserve"> </w:t>
            </w:r>
            <w:r>
              <w:t xml:space="preserve">poole inimkond liigub</w:t>
            </w:r>
          </w:p>
        </w:tc>
      </w:tr>
      <w:tr>
        <w:tc>
          <w:tcPr/>
          <w:p>
            <w:pPr>
              <w:pStyle w:val="Compact"/>
            </w:pPr>
            <w:r>
              <w:t xml:space="preserve">Ministeeriumide protsess</w:t>
            </w:r>
          </w:p>
        </w:tc>
        <w:tc>
          <w:tcPr/>
          <w:p>
            <w:pPr>
              <w:pStyle w:val="Compact"/>
            </w:pPr>
            <w:r>
              <w:t xml:space="preserve">Planeet ? Mars ? tähed</w:t>
            </w:r>
          </w:p>
        </w:tc>
      </w:tr>
      <w:tr>
        <w:tc>
          <w:tcPr/>
          <w:p>
            <w:pPr>
              <w:pStyle w:val="Compact"/>
            </w:pPr>
            <w:r>
              <w:t xml:space="preserve">Samm 5: automatiseeri</w:t>
            </w:r>
          </w:p>
        </w:tc>
        <w:tc>
          <w:tcPr/>
          <w:p>
            <w:pPr>
              <w:pStyle w:val="Compact"/>
            </w:pPr>
            <w:r>
              <w:t xml:space="preserve">Starship, Starlink, AI</w:t>
            </w:r>
          </w:p>
        </w:tc>
      </w:tr>
    </w:tbl>
    <w:p>
      <w:pPr>
        <w:pStyle w:val="BodyText"/>
      </w:pPr>
      <w:r>
        <w:rPr>
          <w:b/>
          <w:bCs/>
        </w:rPr>
        <w:t xml:space="preserve">Miks tema, mitte keegi teine?</w:t>
      </w:r>
      <w:r>
        <w:t xml:space="preserve"> </w:t>
      </w:r>
      <w:r>
        <w:t xml:space="preserve">Sest ta on üks vähestest, kes</w:t>
      </w:r>
      <w:r>
        <w:t xml:space="preserve"> </w:t>
      </w:r>
      <w:r>
        <w:rPr>
          <w:b/>
          <w:bCs/>
        </w:rPr>
        <w:t xml:space="preserve">avalikult</w:t>
      </w:r>
      <w:r>
        <w:t xml:space="preserve"> </w:t>
      </w:r>
      <w:r>
        <w:t xml:space="preserve">ühendab:</w:t>
      </w:r>
    </w:p>
    <w:p>
      <w:pPr>
        <w:pStyle w:val="Compact"/>
        <w:numPr>
          <w:ilvl w:val="0"/>
          <w:numId w:val="1410"/>
        </w:numPr>
      </w:pPr>
      <w:r>
        <w:t xml:space="preserve">Energia (Tesla, päike, akud)</w:t>
      </w:r>
    </w:p>
    <w:p>
      <w:pPr>
        <w:pStyle w:val="Compact"/>
        <w:numPr>
          <w:ilvl w:val="0"/>
          <w:numId w:val="1410"/>
        </w:numPr>
      </w:pPr>
      <w:r>
        <w:t xml:space="preserve">Transport (EV, raketid, tunnelid)</w:t>
      </w:r>
    </w:p>
    <w:p>
      <w:pPr>
        <w:pStyle w:val="Compact"/>
        <w:numPr>
          <w:ilvl w:val="0"/>
          <w:numId w:val="1410"/>
        </w:numPr>
      </w:pPr>
      <w:r>
        <w:t xml:space="preserve">Kommunikatsioon (Starlink)</w:t>
      </w:r>
    </w:p>
    <w:p>
      <w:pPr>
        <w:pStyle w:val="Compact"/>
        <w:numPr>
          <w:ilvl w:val="0"/>
          <w:numId w:val="1410"/>
        </w:numPr>
      </w:pPr>
      <w:r>
        <w:t xml:space="preserve">Aju-masin liides (Neuralink)</w:t>
      </w:r>
    </w:p>
    <w:p>
      <w:pPr>
        <w:pStyle w:val="Compact"/>
        <w:numPr>
          <w:ilvl w:val="0"/>
          <w:numId w:val="1410"/>
        </w:numPr>
      </w:pPr>
      <w:r>
        <w:t xml:space="preserve">Tehisintellekt (Tesla FSD, xAI, Optimus)</w:t>
      </w:r>
    </w:p>
    <w:p>
      <w:pPr>
        <w:pStyle w:val="Compact"/>
        <w:numPr>
          <w:ilvl w:val="0"/>
          <w:numId w:val="1410"/>
        </w:numPr>
      </w:pPr>
      <w:r>
        <w:t xml:space="preserve">Tootmine (Gigafactory, „tera fab” — tootmine planeedi skaalal)</w:t>
      </w:r>
    </w:p>
    <w:p>
      <w:pPr>
        <w:pStyle w:val="FirstParagraph"/>
      </w:pPr>
      <w:r>
        <w:t xml:space="preserve">See ei ole üks ettevõte. See on</w:t>
      </w:r>
      <w:r>
        <w:t xml:space="preserve"> </w:t>
      </w:r>
      <w:r>
        <w:rPr>
          <w:b/>
          <w:bCs/>
        </w:rPr>
        <w:t xml:space="preserve">ökosüsteem</w:t>
      </w:r>
      <w:r>
        <w:t xml:space="preserve"> </w:t>
      </w:r>
      <w:r>
        <w:t xml:space="preserve">— nagu OPORD-i võrgustik, aga planeedi skaalal.</w:t>
      </w:r>
    </w:p>
    <w:p>
      <w:r>
        <w:pict>
          <v:rect style="width:0;height:1.5pt" o:hralign="center" o:hrstd="t" o:hr="t"/>
        </w:pict>
      </w:r>
    </w:p>
    <w:bookmarkEnd w:id="1723"/>
    <w:bookmarkStart w:id="1727" w:name="master-plan-kolm-faasi-lihtsustatud"/>
    <w:p>
      <w:pPr>
        <w:pStyle w:val="Heading2"/>
      </w:pPr>
      <w:r>
        <w:rPr>
          <w:rStyle w:val="SectionNumber"/>
        </w:rPr>
        <w:t xml:space="preserve">62.4</w:t>
      </w:r>
      <w:r>
        <w:tab/>
      </w:r>
      <w:r>
        <w:t xml:space="preserve">3. Master Plan — kolm faasi (lihtsustatud)</w:t>
      </w:r>
    </w:p>
    <w:bookmarkStart w:id="1724" w:name="master-plan-i-2006"/>
    <w:p>
      <w:pPr>
        <w:pStyle w:val="Heading3"/>
      </w:pPr>
      <w:r>
        <w:rPr>
          <w:rStyle w:val="SectionNumber"/>
        </w:rPr>
        <w:t xml:space="preserve">62.4.1</w:t>
      </w:r>
      <w:r>
        <w:tab/>
      </w:r>
      <w:r>
        <w:t xml:space="preserve">Master Plan I (2006)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Eesmärk</w:t>
            </w:r>
          </w:p>
        </w:tc>
      </w:tr>
      <w:tr>
        <w:tc>
          <w:tcPr/>
          <w:p>
            <w:pPr>
              <w:pStyle w:val="Compact"/>
            </w:pPr>
            <w:r>
              <w:t xml:space="preserve">1</w:t>
            </w:r>
          </w:p>
        </w:tc>
        <w:tc>
          <w:tcPr/>
          <w:p>
            <w:pPr>
              <w:pStyle w:val="Compact"/>
            </w:pPr>
            <w:r>
              <w:t xml:space="preserve">Kallis sportauto (Roadster) — tõesta, et EV töötab</w:t>
            </w:r>
          </w:p>
        </w:tc>
      </w:tr>
      <w:tr>
        <w:tc>
          <w:tcPr/>
          <w:p>
            <w:pPr>
              <w:pStyle w:val="Compact"/>
            </w:pPr>
            <w:r>
              <w:t xml:space="preserve">2</w:t>
            </w:r>
          </w:p>
        </w:tc>
        <w:tc>
          <w:tcPr/>
          <w:p>
            <w:pPr>
              <w:pStyle w:val="Compact"/>
            </w:pPr>
            <w:r>
              <w:t xml:space="preserve">Taskukohane luksus (Model S/X)</w:t>
            </w:r>
          </w:p>
        </w:tc>
      </w:tr>
      <w:tr>
        <w:tc>
          <w:tcPr/>
          <w:p>
            <w:pPr>
              <w:pStyle w:val="Compact"/>
            </w:pPr>
            <w:r>
              <w:t xml:space="preserve">3</w:t>
            </w:r>
          </w:p>
        </w:tc>
        <w:tc>
          <w:tcPr/>
          <w:p>
            <w:pPr>
              <w:pStyle w:val="Compact"/>
            </w:pPr>
            <w:r>
              <w:t xml:space="preserve">Massidele (Model 3/Y)</w:t>
            </w:r>
          </w:p>
        </w:tc>
      </w:tr>
      <w:tr>
        <w:tc>
          <w:tcPr/>
          <w:p>
            <w:pPr>
              <w:pStyle w:val="Compact"/>
            </w:pPr>
            <w:r>
              <w:t xml:space="preserve">4</w:t>
            </w:r>
          </w:p>
        </w:tc>
        <w:tc>
          <w:tcPr/>
          <w:p>
            <w:pPr>
              <w:pStyle w:val="Compact"/>
            </w:pPr>
            <w:r>
              <w:t xml:space="preserve">Päikeseenergia (SolarCity ? Tesla Energy)</w:t>
            </w:r>
          </w:p>
        </w:tc>
      </w:tr>
    </w:tbl>
    <w:bookmarkEnd w:id="1724"/>
    <w:bookmarkStart w:id="1725" w:name="master-plan-ii-2016"/>
    <w:p>
      <w:pPr>
        <w:pStyle w:val="Heading3"/>
      </w:pPr>
      <w:r>
        <w:rPr>
          <w:rStyle w:val="SectionNumber"/>
        </w:rPr>
        <w:t xml:space="preserve">62.4.2</w:t>
      </w:r>
      <w:r>
        <w:tab/>
      </w:r>
      <w:r>
        <w:t xml:space="preserve">Master Plan II (2016)</w:t>
      </w:r>
    </w:p>
    <w:p>
      <w:pPr>
        <w:pStyle w:val="Compact"/>
        <w:numPr>
          <w:ilvl w:val="0"/>
          <w:numId w:val="1411"/>
        </w:numPr>
      </w:pPr>
      <w:r>
        <w:t xml:space="preserve">Laienda EV valikut (lasterattad, veokid, bussid)</w:t>
      </w:r>
    </w:p>
    <w:p>
      <w:pPr>
        <w:pStyle w:val="Compact"/>
        <w:numPr>
          <w:ilvl w:val="0"/>
          <w:numId w:val="1411"/>
        </w:numPr>
      </w:pPr>
      <w:r>
        <w:t xml:space="preserve">Autonoomsus — 10× turvalisem kui inimjuht</w:t>
      </w:r>
    </w:p>
    <w:p>
      <w:pPr>
        <w:pStyle w:val="Compact"/>
        <w:numPr>
          <w:ilvl w:val="0"/>
          <w:numId w:val="1411"/>
        </w:numPr>
      </w:pPr>
      <w:r>
        <w:t xml:space="preserve">Jagamine — auto töötab siis, kui sina magad</w:t>
      </w:r>
    </w:p>
    <w:p>
      <w:pPr>
        <w:pStyle w:val="Compact"/>
        <w:numPr>
          <w:ilvl w:val="0"/>
          <w:numId w:val="1411"/>
        </w:numPr>
      </w:pPr>
      <w:r>
        <w:t xml:space="preserve">Päikesekatus + akud — energia sõltumatus</w:t>
      </w:r>
    </w:p>
    <w:bookmarkEnd w:id="1725"/>
    <w:bookmarkStart w:id="1726" w:name="X515596d2f705c49a4effac47bda6cb83185385b"/>
    <w:p>
      <w:pPr>
        <w:pStyle w:val="Heading3"/>
      </w:pPr>
      <w:r>
        <w:rPr>
          <w:rStyle w:val="SectionNumber"/>
        </w:rPr>
        <w:t xml:space="preserve">62.4.3</w:t>
      </w:r>
      <w:r>
        <w:tab/>
      </w:r>
      <w:r>
        <w:t xml:space="preserve">Master Plan III (2023) —</w:t>
      </w:r>
      <w:r>
        <w:t xml:space="preserve"> </w:t>
      </w:r>
      <w:r>
        <w:rPr>
          <w:b/>
          <w:bCs/>
        </w:rPr>
        <w:t xml:space="preserve">sustainable abundance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Siht</w:t>
            </w:r>
          </w:p>
        </w:tc>
        <w:tc>
          <w:tcPr/>
          <w:p>
            <w:pPr>
              <w:pStyle w:val="Compact"/>
            </w:pPr>
            <w:r>
              <w:t xml:space="preserve">Tähendus</w:t>
            </w:r>
          </w:p>
        </w:tc>
      </w:tr>
      <w:tr>
        <w:tc>
          <w:tcPr/>
          <w:p>
            <w:pPr>
              <w:pStyle w:val="Compact"/>
            </w:pPr>
            <w:r>
              <w:rPr>
                <w:b/>
                <w:bCs/>
              </w:rPr>
              <w:t xml:space="preserve">100% taastuv energia</w:t>
            </w:r>
          </w:p>
        </w:tc>
        <w:tc>
          <w:tcPr/>
          <w:p>
            <w:pPr>
              <w:pStyle w:val="Compact"/>
            </w:pPr>
            <w:r>
              <w:t xml:space="preserve">Elektritootmine + salvestus planeedi skaalal</w:t>
            </w:r>
          </w:p>
        </w:tc>
      </w:tr>
      <w:tr>
        <w:tc>
          <w:tcPr/>
          <w:p>
            <w:pPr>
              <w:pStyle w:val="Compact"/>
            </w:pPr>
            <w:r>
              <w:rPr>
                <w:b/>
                <w:bCs/>
              </w:rPr>
              <w:t xml:space="preserve">EV massidesse</w:t>
            </w:r>
          </w:p>
        </w:tc>
        <w:tc>
          <w:tcPr/>
          <w:p>
            <w:pPr>
              <w:pStyle w:val="Compact"/>
            </w:pPr>
            <w:r>
              <w:t xml:space="preserve">Kogu transport elektriline</w:t>
            </w:r>
          </w:p>
        </w:tc>
      </w:tr>
      <w:tr>
        <w:tc>
          <w:tcPr/>
          <w:p>
            <w:pPr>
              <w:pStyle w:val="Compact"/>
            </w:pPr>
            <w:r>
              <w:rPr>
                <w:b/>
                <w:bCs/>
              </w:rPr>
              <w:t xml:space="preserve">AI + robotid</w:t>
            </w:r>
          </w:p>
        </w:tc>
        <w:tc>
          <w:tcPr/>
          <w:p>
            <w:pPr>
              <w:pStyle w:val="Compact"/>
            </w:pPr>
            <w:r>
              <w:t xml:space="preserve">Optimus — füüsiline töö inimeste asemel</w:t>
            </w:r>
          </w:p>
        </w:tc>
      </w:tr>
      <w:tr>
        <w:tc>
          <w:tcPr/>
          <w:p>
            <w:pPr>
              <w:pStyle w:val="Compact"/>
            </w:pPr>
            <w:r>
              <w:rPr>
                <w:b/>
                <w:bCs/>
              </w:rPr>
              <w:t xml:space="preserve">Mars</w:t>
            </w:r>
          </w:p>
        </w:tc>
        <w:tc>
          <w:tcPr/>
          <w:p>
            <w:pPr>
              <w:pStyle w:val="Compact"/>
            </w:pPr>
            <w:r>
              <w:t xml:space="preserve">Backup plan for consciousness — elu mitmel planeedil</w:t>
            </w:r>
          </w:p>
        </w:tc>
      </w:tr>
    </w:tbl>
    <w:p>
      <w:pPr>
        <w:pStyle w:val="BlockText"/>
      </w:pPr>
      <w:r>
        <w:rPr>
          <w:i/>
          <w:iCs/>
        </w:rPr>
        <w:t xml:space="preserve">„Terra fab”</w:t>
      </w:r>
      <w:r>
        <w:t xml:space="preserve"> </w:t>
      </w:r>
      <w:r>
        <w:t xml:space="preserve">— planeedi skaala tootmine (Gigafactories üle maailma). Mitte üks tehas —</w:t>
      </w:r>
      <w:r>
        <w:t xml:space="preserve"> </w:t>
      </w:r>
      <w:r>
        <w:rPr>
          <w:b/>
          <w:bCs/>
        </w:rPr>
        <w:t xml:space="preserve">tera</w:t>
      </w:r>
      <w:r>
        <w:t xml:space="preserve"> </w:t>
      </w:r>
      <w:r>
        <w:t xml:space="preserve">(triljon) mõõtkavas tootmisvõime.</w:t>
      </w:r>
    </w:p>
    <w:p>
      <w:r>
        <w:pict>
          <v:rect style="width:0;height:1.5pt" o:hralign="center" o:hrstd="t" o:hr="t"/>
        </w:pict>
      </w:r>
    </w:p>
    <w:bookmarkEnd w:id="1726"/>
    <w:bookmarkEnd w:id="1727"/>
    <w:bookmarkStart w:id="1728" w:name="tesla-mitte-ainult-autod-10-liini"/>
    <w:p>
      <w:pPr>
        <w:pStyle w:val="Heading2"/>
      </w:pPr>
      <w:r>
        <w:rPr>
          <w:rStyle w:val="SectionNumber"/>
        </w:rPr>
        <w:t xml:space="preserve">62.5</w:t>
      </w:r>
      <w:r>
        <w:tab/>
      </w:r>
      <w:r>
        <w:t xml:space="preserve">4. Tesla — mitte ainult autod (10+ liini)</w:t>
      </w:r>
    </w:p>
    <w:p>
      <w:pPr>
        <w:pStyle w:val="FirstParagraph"/>
      </w:pPr>
      <w:r>
        <w:t xml:space="preserve">Inimesed näevad Teslana autot. Süsteem on laiem: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Liin</w:t>
            </w:r>
          </w:p>
        </w:tc>
        <w:tc>
          <w:tcPr/>
          <w:p>
            <w:pPr>
              <w:pStyle w:val="Compact"/>
            </w:pPr>
            <w:r>
              <w:t xml:space="preserve">Mida see teenib T-I poole</w:t>
            </w:r>
          </w:p>
        </w:tc>
      </w:tr>
      <w:tr>
        <w:tc>
          <w:tcPr/>
          <w:p>
            <w:pPr>
              <w:pStyle w:val="Compact"/>
            </w:pPr>
            <w:r>
              <w:t xml:space="preserve">1</w:t>
            </w:r>
          </w:p>
        </w:tc>
        <w:tc>
          <w:tcPr/>
          <w:p>
            <w:pPr>
              <w:pStyle w:val="Compact"/>
            </w:pPr>
            <w:r>
              <w:rPr>
                <w:b/>
                <w:bCs/>
              </w:rPr>
              <w:t xml:space="preserve">Elektriautod</w:t>
            </w:r>
          </w:p>
        </w:tc>
        <w:tc>
          <w:tcPr/>
          <w:p>
            <w:pPr>
              <w:pStyle w:val="Compact"/>
            </w:pPr>
            <w:r>
              <w:t xml:space="preserve">Transport ilma fossiilseta</w:t>
            </w:r>
          </w:p>
        </w:tc>
      </w:tr>
      <w:tr>
        <w:tc>
          <w:tcPr/>
          <w:p>
            <w:pPr>
              <w:pStyle w:val="Compact"/>
            </w:pPr>
            <w:r>
              <w:t xml:space="preserve">2</w:t>
            </w:r>
          </w:p>
        </w:tc>
        <w:tc>
          <w:tcPr/>
          <w:p>
            <w:pPr>
              <w:pStyle w:val="Compact"/>
            </w:pPr>
            <w:r>
              <w:rPr>
                <w:b/>
                <w:bCs/>
              </w:rPr>
              <w:t xml:space="preserve">Aku (4680, jne)</w:t>
            </w:r>
          </w:p>
        </w:tc>
        <w:tc>
          <w:tcPr/>
          <w:p>
            <w:pPr>
              <w:pStyle w:val="Compact"/>
            </w:pPr>
            <w:r>
              <w:t xml:space="preserve">Salvestus — päike öösel</w:t>
            </w:r>
          </w:p>
        </w:tc>
      </w:tr>
      <w:tr>
        <w:tc>
          <w:tcPr/>
          <w:p>
            <w:pPr>
              <w:pStyle w:val="Compact"/>
            </w:pPr>
            <w:r>
              <w:t xml:space="preserve">3</w:t>
            </w:r>
          </w:p>
        </w:tc>
        <w:tc>
          <w:tcPr/>
          <w:p>
            <w:pPr>
              <w:pStyle w:val="Compact"/>
            </w:pPr>
            <w:r>
              <w:rPr>
                <w:b/>
                <w:bCs/>
              </w:rPr>
              <w:t xml:space="preserve">Powerwall / Megapack</w:t>
            </w:r>
          </w:p>
        </w:tc>
        <w:tc>
          <w:tcPr/>
          <w:p>
            <w:pPr>
              <w:pStyle w:val="Compact"/>
            </w:pPr>
            <w:r>
              <w:t xml:space="preserve">Kodu ja võrk</w:t>
            </w:r>
          </w:p>
        </w:tc>
      </w:tr>
      <w:tr>
        <w:tc>
          <w:tcPr/>
          <w:p>
            <w:pPr>
              <w:pStyle w:val="Compact"/>
            </w:pPr>
            <w:r>
              <w:t xml:space="preserve">4</w:t>
            </w:r>
          </w:p>
        </w:tc>
        <w:tc>
          <w:tcPr/>
          <w:p>
            <w:pPr>
              <w:pStyle w:val="Compact"/>
            </w:pPr>
            <w:r>
              <w:rPr>
                <w:b/>
                <w:bCs/>
              </w:rPr>
              <w:t xml:space="preserve">Solar Roof / paneelid</w:t>
            </w:r>
          </w:p>
        </w:tc>
        <w:tc>
          <w:tcPr/>
          <w:p>
            <w:pPr>
              <w:pStyle w:val="Compact"/>
            </w:pPr>
            <w:r>
              <w:t xml:space="preserve">Energia tootmine</w:t>
            </w:r>
          </w:p>
        </w:tc>
      </w:tr>
      <w:tr>
        <w:tc>
          <w:tcPr/>
          <w:p>
            <w:pPr>
              <w:pStyle w:val="Compact"/>
            </w:pPr>
            <w:r>
              <w:t xml:space="preserve">5</w:t>
            </w:r>
          </w:p>
        </w:tc>
        <w:tc>
          <w:tcPr/>
          <w:p>
            <w:pPr>
              <w:pStyle w:val="Compact"/>
            </w:pPr>
            <w:r>
              <w:rPr>
                <w:b/>
                <w:bCs/>
              </w:rPr>
              <w:t xml:space="preserve">Supercharger võrgustik</w:t>
            </w:r>
          </w:p>
        </w:tc>
        <w:tc>
          <w:tcPr/>
          <w:p>
            <w:pPr>
              <w:pStyle w:val="Compact"/>
            </w:pPr>
            <w:r>
              <w:t xml:space="preserve">Infrastruktuur</w:t>
            </w:r>
          </w:p>
        </w:tc>
      </w:tr>
      <w:tr>
        <w:tc>
          <w:tcPr/>
          <w:p>
            <w:pPr>
              <w:pStyle w:val="Compact"/>
            </w:pPr>
            <w:r>
              <w:t xml:space="preserve">6</w:t>
            </w:r>
          </w:p>
        </w:tc>
        <w:tc>
          <w:tcPr/>
          <w:p>
            <w:pPr>
              <w:pStyle w:val="Compact"/>
            </w:pPr>
            <w:r>
              <w:rPr>
                <w:b/>
                <w:bCs/>
              </w:rPr>
              <w:t xml:space="preserve">Full Self-Driving (FSD)</w:t>
            </w:r>
          </w:p>
        </w:tc>
        <w:tc>
          <w:tcPr/>
          <w:p>
            <w:pPr>
              <w:pStyle w:val="Compact"/>
            </w:pPr>
            <w:r>
              <w:t xml:space="preserve">AI juhtimine</w:t>
            </w:r>
          </w:p>
        </w:tc>
      </w:tr>
      <w:tr>
        <w:tc>
          <w:tcPr/>
          <w:p>
            <w:pPr>
              <w:pStyle w:val="Compact"/>
            </w:pPr>
            <w:r>
              <w:t xml:space="preserve">7</w:t>
            </w:r>
          </w:p>
        </w:tc>
        <w:tc>
          <w:tcPr/>
          <w:p>
            <w:pPr>
              <w:pStyle w:val="Compact"/>
            </w:pPr>
            <w:r>
              <w:rPr>
                <w:b/>
                <w:bCs/>
              </w:rPr>
              <w:t xml:space="preserve">Insurance</w:t>
            </w:r>
          </w:p>
        </w:tc>
        <w:tc>
          <w:tcPr/>
          <w:p>
            <w:pPr>
              <w:pStyle w:val="Compact"/>
            </w:pPr>
            <w:r>
              <w:t xml:space="preserve">Otsesõidu mudel</w:t>
            </w:r>
          </w:p>
        </w:tc>
      </w:tr>
      <w:tr>
        <w:tc>
          <w:tcPr/>
          <w:p>
            <w:pPr>
              <w:pStyle w:val="Compact"/>
            </w:pPr>
            <w:r>
              <w:t xml:space="preserve">8</w:t>
            </w:r>
          </w:p>
        </w:tc>
        <w:tc>
          <w:tcPr/>
          <w:p>
            <w:pPr>
              <w:pStyle w:val="Compact"/>
            </w:pPr>
            <w:r>
              <w:rPr>
                <w:b/>
                <w:bCs/>
              </w:rPr>
              <w:t xml:space="preserve">Gigafactory tootmine</w:t>
            </w:r>
          </w:p>
        </w:tc>
        <w:tc>
          <w:tcPr/>
          <w:p>
            <w:pPr>
              <w:pStyle w:val="Compact"/>
            </w:pPr>
            <w:r>
              <w:t xml:space="preserve">„tera fab” — skaleerimine</w:t>
            </w:r>
          </w:p>
        </w:tc>
      </w:tr>
      <w:tr>
        <w:tc>
          <w:tcPr/>
          <w:p>
            <w:pPr>
              <w:pStyle w:val="Compact"/>
            </w:pPr>
            <w:r>
              <w:t xml:space="preserve">9</w:t>
            </w:r>
          </w:p>
        </w:tc>
        <w:tc>
          <w:tcPr/>
          <w:p>
            <w:pPr>
              <w:pStyle w:val="Compact"/>
            </w:pPr>
            <w:r>
              <w:rPr>
                <w:b/>
                <w:bCs/>
              </w:rPr>
              <w:t xml:space="preserve">Optimus (robot)</w:t>
            </w:r>
          </w:p>
        </w:tc>
        <w:tc>
          <w:tcPr/>
          <w:p>
            <w:pPr>
              <w:pStyle w:val="Compact"/>
            </w:pPr>
            <w:r>
              <w:t xml:space="preserve">Füüsiline töö</w:t>
            </w:r>
          </w:p>
        </w:tc>
      </w:tr>
      <w:tr>
        <w:tc>
          <w:tcPr/>
          <w:p>
            <w:pPr>
              <w:pStyle w:val="Compact"/>
            </w:pPr>
            <w:r>
              <w:t xml:space="preserve">10</w:t>
            </w:r>
          </w:p>
        </w:tc>
        <w:tc>
          <w:tcPr/>
          <w:p>
            <w:pPr>
              <w:pStyle w:val="Compact"/>
            </w:pPr>
            <w:r>
              <w:rPr>
                <w:b/>
                <w:bCs/>
              </w:rPr>
              <w:t xml:space="preserve">Tesla Energy / grid</w:t>
            </w:r>
          </w:p>
        </w:tc>
        <w:tc>
          <w:tcPr/>
          <w:p>
            <w:pPr>
              <w:pStyle w:val="Compact"/>
            </w:pPr>
            <w:r>
              <w:t xml:space="preserve">Võrgu tasakaalustamine</w:t>
            </w:r>
          </w:p>
        </w:tc>
      </w:tr>
    </w:tbl>
    <w:p>
      <w:pPr>
        <w:pStyle w:val="BodyText"/>
      </w:pPr>
      <w:r>
        <w:rPr>
          <w:b/>
          <w:bCs/>
        </w:rPr>
        <w:t xml:space="preserve">Üks lause:</w:t>
      </w:r>
      <w:r>
        <w:t xml:space="preserve"> </w:t>
      </w:r>
      <w:r>
        <w:t xml:space="preserve">Tesla on</w:t>
      </w:r>
      <w:r>
        <w:t xml:space="preserve"> </w:t>
      </w:r>
      <w:r>
        <w:rPr>
          <w:b/>
          <w:bCs/>
        </w:rPr>
        <w:t xml:space="preserve">energia + transport + AI + tootmine</w:t>
      </w:r>
      <w:r>
        <w:t xml:space="preserve"> </w:t>
      </w:r>
      <w:r>
        <w:t xml:space="preserve">— neli sammast Tsivilisatsioon 1 poole.</w:t>
      </w:r>
    </w:p>
    <w:p>
      <w:r>
        <w:pict>
          <v:rect style="width:0;height:1.5pt" o:hralign="center" o:hrstd="t" o:hr="t"/>
        </w:pict>
      </w:r>
    </w:p>
    <w:bookmarkEnd w:id="1728"/>
    <w:bookmarkStart w:id="1731" w:name="spacex-ja-starlink-tähele-ja-alla"/>
    <w:p>
      <w:pPr>
        <w:pStyle w:val="Heading2"/>
      </w:pPr>
      <w:r>
        <w:rPr>
          <w:rStyle w:val="SectionNumber"/>
        </w:rPr>
        <w:t xml:space="preserve">62.6</w:t>
      </w:r>
      <w:r>
        <w:tab/>
      </w:r>
      <w:r>
        <w:t xml:space="preserve">5. SpaceX ja Starlink — tähele ja alla</w:t>
      </w:r>
    </w:p>
    <w:bookmarkStart w:id="1729" w:name="spacex"/>
    <w:p>
      <w:pPr>
        <w:pStyle w:val="Heading3"/>
      </w:pPr>
      <w:r>
        <w:rPr>
          <w:rStyle w:val="SectionNumber"/>
        </w:rPr>
        <w:t xml:space="preserve">62.6.1</w:t>
      </w:r>
      <w:r>
        <w:tab/>
      </w:r>
      <w:r>
        <w:t xml:space="preserve">SpaceX</w:t>
      </w:r>
    </w:p>
    <w:tbl>
      <w:tblPr>
        <w:tblStyle w:val="Table"/>
        <w:tblW w:type="pct" w:w="5000"/>
        <w:tblLayout w:type="fixed"/>
        <w:tblLook w:firstRow="1" w:lastRow="0" w:firstColumn="0" w:lastColumn="0" w:noHBand="0" w:noVBand="0" w:val="0020"/>
      </w:tblPr>
      <w:tblGrid>
        <w:gridCol w:w="2036"/>
        <w:gridCol w:w="2036"/>
        <w:gridCol w:w="3846"/>
      </w:tblGrid>
      <w:tr>
        <w:trPr>
          <w:tblHeader w:val="on"/>
        </w:trPr>
        <w:tc>
          <w:tcPr/>
          <w:p>
            <w:pPr>
              <w:pStyle w:val="Compact"/>
            </w:pPr>
            <w:r>
              <w:t xml:space="preserve">Projekt</w:t>
            </w:r>
          </w:p>
        </w:tc>
        <w:tc>
          <w:tcPr/>
          <w:p>
            <w:pPr>
              <w:pStyle w:val="Compact"/>
            </w:pPr>
            <w:r>
              <w:t xml:space="preserve">Eesmärk</w:t>
            </w:r>
          </w:p>
        </w:tc>
        <w:tc>
          <w:tcPr/>
          <w:p>
            <w:pPr>
              <w:pStyle w:val="Compact"/>
            </w:pPr>
            <w:r>
              <w:t xml:space="preserve">T-I / T-II seos</w:t>
            </w:r>
          </w:p>
        </w:tc>
      </w:tr>
      <w:tr>
        <w:tc>
          <w:tcPr/>
          <w:p>
            <w:pPr>
              <w:pStyle w:val="Compact"/>
            </w:pPr>
            <w:r>
              <w:rPr>
                <w:b/>
                <w:bCs/>
              </w:rPr>
              <w:t xml:space="preserve">Falcon / reusability</w:t>
            </w:r>
          </w:p>
        </w:tc>
        <w:tc>
          <w:tcPr/>
          <w:p>
            <w:pPr>
              <w:pStyle w:val="Compact"/>
            </w:pPr>
            <w:r>
              <w:t xml:space="preserve">Odav kosmos</w:t>
            </w:r>
          </w:p>
        </w:tc>
        <w:tc>
          <w:tcPr/>
          <w:p>
            <w:pPr>
              <w:pStyle w:val="Compact"/>
            </w:pPr>
            <w:r>
              <w:t xml:space="preserve">Raha ja ressurss ei põle ära iga lennu peale</w:t>
            </w:r>
          </w:p>
        </w:tc>
      </w:tr>
      <w:tr>
        <w:tc>
          <w:tcPr/>
          <w:p>
            <w:pPr>
              <w:pStyle w:val="Compact"/>
            </w:pPr>
            <w:r>
              <w:rPr>
                <w:b/>
                <w:bCs/>
              </w:rPr>
              <w:t xml:space="preserve">Starship</w:t>
            </w:r>
          </w:p>
        </w:tc>
        <w:tc>
          <w:tcPr/>
          <w:p>
            <w:pPr>
              <w:pStyle w:val="Compact"/>
            </w:pPr>
            <w:r>
              <w:t xml:space="preserve">Mars, kuu, suur koormus</w:t>
            </w:r>
          </w:p>
        </w:tc>
        <w:tc>
          <w:tcPr/>
          <w:p>
            <w:pPr>
              <w:pStyle w:val="Compact"/>
            </w:pPr>
            <w:r>
              <w:t xml:space="preserve">Planeetidevaheline transport</w:t>
            </w:r>
          </w:p>
        </w:tc>
      </w:tr>
      <w:tr>
        <w:tc>
          <w:tcPr/>
          <w:p>
            <w:pPr>
              <w:pStyle w:val="Compact"/>
            </w:pPr>
            <w:r>
              <w:rPr>
                <w:b/>
                <w:bCs/>
              </w:rPr>
              <w:t xml:space="preserve">Starbase</w:t>
            </w:r>
          </w:p>
        </w:tc>
        <w:tc>
          <w:tcPr/>
          <w:p>
            <w:pPr>
              <w:pStyle w:val="Compact"/>
            </w:pPr>
            <w:r>
              <w:t xml:space="preserve">Tootmine Texasis</w:t>
            </w:r>
          </w:p>
        </w:tc>
        <w:tc>
          <w:tcPr/>
          <w:p>
            <w:pPr>
              <w:pStyle w:val="Compact"/>
            </w:pPr>
            <w:r>
              <w:t xml:space="preserve">„tera fab” kosmoses</w:t>
            </w:r>
          </w:p>
        </w:tc>
      </w:tr>
      <w:tr>
        <w:tc>
          <w:tcPr/>
          <w:p>
            <w:pPr>
              <w:pStyle w:val="Compact"/>
            </w:pPr>
            <w:r>
              <w:rPr>
                <w:b/>
                <w:bCs/>
              </w:rPr>
              <w:t xml:space="preserve">Mars</w:t>
            </w:r>
          </w:p>
        </w:tc>
        <w:tc>
          <w:tcPr/>
          <w:p>
            <w:pPr>
              <w:pStyle w:val="Compact"/>
            </w:pPr>
            <w:r>
              <w:t xml:space="preserve">Terraforming (pika plaan)</w:t>
            </w:r>
          </w:p>
        </w:tc>
        <w:tc>
          <w:tcPr/>
          <w:p>
            <w:pPr>
              <w:pStyle w:val="Compact"/>
            </w:pPr>
            <w:r>
              <w:t xml:space="preserve">Elu mitu planeedil — T-I kindlustus</w:t>
            </w:r>
          </w:p>
        </w:tc>
      </w:tr>
    </w:tbl>
    <w:p>
      <w:pPr>
        <w:pStyle w:val="BodyText"/>
      </w:pPr>
      <w:r>
        <w:rPr>
          <w:b/>
          <w:bCs/>
        </w:rPr>
        <w:t xml:space="preserve">Terraforming</w:t>
      </w:r>
      <w:r>
        <w:t xml:space="preserve"> </w:t>
      </w:r>
      <w:r>
        <w:t xml:space="preserve">ei ole homme. See on</w:t>
      </w:r>
      <w:r>
        <w:t xml:space="preserve"> </w:t>
      </w:r>
      <w:r>
        <w:rPr>
          <w:b/>
          <w:bCs/>
        </w:rPr>
        <w:t xml:space="preserve">suuna</w:t>
      </w:r>
      <w:r>
        <w:t xml:space="preserve"> </w:t>
      </w:r>
      <w:r>
        <w:t xml:space="preserve">küsimus: kas inimkond jääb ühele planeedile või mitte.</w:t>
      </w:r>
    </w:p>
    <w:bookmarkEnd w:id="1729"/>
    <w:bookmarkStart w:id="1730" w:name="starlink"/>
    <w:p>
      <w:pPr>
        <w:pStyle w:val="Heading3"/>
      </w:pPr>
      <w:r>
        <w:rPr>
          <w:rStyle w:val="SectionNumber"/>
        </w:rPr>
        <w:t xml:space="preserve">62.6.2</w:t>
      </w:r>
      <w:r>
        <w:tab/>
      </w:r>
      <w:r>
        <w:t xml:space="preserve">Starlink</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Mida see teeb</w:t>
            </w:r>
          </w:p>
        </w:tc>
        <w:tc>
          <w:tcPr/>
          <w:p>
            <w:pPr>
              <w:pStyle w:val="Compact"/>
            </w:pPr>
            <w:r>
              <w:t xml:space="preserve">Mida see tähendab sulle</w:t>
            </w:r>
          </w:p>
        </w:tc>
      </w:tr>
      <w:tr>
        <w:tc>
          <w:tcPr/>
          <w:p>
            <w:pPr>
              <w:pStyle w:val="Compact"/>
            </w:pPr>
            <w:r>
              <w:t xml:space="preserve">Satelliit-internet üle maailma</w:t>
            </w:r>
          </w:p>
        </w:tc>
        <w:tc>
          <w:tcPr/>
          <w:p>
            <w:pPr>
              <w:pStyle w:val="Compact"/>
            </w:pPr>
            <w:r>
              <w:t xml:space="preserve">Info ei sõltu ainult kohalikust võrgust</w:t>
            </w:r>
          </w:p>
        </w:tc>
      </w:tr>
      <w:tr>
        <w:tc>
          <w:tcPr/>
          <w:p>
            <w:pPr>
              <w:pStyle w:val="Compact"/>
            </w:pPr>
            <w:r>
              <w:t xml:space="preserve">Eesti, maa, meri</w:t>
            </w:r>
          </w:p>
        </w:tc>
        <w:tc>
          <w:tcPr/>
          <w:p>
            <w:pPr>
              <w:pStyle w:val="Compact"/>
            </w:pPr>
            <w:r>
              <w:t xml:space="preserve">Ühendus ka siis, kui „võrk on maas”</w:t>
            </w:r>
          </w:p>
        </w:tc>
      </w:tr>
      <w:tr>
        <w:tc>
          <w:tcPr/>
          <w:p>
            <w:pPr>
              <w:pStyle w:val="Compact"/>
            </w:pPr>
            <w:r>
              <w:t xml:space="preserve">LEO konstellatsioon</w:t>
            </w:r>
          </w:p>
        </w:tc>
        <w:tc>
          <w:tcPr/>
          <w:p>
            <w:pPr>
              <w:pStyle w:val="Compact"/>
            </w:pPr>
            <w:r>
              <w:t xml:space="preserve">Infrastruktuur — nagu teed, aga taevas</w:t>
            </w:r>
          </w:p>
        </w:tc>
      </w:tr>
    </w:tbl>
    <w:p>
      <w:pPr>
        <w:pStyle w:val="BodyText"/>
      </w:pPr>
      <w:r>
        <w:rPr>
          <w:b/>
          <w:bCs/>
        </w:rPr>
        <w:t xml:space="preserve">Peegli seos:</w:t>
      </w:r>
      <w:r>
        <w:t xml:space="preserve"> </w:t>
      </w:r>
      <w:r>
        <w:t xml:space="preserve">infosõda (Lisa AU) tabab algoritme. Starlink on</w:t>
      </w:r>
      <w:r>
        <w:t xml:space="preserve"> </w:t>
      </w:r>
      <w:r>
        <w:rPr>
          <w:b/>
          <w:bCs/>
        </w:rPr>
        <w:t xml:space="preserve">füüsiline kiht</w:t>
      </w:r>
      <w:r>
        <w:t xml:space="preserve"> </w:t>
      </w:r>
      <w:r>
        <w:t xml:space="preserve">— mitte lahendus kõigele, aga</w:t>
      </w:r>
      <w:r>
        <w:t xml:space="preserve"> </w:t>
      </w:r>
      <w:r>
        <w:rPr>
          <w:b/>
          <w:bCs/>
        </w:rPr>
        <w:t xml:space="preserve">süsteem</w:t>
      </w:r>
      <w:r>
        <w:t xml:space="preserve">, mis ootab.</w:t>
      </w:r>
    </w:p>
    <w:p>
      <w:r>
        <w:pict>
          <v:rect style="width:0;height:1.5pt" o:hralign="center" o:hrstd="t" o:hr="t"/>
        </w:pict>
      </w:r>
    </w:p>
    <w:bookmarkEnd w:id="1730"/>
    <w:bookmarkEnd w:id="1731"/>
    <w:bookmarkStart w:id="1732" w:name="Xc2b2b849cd5a7acb7f404ceb91d2f873efe0e42"/>
    <w:p>
      <w:pPr>
        <w:pStyle w:val="Heading2"/>
      </w:pPr>
      <w:r>
        <w:rPr>
          <w:rStyle w:val="SectionNumber"/>
        </w:rPr>
        <w:t xml:space="preserve">62.7</w:t>
      </w:r>
      <w:r>
        <w:tab/>
      </w:r>
      <w:r>
        <w:t xml:space="preserve">6. Teised „Musk companies” — sci-fi nimed, päris töö</w:t>
      </w:r>
    </w:p>
    <w:p>
      <w:pPr>
        <w:pStyle w:val="FirstParagraph"/>
      </w:pPr>
      <w:r>
        <w:t xml:space="preserve">Kasutaja mainis „Star Wars nimesid” — mõned ettevõtted</w:t>
      </w:r>
      <w:r>
        <w:t xml:space="preserve"> </w:t>
      </w:r>
      <w:r>
        <w:rPr>
          <w:b/>
          <w:bCs/>
        </w:rPr>
        <w:t xml:space="preserve">tunduvad</w:t>
      </w:r>
      <w:r>
        <w:t xml:space="preserve"> </w:t>
      </w:r>
      <w:r>
        <w:t xml:space="preserve">ulme nagu:</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Ettevõte</w:t>
            </w:r>
          </w:p>
        </w:tc>
        <w:tc>
          <w:tcPr/>
          <w:p>
            <w:pPr>
              <w:pStyle w:val="Compact"/>
            </w:pPr>
            <w:r>
              <w:t xml:space="preserve">Nimi / vibe</w:t>
            </w:r>
          </w:p>
        </w:tc>
        <w:tc>
          <w:tcPr/>
          <w:p>
            <w:pPr>
              <w:pStyle w:val="Compact"/>
            </w:pPr>
            <w:r>
              <w:t xml:space="preserve">Mida see teeb</w:t>
            </w:r>
          </w:p>
        </w:tc>
      </w:tr>
      <w:tr>
        <w:tc>
          <w:tcPr/>
          <w:p>
            <w:pPr>
              <w:pStyle w:val="Compact"/>
            </w:pPr>
            <w:r>
              <w:rPr>
                <w:b/>
                <w:bCs/>
              </w:rPr>
              <w:t xml:space="preserve">SpaceX</w:t>
            </w:r>
          </w:p>
        </w:tc>
        <w:tc>
          <w:tcPr/>
          <w:p>
            <w:pPr>
              <w:pStyle w:val="Compact"/>
            </w:pPr>
            <w:r>
              <w:t xml:space="preserve">Starship, Starlink, Starbase</w:t>
            </w:r>
          </w:p>
        </w:tc>
        <w:tc>
          <w:tcPr/>
          <w:p>
            <w:pPr>
              <w:pStyle w:val="Compact"/>
            </w:pPr>
            <w:r>
              <w:t xml:space="preserve">Kosmos, side</w:t>
            </w:r>
          </w:p>
        </w:tc>
      </w:tr>
      <w:tr>
        <w:tc>
          <w:tcPr/>
          <w:p>
            <w:pPr>
              <w:pStyle w:val="Compact"/>
            </w:pPr>
            <w:r>
              <w:rPr>
                <w:b/>
                <w:bCs/>
              </w:rPr>
              <w:t xml:space="preserve">The Boring Company</w:t>
            </w:r>
          </w:p>
        </w:tc>
        <w:tc>
          <w:tcPr/>
          <w:p>
            <w:pPr>
              <w:pStyle w:val="Compact"/>
            </w:pPr>
            <w:r>
              <w:t xml:space="preserve">„Boring” — igav, aga tunnelid</w:t>
            </w:r>
          </w:p>
        </w:tc>
        <w:tc>
          <w:tcPr/>
          <w:p>
            <w:pPr>
              <w:pStyle w:val="Compact"/>
            </w:pPr>
            <w:r>
              <w:t xml:space="preserve">3D transport linnas all</w:t>
            </w:r>
          </w:p>
        </w:tc>
      </w:tr>
      <w:tr>
        <w:tc>
          <w:tcPr/>
          <w:p>
            <w:pPr>
              <w:pStyle w:val="Compact"/>
            </w:pPr>
            <w:r>
              <w:rPr>
                <w:b/>
                <w:bCs/>
              </w:rPr>
              <w:t xml:space="preserve">Neuralink</w:t>
            </w:r>
          </w:p>
        </w:tc>
        <w:tc>
          <w:tcPr/>
          <w:p>
            <w:pPr>
              <w:pStyle w:val="Compact"/>
            </w:pPr>
            <w:r>
              <w:t xml:space="preserve">aju + masin</w:t>
            </w:r>
          </w:p>
        </w:tc>
        <w:tc>
          <w:tcPr/>
          <w:p>
            <w:pPr>
              <w:pStyle w:val="Compact"/>
            </w:pPr>
            <w:r>
              <w:t xml:space="preserve">Inimene + AI</w:t>
            </w:r>
          </w:p>
        </w:tc>
      </w:tr>
      <w:tr>
        <w:tc>
          <w:tcPr/>
          <w:p>
            <w:pPr>
              <w:pStyle w:val="Compact"/>
            </w:pPr>
            <w:r>
              <w:rPr>
                <w:b/>
                <w:bCs/>
              </w:rPr>
              <w:t xml:space="preserve">xAI</w:t>
            </w:r>
          </w:p>
        </w:tc>
        <w:tc>
          <w:tcPr/>
          <w:p>
            <w:pPr>
              <w:pStyle w:val="Compact"/>
            </w:pPr>
            <w:r>
              <w:t xml:space="preserve">Grok (sci-fi viide)</w:t>
            </w:r>
          </w:p>
        </w:tc>
        <w:tc>
          <w:tcPr/>
          <w:p>
            <w:pPr>
              <w:pStyle w:val="Compact"/>
            </w:pPr>
            <w:r>
              <w:t xml:space="preserve">Tehisintellekt, tõde</w:t>
            </w:r>
          </w:p>
        </w:tc>
      </w:tr>
      <w:tr>
        <w:tc>
          <w:tcPr/>
          <w:p>
            <w:pPr>
              <w:pStyle w:val="Compact"/>
            </w:pPr>
            <w:r>
              <w:rPr>
                <w:b/>
                <w:bCs/>
              </w:rPr>
              <w:t xml:space="preserve">X</w:t>
            </w:r>
            <w:r>
              <w:t xml:space="preserve"> </w:t>
            </w:r>
            <w:r>
              <w:t xml:space="preserve">(endine Twitter)</w:t>
            </w:r>
          </w:p>
        </w:tc>
        <w:tc>
          <w:tcPr/>
          <w:p>
            <w:pPr>
              <w:pStyle w:val="Compact"/>
            </w:pPr>
            <w:r>
              <w:t xml:space="preserve">üks täht</w:t>
            </w:r>
          </w:p>
        </w:tc>
        <w:tc>
          <w:tcPr/>
          <w:p>
            <w:pPr>
              <w:pStyle w:val="Compact"/>
            </w:pPr>
            <w:r>
              <w:t xml:space="preserve">Avalik platvorm (kontroversiaalne)</w:t>
            </w:r>
          </w:p>
        </w:tc>
      </w:tr>
      <w:tr>
        <w:tc>
          <w:tcPr/>
          <w:p>
            <w:pPr>
              <w:pStyle w:val="Compact"/>
            </w:pPr>
            <w:r>
              <w:rPr>
                <w:b/>
                <w:bCs/>
              </w:rPr>
              <w:t xml:space="preserve">Tesla Optimus</w:t>
            </w:r>
          </w:p>
        </w:tc>
        <w:tc>
          <w:tcPr/>
          <w:p>
            <w:pPr>
              <w:pStyle w:val="Compact"/>
            </w:pPr>
            <w:r>
              <w:t xml:space="preserve">robot nimi</w:t>
            </w:r>
          </w:p>
        </w:tc>
        <w:tc>
          <w:tcPr/>
          <w:p>
            <w:pPr>
              <w:pStyle w:val="Compact"/>
            </w:pPr>
            <w:r>
              <w:t xml:space="preserve">Füüsiline AI</w:t>
            </w:r>
          </w:p>
        </w:tc>
      </w:tr>
    </w:tbl>
    <w:p>
      <w:pPr>
        <w:pStyle w:val="BodyText"/>
      </w:pPr>
      <w:r>
        <w:rPr>
          <w:b/>
          <w:bCs/>
        </w:rPr>
        <w:t xml:space="preserve">Doge / Dogecoin:</w:t>
      </w:r>
      <w:r>
        <w:t xml:space="preserve"> </w:t>
      </w:r>
      <w:r>
        <w:t xml:space="preserve">Musk on seda toetanud — see on</w:t>
      </w:r>
      <w:r>
        <w:t xml:space="preserve"> </w:t>
      </w:r>
      <w:r>
        <w:rPr>
          <w:b/>
          <w:bCs/>
        </w:rPr>
        <w:t xml:space="preserve">meem + makse</w:t>
      </w:r>
      <w:r>
        <w:t xml:space="preserve"> </w:t>
      </w:r>
      <w:r>
        <w:t xml:space="preserve">katse, mitte OPORD-i tuum. Mainime ausalt, aga ei sea keskseks.</w:t>
      </w:r>
    </w:p>
    <w:p>
      <w:pPr>
        <w:pStyle w:val="BodyText"/>
      </w:pPr>
      <w:r>
        <w:t xml:space="preserve">Kokku:</w:t>
      </w:r>
      <w:r>
        <w:t xml:space="preserve"> </w:t>
      </w:r>
      <w:r>
        <w:rPr>
          <w:b/>
          <w:bCs/>
        </w:rPr>
        <w:t xml:space="preserve">mitte üks imeloom</w:t>
      </w:r>
      <w:r>
        <w:t xml:space="preserve"> </w:t>
      </w:r>
      <w:r>
        <w:t xml:space="preserve">— võrgustik, mis katab energia, transport, side, aju, AI, tootmine.</w:t>
      </w:r>
    </w:p>
    <w:p>
      <w:pPr>
        <w:pStyle w:val="SourceCode"/>
      </w:pPr>
      <w:r>
        <w:rPr>
          <w:rStyle w:val="VerbatimChar"/>
        </w:rPr>
        <w:t xml:space="preserve"> ???????????????????????????????????</w:t>
      </w:r>
      <w:r>
        <w:br/>
      </w:r>
      <w:r>
        <w:rPr>
          <w:rStyle w:val="VerbatimChar"/>
        </w:rPr>
        <w:t xml:space="preserve"> ? TSIivilisatsioon 1 visioon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ENERGIA TRANSPORT SIDE AI/ROBOT TOOTMINE</w:t>
      </w:r>
      <w:r>
        <w:br/>
      </w:r>
      <w:r>
        <w:rPr>
          <w:rStyle w:val="VerbatimChar"/>
        </w:rPr>
        <w:t xml:space="preserve"> Tesla Tesla EV Starlink xAI/FSD Gigafactory</w:t>
      </w:r>
      <w:r>
        <w:br/>
      </w:r>
      <w:r>
        <w:rPr>
          <w:rStyle w:val="VerbatimChar"/>
        </w:rPr>
        <w:t xml:space="preserve"> Solar SpaceX X Optimus Starship</w:t>
      </w:r>
      <w:r>
        <w:br/>
      </w:r>
      <w:r>
        <w:rPr>
          <w:rStyle w:val="VerbatimChar"/>
        </w:rPr>
        <w:t xml:space="preserve"> Megapack Boring Co. Neuralink „tera fab"</w:t>
      </w:r>
    </w:p>
    <w:p>
      <w:r>
        <w:pict>
          <v:rect style="width:0;height:1.5pt" o:hralign="center" o:hrstd="t" o:hr="t"/>
        </w:pict>
      </w:r>
    </w:p>
    <w:bookmarkEnd w:id="1732"/>
    <w:bookmarkStart w:id="1735" w:name="mida-see-tähendab-peegli-inimesele"/>
    <w:p>
      <w:pPr>
        <w:pStyle w:val="Heading2"/>
      </w:pPr>
      <w:r>
        <w:rPr>
          <w:rStyle w:val="SectionNumber"/>
        </w:rPr>
        <w:t xml:space="preserve">62.8</w:t>
      </w:r>
      <w:r>
        <w:tab/>
      </w:r>
      <w:r>
        <w:t xml:space="preserve">7. Mida see tähendab „Peegli” inimesele</w:t>
      </w:r>
    </w:p>
    <w:bookmarkStart w:id="1733" w:name="kohalik-vs-kosmiline"/>
    <w:p>
      <w:pPr>
        <w:pStyle w:val="Heading3"/>
      </w:pPr>
      <w:r>
        <w:rPr>
          <w:rStyle w:val="SectionNumber"/>
        </w:rPr>
        <w:t xml:space="preserve">62.8.1</w:t>
      </w:r>
      <w:r>
        <w:tab/>
      </w:r>
      <w:r>
        <w:t xml:space="preserve">Kohalik vs kosmiline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 (Peegel)</w:t>
            </w:r>
          </w:p>
        </w:tc>
        <w:tc>
          <w:tcPr/>
          <w:p>
            <w:pPr>
              <w:pStyle w:val="Compact"/>
            </w:pPr>
            <w:r>
              <w:t xml:space="preserve">Homme (süsteem)</w:t>
            </w:r>
          </w:p>
        </w:tc>
      </w:tr>
      <w:tr>
        <w:tc>
          <w:tcPr/>
          <w:p>
            <w:pPr>
              <w:pStyle w:val="Compact"/>
            </w:pPr>
            <w:r>
              <w:t xml:space="preserve">Pere laua taga</w:t>
            </w:r>
          </w:p>
        </w:tc>
        <w:tc>
          <w:tcPr/>
          <w:p>
            <w:pPr>
              <w:pStyle w:val="Compact"/>
            </w:pPr>
            <w:r>
              <w:t xml:space="preserve">Planeet, mis toetab peresid</w:t>
            </w:r>
          </w:p>
        </w:tc>
      </w:tr>
      <w:tr>
        <w:tc>
          <w:tcPr/>
          <w:p>
            <w:pPr>
              <w:pStyle w:val="Compact"/>
            </w:pPr>
            <w:r>
              <w:t xml:space="preserve">Valitsuse KPI</w:t>
            </w:r>
          </w:p>
        </w:tc>
        <w:tc>
          <w:tcPr/>
          <w:p>
            <w:pPr>
              <w:pStyle w:val="Compact"/>
            </w:pPr>
            <w:r>
              <w:t xml:space="preserve">Riik, mis ei blokeeri T-I</w:t>
            </w:r>
          </w:p>
        </w:tc>
      </w:tr>
      <w:tr>
        <w:tc>
          <w:tcPr/>
          <w:p>
            <w:pPr>
              <w:pStyle w:val="Compact"/>
            </w:pPr>
            <w:r>
              <w:t xml:space="preserve">Demomees</w:t>
            </w:r>
          </w:p>
        </w:tc>
        <w:tc>
          <w:tcPr/>
          <w:p>
            <w:pPr>
              <w:pStyle w:val="Compact"/>
            </w:pPr>
            <w:r>
              <w:t xml:space="preserve">Inimene, kes ei anna alla mürale</w:t>
            </w:r>
          </w:p>
        </w:tc>
      </w:tr>
      <w:tr>
        <w:tc>
          <w:tcPr/>
          <w:p>
            <w:pPr>
              <w:pStyle w:val="Compact"/>
            </w:pPr>
            <w:r>
              <w:t xml:space="preserve">Lisa AY kuldne sild</w:t>
            </w:r>
          </w:p>
        </w:tc>
        <w:tc>
          <w:tcPr/>
          <w:p>
            <w:pPr>
              <w:pStyle w:val="Compact"/>
            </w:pPr>
            <w:r>
              <w:t xml:space="preserve">Reform, mitte häving</w:t>
            </w:r>
          </w:p>
        </w:tc>
      </w:tr>
      <w:tr>
        <w:tc>
          <w:tcPr/>
          <w:p>
            <w:pPr>
              <w:pStyle w:val="Compact"/>
            </w:pPr>
            <w:r>
              <w:t xml:space="preserve">Uni, keha, mõistus</w:t>
            </w:r>
          </w:p>
        </w:tc>
        <w:tc>
          <w:tcPr/>
          <w:p>
            <w:pPr>
              <w:pStyle w:val="Compact"/>
            </w:pPr>
            <w:r>
              <w:t xml:space="preserve">Inimene, kes jõuab sinna</w:t>
            </w:r>
          </w:p>
        </w:tc>
      </w:tr>
    </w:tbl>
    <w:bookmarkEnd w:id="1733"/>
    <w:bookmarkStart w:id="1734" w:name="hang-on-ma-jätan-tule-põlema"/>
    <w:p>
      <w:pPr>
        <w:pStyle w:val="Heading3"/>
      </w:pPr>
      <w:r>
        <w:rPr>
          <w:rStyle w:val="SectionNumber"/>
        </w:rPr>
        <w:t xml:space="preserve">62.8.2</w:t>
      </w:r>
      <w:r>
        <w:tab/>
      </w:r>
      <w:r>
        <w:t xml:space="preserve">„Hang on — ma jätan tule põlema”</w:t>
      </w:r>
    </w:p>
    <w:p>
      <w:pPr>
        <w:pStyle w:val="FirstParagraph"/>
      </w:pPr>
      <w:r>
        <w:t xml:space="preserve">See ei ole passiivsus. See on:</w:t>
      </w:r>
    </w:p>
    <w:p>
      <w:pPr>
        <w:pStyle w:val="Compact"/>
        <w:numPr>
          <w:ilvl w:val="0"/>
          <w:numId w:val="1412"/>
        </w:numPr>
      </w:pPr>
      <w:r>
        <w:rPr>
          <w:b/>
          <w:bCs/>
        </w:rPr>
        <w:t xml:space="preserve">Tee täna oma osa</w:t>
      </w:r>
      <w:r>
        <w:t xml:space="preserve"> </w:t>
      </w:r>
      <w:r>
        <w:t xml:space="preserve">— üks samm (Lisa AT)</w:t>
      </w:r>
    </w:p>
    <w:p>
      <w:pPr>
        <w:pStyle w:val="Compact"/>
        <w:numPr>
          <w:ilvl w:val="0"/>
          <w:numId w:val="1412"/>
        </w:numPr>
      </w:pPr>
      <w:r>
        <w:rPr>
          <w:b/>
          <w:bCs/>
        </w:rPr>
        <w:t xml:space="preserve">Usalda keha</w:t>
      </w:r>
      <w:r>
        <w:t xml:space="preserve"> </w:t>
      </w:r>
      <w:r>
        <w:t xml:space="preserve">— mitte algoritmi hirmu (Lisa AW)</w:t>
      </w:r>
    </w:p>
    <w:p>
      <w:pPr>
        <w:pStyle w:val="Compact"/>
        <w:numPr>
          <w:ilvl w:val="0"/>
          <w:numId w:val="1412"/>
        </w:numPr>
      </w:pPr>
      <w:r>
        <w:rPr>
          <w:b/>
          <w:bCs/>
        </w:rPr>
        <w:t xml:space="preserve">Tea suunda</w:t>
      </w:r>
      <w:r>
        <w:t xml:space="preserve"> </w:t>
      </w:r>
      <w:r>
        <w:t xml:space="preserve">— T-I ei tule üle öö, aga</w:t>
      </w:r>
      <w:r>
        <w:t xml:space="preserve"> </w:t>
      </w:r>
      <w:r>
        <w:rPr>
          <w:b/>
          <w:bCs/>
        </w:rPr>
        <w:t xml:space="preserve">ei ole võimatu</w:t>
      </w:r>
    </w:p>
    <w:p>
      <w:pPr>
        <w:pStyle w:val="Compact"/>
        <w:numPr>
          <w:ilvl w:val="0"/>
          <w:numId w:val="1412"/>
        </w:numPr>
      </w:pPr>
      <w:r>
        <w:rPr>
          <w:b/>
          <w:bCs/>
        </w:rPr>
        <w:t xml:space="preserve">Oota süsteemi</w:t>
      </w:r>
      <w:r>
        <w:t xml:space="preserve"> </w:t>
      </w:r>
      <w:r>
        <w:t xml:space="preserve">— Starship, Starlink, EV, AI — need ei ole loterii, need on</w:t>
      </w:r>
      <w:r>
        <w:t xml:space="preserve"> </w:t>
      </w:r>
      <w:r>
        <w:rPr>
          <w:b/>
          <w:bCs/>
        </w:rPr>
        <w:t xml:space="preserve">ehitamisel</w:t>
      </w:r>
    </w:p>
    <w:p>
      <w:pPr>
        <w:pStyle w:val="BlockText"/>
      </w:pPr>
      <w:r>
        <w:rPr>
          <w:i/>
          <w:iCs/>
        </w:rPr>
        <w:t xml:space="preserve">Kui sa tunned, et maailm kukub — küsi: kas see on</w:t>
      </w:r>
      <w:r>
        <w:rPr>
          <w:i/>
          <w:iCs/>
        </w:rPr>
        <w:t xml:space="preserve"> </w:t>
      </w:r>
      <w:r>
        <w:rPr>
          <w:b/>
          <w:bCs/>
          <w:i/>
          <w:iCs/>
        </w:rPr>
        <w:t xml:space="preserve">15 aasta valitsuse</w:t>
      </w:r>
      <w:r>
        <w:rPr>
          <w:i/>
          <w:iCs/>
        </w:rPr>
        <w:t xml:space="preserve"> </w:t>
      </w:r>
      <w:r>
        <w:rPr>
          <w:i/>
          <w:iCs/>
        </w:rPr>
        <w:t xml:space="preserve">kriis või</w:t>
      </w:r>
      <w:r>
        <w:rPr>
          <w:i/>
          <w:iCs/>
        </w:rPr>
        <w:t xml:space="preserve"> </w:t>
      </w:r>
      <w:r>
        <w:rPr>
          <w:b/>
          <w:bCs/>
          <w:i/>
          <w:iCs/>
        </w:rPr>
        <w:t xml:space="preserve">inimkonna</w:t>
      </w:r>
      <w:r>
        <w:rPr>
          <w:i/>
          <w:iCs/>
        </w:rPr>
        <w:t xml:space="preserve"> </w:t>
      </w:r>
      <w:r>
        <w:rPr>
          <w:i/>
          <w:iCs/>
        </w:rPr>
        <w:t xml:space="preserve">lõpp? Need on erinevad asjad.</w:t>
      </w:r>
    </w:p>
    <w:p>
      <w:r>
        <w:pict>
          <v:rect style="width:0;height:1.5pt" o:hralign="center" o:hrstd="t" o:hr="t"/>
        </w:pict>
      </w:r>
    </w:p>
    <w:bookmarkEnd w:id="1734"/>
    <w:bookmarkEnd w:id="1735"/>
    <w:bookmarkStart w:id="1736" w:name="kuidas-see-haakub-opord-iga"/>
    <w:p>
      <w:pPr>
        <w:pStyle w:val="Heading2"/>
      </w:pPr>
      <w:r>
        <w:rPr>
          <w:rStyle w:val="SectionNumber"/>
        </w:rPr>
        <w:t xml:space="preserve">62.9</w:t>
      </w:r>
      <w:r>
        <w:tab/>
      </w:r>
      <w:r>
        <w:t xml:space="preserve">8. Kuidas see haakub OPORD-iga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Lisa</w:t>
            </w:r>
          </w:p>
        </w:tc>
        <w:tc>
          <w:tcPr/>
          <w:p>
            <w:pPr>
              <w:pStyle w:val="Compact"/>
            </w:pPr>
            <w:r>
              <w:t xml:space="preserve">Seos</w:t>
            </w:r>
          </w:p>
        </w:tc>
      </w:tr>
      <w:tr>
        <w:tc>
          <w:tcPr/>
          <w:p>
            <w:pPr>
              <w:pStyle w:val="Compact"/>
            </w:pPr>
            <w:r>
              <w:rPr>
                <w:b/>
                <w:bCs/>
              </w:rPr>
              <w:t xml:space="preserve">L</w:t>
            </w:r>
          </w:p>
        </w:tc>
        <w:tc>
          <w:tcPr/>
          <w:p>
            <w:pPr>
              <w:pStyle w:val="Compact"/>
            </w:pPr>
            <w:r>
              <w:t xml:space="preserve">Muski algoritm — kuidas riik liigub T-I poole (kustuta, automatiseeri)</w:t>
            </w:r>
          </w:p>
        </w:tc>
      </w:tr>
      <w:tr>
        <w:tc>
          <w:tcPr/>
          <w:p>
            <w:pPr>
              <w:pStyle w:val="Compact"/>
            </w:pPr>
            <w:r>
              <w:rPr>
                <w:b/>
                <w:bCs/>
              </w:rPr>
              <w:t xml:space="preserve">Z</w:t>
            </w:r>
          </w:p>
        </w:tc>
        <w:tc>
          <w:tcPr/>
          <w:p>
            <w:pPr>
              <w:pStyle w:val="Compact"/>
            </w:pPr>
            <w:r>
              <w:t xml:space="preserve">Tööstusühiskond lõhkus pere — abundance mudel võib parandada</w:t>
            </w:r>
          </w:p>
        </w:tc>
      </w:tr>
      <w:tr>
        <w:tc>
          <w:tcPr/>
          <w:p>
            <w:pPr>
              <w:pStyle w:val="Compact"/>
            </w:pPr>
            <w:r>
              <w:rPr>
                <w:b/>
                <w:bCs/>
              </w:rPr>
              <w:t xml:space="preserve">AY</w:t>
            </w:r>
          </w:p>
        </w:tc>
        <w:tc>
          <w:tcPr/>
          <w:p>
            <w:pPr>
              <w:pStyle w:val="Compact"/>
            </w:pPr>
            <w:r>
              <w:t xml:space="preserve">Valitsuse vahetus — samm planeetliku suuna poole</w:t>
            </w:r>
          </w:p>
        </w:tc>
      </w:tr>
      <w:tr>
        <w:tc>
          <w:tcPr/>
          <w:p>
            <w:pPr>
              <w:pStyle w:val="Compact"/>
            </w:pPr>
            <w:r>
              <w:rPr>
                <w:b/>
                <w:bCs/>
              </w:rPr>
              <w:t xml:space="preserve">AT</w:t>
            </w:r>
          </w:p>
        </w:tc>
        <w:tc>
          <w:tcPr/>
          <w:p>
            <w:pPr>
              <w:pStyle w:val="Compact"/>
            </w:pPr>
            <w:r>
              <w:t xml:space="preserve">LIHTSUS — üks tegu täna; suur pilt homme</w:t>
            </w:r>
          </w:p>
        </w:tc>
      </w:tr>
      <w:tr>
        <w:tc>
          <w:tcPr/>
          <w:p>
            <w:pPr>
              <w:pStyle w:val="Compact"/>
            </w:pPr>
            <w:r>
              <w:rPr>
                <w:b/>
                <w:bCs/>
              </w:rPr>
              <w:t xml:space="preserve">AW</w:t>
            </w:r>
          </w:p>
        </w:tc>
        <w:tc>
          <w:tcPr/>
          <w:p>
            <w:pPr>
              <w:pStyle w:val="Compact"/>
            </w:pPr>
            <w:r>
              <w:t xml:space="preserve">Algoritm ütleb „lõpp” — Kardashev ütleb „alles algus”</w:t>
            </w:r>
          </w:p>
        </w:tc>
      </w:tr>
      <w:tr>
        <w:tc>
          <w:tcPr/>
          <w:p>
            <w:pPr>
              <w:pStyle w:val="Compact"/>
            </w:pPr>
            <w:r>
              <w:rPr>
                <w:b/>
                <w:bCs/>
              </w:rPr>
              <w:t xml:space="preserve">T</w:t>
            </w:r>
          </w:p>
        </w:tc>
        <w:tc>
          <w:tcPr/>
          <w:p>
            <w:pPr>
              <w:pStyle w:val="Compact"/>
            </w:pPr>
            <w:r>
              <w:t xml:space="preserve">KPI-d halvenevad — aga see on</w:t>
            </w:r>
            <w:r>
              <w:t xml:space="preserve"> </w:t>
            </w:r>
            <w:r>
              <w:rPr>
                <w:b/>
                <w:bCs/>
              </w:rPr>
              <w:t xml:space="preserve">juhtimise</w:t>
            </w:r>
            <w:r>
              <w:t xml:space="preserve"> </w:t>
            </w:r>
            <w:r>
              <w:t xml:space="preserve">kriis</w:t>
            </w:r>
          </w:p>
        </w:tc>
      </w:tr>
      <w:tr>
        <w:tc>
          <w:tcPr/>
          <w:p>
            <w:pPr>
              <w:pStyle w:val="Compact"/>
            </w:pPr>
            <w:r>
              <w:rPr>
                <w:b/>
                <w:bCs/>
              </w:rPr>
              <w:t xml:space="preserve">AX</w:t>
            </w:r>
          </w:p>
        </w:tc>
        <w:tc>
          <w:tcPr/>
          <w:p>
            <w:pPr>
              <w:pStyle w:val="Compact"/>
            </w:pPr>
            <w:r>
              <w:t xml:space="preserve">Demo-perekond — inimene, kes elab nii, et lapsed jõuavad T-I</w:t>
            </w:r>
          </w:p>
        </w:tc>
      </w:tr>
    </w:tbl>
    <w:p>
      <w:r>
        <w:pict>
          <v:rect style="width:0;height:1.5pt" o:hralign="center" o:hrstd="t" o:hr="t"/>
        </w:pict>
      </w:r>
    </w:p>
    <w:bookmarkEnd w:id="1736"/>
    <w:bookmarkStart w:id="1737" w:name="ava-silmad-küsimused-endale"/>
    <w:p>
      <w:pPr>
        <w:pStyle w:val="Heading2"/>
      </w:pPr>
      <w:r>
        <w:rPr>
          <w:rStyle w:val="SectionNumber"/>
        </w:rPr>
        <w:t xml:space="preserve">62.10</w:t>
      </w:r>
      <w:r>
        <w:tab/>
      </w:r>
      <w:r>
        <w:t xml:space="preserve">9. Ava silmad — küsimused endale</w:t>
      </w:r>
    </w:p>
    <w:p>
      <w:pPr>
        <w:pStyle w:val="Compact"/>
        <w:numPr>
          <w:ilvl w:val="0"/>
          <w:numId w:val="1413"/>
        </w:numPr>
      </w:pPr>
      <w:r>
        <w:t xml:space="preserve">Kas ma tean Kardashev skaala erinevust T-0, T-I, T-II?</w:t>
      </w:r>
    </w:p>
    <w:p>
      <w:pPr>
        <w:pStyle w:val="Compact"/>
        <w:numPr>
          <w:ilvl w:val="0"/>
          <w:numId w:val="1413"/>
        </w:numPr>
      </w:pPr>
      <w:r>
        <w:t xml:space="preserve">Kas ma teadsin, et inimkond on ~0,73% T-I-st — mitte „lõpus”?</w:t>
      </w:r>
    </w:p>
    <w:p>
      <w:pPr>
        <w:pStyle w:val="Compact"/>
        <w:numPr>
          <w:ilvl w:val="0"/>
          <w:numId w:val="1413"/>
        </w:numPr>
      </w:pPr>
      <w:r>
        <w:t xml:space="preserve">Kas ma näen Teslana ainult autot või energia+süsteemi?</w:t>
      </w:r>
    </w:p>
    <w:p>
      <w:pPr>
        <w:pStyle w:val="Compact"/>
        <w:numPr>
          <w:ilvl w:val="0"/>
          <w:numId w:val="1413"/>
        </w:numPr>
      </w:pPr>
      <w:r>
        <w:t xml:space="preserve">Mis on Starshipi ja Starlinki roll minu igapäevaelus?</w:t>
      </w:r>
    </w:p>
    <w:p>
      <w:pPr>
        <w:pStyle w:val="Compact"/>
        <w:numPr>
          <w:ilvl w:val="0"/>
          <w:numId w:val="1413"/>
        </w:numPr>
      </w:pPr>
      <w:r>
        <w:t xml:space="preserve">Kas ma ootan, et riik lahendab kõike — või teen ühe sammu ise?</w:t>
      </w:r>
    </w:p>
    <w:p>
      <w:pPr>
        <w:pStyle w:val="Compact"/>
        <w:numPr>
          <w:ilvl w:val="0"/>
          <w:numId w:val="1413"/>
        </w:numPr>
      </w:pPr>
      <w:r>
        <w:t xml:space="preserve">Kas algoritm müüb mulle hirmu, mida suur pilt ümber lükkab?</w:t>
      </w:r>
    </w:p>
    <w:p>
      <w:r>
        <w:pict>
          <v:rect style="width:0;height:1.5pt" o:hralign="center" o:hrstd="t" o:hr="t"/>
        </w:pict>
      </w:r>
    </w:p>
    <w:bookmarkEnd w:id="1737"/>
    <w:bookmarkStart w:id="1738" w:name="mida-see-ei-ole-8"/>
    <w:p>
      <w:pPr>
        <w:pStyle w:val="Heading2"/>
      </w:pPr>
      <w:r>
        <w:rPr>
          <w:rStyle w:val="SectionNumber"/>
        </w:rPr>
        <w:t xml:space="preserve">62.11</w:t>
      </w:r>
      <w:r>
        <w:tab/>
      </w:r>
      <w:r>
        <w:t xml:space="preserve">10. Mida see EI 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w:t>
            </w:r>
          </w:p>
        </w:tc>
        <w:tc>
          <w:tcPr/>
          <w:p>
            <w:pPr>
              <w:pStyle w:val="Compact"/>
            </w:pPr>
            <w:r>
              <w:t xml:space="preserve">Jah</w:t>
            </w:r>
          </w:p>
        </w:tc>
      </w:tr>
      <w:tr>
        <w:tc>
          <w:tcPr/>
          <w:p>
            <w:pPr>
              <w:pStyle w:val="Compact"/>
            </w:pPr>
            <w:r>
              <w:t xml:space="preserve">Musk on jumal</w:t>
            </w:r>
          </w:p>
        </w:tc>
        <w:tc>
          <w:tcPr/>
          <w:p>
            <w:pPr>
              <w:pStyle w:val="Compact"/>
            </w:pPr>
            <w:r>
              <w:t xml:space="preserve">Inimene ökosüsteemiga — vigadega, kontroversiaalne</w:t>
            </w:r>
          </w:p>
        </w:tc>
      </w:tr>
      <w:tr>
        <w:tc>
          <w:tcPr/>
          <w:p>
            <w:pPr>
              <w:pStyle w:val="Compact"/>
            </w:pPr>
            <w:r>
              <w:t xml:space="preserve">Mars homme</w:t>
            </w:r>
          </w:p>
        </w:tc>
        <w:tc>
          <w:tcPr/>
          <w:p>
            <w:pPr>
              <w:pStyle w:val="Compact"/>
            </w:pPr>
            <w:r>
              <w:t xml:space="preserve">Pika plaan suund</w:t>
            </w:r>
          </w:p>
        </w:tc>
      </w:tr>
      <w:tr>
        <w:tc>
          <w:tcPr/>
          <w:p>
            <w:pPr>
              <w:pStyle w:val="Compact"/>
            </w:pPr>
            <w:r>
              <w:t xml:space="preserve">OPORD asendub kosmosega</w:t>
            </w:r>
          </w:p>
        </w:tc>
        <w:tc>
          <w:tcPr/>
          <w:p>
            <w:pPr>
              <w:pStyle w:val="Compact"/>
            </w:pPr>
            <w:r>
              <w:t xml:space="preserve">Pere ja valitsus jäävad</w:t>
            </w:r>
            <w:r>
              <w:t xml:space="preserve"> </w:t>
            </w:r>
            <w:r>
              <w:rPr>
                <w:b/>
                <w:bCs/>
              </w:rPr>
              <w:t xml:space="preserve">esimeseks</w:t>
            </w:r>
          </w:p>
        </w:tc>
      </w:tr>
      <w:tr>
        <w:tc>
          <w:tcPr/>
          <w:p>
            <w:pPr>
              <w:pStyle w:val="Compact"/>
            </w:pPr>
            <w:r>
              <w:t xml:space="preserve">Oota diivanil</w:t>
            </w:r>
          </w:p>
        </w:tc>
        <w:tc>
          <w:tcPr/>
          <w:p>
            <w:pPr>
              <w:pStyle w:val="Compact"/>
            </w:pPr>
            <w:r>
              <w:rPr>
                <w:b/>
                <w:bCs/>
              </w:rPr>
              <w:t xml:space="preserve">Hang on</w:t>
            </w:r>
            <w:r>
              <w:t xml:space="preserve"> </w:t>
            </w:r>
            <w:r>
              <w:t xml:space="preserve">= tee oma samm + tea suunda</w:t>
            </w:r>
          </w:p>
        </w:tc>
      </w:tr>
      <w:tr>
        <w:tc>
          <w:tcPr/>
          <w:p>
            <w:pPr>
              <w:pStyle w:val="Compact"/>
            </w:pPr>
            <w:r>
              <w:t xml:space="preserve">Vandenõuteooria</w:t>
            </w:r>
          </w:p>
        </w:tc>
        <w:tc>
          <w:tcPr/>
          <w:p>
            <w:pPr>
              <w:pStyle w:val="Compact"/>
            </w:pPr>
            <w:r>
              <w:t xml:space="preserve">Avalikud master planid, mitte salajane nimekiri</w:t>
            </w:r>
          </w:p>
        </w:tc>
      </w:tr>
    </w:tbl>
    <w:p>
      <w:r>
        <w:pict>
          <v:rect style="width:0;height:1.5pt" o:hralign="center" o:hrstd="t" o:hr="t"/>
        </w:pict>
      </w:r>
    </w:p>
    <w:bookmarkEnd w:id="1738"/>
    <w:bookmarkStart w:id="1739" w:name="üks-lause-mida-võid-jagada-8"/>
    <w:p>
      <w:pPr>
        <w:pStyle w:val="Heading2"/>
      </w:pPr>
      <w:r>
        <w:rPr>
          <w:rStyle w:val="SectionNumber"/>
        </w:rPr>
        <w:t xml:space="preserve">62.12</w:t>
      </w:r>
      <w:r>
        <w:tab/>
      </w:r>
      <w:r>
        <w:t xml:space="preserve">11. Üks lause, mida võid jagada</w:t>
      </w:r>
    </w:p>
    <w:p>
      <w:pPr>
        <w:pStyle w:val="BlockText"/>
      </w:pPr>
      <w:r>
        <w:rPr>
          <w:b/>
          <w:bCs/>
        </w:rPr>
        <w:t xml:space="preserve">„Me ei ole isegi Tsivilisatsioon 1. Aga tuli põleb — energia, raketid, side, AI on ehitamisel. Tee täna oma pere. Usalda, et suur pilt liigub. Hang on.”</w:t>
      </w:r>
    </w:p>
    <w:p>
      <w:pPr>
        <w:pStyle w:val="FirstParagraph"/>
      </w:pPr>
      <w:r>
        <w:rPr>
          <w:b/>
          <w:bCs/>
        </w:rPr>
        <w:t xml:space="preserve">Edasi lugemine (valikuline):</w:t>
      </w:r>
      <w:r>
        <w:t xml:space="preserve"> </w:t>
      </w:r>
      <w:r>
        <w:t xml:space="preserve">Muski Master Plan III (Tesla blog); Kardashev (1964); Lisa L; Lisa Z.</w:t>
      </w:r>
    </w:p>
    <w:p>
      <w:r>
        <w:pict>
          <v:rect style="width:0;height:1.5pt" o:hralign="center" o:hrstd="t" o:hr="t"/>
        </w:pict>
      </w:r>
    </w:p>
    <w:p>
      <w:pPr>
        <w:pStyle w:val="FirstParagraph"/>
      </w:pPr>
      <w:r>
        <w:rPr>
          <w:i/>
          <w:iCs/>
        </w:rPr>
        <w:t xml:space="preserve">Koostatud Operatsioon „Peegel” raames. Parandused: GitHub / Lisa AZ.</w:t>
      </w:r>
    </w:p>
    <w:bookmarkEnd w:id="1739"/>
    <w:bookmarkEnd w:id="1740"/>
    <w:bookmarkStart w:id="1756" w:name="Xe49f8bdcb78eeed59a01547270a456c2951b4f9"/>
    <w:p>
      <w:pPr>
        <w:pStyle w:val="Heading1"/>
      </w:pPr>
      <w:r>
        <w:rPr>
          <w:rStyle w:val="SectionNumber"/>
        </w:rPr>
        <w:t xml:space="preserve">63</w:t>
      </w:r>
      <w:r>
        <w:tab/>
      </w:r>
      <w:r>
        <w:t xml:space="preserve">Lisa BA — Keha vabastamine tasuta (lümf, puudutus, loomade õppetund)</w:t>
      </w:r>
    </w:p>
    <w:p>
      <w:pPr>
        <w:pStyle w:val="BlockText"/>
      </w:pPr>
      <w:r>
        <w:rPr>
          <w:b/>
          <w:bCs/>
        </w:rPr>
        <w:t xml:space="preserve">Lugeja saab:</w:t>
      </w:r>
      <w:r>
        <w:t xml:space="preserve"> </w:t>
      </w:r>
      <w:r>
        <w:t xml:space="preserve">tasuta tööriistad stressi ja kehasse kogunenud pingete vabastamiseks — ilma et esimene samm oleks raha.</w:t>
      </w:r>
      <w:r>
        <w:t xml:space="preserve"> </w:t>
      </w:r>
      <w:r>
        <w:rPr>
          <w:b/>
          <w:bCs/>
        </w:rPr>
        <w:t xml:space="preserve">Loe seda kui:</w:t>
      </w:r>
      <w:r>
        <w:t xml:space="preserve"> </w:t>
      </w:r>
      <w:r>
        <w:t xml:space="preserve">tunned, et kehas on „kinni” midagi, mida sõnad ei vabasta (tee A, Lisa H, Lisa P).</w:t>
      </w:r>
      <w:r>
        <w:t xml:space="preserve"> </w:t>
      </w:r>
      <w:r>
        <w:rPr>
          <w:b/>
          <w:bCs/>
        </w:rPr>
        <w:t xml:space="preserve">Ära loe kui:</w:t>
      </w:r>
      <w:r>
        <w:t xml:space="preserve"> </w:t>
      </w:r>
      <w:r>
        <w:t xml:space="preserve">oled aktiivses kriisis ilma turvaliseta — alusta Lisa H, siis professionaal (Kert Grünberg, EMDR).</w:t>
      </w:r>
    </w:p>
    <w:p>
      <w:pPr>
        <w:pStyle w:val="FirstParagraph"/>
      </w:pPr>
      <w:r>
        <w:rPr>
          <w:b/>
          <w:bCs/>
        </w:rPr>
        <w:t xml:space="preserve">Seotud:</w:t>
      </w:r>
      <w:r>
        <w:t xml:space="preserve"> </w:t>
      </w:r>
      <w:r>
        <w:rPr>
          <w:b/>
          <w:bCs/>
        </w:rPr>
        <w:t xml:space="preserve">Lisa P</w:t>
      </w:r>
      <w:r>
        <w:t xml:space="preserve"> </w:t>
      </w:r>
      <w:r>
        <w:t xml:space="preserve">(turvalisus ? keha ? mõistus),</w:t>
      </w:r>
      <w:r>
        <w:t xml:space="preserve"> </w:t>
      </w:r>
      <w:r>
        <w:rPr>
          <w:b/>
          <w:bCs/>
        </w:rPr>
        <w:t xml:space="preserve">Lisa S</w:t>
      </w:r>
      <w:r>
        <w:t xml:space="preserve"> </w:t>
      </w:r>
      <w:r>
        <w:t xml:space="preserve">(trauma kehas),</w:t>
      </w:r>
      <w:r>
        <w:t xml:space="preserve"> </w:t>
      </w:r>
      <w:r>
        <w:rPr>
          <w:b/>
          <w:bCs/>
        </w:rPr>
        <w:t xml:space="preserve">Lisa H</w:t>
      </w:r>
      <w:r>
        <w:t xml:space="preserve"> </w:t>
      </w:r>
      <w:r>
        <w:t xml:space="preserve">(kriis),</w:t>
      </w:r>
      <w:r>
        <w:t xml:space="preserve"> </w:t>
      </w:r>
      <w:r>
        <w:rPr>
          <w:b/>
          <w:bCs/>
        </w:rPr>
        <w:t xml:space="preserve">Lisa V</w:t>
      </w:r>
      <w:r>
        <w:t xml:space="preserve"> </w:t>
      </w:r>
      <w:r>
        <w:t xml:space="preserve">(uni),</w:t>
      </w:r>
      <w:r>
        <w:t xml:space="preserve"> </w:t>
      </w:r>
      <w:r>
        <w:rPr>
          <w:b/>
          <w:bCs/>
        </w:rPr>
        <w:t xml:space="preserve">Lisa AB</w:t>
      </w:r>
      <w:r>
        <w:t xml:space="preserve"> </w:t>
      </w:r>
      <w:r>
        <w:t xml:space="preserve">(liikumine, rippumine),</w:t>
      </w:r>
      <w:r>
        <w:t xml:space="preserve"> </w:t>
      </w:r>
      <w:r>
        <w:rPr>
          <w:b/>
          <w:bCs/>
        </w:rPr>
        <w:t xml:space="preserve">Lisa AA</w:t>
      </w:r>
      <w:r>
        <w:t xml:space="preserve"> </w:t>
      </w:r>
      <w:r>
        <w:t xml:space="preserve">(</w:t>
      </w:r>
      <w:r>
        <w:rPr>
          <w:i/>
          <w:iCs/>
        </w:rPr>
        <w:t xml:space="preserve">To heal is to feel</w:t>
      </w:r>
      <w:r>
        <w:t xml:space="preserve">), Kert Grünberg (TRE, hingamistuba.ee).</w:t>
      </w:r>
    </w:p>
    <w:p>
      <w:pPr>
        <w:pStyle w:val="BodyText"/>
      </w:pPr>
      <w:r>
        <w:rPr>
          <w:b/>
          <w:bCs/>
        </w:rPr>
        <w:t xml:space="preserve">Operatsioon „Peegel”</w:t>
      </w:r>
      <w:r>
        <w:t xml:space="preserve"> </w:t>
      </w:r>
      <w:r>
        <w:t xml:space="preserve">| Põhimõte:</w:t>
      </w:r>
      <w:r>
        <w:t xml:space="preserve"> </w:t>
      </w:r>
      <w:r>
        <w:rPr>
          <w:i/>
          <w:iCs/>
        </w:rPr>
        <w:t xml:space="preserve">kui liikumine võib olla tasuta, peab ka trauma vabanemise esimene tase olema tasuta</w:t>
      </w:r>
    </w:p>
    <w:p>
      <w:pPr>
        <w:pStyle w:val="BlockText"/>
      </w:pPr>
      <w:r>
        <w:rPr>
          <w:i/>
          <w:iCs/>
        </w:rPr>
        <w:t xml:space="preserve">Trauma elab kehas (van der Kolk). Keha ei vaja alati arvet — ta vajab liikumist, puudutust, ruumi ja aega.</w:t>
      </w:r>
    </w:p>
    <w:p>
      <w:r>
        <w:pict>
          <v:rect style="width:0;height:1.5pt" o:hralign="center" o:hrstd="t" o:hr="t"/>
        </w:pict>
      </w:r>
    </w:p>
    <w:bookmarkStart w:id="1741" w:name="renee-hüpotees-selgelt-4"/>
    <w:p>
      <w:pPr>
        <w:pStyle w:val="Heading2"/>
      </w:pPr>
      <w:r>
        <w:rPr>
          <w:rStyle w:val="SectionNumber"/>
        </w:rPr>
        <w:t xml:space="preserve">63.1</w:t>
      </w:r>
      <w:r>
        <w:tab/>
      </w:r>
      <w:r>
        <w:t xml:space="preserve">0. Renee hüpotees — selgelt</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Mis see ON</w:t>
            </w:r>
          </w:p>
        </w:tc>
        <w:tc>
          <w:tcPr/>
          <w:p>
            <w:pPr>
              <w:pStyle w:val="Compact"/>
            </w:pPr>
            <w:r>
              <w:t xml:space="preserve">Mis see EI OLE</w:t>
            </w:r>
          </w:p>
        </w:tc>
      </w:tr>
      <w:tr>
        <w:tc>
          <w:tcPr/>
          <w:p>
            <w:pPr>
              <w:pStyle w:val="Compact"/>
            </w:pPr>
            <w:r>
              <w:rPr>
                <w:b/>
                <w:bCs/>
              </w:rPr>
              <w:t xml:space="preserve">Tasuta esimene tase</w:t>
            </w:r>
            <w:r>
              <w:t xml:space="preserve"> </w:t>
            </w:r>
            <w:r>
              <w:t xml:space="preserve">— enesemassaaž, kõnd, raputamine, hingamine, „karu meetod”</w:t>
            </w:r>
          </w:p>
        </w:tc>
        <w:tc>
          <w:tcPr/>
          <w:p>
            <w:pPr>
              <w:pStyle w:val="Compact"/>
            </w:pPr>
            <w:r>
              <w:t xml:space="preserve">„Ära mine kunagi terapeudi juurde”</w:t>
            </w:r>
          </w:p>
        </w:tc>
      </w:tr>
      <w:tr>
        <w:tc>
          <w:tcPr/>
          <w:p>
            <w:pPr>
              <w:pStyle w:val="Compact"/>
            </w:pPr>
            <w:r>
              <w:t xml:space="preserve">Kehapõhine vabastamine</w:t>
            </w:r>
            <w:r>
              <w:t xml:space="preserve"> </w:t>
            </w:r>
            <w:r>
              <w:rPr>
                <w:b/>
                <w:bCs/>
              </w:rPr>
              <w:t xml:space="preserve">enne</w:t>
            </w:r>
            <w:r>
              <w:t xml:space="preserve"> </w:t>
            </w:r>
            <w:r>
              <w:t xml:space="preserve">või</w:t>
            </w:r>
            <w:r>
              <w:t xml:space="preserve"> </w:t>
            </w:r>
            <w:r>
              <w:rPr>
                <w:b/>
                <w:bCs/>
              </w:rPr>
              <w:t xml:space="preserve">koos</w:t>
            </w:r>
            <w:r>
              <w:t xml:space="preserve"> </w:t>
            </w:r>
            <w:r>
              <w:t xml:space="preserve">sõnaga</w:t>
            </w:r>
          </w:p>
        </w:tc>
        <w:tc>
          <w:tcPr/>
          <w:p>
            <w:pPr>
              <w:pStyle w:val="Compact"/>
            </w:pPr>
            <w:r>
              <w:t xml:space="preserve">Asendus sügavale traumateraapiale</w:t>
            </w:r>
          </w:p>
        </w:tc>
      </w:tr>
      <w:tr>
        <w:tc>
          <w:tcPr/>
          <w:p>
            <w:pPr>
              <w:pStyle w:val="Compact"/>
            </w:pPr>
            <w:r>
              <w:t xml:space="preserve">Lümfimassaaž kui</w:t>
            </w:r>
            <w:r>
              <w:t xml:space="preserve"> </w:t>
            </w:r>
            <w:r>
              <w:rPr>
                <w:b/>
                <w:bCs/>
              </w:rPr>
              <w:t xml:space="preserve">üks</w:t>
            </w:r>
            <w:r>
              <w:t xml:space="preserve"> </w:t>
            </w:r>
            <w:r>
              <w:t xml:space="preserve">tasuta kanal (ise + teine inimene)</w:t>
            </w:r>
          </w:p>
        </w:tc>
        <w:tc>
          <w:tcPr/>
          <w:p>
            <w:pPr>
              <w:pStyle w:val="Compact"/>
            </w:pPr>
            <w:r>
              <w:t xml:space="preserve">Meditsiiniline diagnoos või „ime”</w:t>
            </w:r>
          </w:p>
        </w:tc>
      </w:tr>
      <w:tr>
        <w:tc>
          <w:tcPr/>
          <w:p>
            <w:pPr>
              <w:pStyle w:val="Compact"/>
            </w:pPr>
            <w:r>
              <w:t xml:space="preserve">Loomade käitumine kui</w:t>
            </w:r>
            <w:r>
              <w:t xml:space="preserve"> </w:t>
            </w:r>
            <w:r>
              <w:rPr>
                <w:b/>
                <w:bCs/>
              </w:rPr>
              <w:t xml:space="preserve">metafoor ja paralleel</w:t>
            </w:r>
            <w:r>
              <w:t xml:space="preserve">, mitte 1:1 tõde</w:t>
            </w:r>
          </w:p>
        </w:tc>
        <w:tc>
          <w:tcPr/>
          <w:p>
            <w:pPr>
              <w:pStyle w:val="Compact"/>
            </w:pPr>
            <w:r>
              <w:t xml:space="preserve">„Karu teeb seda trauma pärast” (lihtsustatud)</w:t>
            </w:r>
          </w:p>
        </w:tc>
      </w:tr>
    </w:tbl>
    <w:p>
      <w:pPr>
        <w:pStyle w:val="BodyText"/>
      </w:pPr>
      <w:r>
        <w:rPr>
          <w:b/>
          <w:bCs/>
        </w:rPr>
        <w:t xml:space="preserve">Üks lause:</w:t>
      </w:r>
    </w:p>
    <w:p>
      <w:pPr>
        <w:pStyle w:val="BlockText"/>
      </w:pPr>
      <w:r>
        <w:rPr>
          <w:i/>
          <w:iCs/>
        </w:rPr>
        <w:t xml:space="preserve">Kui kõik on tasuta (Lisa AB: liikumine, rippumine, YouTube), siis peab ka keha vabastamise</w:t>
      </w:r>
      <w:r>
        <w:rPr>
          <w:i/>
          <w:iCs/>
        </w:rPr>
        <w:t xml:space="preserve"> </w:t>
      </w:r>
      <w:r>
        <w:rPr>
          <w:b/>
          <w:bCs/>
          <w:i/>
          <w:iCs/>
        </w:rPr>
        <w:t xml:space="preserve">põrand</w:t>
      </w:r>
      <w:r>
        <w:rPr>
          <w:i/>
          <w:iCs/>
        </w:rPr>
        <w:t xml:space="preserve"> </w:t>
      </w:r>
      <w:r>
        <w:rPr>
          <w:i/>
          <w:iCs/>
        </w:rPr>
        <w:t xml:space="preserve">olema tasuta — enne kui küsid raha eest.</w:t>
      </w:r>
    </w:p>
    <w:p>
      <w:r>
        <w:pict>
          <v:rect style="width:0;height:1.5pt" o:hralign="center" o:hrstd="t" o:hr="t"/>
        </w:pict>
      </w:r>
    </w:p>
    <w:bookmarkEnd w:id="1741"/>
    <w:bookmarkStart w:id="1742" w:name="miks-see-loogiline-järg-opord-is"/>
    <w:p>
      <w:pPr>
        <w:pStyle w:val="Heading2"/>
      </w:pPr>
      <w:r>
        <w:rPr>
          <w:rStyle w:val="SectionNumber"/>
        </w:rPr>
        <w:t xml:space="preserve">63.2</w:t>
      </w:r>
      <w:r>
        <w:tab/>
      </w:r>
      <w:r>
        <w:t xml:space="preserve">1. Miks see loogiline järg OPORD-is</w:t>
      </w:r>
    </w:p>
    <w:p>
      <w:pPr>
        <w:pStyle w:val="FirstParagraph"/>
      </w:pPr>
      <w:r>
        <w:t xml:space="preserve">Operatsioon ütleb juba:</w:t>
      </w:r>
    </w:p>
    <w:tbl>
      <w:tblPr>
        <w:tblStyle w:val="Table"/>
        <w:tblW w:type="pct" w:w="5000"/>
        <w:tblLayout w:type="fixed"/>
        <w:tblLook w:firstRow="1" w:lastRow="0" w:firstColumn="0" w:lastColumn="0" w:noHBand="0" w:noVBand="0" w:val="0020"/>
      </w:tblPr>
      <w:tblGrid>
        <w:gridCol w:w="5853"/>
        <w:gridCol w:w="2066"/>
      </w:tblGrid>
      <w:tr>
        <w:trPr>
          <w:tblHeader w:val="on"/>
        </w:trPr>
        <w:tc>
          <w:tcPr/>
          <w:p>
            <w:pPr>
              <w:pStyle w:val="Compact"/>
            </w:pPr>
            <w:r>
              <w:t xml:space="preserve">Tasuta ressurss</w:t>
            </w:r>
          </w:p>
        </w:tc>
        <w:tc>
          <w:tcPr/>
          <w:p>
            <w:pPr>
              <w:pStyle w:val="Compact"/>
            </w:pPr>
            <w:r>
              <w:t xml:space="preserve">Lisa</w:t>
            </w:r>
          </w:p>
        </w:tc>
      </w:tr>
      <w:tr>
        <w:tc>
          <w:tcPr/>
          <w:p>
            <w:pPr>
              <w:pStyle w:val="Compact"/>
            </w:pPr>
            <w:r>
              <w:t xml:space="preserve">Liikumine, venitamine, 90 sek rippumist</w:t>
            </w:r>
          </w:p>
        </w:tc>
        <w:tc>
          <w:tcPr/>
          <w:p>
            <w:pPr>
              <w:pStyle w:val="Compact"/>
            </w:pPr>
            <w:r>
              <w:rPr>
                <w:b/>
                <w:bCs/>
              </w:rPr>
              <w:t xml:space="preserve">AB</w:t>
            </w:r>
            <w:r>
              <w:t xml:space="preserve"> </w:t>
            </w:r>
            <w:r>
              <w:t xml:space="preserve">(Vanja Moves, YouTube)</w:t>
            </w:r>
          </w:p>
        </w:tc>
      </w:tr>
      <w:tr>
        <w:tc>
          <w:tcPr/>
          <w:p>
            <w:pPr>
              <w:pStyle w:val="Compact"/>
            </w:pPr>
            <w:r>
              <w:t xml:space="preserve">Uni, hingamine, turvalisus</w:t>
            </w:r>
          </w:p>
        </w:tc>
        <w:tc>
          <w:tcPr/>
          <w:p>
            <w:pPr>
              <w:pStyle w:val="Compact"/>
            </w:pPr>
            <w:r>
              <w:rPr>
                <w:b/>
                <w:bCs/>
              </w:rPr>
              <w:t xml:space="preserve">V</w:t>
            </w:r>
            <w:r>
              <w:t xml:space="preserve">,</w:t>
            </w:r>
            <w:r>
              <w:t xml:space="preserve"> </w:t>
            </w:r>
            <w:r>
              <w:rPr>
                <w:b/>
                <w:bCs/>
              </w:rPr>
              <w:t xml:space="preserve">P</w:t>
            </w:r>
            <w:r>
              <w:t xml:space="preserve">,</w:t>
            </w:r>
            <w:r>
              <w:t xml:space="preserve"> </w:t>
            </w:r>
            <w:r>
              <w:rPr>
                <w:b/>
                <w:bCs/>
              </w:rPr>
              <w:t xml:space="preserve">H</w:t>
            </w:r>
          </w:p>
        </w:tc>
      </w:tr>
      <w:tr>
        <w:tc>
          <w:tcPr/>
          <w:p>
            <w:pPr>
              <w:pStyle w:val="Compact"/>
            </w:pPr>
            <w:r>
              <w:t xml:space="preserve">Trauma teooria — keha enne mõistust</w:t>
            </w:r>
          </w:p>
        </w:tc>
        <w:tc>
          <w:tcPr/>
          <w:p>
            <w:pPr>
              <w:pStyle w:val="Compact"/>
            </w:pPr>
            <w:r>
              <w:rPr>
                <w:b/>
                <w:bCs/>
              </w:rPr>
              <w:t xml:space="preserve">P</w:t>
            </w:r>
            <w:r>
              <w:t xml:space="preserve">,</w:t>
            </w:r>
            <w:r>
              <w:t xml:space="preserve"> </w:t>
            </w:r>
            <w:r>
              <w:rPr>
                <w:b/>
                <w:bCs/>
              </w:rPr>
              <w:t xml:space="preserve">S</w:t>
            </w:r>
            <w:r>
              <w:t xml:space="preserve"> </w:t>
            </w:r>
            <w:r>
              <w:t xml:space="preserve">(van der Kolk)</w:t>
            </w:r>
          </w:p>
        </w:tc>
      </w:tr>
      <w:tr>
        <w:tc>
          <w:tcPr/>
          <w:p>
            <w:pPr>
              <w:pStyle w:val="Compact"/>
            </w:pPr>
            <w:r>
              <w:t xml:space="preserve">TRE, regressioon (kui vaja sügavamat)</w:t>
            </w:r>
          </w:p>
        </w:tc>
        <w:tc>
          <w:tcPr/>
          <w:p>
            <w:pPr>
              <w:pStyle w:val="Compact"/>
            </w:pPr>
            <w:r>
              <w:t xml:space="preserve">Kert Grünberg —</w:t>
            </w:r>
            <w:r>
              <w:t xml:space="preserve"> </w:t>
            </w:r>
            <w:r>
              <w:rPr>
                <w:b/>
                <w:bCs/>
              </w:rPr>
              <w:t xml:space="preserve">tasuline tase</w:t>
            </w:r>
            <w:r>
              <w:t xml:space="preserve">, mitte esimene uks</w:t>
            </w:r>
          </w:p>
        </w:tc>
      </w:tr>
    </w:tbl>
    <w:p>
      <w:pPr>
        <w:pStyle w:val="BodyText"/>
      </w:pPr>
      <w:r>
        <w:rPr>
          <w:b/>
          <w:bCs/>
        </w:rPr>
        <w:t xml:space="preserve">Lünk, mida see lisa täidab:</w:t>
      </w:r>
      <w:r>
        <w:t xml:space="preserve"> </w:t>
      </w:r>
      <w:r>
        <w:t xml:space="preserve">inimene teab, et trauma on kehas — aga ei tea,</w:t>
      </w:r>
      <w:r>
        <w:t xml:space="preserve"> </w:t>
      </w:r>
      <w:r>
        <w:rPr>
          <w:b/>
          <w:bCs/>
        </w:rPr>
        <w:t xml:space="preserve">mida kehaga tasuta teha</w:t>
      </w:r>
      <w:r>
        <w:t xml:space="preserve">, peale „mine spordisaali” või „osta massaaž”.</w:t>
      </w:r>
    </w:p>
    <w:p>
      <w:r>
        <w:pict>
          <v:rect style="width:0;height:1.5pt" o:hralign="center" o:hrstd="t" o:hr="t"/>
        </w:pict>
      </w:r>
    </w:p>
    <w:bookmarkEnd w:id="1742"/>
    <w:bookmarkStart w:id="1743" w:name="mis-kehas-kinni-jääb"/>
    <w:p>
      <w:pPr>
        <w:pStyle w:val="Heading2"/>
      </w:pPr>
      <w:r>
        <w:rPr>
          <w:rStyle w:val="SectionNumber"/>
        </w:rPr>
        <w:t xml:space="preserve">63.3</w:t>
      </w:r>
      <w:r>
        <w:tab/>
      </w:r>
      <w:r>
        <w:t xml:space="preserve">2. Mis kehas „kinni” jääb?</w:t>
      </w:r>
    </w:p>
    <w:p>
      <w:pPr>
        <w:pStyle w:val="FirstParagraph"/>
      </w:pPr>
      <w:r>
        <w:t xml:space="preserve">Bessel van der Kolk (</w:t>
      </w:r>
      <w:r>
        <w:rPr>
          <w:i/>
          <w:iCs/>
        </w:rPr>
        <w:t xml:space="preserve">The Body Keeps the Score</w:t>
      </w:r>
      <w:r>
        <w:t xml:space="preserve">, ISBN 978-0-141-97861-1) — kokkuvõte operatsiooni keeles:</w:t>
      </w:r>
    </w:p>
    <w:tbl>
      <w:tblPr>
        <w:tblStyle w:val="Table"/>
        <w:tblW w:type="pct" w:w="5000"/>
        <w:tblLayout w:type="fixed"/>
        <w:tblLook w:firstRow="1" w:lastRow="0" w:firstColumn="0" w:lastColumn="0" w:noHBand="0" w:noVBand="0" w:val="0020"/>
      </w:tblPr>
      <w:tblGrid>
        <w:gridCol w:w="1218"/>
        <w:gridCol w:w="2436"/>
        <w:gridCol w:w="4264"/>
      </w:tblGrid>
      <w:tr>
        <w:trPr>
          <w:tblHeader w:val="on"/>
        </w:trPr>
        <w:tc>
          <w:tcPr/>
          <w:p>
            <w:pPr>
              <w:pStyle w:val="Compact"/>
            </w:pPr>
            <w:r>
              <w:t xml:space="preserve">Kiht</w:t>
            </w:r>
          </w:p>
        </w:tc>
        <w:tc>
          <w:tcPr/>
          <w:p>
            <w:pPr>
              <w:pStyle w:val="Compact"/>
            </w:pPr>
            <w:r>
              <w:t xml:space="preserve">Mis juhtub</w:t>
            </w:r>
          </w:p>
        </w:tc>
        <w:tc>
          <w:tcPr/>
          <w:p>
            <w:pPr>
              <w:pStyle w:val="Compact"/>
            </w:pPr>
            <w:r>
              <w:t xml:space="preserve">Mida inimene tunneb</w:t>
            </w:r>
          </w:p>
        </w:tc>
      </w:tr>
      <w:tr>
        <w:tc>
          <w:tcPr/>
          <w:p>
            <w:pPr>
              <w:pStyle w:val="Compact"/>
            </w:pPr>
            <w:r>
              <w:rPr>
                <w:b/>
                <w:bCs/>
              </w:rPr>
              <w:t xml:space="preserve">Närvisüsteem</w:t>
            </w:r>
          </w:p>
        </w:tc>
        <w:tc>
          <w:tcPr/>
          <w:p>
            <w:pPr>
              <w:pStyle w:val="Compact"/>
            </w:pPr>
            <w:r>
              <w:t xml:space="preserve">Stressirežiim (fight/flight/freeze) ei lõpe</w:t>
            </w:r>
          </w:p>
        </w:tc>
        <w:tc>
          <w:tcPr/>
          <w:p>
            <w:pPr>
              <w:pStyle w:val="Compact"/>
            </w:pPr>
            <w:r>
              <w:t xml:space="preserve">Pingutus, ärevus, tuimus, „hüppeline”</w:t>
            </w:r>
          </w:p>
        </w:tc>
      </w:tr>
      <w:tr>
        <w:tc>
          <w:tcPr/>
          <w:p>
            <w:pPr>
              <w:pStyle w:val="Compact"/>
            </w:pPr>
            <w:r>
              <w:rPr>
                <w:b/>
                <w:bCs/>
              </w:rPr>
              <w:t xml:space="preserve">Fascia / lihased</w:t>
            </w:r>
          </w:p>
        </w:tc>
        <w:tc>
          <w:tcPr/>
          <w:p>
            <w:pPr>
              <w:pStyle w:val="Compact"/>
            </w:pPr>
            <w:r>
              <w:t xml:space="preserve">Krooniline kaitseasend</w:t>
            </w:r>
          </w:p>
        </w:tc>
        <w:tc>
          <w:tcPr/>
          <w:p>
            <w:pPr>
              <w:pStyle w:val="Compact"/>
            </w:pPr>
            <w:r>
              <w:t xml:space="preserve">Kael, õlad, kõht, alaselg „betoonis”</w:t>
            </w:r>
          </w:p>
        </w:tc>
      </w:tr>
      <w:tr>
        <w:tc>
          <w:tcPr/>
          <w:p>
            <w:pPr>
              <w:pStyle w:val="Compact"/>
            </w:pPr>
            <w:r>
              <w:rPr>
                <w:b/>
                <w:bCs/>
              </w:rPr>
              <w:t xml:space="preserve">Lümf</w:t>
            </w:r>
          </w:p>
        </w:tc>
        <w:tc>
          <w:tcPr/>
          <w:p>
            <w:pPr>
              <w:pStyle w:val="Compact"/>
            </w:pPr>
            <w:r>
              <w:t xml:space="preserve">Vähene liikumine ? aeglane voog</w:t>
            </w:r>
          </w:p>
        </w:tc>
        <w:tc>
          <w:tcPr/>
          <w:p>
            <w:pPr>
              <w:pStyle w:val="Compact"/>
            </w:pPr>
            <w:r>
              <w:t xml:space="preserve">Raske, puffy, väsinud, „ei saa puhata”</w:t>
            </w:r>
          </w:p>
        </w:tc>
      </w:tr>
      <w:tr>
        <w:tc>
          <w:tcPr/>
          <w:p>
            <w:pPr>
              <w:pStyle w:val="Compact"/>
            </w:pPr>
            <w:r>
              <w:rPr>
                <w:b/>
                <w:bCs/>
              </w:rPr>
              <w:t xml:space="preserve">Mälu ilma sõnadeta</w:t>
            </w:r>
          </w:p>
        </w:tc>
        <w:tc>
          <w:tcPr/>
          <w:p>
            <w:pPr>
              <w:pStyle w:val="Compact"/>
            </w:pPr>
            <w:r>
              <w:t xml:space="preserve">Pre-verbaalne muster</w:t>
            </w:r>
          </w:p>
        </w:tc>
        <w:tc>
          <w:tcPr/>
          <w:p>
            <w:pPr>
              <w:pStyle w:val="Compact"/>
            </w:pPr>
            <w:r>
              <w:t xml:space="preserve">Trigger ilma selge põhjuseta</w:t>
            </w:r>
          </w:p>
        </w:tc>
      </w:tr>
    </w:tbl>
    <w:p>
      <w:pPr>
        <w:pStyle w:val="BodyText"/>
      </w:pPr>
      <w:r>
        <w:rPr>
          <w:b/>
          <w:bCs/>
        </w:rPr>
        <w:t xml:space="preserve">Operatsiooni reegel (Lisa P):</w:t>
      </w:r>
      <w:r>
        <w:t xml:space="preserve"> </w:t>
      </w:r>
      <w:r>
        <w:t xml:space="preserve">turvalisus ? keha ? mõistus.</w:t>
      </w:r>
      <w:r>
        <w:t xml:space="preserve"> </w:t>
      </w:r>
      <w:r>
        <w:rPr>
          <w:b/>
          <w:bCs/>
        </w:rPr>
        <w:t xml:space="preserve">See lisa on samm 2</w:t>
      </w:r>
      <w:r>
        <w:t xml:space="preserve"> </w:t>
      </w:r>
      <w:r>
        <w:t xml:space="preserve">— keha, mitte debatt.</w:t>
      </w:r>
    </w:p>
    <w:p>
      <w:r>
        <w:pict>
          <v:rect style="width:0;height:1.5pt" o:hralign="center" o:hrstd="t" o:hr="t"/>
        </w:pict>
      </w:r>
    </w:p>
    <w:bookmarkEnd w:id="1743"/>
    <w:bookmarkStart w:id="1744" w:name="lümfisüsteem-miks-massaaž-üldse-teema"/>
    <w:p>
      <w:pPr>
        <w:pStyle w:val="Heading2"/>
      </w:pPr>
      <w:r>
        <w:rPr>
          <w:rStyle w:val="SectionNumber"/>
        </w:rPr>
        <w:t xml:space="preserve">63.4</w:t>
      </w:r>
      <w:r>
        <w:tab/>
      </w:r>
      <w:r>
        <w:t xml:space="preserve">3. Lümfisüsteem — miks massaaž üldse teema?</w:t>
      </w:r>
    </w:p>
    <w:p>
      <w:pPr>
        <w:pStyle w:val="FirstParagraph"/>
      </w:pPr>
      <w:r>
        <w:t xml:space="preserve">Lümfil</w:t>
      </w:r>
      <w:r>
        <w:t xml:space="preserve"> </w:t>
      </w:r>
      <w:r>
        <w:rPr>
          <w:b/>
          <w:bCs/>
        </w:rPr>
        <w:t xml:space="preserve">pole südant</w:t>
      </w:r>
      <w:r>
        <w:t xml:space="preserve">. Voog sõltub:</w:t>
      </w:r>
    </w:p>
    <w:p>
      <w:pPr>
        <w:pStyle w:val="Compact"/>
        <w:numPr>
          <w:ilvl w:val="0"/>
          <w:numId w:val="1414"/>
        </w:numPr>
      </w:pPr>
      <w:r>
        <w:rPr>
          <w:b/>
          <w:bCs/>
        </w:rPr>
        <w:t xml:space="preserve">Lihaste kokkutõmbest</w:t>
      </w:r>
      <w:r>
        <w:t xml:space="preserve"> </w:t>
      </w:r>
      <w:r>
        <w:t xml:space="preserve">(kõnd, liikumine)</w:t>
      </w:r>
    </w:p>
    <w:p>
      <w:pPr>
        <w:pStyle w:val="Compact"/>
        <w:numPr>
          <w:ilvl w:val="0"/>
          <w:numId w:val="1414"/>
        </w:numPr>
      </w:pPr>
      <w:r>
        <w:rPr>
          <w:b/>
          <w:bCs/>
        </w:rPr>
        <w:t xml:space="preserve">Hingamisest</w:t>
      </w:r>
      <w:r>
        <w:t xml:space="preserve"> </w:t>
      </w:r>
      <w:r>
        <w:t xml:space="preserve">(diafragma pump)</w:t>
      </w:r>
    </w:p>
    <w:p>
      <w:pPr>
        <w:pStyle w:val="Compact"/>
        <w:numPr>
          <w:ilvl w:val="0"/>
          <w:numId w:val="1414"/>
        </w:numPr>
      </w:pPr>
      <w:r>
        <w:rPr>
          <w:b/>
          <w:bCs/>
        </w:rPr>
        <w:t xml:space="preserve">Õrnast mehaanilisest survetest</w:t>
      </w:r>
      <w:r>
        <w:t xml:space="preserve"> </w:t>
      </w:r>
      <w:r>
        <w:t xml:space="preserve">(massaaž, ise või teine inimene)</w:t>
      </w:r>
    </w:p>
    <w:p>
      <w:pPr>
        <w:pStyle w:val="FirstParagraph"/>
      </w:pPr>
      <w:r>
        <w:rPr>
          <w:b/>
          <w:bCs/>
        </w:rPr>
        <w:t xml:space="preserve">Lümfimassaaž</w:t>
      </w:r>
      <w:r>
        <w:t xml:space="preserve"> </w:t>
      </w:r>
      <w:r>
        <w:t xml:space="preserve">(manual lymphatic drainage, MLD) on</w:t>
      </w:r>
      <w:r>
        <w:t xml:space="preserve"> </w:t>
      </w:r>
      <w:r>
        <w:rPr>
          <w:b/>
          <w:bCs/>
        </w:rPr>
        <w:t xml:space="preserve">õrn, aeglane, rütmiline</w:t>
      </w:r>
      <w:r>
        <w:t xml:space="preserve"> </w:t>
      </w:r>
      <w:r>
        <w:t xml:space="preserve">survetus drenaažisuunas — mitte sügav šveitsi massaaž. Eesmärk: aidata vedelikul ja pingel liikuda, mitte „murda sõlmi”.</w:t>
      </w:r>
    </w:p>
    <w:tbl>
      <w:tblPr>
        <w:tblStyle w:val="Table"/>
        <w:tblW w:type="pct" w:w="5000"/>
        <w:tblLayout w:type="fixed"/>
        <w:tblLook w:firstRow="1" w:lastRow="0" w:firstColumn="0" w:lastColumn="0" w:noHBand="0" w:noVBand="0" w:val="0020"/>
      </w:tblPr>
      <w:tblGrid>
        <w:gridCol w:w="2741"/>
        <w:gridCol w:w="2741"/>
        <w:gridCol w:w="2436"/>
      </w:tblGrid>
      <w:tr>
        <w:trPr>
          <w:tblHeader w:val="on"/>
        </w:trPr>
        <w:tc>
          <w:tcPr/>
          <w:p>
            <w:pPr>
              <w:pStyle w:val="Compact"/>
            </w:pPr>
            <w:r>
              <w:t xml:space="preserve">Kes teeb</w:t>
            </w:r>
          </w:p>
        </w:tc>
        <w:tc>
          <w:tcPr/>
          <w:p>
            <w:pPr>
              <w:pStyle w:val="Compact"/>
            </w:pPr>
            <w:r>
              <w:t xml:space="preserve">Tasuta?</w:t>
            </w:r>
          </w:p>
        </w:tc>
        <w:tc>
          <w:tcPr/>
          <w:p>
            <w:pPr>
              <w:pStyle w:val="Compact"/>
            </w:pPr>
            <w:r>
              <w:t xml:space="preserve">Millal</w:t>
            </w:r>
          </w:p>
        </w:tc>
      </w:tr>
      <w:tr>
        <w:tc>
          <w:tcPr/>
          <w:p>
            <w:pPr>
              <w:pStyle w:val="Compact"/>
            </w:pPr>
            <w:r>
              <w:rPr>
                <w:b/>
                <w:bCs/>
              </w:rPr>
              <w:t xml:space="preserve">Sina ise</w:t>
            </w:r>
          </w:p>
        </w:tc>
        <w:tc>
          <w:tcPr/>
          <w:p>
            <w:pPr>
              <w:pStyle w:val="Compact"/>
            </w:pPr>
            <w:r>
              <w:t xml:space="preserve">Jah</w:t>
            </w:r>
          </w:p>
        </w:tc>
        <w:tc>
          <w:tcPr/>
          <w:p>
            <w:pPr>
              <w:pStyle w:val="Compact"/>
            </w:pPr>
            <w:r>
              <w:t xml:space="preserve">Igapäevane hooldus, kerge stress</w:t>
            </w:r>
          </w:p>
        </w:tc>
      </w:tr>
      <w:tr>
        <w:tc>
          <w:tcPr/>
          <w:p>
            <w:pPr>
              <w:pStyle w:val="Compact"/>
            </w:pPr>
            <w:r>
              <w:rPr>
                <w:b/>
                <w:bCs/>
              </w:rPr>
              <w:t xml:space="preserve">Partner, sõber, pereliige</w:t>
            </w:r>
          </w:p>
        </w:tc>
        <w:tc>
          <w:tcPr/>
          <w:p>
            <w:pPr>
              <w:pStyle w:val="Compact"/>
            </w:pPr>
            <w:r>
              <w:t xml:space="preserve">Jah (nõusolekuga)</w:t>
            </w:r>
          </w:p>
        </w:tc>
        <w:tc>
          <w:tcPr/>
          <w:p>
            <w:pPr>
              <w:pStyle w:val="Compact"/>
            </w:pPr>
            <w:r>
              <w:t xml:space="preserve">Õlad, jalad, kael — mitte intiimtsoonid ilma selge kokkuleppeta</w:t>
            </w:r>
          </w:p>
        </w:tc>
      </w:tr>
      <w:tr>
        <w:tc>
          <w:tcPr/>
          <w:p>
            <w:pPr>
              <w:pStyle w:val="Compact"/>
            </w:pPr>
            <w:r>
              <w:rPr>
                <w:b/>
                <w:bCs/>
              </w:rPr>
              <w:t xml:space="preserve">Professionaal</w:t>
            </w:r>
          </w:p>
        </w:tc>
        <w:tc>
          <w:tcPr/>
          <w:p>
            <w:pPr>
              <w:pStyle w:val="Compact"/>
            </w:pPr>
            <w:r>
              <w:t xml:space="preserve">Tasuline</w:t>
            </w:r>
          </w:p>
        </w:tc>
        <w:tc>
          <w:tcPr/>
          <w:p>
            <w:pPr>
              <w:pStyle w:val="Compact"/>
            </w:pPr>
            <w:r>
              <w:t xml:space="preserve">Lümfedema, operatsioonijärgne, keerukas turse —</w:t>
            </w:r>
            <w:r>
              <w:t xml:space="preserve"> </w:t>
            </w:r>
            <w:r>
              <w:rPr>
                <w:b/>
                <w:bCs/>
              </w:rPr>
              <w:t xml:space="preserve">meditsiin</w:t>
            </w:r>
          </w:p>
        </w:tc>
      </w:tr>
    </w:tbl>
    <w:p>
      <w:pPr>
        <w:pStyle w:val="BlockText"/>
      </w:pPr>
      <w:r>
        <w:rPr>
          <w:i/>
          <w:iCs/>
        </w:rPr>
        <w:t xml:space="preserve">Tasuta ei tähenda „lihtne ja kiire”. Tasuta tähendab:</w:t>
      </w:r>
      <w:r>
        <w:rPr>
          <w:i/>
          <w:iCs/>
        </w:rPr>
        <w:t xml:space="preserve"> </w:t>
      </w:r>
      <w:r>
        <w:rPr>
          <w:b/>
          <w:bCs/>
          <w:i/>
          <w:iCs/>
        </w:rPr>
        <w:t xml:space="preserve">sa ei pea ootama rahakotti</w:t>
      </w:r>
      <w:r>
        <w:rPr>
          <w:i/>
          <w:iCs/>
        </w:rPr>
        <w:t xml:space="preserve">, et alustada.</w:t>
      </w:r>
    </w:p>
    <w:p>
      <w:r>
        <w:pict>
          <v:rect style="width:0;height:1.5pt" o:hralign="center" o:hrstd="t" o:hr="t"/>
        </w:pict>
      </w:r>
    </w:p>
    <w:bookmarkEnd w:id="1744"/>
    <w:bookmarkStart w:id="1746" w:name="Xa210ecef144bf4f7b8b4fb7bb16b937c2c44078"/>
    <w:p>
      <w:pPr>
        <w:pStyle w:val="Heading2"/>
      </w:pPr>
      <w:r>
        <w:rPr>
          <w:rStyle w:val="SectionNumber"/>
        </w:rPr>
        <w:t xml:space="preserve">63.5</w:t>
      </w:r>
      <w:r>
        <w:tab/>
      </w:r>
      <w:r>
        <w:t xml:space="preserve">4. Karu ja puu — mida ta tegelikult teeb? (ausalt)</w:t>
      </w:r>
    </w:p>
    <w:p>
      <w:pPr>
        <w:pStyle w:val="FirstParagraph"/>
      </w:pPr>
      <w:r>
        <w:t xml:space="preserve">Pruunkaru (ja teised karud), kes hõõruvad selga puu vastu, teevad seda peamiselt:</w:t>
      </w:r>
    </w:p>
    <w:tbl>
      <w:tblPr>
        <w:tblStyle w:val="Table"/>
        <w:tblW w:type="pct" w:w="5000"/>
        <w:tblLayout w:type="fixed"/>
        <w:tblLook w:firstRow="1" w:lastRow="0" w:firstColumn="0" w:lastColumn="0" w:noHBand="0" w:noVBand="0" w:val="0020"/>
      </w:tblPr>
      <w:tblGrid>
        <w:gridCol w:w="1320"/>
        <w:gridCol w:w="3465"/>
        <w:gridCol w:w="3135"/>
      </w:tblGrid>
      <w:tr>
        <w:trPr>
          <w:tblHeader w:val="on"/>
        </w:trPr>
        <w:tc>
          <w:tcPr/>
          <w:p>
            <w:pPr>
              <w:pStyle w:val="Compact"/>
            </w:pPr>
            <w:r>
              <w:t xml:space="preserve">Põhjus</w:t>
            </w:r>
          </w:p>
        </w:tc>
        <w:tc>
          <w:tcPr/>
          <w:p>
            <w:pPr>
              <w:pStyle w:val="Compact"/>
            </w:pPr>
            <w:r>
              <w:t xml:space="preserve">Teaduslik kirjeldus</w:t>
            </w:r>
          </w:p>
        </w:tc>
        <w:tc>
          <w:tcPr/>
          <w:p>
            <w:pPr>
              <w:pStyle w:val="Compact"/>
            </w:pPr>
            <w:r>
              <w:t xml:space="preserve">Inimese paralleel</w:t>
            </w:r>
          </w:p>
        </w:tc>
      </w:tr>
      <w:tr>
        <w:tc>
          <w:tcPr/>
          <w:p>
            <w:pPr>
              <w:pStyle w:val="Compact"/>
            </w:pPr>
            <w:r>
              <w:rPr>
                <w:b/>
                <w:bCs/>
              </w:rPr>
              <w:t xml:space="preserve">Lõhnamärgistus</w:t>
            </w:r>
          </w:p>
        </w:tc>
        <w:tc>
          <w:tcPr/>
          <w:p>
            <w:pPr>
              <w:pStyle w:val="Compact"/>
            </w:pPr>
            <w:r>
              <w:t xml:space="preserve">Feromoonid koorale — territoorium, paaritus</w:t>
            </w:r>
          </w:p>
        </w:tc>
        <w:tc>
          <w:tcPr/>
          <w:p>
            <w:pPr>
              <w:pStyle w:val="Compact"/>
            </w:pPr>
            <w:r>
              <w:t xml:space="preserve">— (inimestel teisiti)</w:t>
            </w:r>
          </w:p>
        </w:tc>
      </w:tr>
      <w:tr>
        <w:tc>
          <w:tcPr/>
          <w:p>
            <w:pPr>
              <w:pStyle w:val="Compact"/>
            </w:pPr>
            <w:r>
              <w:rPr>
                <w:b/>
                <w:bCs/>
              </w:rPr>
              <w:t xml:space="preserve">Karva vahetus / sügelus</w:t>
            </w:r>
          </w:p>
        </w:tc>
        <w:tc>
          <w:tcPr/>
          <w:p>
            <w:pPr>
              <w:pStyle w:val="Compact"/>
            </w:pPr>
            <w:r>
              <w:t xml:space="preserve">Talvekarva shed, nahk sügeleb</w:t>
            </w:r>
          </w:p>
        </w:tc>
        <w:tc>
          <w:tcPr/>
          <w:p>
            <w:pPr>
              <w:pStyle w:val="Compact"/>
            </w:pPr>
            <w:r>
              <w:t xml:space="preserve">„Ei saa oma selga kätte” — vajab hõõrdumist</w:t>
            </w:r>
          </w:p>
        </w:tc>
      </w:tr>
      <w:tr>
        <w:tc>
          <w:tcPr/>
          <w:p>
            <w:pPr>
              <w:pStyle w:val="Compact"/>
            </w:pPr>
            <w:r>
              <w:rPr>
                <w:b/>
                <w:bCs/>
              </w:rPr>
              <w:t xml:space="preserve">Raskelt kättesaadav koht</w:t>
            </w:r>
          </w:p>
        </w:tc>
        <w:tc>
          <w:tcPr/>
          <w:p>
            <w:pPr>
              <w:pStyle w:val="Compact"/>
            </w:pPr>
            <w:r>
              <w:t xml:space="preserve">Selg, külgede sügelus</w:t>
            </w:r>
          </w:p>
        </w:tc>
        <w:tc>
          <w:tcPr/>
          <w:p>
            <w:pPr>
              <w:pStyle w:val="Compact"/>
            </w:pPr>
            <w:r>
              <w:t xml:space="preserve">Uksepiit, sein, puu —</w:t>
            </w:r>
            <w:r>
              <w:t xml:space="preserve"> </w:t>
            </w:r>
            <w:r>
              <w:rPr>
                <w:b/>
                <w:bCs/>
              </w:rPr>
              <w:t xml:space="preserve">enesemassaaž seljale</w:t>
            </w:r>
          </w:p>
        </w:tc>
      </w:tr>
      <w:tr>
        <w:tc>
          <w:tcPr/>
          <w:p>
            <w:pPr>
              <w:pStyle w:val="Compact"/>
            </w:pPr>
            <w:r>
              <w:rPr>
                <w:b/>
                <w:bCs/>
              </w:rPr>
              <w:t xml:space="preserve">Sensoriline sisend</w:t>
            </w:r>
          </w:p>
        </w:tc>
        <w:tc>
          <w:tcPr/>
          <w:p>
            <w:pPr>
              <w:pStyle w:val="Compact"/>
            </w:pPr>
            <w:r>
              <w:t xml:space="preserve">Tugev surve + karedus rahustab närvisüsteemi hetkeks</w:t>
            </w:r>
          </w:p>
        </w:tc>
        <w:tc>
          <w:tcPr/>
          <w:p>
            <w:pPr>
              <w:pStyle w:val="Compact"/>
            </w:pPr>
            <w:r>
              <w:t xml:space="preserve">Proprioception, lühike parasümpaatiline tõmme</w:t>
            </w:r>
          </w:p>
        </w:tc>
      </w:tr>
    </w:tbl>
    <w:p>
      <w:pPr>
        <w:pStyle w:val="BodyText"/>
      </w:pPr>
      <w:r>
        <w:rPr>
          <w:b/>
          <w:bCs/>
        </w:rPr>
        <w:t xml:space="preserve">Ära romantiseeri:</w:t>
      </w:r>
      <w:r>
        <w:t xml:space="preserve"> </w:t>
      </w:r>
      <w:r>
        <w:t xml:space="preserve">karu ei „töötle traumaatilist mälestust” nagu inimene. Aga</w:t>
      </w:r>
      <w:r>
        <w:t xml:space="preserve"> </w:t>
      </w:r>
      <w:r>
        <w:rPr>
          <w:b/>
          <w:bCs/>
        </w:rPr>
        <w:t xml:space="preserve">funktsionaalne õppetund</w:t>
      </w:r>
      <w:r>
        <w:t xml:space="preserve"> </w:t>
      </w:r>
      <w:r>
        <w:t xml:space="preserve">on siiski olemas:</w:t>
      </w:r>
    </w:p>
    <w:p>
      <w:pPr>
        <w:pStyle w:val="BlockText"/>
      </w:pPr>
      <w:r>
        <w:rPr>
          <w:i/>
          <w:iCs/>
        </w:rPr>
        <w:t xml:space="preserve">Kui kehas on pinge või sügelus, mida sa ise kätte ei saa — otsi</w:t>
      </w:r>
      <w:r>
        <w:rPr>
          <w:i/>
          <w:iCs/>
        </w:rPr>
        <w:t xml:space="preserve"> </w:t>
      </w:r>
      <w:r>
        <w:rPr>
          <w:b/>
          <w:bCs/>
          <w:i/>
          <w:iCs/>
        </w:rPr>
        <w:t xml:space="preserve">tugev, stabiilne pind</w:t>
      </w:r>
      <w:r>
        <w:rPr>
          <w:i/>
          <w:iCs/>
        </w:rPr>
        <w:t xml:space="preserve"> </w:t>
      </w:r>
      <w:r>
        <w:rPr>
          <w:i/>
          <w:iCs/>
        </w:rPr>
        <w:t xml:space="preserve">ja lase kehal hõõruda. See on vanem kui spordisaal.</w:t>
      </w:r>
    </w:p>
    <w:bookmarkStart w:id="1745" w:name="teised-loomad-sama-loogika"/>
    <w:p>
      <w:pPr>
        <w:pStyle w:val="Heading3"/>
      </w:pPr>
      <w:r>
        <w:rPr>
          <w:rStyle w:val="SectionNumber"/>
        </w:rPr>
        <w:t xml:space="preserve">63.5.1</w:t>
      </w:r>
      <w:r>
        <w:tab/>
      </w:r>
      <w:r>
        <w:t xml:space="preserve">Teised loomad — sama loogika</w:t>
      </w:r>
    </w:p>
    <w:tbl>
      <w:tblPr>
        <w:tblStyle w:val="Table"/>
        <w:tblW w:type="pct" w:w="5000"/>
        <w:tblLayout w:type="fixed"/>
        <w:tblLook w:firstRow="1" w:lastRow="0" w:firstColumn="0" w:lastColumn="0" w:noHBand="0" w:noVBand="0" w:val="0020"/>
      </w:tblPr>
      <w:tblGrid>
        <w:gridCol w:w="1584"/>
        <w:gridCol w:w="2376"/>
        <w:gridCol w:w="3960"/>
      </w:tblGrid>
      <w:tr>
        <w:trPr>
          <w:tblHeader w:val="on"/>
        </w:trPr>
        <w:tc>
          <w:tcPr/>
          <w:p>
            <w:pPr>
              <w:pStyle w:val="Compact"/>
            </w:pPr>
            <w:r>
              <w:t xml:space="preserve">Loom</w:t>
            </w:r>
          </w:p>
        </w:tc>
        <w:tc>
          <w:tcPr/>
          <w:p>
            <w:pPr>
              <w:pStyle w:val="Compact"/>
            </w:pPr>
            <w:r>
              <w:t xml:space="preserve">Tegevus</w:t>
            </w:r>
          </w:p>
        </w:tc>
        <w:tc>
          <w:tcPr/>
          <w:p>
            <w:pPr>
              <w:pStyle w:val="Compact"/>
            </w:pPr>
            <w:r>
              <w:t xml:space="preserve">Inimese vaste</w:t>
            </w:r>
          </w:p>
        </w:tc>
      </w:tr>
      <w:tr>
        <w:tc>
          <w:tcPr/>
          <w:p>
            <w:pPr>
              <w:pStyle w:val="Compact"/>
            </w:pPr>
            <w:r>
              <w:rPr>
                <w:b/>
                <w:bCs/>
              </w:rPr>
              <w:t xml:space="preserve">Koer</w:t>
            </w:r>
          </w:p>
        </w:tc>
        <w:tc>
          <w:tcPr/>
          <w:p>
            <w:pPr>
              <w:pStyle w:val="Compact"/>
            </w:pPr>
            <w:r>
              <w:t xml:space="preserve">Raputab end pärast konflikti („shake off”)</w:t>
            </w:r>
          </w:p>
        </w:tc>
        <w:tc>
          <w:tcPr/>
          <w:p>
            <w:pPr>
              <w:pStyle w:val="Compact"/>
            </w:pPr>
            <w:r>
              <w:rPr>
                <w:b/>
                <w:bCs/>
              </w:rPr>
              <w:t xml:space="preserve">TRE</w:t>
            </w:r>
            <w:r>
              <w:t xml:space="preserve"> </w:t>
            </w:r>
            <w:r>
              <w:t xml:space="preserve">— trauma/tension release raputamine</w:t>
            </w:r>
          </w:p>
        </w:tc>
      </w:tr>
      <w:tr>
        <w:tc>
          <w:tcPr/>
          <w:p>
            <w:pPr>
              <w:pStyle w:val="Compact"/>
            </w:pPr>
            <w:r>
              <w:rPr>
                <w:b/>
                <w:bCs/>
              </w:rPr>
              <w:t xml:space="preserve">Kass</w:t>
            </w:r>
          </w:p>
        </w:tc>
        <w:tc>
          <w:tcPr/>
          <w:p>
            <w:pPr>
              <w:pStyle w:val="Compact"/>
            </w:pPr>
            <w:r>
              <w:t xml:space="preserve">Nuusutab, venitab, nuusleb (kneading)</w:t>
            </w:r>
          </w:p>
        </w:tc>
        <w:tc>
          <w:tcPr/>
          <w:p>
            <w:pPr>
              <w:pStyle w:val="Compact"/>
            </w:pPr>
            <w:r>
              <w:t xml:space="preserve">Enesemassaaž, venitus, õrn puudutus</w:t>
            </w:r>
          </w:p>
        </w:tc>
      </w:tr>
      <w:tr>
        <w:tc>
          <w:tcPr/>
          <w:p>
            <w:pPr>
              <w:pStyle w:val="Compact"/>
            </w:pPr>
            <w:r>
              <w:rPr>
                <w:b/>
                <w:bCs/>
              </w:rPr>
              <w:t xml:space="preserve">Hobune</w:t>
            </w:r>
          </w:p>
        </w:tc>
        <w:tc>
          <w:tcPr/>
          <w:p>
            <w:pPr>
              <w:pStyle w:val="Compact"/>
            </w:pPr>
            <w:r>
              <w:t xml:space="preserve">Veerab tolmu/mulla sisse</w:t>
            </w:r>
          </w:p>
        </w:tc>
        <w:tc>
          <w:tcPr/>
          <w:p>
            <w:pPr>
              <w:pStyle w:val="Compact"/>
            </w:pPr>
            <w:r>
              <w:t xml:space="preserve">Maa kontakt, paljajalu (Lisa AB)</w:t>
            </w:r>
          </w:p>
        </w:tc>
      </w:tr>
      <w:tr>
        <w:tc>
          <w:tcPr/>
          <w:p>
            <w:pPr>
              <w:pStyle w:val="Compact"/>
            </w:pPr>
            <w:r>
              <w:rPr>
                <w:b/>
                <w:bCs/>
              </w:rPr>
              <w:t xml:space="preserve">Linnud</w:t>
            </w:r>
          </w:p>
        </w:tc>
        <w:tc>
          <w:tcPr/>
          <w:p>
            <w:pPr>
              <w:pStyle w:val="Compact"/>
            </w:pPr>
            <w:r>
              <w:t xml:space="preserve">Sulgede puhastamine</w:t>
            </w:r>
          </w:p>
        </w:tc>
        <w:tc>
          <w:tcPr/>
          <w:p>
            <w:pPr>
              <w:pStyle w:val="Compact"/>
            </w:pPr>
            <w:r>
              <w:t xml:space="preserve">Isehooldus, rutiin, rütm</w:t>
            </w:r>
          </w:p>
        </w:tc>
      </w:tr>
    </w:tbl>
    <w:p>
      <w:pPr>
        <w:pStyle w:val="BodyText"/>
      </w:pPr>
      <w:r>
        <w:t xml:space="preserve">David Berceli</w:t>
      </w:r>
      <w:r>
        <w:t xml:space="preserve"> </w:t>
      </w:r>
      <w:r>
        <w:rPr>
          <w:b/>
          <w:bCs/>
        </w:rPr>
        <w:t xml:space="preserve">TRE</w:t>
      </w:r>
      <w:r>
        <w:t xml:space="preserve"> </w:t>
      </w:r>
      <w:r>
        <w:t xml:space="preserve">(Tension &amp; Trauma Releasing Exercises) — juba võrgustikus Kert Grünberg kaudu — ütleb sama:</w:t>
      </w:r>
      <w:r>
        <w:t xml:space="preserve"> </w:t>
      </w:r>
      <w:r>
        <w:rPr>
          <w:b/>
          <w:bCs/>
        </w:rPr>
        <w:t xml:space="preserve">keha tahab raputada stressi välja</w:t>
      </w:r>
      <w:r>
        <w:t xml:space="preserve">. See on tasuta, kui õpid turvaliselt.</w:t>
      </w:r>
    </w:p>
    <w:p>
      <w:r>
        <w:pict>
          <v:rect style="width:0;height:1.5pt" o:hralign="center" o:hrstd="t" o:hr="t"/>
        </w:pict>
      </w:r>
    </w:p>
    <w:bookmarkEnd w:id="1745"/>
    <w:bookmarkEnd w:id="1746"/>
    <w:bookmarkStart w:id="1750" w:name="inimese-tasuta-tööriistakast"/>
    <w:p>
      <w:pPr>
        <w:pStyle w:val="Heading2"/>
      </w:pPr>
      <w:r>
        <w:rPr>
          <w:rStyle w:val="SectionNumber"/>
        </w:rPr>
        <w:t xml:space="preserve">63.6</w:t>
      </w:r>
      <w:r>
        <w:tab/>
      </w:r>
      <w:r>
        <w:t xml:space="preserve">5. Inimese tasuta tööriistakast</w:t>
      </w:r>
    </w:p>
    <w:bookmarkStart w:id="1747" w:name="a.-ise-5-minutit-iga-päev"/>
    <w:p>
      <w:pPr>
        <w:pStyle w:val="Heading3"/>
      </w:pPr>
      <w:r>
        <w:rPr>
          <w:rStyle w:val="SectionNumber"/>
        </w:rPr>
        <w:t xml:space="preserve">63.6.1</w:t>
      </w:r>
      <w:r>
        <w:tab/>
      </w:r>
      <w:r>
        <w:t xml:space="preserve">A. Ise — 5 minutit (iga päev)</w:t>
      </w:r>
    </w:p>
    <w:tbl>
      <w:tblPr>
        <w:tblStyle w:val="Table"/>
        <w:tblW w:type="pct" w:w="5000"/>
        <w:tblLayout w:type="fixed"/>
        <w:tblLook w:firstRow="1" w:lastRow="0" w:firstColumn="0" w:lastColumn="0" w:noHBand="0" w:noVBand="0" w:val="0020"/>
      </w:tblPr>
      <w:tblGrid>
        <w:gridCol w:w="848"/>
        <w:gridCol w:w="2545"/>
        <w:gridCol w:w="2262"/>
        <w:gridCol w:w="2262"/>
      </w:tblGrid>
      <w:tr>
        <w:trPr>
          <w:tblHeader w:val="on"/>
        </w:trPr>
        <w:tc>
          <w:tcPr/>
          <w:p>
            <w:pPr>
              <w:pStyle w:val="Compact"/>
            </w:pPr>
            <w:r>
              <w:t xml:space="preserve">#</w:t>
            </w:r>
          </w:p>
        </w:tc>
        <w:tc>
          <w:tcPr/>
          <w:p>
            <w:pPr>
              <w:pStyle w:val="Compact"/>
            </w:pPr>
            <w:r>
              <w:t xml:space="preserve">Tegevus</w:t>
            </w:r>
          </w:p>
        </w:tc>
        <w:tc>
          <w:tcPr/>
          <w:p>
            <w:pPr>
              <w:pStyle w:val="Compact"/>
            </w:pPr>
            <w:r>
              <w:t xml:space="preserve">Kuidas</w:t>
            </w:r>
          </w:p>
        </w:tc>
        <w:tc>
          <w:tcPr/>
          <w:p>
            <w:pPr>
              <w:pStyle w:val="Compact"/>
            </w:pPr>
            <w:r>
              <w:t xml:space="preserve">Märgus</w:t>
            </w:r>
          </w:p>
        </w:tc>
      </w:tr>
      <w:tr>
        <w:tc>
          <w:tcPr/>
          <w:p>
            <w:pPr>
              <w:pStyle w:val="Compact"/>
            </w:pPr>
            <w:r>
              <w:t xml:space="preserve">1</w:t>
            </w:r>
          </w:p>
        </w:tc>
        <w:tc>
          <w:tcPr/>
          <w:p>
            <w:pPr>
              <w:pStyle w:val="Compact"/>
            </w:pPr>
            <w:r>
              <w:rPr>
                <w:b/>
                <w:bCs/>
              </w:rPr>
              <w:t xml:space="preserve">Kõnd</w:t>
            </w:r>
          </w:p>
        </w:tc>
        <w:tc>
          <w:tcPr/>
          <w:p>
            <w:pPr>
              <w:pStyle w:val="Compact"/>
            </w:pPr>
            <w:r>
              <w:t xml:space="preserve">5–10 min, käed löövad vabalt</w:t>
            </w:r>
          </w:p>
        </w:tc>
        <w:tc>
          <w:tcPr/>
          <w:p>
            <w:pPr>
              <w:pStyle w:val="Compact"/>
            </w:pPr>
            <w:r>
              <w:t xml:space="preserve">#1 lümfipump</w:t>
            </w:r>
          </w:p>
        </w:tc>
      </w:tr>
      <w:tr>
        <w:tc>
          <w:tcPr/>
          <w:p>
            <w:pPr>
              <w:pStyle w:val="Compact"/>
            </w:pPr>
            <w:r>
              <w:t xml:space="preserve">2</w:t>
            </w:r>
          </w:p>
        </w:tc>
        <w:tc>
          <w:tcPr/>
          <w:p>
            <w:pPr>
              <w:pStyle w:val="Compact"/>
            </w:pPr>
            <w:r>
              <w:rPr>
                <w:b/>
                <w:bCs/>
              </w:rPr>
              <w:t xml:space="preserve">Kael ja õlad</w:t>
            </w:r>
          </w:p>
        </w:tc>
        <w:tc>
          <w:tcPr/>
          <w:p>
            <w:pPr>
              <w:pStyle w:val="Compact"/>
            </w:pPr>
            <w:r>
              <w:t xml:space="preserve">Õrnad löögid sõrmedega kaelalt klavikula (clavicle) poole</w:t>
            </w:r>
          </w:p>
        </w:tc>
        <w:tc>
          <w:tcPr/>
          <w:p>
            <w:pPr>
              <w:pStyle w:val="Compact"/>
            </w:pPr>
            <w:r>
              <w:t xml:space="preserve">Mitte suruda kõri</w:t>
            </w:r>
          </w:p>
        </w:tc>
      </w:tr>
      <w:tr>
        <w:tc>
          <w:tcPr/>
          <w:p>
            <w:pPr>
              <w:pStyle w:val="Compact"/>
            </w:pPr>
            <w:r>
              <w:t xml:space="preserve">3</w:t>
            </w:r>
          </w:p>
        </w:tc>
        <w:tc>
          <w:tcPr/>
          <w:p>
            <w:pPr>
              <w:pStyle w:val="Compact"/>
            </w:pPr>
            <w:r>
              <w:rPr>
                <w:b/>
                <w:bCs/>
              </w:rPr>
              <w:t xml:space="preserve">Käed</w:t>
            </w:r>
          </w:p>
        </w:tc>
        <w:tc>
          <w:tcPr/>
          <w:p>
            <w:pPr>
              <w:pStyle w:val="Compact"/>
            </w:pPr>
            <w:r>
              <w:t xml:space="preserve">Sõrmeotstega pikkadele löögid käsivarrest küünarnuki poole</w:t>
            </w:r>
          </w:p>
        </w:tc>
        <w:tc>
          <w:tcPr/>
          <w:p>
            <w:pPr>
              <w:pStyle w:val="Compact"/>
            </w:pPr>
            <w:r>
              <w:t xml:space="preserve">Istudes või seistes</w:t>
            </w:r>
          </w:p>
        </w:tc>
      </w:tr>
      <w:tr>
        <w:tc>
          <w:tcPr/>
          <w:p>
            <w:pPr>
              <w:pStyle w:val="Compact"/>
            </w:pPr>
            <w:r>
              <w:t xml:space="preserve">4</w:t>
            </w:r>
          </w:p>
        </w:tc>
        <w:tc>
          <w:tcPr/>
          <w:p>
            <w:pPr>
              <w:pStyle w:val="Compact"/>
            </w:pPr>
            <w:r>
              <w:rPr>
                <w:b/>
                <w:bCs/>
              </w:rPr>
              <w:t xml:space="preserve">„Karu meetod”</w:t>
            </w:r>
          </w:p>
        </w:tc>
        <w:tc>
          <w:tcPr/>
          <w:p>
            <w:pPr>
              <w:pStyle w:val="Compact"/>
            </w:pPr>
            <w:r>
              <w:t xml:space="preserve">Selg uksepiida või puu vastu — üles-alla, külgede vahel</w:t>
            </w:r>
          </w:p>
        </w:tc>
        <w:tc>
          <w:tcPr/>
          <w:p>
            <w:pPr>
              <w:pStyle w:val="Compact"/>
            </w:pPr>
            <w:r>
              <w:t xml:space="preserve">30–60 sek</w:t>
            </w:r>
          </w:p>
        </w:tc>
      </w:tr>
      <w:tr>
        <w:tc>
          <w:tcPr/>
          <w:p>
            <w:pPr>
              <w:pStyle w:val="Compact"/>
            </w:pPr>
            <w:r>
              <w:t xml:space="preserve">5</w:t>
            </w:r>
          </w:p>
        </w:tc>
        <w:tc>
          <w:tcPr/>
          <w:p>
            <w:pPr>
              <w:pStyle w:val="Compact"/>
            </w:pPr>
            <w:r>
              <w:rPr>
                <w:b/>
                <w:bCs/>
              </w:rPr>
              <w:t xml:space="preserve">Raputus</w:t>
            </w:r>
          </w:p>
        </w:tc>
        <w:tc>
          <w:tcPr/>
          <w:p>
            <w:pPr>
              <w:pStyle w:val="Compact"/>
            </w:pPr>
            <w:r>
              <w:t xml:space="preserve">Raputa käsi, reisi, keha nagu koer pärast ärevust</w:t>
            </w:r>
          </w:p>
        </w:tc>
        <w:tc>
          <w:tcPr/>
          <w:p>
            <w:pPr>
              <w:pStyle w:val="Compact"/>
            </w:pPr>
            <w:r>
              <w:t xml:space="preserve">30–60 sek, turvalises kohas</w:t>
            </w:r>
          </w:p>
        </w:tc>
      </w:tr>
      <w:tr>
        <w:tc>
          <w:tcPr/>
          <w:p>
            <w:pPr>
              <w:pStyle w:val="Compact"/>
            </w:pPr>
            <w:r>
              <w:t xml:space="preserve">6</w:t>
            </w:r>
          </w:p>
        </w:tc>
        <w:tc>
          <w:tcPr/>
          <w:p>
            <w:pPr>
              <w:pStyle w:val="Compact"/>
            </w:pPr>
            <w:r>
              <w:rPr>
                <w:b/>
                <w:bCs/>
              </w:rPr>
              <w:t xml:space="preserve">Hingamine</w:t>
            </w:r>
          </w:p>
        </w:tc>
        <w:tc>
          <w:tcPr/>
          <w:p>
            <w:pPr>
              <w:pStyle w:val="Compact"/>
            </w:pPr>
            <w:r>
              <w:t xml:space="preserve">Pikem väljahingamine kui sissehingamine</w:t>
            </w:r>
          </w:p>
        </w:tc>
        <w:tc>
          <w:tcPr/>
          <w:p>
            <w:pPr>
              <w:pStyle w:val="Compact"/>
            </w:pPr>
            <w:r>
              <w:t xml:space="preserve">Lisa P, H</w:t>
            </w:r>
          </w:p>
        </w:tc>
      </w:tr>
      <w:tr>
        <w:tc>
          <w:tcPr/>
          <w:p>
            <w:pPr>
              <w:pStyle w:val="Compact"/>
            </w:pPr>
            <w:r>
              <w:t xml:space="preserve">7</w:t>
            </w:r>
          </w:p>
        </w:tc>
        <w:tc>
          <w:tcPr/>
          <w:p>
            <w:pPr>
              <w:pStyle w:val="Compact"/>
            </w:pPr>
            <w:r>
              <w:rPr>
                <w:b/>
                <w:bCs/>
              </w:rPr>
              <w:t xml:space="preserve">Rippumine</w:t>
            </w:r>
          </w:p>
        </w:tc>
        <w:tc>
          <w:tcPr/>
          <w:p>
            <w:pPr>
              <w:pStyle w:val="Compact"/>
            </w:pPr>
            <w:r>
              <w:t xml:space="preserve">90 sek (Lisa AB)</w:t>
            </w:r>
          </w:p>
        </w:tc>
        <w:tc>
          <w:tcPr/>
          <w:p>
            <w:pPr>
              <w:pStyle w:val="Compact"/>
            </w:pPr>
            <w:r>
              <w:t xml:space="preserve">Kui õlad lubavad</w:t>
            </w:r>
          </w:p>
        </w:tc>
      </w:tr>
    </w:tbl>
    <w:bookmarkEnd w:id="1747"/>
    <w:bookmarkStart w:id="1748" w:name="b.-teine-inimene-tasuta-aga-reeglitega"/>
    <w:p>
      <w:pPr>
        <w:pStyle w:val="Heading3"/>
      </w:pPr>
      <w:r>
        <w:rPr>
          <w:rStyle w:val="SectionNumber"/>
        </w:rPr>
        <w:t xml:space="preserve">63.6.2</w:t>
      </w:r>
      <w:r>
        <w:tab/>
      </w:r>
      <w:r>
        <w:t xml:space="preserve">B. Teine inimene — tasuta, aga reeglitega</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 Jah</w:t>
            </w:r>
          </w:p>
        </w:tc>
        <w:tc>
          <w:tcPr/>
          <w:p>
            <w:pPr>
              <w:pStyle w:val="Compact"/>
            </w:pPr>
            <w:r>
              <w:t xml:space="preserve">? Ei</w:t>
            </w:r>
          </w:p>
        </w:tc>
      </w:tr>
      <w:tr>
        <w:tc>
          <w:tcPr/>
          <w:p>
            <w:pPr>
              <w:pStyle w:val="Compact"/>
            </w:pPr>
            <w:r>
              <w:t xml:space="preserve">Küsitud luba: „Kas ma võin õlgu katsuda?”</w:t>
            </w:r>
          </w:p>
        </w:tc>
        <w:tc>
          <w:tcPr/>
          <w:p>
            <w:pPr>
              <w:pStyle w:val="Compact"/>
            </w:pPr>
            <w:r>
              <w:t xml:space="preserve">Ootamatu puudutus triggeris</w:t>
            </w:r>
          </w:p>
        </w:tc>
      </w:tr>
      <w:tr>
        <w:tc>
          <w:tcPr/>
          <w:p>
            <w:pPr>
              <w:pStyle w:val="Compact"/>
            </w:pPr>
            <w:r>
              <w:t xml:space="preserve">Õlad, selg ülakülg, käed, jalad (lühike)</w:t>
            </w:r>
          </w:p>
        </w:tc>
        <w:tc>
          <w:tcPr/>
          <w:p>
            <w:pPr>
              <w:pStyle w:val="Compact"/>
            </w:pPr>
            <w:r>
              <w:t xml:space="preserve">Intiimtsoonid ilma selge kokkuleppeta</w:t>
            </w:r>
          </w:p>
        </w:tc>
      </w:tr>
      <w:tr>
        <w:tc>
          <w:tcPr/>
          <w:p>
            <w:pPr>
              <w:pStyle w:val="Compact"/>
            </w:pPr>
            <w:r>
              <w:t xml:space="preserve">Õrn lümfisuunas, aeglane tempo</w:t>
            </w:r>
          </w:p>
        </w:tc>
        <w:tc>
          <w:tcPr/>
          <w:p>
            <w:pPr>
              <w:pStyle w:val="Compact"/>
            </w:pPr>
            <w:r>
              <w:t xml:space="preserve">Sügav surv, „parandamine”</w:t>
            </w:r>
          </w:p>
        </w:tc>
      </w:tr>
      <w:tr>
        <w:tc>
          <w:tcPr/>
          <w:p>
            <w:pPr>
              <w:pStyle w:val="Compact"/>
            </w:pPr>
            <w:r>
              <w:t xml:space="preserve">Peatad kohe, kui teine ütleb stop</w:t>
            </w:r>
          </w:p>
        </w:tc>
        <w:tc>
          <w:tcPr/>
          <w:p>
            <w:pPr>
              <w:pStyle w:val="Compact"/>
            </w:pPr>
            <w:r>
              <w:t xml:space="preserve">„Sa peaksid lõdvestuma”</w:t>
            </w:r>
          </w:p>
        </w:tc>
      </w:tr>
    </w:tbl>
    <w:p>
      <w:pPr>
        <w:pStyle w:val="BodyText"/>
      </w:pPr>
      <w:r>
        <w:rPr>
          <w:b/>
          <w:bCs/>
        </w:rPr>
        <w:t xml:space="preserve">Pere kontekst:</w:t>
      </w:r>
      <w:r>
        <w:t xml:space="preserve"> </w:t>
      </w:r>
      <w:r>
        <w:t xml:space="preserve">lapse või partneri õrn õlalamassaaž võib olla</w:t>
      </w:r>
      <w:r>
        <w:t xml:space="preserve"> </w:t>
      </w:r>
      <w:r>
        <w:rPr>
          <w:b/>
          <w:bCs/>
        </w:rPr>
        <w:t xml:space="preserve">turvalisuse</w:t>
      </w:r>
      <w:r>
        <w:t xml:space="preserve"> </w:t>
      </w:r>
      <w:r>
        <w:t xml:space="preserve">signaal, mitte teenus.</w:t>
      </w:r>
      <w:r>
        <w:t xml:space="preserve"> </w:t>
      </w:r>
      <w:r>
        <w:rPr>
          <w:b/>
          <w:bCs/>
        </w:rPr>
        <w:t xml:space="preserve">Lisa P:</w:t>
      </w:r>
      <w:r>
        <w:t xml:space="preserve"> </w:t>
      </w:r>
      <w:r>
        <w:t xml:space="preserve">trauma olekus — ära sunni puudutust.</w:t>
      </w:r>
    </w:p>
    <w:bookmarkEnd w:id="1748"/>
    <w:bookmarkStart w:id="1749" w:name="X0f26dbf15f559e9a7db3d55f92cdc67b1bcf49d"/>
    <w:p>
      <w:pPr>
        <w:pStyle w:val="Heading3"/>
      </w:pPr>
      <w:r>
        <w:rPr>
          <w:rStyle w:val="SectionNumber"/>
        </w:rPr>
        <w:t xml:space="preserve">63.6.3</w:t>
      </w:r>
      <w:r>
        <w:tab/>
      </w:r>
      <w:r>
        <w:t xml:space="preserve">C. Kodused abivahendid (odavad, mitte kohustuslikud)</w:t>
      </w:r>
    </w:p>
    <w:p>
      <w:pPr>
        <w:pStyle w:val="Compact"/>
        <w:numPr>
          <w:ilvl w:val="0"/>
          <w:numId w:val="1415"/>
        </w:numPr>
      </w:pPr>
      <w:r>
        <w:t xml:space="preserve">Tennisepall seinale selja jaoks („karu puu”)</w:t>
      </w:r>
    </w:p>
    <w:p>
      <w:pPr>
        <w:pStyle w:val="Compact"/>
        <w:numPr>
          <w:ilvl w:val="0"/>
          <w:numId w:val="1415"/>
        </w:numPr>
      </w:pPr>
      <w:r>
        <w:t xml:space="preserve">Rull (foam roller) — või rullitud rätik</w:t>
      </w:r>
    </w:p>
    <w:p>
      <w:pPr>
        <w:pStyle w:val="Compact"/>
        <w:numPr>
          <w:ilvl w:val="0"/>
          <w:numId w:val="1415"/>
        </w:numPr>
      </w:pPr>
      <w:r>
        <w:t xml:space="preserve">Soe dušš kaelale</w:t>
      </w:r>
    </w:p>
    <w:p>
      <w:pPr>
        <w:pStyle w:val="Compact"/>
        <w:numPr>
          <w:ilvl w:val="0"/>
          <w:numId w:val="1415"/>
        </w:numPr>
      </w:pPr>
      <w:r>
        <w:t xml:space="preserve">Külma vett käevarrele (vaguse aktiveerimine — ettevaatlikult)</w:t>
      </w:r>
    </w:p>
    <w:p>
      <w:r>
        <w:pict>
          <v:rect style="width:0;height:1.5pt" o:hralign="center" o:hrstd="t" o:hr="t"/>
        </w:pict>
      </w:r>
    </w:p>
    <w:bookmarkEnd w:id="1749"/>
    <w:bookmarkEnd w:id="1750"/>
    <w:bookmarkStart w:id="1751" w:name="kuidas-see-seondub-traumaga"/>
    <w:p>
      <w:pPr>
        <w:pStyle w:val="Heading2"/>
      </w:pPr>
      <w:r>
        <w:rPr>
          <w:rStyle w:val="SectionNumber"/>
        </w:rPr>
        <w:t xml:space="preserve">63.7</w:t>
      </w:r>
      <w:r>
        <w:tab/>
      </w:r>
      <w:r>
        <w:t xml:space="preserve">6. Kuidas see seondub traumaga?</w:t>
      </w:r>
    </w:p>
    <w:p>
      <w:pPr>
        <w:pStyle w:val="FirstParagraph"/>
      </w:pPr>
      <w:r>
        <w:t xml:space="preserve">van der Kolk: trauma</w:t>
      </w:r>
      <w:r>
        <w:t xml:space="preserve"> </w:t>
      </w:r>
      <w:r>
        <w:rPr>
          <w:b/>
          <w:bCs/>
        </w:rPr>
        <w:t xml:space="preserve">ei vabane</w:t>
      </w:r>
      <w:r>
        <w:t xml:space="preserve"> </w:t>
      </w:r>
      <w:r>
        <w:t xml:space="preserve">peamiselt läbi argumentide. See vabaneb, kui:</w:t>
      </w:r>
    </w:p>
    <w:p>
      <w:pPr>
        <w:pStyle w:val="Compact"/>
        <w:numPr>
          <w:ilvl w:val="0"/>
          <w:numId w:val="1416"/>
        </w:numPr>
      </w:pPr>
      <w:r>
        <w:rPr>
          <w:b/>
          <w:bCs/>
        </w:rPr>
        <w:t xml:space="preserve">Turvalisus</w:t>
      </w:r>
      <w:r>
        <w:t xml:space="preserve"> </w:t>
      </w:r>
      <w:r>
        <w:t xml:space="preserve">on olemas (Lisa P)</w:t>
      </w:r>
    </w:p>
    <w:p>
      <w:pPr>
        <w:pStyle w:val="Compact"/>
        <w:numPr>
          <w:ilvl w:val="0"/>
          <w:numId w:val="1416"/>
        </w:numPr>
      </w:pPr>
      <w:r>
        <w:t xml:space="preserve">Keha saab</w:t>
      </w:r>
      <w:r>
        <w:t xml:space="preserve"> </w:t>
      </w:r>
      <w:r>
        <w:rPr>
          <w:b/>
          <w:bCs/>
        </w:rPr>
        <w:t xml:space="preserve">lõpetada</w:t>
      </w:r>
      <w:r>
        <w:t xml:space="preserve"> </w:t>
      </w:r>
      <w:r>
        <w:t xml:space="preserve">kaitsereaktsiooni — liikumise, puudutuse, raputuse, unega</w:t>
      </w:r>
    </w:p>
    <w:p>
      <w:pPr>
        <w:pStyle w:val="Compact"/>
        <w:numPr>
          <w:ilvl w:val="0"/>
          <w:numId w:val="1416"/>
        </w:numPr>
      </w:pPr>
      <w:r>
        <w:t xml:space="preserve">Emotsioon saab</w:t>
      </w:r>
      <w:r>
        <w:t xml:space="preserve"> </w:t>
      </w:r>
      <w:r>
        <w:rPr>
          <w:b/>
          <w:bCs/>
        </w:rPr>
        <w:t xml:space="preserve">nähtavaks</w:t>
      </w:r>
      <w:r>
        <w:t xml:space="preserve"> </w:t>
      </w:r>
      <w:r>
        <w:t xml:space="preserve">ilma häbistamiseta (spordikommentaator)</w:t>
      </w:r>
    </w:p>
    <w:p>
      <w:pPr>
        <w:pStyle w:val="FirstParagraph"/>
      </w:pPr>
      <w:r>
        <w:rPr>
          <w:b/>
          <w:bCs/>
        </w:rPr>
        <w:t xml:space="preserve">Lümfimassaaž ja enesemassaaž</w:t>
      </w:r>
      <w:r>
        <w:t xml:space="preserve"> </w:t>
      </w:r>
      <w:r>
        <w:t xml:space="preserve">ei ole „trauma lahendus”. Need on</w:t>
      </w:r>
      <w:r>
        <w:t xml:space="preserve"> </w:t>
      </w:r>
      <w:r>
        <w:rPr>
          <w:b/>
          <w:bCs/>
        </w:rPr>
        <w:t xml:space="preserve">kanalid</w:t>
      </w:r>
      <w:r>
        <w:t xml:space="preserve">, mis aitavad kehal liikuda välja</w:t>
      </w:r>
      <w:r>
        <w:t xml:space="preserve"> </w:t>
      </w:r>
      <w:r>
        <w:rPr>
          <w:b/>
          <w:bCs/>
        </w:rPr>
        <w:t xml:space="preserve">freeze</w:t>
      </w:r>
      <w:r>
        <w:t xml:space="preserve"> </w:t>
      </w:r>
      <w:r>
        <w:t xml:space="preserve">režiimist — eriti koos kõnni, unega (Lisa V) ja hingamisega.</w:t>
      </w:r>
    </w:p>
    <w:tbl>
      <w:tblPr>
        <w:tblStyle w:val="Table"/>
        <w:tblW w:type="pct" w:w="5000"/>
        <w:tblLayout w:type="fixed"/>
        <w:tblLook w:firstRow="1" w:lastRow="0" w:firstColumn="0" w:lastColumn="0" w:noHBand="0" w:noVBand="0" w:val="0020"/>
      </w:tblPr>
      <w:tblGrid>
        <w:gridCol w:w="2262"/>
        <w:gridCol w:w="1885"/>
        <w:gridCol w:w="3771"/>
      </w:tblGrid>
      <w:tr>
        <w:trPr>
          <w:tblHeader w:val="on"/>
        </w:trPr>
        <w:tc>
          <w:tcPr/>
          <w:p>
            <w:pPr>
              <w:pStyle w:val="Compact"/>
            </w:pPr>
            <w:r>
              <w:t xml:space="preserve">Tase</w:t>
            </w:r>
          </w:p>
        </w:tc>
        <w:tc>
          <w:tcPr/>
          <w:p>
            <w:pPr>
              <w:pStyle w:val="Compact"/>
            </w:pPr>
            <w:r>
              <w:t xml:space="preserve">Mis</w:t>
            </w:r>
          </w:p>
        </w:tc>
        <w:tc>
          <w:tcPr/>
          <w:p>
            <w:pPr>
              <w:pStyle w:val="Compact"/>
            </w:pPr>
            <w:r>
              <w:t xml:space="preserve">Maksumus</w:t>
            </w:r>
          </w:p>
        </w:tc>
      </w:tr>
      <w:tr>
        <w:tc>
          <w:tcPr/>
          <w:p>
            <w:pPr>
              <w:pStyle w:val="Compact"/>
            </w:pPr>
            <w:r>
              <w:rPr>
                <w:b/>
                <w:bCs/>
              </w:rPr>
              <w:t xml:space="preserve">0 — põrand</w:t>
            </w:r>
          </w:p>
        </w:tc>
        <w:tc>
          <w:tcPr/>
          <w:p>
            <w:pPr>
              <w:pStyle w:val="Compact"/>
            </w:pPr>
            <w:r>
              <w:t xml:space="preserve">Kõnd, hingamine, karu-meetod, raputus</w:t>
            </w:r>
          </w:p>
        </w:tc>
        <w:tc>
          <w:tcPr/>
          <w:p>
            <w:pPr>
              <w:pStyle w:val="Compact"/>
            </w:pPr>
            <w:r>
              <w:t xml:space="preserve">Tasuta</w:t>
            </w:r>
          </w:p>
        </w:tc>
      </w:tr>
      <w:tr>
        <w:tc>
          <w:tcPr/>
          <w:p>
            <w:pPr>
              <w:pStyle w:val="Compact"/>
            </w:pPr>
            <w:r>
              <w:rPr>
                <w:b/>
                <w:bCs/>
              </w:rPr>
              <w:t xml:space="preserve">1 — keha</w:t>
            </w:r>
          </w:p>
        </w:tc>
        <w:tc>
          <w:tcPr/>
          <w:p>
            <w:pPr>
              <w:pStyle w:val="Compact"/>
            </w:pPr>
            <w:r>
              <w:t xml:space="preserve">Enesemassaaž, partner, TRE (õpitud)</w:t>
            </w:r>
          </w:p>
        </w:tc>
        <w:tc>
          <w:tcPr/>
          <w:p>
            <w:pPr>
              <w:pStyle w:val="Compact"/>
            </w:pPr>
            <w:r>
              <w:t xml:space="preserve">Tasuta / madal</w:t>
            </w:r>
          </w:p>
        </w:tc>
      </w:tr>
      <w:tr>
        <w:tc>
          <w:tcPr/>
          <w:p>
            <w:pPr>
              <w:pStyle w:val="Compact"/>
            </w:pPr>
            <w:r>
              <w:rPr>
                <w:b/>
                <w:bCs/>
              </w:rPr>
              <w:t xml:space="preserve">2 — professionaal</w:t>
            </w:r>
          </w:p>
        </w:tc>
        <w:tc>
          <w:tcPr/>
          <w:p>
            <w:pPr>
              <w:pStyle w:val="Compact"/>
            </w:pPr>
            <w:r>
              <w:t xml:space="preserve">Kert Grünberg, EMDR, arst</w:t>
            </w:r>
          </w:p>
        </w:tc>
        <w:tc>
          <w:tcPr/>
          <w:p>
            <w:pPr>
              <w:pStyle w:val="Compact"/>
            </w:pPr>
            <w:r>
              <w:t xml:space="preserve">Tasuline — kui vaja</w:t>
            </w:r>
          </w:p>
        </w:tc>
      </w:tr>
    </w:tbl>
    <w:p>
      <w:r>
        <w:pict>
          <v:rect style="width:0;height:1.5pt" o:hralign="center" o:hrstd="t" o:hr="t"/>
        </w:pict>
      </w:r>
    </w:p>
    <w:bookmarkEnd w:id="1751"/>
    <w:bookmarkStart w:id="1752" w:name="millal-tasuta-ei-piisa"/>
    <w:p>
      <w:pPr>
        <w:pStyle w:val="Heading2"/>
      </w:pPr>
      <w:r>
        <w:rPr>
          <w:rStyle w:val="SectionNumber"/>
        </w:rPr>
        <w:t xml:space="preserve">63.8</w:t>
      </w:r>
      <w:r>
        <w:tab/>
      </w:r>
      <w:r>
        <w:t xml:space="preserve">7. Millal tasuta ei piisa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Olukord</w:t>
            </w:r>
          </w:p>
        </w:tc>
        <w:tc>
          <w:tcPr/>
          <w:p>
            <w:pPr>
              <w:pStyle w:val="Compact"/>
            </w:pPr>
            <w:r>
              <w:t xml:space="preserve">Tee</w:t>
            </w:r>
          </w:p>
        </w:tc>
      </w:tr>
      <w:tr>
        <w:tc>
          <w:tcPr/>
          <w:p>
            <w:pPr>
              <w:pStyle w:val="Compact"/>
            </w:pPr>
            <w:r>
              <w:t xml:space="preserve">Aktiivne suitsiidimõte, enesekahjustus</w:t>
            </w:r>
          </w:p>
        </w:tc>
        <w:tc>
          <w:tcPr/>
          <w:p>
            <w:pPr>
              <w:pStyle w:val="Compact"/>
            </w:pPr>
            <w:r>
              <w:rPr>
                <w:b/>
                <w:bCs/>
              </w:rPr>
              <w:t xml:space="preserve">Eluliin 655 8088</w:t>
            </w:r>
            <w:r>
              <w:t xml:space="preserve">, erakorraline</w:t>
            </w:r>
          </w:p>
        </w:tc>
      </w:tr>
      <w:tr>
        <w:tc>
          <w:tcPr/>
          <w:p>
            <w:pPr>
              <w:pStyle w:val="Compact"/>
            </w:pPr>
            <w:r>
              <w:t xml:space="preserve">Dissotsiatsioon, flashbackid, mis ei lõpe</w:t>
            </w:r>
          </w:p>
        </w:tc>
        <w:tc>
          <w:tcPr/>
          <w:p>
            <w:pPr>
              <w:pStyle w:val="Compact"/>
            </w:pPr>
            <w:r>
              <w:t xml:space="preserve">EMDR, trauma terapeut</w:t>
            </w:r>
          </w:p>
        </w:tc>
      </w:tr>
      <w:tr>
        <w:tc>
          <w:tcPr/>
          <w:p>
            <w:pPr>
              <w:pStyle w:val="Compact"/>
            </w:pPr>
            <w:r>
              <w:t xml:space="preserve">Puudutus triggerdab</w:t>
            </w:r>
          </w:p>
        </w:tc>
        <w:tc>
          <w:tcPr/>
          <w:p>
            <w:pPr>
              <w:pStyle w:val="Compact"/>
            </w:pPr>
            <w:r>
              <w:rPr>
                <w:b/>
                <w:bCs/>
              </w:rPr>
              <w:t xml:space="preserve">Ära massaaži</w:t>
            </w:r>
            <w:r>
              <w:t xml:space="preserve"> </w:t>
            </w:r>
            <w:r>
              <w:t xml:space="preserve">— alusta turvalisusest, mitte kehast</w:t>
            </w:r>
          </w:p>
        </w:tc>
      </w:tr>
      <w:tr>
        <w:tc>
          <w:tcPr/>
          <w:p>
            <w:pPr>
              <w:pStyle w:val="Compact"/>
            </w:pPr>
            <w:r>
              <w:t xml:space="preserve">Meditsiiniline turse, vähk, infektsioon</w:t>
            </w:r>
          </w:p>
        </w:tc>
        <w:tc>
          <w:tcPr/>
          <w:p>
            <w:pPr>
              <w:pStyle w:val="Compact"/>
            </w:pPr>
            <w:r>
              <w:t xml:space="preserve">Arst — mitte YouTube lümf</w:t>
            </w:r>
          </w:p>
        </w:tc>
      </w:tr>
    </w:tbl>
    <w:p>
      <w:pPr>
        <w:pStyle w:val="BodyText"/>
      </w:pPr>
      <w:r>
        <w:rPr>
          <w:b/>
          <w:bCs/>
        </w:rPr>
        <w:t xml:space="preserve">Võrgustik:</w:t>
      </w:r>
      <w:r>
        <w:t xml:space="preserve"> </w:t>
      </w:r>
      <w:r>
        <w:t xml:space="preserve">Kert Grünberg (hingamistuba.ee), Kaia Kapsta-Forrester, Lisa H, ohvriabi 116 006.</w:t>
      </w:r>
    </w:p>
    <w:p>
      <w:r>
        <w:pict>
          <v:rect style="width:0;height:1.5pt" o:hralign="center" o:hrstd="t" o:hr="t"/>
        </w:pict>
      </w:r>
    </w:p>
    <w:bookmarkEnd w:id="1752"/>
    <w:bookmarkStart w:id="1753" w:name="päevane-checklist-keha-ei-valeta"/>
    <w:p>
      <w:pPr>
        <w:pStyle w:val="Heading2"/>
      </w:pPr>
      <w:r>
        <w:rPr>
          <w:rStyle w:val="SectionNumber"/>
        </w:rPr>
        <w:t xml:space="preserve">63.9</w:t>
      </w:r>
      <w:r>
        <w:tab/>
      </w:r>
      <w:r>
        <w:t xml:space="preserve">8. Päevane checklist — „keha ei valeta”</w:t>
      </w:r>
    </w:p>
    <w:p>
      <w:pPr>
        <w:pStyle w:val="FirstParagraph"/>
      </w:pPr>
      <w:r>
        <w:t xml:space="preserve">Kasuta koos Lisa N demomehe checklistiga või iseseisvalt:</w:t>
      </w:r>
    </w:p>
    <w:tbl>
      <w:tblPr>
        <w:tblStyle w:val="Table"/>
        <w:tblW w:type="pct" w:w="5000"/>
        <w:tblLayout w:type="fixed"/>
        <w:tblLook w:firstRow="1" w:lastRow="0" w:firstColumn="0" w:lastColumn="0" w:noHBand="0" w:noVBand="0" w:val="0020"/>
      </w:tblPr>
      <w:tblGrid>
        <w:gridCol w:w="880"/>
        <w:gridCol w:w="2640"/>
        <w:gridCol w:w="4400"/>
      </w:tblGrid>
      <w:tr>
        <w:trPr>
          <w:tblHeader w:val="on"/>
        </w:trPr>
        <w:tc>
          <w:tcPr/>
          <w:p>
            <w:pPr>
              <w:pStyle w:val="Compact"/>
            </w:pPr>
            <w:r>
              <w:t xml:space="preserve">#</w:t>
            </w:r>
          </w:p>
        </w:tc>
        <w:tc>
          <w:tcPr/>
          <w:p>
            <w:pPr>
              <w:pStyle w:val="Compact"/>
            </w:pPr>
            <w:r>
              <w:t xml:space="preserve">Küsimus</w:t>
            </w:r>
          </w:p>
        </w:tc>
        <w:tc>
          <w:tcPr/>
          <w:p>
            <w:pPr>
              <w:pStyle w:val="Compact"/>
            </w:pPr>
            <w:r>
              <w:t xml:space="preserve">Üks tegu täna</w:t>
            </w:r>
          </w:p>
        </w:tc>
      </w:tr>
      <w:tr>
        <w:tc>
          <w:tcPr/>
          <w:p>
            <w:pPr>
              <w:pStyle w:val="Compact"/>
            </w:pPr>
            <w:r>
              <w:t xml:space="preserve">1</w:t>
            </w:r>
          </w:p>
        </w:tc>
        <w:tc>
          <w:tcPr/>
          <w:p>
            <w:pPr>
              <w:pStyle w:val="Compact"/>
            </w:pPr>
            <w:r>
              <w:t xml:space="preserve">Kas ma liikusin täna vähemalt 5 min?</w:t>
            </w:r>
          </w:p>
        </w:tc>
        <w:tc>
          <w:tcPr/>
          <w:p>
            <w:pPr>
              <w:pStyle w:val="Compact"/>
            </w:pPr>
            <w:r>
              <w:t xml:space="preserve">Kõnd</w:t>
            </w:r>
          </w:p>
        </w:tc>
      </w:tr>
      <w:tr>
        <w:tc>
          <w:tcPr/>
          <w:p>
            <w:pPr>
              <w:pStyle w:val="Compact"/>
            </w:pPr>
            <w:r>
              <w:t xml:space="preserve">2</w:t>
            </w:r>
          </w:p>
        </w:tc>
        <w:tc>
          <w:tcPr/>
          <w:p>
            <w:pPr>
              <w:pStyle w:val="Compact"/>
            </w:pPr>
            <w:r>
              <w:t xml:space="preserve">Kas ma andsin kehale puudutuse (ise või luba küsides)?</w:t>
            </w:r>
          </w:p>
        </w:tc>
        <w:tc>
          <w:tcPr/>
          <w:p>
            <w:pPr>
              <w:pStyle w:val="Compact"/>
            </w:pPr>
            <w:r>
              <w:t xml:space="preserve">Õrn kael/õlg</w:t>
            </w:r>
          </w:p>
        </w:tc>
      </w:tr>
      <w:tr>
        <w:tc>
          <w:tcPr/>
          <w:p>
            <w:pPr>
              <w:pStyle w:val="Compact"/>
            </w:pPr>
            <w:r>
              <w:t xml:space="preserve">3</w:t>
            </w:r>
          </w:p>
        </w:tc>
        <w:tc>
          <w:tcPr/>
          <w:p>
            <w:pPr>
              <w:pStyle w:val="Compact"/>
            </w:pPr>
            <w:r>
              <w:t xml:space="preserve">Kas ma „raputasin maha” ühe pinge?</w:t>
            </w:r>
          </w:p>
        </w:tc>
        <w:tc>
          <w:tcPr/>
          <w:p>
            <w:pPr>
              <w:pStyle w:val="Compact"/>
            </w:pPr>
            <w:r>
              <w:t xml:space="preserve">30 sek shake</w:t>
            </w:r>
          </w:p>
        </w:tc>
      </w:tr>
      <w:tr>
        <w:tc>
          <w:tcPr/>
          <w:p>
            <w:pPr>
              <w:pStyle w:val="Compact"/>
            </w:pPr>
            <w:r>
              <w:t xml:space="preserve">4</w:t>
            </w:r>
          </w:p>
        </w:tc>
        <w:tc>
          <w:tcPr/>
          <w:p>
            <w:pPr>
              <w:pStyle w:val="Compact"/>
            </w:pPr>
            <w:r>
              <w:t xml:space="preserve">Kas ma kasutasin sein/puu meetodit?</w:t>
            </w:r>
          </w:p>
        </w:tc>
        <w:tc>
          <w:tcPr/>
          <w:p>
            <w:pPr>
              <w:pStyle w:val="Compact"/>
            </w:pPr>
            <w:r>
              <w:t xml:space="preserve">Selg ukse vastu</w:t>
            </w:r>
          </w:p>
        </w:tc>
      </w:tr>
      <w:tr>
        <w:tc>
          <w:tcPr/>
          <w:p>
            <w:pPr>
              <w:pStyle w:val="Compact"/>
            </w:pPr>
            <w:r>
              <w:t xml:space="preserve">5</w:t>
            </w:r>
          </w:p>
        </w:tc>
        <w:tc>
          <w:tcPr/>
          <w:p>
            <w:pPr>
              <w:pStyle w:val="Compact"/>
            </w:pPr>
            <w:r>
              <w:t xml:space="preserve">Kas ma magasin piisavalt?</w:t>
            </w:r>
          </w:p>
        </w:tc>
        <w:tc>
          <w:tcPr/>
          <w:p>
            <w:pPr>
              <w:pStyle w:val="Compact"/>
            </w:pPr>
            <w:r>
              <w:t xml:space="preserve">Lisa V</w:t>
            </w:r>
          </w:p>
        </w:tc>
      </w:tr>
    </w:tbl>
    <w:p>
      <w:pPr>
        <w:pStyle w:val="BodyText"/>
      </w:pPr>
      <w:r>
        <w:rPr>
          <w:b/>
          <w:bCs/>
        </w:rPr>
        <w:t xml:space="preserve">Ideaalne sooritus:</w:t>
      </w:r>
      <w:r>
        <w:t xml:space="preserve"> </w:t>
      </w:r>
      <w:r>
        <w:t xml:space="preserve">mitte perfektne spa — vaid</w:t>
      </w:r>
      <w:r>
        <w:t xml:space="preserve"> </w:t>
      </w:r>
      <w:r>
        <w:rPr>
          <w:b/>
          <w:bCs/>
        </w:rPr>
        <w:t xml:space="preserve">üks tasuta kehategu</w:t>
      </w:r>
      <w:r>
        <w:t xml:space="preserve">, mis näitab kehale: sa ei ole enam ohus.</w:t>
      </w:r>
    </w:p>
    <w:p>
      <w:r>
        <w:pict>
          <v:rect style="width:0;height:1.5pt" o:hralign="center" o:hrstd="t" o:hr="t"/>
        </w:pict>
      </w:r>
    </w:p>
    <w:bookmarkEnd w:id="1753"/>
    <w:bookmarkStart w:id="1754" w:name="allikad-ja-edasi-lugemine"/>
    <w:p>
      <w:pPr>
        <w:pStyle w:val="Heading2"/>
      </w:pPr>
      <w:r>
        <w:rPr>
          <w:rStyle w:val="SectionNumber"/>
        </w:rPr>
        <w:t xml:space="preserve">63.10</w:t>
      </w:r>
      <w:r>
        <w:tab/>
      </w:r>
      <w:r>
        <w:t xml:space="preserve">9. Allikad ja edasi lugemine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Allikas</w:t>
            </w:r>
          </w:p>
        </w:tc>
        <w:tc>
          <w:tcPr/>
          <w:p>
            <w:pPr>
              <w:pStyle w:val="Compact"/>
            </w:pPr>
            <w:r>
              <w:t xml:space="preserve">Mida võtta</w:t>
            </w:r>
          </w:p>
        </w:tc>
      </w:tr>
      <w:tr>
        <w:tc>
          <w:tcPr/>
          <w:p>
            <w:pPr>
              <w:pStyle w:val="Compact"/>
            </w:pPr>
            <w:r>
              <w:t xml:space="preserve">van der Kolk —</w:t>
            </w:r>
            <w:r>
              <w:t xml:space="preserve"> </w:t>
            </w:r>
            <w:r>
              <w:rPr>
                <w:i/>
                <w:iCs/>
              </w:rPr>
              <w:t xml:space="preserve">The Body Keeps the Score</w:t>
            </w:r>
          </w:p>
        </w:tc>
        <w:tc>
          <w:tcPr/>
          <w:p>
            <w:pPr>
              <w:pStyle w:val="Compact"/>
            </w:pPr>
            <w:r>
              <w:t xml:space="preserve">Trauma kehas; mis töötab / mis mitte (Lisa P tabel)</w:t>
            </w:r>
          </w:p>
        </w:tc>
      </w:tr>
      <w:tr>
        <w:tc>
          <w:tcPr/>
          <w:p>
            <w:pPr>
              <w:pStyle w:val="Compact"/>
            </w:pPr>
            <w:r>
              <w:t xml:space="preserve">David Berceli TRE</w:t>
            </w:r>
          </w:p>
        </w:tc>
        <w:tc>
          <w:tcPr/>
          <w:p>
            <w:pPr>
              <w:pStyle w:val="Compact"/>
            </w:pPr>
            <w:r>
              <w:t xml:space="preserve">Raputamine, pingete vabastamine — Kert Grünberg</w:t>
            </w:r>
          </w:p>
        </w:tc>
      </w:tr>
      <w:tr>
        <w:tc>
          <w:tcPr/>
          <w:p>
            <w:pPr>
              <w:pStyle w:val="Compact"/>
            </w:pPr>
            <w:r>
              <w:t xml:space="preserve">Lisa AB</w:t>
            </w:r>
          </w:p>
        </w:tc>
        <w:tc>
          <w:tcPr/>
          <w:p>
            <w:pPr>
              <w:pStyle w:val="Compact"/>
            </w:pPr>
            <w:r>
              <w:t xml:space="preserve">Liikumine, rippumine — lümfipump</w:t>
            </w:r>
          </w:p>
        </w:tc>
      </w:tr>
      <w:tr>
        <w:tc>
          <w:tcPr/>
          <w:p>
            <w:pPr>
              <w:pStyle w:val="Compact"/>
            </w:pPr>
            <w:r>
              <w:t xml:space="preserve">Lisa V</w:t>
            </w:r>
          </w:p>
        </w:tc>
        <w:tc>
          <w:tcPr/>
          <w:p>
            <w:pPr>
              <w:pStyle w:val="Compact"/>
            </w:pPr>
            <w:r>
              <w:t xml:space="preserve">Uni — keha „töötab öösel”</w:t>
            </w:r>
          </w:p>
        </w:tc>
      </w:tr>
      <w:tr>
        <w:tc>
          <w:tcPr/>
          <w:p>
            <w:pPr>
              <w:pStyle w:val="Compact"/>
            </w:pPr>
            <w:r>
              <w:t xml:space="preserve">Lisa AA §9</w:t>
            </w:r>
          </w:p>
        </w:tc>
        <w:tc>
          <w:tcPr/>
          <w:p>
            <w:pPr>
              <w:pStyle w:val="Compact"/>
            </w:pPr>
            <w:r>
              <w:rPr>
                <w:i/>
                <w:iCs/>
              </w:rPr>
              <w:t xml:space="preserve">To heal is to feel</w:t>
            </w:r>
            <w:r>
              <w:t xml:space="preserve"> </w:t>
            </w:r>
            <w:r>
              <w:t xml:space="preserve">— tunded läbi keha</w:t>
            </w:r>
          </w:p>
        </w:tc>
      </w:tr>
    </w:tbl>
    <w:p>
      <w:pPr>
        <w:pStyle w:val="BodyText"/>
      </w:pPr>
      <w:r>
        <w:rPr>
          <w:b/>
          <w:bCs/>
        </w:rPr>
        <w:t xml:space="preserve">Uurimustöö (mitte diagnoos):</w:t>
      </w:r>
      <w:r>
        <w:t xml:space="preserve"> </w:t>
      </w:r>
      <w:r>
        <w:t xml:space="preserve">lümfidrenaaži ja stressi kohta on palju populaarteadust; OPORD hoiab konservatiivset joont —</w:t>
      </w:r>
      <w:r>
        <w:t xml:space="preserve"> </w:t>
      </w:r>
      <w:r>
        <w:rPr>
          <w:b/>
          <w:bCs/>
        </w:rPr>
        <w:t xml:space="preserve">õrnus, turvalisus, liikumine esimesena</w:t>
      </w:r>
      <w:r>
        <w:t xml:space="preserve">.</w:t>
      </w:r>
    </w:p>
    <w:p>
      <w:r>
        <w:pict>
          <v:rect style="width:0;height:1.5pt" o:hralign="center" o:hrstd="t" o:hr="t"/>
        </w:pict>
      </w:r>
    </w:p>
    <w:bookmarkEnd w:id="1754"/>
    <w:bookmarkStart w:id="1755" w:name="järgmine-samm-lihtsus-9"/>
    <w:p>
      <w:pPr>
        <w:pStyle w:val="Heading2"/>
      </w:pPr>
      <w:r>
        <w:rPr>
          <w:rStyle w:val="SectionNumber"/>
        </w:rPr>
        <w:t xml:space="preserve">63.11</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5 min</w:t>
            </w:r>
          </w:p>
        </w:tc>
        <w:tc>
          <w:tcPr/>
          <w:p>
            <w:pPr>
              <w:pStyle w:val="Compact"/>
            </w:pPr>
            <w:r>
              <w:t xml:space="preserve">Kõnd + 30 sek raputus</w:t>
            </w:r>
          </w:p>
        </w:tc>
      </w:tr>
      <w:tr>
        <w:tc>
          <w:tcPr/>
          <w:p>
            <w:pPr>
              <w:pStyle w:val="Compact"/>
            </w:pPr>
            <w:r>
              <w:rPr>
                <w:b/>
                <w:bCs/>
              </w:rPr>
              <w:t xml:space="preserve">1 min</w:t>
            </w:r>
          </w:p>
        </w:tc>
        <w:tc>
          <w:tcPr/>
          <w:p>
            <w:pPr>
              <w:pStyle w:val="Compact"/>
            </w:pPr>
            <w:r>
              <w:t xml:space="preserve">„Karu meetod” — selg ukse vastu</w:t>
            </w:r>
          </w:p>
        </w:tc>
      </w:tr>
      <w:tr>
        <w:tc>
          <w:tcPr/>
          <w:p>
            <w:pPr>
              <w:pStyle w:val="Compact"/>
            </w:pPr>
            <w:r>
              <w:rPr>
                <w:b/>
                <w:bCs/>
              </w:rPr>
              <w:t xml:space="preserve">Õhtu</w:t>
            </w:r>
          </w:p>
        </w:tc>
        <w:tc>
          <w:tcPr/>
          <w:p>
            <w:pPr>
              <w:pStyle w:val="Compact"/>
            </w:pPr>
            <w:r>
              <w:t xml:space="preserve">Lisa V — uni</w:t>
            </w:r>
          </w:p>
        </w:tc>
      </w:tr>
      <w:tr>
        <w:tc>
          <w:tcPr/>
          <w:p>
            <w:pPr>
              <w:pStyle w:val="Compact"/>
            </w:pPr>
            <w:r>
              <w:rPr>
                <w:b/>
                <w:bCs/>
              </w:rPr>
              <w:t xml:space="preserve">Kui trigger</w:t>
            </w:r>
          </w:p>
        </w:tc>
        <w:tc>
          <w:tcPr/>
          <w:p>
            <w:pPr>
              <w:pStyle w:val="Compact"/>
            </w:pPr>
            <w:r>
              <w:t xml:space="preserve">Lisa P — turvalisus, mitte massaaž</w:t>
            </w:r>
          </w:p>
        </w:tc>
      </w:tr>
      <w:tr>
        <w:tc>
          <w:tcPr/>
          <w:p>
            <w:pPr>
              <w:pStyle w:val="Compact"/>
            </w:pPr>
            <w:r>
              <w:rPr>
                <w:b/>
                <w:bCs/>
              </w:rPr>
              <w:t xml:space="preserve">Kui 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BA — Keha vabastamine tasuta. Uuendatud 25. juuli 2026. Operatsioon „Peegel” — Renee Aluste.</w:t>
      </w:r>
    </w:p>
    <w:bookmarkEnd w:id="1755"/>
    <w:bookmarkEnd w:id="1756"/>
    <w:bookmarkStart w:id="1775" w:name="X855d6ba1bd4b53445fe72774ee2feec6b9b285e"/>
    <w:p>
      <w:pPr>
        <w:pStyle w:val="Heading1"/>
      </w:pPr>
      <w:r>
        <w:rPr>
          <w:rStyle w:val="SectionNumber"/>
        </w:rPr>
        <w:t xml:space="preserve">64</w:t>
      </w:r>
      <w:r>
        <w:tab/>
      </w:r>
      <w:r>
        <w:t xml:space="preserve">Lisa BB — Hannes Võrno: haridus, meedia ja toitumise avatud mõte</w:t>
      </w:r>
    </w:p>
    <w:p>
      <w:pPr>
        <w:pStyle w:val="BlockText"/>
      </w:pPr>
      <w:r>
        <w:rPr>
          <w:b/>
          <w:bCs/>
        </w:rPr>
        <w:t xml:space="preserve">Lugeja saab:</w:t>
      </w:r>
      <w:r>
        <w:t xml:space="preserve"> </w:t>
      </w:r>
      <w:r>
        <w:t xml:space="preserve">kes on Hannes Võrno ja kuidas tema kogemus haakub hariduse ja toitumise teemaga OPORD-is.</w:t>
      </w:r>
      <w:r>
        <w:t xml:space="preserve"> </w:t>
      </w:r>
      <w:r>
        <w:rPr>
          <w:b/>
          <w:bCs/>
        </w:rPr>
        <w:t xml:space="preserve">Loe seda kui:</w:t>
      </w:r>
      <w:r>
        <w:t xml:space="preserve"> </w:t>
      </w:r>
      <w:r>
        <w:t xml:space="preserve">mõtled haridussüsteemi, meediakirjaoskust või toidu päritolu üle.</w:t>
      </w:r>
      <w:r>
        <w:t xml:space="preserve"> </w:t>
      </w:r>
      <w:r>
        <w:rPr>
          <w:b/>
          <w:bCs/>
        </w:rPr>
        <w:t xml:space="preserve">Ära loe kui:</w:t>
      </w:r>
      <w:r>
        <w:t xml:space="preserve"> </w:t>
      </w:r>
      <w:r>
        <w:t xml:space="preserve">otsid ametlikku meditsiinilist dieedinõu — alusta Lisa U ja perearst.</w:t>
      </w:r>
    </w:p>
    <w:p>
      <w:pPr>
        <w:pStyle w:val="FirstParagraph"/>
      </w:pPr>
      <w:r>
        <w:rPr>
          <w:b/>
          <w:bCs/>
        </w:rPr>
        <w:t xml:space="preserve">Seotud:</w:t>
      </w:r>
      <w:r>
        <w:t xml:space="preserve"> </w:t>
      </w:r>
      <w:r>
        <w:rPr>
          <w:b/>
          <w:bCs/>
        </w:rPr>
        <w:t xml:space="preserve">Lisa J</w:t>
      </w:r>
      <w:r>
        <w:t xml:space="preserve"> </w:t>
      </w:r>
      <w:r>
        <w:t xml:space="preserve">(haridus),</w:t>
      </w:r>
      <w:r>
        <w:t xml:space="preserve"> </w:t>
      </w:r>
      <w:r>
        <w:rPr>
          <w:b/>
          <w:bCs/>
        </w:rPr>
        <w:t xml:space="preserve">Lisa I</w:t>
      </w:r>
      <w:r>
        <w:t xml:space="preserve"> </w:t>
      </w:r>
      <w:r>
        <w:t xml:space="preserve">(inimesekeskne juhtimine),</w:t>
      </w:r>
      <w:r>
        <w:t xml:space="preserve"> </w:t>
      </w:r>
      <w:r>
        <w:rPr>
          <w:b/>
          <w:bCs/>
        </w:rPr>
        <w:t xml:space="preserve">Lisa A</w:t>
      </w:r>
      <w:r>
        <w:t xml:space="preserve"> </w:t>
      </w:r>
      <w:r>
        <w:t xml:space="preserve">(meedia/manipulatsioon),</w:t>
      </w:r>
      <w:r>
        <w:t xml:space="preserve"> </w:t>
      </w:r>
      <w:r>
        <w:rPr>
          <w:b/>
          <w:bCs/>
        </w:rPr>
        <w:t xml:space="preserve">Lisa U</w:t>
      </w:r>
      <w:r>
        <w:t xml:space="preserve"> </w:t>
      </w:r>
      <w:r>
        <w:t xml:space="preserve">+</w:t>
      </w:r>
      <w:r>
        <w:t xml:space="preserve"> </w:t>
      </w:r>
      <w:r>
        <w:rPr>
          <w:rStyle w:val="VerbatimChar"/>
        </w:rPr>
        <w:t xml:space="preserve">TOITUMINE_UURIMUSTOO.pdf</w:t>
      </w:r>
      <w:r>
        <w:t xml:space="preserve"> </w:t>
      </w:r>
      <w:r>
        <w:t xml:space="preserve">(rasv, liha, avatud meel),</w:t>
      </w:r>
      <w:r>
        <w:t xml:space="preserve"> </w:t>
      </w:r>
      <w:r>
        <w:rPr>
          <w:b/>
          <w:bCs/>
        </w:rPr>
        <w:t xml:space="preserve">Lisa H</w:t>
      </w:r>
      <w:r>
        <w:t xml:space="preserve"> </w:t>
      </w:r>
      <w:r>
        <w:t xml:space="preserve">(taastumine),</w:t>
      </w:r>
      <w:r>
        <w:t xml:space="preserve"> </w:t>
      </w:r>
      <w:r>
        <w:rPr>
          <w:b/>
          <w:bCs/>
        </w:rPr>
        <w:t xml:space="preserve">Lisa T</w:t>
      </w:r>
      <w:r>
        <w:t xml:space="preserve"> </w:t>
      </w:r>
      <w:r>
        <w:t xml:space="preserve">(süsteem vs inimene),</w:t>
      </w:r>
      <w:r>
        <w:t xml:space="preserve"> </w:t>
      </w:r>
      <w:r>
        <w:rPr>
          <w:b/>
          <w:bCs/>
        </w:rPr>
        <w:t xml:space="preserve">Lisa O</w:t>
      </w:r>
      <w:r>
        <w:t xml:space="preserve"> </w:t>
      </w:r>
      <w:r>
        <w:t xml:space="preserve">(vaktsineerimise vaidlus — kontekst, mitte kinnitus).</w:t>
      </w:r>
    </w:p>
    <w:p>
      <w:pPr>
        <w:pStyle w:val="BodyText"/>
      </w:pPr>
      <w:r>
        <w:rPr>
          <w:b/>
          <w:bCs/>
        </w:rPr>
        <w:t xml:space="preserve">Operatsioon „Peegel”</w:t>
      </w:r>
      <w:r>
        <w:t xml:space="preserve"> </w:t>
      </w:r>
      <w:r>
        <w:t xml:space="preserve">| Staatus:</w:t>
      </w:r>
      <w:r>
        <w:t xml:space="preserve"> </w:t>
      </w:r>
      <w:r>
        <w:rPr>
          <w:b/>
          <w:bCs/>
        </w:rPr>
        <w:t xml:space="preserve">hariduse ja toitumise hääl</w:t>
      </w:r>
      <w:r>
        <w:t xml:space="preserve"> </w:t>
      </w:r>
      <w:r>
        <w:t xml:space="preserve">(demonstraator, mitte ametlik võrgustiku liige ilma nõusolekuta)</w:t>
      </w:r>
    </w:p>
    <w:p>
      <w:pPr>
        <w:pStyle w:val="BlockText"/>
      </w:pPr>
      <w:r>
        <w:rPr>
          <w:i/>
          <w:iCs/>
        </w:rPr>
        <w:t xml:space="preserve">„Õpetajad peavad koolitama seda, mida ühiskond ootab.”</w:t>
      </w:r>
      <w:r>
        <w:t xml:space="preserve"> </w:t>
      </w:r>
      <w:r>
        <w:t xml:space="preserve">— Võrno blogi tõlgendus süsteemist. Operatsioon ütleb:</w:t>
      </w:r>
      <w:r>
        <w:t xml:space="preserve"> </w:t>
      </w:r>
      <w:r>
        <w:rPr>
          <w:b/>
          <w:bCs/>
        </w:rPr>
        <w:t xml:space="preserve">õpetaja peab juhtima inimest, mitte ainult ainekava.</w:t>
      </w:r>
    </w:p>
    <w:p>
      <w:r>
        <w:pict>
          <v:rect style="width:0;height:1.5pt" o:hralign="center" o:hrstd="t" o:hr="t"/>
        </w:pict>
      </w:r>
    </w:p>
    <w:bookmarkStart w:id="1758" w:name="kes-ta-on-faktid"/>
    <w:p>
      <w:pPr>
        <w:pStyle w:val="Heading2"/>
      </w:pPr>
      <w:r>
        <w:rPr>
          <w:rStyle w:val="SectionNumber"/>
        </w:rPr>
        <w:t xml:space="preserve">64.1</w:t>
      </w:r>
      <w:r>
        <w:tab/>
      </w:r>
      <w:r>
        <w:t xml:space="preserve">1. Kes ta on (faktid)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Väli</w:t>
            </w:r>
          </w:p>
        </w:tc>
        <w:tc>
          <w:tcPr/>
          <w:p>
            <w:pPr>
              <w:pStyle w:val="Compact"/>
            </w:pPr>
            <w:r>
              <w:t xml:space="preserve">Andmed</w:t>
            </w:r>
          </w:p>
        </w:tc>
      </w:tr>
      <w:tr>
        <w:tc>
          <w:tcPr/>
          <w:p>
            <w:pPr>
              <w:pStyle w:val="Compact"/>
            </w:pPr>
            <w:r>
              <w:rPr>
                <w:b/>
                <w:bCs/>
              </w:rPr>
              <w:t xml:space="preserve">Nimi</w:t>
            </w:r>
          </w:p>
        </w:tc>
        <w:tc>
          <w:tcPr/>
          <w:p>
            <w:pPr>
              <w:pStyle w:val="Compact"/>
            </w:pPr>
            <w:r>
              <w:t xml:space="preserve">Hannes Võrno (s 1.05.1969, Rakvere)</w:t>
            </w:r>
          </w:p>
        </w:tc>
      </w:tr>
      <w:tr>
        <w:tc>
          <w:tcPr/>
          <w:p>
            <w:pPr>
              <w:pStyle w:val="Compact"/>
            </w:pPr>
            <w:r>
              <w:rPr>
                <w:b/>
                <w:bCs/>
              </w:rPr>
              <w:t xml:space="preserve">Avalik roll</w:t>
            </w:r>
          </w:p>
        </w:tc>
        <w:tc>
          <w:tcPr/>
          <w:p>
            <w:pPr>
              <w:pStyle w:val="Compact"/>
            </w:pPr>
            <w:r>
              <w:t xml:space="preserve">Saatejuht, meelelahutaja (</w:t>
            </w:r>
            <w:r>
              <w:rPr>
                <w:i/>
                <w:iCs/>
              </w:rPr>
              <w:t xml:space="preserve">Kreisiraadio</w:t>
            </w:r>
            <w:r>
              <w:t xml:space="preserve">,</w:t>
            </w:r>
            <w:r>
              <w:t xml:space="preserve"> </w:t>
            </w:r>
            <w:r>
              <w:rPr>
                <w:i/>
                <w:iCs/>
              </w:rPr>
              <w:t xml:space="preserve">Kahvel</w:t>
            </w:r>
            <w:r>
              <w:t xml:space="preserve">,</w:t>
            </w:r>
            <w:r>
              <w:t xml:space="preserve"> </w:t>
            </w:r>
            <w:r>
              <w:rPr>
                <w:i/>
                <w:iCs/>
              </w:rPr>
              <w:t xml:space="preserve">Kes tahab saada miljonäriks?</w:t>
            </w:r>
            <w:r>
              <w:t xml:space="preserve">,</w:t>
            </w:r>
            <w:r>
              <w:t xml:space="preserve"> </w:t>
            </w:r>
            <w:r>
              <w:rPr>
                <w:i/>
                <w:iCs/>
              </w:rPr>
              <w:t xml:space="preserve">33 minutit</w:t>
            </w:r>
            <w:r>
              <w:t xml:space="preserve">)</w:t>
            </w:r>
          </w:p>
        </w:tc>
      </w:tr>
      <w:tr>
        <w:tc>
          <w:tcPr/>
          <w:p>
            <w:pPr>
              <w:pStyle w:val="Compact"/>
            </w:pPr>
            <w:r>
              <w:rPr>
                <w:b/>
                <w:bCs/>
              </w:rPr>
              <w:t xml:space="preserve">Haridus</w:t>
            </w:r>
          </w:p>
        </w:tc>
        <w:tc>
          <w:tcPr/>
          <w:p>
            <w:pPr>
              <w:pStyle w:val="Compact"/>
            </w:pPr>
            <w:r>
              <w:t xml:space="preserve">Tartu Kunstikool, Eesti Kunstiakadeemia (moekunst), KV lahingukool, KVÜÕA (2012)</w:t>
            </w:r>
          </w:p>
        </w:tc>
      </w:tr>
      <w:tr>
        <w:tc>
          <w:tcPr/>
          <w:p>
            <w:pPr>
              <w:pStyle w:val="Compact"/>
            </w:pPr>
            <w:r>
              <w:rPr>
                <w:b/>
                <w:bCs/>
              </w:rPr>
              <w:t xml:space="preserve">Kaitse</w:t>
            </w:r>
          </w:p>
        </w:tc>
        <w:tc>
          <w:tcPr/>
          <w:p>
            <w:pPr>
              <w:pStyle w:val="Compact"/>
            </w:pPr>
            <w:r>
              <w:t xml:space="preserve">Reservohvitser; endine Riigikogu liige (2003); Kaitseväe teavituskeskuse kogemus</w:t>
            </w:r>
          </w:p>
        </w:tc>
      </w:tr>
      <w:tr>
        <w:tc>
          <w:tcPr/>
          <w:p>
            <w:pPr>
              <w:pStyle w:val="Compact"/>
            </w:pPr>
            <w:r>
              <w:rPr>
                <w:b/>
                <w:bCs/>
              </w:rPr>
              <w:t xml:space="preserve">Haridustöö</w:t>
            </w:r>
          </w:p>
        </w:tc>
        <w:tc>
          <w:tcPr/>
          <w:p>
            <w:pPr>
              <w:pStyle w:val="Compact"/>
            </w:pPr>
            <w:r>
              <w:t xml:space="preserve">2020–2021 Kohtla-Järve gümnaasium — meedia/ajakirjandus (osaline koormus)</w:t>
            </w:r>
          </w:p>
        </w:tc>
      </w:tr>
      <w:tr>
        <w:tc>
          <w:tcPr/>
          <w:p>
            <w:pPr>
              <w:pStyle w:val="Compact"/>
            </w:pPr>
            <w:r>
              <w:rPr>
                <w:b/>
                <w:bCs/>
              </w:rPr>
              <w:t xml:space="preserve">Muu</w:t>
            </w:r>
          </w:p>
        </w:tc>
        <w:tc>
          <w:tcPr/>
          <w:p>
            <w:pPr>
              <w:pStyle w:val="Compact"/>
            </w:pPr>
            <w:r>
              <w:t xml:space="preserve">Eesti Jahimeeste Selts; blog</w:t>
            </w:r>
            <w:r>
              <w:t xml:space="preserve"> </w:t>
            </w:r>
            <w:hyperlink r:id="rId1757">
              <w:r>
                <w:rPr>
                  <w:rStyle w:val="Hyperlink"/>
                </w:rPr>
                <w:t xml:space="preserve">hannesvorno.blog</w:t>
              </w:r>
            </w:hyperlink>
            <w:r>
              <w:t xml:space="preserve">; podcastid (</w:t>
            </w:r>
            <w:r>
              <w:rPr>
                <w:i/>
                <w:iCs/>
              </w:rPr>
              <w:t xml:space="preserve">Eesti Eso</w:t>
            </w:r>
            <w:r>
              <w:t xml:space="preserve"> </w:t>
            </w:r>
            <w:r>
              <w:t xml:space="preserve">jm)</w:t>
            </w:r>
          </w:p>
        </w:tc>
      </w:tr>
      <w:tr>
        <w:tc>
          <w:tcPr/>
          <w:p>
            <w:pPr>
              <w:pStyle w:val="Compact"/>
            </w:pPr>
            <w:r>
              <w:rPr>
                <w:b/>
                <w:bCs/>
              </w:rPr>
              <w:t xml:space="preserve">Toit (avalik intervjuu)</w:t>
            </w:r>
          </w:p>
        </w:tc>
        <w:tc>
          <w:tcPr/>
          <w:p>
            <w:pPr>
              <w:pStyle w:val="Compact"/>
            </w:pPr>
            <w:r>
              <w:t xml:space="preserve">Armastab</w:t>
            </w:r>
            <w:r>
              <w:t xml:space="preserve"> </w:t>
            </w:r>
            <w:r>
              <w:rPr>
                <w:b/>
                <w:bCs/>
              </w:rPr>
              <w:t xml:space="preserve">kala</w:t>
            </w:r>
            <w:r>
              <w:t xml:space="preserve"> </w:t>
            </w:r>
            <w:r>
              <w:t xml:space="preserve">ja</w:t>
            </w:r>
            <w:r>
              <w:t xml:space="preserve"> </w:t>
            </w:r>
            <w:r>
              <w:rPr>
                <w:b/>
                <w:bCs/>
              </w:rPr>
              <w:t xml:space="preserve">taimetoitu</w:t>
            </w:r>
            <w:r>
              <w:t xml:space="preserve">; kriitiline „maheda öko” sildi suhtes — tahab</w:t>
            </w:r>
            <w:r>
              <w:t xml:space="preserve"> </w:t>
            </w:r>
            <w:r>
              <w:rPr>
                <w:b/>
                <w:bCs/>
              </w:rPr>
              <w:t xml:space="preserve">päritolu ja ausust</w:t>
            </w:r>
            <w:r>
              <w:t xml:space="preserve">, mitte turundust (Ohtuleht</w:t>
            </w:r>
            <w:r>
              <w:t xml:space="preserve"> </w:t>
            </w:r>
            <w:r>
              <w:rPr>
                <w:i/>
                <w:iCs/>
              </w:rPr>
              <w:t xml:space="preserve">Tiiu</w:t>
            </w:r>
            <w:r>
              <w:t xml:space="preserve">, 2022)</w:t>
            </w:r>
          </w:p>
        </w:tc>
      </w:tr>
    </w:tbl>
    <w:p>
      <w:pPr>
        <w:pStyle w:val="BodyText"/>
      </w:pPr>
      <w:r>
        <w:rPr>
          <w:b/>
          <w:bCs/>
        </w:rPr>
        <w:t xml:space="preserve">OPORD positsioon:</w:t>
      </w:r>
      <w:r>
        <w:t xml:space="preserve"> </w:t>
      </w:r>
      <w:r>
        <w:t xml:space="preserve">me ei kujuta teda „karnivoor-guruks”. Me tõstame ta</w:t>
      </w:r>
      <w:r>
        <w:t xml:space="preserve"> </w:t>
      </w:r>
      <w:r>
        <w:rPr>
          <w:b/>
          <w:bCs/>
        </w:rPr>
        <w:t xml:space="preserve">hariduse</w:t>
      </w:r>
      <w:r>
        <w:t xml:space="preserve"> </w:t>
      </w:r>
      <w:r>
        <w:t xml:space="preserve">ja</w:t>
      </w:r>
      <w:r>
        <w:t xml:space="preserve"> </w:t>
      </w:r>
      <w:r>
        <w:rPr>
          <w:b/>
          <w:bCs/>
        </w:rPr>
        <w:t xml:space="preserve">toidu päritolu / avatud küsimuste</w:t>
      </w:r>
      <w:r>
        <w:t xml:space="preserve"> </w:t>
      </w:r>
      <w:r>
        <w:t xml:space="preserve">teemal.</w:t>
      </w:r>
    </w:p>
    <w:p>
      <w:r>
        <w:pict>
          <v:rect style="width:0;height:1.5pt" o:hralign="center" o:hrstd="t" o:hr="t"/>
        </w:pict>
      </w:r>
    </w:p>
    <w:bookmarkEnd w:id="1758"/>
    <w:bookmarkStart w:id="1762" w:name="X96b1b77325594fc09340da7323bf41a69aff503"/>
    <w:p>
      <w:pPr>
        <w:pStyle w:val="Heading2"/>
      </w:pPr>
      <w:r>
        <w:rPr>
          <w:rStyle w:val="SectionNumber"/>
        </w:rPr>
        <w:t xml:space="preserve">64.2</w:t>
      </w:r>
      <w:r>
        <w:tab/>
      </w:r>
      <w:r>
        <w:t xml:space="preserve">2. Hariduse probleemid — miks ta OPORD-ile haakub</w:t>
      </w:r>
    </w:p>
    <w:bookmarkStart w:id="1759" w:name="süsteem-vs-praktik"/>
    <w:p>
      <w:pPr>
        <w:pStyle w:val="Heading3"/>
      </w:pPr>
      <w:r>
        <w:rPr>
          <w:rStyle w:val="SectionNumber"/>
        </w:rPr>
        <w:t xml:space="preserve">64.2.1</w:t>
      </w:r>
      <w:r>
        <w:tab/>
      </w:r>
      <w:r>
        <w:t xml:space="preserve">2.1 Süsteem vs praktik</w:t>
      </w:r>
    </w:p>
    <w:p>
      <w:pPr>
        <w:pStyle w:val="FirstParagraph"/>
      </w:pPr>
      <w:r>
        <w:t xml:space="preserve">Võrno kirjutab oma blogis korduvalt: kool ja ühiskond</w:t>
      </w:r>
      <w:r>
        <w:t xml:space="preserve"> </w:t>
      </w:r>
      <w:r>
        <w:rPr>
          <w:b/>
          <w:bCs/>
        </w:rPr>
        <w:t xml:space="preserve">koolitavad vastavust</w:t>
      </w:r>
      <w:r>
        <w:t xml:space="preserve">, mitte alati mõtlemist. Õpetaja on vahel sunnitud õpetama „mida oodatakse”, mitte seda, mis päriselus töötab.</w:t>
      </w:r>
    </w:p>
    <w:p>
      <w:pPr>
        <w:pStyle w:val="BodyText"/>
      </w:pPr>
      <w:r>
        <w:rPr>
          <w:b/>
          <w:bCs/>
        </w:rPr>
        <w:t xml:space="preserve">Operatsiooni tõlge (Lisa I, Steiger):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kool</w:t>
            </w:r>
          </w:p>
        </w:tc>
        <w:tc>
          <w:tcPr/>
          <w:p>
            <w:pPr>
              <w:pStyle w:val="Compact"/>
            </w:pPr>
            <w:r>
              <w:t xml:space="preserve">Inimesekeskne</w:t>
            </w:r>
          </w:p>
        </w:tc>
      </w:tr>
      <w:tr>
        <w:tc>
          <w:tcPr/>
          <w:p>
            <w:pPr>
              <w:pStyle w:val="Compact"/>
            </w:pPr>
            <w:r>
              <w:t xml:space="preserve">Monoloog, ainekava täitmine</w:t>
            </w:r>
          </w:p>
        </w:tc>
        <w:tc>
          <w:tcPr/>
          <w:p>
            <w:pPr>
              <w:pStyle w:val="Compact"/>
            </w:pPr>
            <w:r>
              <w:t xml:space="preserve">Dialoog, õpilase hääl</w:t>
            </w:r>
          </w:p>
        </w:tc>
      </w:tr>
      <w:tr>
        <w:tc>
          <w:tcPr/>
          <w:p>
            <w:pPr>
              <w:pStyle w:val="Compact"/>
            </w:pPr>
            <w:r>
              <w:t xml:space="preserve">Kuvand ja bürokraatia</w:t>
            </w:r>
          </w:p>
        </w:tc>
        <w:tc>
          <w:tcPr/>
          <w:p>
            <w:pPr>
              <w:pStyle w:val="Compact"/>
            </w:pPr>
            <w:r>
              <w:t xml:space="preserve">Praktiline oskus (meedia, kriitiline mõte)</w:t>
            </w:r>
          </w:p>
        </w:tc>
      </w:tr>
      <w:tr>
        <w:tc>
          <w:tcPr/>
          <w:p>
            <w:pPr>
              <w:pStyle w:val="Compact"/>
            </w:pPr>
            <w:r>
              <w:t xml:space="preserve">„Pane hinded”</w:t>
            </w:r>
          </w:p>
        </w:tc>
        <w:tc>
          <w:tcPr/>
          <w:p>
            <w:pPr>
              <w:pStyle w:val="Compact"/>
            </w:pPr>
            <w:r>
              <w:t xml:space="preserve">„Kas sa said midagi uut?”</w:t>
            </w:r>
          </w:p>
        </w:tc>
      </w:tr>
    </w:tbl>
    <w:bookmarkEnd w:id="1759"/>
    <w:bookmarkStart w:id="1760" w:name="Xbdea86dad7fcb91af826dcf423d58dda2f90c71"/>
    <w:p>
      <w:pPr>
        <w:pStyle w:val="Heading3"/>
      </w:pPr>
      <w:r>
        <w:rPr>
          <w:rStyle w:val="SectionNumber"/>
        </w:rPr>
        <w:t xml:space="preserve">64.2.2</w:t>
      </w:r>
      <w:r>
        <w:tab/>
      </w:r>
      <w:r>
        <w:t xml:space="preserve">2.2 Kohtla-Järve gümnaasium (2020–2021) — mõlemad pooled</w:t>
      </w:r>
    </w:p>
    <w:p>
      <w:pPr>
        <w:pStyle w:val="FirstParagraph"/>
      </w:pPr>
      <w:r>
        <w:rPr>
          <w:b/>
          <w:bCs/>
        </w:rPr>
        <w:t xml:space="preserve">Mida kool lubas (direktor Hendrik Agur, ERR):</w:t>
      </w:r>
      <w:r>
        <w:t xml:space="preserve"> </w:t>
      </w:r>
      <w:r>
        <w:t xml:space="preserve">praktik, kes teeb koos õpilastega</w:t>
      </w:r>
      <w:r>
        <w:t xml:space="preserve"> </w:t>
      </w:r>
      <w:r>
        <w:rPr>
          <w:b/>
          <w:bCs/>
        </w:rPr>
        <w:t xml:space="preserve">telesaateid</w:t>
      </w:r>
      <w:r>
        <w:t xml:space="preserve">, loovprojekte, süstib julgust ja ettevõtlikkust.</w:t>
      </w:r>
    </w:p>
    <w:p>
      <w:pPr>
        <w:pStyle w:val="BodyText"/>
      </w:pPr>
      <w:r>
        <w:rPr>
          <w:b/>
          <w:bCs/>
        </w:rPr>
        <w:t xml:space="preserve">Mida Võrno tegi (oma kirjeldus):</w:t>
      </w:r>
      <w:r>
        <w:t xml:space="preserve"> </w:t>
      </w:r>
      <w:r>
        <w:t xml:space="preserve">küsitles Ida-Virumaal õpilasi</w:t>
      </w:r>
      <w:r>
        <w:t xml:space="preserve"> </w:t>
      </w:r>
      <w:r>
        <w:rPr>
          <w:b/>
          <w:bCs/>
        </w:rPr>
        <w:t xml:space="preserve">ilma suunamiseta</w:t>
      </w:r>
      <w:r>
        <w:t xml:space="preserve">; toetas õpilaste valitud nime</w:t>
      </w:r>
      <w:r>
        <w:t xml:space="preserve"> </w:t>
      </w:r>
      <w:r>
        <w:rPr>
          <w:b/>
          <w:bCs/>
        </w:rPr>
        <w:t xml:space="preserve">THE SAADE</w:t>
      </w:r>
      <w:r>
        <w:t xml:space="preserve">; pedagoogitöö elatise all.</w:t>
      </w:r>
    </w:p>
    <w:p>
      <w:pPr>
        <w:pStyle w:val="BodyText"/>
      </w:pPr>
      <w:r>
        <w:rPr>
          <w:b/>
          <w:bCs/>
        </w:rPr>
        <w:t xml:space="preserve">Konflikt (aprill 2021):</w:t>
      </w:r>
      <w:r>
        <w:t xml:space="preserve"> </w:t>
      </w:r>
      <w:r>
        <w:t xml:space="preserve">Võrno lahkus tüliga — tema sõnul pärast vestlust direktoriga; kooli sõnul</w:t>
      </w:r>
      <w:r>
        <w:t xml:space="preserve"> </w:t>
      </w:r>
      <w:r>
        <w:rPr>
          <w:b/>
          <w:bCs/>
        </w:rPr>
        <w:t xml:space="preserve">ei täitnud lepitud meedia/PR ülesandeid</w:t>
      </w:r>
      <w:r>
        <w:t xml:space="preserve">, jättis koosolekuid vahele, panus „nullilähedane”. Direktor: õpilased kuulsid</w:t>
      </w:r>
      <w:r>
        <w:t xml:space="preserve"> </w:t>
      </w:r>
      <w:r>
        <w:rPr>
          <w:b/>
          <w:bCs/>
        </w:rPr>
        <w:t xml:space="preserve">pikki monolooge</w:t>
      </w:r>
      <w:r>
        <w:t xml:space="preserve">, ainekava jäi täitmata.</w:t>
      </w:r>
    </w:p>
    <w:p>
      <w:pPr>
        <w:pStyle w:val="BodyText"/>
      </w:pPr>
      <w:r>
        <w:rPr>
          <w:b/>
          <w:bCs/>
        </w:rPr>
        <w:t xml:space="preserve">OPORD ei mõista üht poolt automaatselt õigeks.</w:t>
      </w:r>
      <w:r>
        <w:t xml:space="preserve"> </w:t>
      </w:r>
      <w:r>
        <w:t xml:space="preserve">Õppetund mõlemale poolele:</w:t>
      </w:r>
    </w:p>
    <w:p>
      <w:pPr>
        <w:pStyle w:val="Compact"/>
        <w:numPr>
          <w:ilvl w:val="0"/>
          <w:numId w:val="1417"/>
        </w:numPr>
      </w:pPr>
      <w:r>
        <w:rPr>
          <w:b/>
          <w:bCs/>
        </w:rPr>
        <w:t xml:space="preserve">Praktiku bring</w:t>
      </w:r>
      <w:r>
        <w:t xml:space="preserve"> </w:t>
      </w:r>
      <w:r>
        <w:t xml:space="preserve">— kogemuslik meediaõpetaja võib anda rohkem kui õpik; see on Lisa J eesmärk (Techno TLN, RaM jt).</w:t>
      </w:r>
    </w:p>
    <w:p>
      <w:pPr>
        <w:pStyle w:val="Compact"/>
        <w:numPr>
          <w:ilvl w:val="0"/>
          <w:numId w:val="1417"/>
        </w:numPr>
      </w:pPr>
      <w:r>
        <w:rPr>
          <w:b/>
          <w:bCs/>
        </w:rPr>
        <w:t xml:space="preserve">Selged lepingud</w:t>
      </w:r>
      <w:r>
        <w:t xml:space="preserve"> </w:t>
      </w:r>
      <w:r>
        <w:t xml:space="preserve">— osalise koormusega praktik vajab</w:t>
      </w:r>
      <w:r>
        <w:t xml:space="preserve"> </w:t>
      </w:r>
      <w:r>
        <w:rPr>
          <w:b/>
          <w:bCs/>
        </w:rPr>
        <w:t xml:space="preserve">kirjalikku KPI-d</w:t>
      </w:r>
      <w:r>
        <w:t xml:space="preserve"> </w:t>
      </w:r>
      <w:r>
        <w:t xml:space="preserve">(Lisa L: küsi ? lihtsusta), muidu lõpeb usalduskriisiga.</w:t>
      </w:r>
    </w:p>
    <w:p>
      <w:pPr>
        <w:pStyle w:val="Compact"/>
        <w:numPr>
          <w:ilvl w:val="0"/>
          <w:numId w:val="1417"/>
        </w:numPr>
      </w:pPr>
      <w:r>
        <w:rPr>
          <w:b/>
          <w:bCs/>
        </w:rPr>
        <w:t xml:space="preserve">Õpilase hääl</w:t>
      </w:r>
      <w:r>
        <w:t xml:space="preserve"> </w:t>
      </w:r>
      <w:r>
        <w:t xml:space="preserve">— Võrno küsis õpilastelt arvamust (THE SAADE nimi); see on</w:t>
      </w:r>
      <w:r>
        <w:t xml:space="preserve"> </w:t>
      </w:r>
      <w:r>
        <w:rPr>
          <w:b/>
          <w:bCs/>
        </w:rPr>
        <w:t xml:space="preserve">inimesekeskne</w:t>
      </w:r>
      <w:r>
        <w:t xml:space="preserve"> </w:t>
      </w:r>
      <w:r>
        <w:t xml:space="preserve">praktika, isegi kui tundide vorm vaidles.</w:t>
      </w:r>
    </w:p>
    <w:p>
      <w:pPr>
        <w:pStyle w:val="Compact"/>
        <w:numPr>
          <w:ilvl w:val="0"/>
          <w:numId w:val="1417"/>
        </w:numPr>
      </w:pPr>
      <w:r>
        <w:rPr>
          <w:b/>
          <w:bCs/>
        </w:rPr>
        <w:t xml:space="preserve">Lisa S / Lisa P</w:t>
      </w:r>
      <w:r>
        <w:t xml:space="preserve"> </w:t>
      </w:r>
      <w:r>
        <w:t xml:space="preserve">— kui koolis on pinget, keha ja turvalisus enne „kes on õigel”.</w:t>
      </w:r>
    </w:p>
    <w:bookmarkEnd w:id="1760"/>
    <w:bookmarkStart w:id="1761" w:name="mida-haridus-vajab-peegli-filter"/>
    <w:p>
      <w:pPr>
        <w:pStyle w:val="Heading3"/>
      </w:pPr>
      <w:r>
        <w:rPr>
          <w:rStyle w:val="SectionNumber"/>
        </w:rPr>
        <w:t xml:space="preserve">64.2.3</w:t>
      </w:r>
      <w:r>
        <w:tab/>
      </w:r>
      <w:r>
        <w:t xml:space="preserve">2.3 Mida haridus vajab (Peegli filter)</w:t>
      </w:r>
    </w:p>
    <w:tbl>
      <w:tblPr>
        <w:tblStyle w:val="Table"/>
        <w:tblW w:type="pct" w:w="5000"/>
        <w:tblLayout w:type="fixed"/>
        <w:tblLook w:firstRow="1" w:lastRow="0" w:firstColumn="0" w:lastColumn="0" w:noHBand="0" w:noVBand="0" w:val="0020"/>
      </w:tblPr>
      <w:tblGrid>
        <w:gridCol w:w="3060"/>
        <w:gridCol w:w="2340"/>
        <w:gridCol w:w="2520"/>
      </w:tblGrid>
      <w:tr>
        <w:trPr>
          <w:tblHeader w:val="on"/>
        </w:trPr>
        <w:tc>
          <w:tcPr/>
          <w:p>
            <w:pPr>
              <w:pStyle w:val="Compact"/>
            </w:pPr>
            <w:r>
              <w:t xml:space="preserve">Probleem Eestis</w:t>
            </w:r>
          </w:p>
        </w:tc>
        <w:tc>
          <w:tcPr/>
          <w:p>
            <w:pPr>
              <w:pStyle w:val="Compact"/>
            </w:pPr>
            <w:r>
              <w:t xml:space="preserve">Võrno näide</w:t>
            </w:r>
          </w:p>
        </w:tc>
        <w:tc>
          <w:tcPr/>
          <w:p>
            <w:pPr>
              <w:pStyle w:val="Compact"/>
            </w:pPr>
            <w:r>
              <w:t xml:space="preserve">OPORD vastus</w:t>
            </w:r>
          </w:p>
        </w:tc>
      </w:tr>
      <w:tr>
        <w:tc>
          <w:tcPr/>
          <w:p>
            <w:pPr>
              <w:pStyle w:val="Compact"/>
            </w:pPr>
            <w:r>
              <w:t xml:space="preserve">Meediakirjaoskus puudub</w:t>
            </w:r>
          </w:p>
        </w:tc>
        <w:tc>
          <w:tcPr/>
          <w:p>
            <w:pPr>
              <w:pStyle w:val="Compact"/>
            </w:pPr>
            <w:r>
              <w:t xml:space="preserve">Meediaõpetaja kogemusega</w:t>
            </w:r>
          </w:p>
        </w:tc>
        <w:tc>
          <w:tcPr/>
          <w:p>
            <w:pPr>
              <w:pStyle w:val="Compact"/>
            </w:pPr>
            <w:r>
              <w:t xml:space="preserve">Lisa A, Raamat 01</w:t>
            </w:r>
          </w:p>
        </w:tc>
      </w:tr>
      <w:tr>
        <w:tc>
          <w:tcPr/>
          <w:p>
            <w:pPr>
              <w:pStyle w:val="Compact"/>
            </w:pPr>
            <w:r>
              <w:t xml:space="preserve">Kool eelistab kuvandit</w:t>
            </w:r>
          </w:p>
        </w:tc>
        <w:tc>
          <w:tcPr/>
          <w:p>
            <w:pPr>
              <w:pStyle w:val="Compact"/>
            </w:pPr>
            <w:r>
              <w:t xml:space="preserve">PR vs THE SAADE vaidlus</w:t>
            </w:r>
          </w:p>
        </w:tc>
        <w:tc>
          <w:tcPr/>
          <w:p>
            <w:pPr>
              <w:pStyle w:val="Compact"/>
            </w:pPr>
            <w:r>
              <w:t xml:space="preserve">Aus töö, mitte sild</w:t>
            </w:r>
          </w:p>
        </w:tc>
      </w:tr>
      <w:tr>
        <w:tc>
          <w:tcPr/>
          <w:p>
            <w:pPr>
              <w:pStyle w:val="Compact"/>
            </w:pPr>
            <w:r>
              <w:t xml:space="preserve">Õpetaja = monoloog</w:t>
            </w:r>
          </w:p>
        </w:tc>
        <w:tc>
          <w:tcPr/>
          <w:p>
            <w:pPr>
              <w:pStyle w:val="Compact"/>
            </w:pPr>
            <w:r>
              <w:t xml:space="preserve">Mõlemad pooled seda mainisid</w:t>
            </w:r>
          </w:p>
        </w:tc>
        <w:tc>
          <w:tcPr/>
          <w:p>
            <w:pPr>
              <w:pStyle w:val="Compact"/>
            </w:pPr>
            <w:r>
              <w:t xml:space="preserve">Lisa I dialoog</w:t>
            </w:r>
          </w:p>
        </w:tc>
      </w:tr>
      <w:tr>
        <w:tc>
          <w:tcPr/>
          <w:p>
            <w:pPr>
              <w:pStyle w:val="Compact"/>
            </w:pPr>
            <w:r>
              <w:t xml:space="preserve">Praktikud põlevad läbi</w:t>
            </w:r>
          </w:p>
        </w:tc>
        <w:tc>
          <w:tcPr/>
          <w:p>
            <w:pPr>
              <w:pStyle w:val="Compact"/>
            </w:pPr>
            <w:r>
              <w:t xml:space="preserve">4 kuud, tüli</w:t>
            </w:r>
          </w:p>
        </w:tc>
        <w:tc>
          <w:tcPr/>
          <w:p>
            <w:pPr>
              <w:pStyle w:val="Compact"/>
            </w:pPr>
            <w:r>
              <w:t xml:space="preserve">Selge leping + mentor (Lisa J)</w:t>
            </w:r>
          </w:p>
        </w:tc>
      </w:tr>
    </w:tbl>
    <w:p>
      <w:r>
        <w:pict>
          <v:rect style="width:0;height:1.5pt" o:hralign="center" o:hrstd="t" o:hr="t"/>
        </w:pict>
      </w:r>
    </w:p>
    <w:bookmarkEnd w:id="1761"/>
    <w:bookmarkEnd w:id="1762"/>
    <w:bookmarkStart w:id="1766" w:name="Xd413edddd9341a9230c821b39677efa6bd10cae"/>
    <w:p>
      <w:pPr>
        <w:pStyle w:val="Heading2"/>
      </w:pPr>
      <w:r>
        <w:rPr>
          <w:rStyle w:val="SectionNumber"/>
        </w:rPr>
        <w:t xml:space="preserve">64.3</w:t>
      </w:r>
      <w:r>
        <w:tab/>
      </w:r>
      <w:r>
        <w:t xml:space="preserve">3. Toitumine ja „karnivoor” — aus ühendus Lisa U-ga</w:t>
      </w:r>
    </w:p>
    <w:bookmarkStart w:id="1763" w:name="mis-on-karnivoor-opord-i-keeles"/>
    <w:p>
      <w:pPr>
        <w:pStyle w:val="Heading3"/>
      </w:pPr>
      <w:r>
        <w:rPr>
          <w:rStyle w:val="SectionNumber"/>
        </w:rPr>
        <w:t xml:space="preserve">64.3.1</w:t>
      </w:r>
      <w:r>
        <w:tab/>
      </w:r>
      <w:r>
        <w:t xml:space="preserve">3.1 Mis on karnivoor OPORD-i keeles?</w:t>
      </w:r>
    </w:p>
    <w:p>
      <w:pPr>
        <w:pStyle w:val="FirstParagraph"/>
      </w:pPr>
      <w:r>
        <w:rPr>
          <w:b/>
          <w:bCs/>
        </w:rPr>
        <w:t xml:space="preserve">Lisa U</w:t>
      </w:r>
      <w:r>
        <w:t xml:space="preserve"> </w:t>
      </w:r>
      <w:r>
        <w:t xml:space="preserve">ja</w:t>
      </w:r>
      <w:r>
        <w:t xml:space="preserve"> </w:t>
      </w:r>
      <w:r>
        <w:rPr>
          <w:rStyle w:val="VerbatimChar"/>
        </w:rPr>
        <w:t xml:space="preserve">TOITUMINE_UURIMUSTOO.pdf</w:t>
      </w:r>
      <w:r>
        <w:t xml:space="preserve"> </w:t>
      </w:r>
      <w:r>
        <w:t xml:space="preserve">ei müü „ainult liha” brändi. Need avavad</w:t>
      </w:r>
      <w:r>
        <w:t xml:space="preserve"> </w:t>
      </w:r>
      <w:r>
        <w:rPr>
          <w:b/>
          <w:bCs/>
        </w:rPr>
        <w:t xml:space="preserve">küsimuse</w:t>
      </w:r>
      <w:r>
        <w:t xml:space="preserve">:</w:t>
      </w:r>
    </w:p>
    <w:p>
      <w:pPr>
        <w:pStyle w:val="Compact"/>
        <w:numPr>
          <w:ilvl w:val="0"/>
          <w:numId w:val="1418"/>
        </w:numPr>
      </w:pPr>
      <w:r>
        <w:t xml:space="preserve">Kas inimene saab tervena elada peamiselt</w:t>
      </w:r>
      <w:r>
        <w:t xml:space="preserve"> </w:t>
      </w:r>
      <w:r>
        <w:rPr>
          <w:b/>
          <w:bCs/>
        </w:rPr>
        <w:t xml:space="preserve">loomsest toidust koos rasvaga</w:t>
      </w:r>
      <w:r>
        <w:t xml:space="preserve">? (Bellevue 1928–29:</w:t>
      </w:r>
      <w:r>
        <w:t xml:space="preserve"> </w:t>
      </w:r>
      <w:r>
        <w:rPr>
          <w:b/>
          <w:bCs/>
        </w:rPr>
        <w:t xml:space="preserve">jah</w:t>
      </w:r>
      <w:r>
        <w:t xml:space="preserve">, kontrollitud uuringus.)</w:t>
      </w:r>
    </w:p>
    <w:p>
      <w:pPr>
        <w:pStyle w:val="Compact"/>
        <w:numPr>
          <w:ilvl w:val="0"/>
          <w:numId w:val="1418"/>
        </w:numPr>
      </w:pPr>
      <w:r>
        <w:t xml:space="preserve">Mis juhtub</w:t>
      </w:r>
      <w:r>
        <w:t xml:space="preserve"> </w:t>
      </w:r>
      <w:r>
        <w:rPr>
          <w:b/>
          <w:bCs/>
        </w:rPr>
        <w:t xml:space="preserve">ainult lahja lihaga</w:t>
      </w:r>
      <w:r>
        <w:t xml:space="preserve">? (</w:t>
      </w:r>
      <w:r>
        <w:rPr>
          <w:i/>
          <w:iCs/>
        </w:rPr>
        <w:t xml:space="preserve">Rabbit starvation</w:t>
      </w:r>
      <w:r>
        <w:t xml:space="preserve"> </w:t>
      </w:r>
      <w:r>
        <w:t xml:space="preserve">— rasv on vajalik.)</w:t>
      </w:r>
    </w:p>
    <w:p>
      <w:pPr>
        <w:pStyle w:val="Compact"/>
        <w:numPr>
          <w:ilvl w:val="0"/>
          <w:numId w:val="1418"/>
        </w:numPr>
      </w:pPr>
      <w:r>
        <w:t xml:space="preserve">Kas ametlik toitumissoovitus on alati lõplik tõde? (</w:t>
      </w:r>
      <w:r>
        <w:rPr>
          <w:b/>
          <w:bCs/>
        </w:rPr>
        <w:t xml:space="preserve">Avatud meel</w:t>
      </w:r>
      <w:r>
        <w:t xml:space="preserve"> </w:t>
      </w:r>
      <w:r>
        <w:t xml:space="preserve">— uuri ise.)</w:t>
      </w:r>
    </w:p>
    <w:p>
      <w:pPr>
        <w:pStyle w:val="FirstParagraph"/>
      </w:pPr>
      <w:r>
        <w:t xml:space="preserve">See on</w:t>
      </w:r>
      <w:r>
        <w:t xml:space="preserve"> </w:t>
      </w:r>
      <w:r>
        <w:rPr>
          <w:b/>
          <w:bCs/>
        </w:rPr>
        <w:t xml:space="preserve">karnivoori uurimisliin</w:t>
      </w:r>
      <w:r>
        <w:t xml:space="preserve">, mitte religioon.</w:t>
      </w:r>
    </w:p>
    <w:bookmarkEnd w:id="1763"/>
    <w:bookmarkStart w:id="1764" w:name="kus-võrno-siia-sobib"/>
    <w:p>
      <w:pPr>
        <w:pStyle w:val="Heading3"/>
      </w:pPr>
      <w:r>
        <w:rPr>
          <w:rStyle w:val="SectionNumber"/>
        </w:rPr>
        <w:t xml:space="preserve">64.3.2</w:t>
      </w:r>
      <w:r>
        <w:tab/>
      </w:r>
      <w:r>
        <w:t xml:space="preserve">3.2 Kus Võrno siia sobib</w:t>
      </w:r>
    </w:p>
    <w:tbl>
      <w:tblPr>
        <w:tblStyle w:val="Table"/>
        <w:tblW w:type="pct" w:w="5000"/>
        <w:tblLayout w:type="fixed"/>
        <w:tblLook w:firstRow="1" w:lastRow="0" w:firstColumn="0" w:lastColumn="0" w:noHBand="0" w:noVBand="0" w:val="0020"/>
      </w:tblPr>
      <w:tblGrid>
        <w:gridCol w:w="1584"/>
        <w:gridCol w:w="2112"/>
        <w:gridCol w:w="4224"/>
      </w:tblGrid>
      <w:tr>
        <w:trPr>
          <w:tblHeader w:val="on"/>
        </w:trPr>
        <w:tc>
          <w:tcPr/>
          <w:p>
            <w:pPr>
              <w:pStyle w:val="Compact"/>
            </w:pPr>
            <w:r>
              <w:t xml:space="preserve">Tema</w:t>
            </w:r>
          </w:p>
        </w:tc>
        <w:tc>
          <w:tcPr/>
          <w:p>
            <w:pPr>
              <w:pStyle w:val="Compact"/>
            </w:pPr>
            <w:r>
              <w:t xml:space="preserve">Võrno</w:t>
            </w:r>
          </w:p>
        </w:tc>
        <w:tc>
          <w:tcPr/>
          <w:p>
            <w:pPr>
              <w:pStyle w:val="Compact"/>
            </w:pPr>
            <w:r>
              <w:t xml:space="preserve">Lisa U / OPORD</w:t>
            </w:r>
          </w:p>
        </w:tc>
      </w:tr>
      <w:tr>
        <w:tc>
          <w:tcPr/>
          <w:p>
            <w:pPr>
              <w:pStyle w:val="Compact"/>
            </w:pPr>
            <w:r>
              <w:rPr>
                <w:b/>
                <w:bCs/>
              </w:rPr>
              <w:t xml:space="preserve">Päritolu</w:t>
            </w:r>
          </w:p>
        </w:tc>
        <w:tc>
          <w:tcPr/>
          <w:p>
            <w:pPr>
              <w:pStyle w:val="Compact"/>
            </w:pPr>
            <w:r>
              <w:t xml:space="preserve">„Maheda ökojutuga mind ei peta” — tahab näha, kust toit tuleb</w:t>
            </w:r>
          </w:p>
        </w:tc>
        <w:tc>
          <w:tcPr/>
          <w:p>
            <w:pPr>
              <w:pStyle w:val="Compact"/>
            </w:pPr>
            <w:r>
              <w:t xml:space="preserve">Kohalik kala, liha, rasv — tarneahel</w:t>
            </w:r>
          </w:p>
        </w:tc>
      </w:tr>
      <w:tr>
        <w:tc>
          <w:tcPr/>
          <w:p>
            <w:pPr>
              <w:pStyle w:val="Compact"/>
            </w:pPr>
            <w:r>
              <w:rPr>
                <w:b/>
                <w:bCs/>
              </w:rPr>
              <w:t xml:space="preserve">Jahimees</w:t>
            </w:r>
          </w:p>
        </w:tc>
        <w:tc>
          <w:tcPr/>
          <w:p>
            <w:pPr>
              <w:pStyle w:val="Compact"/>
            </w:pPr>
            <w:r>
              <w:t xml:space="preserve">Eesti Jahimeeste Selts; jahi ja looduse kogemus</w:t>
            </w:r>
          </w:p>
        </w:tc>
        <w:tc>
          <w:tcPr/>
          <w:p>
            <w:pPr>
              <w:pStyle w:val="Compact"/>
            </w:pPr>
            <w:r>
              <w:t xml:space="preserve">Loomne toit kui osa kultuurist, mitte tööstuslik süsivesik</w:t>
            </w:r>
          </w:p>
        </w:tc>
      </w:tr>
      <w:tr>
        <w:tc>
          <w:tcPr/>
          <w:p>
            <w:pPr>
              <w:pStyle w:val="Compact"/>
            </w:pPr>
            <w:r>
              <w:rPr>
                <w:b/>
                <w:bCs/>
              </w:rPr>
              <w:t xml:space="preserve">Skeptitsism</w:t>
            </w:r>
          </w:p>
        </w:tc>
        <w:tc>
          <w:tcPr/>
          <w:p>
            <w:pPr>
              <w:pStyle w:val="Compact"/>
            </w:pPr>
            <w:r>
              <w:t xml:space="preserve">Blogis dieetide, „teadlike” narratiivide ja institutsioonide kriitika</w:t>
            </w:r>
          </w:p>
        </w:tc>
        <w:tc>
          <w:tcPr/>
          <w:p>
            <w:pPr>
              <w:pStyle w:val="Compact"/>
            </w:pPr>
            <w:r>
              <w:t xml:space="preserve">30 avatud meele küsimust Lisa U-s</w:t>
            </w:r>
          </w:p>
        </w:tc>
      </w:tr>
      <w:tr>
        <w:tc>
          <w:tcPr/>
          <w:p>
            <w:pPr>
              <w:pStyle w:val="Compact"/>
            </w:pPr>
            <w:r>
              <w:rPr>
                <w:b/>
                <w:bCs/>
              </w:rPr>
              <w:t xml:space="preserve">Mitte dogm</w:t>
            </w:r>
          </w:p>
        </w:tc>
        <w:tc>
          <w:tcPr/>
          <w:p>
            <w:pPr>
              <w:pStyle w:val="Compact"/>
            </w:pPr>
            <w:r>
              <w:t xml:space="preserve">Avalikult armastab ka</w:t>
            </w:r>
            <w:r>
              <w:t xml:space="preserve"> </w:t>
            </w:r>
            <w:r>
              <w:rPr>
                <w:b/>
                <w:bCs/>
              </w:rPr>
              <w:t xml:space="preserve">kala ja taimetoitu</w:t>
            </w:r>
          </w:p>
        </w:tc>
        <w:tc>
          <w:tcPr/>
          <w:p>
            <w:pPr>
              <w:pStyle w:val="Compact"/>
            </w:pPr>
            <w:r>
              <w:t xml:space="preserve">OPORD: enne suuri muutusi</w:t>
            </w:r>
            <w:r>
              <w:t xml:space="preserve"> </w:t>
            </w:r>
            <w:r>
              <w:rPr>
                <w:b/>
                <w:bCs/>
              </w:rPr>
              <w:t xml:space="preserve">perearst</w:t>
            </w:r>
            <w:r>
              <w:t xml:space="preserve"> </w:t>
            </w:r>
            <w:r>
              <w:t xml:space="preserve">(Lisa H, Faas III)</w:t>
            </w:r>
          </w:p>
        </w:tc>
      </w:tr>
    </w:tbl>
    <w:p>
      <w:pPr>
        <w:pStyle w:val="BodyText"/>
      </w:pPr>
      <w:r>
        <w:rPr>
          <w:b/>
          <w:bCs/>
        </w:rPr>
        <w:t xml:space="preserve">Üks lause:</w:t>
      </w:r>
    </w:p>
    <w:p>
      <w:pPr>
        <w:pStyle w:val="BlockText"/>
      </w:pPr>
      <w:r>
        <w:t xml:space="preserve">Võrno ei pea olema karnivoor-sõdalane, et toetada</w:t>
      </w:r>
      <w:r>
        <w:t xml:space="preserve"> </w:t>
      </w:r>
      <w:r>
        <w:rPr>
          <w:b/>
          <w:bCs/>
        </w:rPr>
        <w:t xml:space="preserve">küsimust</w:t>
      </w:r>
      <w:r>
        <w:t xml:space="preserve">: kas meie lastele ja peredele antud toitumisõpetus on ikka see, mis keha ja aju vajab — või on see samuti „maheda öko” silt ilma sisuta?</w:t>
      </w:r>
    </w:p>
    <w:bookmarkEnd w:id="1764"/>
    <w:bookmarkStart w:id="1765" w:name="renee-isiklik-joon-lisa-h"/>
    <w:p>
      <w:pPr>
        <w:pStyle w:val="Heading3"/>
      </w:pPr>
      <w:r>
        <w:rPr>
          <w:rStyle w:val="SectionNumber"/>
        </w:rPr>
        <w:t xml:space="preserve">64.3.3</w:t>
      </w:r>
      <w:r>
        <w:tab/>
      </w:r>
      <w:r>
        <w:t xml:space="preserve">3.3 Renee isiklik joon (Lisa H)</w:t>
      </w:r>
    </w:p>
    <w:p>
      <w:pPr>
        <w:pStyle w:val="FirstParagraph"/>
      </w:pPr>
      <w:r>
        <w:t xml:space="preserve">Renee taastumise lugu viitab Stefanssonile ja Bellevue-le:</w:t>
      </w:r>
      <w:r>
        <w:t xml:space="preserve"> </w:t>
      </w:r>
      <w:r>
        <w:rPr>
          <w:b/>
          <w:bCs/>
        </w:rPr>
        <w:t xml:space="preserve">rasvarikas loomne toit</w:t>
      </w:r>
      <w:r>
        <w:t xml:space="preserve"> </w:t>
      </w:r>
      <w:r>
        <w:t xml:space="preserve">võib aidata keha, kui vaim on juba abi saanud. See ei ole vastuolu Võrnoga, kes hindab</w:t>
      </w:r>
      <w:r>
        <w:t xml:space="preserve"> </w:t>
      </w:r>
      <w:r>
        <w:rPr>
          <w:b/>
          <w:bCs/>
        </w:rPr>
        <w:t xml:space="preserve">kala</w:t>
      </w:r>
      <w:r>
        <w:t xml:space="preserve"> </w:t>
      </w:r>
      <w:r>
        <w:t xml:space="preserve">ja</w:t>
      </w:r>
      <w:r>
        <w:t xml:space="preserve"> </w:t>
      </w:r>
      <w:r>
        <w:rPr>
          <w:b/>
          <w:bCs/>
        </w:rPr>
        <w:t xml:space="preserve">ausat toitu</w:t>
      </w:r>
      <w:r>
        <w:t xml:space="preserve"> </w:t>
      </w:r>
      <w:r>
        <w:t xml:space="preserve">— see on sama telg:</w:t>
      </w:r>
      <w:r>
        <w:t xml:space="preserve"> </w:t>
      </w:r>
      <w:r>
        <w:rPr>
          <w:b/>
          <w:bCs/>
        </w:rPr>
        <w:t xml:space="preserve">vähem töödeldud, rohkem päritolu</w:t>
      </w:r>
      <w:r>
        <w:t xml:space="preserve">.</w:t>
      </w:r>
    </w:p>
    <w:p>
      <w:r>
        <w:pict>
          <v:rect style="width:0;height:1.5pt" o:hralign="center" o:hrstd="t" o:hr="t"/>
        </w:pict>
      </w:r>
    </w:p>
    <w:bookmarkEnd w:id="1765"/>
    <w:bookmarkEnd w:id="1766"/>
    <w:bookmarkStart w:id="1767" w:name="roll-operatsioonis-kui-ta-nõustub"/>
    <w:p>
      <w:pPr>
        <w:pStyle w:val="Heading2"/>
      </w:pPr>
      <w:r>
        <w:rPr>
          <w:rStyle w:val="SectionNumber"/>
        </w:rPr>
        <w:t xml:space="preserve">64.4</w:t>
      </w:r>
      <w:r>
        <w:tab/>
      </w:r>
      <w:r>
        <w:t xml:space="preserve">4. Roll operatsioonis (kui ta nõustub)</w:t>
      </w:r>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Compact"/>
            </w:pPr>
            <w:r>
              <w:t xml:space="preserve">Võimalik roll</w:t>
            </w:r>
          </w:p>
        </w:tc>
        <w:tc>
          <w:tcPr/>
          <w:p>
            <w:pPr>
              <w:pStyle w:val="Compact"/>
            </w:pPr>
            <w:r>
              <w:t xml:space="preserve">Mitte</w:t>
            </w:r>
          </w:p>
        </w:tc>
      </w:tr>
      <w:tr>
        <w:tc>
          <w:tcPr/>
          <w:p>
            <w:pPr>
              <w:pStyle w:val="Compact"/>
            </w:pPr>
            <w:r>
              <w:rPr>
                <w:b/>
                <w:bCs/>
              </w:rPr>
              <w:t xml:space="preserve">Hariduse demonstraator</w:t>
            </w:r>
            <w:r>
              <w:t xml:space="preserve"> </w:t>
            </w:r>
            <w:r>
              <w:t xml:space="preserve">— meedia, kriitiline mõte, õpilase hääl</w:t>
            </w:r>
          </w:p>
        </w:tc>
        <w:tc>
          <w:tcPr/>
          <w:p>
            <w:pPr>
              <w:pStyle w:val="Compact"/>
            </w:pPr>
            <w:r>
              <w:t xml:space="preserve">Ametlik OPORD esindaja</w:t>
            </w:r>
          </w:p>
        </w:tc>
      </w:tr>
      <w:tr>
        <w:tc>
          <w:tcPr/>
          <w:p>
            <w:pPr>
              <w:pStyle w:val="Compact"/>
            </w:pPr>
            <w:r>
              <w:rPr>
                <w:b/>
                <w:bCs/>
              </w:rPr>
              <w:t xml:space="preserve">Podcast / vestlus</w:t>
            </w:r>
            <w:r>
              <w:t xml:space="preserve"> </w:t>
            </w:r>
            <w:r>
              <w:t xml:space="preserve">— haridus + toit avatud meelega</w:t>
            </w:r>
          </w:p>
        </w:tc>
        <w:tc>
          <w:tcPr/>
          <w:p>
            <w:pPr>
              <w:pStyle w:val="Compact"/>
            </w:pPr>
            <w:r>
              <w:t xml:space="preserve">Dieedi käsk</w:t>
            </w:r>
          </w:p>
        </w:tc>
      </w:tr>
      <w:tr>
        <w:tc>
          <w:tcPr/>
          <w:p>
            <w:pPr>
              <w:pStyle w:val="Compact"/>
            </w:pPr>
            <w:r>
              <w:rPr>
                <w:b/>
                <w:bCs/>
              </w:rPr>
              <w:t xml:space="preserve">Viide noortele</w:t>
            </w:r>
            <w:r>
              <w:t xml:space="preserve"> </w:t>
            </w:r>
            <w:r>
              <w:t xml:space="preserve">— praktiku tee (nagu Techno TLN praktikud)</w:t>
            </w:r>
          </w:p>
        </w:tc>
        <w:tc>
          <w:tcPr/>
          <w:p>
            <w:pPr>
              <w:pStyle w:val="Compact"/>
            </w:pPr>
            <w:r>
              <w:t xml:space="preserve">Kooli poliitiline relv</w:t>
            </w:r>
          </w:p>
        </w:tc>
      </w:tr>
    </w:tbl>
    <w:p>
      <w:pPr>
        <w:pStyle w:val="BodyText"/>
      </w:pPr>
      <w:r>
        <w:rPr>
          <w:b/>
          <w:bCs/>
        </w:rPr>
        <w:t xml:space="preserve">Kontakt (avalik):</w:t>
      </w:r>
      <w:r>
        <w:t xml:space="preserve"> </w:t>
      </w:r>
      <w:hyperlink r:id="rId1757">
        <w:r>
          <w:rPr>
            <w:rStyle w:val="Hyperlink"/>
          </w:rPr>
          <w:t xml:space="preserve">hannesvorno.blog</w:t>
        </w:r>
      </w:hyperlink>
      <w:r>
        <w:t xml:space="preserve"> </w:t>
      </w:r>
      <w:r>
        <w:t xml:space="preserve">·</w:t>
      </w:r>
      <w:r>
        <w:t xml:space="preserve"> </w:t>
      </w:r>
      <w:r>
        <w:rPr>
          <w:i/>
          <w:iCs/>
        </w:rPr>
        <w:t xml:space="preserve">Eesti Eso</w:t>
      </w:r>
      <w:r>
        <w:t xml:space="preserve"> </w:t>
      </w:r>
      <w:r>
        <w:t xml:space="preserve">taskuhääling (Taavet Kase)</w:t>
      </w:r>
    </w:p>
    <w:p>
      <w:pPr>
        <w:pStyle w:val="BodyText"/>
      </w:pPr>
      <w:r>
        <w:rPr>
          <w:b/>
          <w:bCs/>
        </w:rPr>
        <w:t xml:space="preserve">Enne kontakti:</w:t>
      </w:r>
      <w:r>
        <w:t xml:space="preserve"> </w:t>
      </w:r>
      <w:r>
        <w:t xml:space="preserve">loe Lisa AJ (kuldne taganemistee) — ära tõmba inimest sisse ilma nõusolekuta.</w:t>
      </w:r>
    </w:p>
    <w:p>
      <w:r>
        <w:pict>
          <v:rect style="width:0;height:1.5pt" o:hralign="center" o:hrstd="t" o:hr="t"/>
        </w:pict>
      </w:r>
    </w:p>
    <w:bookmarkEnd w:id="1767"/>
    <w:bookmarkStart w:id="1772" w:name="avalikud-allikad"/>
    <w:p>
      <w:pPr>
        <w:pStyle w:val="Heading2"/>
      </w:pPr>
      <w:r>
        <w:rPr>
          <w:rStyle w:val="SectionNumber"/>
        </w:rPr>
        <w:t xml:space="preserve">64.5</w:t>
      </w:r>
      <w:r>
        <w:tab/>
      </w:r>
      <w:r>
        <w:t xml:space="preserve">5. Avalikud allikad</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Allikas</w:t>
            </w:r>
          </w:p>
        </w:tc>
        <w:tc>
          <w:tcPr/>
          <w:p>
            <w:pPr>
              <w:pStyle w:val="Compact"/>
            </w:pPr>
            <w:r>
              <w:t xml:space="preserve">Teema</w:t>
            </w:r>
          </w:p>
        </w:tc>
      </w:tr>
      <w:tr>
        <w:tc>
          <w:tcPr/>
          <w:p>
            <w:pPr>
              <w:pStyle w:val="Compact"/>
            </w:pPr>
            <w:hyperlink r:id="rId1768">
              <w:r>
                <w:rPr>
                  <w:rStyle w:val="Hyperlink"/>
                </w:rPr>
                <w:t xml:space="preserve">ERR — Võrno õpetab Kohtla-Järves</w:t>
              </w:r>
            </w:hyperlink>
          </w:p>
        </w:tc>
        <w:tc>
          <w:tcPr/>
          <w:p>
            <w:pPr>
              <w:pStyle w:val="Compact"/>
            </w:pPr>
            <w:r>
              <w:t xml:space="preserve">Haridus, meediaõpetaja</w:t>
            </w:r>
          </w:p>
        </w:tc>
      </w:tr>
      <w:tr>
        <w:tc>
          <w:tcPr/>
          <w:p>
            <w:pPr>
              <w:pStyle w:val="Compact"/>
            </w:pPr>
            <w:hyperlink r:id="rId1769">
              <w:r>
                <w:rPr>
                  <w:rStyle w:val="Hyperlink"/>
                </w:rPr>
                <w:t xml:space="preserve">Delfi — lahkumine koolist</w:t>
              </w:r>
            </w:hyperlink>
          </w:p>
        </w:tc>
        <w:tc>
          <w:tcPr/>
          <w:p>
            <w:pPr>
              <w:pStyle w:val="Compact"/>
            </w:pPr>
            <w:r>
              <w:t xml:space="preserve">Konflikt, mõlemad pooled</w:t>
            </w:r>
          </w:p>
        </w:tc>
      </w:tr>
      <w:tr>
        <w:tc>
          <w:tcPr/>
          <w:p>
            <w:pPr>
              <w:pStyle w:val="Compact"/>
            </w:pPr>
            <w:hyperlink r:id="rId1770">
              <w:r>
                <w:rPr>
                  <w:rStyle w:val="Hyperlink"/>
                </w:rPr>
                <w:t xml:space="preserve">Ohtuleht — köögiankeet</w:t>
              </w:r>
            </w:hyperlink>
          </w:p>
        </w:tc>
        <w:tc>
          <w:tcPr/>
          <w:p>
            <w:pPr>
              <w:pStyle w:val="Compact"/>
            </w:pPr>
            <w:r>
              <w:t xml:space="preserve">Toit, päritolu</w:t>
            </w:r>
          </w:p>
        </w:tc>
      </w:tr>
      <w:tr>
        <w:tc>
          <w:tcPr/>
          <w:p>
            <w:pPr>
              <w:pStyle w:val="Compact"/>
            </w:pPr>
            <w:hyperlink r:id="rId1771">
              <w:r>
                <w:rPr>
                  <w:rStyle w:val="Hyperlink"/>
                </w:rPr>
                <w:t xml:space="preserve">Wikipedia — Hannes Võrno</w:t>
              </w:r>
            </w:hyperlink>
          </w:p>
        </w:tc>
        <w:tc>
          <w:tcPr/>
          <w:p>
            <w:pPr>
              <w:pStyle w:val="Compact"/>
            </w:pPr>
            <w:r>
              <w:t xml:space="preserve">Biograafia</w:t>
            </w:r>
          </w:p>
        </w:tc>
      </w:tr>
      <w:tr>
        <w:tc>
          <w:tcPr/>
          <w:p>
            <w:pPr>
              <w:pStyle w:val="Compact"/>
            </w:pPr>
            <w:r>
              <w:rPr>
                <w:b/>
                <w:bCs/>
              </w:rPr>
              <w:t xml:space="preserve">Lisa U</w:t>
            </w:r>
            <w:r>
              <w:t xml:space="preserve"> </w:t>
            </w:r>
            <w:r>
              <w:t xml:space="preserve">+ Bellevue PDF</w:t>
            </w:r>
          </w:p>
        </w:tc>
        <w:tc>
          <w:tcPr/>
          <w:p>
            <w:pPr>
              <w:pStyle w:val="Compact"/>
            </w:pPr>
            <w:r>
              <w:t xml:space="preserve">Karnivoor / liha+rasv uurimisliin</w:t>
            </w:r>
          </w:p>
        </w:tc>
      </w:tr>
    </w:tbl>
    <w:p>
      <w:r>
        <w:pict>
          <v:rect style="width:0;height:1.5pt" o:hralign="center" o:hrstd="t" o:hr="t"/>
        </w:pict>
      </w:r>
    </w:p>
    <w:bookmarkEnd w:id="1772"/>
    <w:bookmarkStart w:id="1773" w:name="küsimused-endale-haridus-toit"/>
    <w:p>
      <w:pPr>
        <w:pStyle w:val="Heading2"/>
      </w:pPr>
      <w:r>
        <w:rPr>
          <w:rStyle w:val="SectionNumber"/>
        </w:rPr>
        <w:t xml:space="preserve">64.6</w:t>
      </w:r>
      <w:r>
        <w:tab/>
      </w:r>
      <w:r>
        <w:t xml:space="preserve">6. Küsimused endale (haridus + toit)</w:t>
      </w:r>
    </w:p>
    <w:p>
      <w:pPr>
        <w:pStyle w:val="Compact"/>
        <w:numPr>
          <w:ilvl w:val="0"/>
          <w:numId w:val="1419"/>
        </w:numPr>
      </w:pPr>
      <w:r>
        <w:t xml:space="preserve">Kas minu lapse kool õpetab</w:t>
      </w:r>
      <w:r>
        <w:t xml:space="preserve"> </w:t>
      </w:r>
      <w:r>
        <w:rPr>
          <w:b/>
          <w:bCs/>
        </w:rPr>
        <w:t xml:space="preserve">meediakirjaoskust</w:t>
      </w:r>
      <w:r>
        <w:t xml:space="preserve"> </w:t>
      </w:r>
      <w:r>
        <w:t xml:space="preserve">või ainult aineid testide jaoks?</w:t>
      </w:r>
    </w:p>
    <w:p>
      <w:pPr>
        <w:pStyle w:val="Compact"/>
        <w:numPr>
          <w:ilvl w:val="0"/>
          <w:numId w:val="1419"/>
        </w:numPr>
      </w:pPr>
      <w:r>
        <w:t xml:space="preserve">Kas õpetaja kuulab õpilast — või ainult monoloogib?</w:t>
      </w:r>
    </w:p>
    <w:p>
      <w:pPr>
        <w:pStyle w:val="Compact"/>
        <w:numPr>
          <w:ilvl w:val="0"/>
          <w:numId w:val="1419"/>
        </w:numPr>
      </w:pPr>
      <w:r>
        <w:t xml:space="preserve">Kas ma tean,</w:t>
      </w:r>
      <w:r>
        <w:t xml:space="preserve"> </w:t>
      </w:r>
      <w:r>
        <w:rPr>
          <w:b/>
          <w:bCs/>
        </w:rPr>
        <w:t xml:space="preserve">kust</w:t>
      </w:r>
      <w:r>
        <w:t xml:space="preserve"> </w:t>
      </w:r>
      <w:r>
        <w:t xml:space="preserve">mu toit tuleb (sama küsimus, mida Võrno esitab)?</w:t>
      </w:r>
    </w:p>
    <w:p>
      <w:pPr>
        <w:pStyle w:val="Compact"/>
        <w:numPr>
          <w:ilvl w:val="0"/>
          <w:numId w:val="1419"/>
        </w:numPr>
      </w:pPr>
      <w:r>
        <w:t xml:space="preserve">Kas olen Lisa U küsimused läbi mõelnud enne, kui ütlen „karnivoor on hullus”?</w:t>
      </w:r>
    </w:p>
    <w:p>
      <w:pPr>
        <w:pStyle w:val="Compact"/>
        <w:numPr>
          <w:ilvl w:val="0"/>
          <w:numId w:val="1419"/>
        </w:numPr>
      </w:pPr>
      <w:r>
        <w:t xml:space="preserve">Kas ma suudan vahet pidada</w:t>
      </w:r>
      <w:r>
        <w:t xml:space="preserve"> </w:t>
      </w:r>
      <w:r>
        <w:rPr>
          <w:b/>
          <w:bCs/>
        </w:rPr>
        <w:t xml:space="preserve">uurimisliinil</w:t>
      </w:r>
      <w:r>
        <w:t xml:space="preserve"> </w:t>
      </w:r>
      <w:r>
        <w:t xml:space="preserve">(Bellevue) ja</w:t>
      </w:r>
      <w:r>
        <w:t xml:space="preserve"> </w:t>
      </w:r>
      <w:r>
        <w:rPr>
          <w:b/>
          <w:bCs/>
        </w:rPr>
        <w:t xml:space="preserve">müügijutul</w:t>
      </w:r>
      <w:r>
        <w:t xml:space="preserve"> </w:t>
      </w:r>
      <w:r>
        <w:t xml:space="preserve">(sotsiaalmeedia dieediguru)?</w:t>
      </w:r>
    </w:p>
    <w:p>
      <w:r>
        <w:pict>
          <v:rect style="width:0;height:1.5pt" o:hralign="center" o:hrstd="t" o:hr="t"/>
        </w:pict>
      </w:r>
    </w:p>
    <w:bookmarkEnd w:id="1773"/>
    <w:bookmarkStart w:id="1774" w:name="järgmine-samm-lihtsus-10"/>
    <w:p>
      <w:pPr>
        <w:pStyle w:val="Heading2"/>
      </w:pPr>
      <w:r>
        <w:rPr>
          <w:rStyle w:val="SectionNumber"/>
        </w:rPr>
        <w:t xml:space="preserve">64.7</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Tema</w:t>
            </w:r>
          </w:p>
        </w:tc>
        <w:tc>
          <w:tcPr/>
          <w:p>
            <w:pPr>
              <w:pStyle w:val="Compact"/>
            </w:pPr>
            <w:r>
              <w:t xml:space="preserve">Tee</w:t>
            </w:r>
          </w:p>
        </w:tc>
      </w:tr>
      <w:tr>
        <w:tc>
          <w:tcPr/>
          <w:p>
            <w:pPr>
              <w:pStyle w:val="Compact"/>
            </w:pPr>
            <w:r>
              <w:rPr>
                <w:b/>
                <w:bCs/>
              </w:rPr>
              <w:t xml:space="preserve">Haridus</w:t>
            </w:r>
          </w:p>
        </w:tc>
        <w:tc>
          <w:tcPr/>
          <w:p>
            <w:pPr>
              <w:pStyle w:val="Compact"/>
            </w:pPr>
            <w:r>
              <w:t xml:space="preserve">Lisa J — koolijuhtkonnad; RaM / Techno TLN võrdlus</w:t>
            </w:r>
          </w:p>
        </w:tc>
      </w:tr>
      <w:tr>
        <w:tc>
          <w:tcPr/>
          <w:p>
            <w:pPr>
              <w:pStyle w:val="Compact"/>
            </w:pPr>
            <w:r>
              <w:rPr>
                <w:b/>
                <w:bCs/>
              </w:rPr>
              <w:t xml:space="preserve">Meedia</w:t>
            </w:r>
          </w:p>
        </w:tc>
        <w:tc>
          <w:tcPr/>
          <w:p>
            <w:pPr>
              <w:pStyle w:val="Compact"/>
            </w:pPr>
            <w:r>
              <w:t xml:space="preserve">Raamat 01 — Ava silmad</w:t>
            </w:r>
          </w:p>
        </w:tc>
      </w:tr>
      <w:tr>
        <w:tc>
          <w:tcPr/>
          <w:p>
            <w:pPr>
              <w:pStyle w:val="Compact"/>
            </w:pPr>
            <w:r>
              <w:rPr>
                <w:b/>
                <w:bCs/>
              </w:rPr>
              <w:t xml:space="preserve">Toit</w:t>
            </w:r>
          </w:p>
        </w:tc>
        <w:tc>
          <w:tcPr/>
          <w:p>
            <w:pPr>
              <w:pStyle w:val="Compact"/>
            </w:pPr>
            <w:r>
              <w:t xml:space="preserve">Lisa U +</w:t>
            </w:r>
            <w:r>
              <w:t xml:space="preserve"> </w:t>
            </w:r>
            <w:r>
              <w:rPr>
                <w:rStyle w:val="VerbatimChar"/>
              </w:rPr>
              <w:t xml:space="preserve">TOITUMINE_UURIMUSTOO.pdf</w:t>
            </w:r>
          </w:p>
        </w:tc>
      </w:tr>
      <w:tr>
        <w:tc>
          <w:tcPr/>
          <w:p>
            <w:pPr>
              <w:pStyle w:val="Compact"/>
            </w:pPr>
            <w:r>
              <w:rPr>
                <w:b/>
                <w:bCs/>
              </w:rPr>
              <w:t xml:space="preserve">Taastumine</w:t>
            </w:r>
          </w:p>
        </w:tc>
        <w:tc>
          <w:tcPr/>
          <w:p>
            <w:pPr>
              <w:pStyle w:val="Compact"/>
            </w:pPr>
            <w:r>
              <w:t xml:space="preserve">Lisa H — vaim enne dieedirevolutsiooni</w:t>
            </w:r>
          </w:p>
        </w:tc>
      </w:tr>
      <w:tr>
        <w:tc>
          <w:tcPr/>
          <w:p>
            <w:pPr>
              <w:pStyle w:val="Compact"/>
            </w:pPr>
            <w:r>
              <w:rPr>
                <w:b/>
                <w:bCs/>
              </w:rPr>
              <w:t xml:space="preserve">Kui konflikt koolis</w:t>
            </w:r>
          </w:p>
        </w:tc>
        <w:tc>
          <w:tcPr/>
          <w:p>
            <w:pPr>
              <w:pStyle w:val="Compact"/>
            </w:pPr>
            <w:r>
              <w:t xml:space="preserve">Lisa P — turvalisus, mitte võitmine</w:t>
            </w:r>
          </w:p>
        </w:tc>
      </w:tr>
    </w:tbl>
    <w:p>
      <w:r>
        <w:pict>
          <v:rect style="width:0;height:1.5pt" o:hralign="center" o:hrstd="t" o:hr="t"/>
        </w:pict>
      </w:r>
    </w:p>
    <w:p>
      <w:pPr>
        <w:pStyle w:val="FirstParagraph"/>
      </w:pPr>
      <w:r>
        <w:rPr>
          <w:i/>
          <w:iCs/>
        </w:rPr>
        <w:t xml:space="preserve">Lisa BB — Hannes Võrno. Uuendatud 25. juuli 2026. Operatsioon „Peegel” — Renee Aluste. Profiil ilma isiku eelneva kirjaliku nõusolekuta ei tähenda ametlikku liikmelisust.</w:t>
      </w:r>
    </w:p>
    <w:bookmarkEnd w:id="1774"/>
    <w:bookmarkEnd w:id="1775"/>
    <w:bookmarkStart w:id="1790" w:name="Xbf6c5bddeb73e9e22d18afa881ea770b6e3eee9"/>
    <w:p>
      <w:pPr>
        <w:pStyle w:val="Heading1"/>
      </w:pPr>
      <w:r>
        <w:rPr>
          <w:rStyle w:val="SectionNumber"/>
        </w:rPr>
        <w:t xml:space="preserve">65</w:t>
      </w:r>
      <w:r>
        <w:tab/>
      </w:r>
      <w:r>
        <w:t xml:space="preserve">Lisa BC — Digitaalne detoks: nuputelefon ja pärast-töö reegel</w:t>
      </w:r>
    </w:p>
    <w:p>
      <w:pPr>
        <w:pStyle w:val="BlockText"/>
      </w:pPr>
      <w:r>
        <w:rPr>
          <w:b/>
          <w:bCs/>
        </w:rPr>
        <w:t xml:space="preserve">Lugeja saab:</w:t>
      </w:r>
      <w:r>
        <w:t xml:space="preserve"> </w:t>
      </w:r>
      <w:r>
        <w:t xml:space="preserve">kahe-seadme mudel — nutitelefon jääb ankrupaika, nuputelefon pere ja hädaabiga pärast 17:00.</w:t>
      </w:r>
      <w:r>
        <w:t xml:space="preserve"> </w:t>
      </w:r>
      <w:r>
        <w:rPr>
          <w:b/>
          <w:bCs/>
        </w:rPr>
        <w:t xml:space="preserve">Loe seda kui:</w:t>
      </w:r>
      <w:r>
        <w:t xml:space="preserve"> </w:t>
      </w:r>
      <w:r>
        <w:t xml:space="preserve">ekraan võtab pere, une või tööpiiri ära (tee A, C, Raamat 01).</w:t>
      </w:r>
      <w:r>
        <w:t xml:space="preserve"> </w:t>
      </w:r>
      <w:r>
        <w:rPr>
          <w:b/>
          <w:bCs/>
        </w:rPr>
        <w:t xml:space="preserve">Ära loe kui:</w:t>
      </w:r>
      <w:r>
        <w:t xml:space="preserve"> </w:t>
      </w:r>
      <w:r>
        <w:t xml:space="preserve">oled kriisis ilma turvaliseta — hädaabi numbrid peavad alati töötama.</w:t>
      </w:r>
    </w:p>
    <w:p>
      <w:pPr>
        <w:pStyle w:val="FirstParagraph"/>
      </w:pPr>
      <w:r>
        <w:rPr>
          <w:b/>
          <w:bCs/>
        </w:rPr>
        <w:t xml:space="preserve">Seotud:</w:t>
      </w:r>
      <w:r>
        <w:t xml:space="preserve"> </w:t>
      </w:r>
      <w:r>
        <w:t xml:space="preserve">Raamat</w:t>
      </w:r>
      <w:r>
        <w:t xml:space="preserve"> </w:t>
      </w:r>
      <w:r>
        <w:rPr>
          <w:b/>
          <w:bCs/>
        </w:rPr>
        <w:t xml:space="preserve">01</w:t>
      </w:r>
      <w:r>
        <w:t xml:space="preserve"> </w:t>
      </w:r>
      <w:r>
        <w:t xml:space="preserve">(Unplugged),</w:t>
      </w:r>
      <w:r>
        <w:t xml:space="preserve"> </w:t>
      </w:r>
      <w:r>
        <w:rPr>
          <w:b/>
          <w:bCs/>
        </w:rPr>
        <w:t xml:space="preserve">Lisa V</w:t>
      </w:r>
      <w:r>
        <w:t xml:space="preserve"> </w:t>
      </w:r>
      <w:r>
        <w:t xml:space="preserve">(uni),</w:t>
      </w:r>
      <w:r>
        <w:t xml:space="preserve"> </w:t>
      </w:r>
      <w:r>
        <w:rPr>
          <w:b/>
          <w:bCs/>
        </w:rPr>
        <w:t xml:space="preserve">Lisa Q</w:t>
      </w:r>
      <w:r>
        <w:t xml:space="preserve"> </w:t>
      </w:r>
      <w:r>
        <w:t xml:space="preserve">(perede aeg),</w:t>
      </w:r>
      <w:r>
        <w:t xml:space="preserve"> </w:t>
      </w:r>
      <w:r>
        <w:rPr>
          <w:b/>
          <w:bCs/>
        </w:rPr>
        <w:t xml:space="preserve">Lisa AC</w:t>
      </w:r>
      <w:r>
        <w:t xml:space="preserve"> </w:t>
      </w:r>
      <w:r>
        <w:t xml:space="preserve">(magamistuba),</w:t>
      </w:r>
      <w:r>
        <w:t xml:space="preserve"> </w:t>
      </w:r>
      <w:r>
        <w:rPr>
          <w:b/>
          <w:bCs/>
        </w:rPr>
        <w:t xml:space="preserve">Lisa P</w:t>
      </w:r>
      <w:r>
        <w:t xml:space="preserve"> </w:t>
      </w:r>
      <w:r>
        <w:t xml:space="preserve">(trauma — ära võta telefon ära ilma kokkuleppeta),</w:t>
      </w:r>
      <w:r>
        <w:t xml:space="preserve"> </w:t>
      </w:r>
      <w:r>
        <w:rPr>
          <w:b/>
          <w:bCs/>
        </w:rPr>
        <w:t xml:space="preserve">Lisa X</w:t>
      </w:r>
      <w:r>
        <w:t xml:space="preserve"> </w:t>
      </w:r>
      <w:r>
        <w:t xml:space="preserve">(OPSEC),</w:t>
      </w:r>
      <w:r>
        <w:t xml:space="preserve"> </w:t>
      </w:r>
      <w:r>
        <w:rPr>
          <w:b/>
          <w:bCs/>
        </w:rPr>
        <w:t xml:space="preserve">Lisa N</w:t>
      </w:r>
      <w:r>
        <w:t xml:space="preserve"> </w:t>
      </w:r>
      <w:r>
        <w:t xml:space="preserve">(demomees eeskuju).</w:t>
      </w:r>
    </w:p>
    <w:p>
      <w:pPr>
        <w:pStyle w:val="BodyText"/>
      </w:pPr>
      <w:r>
        <w:rPr>
          <w:b/>
          <w:bCs/>
        </w:rPr>
        <w:t xml:space="preserve">Operatsioon „Peegel”</w:t>
      </w:r>
      <w:r>
        <w:t xml:space="preserve"> </w:t>
      </w:r>
      <w:r>
        <w:t xml:space="preserve">| Põhimõte:</w:t>
      </w:r>
      <w:r>
        <w:t xml:space="preserve"> </w:t>
      </w:r>
      <w:r>
        <w:rPr>
          <w:i/>
          <w:iCs/>
        </w:rPr>
        <w:t xml:space="preserve">töö lõpeb. Pere ja keha ei lõpe kunagi.</w:t>
      </w:r>
    </w:p>
    <w:p>
      <w:pPr>
        <w:pStyle w:val="BlockText"/>
      </w:pPr>
      <w:r>
        <w:rPr>
          <w:i/>
          <w:iCs/>
        </w:rPr>
        <w:t xml:space="preserve">Riik ei saa tulla sinu koju õhtul ja lülitada telefoni välja. Sina saad. Nuputelefon on tagasitulek — mitte nõukogude aeg, vaid</w:t>
      </w:r>
      <w:r>
        <w:rPr>
          <w:i/>
          <w:iCs/>
        </w:rPr>
        <w:t xml:space="preserve"> </w:t>
      </w:r>
      <w:r>
        <w:rPr>
          <w:b/>
          <w:bCs/>
          <w:i/>
          <w:iCs/>
        </w:rPr>
        <w:t xml:space="preserve">teadlik valik</w:t>
      </w:r>
      <w:r>
        <w:rPr>
          <w:i/>
          <w:iCs/>
        </w:rPr>
        <w:t xml:space="preserve">.</w:t>
      </w:r>
    </w:p>
    <w:p>
      <w:r>
        <w:pict>
          <v:rect style="width:0;height:1.5pt" o:hralign="center" o:hrstd="t" o:hr="t"/>
        </w:pict>
      </w:r>
    </w:p>
    <w:bookmarkStart w:id="1776" w:name="renee-hüpotees-üks-lause"/>
    <w:p>
      <w:pPr>
        <w:pStyle w:val="Heading2"/>
      </w:pPr>
      <w:r>
        <w:rPr>
          <w:rStyle w:val="SectionNumber"/>
        </w:rPr>
        <w:t xml:space="preserve">65.1</w:t>
      </w:r>
      <w:r>
        <w:tab/>
      </w:r>
      <w:r>
        <w:t xml:space="preserve">0. Renee hüpotees — üks lause</w:t>
      </w:r>
    </w:p>
    <w:p>
      <w:pPr>
        <w:pStyle w:val="FirstParagraph"/>
      </w:pPr>
      <w:r>
        <w:rPr>
          <w:b/>
          <w:bCs/>
        </w:rPr>
        <w:t xml:space="preserve">Nutitelefon jääb koju / autosse / kontorisse. Pärast 17:00 kannad ainult nuputelefoni — pere ja hädaabi. Töö pärast tundi ei ole OK.</w:t>
      </w:r>
    </w:p>
    <w:p>
      <w:r>
        <w:pict>
          <v:rect style="width:0;height:1.5pt" o:hralign="center" o:hrstd="t" o:hr="t"/>
        </w:pict>
      </w:r>
    </w:p>
    <w:bookmarkEnd w:id="1776"/>
    <w:bookmarkStart w:id="1777" w:name="Xb8cc4ff3fb7390e7453e0822fbcbe7d30ec9e7d"/>
    <w:p>
      <w:pPr>
        <w:pStyle w:val="Heading2"/>
      </w:pPr>
      <w:r>
        <w:rPr>
          <w:rStyle w:val="SectionNumber"/>
        </w:rPr>
        <w:t xml:space="preserve">65.2</w:t>
      </w:r>
      <w:r>
        <w:tab/>
      </w:r>
      <w:r>
        <w:t xml:space="preserve">1. Miks see töötab (ja miks „ära vaata telefoni” ei piisa)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Vanem lähenemine</w:t>
            </w:r>
          </w:p>
        </w:tc>
        <w:tc>
          <w:tcPr/>
          <w:p>
            <w:pPr>
              <w:pStyle w:val="Compact"/>
            </w:pPr>
            <w:r>
              <w:t xml:space="preserve">Miks ebaõnnestub</w:t>
            </w:r>
          </w:p>
        </w:tc>
      </w:tr>
      <w:tr>
        <w:tc>
          <w:tcPr/>
          <w:p>
            <w:pPr>
              <w:pStyle w:val="Compact"/>
            </w:pPr>
            <w:r>
              <w:t xml:space="preserve">„Pane telefon ära”</w:t>
            </w:r>
          </w:p>
        </w:tc>
        <w:tc>
          <w:tcPr/>
          <w:p>
            <w:pPr>
              <w:pStyle w:val="Compact"/>
            </w:pPr>
            <w:r>
              <w:t xml:space="preserve">Sama seade kutsub uuesti</w:t>
            </w:r>
          </w:p>
        </w:tc>
      </w:tr>
      <w:tr>
        <w:tc>
          <w:tcPr/>
          <w:p>
            <w:pPr>
              <w:pStyle w:val="Compact"/>
            </w:pPr>
            <w:r>
              <w:t xml:space="preserve">Ekraaniaja limiit</w:t>
            </w:r>
          </w:p>
        </w:tc>
        <w:tc>
          <w:tcPr/>
          <w:p>
            <w:pPr>
              <w:pStyle w:val="Compact"/>
            </w:pPr>
            <w:r>
              <w:t xml:space="preserve">Saad ignoreerida või „ühe minuti”</w:t>
            </w:r>
          </w:p>
        </w:tc>
      </w:tr>
      <w:tr>
        <w:tc>
          <w:tcPr/>
          <w:p>
            <w:pPr>
              <w:pStyle w:val="Compact"/>
            </w:pPr>
            <w:r>
              <w:t xml:space="preserve">Ära võta magamisse</w:t>
            </w:r>
          </w:p>
        </w:tc>
        <w:tc>
          <w:tcPr/>
          <w:p>
            <w:pPr>
              <w:pStyle w:val="Compact"/>
            </w:pPr>
            <w:r>
              <w:t xml:space="preserve">Töö-Slack on ikka taskus</w:t>
            </w:r>
          </w:p>
        </w:tc>
      </w:tr>
    </w:tbl>
    <w:p>
      <w:pPr>
        <w:pStyle w:val="BodyText"/>
      </w:pPr>
      <w:r>
        <w:rPr>
          <w:b/>
          <w:bCs/>
        </w:rPr>
        <w:t xml:space="preserve">Kahe seadme mudel</w:t>
      </w:r>
      <w:r>
        <w:t xml:space="preserve"> </w:t>
      </w:r>
      <w:r>
        <w:t xml:space="preserve">muudab füüsika, mitte tahet:</w:t>
      </w:r>
    </w:p>
    <w:tbl>
      <w:tblPr>
        <w:tblStyle w:val="Table"/>
        <w:tblW w:type="pct" w:w="5000"/>
        <w:tblLayout w:type="fixed"/>
        <w:tblLook w:firstRow="1" w:lastRow="0" w:firstColumn="0" w:lastColumn="0" w:noHBand="0" w:noVBand="0" w:val="0020"/>
      </w:tblPr>
      <w:tblGrid>
        <w:gridCol w:w="2520"/>
        <w:gridCol w:w="1800"/>
        <w:gridCol w:w="3600"/>
      </w:tblGrid>
      <w:tr>
        <w:trPr>
          <w:tblHeader w:val="on"/>
        </w:trPr>
        <w:tc>
          <w:tcPr/>
          <w:p>
            <w:pPr>
              <w:pStyle w:val="Compact"/>
            </w:pPr>
            <w:r>
              <w:t xml:space="preserve">Seade</w:t>
            </w:r>
          </w:p>
        </w:tc>
        <w:tc>
          <w:tcPr/>
          <w:p>
            <w:pPr>
              <w:pStyle w:val="Compact"/>
            </w:pPr>
            <w:r>
              <w:t xml:space="preserve">Kus</w:t>
            </w:r>
          </w:p>
        </w:tc>
        <w:tc>
          <w:tcPr/>
          <w:p>
            <w:pPr>
              <w:pStyle w:val="Compact"/>
            </w:pPr>
            <w:r>
              <w:t xml:space="preserve">Mis sees</w:t>
            </w:r>
          </w:p>
        </w:tc>
      </w:tr>
      <w:tr>
        <w:tc>
          <w:tcPr/>
          <w:p>
            <w:pPr>
              <w:pStyle w:val="Compact"/>
            </w:pPr>
            <w:r>
              <w:rPr>
                <w:b/>
                <w:bCs/>
              </w:rPr>
              <w:t xml:space="preserve">Nutitelefon</w:t>
            </w:r>
            <w:r>
              <w:t xml:space="preserve"> </w:t>
            </w:r>
            <w:r>
              <w:t xml:space="preserve">(täisekraan)</w:t>
            </w:r>
          </w:p>
        </w:tc>
        <w:tc>
          <w:tcPr/>
          <w:p>
            <w:pPr>
              <w:pStyle w:val="Compact"/>
            </w:pPr>
            <w:r>
              <w:t xml:space="preserve">Kodu laadija / auto hoidik / kontori sahtel</w:t>
            </w:r>
          </w:p>
        </w:tc>
        <w:tc>
          <w:tcPr/>
          <w:p>
            <w:pPr>
              <w:pStyle w:val="Compact"/>
            </w:pPr>
            <w:r>
              <w:t xml:space="preserve">Töö, uudised, sotsiaalmeedia, kõik</w:t>
            </w:r>
          </w:p>
        </w:tc>
      </w:tr>
      <w:tr>
        <w:tc>
          <w:tcPr/>
          <w:p>
            <w:pPr>
              <w:pStyle w:val="Compact"/>
            </w:pPr>
            <w:r>
              <w:rPr>
                <w:b/>
                <w:bCs/>
              </w:rPr>
              <w:t xml:space="preserve">Nuputelefon</w:t>
            </w:r>
            <w:r>
              <w:t xml:space="preserve"> </w:t>
            </w:r>
            <w:r>
              <w:t xml:space="preserve">(tavaline telefon)</w:t>
            </w:r>
          </w:p>
        </w:tc>
        <w:tc>
          <w:tcPr/>
          <w:p>
            <w:pPr>
              <w:pStyle w:val="Compact"/>
            </w:pPr>
            <w:r>
              <w:t xml:space="preserve">Taskus pärast</w:t>
            </w:r>
            <w:r>
              <w:t xml:space="preserve"> </w:t>
            </w:r>
            <w:r>
              <w:rPr>
                <w:b/>
                <w:bCs/>
              </w:rPr>
              <w:t xml:space="preserve">17:00</w:t>
            </w:r>
          </w:p>
        </w:tc>
        <w:tc>
          <w:tcPr/>
          <w:p>
            <w:pPr>
              <w:pStyle w:val="Compact"/>
            </w:pPr>
            <w:r>
              <w:t xml:space="preserve">Pere + hädaabi</w:t>
            </w:r>
            <w:r>
              <w:t xml:space="preserve"> </w:t>
            </w:r>
            <w:r>
              <w:rPr>
                <w:b/>
                <w:bCs/>
              </w:rPr>
              <w:t xml:space="preserve">valge nimekiri</w:t>
            </w:r>
          </w:p>
        </w:tc>
      </w:tr>
    </w:tbl>
    <w:p>
      <w:pPr>
        <w:pStyle w:val="BodyText"/>
      </w:pPr>
      <w:r>
        <w:t xml:space="preserve">Kui töömail on teises ruumis kui sina —</w:t>
      </w:r>
      <w:r>
        <w:t xml:space="preserve"> </w:t>
      </w:r>
      <w:r>
        <w:rPr>
          <w:b/>
          <w:bCs/>
        </w:rPr>
        <w:t xml:space="preserve">sa ei saa töötada pärast tundi</w:t>
      </w:r>
      <w:r>
        <w:t xml:space="preserve">. See on disain, mitte distsipliin.</w:t>
      </w:r>
    </w:p>
    <w:p>
      <w:r>
        <w:pict>
          <v:rect style="width:0;height:1.5pt" o:hralign="center" o:hrstd="t" o:hr="t"/>
        </w:pict>
      </w:r>
    </w:p>
    <w:bookmarkEnd w:id="1777"/>
    <w:bookmarkStart w:id="1782" w:name="päevaprotokoll-sop"/>
    <w:p>
      <w:pPr>
        <w:pStyle w:val="Heading2"/>
      </w:pPr>
      <w:r>
        <w:rPr>
          <w:rStyle w:val="SectionNumber"/>
        </w:rPr>
        <w:t xml:space="preserve">65.3</w:t>
      </w:r>
      <w:r>
        <w:tab/>
      </w:r>
      <w:r>
        <w:t xml:space="preserve">2. Päevaprotokoll (SOP)</w:t>
      </w:r>
    </w:p>
    <w:bookmarkStart w:id="1778" w:name="hommik-kuni-1700"/>
    <w:p>
      <w:pPr>
        <w:pStyle w:val="Heading3"/>
      </w:pPr>
      <w:r>
        <w:rPr>
          <w:rStyle w:val="SectionNumber"/>
        </w:rPr>
        <w:t xml:space="preserve">65.3.1</w:t>
      </w:r>
      <w:r>
        <w:tab/>
      </w:r>
      <w:r>
        <w:t xml:space="preserve">Hommik — kuni 17:00</w:t>
      </w:r>
    </w:p>
    <w:p>
      <w:pPr>
        <w:pStyle w:val="Compact"/>
        <w:numPr>
          <w:ilvl w:val="0"/>
          <w:numId w:val="1420"/>
        </w:numPr>
      </w:pPr>
      <w:r>
        <w:t xml:space="preserve">Võta</w:t>
      </w:r>
      <w:r>
        <w:t xml:space="preserve"> </w:t>
      </w:r>
      <w:r>
        <w:rPr>
          <w:b/>
          <w:bCs/>
        </w:rPr>
        <w:t xml:space="preserve">nutitelefon</w:t>
      </w:r>
      <w:r>
        <w:t xml:space="preserve"> </w:t>
      </w:r>
      <w:r>
        <w:t xml:space="preserve">(töö, logistika, vajadus).</w:t>
      </w:r>
    </w:p>
    <w:p>
      <w:pPr>
        <w:pStyle w:val="Compact"/>
        <w:numPr>
          <w:ilvl w:val="0"/>
          <w:numId w:val="1420"/>
        </w:numPr>
      </w:pPr>
      <w:r>
        <w:rPr>
          <w:b/>
          <w:bCs/>
        </w:rPr>
        <w:t xml:space="preserve">Nuputelefon</w:t>
      </w:r>
      <w:r>
        <w:t xml:space="preserve"> </w:t>
      </w:r>
      <w:r>
        <w:t xml:space="preserve">jääb koju laadima (või kontorisse).</w:t>
      </w:r>
    </w:p>
    <w:p>
      <w:pPr>
        <w:pStyle w:val="Compact"/>
        <w:numPr>
          <w:ilvl w:val="0"/>
          <w:numId w:val="1420"/>
        </w:numPr>
      </w:pPr>
      <w:r>
        <w:t xml:space="preserve">Hommik</w:t>
      </w:r>
      <w:r>
        <w:t xml:space="preserve"> </w:t>
      </w:r>
      <w:r>
        <w:rPr>
          <w:b/>
          <w:bCs/>
        </w:rPr>
        <w:t xml:space="preserve">ilma vooguta</w:t>
      </w:r>
      <w:r>
        <w:t xml:space="preserve"> </w:t>
      </w:r>
      <w:r>
        <w:t xml:space="preserve">30 min — Raamat 01.</w:t>
      </w:r>
    </w:p>
    <w:bookmarkEnd w:id="1778"/>
    <w:bookmarkStart w:id="1779" w:name="vahetus-rituaal-2-minutit"/>
    <w:p>
      <w:pPr>
        <w:pStyle w:val="Heading3"/>
      </w:pPr>
      <w:r>
        <w:rPr>
          <w:rStyle w:val="SectionNumber"/>
        </w:rPr>
        <w:t xml:space="preserve">65.3.2</w:t>
      </w:r>
      <w:r>
        <w:tab/>
      </w:r>
      <w:r>
        <w:t xml:space="preserve">17:00 — vahetus (rituaal, 2 minutit)</w:t>
      </w:r>
    </w:p>
    <w:tbl>
      <w:tblPr>
        <w:tblStyle w:val="Table"/>
        <w:tblW w:type="pct" w:w="5000"/>
        <w:tblLayout w:type="fixed"/>
        <w:tblLook w:firstRow="1" w:lastRow="0" w:firstColumn="0" w:lastColumn="0" w:noHBand="0" w:noVBand="0" w:val="0020"/>
      </w:tblPr>
      <w:tblGrid>
        <w:gridCol w:w="4320"/>
        <w:gridCol w:w="3600"/>
      </w:tblGrid>
      <w:tr>
        <w:trPr>
          <w:tblHeader w:val="on"/>
        </w:trPr>
        <w:tc>
          <w:tcPr/>
          <w:p>
            <w:pPr>
              <w:pStyle w:val="Compact"/>
            </w:pPr>
            <w:r>
              <w:t xml:space="preserve">Samm</w:t>
            </w:r>
          </w:p>
        </w:tc>
        <w:tc>
          <w:tcPr/>
          <w:p>
            <w:pPr>
              <w:pStyle w:val="Compact"/>
            </w:pPr>
            <w:r>
              <w:t xml:space="preserve">Tee</w:t>
            </w:r>
          </w:p>
        </w:tc>
      </w:tr>
      <w:tr>
        <w:tc>
          <w:tcPr/>
          <w:p>
            <w:pPr>
              <w:pStyle w:val="Compact"/>
            </w:pPr>
            <w:r>
              <w:t xml:space="preserve">1</w:t>
            </w:r>
          </w:p>
        </w:tc>
        <w:tc>
          <w:tcPr/>
          <w:p>
            <w:pPr>
              <w:pStyle w:val="Compact"/>
            </w:pPr>
            <w:r>
              <w:t xml:space="preserve">Pane nutitelefon</w:t>
            </w:r>
            <w:r>
              <w:t xml:space="preserve"> </w:t>
            </w:r>
            <w:r>
              <w:rPr>
                <w:b/>
                <w:bCs/>
              </w:rPr>
              <w:t xml:space="preserve">laadima</w:t>
            </w:r>
            <w:r>
              <w:t xml:space="preserve"> </w:t>
            </w:r>
            <w:r>
              <w:t xml:space="preserve">fikseeritud kohta (vt allpool)</w:t>
            </w:r>
          </w:p>
        </w:tc>
      </w:tr>
      <w:tr>
        <w:tc>
          <w:tcPr/>
          <w:p>
            <w:pPr>
              <w:pStyle w:val="Compact"/>
            </w:pPr>
            <w:r>
              <w:t xml:space="preserve">2</w:t>
            </w:r>
          </w:p>
        </w:tc>
        <w:tc>
          <w:tcPr/>
          <w:p>
            <w:pPr>
              <w:pStyle w:val="Compact"/>
            </w:pPr>
            <w:r>
              <w:t xml:space="preserve">Lülita nutitelefon</w:t>
            </w:r>
            <w:r>
              <w:t xml:space="preserve"> </w:t>
            </w:r>
            <w:r>
              <w:rPr>
                <w:b/>
                <w:bCs/>
              </w:rPr>
              <w:t xml:space="preserve">tummaks</w:t>
            </w:r>
            <w:r>
              <w:t xml:space="preserve"> </w:t>
            </w:r>
            <w:r>
              <w:t xml:space="preserve">või</w:t>
            </w:r>
            <w:r>
              <w:t xml:space="preserve"> </w:t>
            </w:r>
            <w:r>
              <w:rPr>
                <w:b/>
                <w:bCs/>
              </w:rPr>
              <w:t xml:space="preserve">lennurežiim</w:t>
            </w:r>
            <w:r>
              <w:t xml:space="preserve"> </w:t>
            </w:r>
            <w:r>
              <w:t xml:space="preserve">(kui ei jäta füüsiliselt maha)</w:t>
            </w:r>
          </w:p>
        </w:tc>
      </w:tr>
      <w:tr>
        <w:tc>
          <w:tcPr/>
          <w:p>
            <w:pPr>
              <w:pStyle w:val="Compact"/>
            </w:pPr>
            <w:r>
              <w:t xml:space="preserve">3</w:t>
            </w:r>
          </w:p>
        </w:tc>
        <w:tc>
          <w:tcPr/>
          <w:p>
            <w:pPr>
              <w:pStyle w:val="Compact"/>
            </w:pPr>
            <w:r>
              <w:t xml:space="preserve">Võta</w:t>
            </w:r>
            <w:r>
              <w:t xml:space="preserve"> </w:t>
            </w:r>
            <w:r>
              <w:rPr>
                <w:b/>
                <w:bCs/>
              </w:rPr>
              <w:t xml:space="preserve">nuputelefon</w:t>
            </w:r>
            <w:r>
              <w:t xml:space="preserve"> </w:t>
            </w:r>
            <w:r>
              <w:t xml:space="preserve">— ainult see läheb taskusse</w:t>
            </w:r>
          </w:p>
        </w:tc>
      </w:tr>
      <w:tr>
        <w:tc>
          <w:tcPr/>
          <w:p>
            <w:pPr>
              <w:pStyle w:val="Compact"/>
            </w:pPr>
            <w:r>
              <w:t xml:space="preserve">4</w:t>
            </w:r>
          </w:p>
        </w:tc>
        <w:tc>
          <w:tcPr/>
          <w:p>
            <w:pPr>
              <w:pStyle w:val="Compact"/>
            </w:pPr>
            <w:r>
              <w:t xml:space="preserve">Ütle perele (kui koos):</w:t>
            </w:r>
            <w:r>
              <w:t xml:space="preserve"> </w:t>
            </w:r>
            <w:r>
              <w:rPr>
                <w:i/>
                <w:iCs/>
              </w:rPr>
              <w:t xml:space="preserve">„Nüüd olen kodus — mitte kontoris.”</w:t>
            </w:r>
          </w:p>
        </w:tc>
      </w:tr>
    </w:tbl>
    <w:p>
      <w:pPr>
        <w:pStyle w:val="BodyText"/>
      </w:pPr>
      <w:r>
        <w:rPr>
          <w:b/>
          <w:bCs/>
        </w:rPr>
        <w:t xml:space="preserve">Demomehe reegel (Lisa N):</w:t>
      </w:r>
      <w:r>
        <w:t xml:space="preserve"> </w:t>
      </w:r>
      <w:r>
        <w:t xml:space="preserve">lapsed näevad, kas isa/emme telefon jääb lauale.</w:t>
      </w:r>
    </w:p>
    <w:bookmarkEnd w:id="1779"/>
    <w:bookmarkStart w:id="1780" w:name="õhtu-pärast-1700"/>
    <w:p>
      <w:pPr>
        <w:pStyle w:val="Heading3"/>
      </w:pPr>
      <w:r>
        <w:rPr>
          <w:rStyle w:val="SectionNumber"/>
        </w:rPr>
        <w:t xml:space="preserve">65.3.3</w:t>
      </w:r>
      <w:r>
        <w:tab/>
      </w:r>
      <w:r>
        <w:t xml:space="preserve">Õhtu — pärast 17:00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Lubatud nuputelefonil</w:t>
            </w:r>
          </w:p>
        </w:tc>
        <w:tc>
          <w:tcPr/>
          <w:p>
            <w:pPr>
              <w:pStyle w:val="Compact"/>
            </w:pPr>
            <w:r>
              <w:t xml:space="preserve">? Ei kuulu õhtusse</w:t>
            </w:r>
          </w:p>
        </w:tc>
      </w:tr>
      <w:tr>
        <w:tc>
          <w:tcPr/>
          <w:p>
            <w:pPr>
              <w:pStyle w:val="Compact"/>
            </w:pPr>
            <w:r>
              <w:t xml:space="preserve">Pere (valge nimekiri)</w:t>
            </w:r>
          </w:p>
        </w:tc>
        <w:tc>
          <w:tcPr/>
          <w:p>
            <w:pPr>
              <w:pStyle w:val="Compact"/>
            </w:pPr>
            <w:r>
              <w:t xml:space="preserve">Töömeil, Slack, Teams</w:t>
            </w:r>
          </w:p>
        </w:tc>
      </w:tr>
      <w:tr>
        <w:tc>
          <w:tcPr/>
          <w:p>
            <w:pPr>
              <w:pStyle w:val="Compact"/>
            </w:pPr>
            <w:r>
              <w:t xml:space="preserve">Hädaabi (112, 116…)</w:t>
            </w:r>
          </w:p>
        </w:tc>
        <w:tc>
          <w:tcPr/>
          <w:p>
            <w:pPr>
              <w:pStyle w:val="Compact"/>
            </w:pPr>
            <w:r>
              <w:t xml:space="preserve">Uudisvoog, TikTok, grupid</w:t>
            </w:r>
          </w:p>
        </w:tc>
      </w:tr>
      <w:tr>
        <w:tc>
          <w:tcPr/>
          <w:p>
            <w:pPr>
              <w:pStyle w:val="Compact"/>
            </w:pPr>
            <w:r>
              <w:t xml:space="preserve">Lühike kõne / SMS perele</w:t>
            </w:r>
          </w:p>
        </w:tc>
        <w:tc>
          <w:tcPr/>
          <w:p>
            <w:pPr>
              <w:pStyle w:val="Compact"/>
            </w:pPr>
            <w:r>
              <w:t xml:space="preserve">„Vaatan kiirelt ühe asja” nutis</w:t>
            </w:r>
          </w:p>
        </w:tc>
      </w:tr>
    </w:tbl>
    <w:bookmarkEnd w:id="1780"/>
    <w:bookmarkStart w:id="1781" w:name="öö-lisa-v-lisa-ac"/>
    <w:p>
      <w:pPr>
        <w:pStyle w:val="Heading3"/>
      </w:pPr>
      <w:r>
        <w:rPr>
          <w:rStyle w:val="SectionNumber"/>
        </w:rPr>
        <w:t xml:space="preserve">65.3.4</w:t>
      </w:r>
      <w:r>
        <w:tab/>
      </w:r>
      <w:r>
        <w:t xml:space="preserve">Öö (Lisa V + Lisa AC)</w:t>
      </w:r>
    </w:p>
    <w:p>
      <w:pPr>
        <w:pStyle w:val="Compact"/>
        <w:numPr>
          <w:ilvl w:val="0"/>
          <w:numId w:val="1421"/>
        </w:numPr>
      </w:pPr>
      <w:r>
        <w:rPr>
          <w:b/>
          <w:bCs/>
        </w:rPr>
        <w:t xml:space="preserve">Nutitelefon ei maga magamistoas</w:t>
      </w:r>
      <w:r>
        <w:t xml:space="preserve"> </w:t>
      </w:r>
      <w:r>
        <w:t xml:space="preserve">— laadija elutoas või köögis.</w:t>
      </w:r>
    </w:p>
    <w:p>
      <w:pPr>
        <w:pStyle w:val="Compact"/>
        <w:numPr>
          <w:ilvl w:val="0"/>
          <w:numId w:val="1421"/>
        </w:numPr>
      </w:pPr>
      <w:r>
        <w:t xml:space="preserve">Nuputelefon võib olla ööks laual</w:t>
      </w:r>
      <w:r>
        <w:t xml:space="preserve"> </w:t>
      </w:r>
      <w:r>
        <w:rPr>
          <w:b/>
          <w:bCs/>
        </w:rPr>
        <w:t xml:space="preserve">ainult hädaabiks</w:t>
      </w:r>
      <w:r>
        <w:t xml:space="preserve"> </w:t>
      </w:r>
      <w:r>
        <w:t xml:space="preserve">(vanemad, haige lähedane).</w:t>
      </w:r>
    </w:p>
    <w:p>
      <w:r>
        <w:pict>
          <v:rect style="width:0;height:1.5pt" o:hralign="center" o:hrstd="t" o:hr="t"/>
        </w:pict>
      </w:r>
    </w:p>
    <w:bookmarkEnd w:id="1781"/>
    <w:bookmarkEnd w:id="1782"/>
    <w:bookmarkStart w:id="1783" w:name="ankrupaigad-kuhu-nutitelefon-jääb"/>
    <w:p>
      <w:pPr>
        <w:pStyle w:val="Heading2"/>
      </w:pPr>
      <w:r>
        <w:rPr>
          <w:rStyle w:val="SectionNumber"/>
        </w:rPr>
        <w:t xml:space="preserve">65.4</w:t>
      </w:r>
      <w:r>
        <w:tab/>
      </w:r>
      <w:r>
        <w:t xml:space="preserve">3. Ankrupaigad — kuhu nutitelefon jääb</w:t>
      </w:r>
    </w:p>
    <w:p>
      <w:pPr>
        <w:pStyle w:val="FirstParagraph"/>
      </w:pPr>
      <w:r>
        <w:t xml:space="preserve">Vali</w:t>
      </w:r>
      <w:r>
        <w:t xml:space="preserve"> </w:t>
      </w:r>
      <w:r>
        <w:rPr>
          <w:b/>
          <w:bCs/>
        </w:rPr>
        <w:t xml:space="preserve">üks</w:t>
      </w:r>
      <w:r>
        <w:t xml:space="preserve"> </w:t>
      </w:r>
      <w:r>
        <w:t xml:space="preserve">peamine + üks varu:</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Koht</w:t>
            </w:r>
          </w:p>
        </w:tc>
        <w:tc>
          <w:tcPr/>
          <w:p>
            <w:pPr>
              <w:pStyle w:val="Compact"/>
            </w:pPr>
            <w:r>
              <w:t xml:space="preserve">Sobib kellele</w:t>
            </w:r>
          </w:p>
        </w:tc>
      </w:tr>
      <w:tr>
        <w:tc>
          <w:tcPr/>
          <w:p>
            <w:pPr>
              <w:pStyle w:val="Compact"/>
            </w:pPr>
            <w:r>
              <w:rPr>
                <w:b/>
                <w:bCs/>
              </w:rPr>
              <w:t xml:space="preserve">Kodu</w:t>
            </w:r>
            <w:r>
              <w:t xml:space="preserve"> </w:t>
            </w:r>
            <w:r>
              <w:t xml:space="preserve">— köögilaud / laadija alus</w:t>
            </w:r>
          </w:p>
        </w:tc>
        <w:tc>
          <w:tcPr/>
          <w:p>
            <w:pPr>
              <w:pStyle w:val="Compact"/>
            </w:pPr>
            <w:r>
              <w:t xml:space="preserve">Kõigile; perede aeg</w:t>
            </w:r>
          </w:p>
        </w:tc>
      </w:tr>
      <w:tr>
        <w:tc>
          <w:tcPr/>
          <w:p>
            <w:pPr>
              <w:pStyle w:val="Compact"/>
            </w:pPr>
            <w:r>
              <w:rPr>
                <w:b/>
                <w:bCs/>
              </w:rPr>
              <w:t xml:space="preserve">Auto</w:t>
            </w:r>
            <w:r>
              <w:t xml:space="preserve"> </w:t>
            </w:r>
            <w:r>
              <w:t xml:space="preserve">— hoidik, auto ei ole elutuba</w:t>
            </w:r>
          </w:p>
        </w:tc>
        <w:tc>
          <w:tcPr/>
          <w:p>
            <w:pPr>
              <w:pStyle w:val="Compact"/>
            </w:pPr>
            <w:r>
              <w:t xml:space="preserve">Pendelrändur, tööauto</w:t>
            </w:r>
          </w:p>
        </w:tc>
      </w:tr>
      <w:tr>
        <w:tc>
          <w:tcPr/>
          <w:p>
            <w:pPr>
              <w:pStyle w:val="Compact"/>
            </w:pPr>
            <w:r>
              <w:rPr>
                <w:b/>
                <w:bCs/>
              </w:rPr>
              <w:t xml:space="preserve">Kontor</w:t>
            </w:r>
            <w:r>
              <w:t xml:space="preserve"> </w:t>
            </w:r>
            <w:r>
              <w:t xml:space="preserve">— sahtel, laadija töölaual</w:t>
            </w:r>
          </w:p>
        </w:tc>
        <w:tc>
          <w:tcPr/>
          <w:p>
            <w:pPr>
              <w:pStyle w:val="Compact"/>
            </w:pPr>
            <w:r>
              <w:t xml:space="preserve">Kontoritöö, selge tööpäeva lõpp</w:t>
            </w:r>
          </w:p>
        </w:tc>
      </w:tr>
    </w:tbl>
    <w:p>
      <w:pPr>
        <w:pStyle w:val="BodyText"/>
      </w:pPr>
      <w:r>
        <w:rPr>
          <w:b/>
          <w:bCs/>
        </w:rPr>
        <w:t xml:space="preserve">Reegel:</w:t>
      </w:r>
      <w:r>
        <w:t xml:space="preserve"> </w:t>
      </w:r>
      <w:r>
        <w:t xml:space="preserve">kui sa lahkud ankrust ilma nuputelefonita pärast 17:00 — sa</w:t>
      </w:r>
      <w:r>
        <w:t xml:space="preserve"> </w:t>
      </w:r>
      <w:r>
        <w:rPr>
          <w:b/>
          <w:bCs/>
        </w:rPr>
        <w:t xml:space="preserve">võtsid töö endaga kaasa</w:t>
      </w:r>
      <w:r>
        <w:t xml:space="preserve">. Tagasi ankrusse.</w:t>
      </w:r>
    </w:p>
    <w:p>
      <w:r>
        <w:pict>
          <v:rect style="width:0;height:1.5pt" o:hralign="center" o:hrstd="t" o:hr="t"/>
        </w:pict>
      </w:r>
    </w:p>
    <w:bookmarkEnd w:id="1783"/>
    <w:bookmarkStart w:id="1784" w:name="valge-nimekiri-nuputelefon"/>
    <w:p>
      <w:pPr>
        <w:pStyle w:val="Heading2"/>
      </w:pPr>
      <w:r>
        <w:rPr>
          <w:rStyle w:val="SectionNumber"/>
        </w:rPr>
        <w:t xml:space="preserve">65.5</w:t>
      </w:r>
      <w:r>
        <w:tab/>
      </w:r>
      <w:r>
        <w:t xml:space="preserve">4. Valge nimekiri (nuputelefon)</w:t>
      </w:r>
    </w:p>
    <w:p>
      <w:pPr>
        <w:pStyle w:val="FirstParagraph"/>
      </w:pPr>
      <w:r>
        <w:t xml:space="preserve">Kopeeri telefoni SIM / kontaktide appi.</w:t>
      </w:r>
      <w:r>
        <w:t xml:space="preserve"> </w:t>
      </w:r>
      <w:r>
        <w:rPr>
          <w:b/>
          <w:bCs/>
        </w:rPr>
        <w:t xml:space="preserve">Max 10–15 numbrit.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Kategooria</w:t>
            </w:r>
          </w:p>
        </w:tc>
        <w:tc>
          <w:tcPr/>
          <w:p>
            <w:pPr>
              <w:pStyle w:val="Compact"/>
            </w:pPr>
            <w:r>
              <w:t xml:space="preserve">Näited</w:t>
            </w:r>
          </w:p>
        </w:tc>
      </w:tr>
      <w:tr>
        <w:tc>
          <w:tcPr/>
          <w:p>
            <w:pPr>
              <w:pStyle w:val="Compact"/>
            </w:pPr>
            <w:r>
              <w:t xml:space="preserve">1–5</w:t>
            </w:r>
          </w:p>
        </w:tc>
        <w:tc>
          <w:tcPr/>
          <w:p>
            <w:pPr>
              <w:pStyle w:val="Compact"/>
            </w:pPr>
            <w:r>
              <w:rPr>
                <w:b/>
                <w:bCs/>
              </w:rPr>
              <w:t xml:space="preserve">Pere</w:t>
            </w:r>
          </w:p>
        </w:tc>
        <w:tc>
          <w:tcPr/>
          <w:p>
            <w:pPr>
              <w:pStyle w:val="Compact"/>
            </w:pPr>
            <w:r>
              <w:t xml:space="preserve">Partner, lapsed (kui vanemad), vanemad</w:t>
            </w:r>
          </w:p>
        </w:tc>
      </w:tr>
      <w:tr>
        <w:tc>
          <w:tcPr/>
          <w:p>
            <w:pPr>
              <w:pStyle w:val="Compact"/>
            </w:pPr>
            <w:r>
              <w:t xml:space="preserve">6–8</w:t>
            </w:r>
          </w:p>
        </w:tc>
        <w:tc>
          <w:tcPr/>
          <w:p>
            <w:pPr>
              <w:pStyle w:val="Compact"/>
            </w:pPr>
            <w:r>
              <w:rPr>
                <w:b/>
                <w:bCs/>
              </w:rPr>
              <w:t xml:space="preserve">Hädaabi / kriis</w:t>
            </w:r>
          </w:p>
        </w:tc>
        <w:tc>
          <w:tcPr/>
          <w:p>
            <w:pPr>
              <w:pStyle w:val="Compact"/>
            </w:pPr>
            <w:r>
              <w:t xml:space="preserve">112, Eluliin 655 8088, perearst</w:t>
            </w:r>
          </w:p>
        </w:tc>
      </w:tr>
      <w:tr>
        <w:tc>
          <w:tcPr/>
          <w:p>
            <w:pPr>
              <w:pStyle w:val="Compact"/>
            </w:pPr>
            <w:r>
              <w:t xml:space="preserve">9–10</w:t>
            </w:r>
          </w:p>
        </w:tc>
        <w:tc>
          <w:tcPr/>
          <w:p>
            <w:pPr>
              <w:pStyle w:val="Compact"/>
            </w:pPr>
            <w:r>
              <w:rPr>
                <w:b/>
                <w:bCs/>
              </w:rPr>
              <w:t xml:space="preserve">Valikuline</w:t>
            </w:r>
          </w:p>
        </w:tc>
        <w:tc>
          <w:tcPr/>
          <w:p>
            <w:pPr>
              <w:pStyle w:val="Compact"/>
            </w:pPr>
            <w:r>
              <w:t xml:space="preserve">Üks usaldusisik, naabri hädaabi</w:t>
            </w:r>
          </w:p>
        </w:tc>
      </w:tr>
      <w:tr>
        <w:tc>
          <w:tcPr/>
          <w:p>
            <w:pPr>
              <w:pStyle w:val="Compact"/>
            </w:pPr>
            <w:r>
              <w:t xml:space="preserve">—</w:t>
            </w:r>
          </w:p>
        </w:tc>
        <w:tc>
          <w:tcPr/>
          <w:p>
            <w:pPr>
              <w:pStyle w:val="Compact"/>
            </w:pPr>
            <w:r>
              <w:rPr>
                <w:b/>
                <w:bCs/>
              </w:rPr>
              <w:t xml:space="preserve">MITTE töö</w:t>
            </w:r>
          </w:p>
        </w:tc>
        <w:tc>
          <w:tcPr/>
          <w:p>
            <w:pPr>
              <w:pStyle w:val="Compact"/>
            </w:pPr>
            <w:r>
              <w:t xml:space="preserve">Ülemus, kolleeg, kliendid —</w:t>
            </w:r>
            <w:r>
              <w:t xml:space="preserve"> </w:t>
            </w:r>
            <w:r>
              <w:rPr>
                <w:b/>
                <w:bCs/>
              </w:rPr>
              <w:t xml:space="preserve">homme hommikul</w:t>
            </w:r>
          </w:p>
        </w:tc>
      </w:tr>
    </w:tbl>
    <w:p>
      <w:pPr>
        <w:pStyle w:val="BodyText"/>
      </w:pPr>
      <w:r>
        <w:rPr>
          <w:b/>
          <w:bCs/>
        </w:rPr>
        <w:t xml:space="preserve">Töö pärast tundi ei ole OK.</w:t>
      </w:r>
      <w:r>
        <w:t xml:space="preserve"> </w:t>
      </w:r>
      <w:r>
        <w:t xml:space="preserve">Kui töö nõuab 24/7 olekut — probleem on</w:t>
      </w:r>
      <w:r>
        <w:t xml:space="preserve"> </w:t>
      </w:r>
      <w:r>
        <w:rPr>
          <w:b/>
          <w:bCs/>
        </w:rPr>
        <w:t xml:space="preserve">rollis</w:t>
      </w:r>
      <w:r>
        <w:t xml:space="preserve">, mitte sinu distsipliinis (Lisa I).</w:t>
      </w:r>
    </w:p>
    <w:p>
      <w:r>
        <w:pict>
          <v:rect style="width:0;height:1.5pt" o:hralign="center" o:hrstd="t" o:hr="t"/>
        </w:pict>
      </w:r>
    </w:p>
    <w:bookmarkEnd w:id="1784"/>
    <w:bookmarkStart w:id="1785" w:name="Xc9f44c9aa07ff762b8cc69cb87230bcf71fc51c"/>
    <w:p>
      <w:pPr>
        <w:pStyle w:val="Heading2"/>
      </w:pPr>
      <w:r>
        <w:rPr>
          <w:rStyle w:val="SectionNumber"/>
        </w:rPr>
        <w:t xml:space="preserve">65.6</w:t>
      </w:r>
      <w:r>
        <w:tab/>
      </w:r>
      <w:r>
        <w:t xml:space="preserve">5. Nuputelefon tagasi — levitamine ja demomees</w:t>
      </w:r>
    </w:p>
    <w:p>
      <w:pPr>
        <w:pStyle w:val="FirstParagraph"/>
      </w:pPr>
      <w:r>
        <w:t xml:space="preserve">Operatsioon ei müü telefone. Aga</w:t>
      </w:r>
      <w:r>
        <w:t xml:space="preserve"> </w:t>
      </w:r>
      <w:r>
        <w:rPr>
          <w:b/>
          <w:bCs/>
        </w:rPr>
        <w:t xml:space="preserve">võib soovitada</w:t>
      </w:r>
      <w:r>
        <w:t xml:space="preserve"> </w:t>
      </w:r>
      <w:r>
        <w:t xml:space="preserve">ja</w:t>
      </w:r>
      <w:r>
        <w:t xml:space="preserve"> </w:t>
      </w:r>
      <w:r>
        <w:rPr>
          <w:b/>
          <w:bCs/>
        </w:rPr>
        <w:t xml:space="preserve">näidata eeskuju</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Tase</w:t>
            </w:r>
          </w:p>
        </w:tc>
        <w:tc>
          <w:tcPr/>
          <w:p>
            <w:pPr>
              <w:pStyle w:val="Compact"/>
            </w:pPr>
            <w:r>
              <w:t xml:space="preserve">Kuidas</w:t>
            </w:r>
          </w:p>
        </w:tc>
      </w:tr>
      <w:tr>
        <w:tc>
          <w:tcPr/>
          <w:p>
            <w:pPr>
              <w:pStyle w:val="Compact"/>
            </w:pPr>
            <w:r>
              <w:rPr>
                <w:b/>
                <w:bCs/>
              </w:rPr>
              <w:t xml:space="preserve">Pere</w:t>
            </w:r>
          </w:p>
        </w:tc>
        <w:tc>
          <w:tcPr/>
          <w:p>
            <w:pPr>
              <w:pStyle w:val="Compact"/>
            </w:pPr>
            <w:r>
              <w:t xml:space="preserve">Üks vanem hankib kaks odavat nuputelefoni (kasutatud turult OK)</w:t>
            </w:r>
          </w:p>
        </w:tc>
      </w:tr>
      <w:tr>
        <w:tc>
          <w:tcPr/>
          <w:p>
            <w:pPr>
              <w:pStyle w:val="Compact"/>
            </w:pPr>
            <w:r>
              <w:rPr>
                <w:b/>
                <w:bCs/>
              </w:rPr>
              <w:t xml:space="preserve">Demomees (Lisa N)</w:t>
            </w:r>
          </w:p>
        </w:tc>
        <w:tc>
          <w:tcPr/>
          <w:p>
            <w:pPr>
              <w:pStyle w:val="Compact"/>
            </w:pPr>
            <w:r>
              <w:t xml:space="preserve">Elab 17:00 reeglit nähtavalt; räägib ainult kui küsitakse</w:t>
            </w:r>
          </w:p>
        </w:tc>
      </w:tr>
      <w:tr>
        <w:tc>
          <w:tcPr/>
          <w:p>
            <w:pPr>
              <w:pStyle w:val="Compact"/>
            </w:pPr>
            <w:r>
              <w:rPr>
                <w:b/>
                <w:bCs/>
              </w:rPr>
              <w:t xml:space="preserve">Töökoht</w:t>
            </w:r>
          </w:p>
        </w:tc>
        <w:tc>
          <w:tcPr/>
          <w:p>
            <w:pPr>
              <w:pStyle w:val="Compact"/>
            </w:pPr>
            <w:r>
              <w:t xml:space="preserve">Juht ütleb: „Me ei oota vastust pärast 17:00” — poliitika, mitte slogan</w:t>
            </w:r>
          </w:p>
        </w:tc>
      </w:tr>
      <w:tr>
        <w:tc>
          <w:tcPr/>
          <w:p>
            <w:pPr>
              <w:pStyle w:val="Compact"/>
            </w:pPr>
            <w:r>
              <w:rPr>
                <w:b/>
                <w:bCs/>
              </w:rPr>
              <w:t xml:space="preserve">Kool / noored</w:t>
            </w:r>
          </w:p>
        </w:tc>
        <w:tc>
          <w:tcPr/>
          <w:p>
            <w:pPr>
              <w:pStyle w:val="Compact"/>
            </w:pPr>
            <w:r>
              <w:t xml:space="preserve">Techno TLN, RaM — meediakirjaoskus + füüsiline piiri seade</w:t>
            </w:r>
          </w:p>
        </w:tc>
      </w:tr>
    </w:tbl>
    <w:p>
      <w:pPr>
        <w:pStyle w:val="BodyText"/>
      </w:pPr>
      <w:r>
        <w:rPr>
          <w:b/>
          <w:bCs/>
        </w:rPr>
        <w:t xml:space="preserve">Soovituslik seade:</w:t>
      </w:r>
      <w:r>
        <w:t xml:space="preserve"> </w:t>
      </w:r>
      <w:r>
        <w:t xml:space="preserve">lihtne GSM-telefon (kõned + SMS), pika akuga, ilma nuti-appideta. Eestis müügil: mitu brändi „tavaline telefon” ~20–50 €.</w:t>
      </w:r>
    </w:p>
    <w:p>
      <w:pPr>
        <w:pStyle w:val="BodyText"/>
      </w:pPr>
      <w:r>
        <w:rPr>
          <w:b/>
          <w:bCs/>
        </w:rPr>
        <w:t xml:space="preserve">Pere sidepakk (tulevik):</w:t>
      </w:r>
      <w:r>
        <w:t xml:space="preserve"> </w:t>
      </w:r>
      <w:r>
        <w:t xml:space="preserve">võib lisada</w:t>
      </w:r>
      <w:r>
        <w:t xml:space="preserve"> </w:t>
      </w:r>
      <w:r>
        <w:rPr>
          <w:rStyle w:val="VerbatimChar"/>
        </w:rPr>
        <w:t xml:space="preserve">NUPU-TELEFON-CHECKLIST.pdf</w:t>
      </w:r>
      <w:r>
        <w:t xml:space="preserve"> </w:t>
      </w:r>
      <w:r>
        <w:t xml:space="preserve">sidepakki P1-C-PERE — praegu: see lisa.</w:t>
      </w:r>
    </w:p>
    <w:p>
      <w:r>
        <w:pict>
          <v:rect style="width:0;height:1.5pt" o:hralign="center" o:hrstd="t" o:hr="t"/>
        </w:pict>
      </w:r>
    </w:p>
    <w:bookmarkEnd w:id="1785"/>
    <w:bookmarkStart w:id="1786" w:name="erandid-ausalt"/>
    <w:p>
      <w:pPr>
        <w:pStyle w:val="Heading2"/>
      </w:pPr>
      <w:r>
        <w:rPr>
          <w:rStyle w:val="SectionNumber"/>
        </w:rPr>
        <w:t xml:space="preserve">65.7</w:t>
      </w:r>
      <w:r>
        <w:tab/>
      </w:r>
      <w:r>
        <w:t xml:space="preserve">6. Erandid (ausalt)</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Olukord</w:t>
            </w:r>
          </w:p>
        </w:tc>
        <w:tc>
          <w:tcPr/>
          <w:p>
            <w:pPr>
              <w:pStyle w:val="Compact"/>
            </w:pPr>
            <w:r>
              <w:t xml:space="preserve">Lahendus</w:t>
            </w:r>
          </w:p>
        </w:tc>
      </w:tr>
      <w:tr>
        <w:tc>
          <w:tcPr/>
          <w:p>
            <w:pPr>
              <w:pStyle w:val="Compact"/>
            </w:pPr>
            <w:r>
              <w:rPr>
                <w:b/>
                <w:bCs/>
              </w:rPr>
              <w:t xml:space="preserve">Vahetustöö</w:t>
            </w:r>
          </w:p>
        </w:tc>
        <w:tc>
          <w:tcPr/>
          <w:p>
            <w:pPr>
              <w:pStyle w:val="Compact"/>
            </w:pPr>
            <w:r>
              <w:t xml:space="preserve">Sinu „17:00” on</w:t>
            </w:r>
            <w:r>
              <w:t xml:space="preserve"> </w:t>
            </w:r>
            <w:r>
              <w:rPr>
                <w:b/>
                <w:bCs/>
              </w:rPr>
              <w:t xml:space="preserve">vahetuse lõpp</w:t>
            </w:r>
            <w:r>
              <w:t xml:space="preserve">, mitte kell</w:t>
            </w:r>
          </w:p>
        </w:tc>
      </w:tr>
      <w:tr>
        <w:tc>
          <w:tcPr/>
          <w:p>
            <w:pPr>
              <w:pStyle w:val="Compact"/>
            </w:pPr>
            <w:r>
              <w:rPr>
                <w:b/>
                <w:bCs/>
              </w:rPr>
              <w:t xml:space="preserve">Hädaolukord kodus</w:t>
            </w:r>
          </w:p>
        </w:tc>
        <w:tc>
          <w:tcPr/>
          <w:p>
            <w:pPr>
              <w:pStyle w:val="Compact"/>
            </w:pPr>
            <w:r>
              <w:t xml:space="preserve">Pere võib kutsuda — nuputelefon just selleks</w:t>
            </w:r>
          </w:p>
        </w:tc>
      </w:tr>
      <w:tr>
        <w:tc>
          <w:tcPr/>
          <w:p>
            <w:pPr>
              <w:pStyle w:val="Compact"/>
            </w:pPr>
            <w:r>
              <w:rPr>
                <w:b/>
                <w:bCs/>
              </w:rPr>
              <w:t xml:space="preserve">Üksikvanem, kool/lasteaed</w:t>
            </w:r>
          </w:p>
        </w:tc>
        <w:tc>
          <w:tcPr/>
          <w:p>
            <w:pPr>
              <w:pStyle w:val="Compact"/>
            </w:pPr>
            <w:r>
              <w:t xml:space="preserve">Lasteaed/kool numbrid valgesse nimekirja</w:t>
            </w:r>
          </w:p>
        </w:tc>
      </w:tr>
      <w:tr>
        <w:tc>
          <w:tcPr/>
          <w:p>
            <w:pPr>
              <w:pStyle w:val="Compact"/>
            </w:pPr>
            <w:r>
              <w:rPr>
                <w:b/>
                <w:bCs/>
              </w:rPr>
              <w:t xml:space="preserve">Trauma / kontrollivajadus (Lisa P)</w:t>
            </w:r>
          </w:p>
        </w:tc>
        <w:tc>
          <w:tcPr/>
          <w:p>
            <w:pPr>
              <w:pStyle w:val="Compact"/>
            </w:pPr>
            <w:r>
              <w:t xml:space="preserve">Ära võta kellelegi telefoni ära</w:t>
            </w:r>
            <w:r>
              <w:t xml:space="preserve"> </w:t>
            </w:r>
            <w:r>
              <w:rPr>
                <w:b/>
                <w:bCs/>
              </w:rPr>
              <w:t xml:space="preserve">sunni</w:t>
            </w:r>
            <w:r>
              <w:t xml:space="preserve"> </w:t>
            </w:r>
            <w:r>
              <w:t xml:space="preserve">— kokkulepe</w:t>
            </w:r>
          </w:p>
        </w:tc>
      </w:tr>
      <w:tr>
        <w:tc>
          <w:tcPr/>
          <w:p>
            <w:pPr>
              <w:pStyle w:val="Compact"/>
            </w:pPr>
            <w:r>
              <w:rPr>
                <w:b/>
                <w:bCs/>
              </w:rPr>
              <w:t xml:space="preserve">On-call arst / KV</w:t>
            </w:r>
          </w:p>
        </w:tc>
        <w:tc>
          <w:tcPr/>
          <w:p>
            <w:pPr>
              <w:pStyle w:val="Compact"/>
            </w:pPr>
            <w:r>
              <w:t xml:space="preserve">Eraldi</w:t>
            </w:r>
            <w:r>
              <w:t xml:space="preserve"> </w:t>
            </w:r>
            <w:r>
              <w:rPr>
                <w:b/>
                <w:bCs/>
              </w:rPr>
              <w:t xml:space="preserve">töö-nuti</w:t>
            </w:r>
            <w:r>
              <w:t xml:space="preserve"> </w:t>
            </w:r>
            <w:r>
              <w:t xml:space="preserve">jääb kontorisse; isiklik nupp perele</w:t>
            </w:r>
          </w:p>
        </w:tc>
      </w:tr>
    </w:tbl>
    <w:p>
      <w:r>
        <w:pict>
          <v:rect style="width:0;height:1.5pt" o:hralign="center" o:hrstd="t" o:hr="t"/>
        </w:pict>
      </w:r>
    </w:p>
    <w:bookmarkEnd w:id="1786"/>
    <w:bookmarkStart w:id="1787" w:name="mõõdikud-kas-detoks-töötab"/>
    <w:p>
      <w:pPr>
        <w:pStyle w:val="Heading2"/>
      </w:pPr>
      <w:r>
        <w:rPr>
          <w:rStyle w:val="SectionNumber"/>
        </w:rPr>
        <w:t xml:space="preserve">65.8</w:t>
      </w:r>
      <w:r>
        <w:tab/>
      </w:r>
      <w:r>
        <w:t xml:space="preserve">7. Mõõdikud — kas detoks töötab?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Näitaja</w:t>
            </w:r>
          </w:p>
        </w:tc>
        <w:tc>
          <w:tcPr/>
          <w:p>
            <w:pPr>
              <w:pStyle w:val="Compact"/>
            </w:pPr>
            <w:r>
              <w:t xml:space="preserve">Enne</w:t>
            </w:r>
          </w:p>
        </w:tc>
        <w:tc>
          <w:tcPr/>
          <w:p>
            <w:pPr>
              <w:pStyle w:val="Compact"/>
            </w:pPr>
            <w:r>
              <w:t xml:space="preserve">Pärast 2 nädalat</w:t>
            </w:r>
          </w:p>
        </w:tc>
      </w:tr>
      <w:tr>
        <w:tc>
          <w:tcPr/>
          <w:p>
            <w:pPr>
              <w:pStyle w:val="Compact"/>
            </w:pPr>
            <w:r>
              <w:t xml:space="preserve">Ekraaniaeg pärast 17:00</w:t>
            </w:r>
          </w:p>
        </w:tc>
        <w:tc>
          <w:tcPr/>
          <w:p>
            <w:pPr>
              <w:pStyle w:val="Compact"/>
            </w:pPr>
            <w:r>
              <w:t xml:space="preserve">?</w:t>
            </w:r>
          </w:p>
        </w:tc>
        <w:tc>
          <w:tcPr/>
          <w:p>
            <w:pPr>
              <w:pStyle w:val="Compact"/>
            </w:pPr>
            <w:r>
              <w:t xml:space="preserve">?</w:t>
            </w:r>
          </w:p>
        </w:tc>
      </w:tr>
      <w:tr>
        <w:tc>
          <w:tcPr/>
          <w:p>
            <w:pPr>
              <w:pStyle w:val="Compact"/>
            </w:pPr>
            <w:r>
              <w:t xml:space="preserve">Pere „päris kohal” õhtusöök</w:t>
            </w:r>
          </w:p>
        </w:tc>
        <w:tc>
          <w:tcPr/>
          <w:p>
            <w:pPr>
              <w:pStyle w:val="Compact"/>
            </w:pPr>
            <w:r>
              <w:t xml:space="preserve">?</w:t>
            </w:r>
          </w:p>
        </w:tc>
        <w:tc>
          <w:tcPr/>
          <w:p>
            <w:pPr>
              <w:pStyle w:val="Compact"/>
            </w:pPr>
            <w:r>
              <w:t xml:space="preserve">?</w:t>
            </w:r>
          </w:p>
        </w:tc>
      </w:tr>
      <w:tr>
        <w:tc>
          <w:tcPr/>
          <w:p>
            <w:pPr>
              <w:pStyle w:val="Compact"/>
            </w:pPr>
            <w:r>
              <w:t xml:space="preserve">Uinumisaeg (Lisa V)</w:t>
            </w:r>
          </w:p>
        </w:tc>
        <w:tc>
          <w:tcPr/>
          <w:p>
            <w:pPr>
              <w:pStyle w:val="Compact"/>
            </w:pPr>
            <w:r>
              <w:t xml:space="preserve">?</w:t>
            </w:r>
          </w:p>
        </w:tc>
        <w:tc>
          <w:tcPr/>
          <w:p>
            <w:pPr>
              <w:pStyle w:val="Compact"/>
            </w:pPr>
            <w:r>
              <w:t xml:space="preserve">stabiilsem</w:t>
            </w:r>
          </w:p>
        </w:tc>
      </w:tr>
      <w:tr>
        <w:tc>
          <w:tcPr/>
          <w:p>
            <w:pPr>
              <w:pStyle w:val="Compact"/>
            </w:pPr>
            <w:r>
              <w:t xml:space="preserve">„Vaatan töömaili voodis”</w:t>
            </w:r>
          </w:p>
        </w:tc>
        <w:tc>
          <w:tcPr/>
          <w:p>
            <w:pPr>
              <w:pStyle w:val="Compact"/>
            </w:pPr>
            <w:r>
              <w:t xml:space="preserve">jah</w:t>
            </w:r>
          </w:p>
        </w:tc>
        <w:tc>
          <w:tcPr/>
          <w:p>
            <w:pPr>
              <w:pStyle w:val="Compact"/>
            </w:pPr>
            <w:r>
              <w:t xml:space="preserve">ei</w:t>
            </w:r>
          </w:p>
        </w:tc>
      </w:tr>
    </w:tbl>
    <w:p>
      <w:pPr>
        <w:pStyle w:val="BodyText"/>
      </w:pPr>
      <w:r>
        <w:rPr>
          <w:b/>
          <w:bCs/>
        </w:rPr>
        <w:t xml:space="preserve">Üks küsimus nädalas:</w:t>
      </w:r>
      <w:r>
        <w:t xml:space="preserve"> </w:t>
      </w:r>
      <w:r>
        <w:rPr>
          <w:i/>
          <w:iCs/>
        </w:rPr>
        <w:t xml:space="preserve">Kas ma töötasin täna pärast seda, kui pidin olema kodus?</w:t>
      </w:r>
    </w:p>
    <w:p>
      <w:r>
        <w:pict>
          <v:rect style="width:0;height:1.5pt" o:hralign="center" o:hrstd="t" o:hr="t"/>
        </w:pict>
      </w:r>
    </w:p>
    <w:bookmarkEnd w:id="1787"/>
    <w:bookmarkStart w:id="1788" w:name="seos-opord-iga"/>
    <w:p>
      <w:pPr>
        <w:pStyle w:val="Heading2"/>
      </w:pPr>
      <w:r>
        <w:rPr>
          <w:rStyle w:val="SectionNumber"/>
        </w:rPr>
        <w:t xml:space="preserve">65.9</w:t>
      </w:r>
      <w:r>
        <w:tab/>
      </w:r>
      <w:r>
        <w:t xml:space="preserve">8. Seos OPORD-iga</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OPORD element</w:t>
            </w:r>
          </w:p>
        </w:tc>
        <w:tc>
          <w:tcPr/>
          <w:p>
            <w:pPr>
              <w:pStyle w:val="Compact"/>
            </w:pPr>
            <w:r>
              <w:t xml:space="preserve">Lisa BC</w:t>
            </w:r>
          </w:p>
        </w:tc>
      </w:tr>
      <w:tr>
        <w:tc>
          <w:tcPr/>
          <w:p>
            <w:pPr>
              <w:pStyle w:val="Compact"/>
            </w:pPr>
            <w:r>
              <w:t xml:space="preserve">Perede aeg ilma ekraanita</w:t>
            </w:r>
          </w:p>
        </w:tc>
        <w:tc>
          <w:tcPr/>
          <w:p>
            <w:pPr>
              <w:pStyle w:val="Compact"/>
            </w:pPr>
            <w:r>
              <w:t xml:space="preserve">17:00 vahetus on</w:t>
            </w:r>
            <w:r>
              <w:t xml:space="preserve"> </w:t>
            </w:r>
            <w:r>
              <w:rPr>
                <w:b/>
                <w:bCs/>
              </w:rPr>
              <w:t xml:space="preserve">automaatne</w:t>
            </w:r>
          </w:p>
        </w:tc>
      </w:tr>
      <w:tr>
        <w:tc>
          <w:tcPr/>
          <w:p>
            <w:pPr>
              <w:pStyle w:val="Compact"/>
            </w:pPr>
            <w:r>
              <w:t xml:space="preserve">Unplugged (Raamat 01)</w:t>
            </w:r>
          </w:p>
        </w:tc>
        <w:tc>
          <w:tcPr/>
          <w:p>
            <w:pPr>
              <w:pStyle w:val="Compact"/>
            </w:pPr>
            <w:r>
              <w:t xml:space="preserve">Füüsiline unplug — mitte ainult tahe</w:t>
            </w:r>
          </w:p>
        </w:tc>
      </w:tr>
      <w:tr>
        <w:tc>
          <w:tcPr/>
          <w:p>
            <w:pPr>
              <w:pStyle w:val="Compact"/>
            </w:pPr>
            <w:r>
              <w:t xml:space="preserve">Lisa V uni</w:t>
            </w:r>
          </w:p>
        </w:tc>
        <w:tc>
          <w:tcPr/>
          <w:p>
            <w:pPr>
              <w:pStyle w:val="Compact"/>
            </w:pPr>
            <w:r>
              <w:t xml:space="preserve">Ekraan ei maga voodis</w:t>
            </w:r>
          </w:p>
        </w:tc>
      </w:tr>
      <w:tr>
        <w:tc>
          <w:tcPr/>
          <w:p>
            <w:pPr>
              <w:pStyle w:val="Compact"/>
            </w:pPr>
            <w:r>
              <w:t xml:space="preserve">Lisa Q spordikommentaator</w:t>
            </w:r>
          </w:p>
        </w:tc>
        <w:tc>
          <w:tcPr/>
          <w:p>
            <w:pPr>
              <w:pStyle w:val="Compact"/>
            </w:pPr>
            <w:r>
              <w:t xml:space="preserve">„Ma panin su nutika kööki — ma olen siin.”</w:t>
            </w:r>
          </w:p>
        </w:tc>
      </w:tr>
      <w:tr>
        <w:tc>
          <w:tcPr/>
          <w:p>
            <w:pPr>
              <w:pStyle w:val="Compact"/>
            </w:pPr>
            <w:r>
              <w:t xml:space="preserve">Võit mõõdik</w:t>
            </w:r>
          </w:p>
        </w:tc>
        <w:tc>
          <w:tcPr/>
          <w:p>
            <w:pPr>
              <w:pStyle w:val="Compact"/>
            </w:pPr>
            <w:r>
              <w:t xml:space="preserve">Üksikemade arv ?, kohalolek ?</w:t>
            </w:r>
          </w:p>
        </w:tc>
      </w:tr>
    </w:tbl>
    <w:p>
      <w:r>
        <w:pict>
          <v:rect style="width:0;height:1.5pt" o:hralign="center" o:hrstd="t" o:hr="t"/>
        </w:pict>
      </w:r>
    </w:p>
    <w:bookmarkEnd w:id="1788"/>
    <w:bookmarkStart w:id="1789" w:name="järgmine-samm-lihtsus-11"/>
    <w:p>
      <w:pPr>
        <w:pStyle w:val="Heading2"/>
      </w:pPr>
      <w:r>
        <w:rPr>
          <w:rStyle w:val="SectionNumber"/>
        </w:rPr>
        <w:t xml:space="preserve">65.10</w:t>
      </w:r>
      <w:r>
        <w:tab/>
      </w:r>
      <w:r>
        <w:t xml:space="preserve">Järgmine samm (LIHTSUS)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Täna</w:t>
            </w:r>
          </w:p>
        </w:tc>
        <w:tc>
          <w:tcPr/>
          <w:p>
            <w:pPr>
              <w:pStyle w:val="Compact"/>
            </w:pPr>
            <w:r>
              <w:t xml:space="preserve">Tee</w:t>
            </w:r>
          </w:p>
        </w:tc>
      </w:tr>
      <w:tr>
        <w:tc>
          <w:tcPr/>
          <w:p>
            <w:pPr>
              <w:pStyle w:val="Compact"/>
            </w:pPr>
            <w:r>
              <w:rPr>
                <w:b/>
                <w:bCs/>
              </w:rPr>
              <w:t xml:space="preserve">Vali ankur</w:t>
            </w:r>
          </w:p>
        </w:tc>
        <w:tc>
          <w:tcPr/>
          <w:p>
            <w:pPr>
              <w:pStyle w:val="Compact"/>
            </w:pPr>
            <w:r>
              <w:t xml:space="preserve">Köök / auto / kontor</w:t>
            </w:r>
          </w:p>
        </w:tc>
      </w:tr>
      <w:tr>
        <w:tc>
          <w:tcPr/>
          <w:p>
            <w:pPr>
              <w:pStyle w:val="Compact"/>
            </w:pPr>
            <w:r>
              <w:rPr>
                <w:b/>
                <w:bCs/>
              </w:rPr>
              <w:t xml:space="preserve">Kirjuta valge nimekiri</w:t>
            </w:r>
          </w:p>
        </w:tc>
        <w:tc>
          <w:tcPr/>
          <w:p>
            <w:pPr>
              <w:pStyle w:val="Compact"/>
            </w:pPr>
            <w:r>
              <w:t xml:space="preserve">Max 10 numbrit</w:t>
            </w:r>
          </w:p>
        </w:tc>
      </w:tr>
      <w:tr>
        <w:tc>
          <w:tcPr/>
          <w:p>
            <w:pPr>
              <w:pStyle w:val="Compact"/>
            </w:pPr>
            <w:r>
              <w:rPr>
                <w:b/>
                <w:bCs/>
              </w:rPr>
              <w:t xml:space="preserve">Homme 17:00</w:t>
            </w:r>
          </w:p>
        </w:tc>
        <w:tc>
          <w:tcPr/>
          <w:p>
            <w:pPr>
              <w:pStyle w:val="Compact"/>
            </w:pPr>
            <w:r>
              <w:t xml:space="preserve">Esimene vahetus — 2 min rituaal</w:t>
            </w:r>
          </w:p>
        </w:tc>
      </w:tr>
      <w:tr>
        <w:tc>
          <w:tcPr/>
          <w:p>
            <w:pPr>
              <w:pStyle w:val="Compact"/>
            </w:pPr>
            <w:r>
              <w:rPr>
                <w:b/>
                <w:bCs/>
              </w:rPr>
              <w:t xml:space="preserve">Nädal</w:t>
            </w:r>
          </w:p>
        </w:tc>
        <w:tc>
          <w:tcPr/>
          <w:p>
            <w:pPr>
              <w:pStyle w:val="Compact"/>
            </w:pPr>
            <w:r>
              <w:t xml:space="preserve">Üks perede aeg ilma nutita</w:t>
            </w:r>
          </w:p>
        </w:tc>
      </w:tr>
      <w:tr>
        <w:tc>
          <w:tcPr/>
          <w:p>
            <w:pPr>
              <w:pStyle w:val="Compact"/>
            </w:pPr>
            <w:r>
              <w:rPr>
                <w:b/>
                <w:bCs/>
              </w:rPr>
              <w:t xml:space="preserve">Kinni jäid</w:t>
            </w:r>
          </w:p>
        </w:tc>
        <w:tc>
          <w:tcPr/>
          <w:p>
            <w:pPr>
              <w:pStyle w:val="Compact"/>
            </w:pPr>
            <w:r>
              <w:t xml:space="preserve">Lisa</w:t>
            </w:r>
            <w:r>
              <w:t xml:space="preserve"> </w:t>
            </w:r>
            <w:r>
              <w:rPr>
                <w:b/>
                <w:bCs/>
              </w:rPr>
              <w:t xml:space="preserve">AT</w:t>
            </w:r>
          </w:p>
        </w:tc>
      </w:tr>
    </w:tbl>
    <w:p>
      <w:r>
        <w:pict>
          <v:rect style="width:0;height:1.5pt" o:hralign="center" o:hrstd="t" o:hr="t"/>
        </w:pict>
      </w:r>
    </w:p>
    <w:p>
      <w:pPr>
        <w:pStyle w:val="FirstParagraph"/>
      </w:pPr>
      <w:r>
        <w:rPr>
          <w:i/>
          <w:iCs/>
        </w:rPr>
        <w:t xml:space="preserve">Lisa BC — Digitaalne detoks ja nuputelefon. Uuendatud 25. juuli 2026. Operatsioon „Peegel” — Renee Aluste.</w:t>
      </w:r>
    </w:p>
    <w:bookmarkEnd w:id="1789"/>
    <w:bookmarkEnd w:id="1790"/>
    <w:bookmarkStart w:id="1806" w:name="X0fb1168f68f56b7b62017498022b7cd0836a6a3"/>
    <w:p>
      <w:pPr>
        <w:pStyle w:val="Heading1"/>
      </w:pPr>
      <w:r>
        <w:rPr>
          <w:rStyle w:val="SectionNumber"/>
        </w:rPr>
        <w:t xml:space="preserve">66</w:t>
      </w:r>
      <w:r>
        <w:tab/>
      </w:r>
      <w:r>
        <w:t xml:space="preserve">Lisa BD — Riiklik peegel: hindamisvorm riigisektoris</w:t>
      </w:r>
    </w:p>
    <w:p>
      <w:pPr>
        <w:pStyle w:val="BlockText"/>
      </w:pPr>
      <w:r>
        <w:rPr>
          <w:b/>
          <w:bCs/>
        </w:rPr>
        <w:t xml:space="preserve">Lugeja saab:</w:t>
      </w:r>
      <w:r>
        <w:t xml:space="preserve"> </w:t>
      </w:r>
      <w:r>
        <w:t xml:space="preserve">kuidas tuua Operatsioon „Peegel” riiklikule tasandile — ühtse hindamisvormi kaudu.</w:t>
      </w:r>
      <w:r>
        <w:br/>
      </w:r>
      <w:r>
        <w:rPr>
          <w:b/>
          <w:bCs/>
        </w:rPr>
        <w:t xml:space="preserve">Loe seda kui:</w:t>
      </w:r>
      <w:r>
        <w:t xml:space="preserve"> </w:t>
      </w:r>
      <w:r>
        <w:t xml:space="preserve">juhid asutust, osakonda, kooli, üksust või riiklikku võrgustikku.</w:t>
      </w:r>
      <w:r>
        <w:br/>
      </w:r>
      <w:r>
        <w:rPr>
          <w:b/>
          <w:bCs/>
        </w:rPr>
        <w:t xml:space="preserve">Ära loe kui:</w:t>
      </w:r>
      <w:r>
        <w:t xml:space="preserve"> </w:t>
      </w:r>
      <w:r>
        <w:t xml:space="preserve">oled esimene kord — alusta PEEGEL_TUUM.pdf; kriisis — Lisa H.</w:t>
      </w:r>
    </w:p>
    <w:p>
      <w:pPr>
        <w:pStyle w:val="FirstParagraph"/>
      </w:pPr>
      <w:r>
        <w:rPr>
          <w:b/>
          <w:bCs/>
        </w:rPr>
        <w:t xml:space="preserve">Seotud:</w:t>
      </w:r>
      <w:r>
        <w:t xml:space="preserve"> </w:t>
      </w:r>
      <w:r>
        <w:t xml:space="preserve">Lisa AV (põhivorm), Lisa BE (iga päev), Lisa I (Steiger), Lisa P (trauma-teadlik tagasiside), Lisa Q (austav keel), riigisektori austusjuhendid (Techno TLN eeskuju)</w:t>
      </w:r>
    </w:p>
    <w:p>
      <w:pPr>
        <w:pStyle w:val="BodyText"/>
      </w:pPr>
      <w:r>
        <w:rPr>
          <w:b/>
          <w:bCs/>
        </w:rPr>
        <w:t xml:space="preserve">Prindi: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791">
              <w:r>
                <w:rPr>
                  <w:rStyle w:val="Hyperlink"/>
                </w:rPr>
                <w:t xml:space="preserve">PEEGEL_RIIK_HINDAMISVORM_PRINT.pdf</w:t>
              </w:r>
            </w:hyperlink>
          </w:p>
        </w:tc>
        <w:tc>
          <w:tcPr/>
          <w:p>
            <w:pPr>
              <w:pStyle w:val="Compact"/>
            </w:pPr>
            <w:r>
              <w:rPr>
                <w:b/>
                <w:bCs/>
              </w:rPr>
              <w:t xml:space="preserve">A4</w:t>
            </w:r>
            <w:r>
              <w:t xml:space="preserve"> </w:t>
            </w:r>
            <w:r>
              <w:t xml:space="preserve">— juht, kolleeg, allüksuse juht (iga hindaja eraldi)</w:t>
            </w:r>
          </w:p>
        </w:tc>
      </w:tr>
      <w:tr>
        <w:tc>
          <w:tcPr/>
          <w:p>
            <w:pPr>
              <w:pStyle w:val="Compact"/>
            </w:pPr>
            <w:hyperlink r:id="rId1792">
              <w:r>
                <w:rPr>
                  <w:rStyle w:val="Hyperlink"/>
                </w:rPr>
                <w:t xml:space="preserve">PEEGEL_RIIK_PLANKETT.pdf</w:t>
              </w:r>
            </w:hyperlink>
          </w:p>
        </w:tc>
        <w:tc>
          <w:tcPr/>
          <w:p>
            <w:pPr>
              <w:pStyle w:val="Compact"/>
            </w:pPr>
            <w:r>
              <w:rPr>
                <w:b/>
                <w:bCs/>
              </w:rPr>
              <w:t xml:space="preserve">A3/A4 sein</w:t>
            </w:r>
            <w:r>
              <w:t xml:space="preserve"> </w:t>
            </w:r>
            <w:r>
              <w:t xml:space="preserve">— asutuse fuajee, personaliruum, õppejõudude tuba</w:t>
            </w:r>
          </w:p>
        </w:tc>
      </w:tr>
      <w:tr>
        <w:tc>
          <w:tcPr/>
          <w:p>
            <w:pPr>
              <w:pStyle w:val="Compact"/>
            </w:pPr>
            <w:hyperlink r:id="rId1793">
              <w:r>
                <w:rPr>
                  <w:rStyle w:val="Hyperlink"/>
                </w:rPr>
                <w:t xml:space="preserve">PEER_HINDAMINE_RAHAKOTT.pdf</w:t>
              </w:r>
            </w:hyperlink>
          </w:p>
        </w:tc>
        <w:tc>
          <w:tcPr/>
          <w:p>
            <w:pPr>
              <w:pStyle w:val="Compact"/>
            </w:pPr>
            <w:r>
              <w:rPr>
                <w:b/>
                <w:bCs/>
              </w:rPr>
              <w:t xml:space="preserve">85×55 mm</w:t>
            </w:r>
            <w:r>
              <w:t xml:space="preserve"> </w:t>
            </w:r>
            <w:r>
              <w:t xml:space="preserve">— igapäevane kaaslase hindamine (Lisa BE)</w:t>
            </w:r>
          </w:p>
        </w:tc>
      </w:tr>
      <w:tr>
        <w:tc>
          <w:tcPr/>
          <w:p>
            <w:pPr>
              <w:pStyle w:val="Compact"/>
            </w:pPr>
            <w:hyperlink r:id="rId1627">
              <w:r>
                <w:rPr>
                  <w:rStyle w:val="Hyperlink"/>
                </w:rPr>
                <w:t xml:space="preserve">PEEGEL_HINDAMISVORM_PRINT.pdf</w:t>
              </w:r>
            </w:hyperlink>
          </w:p>
        </w:tc>
        <w:tc>
          <w:tcPr/>
          <w:p>
            <w:pPr>
              <w:pStyle w:val="Compact"/>
            </w:pPr>
            <w:r>
              <w:t xml:space="preserve">Pere / väike meeskond (Lisa AV)</w:t>
            </w:r>
          </w:p>
        </w:tc>
      </w:tr>
    </w:tbl>
    <w:p>
      <w:pPr>
        <w:pStyle w:val="BodyText"/>
      </w:pPr>
      <w:r>
        <w:t xml:space="preserve">Genereeri:</w:t>
      </w:r>
      <w:r>
        <w:t xml:space="preserve"> </w:t>
      </w:r>
      <w:r>
        <w:rPr>
          <w:rStyle w:val="VerbatimChar"/>
        </w:rPr>
        <w:t xml:space="preserve">python3 generate_hindamisvorm_pdf.py</w:t>
      </w:r>
    </w:p>
    <w:p>
      <w:r>
        <w:pict>
          <v:rect style="width:0;height:1.5pt" o:hralign="center" o:hrstd="t" o:hr="t"/>
        </w:pict>
      </w:r>
    </w:p>
    <w:bookmarkStart w:id="1794" w:name="põhiidee-2"/>
    <w:p>
      <w:pPr>
        <w:pStyle w:val="Heading2"/>
      </w:pPr>
      <w:r>
        <w:rPr>
          <w:rStyle w:val="SectionNumber"/>
        </w:rPr>
        <w:t xml:space="preserve">66.1</w:t>
      </w:r>
      <w:r>
        <w:tab/>
      </w:r>
      <w:r>
        <w:t xml:space="preserve">Põhiidee</w:t>
      </w:r>
    </w:p>
    <w:p>
      <w:pPr>
        <w:pStyle w:val="FirstParagraph"/>
      </w:pPr>
      <w:r>
        <w:t xml:space="preserve">Riigis on vaja</w:t>
      </w:r>
      <w:r>
        <w:t xml:space="preserve"> </w:t>
      </w:r>
      <w:r>
        <w:rPr>
          <w:b/>
          <w:bCs/>
        </w:rPr>
        <w:t xml:space="preserve">ühtset peeglit</w:t>
      </w:r>
      <w:r>
        <w:t xml:space="preserve"> </w:t>
      </w:r>
      <w:r>
        <w:t xml:space="preserve">— mitte uut usu, vaid</w:t>
      </w:r>
      <w:r>
        <w:t xml:space="preserve"> </w:t>
      </w:r>
      <w:r>
        <w:rPr>
          <w:b/>
          <w:bCs/>
        </w:rPr>
        <w:t xml:space="preserve">sama küsimust igas asutuses</w:t>
      </w:r>
      <w:r>
        <w:t xml:space="preserve">:</w:t>
      </w:r>
    </w:p>
    <w:p>
      <w:pPr>
        <w:pStyle w:val="BlockText"/>
      </w:pPr>
      <w:r>
        <w:rPr>
          <w:b/>
          <w:bCs/>
        </w:rPr>
        <w:t xml:space="preserve">Kas ma usaldan seda inimest siis, kui keegi ei vaata?</w:t>
      </w:r>
    </w:p>
    <w:p>
      <w:pPr>
        <w:pStyle w:val="FirstParagraph"/>
      </w:pPr>
      <w:r>
        <w:t xml:space="preserve">Riiklikul tasandil on peegel</w:t>
      </w:r>
      <w:r>
        <w:t xml:space="preserve"> </w:t>
      </w:r>
      <w:r>
        <w:rPr>
          <w:b/>
          <w:bCs/>
        </w:rPr>
        <w:t xml:space="preserve">hindamisvorm</w:t>
      </w:r>
      <w:r>
        <w:t xml:space="preserve">. Vorm on plankett. Vestlus on protsess.</w:t>
      </w:r>
      <w:r>
        <w:t xml:space="preserve"> </w:t>
      </w:r>
      <w:r>
        <w:rPr>
          <w:b/>
          <w:bCs/>
        </w:rPr>
        <w:t xml:space="preserve">Üks tegu</w:t>
      </w:r>
      <w:r>
        <w:t xml:space="preserve"> </w:t>
      </w:r>
      <w:r>
        <w:t xml:space="preserve">on tulemus.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Tase</w:t>
            </w:r>
          </w:p>
        </w:tc>
        <w:tc>
          <w:tcPr/>
          <w:p>
            <w:pPr>
              <w:pStyle w:val="Compact"/>
            </w:pPr>
            <w:r>
              <w:t xml:space="preserve">Vorm</w:t>
            </w:r>
          </w:p>
        </w:tc>
        <w:tc>
          <w:tcPr/>
          <w:p>
            <w:pPr>
              <w:pStyle w:val="Compact"/>
            </w:pPr>
            <w:r>
              <w:t xml:space="preserve">Sagedus</w:t>
            </w:r>
          </w:p>
        </w:tc>
      </w:tr>
      <w:tr>
        <w:tc>
          <w:tcPr/>
          <w:p>
            <w:pPr>
              <w:pStyle w:val="Compact"/>
            </w:pPr>
            <w:r>
              <w:rPr>
                <w:b/>
                <w:bCs/>
              </w:rPr>
              <w:t xml:space="preserve">Iga päev</w:t>
            </w:r>
          </w:p>
        </w:tc>
        <w:tc>
          <w:tcPr/>
          <w:p>
            <w:pPr>
              <w:pStyle w:val="Compact"/>
            </w:pPr>
            <w:r>
              <w:rPr>
                <w:b/>
                <w:bCs/>
              </w:rPr>
              <w:t xml:space="preserve">AV-PEER (Lisa BE)</w:t>
            </w:r>
          </w:p>
        </w:tc>
        <w:tc>
          <w:tcPr/>
          <w:p>
            <w:pPr>
              <w:pStyle w:val="Compact"/>
            </w:pPr>
            <w:r>
              <w:t xml:space="preserve">Iga olukord — alguses + sobival hetkel</w:t>
            </w:r>
          </w:p>
        </w:tc>
      </w:tr>
      <w:tr>
        <w:tc>
          <w:tcPr/>
          <w:p>
            <w:pPr>
              <w:pStyle w:val="Compact"/>
            </w:pPr>
            <w:r>
              <w:rPr>
                <w:b/>
                <w:bCs/>
              </w:rPr>
              <w:t xml:space="preserve">Kodu</w:t>
            </w:r>
          </w:p>
        </w:tc>
        <w:tc>
          <w:tcPr/>
          <w:p>
            <w:pPr>
              <w:pStyle w:val="Compact"/>
            </w:pPr>
            <w:r>
              <w:t xml:space="preserve">AV-PERE (Lisa AV)</w:t>
            </w:r>
          </w:p>
        </w:tc>
        <w:tc>
          <w:tcPr/>
          <w:p>
            <w:pPr>
              <w:pStyle w:val="Compact"/>
            </w:pPr>
            <w:r>
              <w:t xml:space="preserve">1× kuus</w:t>
            </w:r>
          </w:p>
        </w:tc>
      </w:tr>
      <w:tr>
        <w:tc>
          <w:tcPr/>
          <w:p>
            <w:pPr>
              <w:pStyle w:val="Compact"/>
            </w:pPr>
            <w:r>
              <w:rPr>
                <w:b/>
                <w:bCs/>
              </w:rPr>
              <w:t xml:space="preserve">Meeskond / SOK</w:t>
            </w:r>
          </w:p>
        </w:tc>
        <w:tc>
          <w:tcPr/>
          <w:p>
            <w:pPr>
              <w:pStyle w:val="Compact"/>
            </w:pPr>
            <w:r>
              <w:t xml:space="preserve">AV-MEESKOND / AV-SOK</w:t>
            </w:r>
          </w:p>
        </w:tc>
        <w:tc>
          <w:tcPr/>
          <w:p>
            <w:pPr>
              <w:pStyle w:val="Compact"/>
            </w:pPr>
            <w:r>
              <w:t xml:space="preserve">1× kvartal</w:t>
            </w:r>
          </w:p>
        </w:tc>
      </w:tr>
      <w:tr>
        <w:tc>
          <w:tcPr/>
          <w:p>
            <w:pPr>
              <w:pStyle w:val="Compact"/>
            </w:pPr>
            <w:r>
              <w:rPr>
                <w:b/>
                <w:bCs/>
              </w:rPr>
              <w:t xml:space="preserve">Asutus / riigisektor</w:t>
            </w:r>
          </w:p>
        </w:tc>
        <w:tc>
          <w:tcPr/>
          <w:p>
            <w:pPr>
              <w:pStyle w:val="Compact"/>
            </w:pPr>
            <w:r>
              <w:rPr>
                <w:b/>
                <w:bCs/>
              </w:rPr>
              <w:t xml:space="preserve">AV-RIIK</w:t>
            </w:r>
            <w:r>
              <w:t xml:space="preserve"> </w:t>
            </w:r>
            <w:r>
              <w:t xml:space="preserve">(see lisa)</w:t>
            </w:r>
          </w:p>
        </w:tc>
        <w:tc>
          <w:tcPr/>
          <w:p>
            <w:pPr>
              <w:pStyle w:val="Compact"/>
            </w:pPr>
            <w:r>
              <w:t xml:space="preserve">1× kvartal (juhtkond), 2× aastas (ülejäänud)</w:t>
            </w:r>
          </w:p>
        </w:tc>
      </w:tr>
    </w:tbl>
    <w:p>
      <w:r>
        <w:pict>
          <v:rect style="width:0;height:1.5pt" o:hralign="center" o:hrstd="t" o:hr="t"/>
        </w:pict>
      </w:r>
    </w:p>
    <w:bookmarkEnd w:id="1794"/>
    <w:bookmarkStart w:id="1795" w:name="av-riik-kellele"/>
    <w:p>
      <w:pPr>
        <w:pStyle w:val="Heading2"/>
      </w:pPr>
      <w:r>
        <w:rPr>
          <w:rStyle w:val="SectionNumber"/>
        </w:rPr>
        <w:t xml:space="preserve">66.2</w:t>
      </w:r>
      <w:r>
        <w:tab/>
      </w:r>
      <w:r>
        <w:t xml:space="preserve">AV-RIIK — kellele</w:t>
      </w:r>
    </w:p>
    <w:tbl>
      <w:tblPr>
        <w:tblStyle w:val="Table"/>
        <w:tblW w:type="pct" w:w="5000"/>
        <w:tblLayout w:type="fixed"/>
        <w:tblLook w:firstRow="1" w:lastRow="0" w:firstColumn="0" w:lastColumn="0" w:noHBand="0" w:noVBand="0" w:val="0020"/>
      </w:tblPr>
      <w:tblGrid>
        <w:gridCol w:w="1320"/>
        <w:gridCol w:w="2420"/>
        <w:gridCol w:w="4180"/>
      </w:tblGrid>
      <w:tr>
        <w:trPr>
          <w:tblHeader w:val="on"/>
        </w:trPr>
        <w:tc>
          <w:tcPr/>
          <w:p>
            <w:pPr>
              <w:pStyle w:val="Compact"/>
            </w:pPr>
            <w:r>
              <w:t xml:space="preserve">Roll</w:t>
            </w:r>
          </w:p>
        </w:tc>
        <w:tc>
          <w:tcPr/>
          <w:p>
            <w:pPr>
              <w:pStyle w:val="Compact"/>
            </w:pPr>
            <w:r>
              <w:t xml:space="preserve">Hindamine</w:t>
            </w:r>
          </w:p>
        </w:tc>
        <w:tc>
          <w:tcPr/>
          <w:p>
            <w:pPr>
              <w:pStyle w:val="Compact"/>
            </w:pPr>
            <w:r>
              <w:t xml:space="preserve">Kes hindab (min 2)</w:t>
            </w:r>
          </w:p>
        </w:tc>
      </w:tr>
      <w:tr>
        <w:tc>
          <w:tcPr/>
          <w:p>
            <w:pPr>
              <w:pStyle w:val="Compact"/>
            </w:pPr>
            <w:r>
              <w:rPr>
                <w:b/>
                <w:bCs/>
              </w:rPr>
              <w:t xml:space="preserve">Asutuse juht</w:t>
            </w:r>
            <w:r>
              <w:t xml:space="preserve"> </w:t>
            </w:r>
            <w:r>
              <w:t xml:space="preserve">(direktor, sekretär)</w:t>
            </w:r>
          </w:p>
        </w:tc>
        <w:tc>
          <w:tcPr/>
          <w:p>
            <w:pPr>
              <w:pStyle w:val="Compact"/>
            </w:pPr>
            <w:r>
              <w:t xml:space="preserve">Kvartalis</w:t>
            </w:r>
          </w:p>
        </w:tc>
        <w:tc>
          <w:tcPr/>
          <w:p>
            <w:pPr>
              <w:pStyle w:val="Compact"/>
            </w:pPr>
            <w:r>
              <w:t xml:space="preserve">nõukogu esindaja + personalijuht või ülemus</w:t>
            </w:r>
          </w:p>
        </w:tc>
      </w:tr>
      <w:tr>
        <w:tc>
          <w:tcPr/>
          <w:p>
            <w:pPr>
              <w:pStyle w:val="Compact"/>
            </w:pPr>
            <w:r>
              <w:rPr>
                <w:b/>
                <w:bCs/>
              </w:rPr>
              <w:t xml:space="preserve">Osakonnajuht / õppejuht</w:t>
            </w:r>
          </w:p>
        </w:tc>
        <w:tc>
          <w:tcPr/>
          <w:p>
            <w:pPr>
              <w:pStyle w:val="Compact"/>
            </w:pPr>
            <w:r>
              <w:t xml:space="preserve">Kvartalis</w:t>
            </w:r>
          </w:p>
        </w:tc>
        <w:tc>
          <w:tcPr/>
          <w:p>
            <w:pPr>
              <w:pStyle w:val="Compact"/>
            </w:pPr>
            <w:r>
              <w:t xml:space="preserve">juhtkond + 1 kolleeg</w:t>
            </w:r>
          </w:p>
        </w:tc>
      </w:tr>
      <w:tr>
        <w:tc>
          <w:tcPr/>
          <w:p>
            <w:pPr>
              <w:pStyle w:val="Compact"/>
            </w:pPr>
            <w:r>
              <w:rPr>
                <w:b/>
                <w:bCs/>
              </w:rPr>
              <w:t xml:space="preserve">Esiliin</w:t>
            </w:r>
            <w:r>
              <w:t xml:space="preserve"> </w:t>
            </w:r>
            <w:r>
              <w:t xml:space="preserve">(õpetaja, ametnik, meditsiin, sotsiaal)</w:t>
            </w:r>
          </w:p>
        </w:tc>
        <w:tc>
          <w:tcPr/>
          <w:p>
            <w:pPr>
              <w:pStyle w:val="Compact"/>
            </w:pPr>
            <w:r>
              <w:t xml:space="preserve">2× aastas</w:t>
            </w:r>
          </w:p>
        </w:tc>
        <w:tc>
          <w:tcPr/>
          <w:p>
            <w:pPr>
              <w:pStyle w:val="Compact"/>
            </w:pPr>
            <w:r>
              <w:t xml:space="preserve">vahetu ülemus + 1 kolleeg</w:t>
            </w:r>
          </w:p>
        </w:tc>
      </w:tr>
      <w:tr>
        <w:tc>
          <w:tcPr/>
          <w:p>
            <w:pPr>
              <w:pStyle w:val="Compact"/>
            </w:pPr>
            <w:r>
              <w:rPr>
                <w:b/>
                <w:bCs/>
              </w:rPr>
              <w:t xml:space="preserve">Tugiteenused</w:t>
            </w:r>
            <w:r>
              <w:t xml:space="preserve"> </w:t>
            </w:r>
            <w:r>
              <w:t xml:space="preserve">(IT, hooldus, turva)</w:t>
            </w:r>
          </w:p>
        </w:tc>
        <w:tc>
          <w:tcPr/>
          <w:p>
            <w:pPr>
              <w:pStyle w:val="Compact"/>
            </w:pPr>
            <w:r>
              <w:t xml:space="preserve">2× aastas</w:t>
            </w:r>
          </w:p>
        </w:tc>
        <w:tc>
          <w:tcPr/>
          <w:p>
            <w:pPr>
              <w:pStyle w:val="Compact"/>
            </w:pPr>
            <w:r>
              <w:t xml:space="preserve">vahetu ülemus + kasutaja/esindaja</w:t>
            </w:r>
          </w:p>
        </w:tc>
      </w:tr>
      <w:tr>
        <w:tc>
          <w:tcPr/>
          <w:p>
            <w:pPr>
              <w:pStyle w:val="Compact"/>
            </w:pPr>
            <w:r>
              <w:rPr>
                <w:b/>
                <w:bCs/>
              </w:rPr>
              <w:t xml:space="preserve">Demonstraator / instruktor</w:t>
            </w:r>
          </w:p>
        </w:tc>
        <w:tc>
          <w:tcPr/>
          <w:p>
            <w:pPr>
              <w:pStyle w:val="Compact"/>
            </w:pPr>
            <w:r>
              <w:t xml:space="preserve">Kvartalis</w:t>
            </w:r>
          </w:p>
        </w:tc>
        <w:tc>
          <w:tcPr/>
          <w:p>
            <w:pPr>
              <w:pStyle w:val="Compact"/>
            </w:pPr>
            <w:r>
              <w:t xml:space="preserve">2 kolleegi + üks alluv (kui on)</w:t>
            </w:r>
          </w:p>
        </w:tc>
      </w:tr>
    </w:tbl>
    <w:p>
      <w:pPr>
        <w:pStyle w:val="BodyText"/>
      </w:pPr>
      <w:r>
        <w:rPr>
          <w:b/>
          <w:bCs/>
        </w:rPr>
        <w:t xml:space="preserve">Reegel:</w:t>
      </w:r>
      <w:r>
        <w:t xml:space="preserve"> </w:t>
      </w:r>
      <w:r>
        <w:t xml:space="preserve">Iga hinnatav saab</w:t>
      </w:r>
      <w:r>
        <w:t xml:space="preserve"> </w:t>
      </w:r>
      <w:r>
        <w:rPr>
          <w:b/>
          <w:bCs/>
        </w:rPr>
        <w:t xml:space="preserve">vähemalt 2</w:t>
      </w:r>
      <w:r>
        <w:t xml:space="preserve"> </w:t>
      </w:r>
      <w:r>
        <w:t xml:space="preserve">täidetud vormi +</w:t>
      </w:r>
      <w:r>
        <w:t xml:space="preserve"> </w:t>
      </w:r>
      <w:r>
        <w:rPr>
          <w:b/>
          <w:bCs/>
        </w:rPr>
        <w:t xml:space="preserve">iserefleksiooni</w:t>
      </w:r>
      <w:r>
        <w:t xml:space="preserve">. Üksi enda täidetud leht ei loe.</w:t>
      </w:r>
    </w:p>
    <w:p>
      <w:r>
        <w:pict>
          <v:rect style="width:0;height:1.5pt" o:hralign="center" o:hrstd="t" o:hr="t"/>
        </w:pict>
      </w:r>
    </w:p>
    <w:bookmarkEnd w:id="1795"/>
    <w:bookmarkStart w:id="1796" w:name="riiklikud-kriteeriumid-lisa-av-2-rida"/>
    <w:p>
      <w:pPr>
        <w:pStyle w:val="Heading2"/>
      </w:pPr>
      <w:r>
        <w:rPr>
          <w:rStyle w:val="SectionNumber"/>
        </w:rPr>
        <w:t xml:space="preserve">66.3</w:t>
      </w:r>
      <w:r>
        <w:tab/>
      </w:r>
      <w:r>
        <w:t xml:space="preserve">Riiklikud kriteeriumid (Lisa AV + 2 rida)</w:t>
      </w:r>
    </w:p>
    <w:p>
      <w:pPr>
        <w:pStyle w:val="FirstParagraph"/>
      </w:pPr>
      <w:r>
        <w:t xml:space="preserve">Lisa AV kuus kriteeriumi</w:t>
      </w:r>
      <w:r>
        <w:t xml:space="preserve"> </w:t>
      </w:r>
      <w:r>
        <w:rPr>
          <w:b/>
          <w:bCs/>
        </w:rPr>
        <w:t xml:space="preserve">pluss</w:t>
      </w:r>
      <w:r>
        <w:t xml:space="preserve"> </w:t>
      </w:r>
      <w:r>
        <w:t xml:space="preserve">riigisektori read:</w:t>
      </w:r>
    </w:p>
    <w:tbl>
      <w:tblPr>
        <w:tblStyle w:val="Table"/>
        <w:tblW w:type="pct" w:w="5000"/>
        <w:tblLayout w:type="fixed"/>
        <w:tblLook w:firstRow="1" w:lastRow="0" w:firstColumn="0" w:lastColumn="0" w:noHBand="0" w:noVBand="0" w:val="0020"/>
      </w:tblPr>
      <w:tblGrid>
        <w:gridCol w:w="990"/>
        <w:gridCol w:w="3960"/>
        <w:gridCol w:w="2970"/>
      </w:tblGrid>
      <w:tr>
        <w:trPr>
          <w:tblHeader w:val="on"/>
        </w:trPr>
        <w:tc>
          <w:tcPr/>
          <w:p>
            <w:pPr>
              <w:pStyle w:val="Compact"/>
            </w:pPr>
            <w:r>
              <w:t xml:space="preserve">#</w:t>
            </w:r>
          </w:p>
        </w:tc>
        <w:tc>
          <w:tcPr/>
          <w:p>
            <w:pPr>
              <w:pStyle w:val="Compact"/>
            </w:pPr>
            <w:r>
              <w:t xml:space="preserve">Kriteerium</w:t>
            </w:r>
          </w:p>
        </w:tc>
        <w:tc>
          <w:tcPr/>
          <w:p>
            <w:pPr>
              <w:pStyle w:val="Compact"/>
            </w:pPr>
            <w:r>
              <w:t xml:space="preserve">Küsimus</w:t>
            </w:r>
          </w:p>
        </w:tc>
      </w:tr>
      <w:tr>
        <w:tc>
          <w:tcPr/>
          <w:p>
            <w:pPr>
              <w:pStyle w:val="Compact"/>
            </w:pPr>
            <w:r>
              <w:t xml:space="preserve">1–6</w:t>
            </w:r>
          </w:p>
        </w:tc>
        <w:tc>
          <w:tcPr/>
          <w:p>
            <w:pPr>
              <w:pStyle w:val="Compact"/>
            </w:pPr>
            <w:r>
              <w:t xml:space="preserve">Initsiatiiv … Vastupidavus</w:t>
            </w:r>
          </w:p>
        </w:tc>
        <w:tc>
          <w:tcPr/>
          <w:p>
            <w:pPr>
              <w:pStyle w:val="Compact"/>
            </w:pPr>
            <w:r>
              <w:t xml:space="preserve">(vt Lisa AV)</w:t>
            </w:r>
          </w:p>
        </w:tc>
      </w:tr>
      <w:tr>
        <w:tc>
          <w:tcPr/>
          <w:p>
            <w:pPr>
              <w:pStyle w:val="Compact"/>
            </w:pPr>
            <w:r>
              <w:t xml:space="preserve">7</w:t>
            </w:r>
          </w:p>
        </w:tc>
        <w:tc>
          <w:tcPr/>
          <w:p>
            <w:pPr>
              <w:pStyle w:val="Compact"/>
            </w:pPr>
            <w:r>
              <w:rPr>
                <w:b/>
                <w:bCs/>
              </w:rPr>
              <w:t xml:space="preserve">Austus ja lugupidamine</w:t>
            </w:r>
          </w:p>
        </w:tc>
        <w:tc>
          <w:tcPr/>
          <w:p>
            <w:pPr>
              <w:pStyle w:val="Compact"/>
            </w:pPr>
            <w:r>
              <w:t xml:space="preserve">Kas ta suhtleb nii, et teine tunneb end väärtustatuna? (ei solva, ei häbista, ei ignoreeri)</w:t>
            </w:r>
          </w:p>
        </w:tc>
      </w:tr>
      <w:tr>
        <w:tc>
          <w:tcPr/>
          <w:p>
            <w:pPr>
              <w:pStyle w:val="Compact"/>
            </w:pPr>
            <w:r>
              <w:t xml:space="preserve">8</w:t>
            </w:r>
          </w:p>
        </w:tc>
        <w:tc>
          <w:tcPr/>
          <w:p>
            <w:pPr>
              <w:pStyle w:val="Compact"/>
            </w:pPr>
            <w:r>
              <w:rPr>
                <w:b/>
                <w:bCs/>
              </w:rPr>
              <w:t xml:space="preserve">Turvalisus ja selgus</w:t>
            </w:r>
          </w:p>
        </w:tc>
        <w:tc>
          <w:tcPr/>
          <w:p>
            <w:pPr>
              <w:pStyle w:val="Compact"/>
            </w:pPr>
            <w:r>
              <w:t xml:space="preserve">Kas ta teatab ohtudest, järgib protsessi, ei jäta pöördumist vastuseta?</w:t>
            </w:r>
          </w:p>
        </w:tc>
      </w:tr>
    </w:tbl>
    <w:p>
      <w:pPr>
        <w:pStyle w:val="BodyText"/>
      </w:pPr>
      <w:r>
        <w:rPr>
          <w:b/>
          <w:bCs/>
        </w:rPr>
        <w:t xml:space="preserve">Usaldusküsimus (muutumatu):</w:t>
      </w:r>
      <w:r>
        <w:t xml:space="preserve"> </w:t>
      </w:r>
      <w:r>
        <w:t xml:space="preserve">Kas sa selle inimesega</w:t>
      </w:r>
      <w:r>
        <w:t xml:space="preserve"> </w:t>
      </w:r>
      <w:r>
        <w:rPr>
          <w:b/>
          <w:bCs/>
        </w:rPr>
        <w:t xml:space="preserve">luurele</w:t>
      </w:r>
      <w:r>
        <w:t xml:space="preserve"> </w:t>
      </w:r>
      <w:r>
        <w:t xml:space="preserve">läheksid?</w:t>
      </w:r>
    </w:p>
    <w:p>
      <w:pPr>
        <w:pStyle w:val="BodyText"/>
      </w:pPr>
      <w:r>
        <w:rPr>
          <w:b/>
          <w:bCs/>
        </w:rPr>
        <w:t xml:space="preserve">Areng:</w:t>
      </w:r>
      <w:r>
        <w:t xml:space="preserve"> </w:t>
      </w:r>
      <w:r>
        <w:rPr>
          <w:b/>
          <w:bCs/>
        </w:rPr>
        <w:t xml:space="preserve">K</w:t>
      </w:r>
      <w:r>
        <w:t xml:space="preserve"> </w:t>
      </w:r>
      <w:r>
        <w:t xml:space="preserve">Kasv |</w:t>
      </w:r>
      <w:r>
        <w:t xml:space="preserve"> </w:t>
      </w:r>
      <w:r>
        <w:rPr>
          <w:b/>
          <w:bCs/>
        </w:rPr>
        <w:t xml:space="preserve">H</w:t>
      </w:r>
      <w:r>
        <w:t xml:space="preserve"> </w:t>
      </w:r>
      <w:r>
        <w:t xml:space="preserve">Hoia |</w:t>
      </w:r>
      <w:r>
        <w:t xml:space="preserve"> </w:t>
      </w:r>
      <w:r>
        <w:rPr>
          <w:b/>
          <w:bCs/>
        </w:rPr>
        <w:t xml:space="preserve">P</w:t>
      </w:r>
      <w:r>
        <w:t xml:space="preserve"> </w:t>
      </w:r>
      <w:r>
        <w:t xml:space="preserve">Paus — mitte E/T/V, mitte avalik häbistamine.</w:t>
      </w:r>
    </w:p>
    <w:p>
      <w:r>
        <w:pict>
          <v:rect style="width:0;height:1.5pt" o:hralign="center" o:hrstd="t" o:hr="t"/>
        </w:pict>
      </w:r>
    </w:p>
    <w:bookmarkEnd w:id="1796"/>
    <w:bookmarkStart w:id="1797" w:name="riiklik-protsess-5-sammu"/>
    <w:p>
      <w:pPr>
        <w:pStyle w:val="Heading2"/>
      </w:pPr>
      <w:r>
        <w:rPr>
          <w:rStyle w:val="SectionNumber"/>
        </w:rPr>
        <w:t xml:space="preserve">66.4</w:t>
      </w:r>
      <w:r>
        <w:tab/>
      </w:r>
      <w:r>
        <w:t xml:space="preserve">Riiklik protsess (5 sammu)</w:t>
      </w:r>
    </w:p>
    <w:tbl>
      <w:tblPr>
        <w:tblStyle w:val="Table"/>
        <w:tblW w:type="pct" w:w="5000"/>
        <w:tblLayout w:type="fixed"/>
        <w:tblLook w:firstRow="1" w:lastRow="0" w:firstColumn="0" w:lastColumn="0" w:noHBand="0" w:noVBand="0" w:val="0020"/>
      </w:tblPr>
      <w:tblGrid>
        <w:gridCol w:w="1827"/>
        <w:gridCol w:w="2741"/>
        <w:gridCol w:w="3350"/>
      </w:tblGrid>
      <w:tr>
        <w:trPr>
          <w:tblHeader w:val="on"/>
        </w:trPr>
        <w:tc>
          <w:tcPr/>
          <w:p>
            <w:pPr>
              <w:pStyle w:val="Compact"/>
            </w:pPr>
            <w:r>
              <w:t xml:space="preserve">Samm</w:t>
            </w:r>
          </w:p>
        </w:tc>
        <w:tc>
          <w:tcPr/>
          <w:p>
            <w:pPr>
              <w:pStyle w:val="Compact"/>
            </w:pPr>
            <w:r>
              <w:t xml:space="preserve">Tegevus</w:t>
            </w:r>
          </w:p>
        </w:tc>
        <w:tc>
          <w:tcPr/>
          <w:p>
            <w:pPr>
              <w:pStyle w:val="Compact"/>
            </w:pPr>
            <w:r>
              <w:t xml:space="preserve">Vastutaja</w:t>
            </w:r>
          </w:p>
        </w:tc>
      </w:tr>
      <w:tr>
        <w:tc>
          <w:tcPr/>
          <w:p>
            <w:pPr>
              <w:pStyle w:val="Compact"/>
            </w:pPr>
            <w:r>
              <w:t xml:space="preserve">1</w:t>
            </w:r>
          </w:p>
        </w:tc>
        <w:tc>
          <w:tcPr/>
          <w:p>
            <w:pPr>
              <w:pStyle w:val="Compact"/>
            </w:pPr>
            <w:r>
              <w:rPr>
                <w:b/>
                <w:bCs/>
              </w:rPr>
              <w:t xml:space="preserve">Prindi</w:t>
            </w:r>
            <w:r>
              <w:t xml:space="preserve"> </w:t>
            </w:r>
            <w:r>
              <w:t xml:space="preserve">vorm — iga hindaja oma eksemplar</w:t>
            </w:r>
          </w:p>
        </w:tc>
        <w:tc>
          <w:tcPr/>
          <w:p>
            <w:pPr>
              <w:pStyle w:val="Compact"/>
            </w:pPr>
            <w:r>
              <w:t xml:space="preserve">Personal / sekretariaat</w:t>
            </w:r>
          </w:p>
        </w:tc>
      </w:tr>
      <w:tr>
        <w:tc>
          <w:tcPr/>
          <w:p>
            <w:pPr>
              <w:pStyle w:val="Compact"/>
            </w:pPr>
            <w:r>
              <w:t xml:space="preserve">2</w:t>
            </w:r>
          </w:p>
        </w:tc>
        <w:tc>
          <w:tcPr/>
          <w:p>
            <w:pPr>
              <w:pStyle w:val="Compact"/>
            </w:pPr>
            <w:r>
              <w:rPr>
                <w:b/>
                <w:bCs/>
              </w:rPr>
              <w:t xml:space="preserve">Täida kirjalikult</w:t>
            </w:r>
            <w:r>
              <w:t xml:space="preserve"> </w:t>
            </w:r>
            <w:r>
              <w:t xml:space="preserve">enne vestlust — konkreetsed näited</w:t>
            </w:r>
          </w:p>
        </w:tc>
        <w:tc>
          <w:tcPr/>
          <w:p>
            <w:pPr>
              <w:pStyle w:val="Compact"/>
            </w:pPr>
            <w:r>
              <w:t xml:space="preserve">Hindajad (eraldi)</w:t>
            </w:r>
          </w:p>
        </w:tc>
      </w:tr>
      <w:tr>
        <w:tc>
          <w:tcPr/>
          <w:p>
            <w:pPr>
              <w:pStyle w:val="Compact"/>
            </w:pPr>
            <w:r>
              <w:t xml:space="preserve">3</w:t>
            </w:r>
          </w:p>
        </w:tc>
        <w:tc>
          <w:tcPr/>
          <w:p>
            <w:pPr>
              <w:pStyle w:val="Compact"/>
            </w:pPr>
            <w:r>
              <w:rPr>
                <w:b/>
                <w:bCs/>
              </w:rPr>
              <w:t xml:space="preserve">Vestle</w:t>
            </w:r>
            <w:r>
              <w:t xml:space="preserve"> </w:t>
            </w:r>
            <w:r>
              <w:t xml:space="preserve">20–30 min (Lisa P — spordikommentaator)</w:t>
            </w:r>
          </w:p>
        </w:tc>
        <w:tc>
          <w:tcPr/>
          <w:p>
            <w:pPr>
              <w:pStyle w:val="Compact"/>
            </w:pPr>
            <w:r>
              <w:t xml:space="preserve">Juht + hinnatav</w:t>
            </w:r>
          </w:p>
        </w:tc>
      </w:tr>
      <w:tr>
        <w:tc>
          <w:tcPr/>
          <w:p>
            <w:pPr>
              <w:pStyle w:val="Compact"/>
            </w:pPr>
            <w:r>
              <w:t xml:space="preserve">4</w:t>
            </w:r>
          </w:p>
        </w:tc>
        <w:tc>
          <w:tcPr/>
          <w:p>
            <w:pPr>
              <w:pStyle w:val="Compact"/>
            </w:pPr>
            <w:r>
              <w:rPr>
                <w:b/>
                <w:bCs/>
              </w:rPr>
              <w:t xml:space="preserve">Üks tegu</w:t>
            </w:r>
            <w:r>
              <w:t xml:space="preserve"> </w:t>
            </w:r>
            <w:r>
              <w:t xml:space="preserve">järgmiseks kvartaliks</w:t>
            </w:r>
          </w:p>
        </w:tc>
        <w:tc>
          <w:tcPr/>
          <w:p>
            <w:pPr>
              <w:pStyle w:val="Compact"/>
            </w:pPr>
            <w:r>
              <w:t xml:space="preserve">Mõlemad kinnitavad</w:t>
            </w:r>
          </w:p>
        </w:tc>
      </w:tr>
      <w:tr>
        <w:tc>
          <w:tcPr/>
          <w:p>
            <w:pPr>
              <w:pStyle w:val="Compact"/>
            </w:pPr>
            <w:r>
              <w:t xml:space="preserve">5</w:t>
            </w:r>
          </w:p>
        </w:tc>
        <w:tc>
          <w:tcPr/>
          <w:p>
            <w:pPr>
              <w:pStyle w:val="Compact"/>
            </w:pPr>
            <w:r>
              <w:rPr>
                <w:b/>
                <w:bCs/>
              </w:rPr>
              <w:t xml:space="preserve">Hoia konfidentsiaalselt</w:t>
            </w:r>
            <w:r>
              <w:t xml:space="preserve"> </w:t>
            </w:r>
            <w:r>
              <w:t xml:space="preserve">— mitte Slacki, mitte koridoris</w:t>
            </w:r>
          </w:p>
        </w:tc>
        <w:tc>
          <w:tcPr/>
          <w:p>
            <w:pPr>
              <w:pStyle w:val="Compact"/>
            </w:pPr>
            <w:r>
              <w:t xml:space="preserve">Juhtkond</w:t>
            </w:r>
          </w:p>
        </w:tc>
      </w:tr>
    </w:tbl>
    <w:p>
      <w:pPr>
        <w:pStyle w:val="BodyText"/>
      </w:pPr>
      <w:r>
        <w:rPr>
          <w:b/>
          <w:bCs/>
        </w:rPr>
        <w:t xml:space="preserve">Seinale:</w:t>
      </w:r>
      <w:r>
        <w:t xml:space="preserve"> </w:t>
      </w:r>
      <w:r>
        <w:rPr>
          <w:rStyle w:val="VerbatimChar"/>
        </w:rPr>
        <w:t xml:space="preserve">PEEGEL_RIIK_PLANKETT.pdf</w:t>
      </w:r>
      <w:r>
        <w:t xml:space="preserve"> </w:t>
      </w:r>
      <w:r>
        <w:t xml:space="preserve">— fuajees või personaliruumis.</w:t>
      </w:r>
      <w:r>
        <w:br/>
      </w:r>
      <w:r>
        <w:rPr>
          <w:b/>
          <w:bCs/>
        </w:rPr>
        <w:t xml:space="preserve">Koos:</w:t>
      </w:r>
      <w:r>
        <w:t xml:space="preserve"> </w:t>
      </w:r>
      <w:r>
        <w:t xml:space="preserve">riigisektori austusjuhend (Techno TLN sisekorra eeskirja loogika).</w:t>
      </w:r>
    </w:p>
    <w:p>
      <w:r>
        <w:pict>
          <v:rect style="width:0;height:1.5pt" o:hralign="center" o:hrstd="t" o:hr="t"/>
        </w:pict>
      </w:r>
    </w:p>
    <w:bookmarkEnd w:id="1797"/>
    <w:bookmarkStart w:id="1798" w:name="kus-alustada-piloot"/>
    <w:p>
      <w:pPr>
        <w:pStyle w:val="Heading2"/>
      </w:pPr>
      <w:r>
        <w:rPr>
          <w:rStyle w:val="SectionNumber"/>
        </w:rPr>
        <w:t xml:space="preserve">66.5</w:t>
      </w:r>
      <w:r>
        <w:tab/>
      </w:r>
      <w:r>
        <w:t xml:space="preserve">Kus alustada (piloot)</w:t>
      </w:r>
    </w:p>
    <w:tbl>
      <w:tblPr>
        <w:tblStyle w:val="Table"/>
        <w:tblW w:type="pct" w:w="5000"/>
        <w:tblLayout w:type="fixed"/>
        <w:tblLook w:firstRow="1" w:lastRow="0" w:firstColumn="0" w:lastColumn="0" w:noHBand="0" w:noVBand="0" w:val="0020"/>
      </w:tblPr>
      <w:tblGrid>
        <w:gridCol w:w="3655"/>
        <w:gridCol w:w="2436"/>
        <w:gridCol w:w="1827"/>
      </w:tblGrid>
      <w:tr>
        <w:trPr>
          <w:tblHeader w:val="on"/>
        </w:trPr>
        <w:tc>
          <w:tcPr/>
          <w:p>
            <w:pPr>
              <w:pStyle w:val="Compact"/>
            </w:pPr>
            <w:r>
              <w:t xml:space="preserve">Prioriteet</w:t>
            </w:r>
          </w:p>
        </w:tc>
        <w:tc>
          <w:tcPr/>
          <w:p>
            <w:pPr>
              <w:pStyle w:val="Compact"/>
            </w:pPr>
            <w:r>
              <w:t xml:space="preserve">Asutus</w:t>
            </w:r>
          </w:p>
        </w:tc>
        <w:tc>
          <w:tcPr/>
          <w:p>
            <w:pPr>
              <w:pStyle w:val="Compact"/>
            </w:pPr>
            <w:r>
              <w:t xml:space="preserve">Miks</w:t>
            </w:r>
          </w:p>
        </w:tc>
      </w:tr>
      <w:tr>
        <w:tc>
          <w:tcPr/>
          <w:p>
            <w:pPr>
              <w:pStyle w:val="Compact"/>
            </w:pPr>
            <w:r>
              <w:t xml:space="preserve">1</w:t>
            </w:r>
          </w:p>
        </w:tc>
        <w:tc>
          <w:tcPr/>
          <w:p>
            <w:pPr>
              <w:pStyle w:val="Compact"/>
            </w:pPr>
            <w:r>
              <w:rPr>
                <w:b/>
                <w:bCs/>
              </w:rPr>
              <w:t xml:space="preserve">Techno TLN</w:t>
            </w:r>
            <w:r>
              <w:t xml:space="preserve"> </w:t>
            </w:r>
            <w:r>
              <w:t xml:space="preserve">(üks linnak)</w:t>
            </w:r>
          </w:p>
        </w:tc>
        <w:tc>
          <w:tcPr/>
          <w:p>
            <w:pPr>
              <w:pStyle w:val="Compact"/>
            </w:pPr>
            <w:r>
              <w:t xml:space="preserve">~6000 õppijat, ühendamine, Y-põlvkond, austusjuhend olemas</w:t>
            </w:r>
          </w:p>
        </w:tc>
      </w:tr>
      <w:tr>
        <w:tc>
          <w:tcPr/>
          <w:p>
            <w:pPr>
              <w:pStyle w:val="Compact"/>
            </w:pPr>
            <w:r>
              <w:t xml:space="preserve">2</w:t>
            </w:r>
          </w:p>
        </w:tc>
        <w:tc>
          <w:tcPr/>
          <w:p>
            <w:pPr>
              <w:pStyle w:val="Compact"/>
            </w:pPr>
            <w:r>
              <w:rPr>
                <w:b/>
                <w:bCs/>
              </w:rPr>
              <w:t xml:space="preserve">Kaitseliit / KV koolitusüksus</w:t>
            </w:r>
          </w:p>
        </w:tc>
        <w:tc>
          <w:tcPr/>
          <w:p>
            <w:pPr>
              <w:pStyle w:val="Compact"/>
            </w:pPr>
            <w:r>
              <w:t xml:space="preserve">Demonstraatorid, instruktorid, distsipliin + inimesekeskus</w:t>
            </w:r>
          </w:p>
        </w:tc>
      </w:tr>
      <w:tr>
        <w:tc>
          <w:tcPr/>
          <w:p>
            <w:pPr>
              <w:pStyle w:val="Compact"/>
            </w:pPr>
            <w:r>
              <w:t xml:space="preserve">3</w:t>
            </w:r>
          </w:p>
        </w:tc>
        <w:tc>
          <w:tcPr/>
          <w:p>
            <w:pPr>
              <w:pStyle w:val="Compact"/>
            </w:pPr>
            <w:r>
              <w:rPr>
                <w:b/>
                <w:bCs/>
              </w:rPr>
              <w:t xml:space="preserve">Üks vallamaja või sotsiaalosakond</w:t>
            </w:r>
          </w:p>
        </w:tc>
        <w:tc>
          <w:tcPr/>
          <w:p>
            <w:pPr>
              <w:pStyle w:val="Compact"/>
            </w:pPr>
            <w:r>
              <w:t xml:space="preserve">Kodaniku kontakt, läbipõlemine</w:t>
            </w:r>
          </w:p>
        </w:tc>
      </w:tr>
      <w:tr>
        <w:tc>
          <w:tcPr/>
          <w:p>
            <w:pPr>
              <w:pStyle w:val="Compact"/>
            </w:pPr>
            <w:r>
              <w:t xml:space="preserve">4</w:t>
            </w:r>
          </w:p>
        </w:tc>
        <w:tc>
          <w:tcPr/>
          <w:p>
            <w:pPr>
              <w:pStyle w:val="Compact"/>
            </w:pPr>
            <w:r>
              <w:rPr>
                <w:b/>
                <w:bCs/>
              </w:rPr>
              <w:t xml:space="preserve">Aluste_kool (SOK)</w:t>
            </w:r>
          </w:p>
        </w:tc>
        <w:tc>
          <w:tcPr/>
          <w:p>
            <w:pPr>
              <w:pStyle w:val="Compact"/>
            </w:pPr>
            <w:r>
              <w:t xml:space="preserve">Demomehed juba checklisti peal — üleminek AV-SOK ? AV-RIIK</w:t>
            </w:r>
          </w:p>
        </w:tc>
      </w:tr>
    </w:tbl>
    <w:p>
      <w:pPr>
        <w:pStyle w:val="BodyText"/>
      </w:pPr>
      <w:r>
        <w:rPr>
          <w:b/>
          <w:bCs/>
        </w:rPr>
        <w:t xml:space="preserve">Mõõdik 90 päeva:</w:t>
      </w:r>
      <w:r>
        <w:t xml:space="preserve"> </w:t>
      </w:r>
      <w:r>
        <w:t xml:space="preserve">Kas iga pilootüksuses on 100% juhtkonnast läbinud 1 peegelvestluse (2 vormi + 1 tegu)?</w:t>
      </w:r>
    </w:p>
    <w:p>
      <w:r>
        <w:pict>
          <v:rect style="width:0;height:1.5pt" o:hralign="center" o:hrstd="t" o:hr="t"/>
        </w:pict>
      </w:r>
    </w:p>
    <w:bookmarkEnd w:id="1798"/>
    <w:bookmarkStart w:id="1803" w:name="faasid-riiklik-levitamine"/>
    <w:p>
      <w:pPr>
        <w:pStyle w:val="Heading2"/>
      </w:pPr>
      <w:r>
        <w:rPr>
          <w:rStyle w:val="SectionNumber"/>
        </w:rPr>
        <w:t xml:space="preserve">66.6</w:t>
      </w:r>
      <w:r>
        <w:tab/>
      </w:r>
      <w:r>
        <w:t xml:space="preserve">Faasid — riiklik levitamine</w:t>
      </w:r>
    </w:p>
    <w:bookmarkStart w:id="1799" w:name="faas-0-standard-valmis"/>
    <w:p>
      <w:pPr>
        <w:pStyle w:val="Heading3"/>
      </w:pPr>
      <w:r>
        <w:rPr>
          <w:rStyle w:val="SectionNumber"/>
        </w:rPr>
        <w:t xml:space="preserve">66.6.1</w:t>
      </w:r>
      <w:r>
        <w:tab/>
      </w:r>
      <w:r>
        <w:t xml:space="preserve">Faas 0 — Standard (valmis)</w:t>
      </w:r>
    </w:p>
    <w:p>
      <w:pPr>
        <w:pStyle w:val="Compact"/>
        <w:numPr>
          <w:ilvl w:val="0"/>
          <w:numId w:val="1422"/>
        </w:numPr>
      </w:pPr>
      <w:r>
        <w:t xml:space="preserve">Lisa AV + Lisa BD</w:t>
      </w:r>
    </w:p>
    <w:p>
      <w:pPr>
        <w:pStyle w:val="Compact"/>
        <w:numPr>
          <w:ilvl w:val="0"/>
          <w:numId w:val="1422"/>
        </w:numPr>
      </w:pPr>
      <w:r>
        <w:t xml:space="preserve">PDF-id:</w:t>
      </w:r>
      <w:r>
        <w:t xml:space="preserve"> </w:t>
      </w:r>
      <w:r>
        <w:rPr>
          <w:rStyle w:val="VerbatimChar"/>
        </w:rPr>
        <w:t xml:space="preserve">PEEGEL_RIIK_HINDAMISVORM_PRINT.pdf</w:t>
      </w:r>
      <w:r>
        <w:t xml:space="preserve">,</w:t>
      </w:r>
      <w:r>
        <w:t xml:space="preserve"> </w:t>
      </w:r>
      <w:r>
        <w:rPr>
          <w:rStyle w:val="VerbatimChar"/>
        </w:rPr>
        <w:t xml:space="preserve">PEEGEL_RIIK_PLANKETT.pdf</w:t>
      </w:r>
    </w:p>
    <w:p>
      <w:pPr>
        <w:pStyle w:val="Compact"/>
        <w:numPr>
          <w:ilvl w:val="0"/>
          <w:numId w:val="1422"/>
        </w:numPr>
      </w:pPr>
      <w:r>
        <w:t xml:space="preserve">Üks lause:</w:t>
      </w:r>
      <w:r>
        <w:t xml:space="preserve"> </w:t>
      </w:r>
      <w:r>
        <w:rPr>
          <w:i/>
          <w:iCs/>
        </w:rPr>
        <w:t xml:space="preserve">Ennast keegi ise ei hinda. Peegel on hindamisvorm.</w:t>
      </w:r>
    </w:p>
    <w:bookmarkEnd w:id="1799"/>
    <w:bookmarkStart w:id="1800" w:name="faas-1-piloot-3-asutust-6-kuud"/>
    <w:p>
      <w:pPr>
        <w:pStyle w:val="Heading3"/>
      </w:pPr>
      <w:r>
        <w:rPr>
          <w:rStyle w:val="SectionNumber"/>
        </w:rPr>
        <w:t xml:space="preserve">66.6.2</w:t>
      </w:r>
      <w:r>
        <w:tab/>
      </w:r>
      <w:r>
        <w:t xml:space="preserve">Faas 1 — Piloot (3 asutust, 6 kuud)</w:t>
      </w:r>
    </w:p>
    <w:p>
      <w:pPr>
        <w:pStyle w:val="Compact"/>
        <w:numPr>
          <w:ilvl w:val="0"/>
          <w:numId w:val="1423"/>
        </w:numPr>
      </w:pPr>
      <w:r>
        <w:t xml:space="preserve">Techno TLN + KV/Kaitseliit + üks omavalitsus</w:t>
      </w:r>
    </w:p>
    <w:p>
      <w:pPr>
        <w:pStyle w:val="Compact"/>
        <w:numPr>
          <w:ilvl w:val="0"/>
          <w:numId w:val="1423"/>
        </w:numPr>
      </w:pPr>
      <w:r>
        <w:t xml:space="preserve">Igakuine raport: mis töötab, mis triggerdas, üks parandus</w:t>
      </w:r>
    </w:p>
    <w:bookmarkEnd w:id="1800"/>
    <w:bookmarkStart w:id="1801" w:name="faas-2-sektorid-12-kuud"/>
    <w:p>
      <w:pPr>
        <w:pStyle w:val="Heading3"/>
      </w:pPr>
      <w:r>
        <w:rPr>
          <w:rStyle w:val="SectionNumber"/>
        </w:rPr>
        <w:t xml:space="preserve">66.6.3</w:t>
      </w:r>
      <w:r>
        <w:tab/>
      </w:r>
      <w:r>
        <w:t xml:space="preserve">Faas 2 — Sektorid (12 kuud)</w:t>
      </w:r>
    </w:p>
    <w:p>
      <w:pPr>
        <w:pStyle w:val="Compact"/>
        <w:numPr>
          <w:ilvl w:val="0"/>
          <w:numId w:val="1424"/>
        </w:numPr>
      </w:pPr>
      <w:r>
        <w:t xml:space="preserve">Haridus, tervis, sisejulgeolek, kohalikud omavalitsused</w:t>
      </w:r>
    </w:p>
    <w:p>
      <w:pPr>
        <w:pStyle w:val="Compact"/>
        <w:numPr>
          <w:ilvl w:val="0"/>
          <w:numId w:val="1424"/>
        </w:numPr>
      </w:pPr>
      <w:r>
        <w:t xml:space="preserve">Koolitaja-koolitajad (demonstraatorid) juhivad vormi, mitte loengut</w:t>
      </w:r>
    </w:p>
    <w:bookmarkEnd w:id="1801"/>
    <w:bookmarkStart w:id="1802" w:name="faas-3-riiklik-raamistik-24-kuud"/>
    <w:p>
      <w:pPr>
        <w:pStyle w:val="Heading3"/>
      </w:pPr>
      <w:r>
        <w:rPr>
          <w:rStyle w:val="SectionNumber"/>
        </w:rPr>
        <w:t xml:space="preserve">66.6.4</w:t>
      </w:r>
      <w:r>
        <w:tab/>
      </w:r>
      <w:r>
        <w:t xml:space="preserve">Faas 3 — Riiklik raamistik (24 kuud)</w:t>
      </w:r>
    </w:p>
    <w:p>
      <w:pPr>
        <w:pStyle w:val="Compact"/>
        <w:numPr>
          <w:ilvl w:val="0"/>
          <w:numId w:val="1425"/>
        </w:numPr>
      </w:pPr>
      <w:r>
        <w:t xml:space="preserve">Hindamisvorm osa arenguvestluse standardist avalikus teenistuses</w:t>
      </w:r>
    </w:p>
    <w:p>
      <w:pPr>
        <w:pStyle w:val="Compact"/>
        <w:numPr>
          <w:ilvl w:val="0"/>
          <w:numId w:val="1425"/>
        </w:numPr>
      </w:pPr>
      <w:r>
        <w:t xml:space="preserve">Seotud: austus ja turvalisus (sisekord), mitte eraldi „pehme projekt”</w:t>
      </w:r>
    </w:p>
    <w:p>
      <w:r>
        <w:pict>
          <v:rect style="width:0;height:1.5pt" o:hralign="center" o:hrstd="t" o:hr="t"/>
        </w:pict>
      </w:r>
    </w:p>
    <w:bookmarkEnd w:id="1802"/>
    <w:bookmarkEnd w:id="1803"/>
    <w:bookmarkStart w:id="1804" w:name="mida-mitte-teha-1"/>
    <w:p>
      <w:pPr>
        <w:pStyle w:val="Heading2"/>
      </w:pPr>
      <w:r>
        <w:rPr>
          <w:rStyle w:val="SectionNumber"/>
        </w:rPr>
        <w:t xml:space="preserve">66.7</w:t>
      </w:r>
      <w:r>
        <w:tab/>
      </w:r>
      <w:r>
        <w:t xml:space="preserve">Mida MITTE teha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 tee</w:t>
            </w:r>
          </w:p>
        </w:tc>
        <w:tc>
          <w:tcPr/>
          <w:p>
            <w:pPr>
              <w:pStyle w:val="Compact"/>
            </w:pPr>
            <w:r>
              <w:t xml:space="preserve">Miks</w:t>
            </w:r>
          </w:p>
        </w:tc>
      </w:tr>
      <w:tr>
        <w:tc>
          <w:tcPr/>
          <w:p>
            <w:pPr>
              <w:pStyle w:val="Compact"/>
            </w:pPr>
            <w:r>
              <w:t xml:space="preserve">Avalik pingerida</w:t>
            </w:r>
          </w:p>
        </w:tc>
        <w:tc>
          <w:tcPr/>
          <w:p>
            <w:pPr>
              <w:pStyle w:val="Compact"/>
            </w:pPr>
            <w:r>
              <w:t xml:space="preserve">Trauma, kiusamine (Lisa S)</w:t>
            </w:r>
          </w:p>
        </w:tc>
      </w:tr>
      <w:tr>
        <w:tc>
          <w:tcPr/>
          <w:p>
            <w:pPr>
              <w:pStyle w:val="Compact"/>
            </w:pPr>
            <w:r>
              <w:t xml:space="preserve">Vorm karistusena</w:t>
            </w:r>
          </w:p>
        </w:tc>
        <w:tc>
          <w:tcPr/>
          <w:p>
            <w:pPr>
              <w:pStyle w:val="Compact"/>
            </w:pPr>
            <w:r>
              <w:t xml:space="preserve">Peegel ? kohtunik</w:t>
            </w:r>
          </w:p>
        </w:tc>
      </w:tr>
      <w:tr>
        <w:tc>
          <w:tcPr/>
          <w:p>
            <w:pPr>
              <w:pStyle w:val="Compact"/>
            </w:pPr>
            <w:r>
              <w:t xml:space="preserve">Ainult HR-is</w:t>
            </w:r>
          </w:p>
        </w:tc>
        <w:tc>
          <w:tcPr/>
          <w:p>
            <w:pPr>
              <w:pStyle w:val="Compact"/>
            </w:pPr>
            <w:r>
              <w:t xml:space="preserve">Peegel peab olema juhi tööriist</w:t>
            </w:r>
          </w:p>
        </w:tc>
      </w:tr>
      <w:tr>
        <w:tc>
          <w:tcPr/>
          <w:p>
            <w:pPr>
              <w:pStyle w:val="Compact"/>
            </w:pPr>
            <w:r>
              <w:t xml:space="preserve">Ilma kirjata</w:t>
            </w:r>
          </w:p>
        </w:tc>
        <w:tc>
          <w:tcPr/>
          <w:p>
            <w:pPr>
              <w:pStyle w:val="Compact"/>
            </w:pPr>
            <w:r>
              <w:t xml:space="preserve">Vestlus ununeb, moonutatakse</w:t>
            </w:r>
          </w:p>
        </w:tc>
      </w:tr>
      <w:tr>
        <w:tc>
          <w:tcPr/>
          <w:p>
            <w:pPr>
              <w:pStyle w:val="Compact"/>
            </w:pPr>
            <w:r>
              <w:t xml:space="preserve">Ilma järgmise sammuta</w:t>
            </w:r>
          </w:p>
        </w:tc>
        <w:tc>
          <w:tcPr/>
          <w:p>
            <w:pPr>
              <w:pStyle w:val="Compact"/>
            </w:pPr>
            <w:r>
              <w:t xml:space="preserve">Kriitika ilma teota</w:t>
            </w:r>
          </w:p>
        </w:tc>
      </w:tr>
    </w:tbl>
    <w:p>
      <w:r>
        <w:pict>
          <v:rect style="width:0;height:1.5pt" o:hralign="center" o:hrstd="t" o:hr="t"/>
        </w:pict>
      </w:r>
    </w:p>
    <w:bookmarkEnd w:id="1804"/>
    <w:bookmarkStart w:id="1805" w:name="üks-lause-riigile"/>
    <w:p>
      <w:pPr>
        <w:pStyle w:val="Heading2"/>
      </w:pPr>
      <w:r>
        <w:rPr>
          <w:rStyle w:val="SectionNumber"/>
        </w:rPr>
        <w:t xml:space="preserve">66.8</w:t>
      </w:r>
      <w:r>
        <w:tab/>
      </w:r>
      <w:r>
        <w:t xml:space="preserve">Üks lause riigile</w:t>
      </w:r>
    </w:p>
    <w:p>
      <w:pPr>
        <w:pStyle w:val="BlockText"/>
      </w:pPr>
      <w:r>
        <w:rPr>
          <w:b/>
          <w:bCs/>
        </w:rPr>
        <w:t xml:space="preserve">Iga avaliku teenistuse juht ja esiliin teeb kvartalis kirjaliku peegli — ja vastab ausalt: kas ma usaldan seda inimest siis, kui keegi ei vaata?</w:t>
      </w:r>
    </w:p>
    <w:p>
      <w:r>
        <w:pict>
          <v:rect style="width:0;height:1.5pt" o:hralign="center" o:hrstd="t" o:hr="t"/>
        </w:pict>
      </w:r>
    </w:p>
    <w:p>
      <w:pPr>
        <w:pStyle w:val="FirstParagraph"/>
      </w:pPr>
      <w:r>
        <w:rPr>
          <w:i/>
          <w:iCs/>
        </w:rPr>
        <w:t xml:space="preserve">Lisa BD — Riiklik peegel. Täiendab Lisa AV. Viimati uuendatud: 2026-07-30.</w:t>
      </w:r>
    </w:p>
    <w:bookmarkEnd w:id="1805"/>
    <w:bookmarkEnd w:id="1806"/>
    <w:bookmarkStart w:id="1819" w:name="X3bffe292228bf82009b34bc50df583bfbec6bb8"/>
    <w:p>
      <w:pPr>
        <w:pStyle w:val="Heading1"/>
      </w:pPr>
      <w:r>
        <w:rPr>
          <w:rStyle w:val="SectionNumber"/>
        </w:rPr>
        <w:t xml:space="preserve">67</w:t>
      </w:r>
      <w:r>
        <w:tab/>
      </w:r>
      <w:r>
        <w:t xml:space="preserve">Lisa BE — Kaaslase hindamine (Ranger School mudel)</w:t>
      </w:r>
    </w:p>
    <w:p>
      <w:pPr>
        <w:pStyle w:val="BlockText"/>
      </w:pPr>
      <w:r>
        <w:rPr>
          <w:b/>
          <w:bCs/>
        </w:rPr>
        <w:t xml:space="preserve">Lugeja saab:</w:t>
      </w:r>
      <w:r>
        <w:t xml:space="preserve"> </w:t>
      </w:r>
      <w:r>
        <w:t xml:space="preserve">igapäevase, situatsioonipõhise peer evaluation’i — nagu Ranger Schoolis.</w:t>
      </w:r>
      <w:r>
        <w:br/>
      </w:r>
      <w:r>
        <w:rPr>
          <w:b/>
          <w:bCs/>
        </w:rPr>
        <w:t xml:space="preserve">Loe seda kui:</w:t>
      </w:r>
      <w:r>
        <w:t xml:space="preserve"> </w:t>
      </w:r>
      <w:r>
        <w:t xml:space="preserve">oled meeskonnas, koolis, üksuses, peres või riigisektoris.</w:t>
      </w:r>
      <w:r>
        <w:br/>
      </w:r>
      <w:r>
        <w:rPr>
          <w:b/>
          <w:bCs/>
        </w:rPr>
        <w:t xml:space="preserve">Ära loe kui:</w:t>
      </w:r>
      <w:r>
        <w:t xml:space="preserve"> </w:t>
      </w:r>
      <w:r>
        <w:t xml:space="preserve">oled kriisis — Lisa H; formaalne kuu/kvartali peegel — Lisa AV.</w:t>
      </w:r>
    </w:p>
    <w:p>
      <w:pPr>
        <w:pStyle w:val="FirstParagraph"/>
      </w:pPr>
      <w:r>
        <w:rPr>
          <w:b/>
          <w:bCs/>
        </w:rPr>
        <w:t xml:space="preserve">Seotud:</w:t>
      </w:r>
      <w:r>
        <w:t xml:space="preserve"> </w:t>
      </w:r>
      <w:r>
        <w:t xml:space="preserve">Lisa Q (GOTWA alguses), Lisa P (trauma-teadlik tagasiside), Lisa AV (sügav peegel), Lisa BD (riiklik vorm), Lisa N (demomees)</w:t>
      </w:r>
    </w:p>
    <w:p>
      <w:pPr>
        <w:pStyle w:val="BodyText"/>
      </w:pPr>
      <w:r>
        <w:rPr>
          <w:b/>
          <w:bCs/>
        </w:rPr>
        <w:t xml:space="preserve">Prindi:</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Fail</w:t>
            </w:r>
          </w:p>
        </w:tc>
        <w:tc>
          <w:tcPr/>
          <w:p>
            <w:pPr>
              <w:pStyle w:val="Compact"/>
            </w:pPr>
            <w:r>
              <w:t xml:space="preserve">Kasutus</w:t>
            </w:r>
          </w:p>
        </w:tc>
      </w:tr>
      <w:tr>
        <w:tc>
          <w:tcPr/>
          <w:p>
            <w:pPr>
              <w:pStyle w:val="Compact"/>
            </w:pPr>
            <w:hyperlink r:id="rId1793">
              <w:r>
                <w:rPr>
                  <w:rStyle w:val="Hyperlink"/>
                </w:rPr>
                <w:t xml:space="preserve">PEER_HINDAMINE_RAHAKOTT.pdf</w:t>
              </w:r>
            </w:hyperlink>
          </w:p>
        </w:tc>
        <w:tc>
          <w:tcPr/>
          <w:p>
            <w:pPr>
              <w:pStyle w:val="Compact"/>
            </w:pPr>
            <w:r>
              <w:rPr>
                <w:b/>
                <w:bCs/>
              </w:rPr>
              <w:t xml:space="preserve">85×55 mm</w:t>
            </w:r>
            <w:r>
              <w:t xml:space="preserve"> </w:t>
            </w:r>
            <w:r>
              <w:t xml:space="preserve">— taskus, iga päev</w:t>
            </w:r>
          </w:p>
        </w:tc>
      </w:tr>
      <w:tr>
        <w:tc>
          <w:tcPr/>
          <w:p>
            <w:pPr>
              <w:pStyle w:val="Compact"/>
            </w:pPr>
            <w:hyperlink r:id="rId1807">
              <w:r>
                <w:rPr>
                  <w:rStyle w:val="Hyperlink"/>
                </w:rPr>
                <w:t xml:space="preserve">PEER_HINDAMINE_SOP_PRINT.pdf</w:t>
              </w:r>
            </w:hyperlink>
          </w:p>
        </w:tc>
        <w:tc>
          <w:tcPr/>
          <w:p>
            <w:pPr>
              <w:pStyle w:val="Compact"/>
            </w:pPr>
            <w:r>
              <w:rPr>
                <w:b/>
                <w:bCs/>
              </w:rPr>
              <w:t xml:space="preserve">A5</w:t>
            </w:r>
            <w:r>
              <w:t xml:space="preserve"> </w:t>
            </w:r>
            <w:r>
              <w:t xml:space="preserve">— sein / üksuse kaust (millal ja kuidas)</w:t>
            </w:r>
          </w:p>
        </w:tc>
      </w:tr>
    </w:tbl>
    <w:p>
      <w:pPr>
        <w:pStyle w:val="BodyText"/>
      </w:pPr>
      <w:r>
        <w:t xml:space="preserve">Genereeri:</w:t>
      </w:r>
      <w:r>
        <w:t xml:space="preserve"> </w:t>
      </w:r>
      <w:r>
        <w:rPr>
          <w:rStyle w:val="VerbatimChar"/>
        </w:rPr>
        <w:t xml:space="preserve">python3 generate_hindamisvorm_pdf.py</w:t>
      </w:r>
    </w:p>
    <w:p>
      <w:r>
        <w:pict>
          <v:rect style="width:0;height:1.5pt" o:hralign="center" o:hrstd="t" o:hr="t"/>
        </w:pict>
      </w:r>
    </w:p>
    <w:bookmarkStart w:id="1808" w:name="põhimõte-4"/>
    <w:p>
      <w:pPr>
        <w:pStyle w:val="Heading2"/>
      </w:pPr>
      <w:r>
        <w:rPr>
          <w:rStyle w:val="SectionNumber"/>
        </w:rPr>
        <w:t xml:space="preserve">67.1</w:t>
      </w:r>
      <w:r>
        <w:tab/>
      </w:r>
      <w:r>
        <w:t xml:space="preserve">Põhimõte</w:t>
      </w:r>
    </w:p>
    <w:p>
      <w:pPr>
        <w:pStyle w:val="FirstParagraph"/>
      </w:pPr>
      <w:r>
        <w:t xml:space="preserve">Ranger Schoolis ei oota sa kolme kuud kuni keegi ütleb, mis valesti oli.</w:t>
      </w:r>
      <w:r>
        <w:t xml:space="preserve"> </w:t>
      </w:r>
      <w:r>
        <w:rPr>
          <w:b/>
          <w:bCs/>
        </w:rPr>
        <w:t xml:space="preserve">Iga päev. Iga olukord.</w:t>
      </w:r>
      <w:r>
        <w:t xml:space="preserve"> </w:t>
      </w:r>
      <w:r>
        <w:t xml:space="preserve">Kaaslased hindavad käitumist</w:t>
      </w:r>
      <w:r>
        <w:t xml:space="preserve"> </w:t>
      </w:r>
      <w:r>
        <w:rPr>
          <w:b/>
          <w:bCs/>
        </w:rPr>
        <w:t xml:space="preserve">kohe</w:t>
      </w:r>
      <w:r>
        <w:t xml:space="preserve"> </w:t>
      </w:r>
      <w:r>
        <w:t xml:space="preserve">— alguses (ootused) ja sobival hetkel pärast (tagasiside olukorrale).</w:t>
      </w:r>
    </w:p>
    <w:tbl>
      <w:tblPr>
        <w:tblStyle w:val="Table"/>
        <w:tblW w:type="pct" w:w="5000"/>
        <w:tblLayout w:type="fixed"/>
        <w:tblLook w:firstRow="1" w:lastRow="0" w:firstColumn="0" w:lastColumn="0" w:noHBand="0" w:noVBand="0" w:val="0020"/>
      </w:tblPr>
      <w:tblGrid>
        <w:gridCol w:w="4242"/>
        <w:gridCol w:w="3677"/>
      </w:tblGrid>
      <w:tr>
        <w:trPr>
          <w:tblHeader w:val="on"/>
        </w:trPr>
        <w:tc>
          <w:tcPr/>
          <w:p>
            <w:pPr>
              <w:pStyle w:val="Compact"/>
            </w:pPr>
            <w:r>
              <w:t xml:space="preserve">Ranger School</w:t>
            </w:r>
          </w:p>
        </w:tc>
        <w:tc>
          <w:tcPr/>
          <w:p>
            <w:pPr>
              <w:pStyle w:val="Compact"/>
            </w:pPr>
            <w:r>
              <w:t xml:space="preserve">Peegel (BE)</w:t>
            </w:r>
          </w:p>
        </w:tc>
      </w:tr>
      <w:tr>
        <w:tc>
          <w:tcPr/>
          <w:p>
            <w:pPr>
              <w:pStyle w:val="Compact"/>
            </w:pPr>
            <w:r>
              <w:t xml:space="preserve">Peer evaluation pärast iga missiooni</w:t>
            </w:r>
          </w:p>
        </w:tc>
        <w:tc>
          <w:tcPr/>
          <w:p>
            <w:pPr>
              <w:pStyle w:val="Compact"/>
            </w:pPr>
            <w:r>
              <w:rPr>
                <w:b/>
                <w:bCs/>
              </w:rPr>
              <w:t xml:space="preserve">Situatsioonipõhine tagasiside</w:t>
            </w:r>
            <w:r>
              <w:t xml:space="preserve"> </w:t>
            </w:r>
            <w:r>
              <w:t xml:space="preserve">pärast olukorda</w:t>
            </w:r>
          </w:p>
        </w:tc>
      </w:tr>
      <w:tr>
        <w:tc>
          <w:tcPr/>
          <w:p>
            <w:pPr>
              <w:pStyle w:val="Compact"/>
            </w:pPr>
            <w:r>
              <w:t xml:space="preserve">Aus, otse, käitumisele</w:t>
            </w:r>
          </w:p>
        </w:tc>
        <w:tc>
          <w:tcPr/>
          <w:p>
            <w:pPr>
              <w:pStyle w:val="Compact"/>
            </w:pPr>
            <w:r>
              <w:t xml:space="preserve">Konkreetsed näited — mitte isiksuse sildid</w:t>
            </w:r>
          </w:p>
        </w:tc>
      </w:tr>
      <w:tr>
        <w:tc>
          <w:tcPr/>
          <w:p>
            <w:pPr>
              <w:pStyle w:val="Compact"/>
            </w:pPr>
            <w:r>
              <w:t xml:space="preserve">Üksmeel meeskonnas</w:t>
            </w:r>
          </w:p>
        </w:tc>
        <w:tc>
          <w:tcPr/>
          <w:p>
            <w:pPr>
              <w:pStyle w:val="Compact"/>
            </w:pPr>
            <w:r>
              <w:t xml:space="preserve">Usaldus kasvab, mitte hirm</w:t>
            </w:r>
          </w:p>
        </w:tc>
      </w:tr>
      <w:tr>
        <w:tc>
          <w:tcPr/>
          <w:p>
            <w:pPr>
              <w:pStyle w:val="Compact"/>
            </w:pPr>
            <w:r>
              <w:t xml:space="preserve">Juht ei ole ainus hindaja</w:t>
            </w:r>
          </w:p>
        </w:tc>
        <w:tc>
          <w:tcPr/>
          <w:p>
            <w:pPr>
              <w:pStyle w:val="Compact"/>
            </w:pPr>
            <w:r>
              <w:rPr>
                <w:b/>
                <w:bCs/>
              </w:rPr>
              <w:t xml:space="preserve">Kaaslased</w:t>
            </w:r>
            <w:r>
              <w:t xml:space="preserve"> </w:t>
            </w:r>
            <w:r>
              <w:t xml:space="preserve">näevad seda, mida ülemus ei näe</w:t>
            </w:r>
          </w:p>
        </w:tc>
      </w:tr>
    </w:tbl>
    <w:p>
      <w:pPr>
        <w:pStyle w:val="BlockText"/>
      </w:pPr>
      <w:r>
        <w:rPr>
          <w:b/>
          <w:bCs/>
        </w:rPr>
        <w:t xml:space="preserve">Ennast keegi ise ei hinda. Aga kaaslased näevad su pimenurka — kui sa seda lubad.</w:t>
      </w:r>
    </w:p>
    <w:p>
      <w:r>
        <w:pict>
          <v:rect style="width:0;height:1.5pt" o:hralign="center" o:hrstd="t" o:hr="t"/>
        </w:pict>
      </w:r>
    </w:p>
    <w:bookmarkEnd w:id="1808"/>
    <w:bookmarkStart w:id="1809" w:name="kolm-kihti-üks-peegel"/>
    <w:p>
      <w:pPr>
        <w:pStyle w:val="Heading2"/>
      </w:pPr>
      <w:r>
        <w:rPr>
          <w:rStyle w:val="SectionNumber"/>
        </w:rPr>
        <w:t xml:space="preserve">67.2</w:t>
      </w:r>
      <w:r>
        <w:tab/>
      </w:r>
      <w:r>
        <w:t xml:space="preserve">Kolm kihti — üks peegel</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Kiht</w:t>
            </w:r>
          </w:p>
        </w:tc>
        <w:tc>
          <w:tcPr/>
          <w:p>
            <w:pPr>
              <w:pStyle w:val="Compact"/>
            </w:pPr>
            <w:r>
              <w:t xml:space="preserve">Tööriist</w:t>
            </w:r>
          </w:p>
        </w:tc>
        <w:tc>
          <w:tcPr/>
          <w:p>
            <w:pPr>
              <w:pStyle w:val="Compact"/>
            </w:pPr>
            <w:r>
              <w:t xml:space="preserve">Millal</w:t>
            </w:r>
          </w:p>
        </w:tc>
      </w:tr>
      <w:tr>
        <w:tc>
          <w:tcPr/>
          <w:p>
            <w:pPr>
              <w:pStyle w:val="Compact"/>
            </w:pPr>
            <w:r>
              <w:rPr>
                <w:b/>
                <w:bCs/>
              </w:rPr>
              <w:t xml:space="preserve">1. Igapäev</w:t>
            </w:r>
          </w:p>
        </w:tc>
        <w:tc>
          <w:tcPr/>
          <w:p>
            <w:pPr>
              <w:pStyle w:val="Compact"/>
            </w:pPr>
            <w:r>
              <w:t xml:space="preserve">Lisa BE — kaaslase hindamine</w:t>
            </w:r>
          </w:p>
        </w:tc>
        <w:tc>
          <w:tcPr/>
          <w:p>
            <w:pPr>
              <w:pStyle w:val="Compact"/>
            </w:pPr>
            <w:r>
              <w:t xml:space="preserve">Iga olukord, sobival hetkel</w:t>
            </w:r>
          </w:p>
        </w:tc>
      </w:tr>
      <w:tr>
        <w:tc>
          <w:tcPr/>
          <w:p>
            <w:pPr>
              <w:pStyle w:val="Compact"/>
            </w:pPr>
            <w:r>
              <w:rPr>
                <w:b/>
                <w:bCs/>
              </w:rPr>
              <w:t xml:space="preserve">2. Sügav</w:t>
            </w:r>
          </w:p>
        </w:tc>
        <w:tc>
          <w:tcPr/>
          <w:p>
            <w:pPr>
              <w:pStyle w:val="Compact"/>
            </w:pPr>
            <w:r>
              <w:t xml:space="preserve">Lisa AV — hindamisvorm</w:t>
            </w:r>
          </w:p>
        </w:tc>
        <w:tc>
          <w:tcPr/>
          <w:p>
            <w:pPr>
              <w:pStyle w:val="Compact"/>
            </w:pPr>
            <w:r>
              <w:t xml:space="preserve">Kuu (pere) / kvartal (meeskond)</w:t>
            </w:r>
          </w:p>
        </w:tc>
      </w:tr>
      <w:tr>
        <w:tc>
          <w:tcPr/>
          <w:p>
            <w:pPr>
              <w:pStyle w:val="Compact"/>
            </w:pPr>
            <w:r>
              <w:rPr>
                <w:b/>
                <w:bCs/>
              </w:rPr>
              <w:t xml:space="preserve">3. Riiklik</w:t>
            </w:r>
          </w:p>
        </w:tc>
        <w:tc>
          <w:tcPr/>
          <w:p>
            <w:pPr>
              <w:pStyle w:val="Compact"/>
            </w:pPr>
            <w:r>
              <w:t xml:space="preserve">Lisa BD — AV-RIIK</w:t>
            </w:r>
          </w:p>
        </w:tc>
        <w:tc>
          <w:tcPr/>
          <w:p>
            <w:pPr>
              <w:pStyle w:val="Compact"/>
            </w:pPr>
            <w:r>
              <w:t xml:space="preserve">Kvartal / 2× aastas (asutus)</w:t>
            </w:r>
          </w:p>
        </w:tc>
      </w:tr>
    </w:tbl>
    <w:p>
      <w:pPr>
        <w:pStyle w:val="BodyText"/>
      </w:pPr>
      <w:r>
        <w:rPr>
          <w:b/>
          <w:bCs/>
        </w:rPr>
        <w:t xml:space="preserve">BE ei asenda AV-d.</w:t>
      </w:r>
      <w:r>
        <w:t xml:space="preserve"> </w:t>
      </w:r>
      <w:r>
        <w:t xml:space="preserve">BE on</w:t>
      </w:r>
      <w:r>
        <w:t xml:space="preserve"> </w:t>
      </w:r>
      <w:r>
        <w:rPr>
          <w:b/>
          <w:bCs/>
        </w:rPr>
        <w:t xml:space="preserve">mikropeegel</w:t>
      </w:r>
      <w:r>
        <w:t xml:space="preserve"> </w:t>
      </w:r>
      <w:r>
        <w:t xml:space="preserve">— AV on</w:t>
      </w:r>
      <w:r>
        <w:t xml:space="preserve"> </w:t>
      </w:r>
      <w:r>
        <w:rPr>
          <w:b/>
          <w:bCs/>
        </w:rPr>
        <w:t xml:space="preserve">sügav peegel</w:t>
      </w:r>
      <w:r>
        <w:t xml:space="preserve">.</w:t>
      </w:r>
    </w:p>
    <w:p>
      <w:r>
        <w:pict>
          <v:rect style="width:0;height:1.5pt" o:hralign="center" o:hrstd="t" o:hr="t"/>
        </w:pict>
      </w:r>
    </w:p>
    <w:bookmarkEnd w:id="1809"/>
    <w:bookmarkStart w:id="1813" w:name="millal-tagasisidet-anda"/>
    <w:p>
      <w:pPr>
        <w:pStyle w:val="Heading2"/>
      </w:pPr>
      <w:r>
        <w:rPr>
          <w:rStyle w:val="SectionNumber"/>
        </w:rPr>
        <w:t xml:space="preserve">67.3</w:t>
      </w:r>
      <w:r>
        <w:tab/>
      </w:r>
      <w:r>
        <w:t xml:space="preserve">Millal tagasisidet anda</w:t>
      </w:r>
    </w:p>
    <w:bookmarkStart w:id="1810" w:name="alguses-enne-olukorda"/>
    <w:p>
      <w:pPr>
        <w:pStyle w:val="Heading3"/>
      </w:pPr>
      <w:r>
        <w:rPr>
          <w:rStyle w:val="SectionNumber"/>
        </w:rPr>
        <w:t xml:space="preserve">67.3.1</w:t>
      </w:r>
      <w:r>
        <w:tab/>
      </w:r>
      <w:r>
        <w:t xml:space="preserve">Alguses (enne olukorda)</w:t>
      </w:r>
    </w:p>
    <w:p>
      <w:pPr>
        <w:pStyle w:val="FirstParagraph"/>
      </w:pPr>
      <w:r>
        <w:t xml:space="preserve">Nagu GOTWA (Lisa Q) enne liikumist — viis vastust, et teadmatus ei kasvaks: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Samm</w:t>
            </w:r>
          </w:p>
        </w:tc>
        <w:tc>
          <w:tcPr/>
          <w:p>
            <w:pPr>
              <w:pStyle w:val="Compact"/>
            </w:pPr>
            <w:r>
              <w:t xml:space="preserve">Küsimus</w:t>
            </w:r>
          </w:p>
        </w:tc>
      </w:tr>
      <w:tr>
        <w:tc>
          <w:tcPr/>
          <w:p>
            <w:pPr>
              <w:pStyle w:val="Compact"/>
            </w:pPr>
            <w:r>
              <w:t xml:space="preserve">1</w:t>
            </w:r>
          </w:p>
        </w:tc>
        <w:tc>
          <w:tcPr/>
          <w:p>
            <w:pPr>
              <w:pStyle w:val="Compact"/>
            </w:pPr>
            <w:r>
              <w:rPr>
                <w:b/>
                <w:bCs/>
              </w:rPr>
              <w:t xml:space="preserve">Mis on meie eesmärk</w:t>
            </w:r>
            <w:r>
              <w:t xml:space="preserve"> </w:t>
            </w:r>
            <w:r>
              <w:t xml:space="preserve">selles olukorras?</w:t>
            </w:r>
          </w:p>
        </w:tc>
      </w:tr>
      <w:tr>
        <w:tc>
          <w:tcPr/>
          <w:p>
            <w:pPr>
              <w:pStyle w:val="Compact"/>
            </w:pPr>
            <w:r>
              <w:t xml:space="preserve">2</w:t>
            </w:r>
          </w:p>
        </w:tc>
        <w:tc>
          <w:tcPr/>
          <w:p>
            <w:pPr>
              <w:pStyle w:val="Compact"/>
            </w:pPr>
            <w:r>
              <w:rPr>
                <w:b/>
                <w:bCs/>
              </w:rPr>
              <w:t xml:space="preserve">Kes mida teeb</w:t>
            </w:r>
            <w:r>
              <w:t xml:space="preserve"> </w:t>
            </w:r>
            <w:r>
              <w:t xml:space="preserve">— rollid selged?</w:t>
            </w:r>
          </w:p>
        </w:tc>
      </w:tr>
      <w:tr>
        <w:tc>
          <w:tcPr/>
          <w:p>
            <w:pPr>
              <w:pStyle w:val="Compact"/>
            </w:pPr>
            <w:r>
              <w:t xml:space="preserve">3</w:t>
            </w:r>
          </w:p>
        </w:tc>
        <w:tc>
          <w:tcPr/>
          <w:p>
            <w:pPr>
              <w:pStyle w:val="Compact"/>
            </w:pPr>
            <w:r>
              <w:rPr>
                <w:b/>
                <w:bCs/>
              </w:rPr>
              <w:t xml:space="preserve">Kuidas suhtleme</w:t>
            </w:r>
            <w:r>
              <w:t xml:space="preserve"> </w:t>
            </w:r>
            <w:r>
              <w:t xml:space="preserve">— austav keel, konflikt?</w:t>
            </w:r>
          </w:p>
        </w:tc>
      </w:tr>
      <w:tr>
        <w:tc>
          <w:tcPr/>
          <w:p>
            <w:pPr>
              <w:pStyle w:val="Compact"/>
            </w:pPr>
            <w:r>
              <w:t xml:space="preserve">4</w:t>
            </w:r>
          </w:p>
        </w:tc>
        <w:tc>
          <w:tcPr/>
          <w:p>
            <w:pPr>
              <w:pStyle w:val="Compact"/>
            </w:pPr>
            <w:r>
              <w:rPr>
                <w:b/>
                <w:bCs/>
              </w:rPr>
              <w:t xml:space="preserve">Mis on STOP</w:t>
            </w:r>
            <w:r>
              <w:t xml:space="preserve"> </w:t>
            </w:r>
            <w:r>
              <w:t xml:space="preserve">— kui keegi vajab pausi?</w:t>
            </w:r>
          </w:p>
        </w:tc>
      </w:tr>
      <w:tr>
        <w:tc>
          <w:tcPr/>
          <w:p>
            <w:pPr>
              <w:pStyle w:val="Compact"/>
            </w:pPr>
            <w:r>
              <w:t xml:space="preserve">5</w:t>
            </w:r>
          </w:p>
        </w:tc>
        <w:tc>
          <w:tcPr/>
          <w:p>
            <w:pPr>
              <w:pStyle w:val="Compact"/>
            </w:pPr>
            <w:r>
              <w:rPr>
                <w:b/>
                <w:bCs/>
              </w:rPr>
              <w:t xml:space="preserve">Kus kohtume</w:t>
            </w:r>
            <w:r>
              <w:t xml:space="preserve"> </w:t>
            </w:r>
            <w:r>
              <w:t xml:space="preserve">pärast — millal debrief?</w:t>
            </w:r>
          </w:p>
        </w:tc>
      </w:tr>
    </w:tbl>
    <w:p>
      <w:pPr>
        <w:pStyle w:val="BlockText"/>
      </w:pPr>
      <w:r>
        <w:t xml:space="preserve">Lühike. 60 sekundit. Mitte koosolek.</w:t>
      </w:r>
    </w:p>
    <w:bookmarkEnd w:id="1810"/>
    <w:bookmarkStart w:id="1811" w:name="pärast-olukorda-sobival-hetkel"/>
    <w:p>
      <w:pPr>
        <w:pStyle w:val="Heading3"/>
      </w:pPr>
      <w:r>
        <w:rPr>
          <w:rStyle w:val="SectionNumber"/>
        </w:rPr>
        <w:t xml:space="preserve">67.3.2</w:t>
      </w:r>
      <w:r>
        <w:tab/>
      </w:r>
      <w:r>
        <w:t xml:space="preserve">Pärast olukorda (sobival hetkel)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Sobib</w:t>
            </w:r>
          </w:p>
        </w:tc>
        <w:tc>
          <w:tcPr/>
          <w:p>
            <w:pPr>
              <w:pStyle w:val="Compact"/>
            </w:pPr>
            <w:r>
              <w:t xml:space="preserve">Ei sobi</w:t>
            </w:r>
          </w:p>
        </w:tc>
      </w:tr>
      <w:tr>
        <w:tc>
          <w:tcPr/>
          <w:p>
            <w:pPr>
              <w:pStyle w:val="Compact"/>
            </w:pPr>
            <w:r>
              <w:t xml:space="preserve">5–15 min pärast, kui keha rahunenud</w:t>
            </w:r>
          </w:p>
        </w:tc>
        <w:tc>
          <w:tcPr/>
          <w:p>
            <w:pPr>
              <w:pStyle w:val="Compact"/>
            </w:pPr>
            <w:r>
              <w:t xml:space="preserve">Kohe karje keskel</w:t>
            </w:r>
          </w:p>
        </w:tc>
      </w:tr>
      <w:tr>
        <w:tc>
          <w:tcPr/>
          <w:p>
            <w:pPr>
              <w:pStyle w:val="Compact"/>
            </w:pPr>
            <w:r>
              <w:t xml:space="preserve">Privaatselt või kahekesi</w:t>
            </w:r>
          </w:p>
        </w:tc>
        <w:tc>
          <w:tcPr/>
          <w:p>
            <w:pPr>
              <w:pStyle w:val="Compact"/>
            </w:pPr>
            <w:r>
              <w:t xml:space="preserve">Avalikult grupis häbistades</w:t>
            </w:r>
          </w:p>
        </w:tc>
      </w:tr>
      <w:tr>
        <w:tc>
          <w:tcPr/>
          <w:p>
            <w:pPr>
              <w:pStyle w:val="Compact"/>
            </w:pPr>
            <w:r>
              <w:t xml:space="preserve">„Ma nägin, et…” (Lisa P)</w:t>
            </w:r>
          </w:p>
        </w:tc>
        <w:tc>
          <w:tcPr/>
          <w:p>
            <w:pPr>
              <w:pStyle w:val="Compact"/>
            </w:pPr>
            <w:r>
              <w:t xml:space="preserve">„Sa oled alati…” (silt)</w:t>
            </w:r>
          </w:p>
        </w:tc>
      </w:tr>
      <w:tr>
        <w:tc>
          <w:tcPr/>
          <w:p>
            <w:pPr>
              <w:pStyle w:val="Compact"/>
            </w:pPr>
            <w:r>
              <w:t xml:space="preserve">Üks asi hästi + üks areng</w:t>
            </w:r>
          </w:p>
        </w:tc>
        <w:tc>
          <w:tcPr/>
          <w:p>
            <w:pPr>
              <w:pStyle w:val="Compact"/>
            </w:pPr>
            <w:r>
              <w:t xml:space="preserve">Nimekiri vigadest</w:t>
            </w:r>
          </w:p>
        </w:tc>
      </w:tr>
    </w:tbl>
    <w:p>
      <w:pPr>
        <w:pStyle w:val="BodyText"/>
      </w:pPr>
      <w:r>
        <w:rPr>
          <w:b/>
          <w:bCs/>
        </w:rPr>
        <w:t xml:space="preserve">Reegel:</w:t>
      </w:r>
      <w:r>
        <w:t xml:space="preserve"> </w:t>
      </w:r>
      <w:r>
        <w:t xml:space="preserve">Kui keegi on triggeris —</w:t>
      </w:r>
      <w:r>
        <w:t xml:space="preserve"> </w:t>
      </w:r>
      <w:r>
        <w:rPr>
          <w:b/>
          <w:bCs/>
        </w:rPr>
        <w:t xml:space="preserve">Lisa P</w:t>
      </w:r>
      <w:r>
        <w:t xml:space="preserve">: turvalisus enne loogikat. Debrief hiljem.</w:t>
      </w:r>
    </w:p>
    <w:bookmarkEnd w:id="1811"/>
    <w:bookmarkStart w:id="1812" w:name="iga-päev-vähemalt-üks-kord"/>
    <w:p>
      <w:pPr>
        <w:pStyle w:val="Heading3"/>
      </w:pPr>
      <w:r>
        <w:rPr>
          <w:rStyle w:val="SectionNumber"/>
        </w:rPr>
        <w:t xml:space="preserve">67.3.3</w:t>
      </w:r>
      <w:r>
        <w:tab/>
      </w:r>
      <w:r>
        <w:t xml:space="preserve">Iga päev (vähemalt üks kord)</w:t>
      </w:r>
    </w:p>
    <w:p>
      <w:pPr>
        <w:pStyle w:val="FirstParagraph"/>
      </w:pPr>
      <w:r>
        <w:t xml:space="preserve">Demomees / kaaslane / kolleeg annab</w:t>
      </w:r>
      <w:r>
        <w:t xml:space="preserve"> </w:t>
      </w:r>
      <w:r>
        <w:rPr>
          <w:b/>
          <w:bCs/>
        </w:rPr>
        <w:t xml:space="preserve">vähemalt ühe</w:t>
      </w:r>
      <w:r>
        <w:t xml:space="preserve"> </w:t>
      </w:r>
      <w:r>
        <w:t xml:space="preserve">situatsioonipõhise tagasiside päevas — või küsib:</w:t>
      </w:r>
      <w:r>
        <w:t xml:space="preserve"> </w:t>
      </w:r>
      <w:r>
        <w:rPr>
          <w:i/>
          <w:iCs/>
        </w:rPr>
        <w:t xml:space="preserve">„Kas mul on midagi, mida sa nägid ja mina ei näinud?“</w:t>
      </w:r>
    </w:p>
    <w:p>
      <w:r>
        <w:pict>
          <v:rect style="width:0;height:1.5pt" o:hralign="center" o:hrstd="t" o:hr="t"/>
        </w:pict>
      </w:r>
    </w:p>
    <w:bookmarkEnd w:id="1812"/>
    <w:bookmarkEnd w:id="1813"/>
    <w:bookmarkStart w:id="1814" w:name="kuidas-tagasisidet-anda-4-lauset"/>
    <w:p>
      <w:pPr>
        <w:pStyle w:val="Heading2"/>
      </w:pPr>
      <w:r>
        <w:rPr>
          <w:rStyle w:val="SectionNumber"/>
        </w:rPr>
        <w:t xml:space="preserve">67.4</w:t>
      </w:r>
      <w:r>
        <w:tab/>
      </w:r>
      <w:r>
        <w:t xml:space="preserve">Kuidas tagasisidet anda (4 lauset)</w:t>
      </w:r>
    </w:p>
    <w:p>
      <w:pPr>
        <w:pStyle w:val="SourceCode"/>
      </w:pPr>
      <w:r>
        <w:rPr>
          <w:rStyle w:val="VerbatimChar"/>
        </w:rPr>
        <w:t xml:space="preserve">1. OLUKORD:   "Täna koolitunnis / koosolekul / kodus kui…"</w:t>
      </w:r>
      <w:r>
        <w:br/>
      </w:r>
      <w:r>
        <w:rPr>
          <w:rStyle w:val="VerbatimChar"/>
        </w:rPr>
        <w:t xml:space="preserve">2. NÄGIN:     "Ma nägin, et sa…"  (konkreetne tegu)</w:t>
      </w:r>
      <w:r>
        <w:br/>
      </w:r>
      <w:r>
        <w:rPr>
          <w:rStyle w:val="VerbatimChar"/>
        </w:rPr>
        <w:t xml:space="preserve">3. MÕJUTAS:  "See mõjutas mind / meeskonda nii, et…"</w:t>
      </w:r>
      <w:r>
        <w:br/>
      </w:r>
      <w:r>
        <w:rPr>
          <w:rStyle w:val="VerbatimChar"/>
        </w:rPr>
        <w:t xml:space="preserve">4. SOOVITUS: "Järgmine kord võiks…"  (üks asi)</w:t>
      </w:r>
    </w:p>
    <w:p>
      <w:pPr>
        <w:pStyle w:val="FirstParagraph"/>
      </w:pPr>
      <w:r>
        <w:rPr>
          <w:b/>
          <w:bCs/>
        </w:rPr>
        <w:t xml:space="preserve">Valikuline lõpp:</w:t>
      </w:r>
      <w:r>
        <w:t xml:space="preserve"> </w:t>
      </w:r>
      <w:r>
        <w:rPr>
          <w:i/>
          <w:iCs/>
        </w:rPr>
        <w:t xml:space="preserve">„Kas ma usaldaksin sind selles olukorras uuesti?“</w:t>
      </w:r>
      <w:r>
        <w:t xml:space="preserve"> </w:t>
      </w:r>
      <w:r>
        <w:t xml:space="preserve">— mini-luure.</w:t>
      </w:r>
    </w:p>
    <w:p>
      <w:r>
        <w:pict>
          <v:rect style="width:0;height:1.5pt" o:hralign="center" o:hrstd="t" o:hr="t"/>
        </w:pict>
      </w:r>
    </w:p>
    <w:bookmarkEnd w:id="1814"/>
    <w:bookmarkStart w:id="1815" w:name="mida-mitte-teha-2"/>
    <w:p>
      <w:pPr>
        <w:pStyle w:val="Heading2"/>
      </w:pPr>
      <w:r>
        <w:rPr>
          <w:rStyle w:val="SectionNumber"/>
        </w:rPr>
        <w:t xml:space="preserve">67.5</w:t>
      </w:r>
      <w:r>
        <w:tab/>
      </w:r>
      <w:r>
        <w:t xml:space="preserve">Mida MITTE teha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Ära</w:t>
            </w:r>
          </w:p>
        </w:tc>
        <w:tc>
          <w:tcPr/>
          <w:p>
            <w:pPr>
              <w:pStyle w:val="Compact"/>
            </w:pPr>
            <w:r>
              <w:t xml:space="preserve">Miks</w:t>
            </w:r>
          </w:p>
        </w:tc>
      </w:tr>
      <w:tr>
        <w:tc>
          <w:tcPr/>
          <w:p>
            <w:pPr>
              <w:pStyle w:val="Compact"/>
            </w:pPr>
            <w:r>
              <w:t xml:space="preserve">Oota ametlikku vormi</w:t>
            </w:r>
          </w:p>
        </w:tc>
        <w:tc>
          <w:tcPr/>
          <w:p>
            <w:pPr>
              <w:pStyle w:val="Compact"/>
            </w:pPr>
            <w:r>
              <w:t xml:space="preserve">Probleem kasvab</w:t>
            </w:r>
          </w:p>
        </w:tc>
      </w:tr>
      <w:tr>
        <w:tc>
          <w:tcPr/>
          <w:p>
            <w:pPr>
              <w:pStyle w:val="Compact"/>
            </w:pPr>
            <w:r>
              <w:t xml:space="preserve">Räägi isiksusest</w:t>
            </w:r>
          </w:p>
        </w:tc>
        <w:tc>
          <w:tcPr/>
          <w:p>
            <w:pPr>
              <w:pStyle w:val="Compact"/>
            </w:pPr>
            <w:r>
              <w:t xml:space="preserve">„Sa oled laisk” — trauma (Lisa S)</w:t>
            </w:r>
          </w:p>
        </w:tc>
      </w:tr>
      <w:tr>
        <w:tc>
          <w:tcPr/>
          <w:p>
            <w:pPr>
              <w:pStyle w:val="Compact"/>
            </w:pPr>
            <w:r>
              <w:t xml:space="preserve">Anna tagasisidet kogukonnas</w:t>
            </w:r>
          </w:p>
        </w:tc>
        <w:tc>
          <w:tcPr/>
          <w:p>
            <w:pPr>
              <w:pStyle w:val="Compact"/>
            </w:pPr>
            <w:r>
              <w:t xml:space="preserve">Häbi, mitte kasv</w:t>
            </w:r>
          </w:p>
        </w:tc>
      </w:tr>
      <w:tr>
        <w:tc>
          <w:tcPr/>
          <w:p>
            <w:pPr>
              <w:pStyle w:val="Compact"/>
            </w:pPr>
            <w:r>
              <w:t xml:space="preserve">Jäta ütlemata, kui oht</w:t>
            </w:r>
          </w:p>
        </w:tc>
        <w:tc>
          <w:tcPr/>
          <w:p>
            <w:pPr>
              <w:pStyle w:val="Compact"/>
            </w:pPr>
            <w:r>
              <w:t xml:space="preserve">Turvalisus trahib kõiki</w:t>
            </w:r>
          </w:p>
        </w:tc>
      </w:tr>
      <w:tr>
        <w:tc>
          <w:tcPr/>
          <w:p>
            <w:pPr>
              <w:pStyle w:val="Compact"/>
            </w:pPr>
            <w:r>
              <w:t xml:space="preserve">Anna ainult negatiivset</w:t>
            </w:r>
          </w:p>
        </w:tc>
        <w:tc>
          <w:tcPr/>
          <w:p>
            <w:pPr>
              <w:pStyle w:val="Compact"/>
            </w:pPr>
            <w:r>
              <w:t xml:space="preserve">Steiger: tugevus + areng</w:t>
            </w:r>
          </w:p>
        </w:tc>
      </w:tr>
    </w:tbl>
    <w:p>
      <w:r>
        <w:pict>
          <v:rect style="width:0;height:1.5pt" o:hralign="center" o:hrstd="t" o:hr="t"/>
        </w:pict>
      </w:r>
    </w:p>
    <w:bookmarkEnd w:id="1815"/>
    <w:bookmarkStart w:id="1816" w:name="taskukaart-peer_hindamine_rahakott"/>
    <w:p>
      <w:pPr>
        <w:pStyle w:val="Heading2"/>
      </w:pPr>
      <w:r>
        <w:rPr>
          <w:rStyle w:val="SectionNumber"/>
        </w:rPr>
        <w:t xml:space="preserve">67.6</w:t>
      </w:r>
      <w:r>
        <w:tab/>
      </w:r>
      <w:r>
        <w:t xml:space="preserve">Taskukaart (PEER_HINDAMINE_RAHAKOTT)</w:t>
      </w:r>
    </w:p>
    <w:p>
      <w:pPr>
        <w:pStyle w:val="FirstParagraph"/>
      </w:pPr>
      <w:r>
        <w:t xml:space="preserve">Täida lühidalt — märkmik või üks kaart päevas:</w:t>
      </w:r>
    </w:p>
    <w:p>
      <w:pPr>
        <w:pStyle w:val="SourceCode"/>
      </w:pPr>
      <w:r>
        <w:rPr>
          <w:rStyle w:val="VerbatimChar"/>
        </w:rPr>
        <w:t xml:space="preserve">OLUKORD: _________________________________</w:t>
      </w:r>
      <w:r>
        <w:br/>
      </w:r>
      <w:r>
        <w:rPr>
          <w:rStyle w:val="VerbatimChar"/>
        </w:rPr>
        <w:t xml:space="preserve">MIS TOIMIS: ______________________________</w:t>
      </w:r>
      <w:r>
        <w:br/>
      </w:r>
      <w:r>
        <w:rPr>
          <w:rStyle w:val="VerbatimChar"/>
        </w:rPr>
        <w:t xml:space="preserve">MIS VÕIKS TEISITI: _______________________</w:t>
      </w:r>
      <w:r>
        <w:br/>
      </w:r>
      <w:r>
        <w:rPr>
          <w:rStyle w:val="VerbatimChar"/>
        </w:rPr>
        <w:t xml:space="preserve">ÜKS SOOVITUS: ____________________________</w:t>
      </w:r>
      <w:r>
        <w:br/>
      </w:r>
      <w:r>
        <w:rPr>
          <w:rStyle w:val="VerbatimChar"/>
        </w:rPr>
        <w:t xml:space="preserve">Luure sama olukorras uuesti?  ? Jah  ? Ei</w:t>
      </w:r>
    </w:p>
    <w:p>
      <w:pPr>
        <w:pStyle w:val="FirstParagraph"/>
      </w:pPr>
      <w:r>
        <w:t xml:space="preserve">Kui sama inimene kordub — kogu nädalas, võta Lisa AV vorm ette.</w:t>
      </w:r>
    </w:p>
    <w:p>
      <w:r>
        <w:pict>
          <v:rect style="width:0;height:1.5pt" o:hralign="center" o:hrstd="t" o:hr="t"/>
        </w:pict>
      </w:r>
    </w:p>
    <w:bookmarkEnd w:id="1816"/>
    <w:bookmarkStart w:id="1817" w:name="rakendus"/>
    <w:p>
      <w:pPr>
        <w:pStyle w:val="Heading2"/>
      </w:pPr>
      <w:r>
        <w:rPr>
          <w:rStyle w:val="SectionNumber"/>
        </w:rPr>
        <w:t xml:space="preserve">67.7</w:t>
      </w:r>
      <w:r>
        <w:tab/>
      </w:r>
      <w:r>
        <w:t xml:space="preserve">Rakendus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Kes</w:t>
            </w:r>
          </w:p>
        </w:tc>
        <w:tc>
          <w:tcPr/>
          <w:p>
            <w:pPr>
              <w:pStyle w:val="Compact"/>
            </w:pPr>
            <w:r>
              <w:t xml:space="preserve">Miinimum</w:t>
            </w:r>
          </w:p>
        </w:tc>
      </w:tr>
      <w:tr>
        <w:tc>
          <w:tcPr/>
          <w:p>
            <w:pPr>
              <w:pStyle w:val="Compact"/>
            </w:pPr>
            <w:r>
              <w:rPr>
                <w:b/>
                <w:bCs/>
              </w:rPr>
              <w:t xml:space="preserve">Kaitseliit / KV kool</w:t>
            </w:r>
          </w:p>
        </w:tc>
        <w:tc>
          <w:tcPr/>
          <w:p>
            <w:pPr>
              <w:pStyle w:val="Compact"/>
            </w:pPr>
            <w:r>
              <w:t xml:space="preserve">Debrief pärast iga treeningut; peer card instruktorile</w:t>
            </w:r>
          </w:p>
        </w:tc>
      </w:tr>
      <w:tr>
        <w:tc>
          <w:tcPr/>
          <w:p>
            <w:pPr>
              <w:pStyle w:val="Compact"/>
            </w:pPr>
            <w:r>
              <w:rPr>
                <w:b/>
                <w:bCs/>
              </w:rPr>
              <w:t xml:space="preserve">Techno TLN</w:t>
            </w:r>
          </w:p>
        </w:tc>
        <w:tc>
          <w:tcPr/>
          <w:p>
            <w:pPr>
              <w:pStyle w:val="Compact"/>
            </w:pPr>
            <w:r>
              <w:t xml:space="preserve">Õpetaja ? õpetaja; õpilasesindus; töökoda</w:t>
            </w:r>
          </w:p>
        </w:tc>
      </w:tr>
      <w:tr>
        <w:tc>
          <w:tcPr/>
          <w:p>
            <w:pPr>
              <w:pStyle w:val="Compact"/>
            </w:pPr>
            <w:r>
              <w:rPr>
                <w:b/>
                <w:bCs/>
              </w:rPr>
              <w:t xml:space="preserve">Aluste_kool</w:t>
            </w:r>
          </w:p>
        </w:tc>
        <w:tc>
          <w:tcPr/>
          <w:p>
            <w:pPr>
              <w:pStyle w:val="Compact"/>
            </w:pPr>
            <w:r>
              <w:t xml:space="preserve">Demomees annab ja võtab vastu iga päev</w:t>
            </w:r>
          </w:p>
        </w:tc>
      </w:tr>
      <w:tr>
        <w:tc>
          <w:tcPr/>
          <w:p>
            <w:pPr>
              <w:pStyle w:val="Compact"/>
            </w:pPr>
            <w:r>
              <w:rPr>
                <w:b/>
                <w:bCs/>
              </w:rPr>
              <w:t xml:space="preserve">Pere</w:t>
            </w:r>
          </w:p>
        </w:tc>
        <w:tc>
          <w:tcPr/>
          <w:p>
            <w:pPr>
              <w:pStyle w:val="Compact"/>
            </w:pPr>
            <w:r>
              <w:t xml:space="preserve">Üks aus lause päevas — mitte ainult kriisi ajal</w:t>
            </w:r>
          </w:p>
        </w:tc>
      </w:tr>
      <w:tr>
        <w:tc>
          <w:tcPr/>
          <w:p>
            <w:pPr>
              <w:pStyle w:val="Compact"/>
            </w:pPr>
            <w:r>
              <w:rPr>
                <w:b/>
                <w:bCs/>
              </w:rPr>
              <w:t xml:space="preserve">Riigisektor</w:t>
            </w:r>
          </w:p>
        </w:tc>
        <w:tc>
          <w:tcPr/>
          <w:p>
            <w:pPr>
              <w:pStyle w:val="Compact"/>
            </w:pPr>
            <w:r>
              <w:t xml:space="preserve">Osakonna lühike debrief pärast rasket päeva</w:t>
            </w:r>
          </w:p>
        </w:tc>
      </w:tr>
    </w:tbl>
    <w:p>
      <w:r>
        <w:pict>
          <v:rect style="width:0;height:1.5pt" o:hralign="center" o:hrstd="t" o:hr="t"/>
        </w:pict>
      </w:r>
    </w:p>
    <w:bookmarkEnd w:id="1817"/>
    <w:bookmarkStart w:id="1818" w:name="üks-lause-1"/>
    <w:p>
      <w:pPr>
        <w:pStyle w:val="Heading2"/>
      </w:pPr>
      <w:r>
        <w:rPr>
          <w:rStyle w:val="SectionNumber"/>
        </w:rPr>
        <w:t xml:space="preserve">67.8</w:t>
      </w:r>
      <w:r>
        <w:tab/>
      </w:r>
      <w:r>
        <w:t xml:space="preserve">Üks lause</w:t>
      </w:r>
    </w:p>
    <w:p>
      <w:pPr>
        <w:pStyle w:val="BlockText"/>
      </w:pPr>
      <w:r>
        <w:rPr>
          <w:b/>
          <w:bCs/>
        </w:rPr>
        <w:t xml:space="preserve">Nagu Ranger Schoolis: iga päev, iga olukord — alguses selgus, lõpus aus tagasiside olukorrale. Peegel ei oota kvartalit.</w:t>
      </w:r>
    </w:p>
    <w:p>
      <w:r>
        <w:pict>
          <v:rect style="width:0;height:1.5pt" o:hralign="center" o:hrstd="t" o:hr="t"/>
        </w:pict>
      </w:r>
    </w:p>
    <w:p>
      <w:pPr>
        <w:pStyle w:val="FirstParagraph"/>
      </w:pPr>
      <w:r>
        <w:rPr>
          <w:i/>
          <w:iCs/>
        </w:rPr>
        <w:t xml:space="preserve">Lisa BE — Kaaslase hindamine. Täiendab Lisa AV ja BD. Viimati uuendatud: 2026-07-30.</w:t>
      </w:r>
    </w:p>
    <w:bookmarkEnd w:id="1818"/>
    <w:bookmarkEnd w:id="1819"/>
    <w:bookmarkStart w:id="1837" w:name="renee-aluste-operatsiooni-koordinaator-1"/>
    <w:p>
      <w:pPr>
        <w:pStyle w:val="Heading1"/>
      </w:pPr>
      <w:r>
        <w:rPr>
          <w:rStyle w:val="SectionNumber"/>
        </w:rPr>
        <w:t xml:space="preserve">68</w:t>
      </w:r>
      <w:r>
        <w:tab/>
      </w:r>
      <w:r>
        <w:t xml:space="preserve">Renee Aluste — Operatsiooni koordinaator</w:t>
      </w:r>
    </w:p>
    <w:p>
      <w:pPr>
        <w:pStyle w:val="FirstParagraph"/>
      </w:pPr>
      <w:r>
        <w:rPr>
          <w:b/>
          <w:bCs/>
        </w:rPr>
        <w:t xml:space="preserve">Seotud:</w:t>
      </w:r>
      <w:r>
        <w:t xml:space="preserve"> </w:t>
      </w:r>
      <w:r>
        <w:t xml:space="preserve">Operatsioon „Peegel”</w:t>
      </w:r>
      <w:r>
        <w:t xml:space="preserve"> </w:t>
      </w:r>
      <w:r>
        <w:rPr>
          <w:b/>
          <w:bCs/>
        </w:rPr>
        <w:t xml:space="preserve">Klassifikatsioon:</w:t>
      </w:r>
      <w:r>
        <w:t xml:space="preserve"> </w:t>
      </w:r>
      <w:r>
        <w:t xml:space="preserve">Avalik</w:t>
      </w:r>
      <w:r>
        <w:t xml:space="preserve"> </w:t>
      </w:r>
      <w:r>
        <w:rPr>
          <w:b/>
          <w:bCs/>
        </w:rPr>
        <w:t xml:space="preserve">Kuupäev:</w:t>
      </w:r>
      <w:r>
        <w:t xml:space="preserve"> </w:t>
      </w:r>
      <w:r>
        <w:t xml:space="preserve">22. juuli 2026</w:t>
      </w:r>
    </w:p>
    <w:p>
      <w:pPr>
        <w:pStyle w:val="BlockText"/>
      </w:pPr>
      <w:r>
        <w:rPr>
          <w:i/>
          <w:iCs/>
        </w:rPr>
        <w:t xml:space="preserve">„Ma ei manipuleeri sind nõrkuseks. Ma aitan sul saada tugevaks.”</w:t>
      </w:r>
    </w:p>
    <w:p>
      <w:r>
        <w:pict>
          <v:rect style="width:0;height:1.5pt" o:hralign="center" o:hrstd="t" o:hr="t"/>
        </w:pict>
      </w:r>
    </w:p>
    <w:bookmarkStart w:id="1820" w:name="X5c240af93130d4cf3ae3d0f241899dc16c7d14a"/>
    <w:p>
      <w:pPr>
        <w:pStyle w:val="Heading2"/>
      </w:pPr>
      <w:r>
        <w:rPr>
          <w:rStyle w:val="SectionNumber"/>
        </w:rPr>
        <w:t xml:space="preserve">68.1</w:t>
      </w:r>
      <w:r>
        <w:tab/>
      </w:r>
      <w:r>
        <w:t xml:space="preserve">Miks see operatsioon olemas on (30 sekundit)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Ajend</w:t>
            </w:r>
          </w:p>
        </w:tc>
        <w:tc>
          <w:tcPr/>
          <w:p>
            <w:pPr>
              <w:pStyle w:val="Compact"/>
            </w:pPr>
            <w:r>
              <w:t xml:space="preserve">Renee elas läbi depressiooni ja infosõja mõju; põles läbi ~3 aasta Sõdurioskuste kursustega. Nägi, et riik teeb tööd, aga algoritmid jõuavad peredeni varem kui riigi sõnum.</w:t>
            </w:r>
          </w:p>
        </w:tc>
      </w:tr>
      <w:tr>
        <w:tc>
          <w:tcPr/>
          <w:p>
            <w:pPr>
              <w:pStyle w:val="Compact"/>
            </w:pPr>
            <w:r>
              <w:rPr>
                <w:b/>
                <w:bCs/>
              </w:rPr>
              <w:t xml:space="preserve">Miks</w:t>
            </w:r>
          </w:p>
        </w:tc>
        <w:tc>
          <w:tcPr/>
          <w:p>
            <w:pPr>
              <w:pStyle w:val="Compact"/>
            </w:pPr>
            <w:r>
              <w:t xml:space="preserve">Järgmine sõda on su nutitelefonis. Peresid lõhutakse seestpoolt. Eesti väärib läbipaistvust ja eeskuju — mitte manipulatsiooni.</w:t>
            </w:r>
          </w:p>
        </w:tc>
      </w:tr>
      <w:tr>
        <w:tc>
          <w:tcPr/>
          <w:p>
            <w:pPr>
              <w:pStyle w:val="Compact"/>
            </w:pPr>
            <w:r>
              <w:rPr>
                <w:b/>
                <w:bCs/>
              </w:rPr>
              <w:t xml:space="preserve">Eesmärk</w:t>
            </w:r>
          </w:p>
        </w:tc>
        <w:tc>
          <w:tcPr/>
          <w:p>
            <w:pPr>
              <w:pStyle w:val="Compact"/>
            </w:pPr>
            <w:r>
              <w:t xml:space="preserve">Tugevam pere, kriitiline mõtlemine, isiklik vastutus — eeskuju kaudu. Iga lapsele tugev eeskuju.</w:t>
            </w:r>
          </w:p>
        </w:tc>
      </w:tr>
      <w:tr>
        <w:tc>
          <w:tcPr/>
          <w:p>
            <w:pPr>
              <w:pStyle w:val="Compact"/>
            </w:pPr>
            <w:r>
              <w:rPr>
                <w:b/>
                <w:bCs/>
              </w:rPr>
              <w:t xml:space="preserve">Plaan</w:t>
            </w:r>
          </w:p>
        </w:tc>
        <w:tc>
          <w:tcPr/>
          <w:p>
            <w:pPr>
              <w:pStyle w:val="Compact"/>
            </w:pPr>
            <w:r>
              <w:t xml:space="preserve">Ava silmad → tugevda → peegelda → lihtsusta. 1-1 vestlused</w:t>
            </w:r>
            <w:r>
              <w:t xml:space="preserve"> </w:t>
            </w:r>
            <w:r>
              <w:rPr>
                <w:b/>
                <w:bCs/>
              </w:rPr>
              <w:t xml:space="preserve">paranemis-teadlikult</w:t>
            </w:r>
            <w:r>
              <w:t xml:space="preserve">. V-formatsiooni rotatsioon.</w:t>
            </w:r>
          </w:p>
        </w:tc>
      </w:tr>
    </w:tbl>
    <w:p>
      <w:pPr>
        <w:pStyle w:val="BodyText"/>
      </w:pPr>
      <w:r>
        <w:rPr>
          <w:b/>
          <w:bCs/>
        </w:rPr>
        <w:t xml:space="preserve">Operatsiooniline standard:</w:t>
      </w:r>
      <w:r>
        <w:t xml:space="preserve"> </w:t>
      </w:r>
      <w:r>
        <w:rPr>
          <w:i/>
          <w:iCs/>
        </w:rPr>
        <w:t xml:space="preserve">Mul on vajadus turvalisuse ja mõistmise järele — ja kõik asjaosalised oleksid paranemis-teadlikud.</w:t>
      </w:r>
      <w:r>
        <w:t xml:space="preserve"> </w:t>
      </w:r>
      <w:r>
        <w:rPr>
          <w:i/>
          <w:iCs/>
        </w:rPr>
        <w:t xml:space="preserve">Kohtleme kõiki asjaosalisi nagu terveid, täiesti normaalseid inimesi.</w:t>
      </w:r>
      <w:r>
        <w:t xml:space="preserve"> </w:t>
      </w:r>
      <w:r>
        <w:t xml:space="preserve">(Lisa P, Lisa Q)</w:t>
      </w:r>
    </w:p>
    <w:p>
      <w:pPr>
        <w:pStyle w:val="BodyText"/>
      </w:pPr>
      <w:r>
        <w:t xml:space="preserve">Täielik tuum:</w:t>
      </w:r>
      <w:r>
        <w:t xml:space="preserve"> </w:t>
      </w:r>
      <w:r>
        <w:rPr>
          <w:rStyle w:val="VerbatimChar"/>
        </w:rPr>
        <w:t xml:space="preserve">OPERATSIOON_PEEGEL_OPORD.md</w:t>
      </w:r>
      <w:r>
        <w:t xml:space="preserve"> </w:t>
      </w:r>
      <w:r>
        <w:t xml:space="preserve">— sektsioon</w:t>
      </w:r>
      <w:r>
        <w:t xml:space="preserve"> </w:t>
      </w:r>
      <w:r>
        <w:rPr>
          <w:b/>
          <w:bCs/>
        </w:rPr>
        <w:t xml:space="preserve">„MIKS? AJEND. EESMÄRK.”</w:t>
      </w:r>
    </w:p>
    <w:p>
      <w:r>
        <w:pict>
          <v:rect style="width:0;height:1.5pt" o:hralign="center" o:hrstd="t" o:hr="t"/>
        </w:pict>
      </w:r>
    </w:p>
    <w:bookmarkEnd w:id="1820"/>
    <w:bookmarkStart w:id="1823" w:name="kes-ma-olen"/>
    <w:p>
      <w:pPr>
        <w:pStyle w:val="Heading2"/>
      </w:pPr>
      <w:r>
        <w:rPr>
          <w:rStyle w:val="SectionNumber"/>
        </w:rPr>
        <w:t xml:space="preserve">68.2</w:t>
      </w:r>
      <w:r>
        <w:tab/>
      </w:r>
      <w:r>
        <w:t xml:space="preserve">Kes ma olen</w:t>
      </w:r>
    </w:p>
    <w:p>
      <w:pPr>
        <w:pStyle w:val="CaptionedFigure"/>
      </w:pPr>
      <w:r>
        <w:drawing>
          <wp:inline>
            <wp:extent cx="5969000" cy="3730625"/>
            <wp:effectExtent b="0" l="0" r="0" t="0"/>
            <wp:docPr descr="Renee Aluste" title="" id="1821" name="Picture"/>
            <a:graphic>
              <a:graphicData uri="http://schemas.openxmlformats.org/drawingml/2006/picture">
                <pic:pic>
                  <pic:nvPicPr>
                    <pic:cNvPr descr="images/profiles/renee-aluste.jpg" id="1822" name="Picture"/>
                    <pic:cNvPicPr>
                      <a:picLocks noChangeArrowheads="1" noChangeAspect="1"/>
                    </pic:cNvPicPr>
                  </pic:nvPicPr>
                  <pic:blipFill>
                    <a:blip r:embed="rId129"/>
                    <a:stretch>
                      <a:fillRect/>
                    </a:stretch>
                  </pic:blipFill>
                  <pic:spPr bwMode="auto">
                    <a:xfrm>
                      <a:off x="0" y="0"/>
                      <a:ext cx="5969000" cy="3730625"/>
                    </a:xfrm>
                    <a:prstGeom prst="rect">
                      <a:avLst/>
                    </a:prstGeom>
                    <a:noFill/>
                    <a:ln w="9525">
                      <a:noFill/>
                      <a:headEnd/>
                      <a:tailEnd/>
                    </a:ln>
                  </pic:spPr>
                </pic:pic>
              </a:graphicData>
            </a:graphic>
          </wp:inline>
        </w:drawing>
      </w:r>
    </w:p>
    <w:p>
      <w:pPr>
        <w:pStyle w:val="ImageCaption"/>
      </w:pPr>
      <w:r>
        <w:t xml:space="preserve">Renee Aluste</w:t>
      </w:r>
    </w:p>
    <w:p>
      <w:pPr>
        <w:pStyle w:val="BodyText"/>
      </w:pPr>
      <w:r>
        <w:t xml:space="preserve">Renee Aluste on Operatsioon „Peegel” eestvedaja ja peamine sõnumitooja. Ta ühendab isikliku kogemuse sõjalise distsipliiniga, autentsuse juhtimiskoolitusega ja ausa vestluse kultuuriga — ilma manipulatsiooni ja ohvriidentiteedi tugevdamiseta.</w:t>
      </w:r>
    </w:p>
    <w:p>
      <w:pPr>
        <w:pStyle w:val="BodyText"/>
      </w:pPr>
      <w:r>
        <w:t xml:space="preserve">Ta ei õpeta teooriat. Ta on elanud läbi selle, mida õpetab.</w:t>
      </w:r>
    </w:p>
    <w:p>
      <w:pPr>
        <w:pStyle w:val="BodyText"/>
      </w:pPr>
      <w:r>
        <w:rPr>
          <w:b/>
          <w:bCs/>
        </w:rPr>
        <w:t xml:space="preserve">Kui keegi kahtleb või küsib „kes sa oled ja mis on taust”:</w:t>
      </w:r>
      <w:r>
        <w:t xml:space="preserve"> </w:t>
      </w:r>
      <w:r>
        <w:t xml:space="preserve">loe</w:t>
      </w:r>
      <w:r>
        <w:t xml:space="preserve"> </w:t>
      </w:r>
      <w:r>
        <w:rPr>
          <w:b/>
          <w:bCs/>
        </w:rPr>
        <w:t xml:space="preserve">Lisa R</w:t>
      </w:r>
      <w:r>
        <w:t xml:space="preserve"> </w:t>
      </w:r>
      <w:r>
        <w:t xml:space="preserve">—</w:t>
      </w:r>
      <w:r>
        <w:t xml:space="preserve"> </w:t>
      </w:r>
      <w:r>
        <w:rPr>
          <w:rStyle w:val="VerbatimChar"/>
        </w:rPr>
        <w:t xml:space="preserve">lisa-r-kes-ma-olen-ja-taust.md</w:t>
      </w:r>
      <w:r>
        <w:t xml:space="preserve"> </w:t>
      </w:r>
      <w:r>
        <w:t xml:space="preserve">(CV, teenistus, koolitused, avalikud meedialingid).</w:t>
      </w:r>
    </w:p>
    <w:p>
      <w:r>
        <w:pict>
          <v:rect style="width:0;height:1.5pt" o:hralign="center" o:hrstd="t" o:hr="t"/>
        </w:pict>
      </w:r>
    </w:p>
    <w:bookmarkEnd w:id="1823"/>
    <w:bookmarkStart w:id="1825" w:name="miks-mina-e-sliin-ja-suur-pilt"/>
    <w:p>
      <w:pPr>
        <w:pStyle w:val="Heading2"/>
      </w:pPr>
      <w:r>
        <w:rPr>
          <w:rStyle w:val="SectionNumber"/>
        </w:rPr>
        <w:t xml:space="preserve">68.3</w:t>
      </w:r>
      <w:r>
        <w:tab/>
      </w:r>
      <w:r>
        <w:t xml:space="preserve">Miks mina? — e-sliin ja suur pilt</w:t>
      </w:r>
    </w:p>
    <w:p>
      <w:pPr>
        <w:pStyle w:val="FirstParagraph"/>
      </w:pPr>
      <w:r>
        <w:t xml:space="preserve">Renee ei räägi kaugelt. Ta on olnud</w:t>
      </w:r>
      <w:r>
        <w:t xml:space="preserve"> </w:t>
      </w:r>
      <w:r>
        <w:rPr>
          <w:b/>
          <w:bCs/>
        </w:rPr>
        <w:t xml:space="preserve">kaevikus</w:t>
      </w:r>
      <w:r>
        <w:t xml:space="preserve"> </w:t>
      </w:r>
      <w:r>
        <w:t xml:space="preserve">—</w:t>
      </w:r>
      <w:r>
        <w:t xml:space="preserve"> </w:t>
      </w:r>
      <w:r>
        <w:rPr>
          <w:b/>
          <w:bCs/>
        </w:rPr>
        <w:t xml:space="preserve">e-sliinil</w:t>
      </w:r>
      <w:r>
        <w:t xml:space="preserve">, kus ta suhtleb erinevate üksustega, kes teevad oma tööd ja püüavad olukorda parandada. Enamik neist tegeleb</w:t>
      </w:r>
      <w:r>
        <w:t xml:space="preserve"> </w:t>
      </w:r>
      <w:r>
        <w:rPr>
          <w:b/>
          <w:bCs/>
        </w:rPr>
        <w:t xml:space="preserve">sümptomite kustutamisega</w:t>
      </w:r>
      <w:r>
        <w:t xml:space="preserve">: kriis, ravim, üks juhtum korraga. See on vajalik — aga see ei näita kogu pilti.</w:t>
      </w:r>
    </w:p>
    <w:p>
      <w:pPr>
        <w:pStyle w:val="BodyText"/>
      </w:pPr>
      <w:r>
        <w:t xml:space="preserve">Renee-l on</w:t>
      </w:r>
      <w:r>
        <w:t xml:space="preserve"> </w:t>
      </w:r>
      <w:r>
        <w:rPr>
          <w:b/>
          <w:bCs/>
        </w:rPr>
        <w:t xml:space="preserve">suur vaade</w:t>
      </w:r>
      <w:r>
        <w:t xml:space="preserve"> </w:t>
      </w:r>
      <w:r>
        <w:t xml:space="preserve">kogu olukorrale. Ta on tuvastanud probleemid, mida käsitleb see</w:t>
      </w:r>
      <w:r>
        <w:t xml:space="preserve"> </w:t>
      </w:r>
      <w:r>
        <w:rPr>
          <w:b/>
          <w:bCs/>
        </w:rPr>
        <w:t xml:space="preserve">rahva taastamise juhis</w:t>
      </w:r>
      <w:r>
        <w:t xml:space="preserve"> </w:t>
      </w:r>
      <w:r>
        <w:t xml:space="preserve">(OPORD ja Tugeva Isa seeria). Need probleemid on</w:t>
      </w:r>
      <w:r>
        <w:t xml:space="preserve"> </w:t>
      </w:r>
      <w:r>
        <w:rPr>
          <w:b/>
          <w:bCs/>
        </w:rPr>
        <w:t xml:space="preserve">väga lihtsasti lahendatavad lihtsate tööriistadega</w:t>
      </w:r>
      <w:r>
        <w:t xml:space="preserve"> </w:t>
      </w:r>
      <w:r>
        <w:t xml:space="preserve">— uni, liikumine, toit, aus vestlus, mentorlus, 1-1 kontakt, roll + eesmärk + juhis.</w:t>
      </w:r>
    </w:p>
    <w:bookmarkStart w:id="1824" w:name="X7a8a33fbff19c96f464cfe9cafd16ab10337479"/>
    <w:p>
      <w:pPr>
        <w:pStyle w:val="Heading3"/>
      </w:pPr>
      <w:r>
        <w:rPr>
          <w:rStyle w:val="SectionNumber"/>
        </w:rPr>
        <w:t xml:space="preserve">68.3.1</w:t>
      </w:r>
      <w:r>
        <w:tab/>
      </w:r>
      <w:r>
        <w:t xml:space="preserve">Mida Kaitseväes on näha — vastutus ja koormus</w:t>
      </w:r>
    </w:p>
    <w:p>
      <w:pPr>
        <w:pStyle w:val="FirstParagraph"/>
      </w:pPr>
      <w:r>
        <w:t xml:space="preserve">Renee on Kaitseväes näinud mustrit, mis kordub ka tsiviilis:</w:t>
      </w:r>
    </w:p>
    <w:p>
      <w:pPr>
        <w:pStyle w:val="Compact"/>
        <w:numPr>
          <w:ilvl w:val="0"/>
          <w:numId w:val="1426"/>
        </w:numPr>
      </w:pPr>
      <w:r>
        <w:t xml:space="preserve">Paljud inimesed</w:t>
      </w:r>
      <w:r>
        <w:t xml:space="preserve"> </w:t>
      </w:r>
      <w:r>
        <w:rPr>
          <w:b/>
          <w:bCs/>
        </w:rPr>
        <w:t xml:space="preserve">ei tee seda, mida ametikoha juhend nõuab</w:t>
      </w:r>
    </w:p>
    <w:p>
      <w:pPr>
        <w:pStyle w:val="Compact"/>
        <w:numPr>
          <w:ilvl w:val="0"/>
          <w:numId w:val="1426"/>
        </w:numPr>
      </w:pPr>
      <w:r>
        <w:rPr>
          <w:b/>
          <w:bCs/>
        </w:rPr>
        <w:t xml:space="preserve">Kogu süsteem kannatab</w:t>
      </w:r>
      <w:r>
        <w:t xml:space="preserve"> </w:t>
      </w:r>
      <w:r>
        <w:t xml:space="preserve">— raskus langeb neile, kes töötavad päriselt</w:t>
      </w:r>
    </w:p>
    <w:p>
      <w:pPr>
        <w:pStyle w:val="Compact"/>
        <w:numPr>
          <w:ilvl w:val="0"/>
          <w:numId w:val="1426"/>
        </w:numPr>
      </w:pPr>
      <w:r>
        <w:t xml:space="preserve">Need inimesed on</w:t>
      </w:r>
      <w:r>
        <w:t xml:space="preserve"> </w:t>
      </w:r>
      <w:r>
        <w:rPr>
          <w:b/>
          <w:bCs/>
        </w:rPr>
        <w:t xml:space="preserve">läbipõlenud ja katki</w:t>
      </w:r>
      <w:r>
        <w:t xml:space="preserve"> </w:t>
      </w:r>
      <w:r>
        <w:t xml:space="preserve">— ja</w:t>
      </w:r>
      <w:r>
        <w:t xml:space="preserve"> </w:t>
      </w:r>
      <w:r>
        <w:rPr>
          <w:b/>
          <w:bCs/>
        </w:rPr>
        <w:t xml:space="preserve">lahkuvad kiiresti</w:t>
      </w:r>
    </w:p>
    <w:p>
      <w:pPr>
        <w:pStyle w:val="Compact"/>
        <w:numPr>
          <w:ilvl w:val="0"/>
          <w:numId w:val="1426"/>
        </w:numPr>
      </w:pPr>
      <w:r>
        <w:rPr>
          <w:b/>
          <w:bCs/>
        </w:rPr>
        <w:t xml:space="preserve">Lahendus:</w:t>
      </w:r>
      <w:r>
        <w:t xml:space="preserve"> </w:t>
      </w:r>
      <w:r>
        <w:t xml:space="preserve">kui</w:t>
      </w:r>
      <w:r>
        <w:t xml:space="preserve"> </w:t>
      </w:r>
      <w:r>
        <w:rPr>
          <w:b/>
          <w:bCs/>
        </w:rPr>
        <w:t xml:space="preserve">kõik</w:t>
      </w:r>
      <w:r>
        <w:t xml:space="preserve"> </w:t>
      </w:r>
      <w:r>
        <w:t xml:space="preserve">vastutaksid ja teeksid oma osa, paraneks</w:t>
      </w:r>
      <w:r>
        <w:t xml:space="preserve"> </w:t>
      </w:r>
      <w:r>
        <w:rPr>
          <w:b/>
          <w:bCs/>
        </w:rPr>
        <w:t xml:space="preserve">kõigi</w:t>
      </w:r>
      <w:r>
        <w:t xml:space="preserve"> </w:t>
      </w:r>
      <w:r>
        <w:t xml:space="preserve">olukord</w:t>
      </w:r>
    </w:p>
    <w:p>
      <w:pPr>
        <w:pStyle w:val="Compact"/>
        <w:numPr>
          <w:ilvl w:val="0"/>
          <w:numId w:val="1426"/>
        </w:numPr>
      </w:pPr>
      <w:r>
        <w:rPr>
          <w:b/>
          <w:bCs/>
        </w:rPr>
        <w:t xml:space="preserve">Eeldus:</w:t>
      </w:r>
      <w:r>
        <w:t xml:space="preserve"> </w:t>
      </w:r>
      <w:r>
        <w:t xml:space="preserve">et inimesed saaksid aru, mis valesti on, peab lõppema</w:t>
      </w:r>
      <w:r>
        <w:t xml:space="preserve"> </w:t>
      </w:r>
      <w:r>
        <w:rPr>
          <w:b/>
          <w:bCs/>
        </w:rPr>
        <w:t xml:space="preserve">kiusamine</w:t>
      </w:r>
      <w:r>
        <w:t xml:space="preserve"> </w:t>
      </w:r>
      <w:r>
        <w:t xml:space="preserve">ja vana</w:t>
      </w:r>
      <w:r>
        <w:t xml:space="preserve"> </w:t>
      </w:r>
      <w:r>
        <w:rPr>
          <w:b/>
          <w:bCs/>
        </w:rPr>
        <w:t xml:space="preserve">juhtimismeetodite ja -stiili</w:t>
      </w:r>
      <w:r>
        <w:t xml:space="preserve"> </w:t>
      </w:r>
      <w:r>
        <w:t xml:space="preserve">ajastu.</w:t>
      </w:r>
      <w:r>
        <w:t xml:space="preserve"> </w:t>
      </w:r>
      <w:r>
        <w:rPr>
          <w:b/>
          <w:bCs/>
        </w:rPr>
        <w:t xml:space="preserve">Lahendus: inimesekeskne juhtimine</w:t>
      </w:r>
      <w:r>
        <w:t xml:space="preserve"> </w:t>
      </w:r>
      <w:r>
        <w:t xml:space="preserve">(Lisa I — Steiger). Miks inimesed käituvad nii: Lisa S (</w:t>
      </w:r>
      <w:r>
        <w:rPr>
          <w:i/>
          <w:iCs/>
        </w:rPr>
        <w:t xml:space="preserve">Imeline Teadus</w:t>
      </w:r>
      <w:r>
        <w:t xml:space="preserve"> </w:t>
      </w:r>
      <w:r>
        <w:t xml:space="preserve">+</w:t>
      </w:r>
      <w:r>
        <w:t xml:space="preserve"> </w:t>
      </w:r>
      <w:r>
        <w:rPr>
          <w:i/>
          <w:iCs/>
        </w:rPr>
        <w:t xml:space="preserve">Body Keeps the Score</w:t>
      </w:r>
      <w:r>
        <w:t xml:space="preserve">)</w:t>
      </w:r>
    </w:p>
    <w:p>
      <w:pPr>
        <w:pStyle w:val="BlockText"/>
      </w:pPr>
      <w:r>
        <w:rPr>
          <w:i/>
          <w:iCs/>
        </w:rPr>
        <w:t xml:space="preserve">Kui probleem on lihtne lahendada ja tööriist on olemas — on ebamõistlik mitte vähemalt proovida.</w:t>
      </w:r>
    </w:p>
    <w:p>
      <w:pPr>
        <w:pStyle w:val="FirstParagraph"/>
      </w:pPr>
      <w:r>
        <w:rPr>
          <w:b/>
          <w:bCs/>
        </w:rPr>
        <w:t xml:space="preserve">Margus Lõoke</w:t>
      </w:r>
      <w:r>
        <w:t xml:space="preserve"> </w:t>
      </w:r>
      <w:r>
        <w:t xml:space="preserve">on Reneele öelnud, et</w:t>
      </w:r>
      <w:r>
        <w:t xml:space="preserve"> </w:t>
      </w:r>
      <w:r>
        <w:rPr>
          <w:b/>
          <w:bCs/>
        </w:rPr>
        <w:t xml:space="preserve">Kaitseväes töötavate inimeste hulgas on suur osa diagnoositud ATH-ga</w:t>
      </w:r>
      <w:r>
        <w:t xml:space="preserve"> </w:t>
      </w:r>
      <w:r>
        <w:t xml:space="preserve">(tähelepanu- ja hüperaktiivsushäire). See on</w:t>
      </w:r>
      <w:r>
        <w:t xml:space="preserve"> </w:t>
      </w:r>
      <w:r>
        <w:rPr>
          <w:b/>
          <w:bCs/>
        </w:rPr>
        <w:t xml:space="preserve">tema isiklik tähelepanek</w:t>
      </w:r>
      <w:r>
        <w:t xml:space="preserve">, mitte ametlik epidemioloogiline uuring — aga Renee kinnitab seda kuulnud olevat ja see klapib e-sliini mustriga: struktuur, uni ja roll on sageli puudu, silt ja tablet on liiga sageli esimene vastus.</w:t>
      </w:r>
    </w:p>
    <w:p>
      <w:pPr>
        <w:pStyle w:val="BodyText"/>
      </w:pPr>
      <w:r>
        <w:t xml:space="preserve">Seetõttu on Renee õige inimene seda sõnumit viima: ta on</w:t>
      </w:r>
      <w:r>
        <w:t xml:space="preserve"> </w:t>
      </w:r>
      <w:r>
        <w:rPr>
          <w:b/>
          <w:bCs/>
        </w:rPr>
        <w:t xml:space="preserve">nii kaevikus kui ka üleval</w:t>
      </w:r>
      <w:r>
        <w:t xml:space="preserve"> </w:t>
      </w:r>
      <w:r>
        <w:t xml:space="preserve">— ühendab need, kes sümptomeid kustutavad, nendega, kes vajavad juurt ja igapäevast tööriista.</w:t>
      </w:r>
    </w:p>
    <w:p>
      <w:pPr>
        <w:pStyle w:val="BodyText"/>
      </w:pPr>
      <w:r>
        <w:t xml:space="preserve">Täielik sõnastus OPORD-is: sektsioon</w:t>
      </w:r>
      <w:r>
        <w:t xml:space="preserve"> </w:t>
      </w:r>
      <w:r>
        <w:rPr>
          <w:b/>
          <w:bCs/>
        </w:rPr>
        <w:t xml:space="preserve">„MIKS RENEE?“</w:t>
      </w:r>
    </w:p>
    <w:p>
      <w:r>
        <w:pict>
          <v:rect style="width:0;height:1.5pt" o:hralign="center" o:hrstd="t" o:hr="t"/>
        </w:pict>
      </w:r>
    </w:p>
    <w:bookmarkEnd w:id="1824"/>
    <w:bookmarkEnd w:id="1825"/>
    <w:bookmarkStart w:id="1826" w:name="roll-operatsioonis"/>
    <w:p>
      <w:pPr>
        <w:pStyle w:val="Heading2"/>
      </w:pPr>
      <w:r>
        <w:rPr>
          <w:rStyle w:val="SectionNumber"/>
        </w:rPr>
        <w:t xml:space="preserve">68.4</w:t>
      </w:r>
      <w:r>
        <w:tab/>
      </w:r>
      <w:r>
        <w:t xml:space="preserve">Roll operatsioonis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Kirjeldus</w:t>
            </w:r>
          </w:p>
        </w:tc>
      </w:tr>
      <w:tr>
        <w:tc>
          <w:tcPr/>
          <w:p>
            <w:pPr>
              <w:pStyle w:val="Compact"/>
            </w:pPr>
            <w:r>
              <w:rPr>
                <w:b/>
                <w:bCs/>
              </w:rPr>
              <w:t xml:space="preserve">Ametinimetus</w:t>
            </w:r>
          </w:p>
        </w:tc>
        <w:tc>
          <w:tcPr/>
          <w:p>
            <w:pPr>
              <w:pStyle w:val="Compact"/>
            </w:pPr>
            <w:r>
              <w:t xml:space="preserve">Operatsiooni koordinaator, rahva tase</w:t>
            </w:r>
          </w:p>
        </w:tc>
      </w:tr>
      <w:tr>
        <w:tc>
          <w:tcPr/>
          <w:p>
            <w:pPr>
              <w:pStyle w:val="Compact"/>
            </w:pPr>
            <w:r>
              <w:rPr>
                <w:b/>
                <w:bCs/>
              </w:rPr>
              <w:t xml:space="preserve">Eesmärk</w:t>
            </w:r>
          </w:p>
        </w:tc>
        <w:tc>
          <w:tcPr/>
          <w:p>
            <w:pPr>
              <w:pStyle w:val="Compact"/>
            </w:pPr>
            <w:r>
              <w:t xml:space="preserve">Koordineerida mitmetasandilist vastutegevust psühholoogilisele mõjutamisele; ühendada võrgustik, sõnum ja tegevus</w:t>
            </w:r>
          </w:p>
        </w:tc>
      </w:tr>
      <w:tr>
        <w:tc>
          <w:tcPr/>
          <w:p>
            <w:pPr>
              <w:pStyle w:val="Compact"/>
            </w:pPr>
            <w:r>
              <w:rPr>
                <w:b/>
                <w:bCs/>
              </w:rPr>
              <w:t xml:space="preserve">Põhiülesanded</w:t>
            </w:r>
          </w:p>
        </w:tc>
        <w:tc>
          <w:tcPr/>
          <w:p>
            <w:pPr>
              <w:pStyle w:val="Compact"/>
            </w:pPr>
            <w:r>
              <w:t xml:space="preserve">Sõnumite koordineerimine; isiklike lugude jagamine; tagasiside kogumine; kodanikualgatuse levitamine</w:t>
            </w:r>
          </w:p>
        </w:tc>
      </w:tr>
      <w:tr>
        <w:tc>
          <w:tcPr/>
          <w:p>
            <w:pPr>
              <w:pStyle w:val="Compact"/>
            </w:pPr>
            <w:r>
              <w:rPr>
                <w:b/>
                <w:bCs/>
              </w:rPr>
              <w:t xml:space="preserve">Juhtimiskett</w:t>
            </w:r>
          </w:p>
        </w:tc>
        <w:tc>
          <w:tcPr/>
          <w:p>
            <w:pPr>
              <w:pStyle w:val="Compact"/>
            </w:pPr>
            <w:r>
              <w:t xml:space="preserve">Renee Aluste → võrgustiku liikmed → iga kodanik iseenda juht</w:t>
            </w:r>
          </w:p>
        </w:tc>
      </w:tr>
    </w:tbl>
    <w:p>
      <w:r>
        <w:pict>
          <v:rect style="width:0;height:1.5pt" o:hralign="center" o:hrstd="t" o:hr="t"/>
        </w:pict>
      </w:r>
    </w:p>
    <w:bookmarkEnd w:id="1826"/>
    <w:bookmarkStart w:id="1831" w:name="taust-ja-kogemus"/>
    <w:p>
      <w:pPr>
        <w:pStyle w:val="Heading2"/>
      </w:pPr>
      <w:r>
        <w:rPr>
          <w:rStyle w:val="SectionNumber"/>
        </w:rPr>
        <w:t xml:space="preserve">68.5</w:t>
      </w:r>
      <w:r>
        <w:tab/>
      </w:r>
      <w:r>
        <w:t xml:space="preserve">Taust ja kogemus</w:t>
      </w:r>
    </w:p>
    <w:bookmarkStart w:id="1827" w:name="sõjaline-ja-riigikaitse"/>
    <w:p>
      <w:pPr>
        <w:pStyle w:val="Heading3"/>
      </w:pPr>
      <w:r>
        <w:rPr>
          <w:rStyle w:val="SectionNumber"/>
        </w:rPr>
        <w:t xml:space="preserve">68.5.1</w:t>
      </w:r>
      <w:r>
        <w:tab/>
      </w:r>
      <w:r>
        <w:t xml:space="preserve">Sõjaline ja riigikaitse</w:t>
      </w:r>
    </w:p>
    <w:p>
      <w:pPr>
        <w:pStyle w:val="Compact"/>
        <w:numPr>
          <w:ilvl w:val="0"/>
          <w:numId w:val="1427"/>
        </w:numPr>
      </w:pPr>
      <w:r>
        <w:rPr>
          <w:b/>
          <w:bCs/>
        </w:rPr>
        <w:t xml:space="preserve">Endine juhtimiskoolitaja (endine, 2023–2026)</w:t>
      </w:r>
      <w:r>
        <w:t xml:space="preserve"> </w:t>
      </w:r>
      <w:r>
        <w:t xml:space="preserve">(2023–2026) — juhtimiskoolitused ettevõtetele, meeskondadele ja kogukondadele. Operatsioon „Peegel” ei ole koolitusfirma toode.</w:t>
      </w:r>
    </w:p>
    <w:p>
      <w:pPr>
        <w:pStyle w:val="Compact"/>
        <w:numPr>
          <w:ilvl w:val="0"/>
          <w:numId w:val="1427"/>
        </w:numPr>
      </w:pPr>
      <w:r>
        <w:rPr>
          <w:b/>
          <w:bCs/>
        </w:rPr>
        <w:t xml:space="preserve">Kaitseliidu juhtimisinstruktor</w:t>
      </w:r>
      <w:r>
        <w:t xml:space="preserve"> </w:t>
      </w:r>
      <w:r>
        <w:t xml:space="preserve">— praktiline juhtimine tsiviilkanalil.</w:t>
      </w:r>
    </w:p>
    <w:p>
      <w:pPr>
        <w:pStyle w:val="Compact"/>
        <w:numPr>
          <w:ilvl w:val="0"/>
          <w:numId w:val="1427"/>
        </w:numPr>
      </w:pPr>
      <w:r>
        <w:rPr>
          <w:b/>
          <w:bCs/>
        </w:rPr>
        <w:t xml:space="preserve">Endine erioperatsioonide grupi operaator</w:t>
      </w:r>
      <w:r>
        <w:t xml:space="preserve"> </w:t>
      </w:r>
      <w:r>
        <w:t xml:space="preserve">— Eesti erivägede kogemus.</w:t>
      </w:r>
    </w:p>
    <w:p>
      <w:pPr>
        <w:pStyle w:val="Compact"/>
        <w:numPr>
          <w:ilvl w:val="0"/>
          <w:numId w:val="1427"/>
        </w:numPr>
      </w:pPr>
      <w:r>
        <w:rPr>
          <w:b/>
          <w:bCs/>
        </w:rPr>
        <w:t xml:space="preserve">USA Army Ranger School</w:t>
      </w:r>
      <w:r>
        <w:t xml:space="preserve"> </w:t>
      </w:r>
      <w:r>
        <w:t xml:space="preserve">— üks vähestest eestlastest, kes on selle kooli läbinud.</w:t>
      </w:r>
    </w:p>
    <w:p>
      <w:pPr>
        <w:pStyle w:val="Compact"/>
        <w:numPr>
          <w:ilvl w:val="0"/>
          <w:numId w:val="1427"/>
        </w:numPr>
      </w:pPr>
      <w:r>
        <w:rPr>
          <w:b/>
          <w:bCs/>
        </w:rPr>
        <w:t xml:space="preserve">Ajateenistus</w:t>
      </w:r>
      <w:r>
        <w:t xml:space="preserve"> </w:t>
      </w:r>
      <w:r>
        <w:t xml:space="preserve">Vahipataljonis (2009–2010).</w:t>
      </w:r>
    </w:p>
    <w:p>
      <w:pPr>
        <w:pStyle w:val="Compact"/>
        <w:numPr>
          <w:ilvl w:val="0"/>
          <w:numId w:val="1427"/>
        </w:numPr>
      </w:pPr>
      <w:r>
        <w:rPr>
          <w:b/>
          <w:bCs/>
        </w:rPr>
        <w:t xml:space="preserve">Erioperatsioonide grupp</w:t>
      </w:r>
      <w:r>
        <w:t xml:space="preserve"> </w:t>
      </w:r>
      <w:r>
        <w:t xml:space="preserve">ja</w:t>
      </w:r>
      <w:r>
        <w:t xml:space="preserve"> </w:t>
      </w:r>
      <w:r>
        <w:rPr>
          <w:b/>
          <w:bCs/>
        </w:rPr>
        <w:t xml:space="preserve">laevakaitseüksus</w:t>
      </w:r>
      <w:r>
        <w:t xml:space="preserve">.</w:t>
      </w:r>
    </w:p>
    <w:p>
      <w:pPr>
        <w:pStyle w:val="Compact"/>
        <w:numPr>
          <w:ilvl w:val="0"/>
          <w:numId w:val="1427"/>
        </w:numPr>
      </w:pPr>
      <w:r>
        <w:rPr>
          <w:b/>
          <w:bCs/>
        </w:rPr>
        <w:t xml:space="preserve">Rahuvalvemissioon Liibanonis</w:t>
      </w:r>
      <w:r>
        <w:t xml:space="preserve"> </w:t>
      </w:r>
      <w:r>
        <w:t xml:space="preserve">— Estpla-21 (2015), ~7 kuud UNIFIL-i Soome-Iiri pataljoni koosseisus.</w:t>
      </w:r>
    </w:p>
    <w:bookmarkEnd w:id="1827"/>
    <w:bookmarkStart w:id="1828" w:name="tsiviil-ja-kutse"/>
    <w:p>
      <w:pPr>
        <w:pStyle w:val="Heading3"/>
      </w:pPr>
      <w:r>
        <w:rPr>
          <w:rStyle w:val="SectionNumber"/>
        </w:rPr>
        <w:t xml:space="preserve">68.5.2</w:t>
      </w:r>
      <w:r>
        <w:tab/>
      </w:r>
      <w:r>
        <w:t xml:space="preserve">Tsiviil ja kutse</w:t>
      </w:r>
    </w:p>
    <w:p>
      <w:pPr>
        <w:pStyle w:val="Compact"/>
        <w:numPr>
          <w:ilvl w:val="0"/>
          <w:numId w:val="1428"/>
        </w:numPr>
      </w:pPr>
      <w:r>
        <w:rPr>
          <w:b/>
          <w:bCs/>
        </w:rPr>
        <w:t xml:space="preserve">Arborist</w:t>
      </w:r>
      <w:r>
        <w:t xml:space="preserve"> </w:t>
      </w:r>
      <w:r>
        <w:t xml:space="preserve">— TreeDoc / Kaks Arboristi (füüsiline töö ja distsipliin käte kaudu).</w:t>
      </w:r>
    </w:p>
    <w:p>
      <w:pPr>
        <w:pStyle w:val="Compact"/>
        <w:numPr>
          <w:ilvl w:val="0"/>
          <w:numId w:val="1428"/>
        </w:numPr>
      </w:pPr>
      <w:r>
        <w:rPr>
          <w:b/>
          <w:bCs/>
        </w:rPr>
        <w:t xml:space="preserve">Autor</w:t>
      </w:r>
      <w:r>
        <w:t xml:space="preserve"> </w:t>
      </w:r>
      <w:r>
        <w:t xml:space="preserve">— Tugeva Isa seeria (7 köidet, Lisa A–G); Operatsioon „Peegel” OPORD ja lisad.</w:t>
      </w:r>
    </w:p>
    <w:p>
      <w:pPr>
        <w:pStyle w:val="Compact"/>
        <w:numPr>
          <w:ilvl w:val="0"/>
          <w:numId w:val="1428"/>
        </w:numPr>
      </w:pPr>
      <w:r>
        <w:rPr>
          <w:b/>
          <w:bCs/>
        </w:rPr>
        <w:t xml:space="preserve">Podcast</w:t>
      </w:r>
      <w:r>
        <w:t xml:space="preserve"> </w:t>
      </w:r>
      <w:r>
        <w:t xml:space="preserve">— Frontline Podcast külaline (</w:t>
      </w:r>
      <w:r>
        <w:rPr>
          <w:i/>
          <w:iCs/>
        </w:rPr>
        <w:t xml:space="preserve">What it takes to be a US Army Ranger</w:t>
      </w:r>
      <w:r>
        <w:t xml:space="preserve">).</w:t>
      </w:r>
    </w:p>
    <w:bookmarkEnd w:id="1828"/>
    <w:bookmarkStart w:id="1829" w:name="isiklik-teekond-saamise-lugu"/>
    <w:p>
      <w:pPr>
        <w:pStyle w:val="Heading3"/>
      </w:pPr>
      <w:r>
        <w:rPr>
          <w:rStyle w:val="SectionNumber"/>
        </w:rPr>
        <w:t xml:space="preserve">68.5.3</w:t>
      </w:r>
      <w:r>
        <w:tab/>
      </w:r>
      <w:r>
        <w:t xml:space="preserve">Isiklik teekond — saamise lugu</w:t>
      </w:r>
    </w:p>
    <w:p>
      <w:pPr>
        <w:pStyle w:val="FirstParagraph"/>
      </w:pPr>
      <w:r>
        <w:t xml:space="preserve">Renee on ise kogenud depressiooni ja mõistnud, kuidas pikaajaline infosõja ja manipulatsioon võib inimest murda. Ring: isolatsioon → ekraan → lootetus.</w:t>
      </w:r>
      <w:r>
        <w:t xml:space="preserve"> </w:t>
      </w:r>
      <w:r>
        <w:rPr>
          <w:b/>
          <w:bCs/>
        </w:rPr>
        <w:t xml:space="preserve">Pööre</w:t>
      </w:r>
      <w:r>
        <w:t xml:space="preserve"> </w:t>
      </w:r>
      <w:r>
        <w:t xml:space="preserve">tuli abi otsimisest — ravimid, professionaalne tugi,</w:t>
      </w:r>
      <w:r>
        <w:t xml:space="preserve"> </w:t>
      </w:r>
      <w:hyperlink r:id="rId132">
        <w:r>
          <w:rPr>
            <w:rStyle w:val="Hyperlink"/>
          </w:rPr>
          <w:t xml:space="preserve">narko.ee</w:t>
        </w:r>
      </w:hyperlink>
      <w:r>
        <w:t xml:space="preserve"> </w:t>
      </w:r>
      <w:r>
        <w:t xml:space="preserve">chatbot ja tugiliin (tel 641 4110).</w:t>
      </w:r>
    </w:p>
    <w:p>
      <w:pPr>
        <w:pStyle w:val="BodyText"/>
      </w:pPr>
      <w:r>
        <w:rPr>
          <w:b/>
          <w:bCs/>
        </w:rPr>
        <w:t xml:space="preserve">37 aastat</w:t>
      </w:r>
      <w:r>
        <w:t xml:space="preserve"> </w:t>
      </w:r>
      <w:r>
        <w:t xml:space="preserve">domineeriva juhtimise ja vägivalla all —</w:t>
      </w:r>
      <w:r>
        <w:t xml:space="preserve"> </w:t>
      </w:r>
      <w:r>
        <w:rPr>
          <w:i/>
          <w:iCs/>
        </w:rPr>
        <w:t xml:space="preserve">väikena ei kiusatud</w:t>
      </w:r>
      <w:r>
        <w:t xml:space="preserve">, aga leivale suud, kõik ära, vastu tahtmist.</w:t>
      </w:r>
      <w:r>
        <w:t xml:space="preserve"> </w:t>
      </w:r>
      <w:r>
        <w:rPr>
          <w:b/>
          <w:bCs/>
        </w:rPr>
        <w:t xml:space="preserve">Oma lapsi võõrandatud:</w:t>
      </w:r>
      <w:r>
        <w:t xml:space="preserve"> </w:t>
      </w:r>
      <w:r>
        <w:t xml:space="preserve">Lily Käsper (14), Rene Tilga (6), Henry Käsper (11). Renee tunnistab ausalt: ta oli ka</w:t>
      </w:r>
      <w:r>
        <w:t xml:space="preserve"> </w:t>
      </w:r>
      <w:r>
        <w:rPr>
          <w:b/>
          <w:bCs/>
        </w:rPr>
        <w:t xml:space="preserve">kiusaja</w:t>
      </w:r>
      <w:r>
        <w:t xml:space="preserve"> </w:t>
      </w:r>
      <w:r>
        <w:t xml:space="preserve">— koolis, julm inimene. Valede võrgustik jättis ta lõpuks üksi. Sealt algas lugemine:</w:t>
      </w:r>
    </w:p>
    <w:p>
      <w:pPr>
        <w:pStyle w:val="Compact"/>
        <w:numPr>
          <w:ilvl w:val="0"/>
          <w:numId w:val="1429"/>
        </w:numPr>
      </w:pPr>
      <w:r>
        <w:rPr>
          <w:b/>
          <w:bCs/>
        </w:rPr>
        <w:t xml:space="preserve">Beverly Engel</w:t>
      </w:r>
      <w:r>
        <w:t xml:space="preserve"> </w:t>
      </w:r>
      <w:r>
        <w:t xml:space="preserve">— pöördepunkt emotsionaalse vägivalla mõistmisel</w:t>
      </w:r>
    </w:p>
    <w:p>
      <w:pPr>
        <w:pStyle w:val="Compact"/>
        <w:numPr>
          <w:ilvl w:val="0"/>
          <w:numId w:val="1429"/>
        </w:numPr>
      </w:pPr>
      <w:r>
        <w:rPr>
          <w:b/>
          <w:bCs/>
        </w:rPr>
        <w:t xml:space="preserve">Never Split the Difference</w:t>
      </w:r>
      <w:r>
        <w:t xml:space="preserve"> </w:t>
      </w:r>
      <w:r>
        <w:t xml:space="preserve">(Chris Voss) — suhtlus emotsionaalsel tasemel</w:t>
      </w:r>
    </w:p>
    <w:p>
      <w:pPr>
        <w:pStyle w:val="Compact"/>
        <w:numPr>
          <w:ilvl w:val="0"/>
          <w:numId w:val="1429"/>
        </w:numPr>
      </w:pPr>
      <w:r>
        <w:rPr>
          <w:b/>
          <w:bCs/>
        </w:rPr>
        <w:t xml:space="preserve">The Body Keeps the Score</w:t>
      </w:r>
      <w:r>
        <w:t xml:space="preserve"> </w:t>
      </w:r>
      <w:r>
        <w:t xml:space="preserve">(Bessel van der Kolk, ISBN 978-0-141-97861-1) — trauma kehas; pre-verbaalne reaktsioon;</w:t>
      </w:r>
      <w:r>
        <w:t xml:space="preserve"> </w:t>
      </w:r>
      <w:r>
        <w:rPr>
          <w:b/>
          <w:bCs/>
        </w:rPr>
        <w:t xml:space="preserve">spordikommentaator</w:t>
      </w:r>
      <w:r>
        <w:t xml:space="preserve"> </w:t>
      </w:r>
      <w:r>
        <w:t xml:space="preserve">kui uus suhtlusvahend</w:t>
      </w:r>
    </w:p>
    <w:p>
      <w:pPr>
        <w:pStyle w:val="Compact"/>
        <w:numPr>
          <w:ilvl w:val="0"/>
          <w:numId w:val="1429"/>
        </w:numPr>
      </w:pPr>
      <w:r>
        <w:rPr>
          <w:b/>
          <w:bCs/>
        </w:rPr>
        <w:t xml:space="preserve">EMDR</w:t>
      </w:r>
      <w:r>
        <w:t xml:space="preserve"> </w:t>
      </w:r>
      <w:r>
        <w:t xml:space="preserve">— Kaitseväe Tugiteenuste keskus</w:t>
      </w:r>
    </w:p>
    <w:p>
      <w:pPr>
        <w:pStyle w:val="FirstParagraph"/>
      </w:pPr>
      <w:r>
        <w:rPr>
          <w:i/>
          <w:iCs/>
        </w:rPr>
        <w:t xml:space="preserve">Ma elasin üle surma. Nüüd tahan näidata, kuidas ma seda tegin.</w:t>
      </w:r>
    </w:p>
    <w:p>
      <w:pPr>
        <w:pStyle w:val="BodyText"/>
      </w:pPr>
      <w:r>
        <w:rPr>
          <w:b/>
          <w:bCs/>
        </w:rPr>
        <w:t xml:space="preserve">Lahendus:</w:t>
      </w:r>
      <w:r>
        <w:t xml:space="preserve"> </w:t>
      </w:r>
      <w:r>
        <w:t xml:space="preserve">kindral</w:t>
      </w:r>
      <w:r>
        <w:t xml:space="preserve"> </w:t>
      </w:r>
      <w:r>
        <w:rPr>
          <w:b/>
          <w:bCs/>
        </w:rPr>
        <w:t xml:space="preserve">Johannes Kert</w:t>
      </w:r>
      <w:r>
        <w:t xml:space="preserve"> </w:t>
      </w:r>
      <w:r>
        <w:t xml:space="preserve">ja Steigeri</w:t>
      </w:r>
      <w:r>
        <w:t xml:space="preserve"> </w:t>
      </w:r>
      <w:r>
        <w:rPr>
          <w:b/>
          <w:bCs/>
        </w:rPr>
        <w:t xml:space="preserve">inimesekeskne juhtimine</w:t>
      </w:r>
      <w:r>
        <w:t xml:space="preserve"> </w:t>
      </w:r>
      <w:r>
        <w:t xml:space="preserve">— juhi inimest, mitte protsessi. Võitmine on tagajärg inimeste juhtimisele (Lisa I). Täielik Q&amp;A: OPORD sektsioon IV.</w:t>
      </w:r>
    </w:p>
    <w:p>
      <w:pPr>
        <w:pStyle w:val="BodyText"/>
      </w:pPr>
      <w:r>
        <w:t xml:space="preserve">Vaimne taastumine oli esimene samm. Teine oli</w:t>
      </w:r>
      <w:r>
        <w:t xml:space="preserve"> </w:t>
      </w:r>
      <w:r>
        <w:rPr>
          <w:b/>
          <w:bCs/>
        </w:rPr>
        <w:t xml:space="preserve">keha</w:t>
      </w:r>
      <w:r>
        <w:t xml:space="preserve">: uni, liikumine, toitumine. Sõjaväelase distsipliin ja Stefanssoni arktika-kogemus (kala, hülge rasv, liha koos — Bellevue uuring 1928–1929) kinnitasid: hoolitsus toidu eest on osa taastumisest, mitte eraldi „dieedirežiim”.</w:t>
      </w:r>
      <w:r>
        <w:t xml:space="preserve"> </w:t>
      </w:r>
      <w:r>
        <w:rPr>
          <w:i/>
          <w:iCs/>
        </w:rPr>
        <w:t xml:space="preserve">Me ei ehita armastust emotsioonidega. Me kujundame seda käitumisega — austuse ja lugupidamise keeles</w:t>
      </w:r>
      <w:r>
        <w:t xml:space="preserve"> </w:t>
      </w:r>
      <w:r>
        <w:t xml:space="preserve">— ka oma keha suhtes.</w:t>
      </w:r>
    </w:p>
    <w:p>
      <w:pPr>
        <w:pStyle w:val="BodyText"/>
      </w:pPr>
      <w:r>
        <w:t xml:space="preserve">Ta räägib avameelselt ravimist, eneseteadlikkusest ja abi otsimisest — see on tugevus, mitte nõrkus.</w:t>
      </w:r>
      <w:r>
        <w:t xml:space="preserve"> </w:t>
      </w:r>
      <w:r>
        <w:rPr>
          <w:b/>
          <w:bCs/>
        </w:rPr>
        <w:t xml:space="preserve">Vaktsineerimine:</w:t>
      </w:r>
      <w:r>
        <w:t xml:space="preserve"> </w:t>
      </w:r>
      <w:r>
        <w:t xml:space="preserve">Renee keeldus oma uue lapse puhul riikliku immuniseerimiskava vaktsiinidest; tegi ainult</w:t>
      </w:r>
      <w:r>
        <w:t xml:space="preserve"> </w:t>
      </w:r>
      <w:r>
        <w:rPr>
          <w:b/>
          <w:bCs/>
        </w:rPr>
        <w:t xml:space="preserve">puukentsefaliidi (TBE)</w:t>
      </w:r>
      <w:r>
        <w:t xml:space="preserve"> </w:t>
      </w:r>
      <w:r>
        <w:t xml:space="preserve">vaktsiini. Täielik analüüs:</w:t>
      </w:r>
      <w:r>
        <w:t xml:space="preserve"> </w:t>
      </w:r>
      <w:r>
        <w:rPr>
          <w:b/>
          <w:bCs/>
        </w:rPr>
        <w:t xml:space="preserve">Lisa O</w:t>
      </w:r>
      <w:r>
        <w:t xml:space="preserve">. Täielik juhend taastumiseks:</w:t>
      </w:r>
      <w:r>
        <w:t xml:space="preserve"> </w:t>
      </w:r>
      <w:r>
        <w:rPr>
          <w:b/>
          <w:bCs/>
        </w:rPr>
        <w:t xml:space="preserve">Lisa H</w:t>
      </w:r>
      <w:r>
        <w:t xml:space="preserve">. Riigi roll:</w:t>
      </w:r>
      <w:r>
        <w:t xml:space="preserve"> </w:t>
      </w:r>
      <w:r>
        <w:rPr>
          <w:b/>
          <w:bCs/>
        </w:rPr>
        <w:t xml:space="preserve">TAI</w:t>
      </w:r>
      <w:r>
        <w:t xml:space="preserve"> </w:t>
      </w:r>
      <w:r>
        <w:t xml:space="preserve">+</w:t>
      </w:r>
      <w:r>
        <w:t xml:space="preserve"> </w:t>
      </w:r>
      <w:r>
        <w:rPr>
          <w:b/>
          <w:bCs/>
        </w:rPr>
        <w:t xml:space="preserve">Sotsiaalkaitseministeerium</w:t>
      </w:r>
      <w:r>
        <w:t xml:space="preserve"> </w:t>
      </w:r>
      <w:r>
        <w:t xml:space="preserve">(vt</w:t>
      </w:r>
      <w:r>
        <w:t xml:space="preserve"> </w:t>
      </w:r>
      <w:r>
        <w:rPr>
          <w:b/>
          <w:bCs/>
        </w:rPr>
        <w:t xml:space="preserve">Lisa L</w:t>
      </w:r>
      <w:r>
        <w:t xml:space="preserve">).</w:t>
      </w:r>
    </w:p>
    <w:bookmarkEnd w:id="1829"/>
    <w:bookmarkStart w:id="1830" w:name="läbipõlemine-ja-targem-tööviis"/>
    <w:p>
      <w:pPr>
        <w:pStyle w:val="Heading3"/>
      </w:pPr>
      <w:r>
        <w:rPr>
          <w:rStyle w:val="SectionNumber"/>
        </w:rPr>
        <w:t xml:space="preserve">68.5.4</w:t>
      </w:r>
      <w:r>
        <w:tab/>
      </w:r>
      <w:r>
        <w:t xml:space="preserve">Läbipõlemine ja targem tööviis</w:t>
      </w:r>
    </w:p>
    <w:p>
      <w:pPr>
        <w:pStyle w:val="FirstParagraph"/>
      </w:pPr>
      <w:r>
        <w:t xml:space="preserve">Umbes</w:t>
      </w:r>
      <w:r>
        <w:t xml:space="preserve"> </w:t>
      </w:r>
      <w:r>
        <w:rPr>
          <w:b/>
          <w:bCs/>
        </w:rPr>
        <w:t xml:space="preserve">kolm aastat</w:t>
      </w:r>
      <w:r>
        <w:t xml:space="preserve"> </w:t>
      </w:r>
      <w:r>
        <w:t xml:space="preserve">tegi Renee Sõdurioskuste kursuseid efektiivselt ja suurelt. Tulemuseks olid</w:t>
      </w:r>
      <w:r>
        <w:t xml:space="preserve"> </w:t>
      </w:r>
      <w:r>
        <w:rPr>
          <w:b/>
          <w:bCs/>
        </w:rPr>
        <w:t xml:space="preserve">suured läbipõlemise ilmingud</w:t>
      </w:r>
      <w:r>
        <w:t xml:space="preserve">. Operatsioon „Peegel” peab seda seekord tegema</w:t>
      </w:r>
      <w:r>
        <w:t xml:space="preserve"> </w:t>
      </w:r>
      <w:r>
        <w:rPr>
          <w:b/>
          <w:bCs/>
        </w:rPr>
        <w:t xml:space="preserve">targemini</w:t>
      </w:r>
      <w:r>
        <w:t xml:space="preserve">.</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Vana muster</w:t>
            </w:r>
          </w:p>
        </w:tc>
        <w:tc>
          <w:tcPr/>
          <w:p>
            <w:pPr>
              <w:pStyle w:val="Compact"/>
            </w:pPr>
            <w:r>
              <w:t xml:space="preserve">Uus suund</w:t>
            </w:r>
          </w:p>
        </w:tc>
      </w:tr>
      <w:tr>
        <w:tc>
          <w:tcPr/>
          <w:p>
            <w:pPr>
              <w:pStyle w:val="Compact"/>
            </w:pPr>
            <w:r>
              <w:t xml:space="preserve">Mass-koolitus, üks eesmine kogu aeg</w:t>
            </w:r>
          </w:p>
        </w:tc>
        <w:tc>
          <w:tcPr/>
          <w:p>
            <w:pPr>
              <w:pStyle w:val="Compact"/>
            </w:pPr>
            <w:r>
              <w:rPr>
                <w:b/>
                <w:bCs/>
              </w:rPr>
              <w:t xml:space="preserve">1-1 vestlused</w:t>
            </w:r>
            <w:r>
              <w:t xml:space="preserve"> </w:t>
            </w:r>
            <w:r>
              <w:t xml:space="preserve">niipea kui võimalik</w:t>
            </w:r>
          </w:p>
        </w:tc>
      </w:tr>
      <w:tr>
        <w:tc>
          <w:tcPr/>
          <w:p>
            <w:pPr>
              <w:pStyle w:val="Compact"/>
            </w:pPr>
            <w:r>
              <w:t xml:space="preserve">Koordinaator kandis kogu koormust</w:t>
            </w:r>
          </w:p>
        </w:tc>
        <w:tc>
          <w:tcPr/>
          <w:p>
            <w:pPr>
              <w:pStyle w:val="Compact"/>
            </w:pPr>
            <w:r>
              <w:rPr>
                <w:b/>
                <w:bCs/>
              </w:rPr>
              <w:t xml:space="preserve">V-formatsioon</w:t>
            </w:r>
            <w:r>
              <w:t xml:space="preserve"> </w:t>
            </w:r>
            <w:r>
              <w:t xml:space="preserve">— rotatsioon, asendaja otsimine (Lisa I)</w:t>
            </w:r>
          </w:p>
        </w:tc>
      </w:tr>
      <w:tr>
        <w:tc>
          <w:tcPr/>
          <w:p>
            <w:pPr>
              <w:pStyle w:val="Compact"/>
            </w:pPr>
            <w:r>
              <w:t xml:space="preserve">Ukse taga ootamine</w:t>
            </w:r>
          </w:p>
        </w:tc>
        <w:tc>
          <w:tcPr/>
          <w:p>
            <w:pPr>
              <w:pStyle w:val="Compact"/>
            </w:pPr>
            <w:r>
              <w:t xml:space="preserve">Ukse lahti — esimene 1-1</w:t>
            </w:r>
            <w:r>
              <w:t xml:space="preserve"> </w:t>
            </w:r>
            <w:r>
              <w:rPr>
                <w:b/>
                <w:bCs/>
              </w:rPr>
              <w:t xml:space="preserve">Rene Toomsega</w:t>
            </w:r>
            <w:r>
              <w:t xml:space="preserve"> </w:t>
            </w:r>
            <w:r>
              <w:t xml:space="preserve">on alustatud</w:t>
            </w:r>
          </w:p>
        </w:tc>
      </w:tr>
    </w:tbl>
    <w:p>
      <w:r>
        <w:pict>
          <v:rect style="width:0;height:1.5pt" o:hralign="center" o:hrstd="t" o:hr="t"/>
        </w:pict>
      </w:r>
    </w:p>
    <w:bookmarkEnd w:id="1830"/>
    <w:bookmarkEnd w:id="1831"/>
    <w:bookmarkStart w:id="1832" w:name="mida-ma-teen-operatsioonis"/>
    <w:p>
      <w:pPr>
        <w:pStyle w:val="Heading2"/>
      </w:pPr>
      <w:r>
        <w:rPr>
          <w:rStyle w:val="SectionNumber"/>
        </w:rPr>
        <w:t xml:space="preserve">68.6</w:t>
      </w:r>
      <w:r>
        <w:tab/>
      </w:r>
      <w:r>
        <w:t xml:space="preserve">Mida ma teen operatsioonis</w:t>
      </w:r>
    </w:p>
    <w:p>
      <w:pPr>
        <w:pStyle w:val="Compact"/>
        <w:numPr>
          <w:ilvl w:val="0"/>
          <w:numId w:val="1430"/>
        </w:numPr>
      </w:pPr>
      <w:r>
        <w:rPr>
          <w:b/>
          <w:bCs/>
        </w:rPr>
        <w:t xml:space="preserve">Koordineerin</w:t>
      </w:r>
      <w:r>
        <w:t xml:space="preserve"> </w:t>
      </w:r>
      <w:r>
        <w:t xml:space="preserve">— ühendan strateegilise, operatiivse ja rahva taseme tegevused üheks selgeks missiooniks.</w:t>
      </w:r>
    </w:p>
    <w:p>
      <w:pPr>
        <w:pStyle w:val="Compact"/>
        <w:numPr>
          <w:ilvl w:val="0"/>
          <w:numId w:val="1430"/>
        </w:numPr>
      </w:pPr>
      <w:r>
        <w:rPr>
          <w:b/>
          <w:bCs/>
        </w:rPr>
        <w:t xml:space="preserve">Räägin ausalt</w:t>
      </w:r>
      <w:r>
        <w:t xml:space="preserve"> </w:t>
      </w:r>
      <w:r>
        <w:t xml:space="preserve">— jagades oma lugu, mitte müües illusiooni.</w:t>
      </w:r>
    </w:p>
    <w:p>
      <w:pPr>
        <w:pStyle w:val="Compact"/>
        <w:numPr>
          <w:ilvl w:val="0"/>
          <w:numId w:val="1430"/>
        </w:numPr>
      </w:pPr>
      <w:r>
        <w:rPr>
          <w:b/>
          <w:bCs/>
        </w:rPr>
        <w:t xml:space="preserve">Küsin tagasi</w:t>
      </w:r>
      <w:r>
        <w:t xml:space="preserve"> </w:t>
      </w:r>
      <w:r>
        <w:t xml:space="preserve">— operatsioon ei oota passiivseid järgijaid; see kutsub igaüht vastutusele.</w:t>
      </w:r>
    </w:p>
    <w:p>
      <w:pPr>
        <w:pStyle w:val="Compact"/>
        <w:numPr>
          <w:ilvl w:val="0"/>
          <w:numId w:val="1430"/>
        </w:numPr>
      </w:pPr>
      <w:r>
        <w:rPr>
          <w:b/>
          <w:bCs/>
        </w:rPr>
        <w:t xml:space="preserve">Toetan taastumist</w:t>
      </w:r>
      <w:r>
        <w:t xml:space="preserve"> </w:t>
      </w:r>
      <w:r>
        <w:t xml:space="preserve">— suunan vajadusel Lisa H (kriis), Lisa F (</w:t>
      </w:r>
      <w:r>
        <w:rPr>
          <w:i/>
          <w:iCs/>
        </w:rPr>
        <w:t xml:space="preserve">Murra ring</w:t>
      </w:r>
      <w:r>
        <w:t xml:space="preserve">), professionaalse abi poole.</w:t>
      </w:r>
    </w:p>
    <w:p>
      <w:pPr>
        <w:pStyle w:val="Compact"/>
        <w:numPr>
          <w:ilvl w:val="0"/>
          <w:numId w:val="1430"/>
        </w:numPr>
      </w:pPr>
      <w:r>
        <w:rPr>
          <w:b/>
          <w:bCs/>
        </w:rPr>
        <w:t xml:space="preserve">Ehitan võrgustikku</w:t>
      </w:r>
      <w:r>
        <w:t xml:space="preserve"> </w:t>
      </w:r>
      <w:r>
        <w:t xml:space="preserve">— , veteranid, haridus, teadlikkus, kohalikud allüksused.</w:t>
      </w:r>
    </w:p>
    <w:p>
      <w:pPr>
        <w:pStyle w:val="Compact"/>
        <w:numPr>
          <w:ilvl w:val="0"/>
          <w:numId w:val="1430"/>
        </w:numPr>
      </w:pPr>
      <w:r>
        <w:rPr>
          <w:b/>
          <w:bCs/>
        </w:rPr>
        <w:t xml:space="preserve">Hoidan standardit</w:t>
      </w:r>
      <w:r>
        <w:t xml:space="preserve"> </w:t>
      </w:r>
      <w:r>
        <w:t xml:space="preserve">—</w:t>
      </w:r>
      <w:r>
        <w:t xml:space="preserve"> </w:t>
      </w:r>
      <w:r>
        <w:rPr>
          <w:b/>
          <w:bCs/>
        </w:rPr>
        <w:t xml:space="preserve">turvalisus, mõistmine, paranemis-teadlikkus</w:t>
      </w:r>
      <w:r>
        <w:t xml:space="preserve"> </w:t>
      </w:r>
      <w:r>
        <w:t xml:space="preserve">(Lisa P) +</w:t>
      </w:r>
      <w:r>
        <w:t xml:space="preserve"> </w:t>
      </w:r>
      <w:r>
        <w:rPr>
          <w:b/>
          <w:bCs/>
        </w:rPr>
        <w:t xml:space="preserve">side eeskirjad</w:t>
      </w:r>
      <w:r>
        <w:t xml:space="preserve"> </w:t>
      </w:r>
      <w:r>
        <w:t xml:space="preserve">(Lisa Q: hääl, GOTWA, austav keel). See ei ole nõrkus; see on alus.</w:t>
      </w:r>
    </w:p>
    <w:p>
      <w:r>
        <w:pict>
          <v:rect style="width:0;height:1.5pt" o:hralign="center" o:hrstd="t" o:hr="t"/>
        </w:pict>
      </w:r>
    </w:p>
    <w:bookmarkEnd w:id="1832"/>
    <w:bookmarkStart w:id="1833" w:name="õppetund-veteranide-jutust"/>
    <w:p>
      <w:pPr>
        <w:pStyle w:val="Heading2"/>
      </w:pPr>
      <w:r>
        <w:rPr>
          <w:rStyle w:val="SectionNumber"/>
        </w:rPr>
        <w:t xml:space="preserve">68.7</w:t>
      </w:r>
      <w:r>
        <w:tab/>
      </w:r>
      <w:r>
        <w:t xml:space="preserve">Õppetund veteranide jutust</w:t>
      </w:r>
    </w:p>
    <w:p>
      <w:pPr>
        <w:pStyle w:val="FirstParagraph"/>
      </w:pPr>
      <w:r>
        <w:t xml:space="preserve">Operatsiooni tuum on üks lugu, mida Renee kuulis ühelt rahuvalvemissioonil teeninud veteranilt — mitte oma missioonist, vaid kellegi teise kogemusest. Laagri reegel: kaks õlut. SOP vastus küsimusele:</w:t>
      </w:r>
      <w:r>
        <w:t xml:space="preserve"> </w:t>
      </w:r>
      <w:r>
        <w:rPr>
          <w:i/>
          <w:iCs/>
        </w:rPr>
        <w:t xml:space="preserve">„This is my first!“</w:t>
      </w:r>
      <w:r>
        <w:t xml:space="preserve"> </w:t>
      </w:r>
      <w:r>
        <w:t xml:space="preserve">Reeglid loodi loogikaga; pärast kahte õlut mõtles emotsioon. Laager oli rahulik ainult siis, kui eelmisel õhtul oli joodud palju.</w:t>
      </w:r>
    </w:p>
    <w:p>
      <w:pPr>
        <w:pStyle w:val="BodyText"/>
      </w:pPr>
      <w:r>
        <w:t xml:space="preserve">See oli eluõppetund, mis jõudis Operatsiooni „Peegel” tuuma: dominants ei tööta inimeste peal pikas mängus. Parem tee on ausus, usaldus ja inimesekeskne juhtimine — mitte vanglad, mida ehitame ise, ja politsei, kes neid valvab. (Vt Lisa I — Steiger 1997.)</w:t>
      </w:r>
    </w:p>
    <w:p>
      <w:r>
        <w:pict>
          <v:rect style="width:0;height:1.5pt" o:hralign="center" o:hrstd="t" o:hr="t"/>
        </w:pict>
      </w:r>
    </w:p>
    <w:bookmarkEnd w:id="1833"/>
    <w:bookmarkStart w:id="1834" w:name="minu-kirjutised-ja-materjalid"/>
    <w:p>
      <w:pPr>
        <w:pStyle w:val="Heading2"/>
      </w:pPr>
      <w:r>
        <w:rPr>
          <w:rStyle w:val="SectionNumber"/>
        </w:rPr>
        <w:t xml:space="preserve">68.8</w:t>
      </w:r>
      <w:r>
        <w:tab/>
      </w:r>
      <w:r>
        <w:t xml:space="preserve">Minu kirjutised ja materjalid</w:t>
      </w:r>
    </w:p>
    <w:tbl>
      <w:tblPr>
        <w:tblStyle w:val="Table"/>
        <w:tblW w:type="pct" w:w="5000"/>
        <w:tblLayout w:type="fixed"/>
        <w:tblLook w:firstRow="1" w:lastRow="0" w:firstColumn="0" w:lastColumn="0" w:noHBand="0" w:noVBand="0" w:val="0020"/>
      </w:tblPr>
      <w:tblGrid>
        <w:gridCol w:w="3443"/>
        <w:gridCol w:w="2066"/>
        <w:gridCol w:w="2410"/>
      </w:tblGrid>
      <w:tr>
        <w:trPr>
          <w:tblHeader w:val="on"/>
        </w:trPr>
        <w:tc>
          <w:tcPr/>
          <w:p>
            <w:pPr>
              <w:pStyle w:val="Compact"/>
            </w:pPr>
            <w:r>
              <w:t xml:space="preserve">Materjal</w:t>
            </w:r>
          </w:p>
        </w:tc>
        <w:tc>
          <w:tcPr/>
          <w:p>
            <w:pPr>
              <w:pStyle w:val="Compact"/>
            </w:pPr>
            <w:r>
              <w:t xml:space="preserve">Fail</w:t>
            </w:r>
          </w:p>
        </w:tc>
        <w:tc>
          <w:tcPr/>
          <w:p>
            <w:pPr>
              <w:pStyle w:val="Compact"/>
            </w:pPr>
            <w:r>
              <w:t xml:space="preserve">Teema</w:t>
            </w:r>
          </w:p>
        </w:tc>
      </w:tr>
      <w:tr>
        <w:tc>
          <w:tcPr/>
          <w:p>
            <w:pPr>
              <w:pStyle w:val="Compact"/>
            </w:pPr>
            <w:r>
              <w:t xml:space="preserve">Lisa A</w:t>
            </w:r>
          </w:p>
        </w:tc>
        <w:tc>
          <w:tcPr/>
          <w:p>
            <w:pPr>
              <w:pStyle w:val="Compact"/>
            </w:pPr>
            <w:r>
              <w:rPr>
                <w:rStyle w:val="VerbatimChar"/>
              </w:rPr>
              <w:t xml:space="preserve">raamat-01-unplugged-ava-silmad.md</w:t>
            </w:r>
          </w:p>
        </w:tc>
        <w:tc>
          <w:tcPr/>
          <w:p>
            <w:pPr>
              <w:pStyle w:val="Compact"/>
            </w:pPr>
            <w:r>
              <w:t xml:space="preserve">Manipulatsioon, algoritmid, ava silmad</w:t>
            </w:r>
          </w:p>
        </w:tc>
      </w:tr>
      <w:tr>
        <w:tc>
          <w:tcPr/>
          <w:p>
            <w:pPr>
              <w:pStyle w:val="Compact"/>
            </w:pPr>
            <w:r>
              <w:t xml:space="preserve">Lisa B</w:t>
            </w:r>
          </w:p>
        </w:tc>
        <w:tc>
          <w:tcPr/>
          <w:p>
            <w:pPr>
              <w:pStyle w:val="Compact"/>
            </w:pPr>
            <w:r>
              <w:rPr>
                <w:rStyle w:val="VerbatimChar"/>
              </w:rPr>
              <w:t xml:space="preserve">raamat-02-peegli-efekt.md</w:t>
            </w:r>
          </w:p>
        </w:tc>
        <w:tc>
          <w:tcPr/>
          <w:p>
            <w:pPr>
              <w:pStyle w:val="Compact"/>
            </w:pPr>
            <w:r>
              <w:t xml:space="preserve">Peegelneuronid, eeskuju</w:t>
            </w:r>
          </w:p>
        </w:tc>
      </w:tr>
      <w:tr>
        <w:tc>
          <w:tcPr/>
          <w:p>
            <w:pPr>
              <w:pStyle w:val="Compact"/>
            </w:pPr>
            <w:r>
              <w:t xml:space="preserve">Lisa C</w:t>
            </w:r>
          </w:p>
        </w:tc>
        <w:tc>
          <w:tcPr/>
          <w:p>
            <w:pPr>
              <w:pStyle w:val="Compact"/>
            </w:pPr>
            <w:r>
              <w:rPr>
                <w:rStyle w:val="VerbatimChar"/>
              </w:rPr>
              <w:t xml:space="preserve">raamat-03-vota-omaks.md</w:t>
            </w:r>
          </w:p>
        </w:tc>
        <w:tc>
          <w:tcPr/>
          <w:p>
            <w:pPr>
              <w:pStyle w:val="Compact"/>
            </w:pPr>
            <w:r>
              <w:t xml:space="preserve">Ülim vastutus</w:t>
            </w:r>
          </w:p>
        </w:tc>
      </w:tr>
      <w:tr>
        <w:tc>
          <w:tcPr/>
          <w:p>
            <w:pPr>
              <w:pStyle w:val="Compact"/>
            </w:pPr>
            <w:r>
              <w:t xml:space="preserve">Lisa D</w:t>
            </w:r>
          </w:p>
        </w:tc>
        <w:tc>
          <w:tcPr/>
          <w:p>
            <w:pPr>
              <w:pStyle w:val="Compact"/>
            </w:pPr>
            <w:r>
              <w:rPr>
                <w:rStyle w:val="VerbatimChar"/>
              </w:rPr>
              <w:t xml:space="preserve">raamat-04-tugev-isa.md</w:t>
            </w:r>
          </w:p>
        </w:tc>
        <w:tc>
          <w:tcPr/>
          <w:p>
            <w:pPr>
              <w:pStyle w:val="Compact"/>
            </w:pPr>
            <w:r>
              <w:t xml:space="preserve">Isa roll</w:t>
            </w:r>
          </w:p>
        </w:tc>
      </w:tr>
      <w:tr>
        <w:tc>
          <w:tcPr/>
          <w:p>
            <w:pPr>
              <w:pStyle w:val="Compact"/>
            </w:pPr>
            <w:r>
              <w:t xml:space="preserve">Lisa E</w:t>
            </w:r>
          </w:p>
        </w:tc>
        <w:tc>
          <w:tcPr/>
          <w:p>
            <w:pPr>
              <w:pStyle w:val="Compact"/>
            </w:pPr>
            <w:r>
              <w:rPr>
                <w:rStyle w:val="VerbatimChar"/>
              </w:rPr>
              <w:t xml:space="preserve">raamat-05-pere-rindejoon.md</w:t>
            </w:r>
          </w:p>
        </w:tc>
        <w:tc>
          <w:tcPr/>
          <w:p>
            <w:pPr>
              <w:pStyle w:val="Compact"/>
            </w:pPr>
            <w:r>
              <w:t xml:space="preserve">Pere kui kaitsejoon</w:t>
            </w:r>
          </w:p>
        </w:tc>
      </w:tr>
      <w:tr>
        <w:tc>
          <w:tcPr/>
          <w:p>
            <w:pPr>
              <w:pStyle w:val="Compact"/>
            </w:pPr>
            <w:r>
              <w:t xml:space="preserve">Lisa F</w:t>
            </w:r>
          </w:p>
        </w:tc>
        <w:tc>
          <w:tcPr/>
          <w:p>
            <w:pPr>
              <w:pStyle w:val="Compact"/>
            </w:pPr>
            <w:r>
              <w:rPr>
                <w:rStyle w:val="VerbatimChar"/>
              </w:rPr>
              <w:t xml:space="preserve">raamat-06-murra-ring.md</w:t>
            </w:r>
          </w:p>
        </w:tc>
        <w:tc>
          <w:tcPr/>
          <w:p>
            <w:pPr>
              <w:pStyle w:val="Compact"/>
            </w:pPr>
            <w:r>
              <w:t xml:space="preserve">Depressioon, taastumine</w:t>
            </w:r>
          </w:p>
        </w:tc>
      </w:tr>
      <w:tr>
        <w:tc>
          <w:tcPr/>
          <w:p>
            <w:pPr>
              <w:pStyle w:val="Compact"/>
            </w:pPr>
            <w:r>
              <w:t xml:space="preserve">Lisa G</w:t>
            </w:r>
          </w:p>
        </w:tc>
        <w:tc>
          <w:tcPr/>
          <w:p>
            <w:pPr>
              <w:pStyle w:val="Compact"/>
            </w:pPr>
            <w:r>
              <w:rPr>
                <w:rStyle w:val="VerbatimChar"/>
              </w:rPr>
              <w:t xml:space="preserve">raamat-07-juhi-ja-voida.md</w:t>
            </w:r>
          </w:p>
        </w:tc>
        <w:tc>
          <w:tcPr/>
          <w:p>
            <w:pPr>
              <w:pStyle w:val="Compact"/>
            </w:pPr>
            <w:r>
              <w:t xml:space="preserve">Kogukonna juhtimine</w:t>
            </w:r>
          </w:p>
        </w:tc>
      </w:tr>
      <w:tr>
        <w:tc>
          <w:tcPr/>
          <w:p>
            <w:pPr>
              <w:pStyle w:val="Compact"/>
            </w:pPr>
            <w:r>
              <w:t xml:space="preserve">Lisa H</w:t>
            </w:r>
          </w:p>
        </w:tc>
        <w:tc>
          <w:tcPr/>
          <w:p>
            <w:pPr>
              <w:pStyle w:val="Compact"/>
            </w:pPr>
            <w:r>
              <w:rPr>
                <w:rStyle w:val="VerbatimChar"/>
              </w:rPr>
              <w:t xml:space="preserve">lisa-h-kiirjuhend-kriisis-isale.md</w:t>
            </w:r>
          </w:p>
        </w:tc>
        <w:tc>
          <w:tcPr/>
          <w:p>
            <w:pPr>
              <w:pStyle w:val="Compact"/>
            </w:pPr>
            <w:r>
              <w:t xml:space="preserve">Kiirjuhend kriisis</w:t>
            </w:r>
          </w:p>
        </w:tc>
      </w:tr>
      <w:tr>
        <w:tc>
          <w:tcPr/>
          <w:p>
            <w:pPr>
              <w:pStyle w:val="Compact"/>
            </w:pPr>
            <w:r>
              <w:t xml:space="preserve">Lisa R</w:t>
            </w:r>
          </w:p>
        </w:tc>
        <w:tc>
          <w:tcPr/>
          <w:p>
            <w:pPr>
              <w:pStyle w:val="Compact"/>
            </w:pPr>
            <w:r>
              <w:rPr>
                <w:rStyle w:val="VerbatimChar"/>
              </w:rPr>
              <w:t xml:space="preserve">lisa-r-kes-ma-olen-ja-taust.md</w:t>
            </w:r>
          </w:p>
        </w:tc>
        <w:tc>
          <w:tcPr/>
          <w:p>
            <w:pPr>
              <w:pStyle w:val="Compact"/>
            </w:pPr>
            <w:r>
              <w:t xml:space="preserve">Taust ja tõendid (kahtlus)</w:t>
            </w:r>
          </w:p>
        </w:tc>
      </w:tr>
      <w:tr>
        <w:tc>
          <w:tcPr/>
          <w:p>
            <w:pPr>
              <w:pStyle w:val="Compact"/>
            </w:pPr>
            <w:r>
              <w:t xml:space="preserve">Lisa S</w:t>
            </w:r>
          </w:p>
        </w:tc>
        <w:tc>
          <w:tcPr/>
          <w:p>
            <w:pPr>
              <w:pStyle w:val="Compact"/>
            </w:pPr>
            <w:r>
              <w:rPr>
                <w:rStyle w:val="VerbatimChar"/>
              </w:rPr>
              <w:t xml:space="preserve">lisa-s-kiusamine-aju-ja-trauma.md</w:t>
            </w:r>
          </w:p>
        </w:tc>
        <w:tc>
          <w:tcPr/>
          <w:p>
            <w:pPr>
              <w:pStyle w:val="Compact"/>
            </w:pPr>
            <w:r>
              <w:t xml:space="preserve">Kiusamine, aju, trauma —</w:t>
            </w:r>
            <w:r>
              <w:t xml:space="preserve"> </w:t>
            </w:r>
            <w:r>
              <w:rPr>
                <w:i/>
                <w:iCs/>
              </w:rPr>
              <w:t xml:space="preserve">Imeline Teadus</w:t>
            </w:r>
            <w:r>
              <w:t xml:space="preserve"> </w:t>
            </w:r>
            <w:r>
              <w:t xml:space="preserve">+ van der Kolk</w:t>
            </w:r>
          </w:p>
        </w:tc>
      </w:tr>
      <w:tr>
        <w:tc>
          <w:tcPr/>
          <w:p>
            <w:pPr>
              <w:pStyle w:val="Compact"/>
            </w:pPr>
            <w:r>
              <w:t xml:space="preserve">Lisa O</w:t>
            </w:r>
          </w:p>
        </w:tc>
        <w:tc>
          <w:tcPr/>
          <w:p>
            <w:pPr>
              <w:pStyle w:val="Compact"/>
            </w:pPr>
            <w:r>
              <w:rPr>
                <w:rStyle w:val="VerbatimChar"/>
              </w:rPr>
              <w:t xml:space="preserve">lisa-o-vaktsineerimine.md</w:t>
            </w:r>
          </w:p>
        </w:tc>
        <w:tc>
          <w:tcPr/>
          <w:p>
            <w:pPr>
              <w:pStyle w:val="Compact"/>
            </w:pPr>
            <w:r>
              <w:t xml:space="preserve">Vaktsineerimine — uuringud, aus hinnang</w:t>
            </w:r>
          </w:p>
        </w:tc>
      </w:tr>
      <w:tr>
        <w:tc>
          <w:tcPr/>
          <w:p>
            <w:pPr>
              <w:pStyle w:val="Compact"/>
            </w:pPr>
            <w:r>
              <w:t xml:space="preserve">Peamine käsk</w:t>
            </w:r>
          </w:p>
        </w:tc>
        <w:tc>
          <w:tcPr/>
          <w:p>
            <w:pPr>
              <w:pStyle w:val="Compact"/>
            </w:pPr>
            <w:r>
              <w:rPr>
                <w:rStyle w:val="VerbatimChar"/>
              </w:rPr>
              <w:t xml:space="preserve">OPERATSIOON_PEEGEL_OPORD.md</w:t>
            </w:r>
          </w:p>
        </w:tc>
        <w:tc>
          <w:tcPr/>
          <w:p>
            <w:pPr>
              <w:pStyle w:val="Compact"/>
            </w:pPr>
            <w:r>
              <w:t xml:space="preserve">Täielik OPORD</w:t>
            </w:r>
          </w:p>
        </w:tc>
      </w:tr>
    </w:tbl>
    <w:p>
      <w:pPr>
        <w:pStyle w:val="BodyText"/>
      </w:pPr>
      <w:r>
        <w:rPr>
          <w:b/>
          <w:bCs/>
        </w:rPr>
        <w:t xml:space="preserve">Soovitus:</w:t>
      </w:r>
      <w:r>
        <w:t xml:space="preserve"> </w:t>
      </w:r>
      <w:r>
        <w:t xml:space="preserve">Kriisis alusta Lisa H-st, siis F → A → D → E. Tavapärane tee: A → B → C → D → E → F → G.</w:t>
      </w:r>
    </w:p>
    <w:p>
      <w:r>
        <w:pict>
          <v:rect style="width:0;height:1.5pt" o:hralign="center" o:hrstd="t" o:hr="t"/>
        </w:pict>
      </w:r>
    </w:p>
    <w:bookmarkEnd w:id="1834"/>
    <w:bookmarkStart w:id="1835" w:name="kuidas-minuga-suhelda"/>
    <w:p>
      <w:pPr>
        <w:pStyle w:val="Heading2"/>
      </w:pPr>
      <w:r>
        <w:rPr>
          <w:rStyle w:val="SectionNumber"/>
        </w:rPr>
        <w:t xml:space="preserve">68.9</w:t>
      </w:r>
      <w:r>
        <w:tab/>
      </w:r>
      <w:r>
        <w:t xml:space="preserve">Kuidas minuga suhelda</w:t>
      </w:r>
    </w:p>
    <w:p>
      <w:pPr>
        <w:pStyle w:val="FirstParagraph"/>
      </w:pPr>
      <w:r>
        <w:t xml:space="preserve">Renee ei oota kirju manipulatsiooni eesmärgil. Operatsioon „Peegel” on partnerlus ja koostöö — mitte üldine postkast.</w:t>
      </w:r>
    </w:p>
    <w:p>
      <w:pPr>
        <w:pStyle w:val="BodyText"/>
      </w:pPr>
      <w:r>
        <w:rPr>
          <w:b/>
          <w:bCs/>
        </w:rPr>
        <w:t xml:space="preserve">Kui oled OPORD-i lõpuni lugenud:</w:t>
      </w:r>
      <w:r>
        <w:t xml:space="preserve"> </w:t>
      </w:r>
      <w:r>
        <w:t xml:space="preserve">saada SMS numbrile</w:t>
      </w:r>
      <w:r>
        <w:t xml:space="preserve"> </w:t>
      </w:r>
      <w:r>
        <w:rPr>
          <w:b/>
          <w:bCs/>
        </w:rPr>
        <w:t xml:space="preserve">56980062</w:t>
      </w:r>
      <w:r>
        <w:t xml:space="preserve">, sõnumiga</w:t>
      </w:r>
      <w:r>
        <w:t xml:space="preserve"> </w:t>
      </w:r>
      <w:r>
        <w:rPr>
          <w:b/>
          <w:bCs/>
        </w:rPr>
        <w:t xml:space="preserve">„Peegel”</w:t>
      </w:r>
      <w:r>
        <w:t xml:space="preserve">. Renee võtab ühendust ja küsib tagasi lugemist.</w:t>
      </w:r>
    </w:p>
    <w:p>
      <w:pPr>
        <w:pStyle w:val="BodyText"/>
      </w:pPr>
      <w:r>
        <w:rPr>
          <w:b/>
          <w:bCs/>
        </w:rPr>
        <w:t xml:space="preserve">Kontakt:</w:t>
      </w:r>
      <w:r>
        <w:t xml:space="preserve"> </w:t>
      </w:r>
      <w:r>
        <w:t xml:space="preserve">läbi operatsiooni võrgustiku ja kanalite (reneealuste.com).</w:t>
      </w:r>
    </w:p>
    <w:p>
      <w:pPr>
        <w:pStyle w:val="BodyText"/>
      </w:pPr>
      <w:r>
        <w:rPr>
          <w:b/>
          <w:bCs/>
        </w:rPr>
        <w:t xml:space="preserve">Kriisis (kohe):</w:t>
      </w:r>
      <w:r>
        <w:t xml:space="preserve"> </w:t>
      </w:r>
      <w:r>
        <w:t xml:space="preserve">- Eluliin:</w:t>
      </w:r>
      <w:r>
        <w:t xml:space="preserve"> </w:t>
      </w:r>
      <w:r>
        <w:rPr>
          <w:b/>
          <w:bCs/>
        </w:rPr>
        <w:t xml:space="preserve">655 8088</w:t>
      </w:r>
      <w:r>
        <w:t xml:space="preserve"> </w:t>
      </w:r>
      <w:r>
        <w:t xml:space="preserve">- Kriisiabi:</w:t>
      </w:r>
      <w:r>
        <w:t xml:space="preserve"> </w:t>
      </w:r>
      <w:r>
        <w:rPr>
          <w:b/>
          <w:bCs/>
        </w:rPr>
        <w:t xml:space="preserve">116 123</w:t>
      </w:r>
      <w:r>
        <w:t xml:space="preserve"> </w:t>
      </w:r>
      <w:r>
        <w:t xml:space="preserve">- Perearsti nõuandeliin:</w:t>
      </w:r>
      <w:r>
        <w:t xml:space="preserve"> </w:t>
      </w:r>
      <w:r>
        <w:rPr>
          <w:b/>
          <w:bCs/>
        </w:rPr>
        <w:t xml:space="preserve">1220</w:t>
      </w:r>
      <w:r>
        <w:t xml:space="preserve"> </w:t>
      </w:r>
      <w:r>
        <w:t xml:space="preserve">- Ohvriabi kriisitelefon:</w:t>
      </w:r>
      <w:r>
        <w:t xml:space="preserve"> </w:t>
      </w:r>
      <w:r>
        <w:rPr>
          <w:b/>
          <w:bCs/>
        </w:rPr>
        <w:t xml:space="preserve">116 006</w:t>
      </w:r>
    </w:p>
    <w:p>
      <w:pPr>
        <w:pStyle w:val="BodyText"/>
      </w:pPr>
      <w:r>
        <w:rPr>
          <w:b/>
          <w:bCs/>
        </w:rPr>
        <w:t xml:space="preserve">Kust ma alustasin abi otsimist:</w:t>
      </w:r>
      <w:r>
        <w:t xml:space="preserve"> </w:t>
      </w:r>
      <w:r>
        <w:t xml:space="preserve">-</w:t>
      </w:r>
      <w:r>
        <w:t xml:space="preserve"> </w:t>
      </w:r>
      <w:hyperlink r:id="rId132">
        <w:r>
          <w:rPr>
            <w:rStyle w:val="Hyperlink"/>
          </w:rPr>
          <w:t xml:space="preserve">narko.ee</w:t>
        </w:r>
      </w:hyperlink>
      <w:r>
        <w:t xml:space="preserve"> </w:t>
      </w:r>
      <w:r>
        <w:t xml:space="preserve">— chatbot ja tugiliin (tel</w:t>
      </w:r>
      <w:r>
        <w:t xml:space="preserve"> </w:t>
      </w:r>
      <w:r>
        <w:rPr>
          <w:b/>
          <w:bCs/>
        </w:rPr>
        <w:t xml:space="preserve">641 4110</w:t>
      </w:r>
      <w:r>
        <w:t xml:space="preserve">, E–P 9–21)</w:t>
      </w:r>
      <w:r>
        <w:t xml:space="preserve"> </w:t>
      </w:r>
      <w:r>
        <w:t xml:space="preserve">- Märt Avandi lugu taastumisest:</w:t>
      </w:r>
      <w:r>
        <w:t xml:space="preserve"> </w:t>
      </w:r>
      <w:hyperlink r:id="rId288">
        <w:r>
          <w:rPr>
            <w:rStyle w:val="Hyperlink"/>
          </w:rPr>
          <w:t xml:space="preserve">YouTube</w:t>
        </w:r>
      </w:hyperlink>
      <w:r>
        <w:t xml:space="preserve"> </w:t>
      </w:r>
      <w:r>
        <w:t xml:space="preserve">·</w:t>
      </w:r>
      <w:r>
        <w:t xml:space="preserve"> </w:t>
      </w:r>
      <w:hyperlink r:id="rId291">
        <w:r>
          <w:rPr>
            <w:rStyle w:val="Hyperlink"/>
          </w:rPr>
          <w:t xml:space="preserve">Pealtnägija ERR</w:t>
        </w:r>
      </w:hyperlink>
      <w:r>
        <w:t xml:space="preserve"> </w:t>
      </w:r>
      <w:r>
        <w:t xml:space="preserve">- Koduvägivald:</w:t>
      </w:r>
      <w:r>
        <w:t xml:space="preserve"> </w:t>
      </w:r>
      <w:hyperlink r:id="rId287">
        <w:r>
          <w:rPr>
            <w:rStyle w:val="Hyperlink"/>
          </w:rPr>
          <w:t xml:space="preserve">ohvriabi.ee</w:t>
        </w:r>
      </w:hyperlink>
      <w:r>
        <w:t xml:space="preserve"> </w:t>
      </w:r>
      <w:r>
        <w:t xml:space="preserve">— kuni</w:t>
      </w:r>
      <w:r>
        <w:t xml:space="preserve"> </w:t>
      </w:r>
      <w:r>
        <w:rPr>
          <w:b/>
          <w:bCs/>
        </w:rPr>
        <w:t xml:space="preserve">940 €</w:t>
      </w:r>
      <w:r>
        <w:t xml:space="preserve"> </w:t>
      </w:r>
      <w:r>
        <w:t xml:space="preserve">psühholoogilise abi toetus 2 aasta jooksul (</w:t>
      </w:r>
      <w:r>
        <w:rPr>
          <w:b/>
          <w:bCs/>
        </w:rPr>
        <w:t xml:space="preserve">EMDR</w:t>
      </w:r>
      <w:r>
        <w:t xml:space="preserve"> </w:t>
      </w:r>
      <w:r>
        <w:t xml:space="preserve">sessioonid)</w:t>
      </w:r>
    </w:p>
    <w:p>
      <w:r>
        <w:pict>
          <v:rect style="width:0;height:1.5pt" o:hralign="center" o:hrstd="t" o:hr="t"/>
        </w:pict>
      </w:r>
    </w:p>
    <w:bookmarkEnd w:id="1835"/>
    <w:bookmarkStart w:id="1836" w:name="minu-küsimus-sulle"/>
    <w:p>
      <w:pPr>
        <w:pStyle w:val="Heading2"/>
      </w:pPr>
      <w:r>
        <w:rPr>
          <w:rStyle w:val="SectionNumber"/>
        </w:rPr>
        <w:t xml:space="preserve">68.10</w:t>
      </w:r>
      <w:r>
        <w:tab/>
      </w:r>
      <w:r>
        <w:t xml:space="preserve">Minu küsimus sulle</w:t>
      </w:r>
    </w:p>
    <w:p>
      <w:pPr>
        <w:pStyle w:val="FirstParagraph"/>
      </w:pPr>
      <w:r>
        <w:t xml:space="preserve">Ma ei palu sul uskuda sõnu. Ma küsin:</w:t>
      </w:r>
    </w:p>
    <w:p>
      <w:pPr>
        <w:pStyle w:val="BodyText"/>
      </w:pPr>
      <w:r>
        <w:rPr>
          <w:b/>
          <w:bCs/>
        </w:rPr>
        <w:t xml:space="preserve">Kas see, mida sa iga päev teed, ehitab sind üles või lõhub sind?</w:t>
      </w:r>
    </w:p>
    <w:p>
      <w:pPr>
        <w:pStyle w:val="BodyText"/>
      </w:pPr>
      <w:r>
        <w:t xml:space="preserve">Kui vastus on „lõhub” — siis on aeg muutuda. See on kogu operatsioon. Me oleme valmis. Kas sina oled?</w:t>
      </w:r>
    </w:p>
    <w:p>
      <w:r>
        <w:pict>
          <v:rect style="width:0;height:1.5pt" o:hralign="center" o:hrstd="t" o:hr="t"/>
        </w:pict>
      </w:r>
    </w:p>
    <w:p>
      <w:pPr>
        <w:pStyle w:val="FirstParagraph"/>
      </w:pPr>
      <w:r>
        <w:rPr>
          <w:i/>
          <w:iCs/>
        </w:rPr>
        <w:t xml:space="preserve">Renee Aluste — Operatsioon „Peegel” koordinaator. 22. juuli 2026.</w:t>
      </w:r>
    </w:p>
    <w:bookmarkEnd w:id="1836"/>
    <w:bookmarkEnd w:id="1837"/>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8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8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8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29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
  </w:num>
  <w:num w:numId="1334">
    <w:abstractNumId w:val="992"/>
  </w:num>
  <w:num w:numId="1335">
    <w:abstractNumId w:val="992"/>
  </w:num>
  <w:num w:numId="1336">
    <w:abstractNumId w:val="992"/>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
  </w:num>
  <w:num w:numId="1344">
    <w:abstractNumId w:val="992"/>
  </w:num>
  <w:num w:numId="1345">
    <w:abstractNumId w:val="992"/>
  </w:num>
  <w:num w:numId="1346">
    <w:abstractNumId w:val="992"/>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
  </w:num>
  <w:num w:numId="1349">
    <w:abstractNumId w:val="992"/>
  </w:num>
  <w:num w:numId="1350">
    <w:abstractNumId w:val="992"/>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t-E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A3A2A"/>
      <w:sz w:val="36"/>
      <w:szCs w:val="28"/>
    </w:rPr>
  </w:style>
  <w:style w:styleId="Heading2" w:type="paragraph">
    <w:name w:val="heading 2"/>
    <w:basedOn w:val="Normal"/>
    <w:next w:val="Normal"/>
    <w:link w:val="Heading2Char"/>
    <w:uiPriority w:val="9"/>
    <w:unhideWhenUsed/>
    <w:qFormat/>
    <w:rsid w:val="00FC693F"/>
    <w:pPr>
      <w:keepNext/>
      <w:keepLines/>
      <w:spacing w:after="120" w:before="200"/>
      <w:outlineLvl w:val="1"/>
    </w:pPr>
    <w:rPr>
      <w:rFonts w:ascii="Calibri" w:asciiTheme="majorHAnsi" w:cstheme="majorBidi" w:eastAsiaTheme="majorEastAsia" w:hAnsi="Calibri" w:hAnsiTheme="majorHAnsi"/>
      <w:b/>
      <w:bCs/>
      <w:color w:val="1A3A2A"/>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Calibri" w:asciiTheme="majorHAnsi" w:cstheme="majorBidi" w:eastAsiaTheme="majorEastAsia" w:hAnsi="Calibri" w:hAnsiTheme="majorHAnsi"/>
      <w:b/>
      <w:bCs/>
      <w:color w:val="444444"/>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jpg" /><Relationship Type="http://schemas.openxmlformats.org/officeDocument/2006/relationships/image" Id="rId201" Target="media/rId201.jpg" /><Relationship Type="http://schemas.openxmlformats.org/officeDocument/2006/relationships/image" Id="rId194" Target="media/rId194.jpg" /><Relationship Type="http://schemas.openxmlformats.org/officeDocument/2006/relationships/image" Id="rId165" Target="media/rId165.jpg" /><Relationship Type="http://schemas.openxmlformats.org/officeDocument/2006/relationships/image" Id="rId183" Target="media/rId183.jpg" /><Relationship Type="http://schemas.openxmlformats.org/officeDocument/2006/relationships/image" Id="rId205" Target="media/rId205.jpg" /><Relationship Type="http://schemas.openxmlformats.org/officeDocument/2006/relationships/image" Id="rId187" Target="media/rId187.jpg" /><Relationship Type="http://schemas.openxmlformats.org/officeDocument/2006/relationships/image" Id="rId161" Target="media/rId161.jpg" /><Relationship Type="http://schemas.openxmlformats.org/officeDocument/2006/relationships/image" Id="rId143" Target="media/rId143.jpg" /><Relationship Type="http://schemas.openxmlformats.org/officeDocument/2006/relationships/image" Id="rId100" Target="media/rId100.jpg" /><Relationship Type="http://schemas.openxmlformats.org/officeDocument/2006/relationships/image" Id="rId139" Target="media/rId139.jpg" /><Relationship Type="http://schemas.openxmlformats.org/officeDocument/2006/relationships/image" Id="rId95" Target="media/rId95.jpg" /><Relationship Type="http://schemas.openxmlformats.org/officeDocument/2006/relationships/image" Id="rId173" Target="media/rId173.jpg" /><Relationship Type="http://schemas.openxmlformats.org/officeDocument/2006/relationships/image" Id="rId169" Target="media/rId169.jpg" /><Relationship Type="http://schemas.openxmlformats.org/officeDocument/2006/relationships/image" Id="rId125" Target="media/rId125.jpg" /><Relationship Type="http://schemas.openxmlformats.org/officeDocument/2006/relationships/image" Id="rId135" Target="media/rId135.jpg" /><Relationship Type="http://schemas.openxmlformats.org/officeDocument/2006/relationships/image" Id="rId78" Target="media/rId78.jpg" /><Relationship Type="http://schemas.openxmlformats.org/officeDocument/2006/relationships/image" Id="rId129" Target="media/rId129.jpg" /><Relationship Type="http://schemas.openxmlformats.org/officeDocument/2006/relationships/image" Id="rId74" Target="media/rId74.jpg" /><Relationship Type="http://schemas.openxmlformats.org/officeDocument/2006/relationships/image" Id="rId549" Target="media/rId549.jpg" /><Relationship Type="http://schemas.openxmlformats.org/officeDocument/2006/relationships/image" Id="rId520" Target="media/rId520.jpg" /><Relationship Type="http://schemas.openxmlformats.org/officeDocument/2006/relationships/image" Id="rId516" Target="media/rId516.jpg" /><Relationship Type="http://schemas.openxmlformats.org/officeDocument/2006/relationships/image" Id="rId512" Target="media/rId512.jpg" /><Relationship Type="http://schemas.openxmlformats.org/officeDocument/2006/relationships/image" Id="rId543" Target="media/rId543.jpg" /><Relationship Type="http://schemas.openxmlformats.org/officeDocument/2006/relationships/image" Id="rId525" Target="media/rId525.jpg" /><Relationship Type="http://schemas.openxmlformats.org/officeDocument/2006/relationships/image" Id="rId529" Target="media/rId529.jpg" /><Relationship Type="http://schemas.openxmlformats.org/officeDocument/2006/relationships/image" Id="rId537" Target="media/rId537.jpg" /><Relationship Type="http://schemas.openxmlformats.org/officeDocument/2006/relationships/image" Id="rId212" Target="media/rId212.jpg" /><Relationship Type="http://schemas.openxmlformats.org/officeDocument/2006/relationships/image" Id="rId576" Target="media/rId576.jpg" /><Relationship Type="http://schemas.openxmlformats.org/officeDocument/2006/relationships/image" Id="rId555" Target="media/rId555.jpg" /><Relationship Type="http://schemas.openxmlformats.org/officeDocument/2006/relationships/image" Id="rId587" Target="media/rId587.jpg" /><Relationship Type="http://schemas.openxmlformats.org/officeDocument/2006/relationships/image" Id="rId568" Target="media/rId568.jpg" /><Relationship Type="http://schemas.openxmlformats.org/officeDocument/2006/relationships/image" Id="rId572" Target="media/rId572.jpg" /><Relationship Type="http://schemas.openxmlformats.org/officeDocument/2006/relationships/image" Id="rId563" Target="media/rId563.jpg" /><Relationship Type="http://schemas.openxmlformats.org/officeDocument/2006/relationships/image" Id="rId559" Target="media/rId559.jpg" /><Relationship Type="http://schemas.openxmlformats.org/officeDocument/2006/relationships/image" Id="rId533" Target="media/rId533.jpg" /><Relationship Type="http://schemas.openxmlformats.org/officeDocument/2006/relationships/image" Id="rId147" Target="media/rId147.jpg" /><Relationship Type="http://schemas.openxmlformats.org/officeDocument/2006/relationships/image" Id="rId177" Target="media/rId177.jpg" /><Relationship Type="http://schemas.openxmlformats.org/officeDocument/2006/relationships/hyperlink" Id="rId1097" Target="../LENDLEHT_PRINT.pdf" TargetMode="External" /><Relationship Type="http://schemas.openxmlformats.org/officeDocument/2006/relationships/hyperlink" Id="rId1281" Target="../LOO_CHECKLIST_PRINT.pdf" TargetMode="External" /><Relationship Type="http://schemas.openxmlformats.org/officeDocument/2006/relationships/hyperlink" Id="rId1282" Target="../LOO_TASKUKAARDID_PRINT.pdf" TargetMode="External" /><Relationship Type="http://schemas.openxmlformats.org/officeDocument/2006/relationships/hyperlink" Id="rId1283" Target="../LOO_TASKUKAARDID_RAHAKOTT.pdf" TargetMode="External" /><Relationship Type="http://schemas.openxmlformats.org/officeDocument/2006/relationships/hyperlink" Id="rId1306" Target="../OLUKORDA_TEADLIKKUS_SOP_PRINT.pdf" TargetMode="External" /><Relationship Type="http://schemas.openxmlformats.org/officeDocument/2006/relationships/hyperlink" Id="rId1307" Target="../OLUKORDA_TEADLIKKUS_TASKUKAARDID_RAHAKOTT.pdf" TargetMode="External" /><Relationship Type="http://schemas.openxmlformats.org/officeDocument/2006/relationships/hyperlink" Id="rId1628" Target="../PEEGEL_HINDAMISVORM_PLANKETT.pdf" TargetMode="External" /><Relationship Type="http://schemas.openxmlformats.org/officeDocument/2006/relationships/hyperlink" Id="rId1627" Target="../PEEGEL_HINDAMISVORM_PRINT.pdf" TargetMode="External" /><Relationship Type="http://schemas.openxmlformats.org/officeDocument/2006/relationships/hyperlink" Id="rId1629" Target="../PEEGEL_HINDAMISVORM_RAHAKOTT.pdf" TargetMode="External" /><Relationship Type="http://schemas.openxmlformats.org/officeDocument/2006/relationships/hyperlink" Id="rId1791" Target="../PEEGEL_RIIK_HINDAMISVORM_PRINT.pdf" TargetMode="External" /><Relationship Type="http://schemas.openxmlformats.org/officeDocument/2006/relationships/hyperlink" Id="rId1792" Target="../PEEGEL_RIIK_PLANKETT.pdf" TargetMode="External" /><Relationship Type="http://schemas.openxmlformats.org/officeDocument/2006/relationships/hyperlink" Id="rId1793" Target="../PEER_HINDAMINE_RAHAKOTT.pdf" TargetMode="External" /><Relationship Type="http://schemas.openxmlformats.org/officeDocument/2006/relationships/hyperlink" Id="rId1807" Target="../PEER_HINDAMINE_SOP_PRINT.pdf" TargetMode="External" /><Relationship Type="http://schemas.openxmlformats.org/officeDocument/2006/relationships/hyperlink" Id="rId1095" Target="../TASKUKAARDID_PRINT.pdf" TargetMode="External" /><Relationship Type="http://schemas.openxmlformats.org/officeDocument/2006/relationships/hyperlink" Id="rId1096" Target="../TASKUKAARDID_RAHAKOTT.pdf" TargetMode="External" /><Relationship Type="http://schemas.openxmlformats.org/officeDocument/2006/relationships/hyperlink" Id="rId1016"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30" Target="PEEGEL_RIIK_HINDAMISVORM_PRINT.pdf" TargetMode="External" /><Relationship Type="http://schemas.openxmlformats.org/officeDocument/2006/relationships/hyperlink" Id="rId31" Target="PEEGEL_RIIK_PLANKETT.pdf"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32" Target="PEER_HINDAMINE_RAHAKOTT.pdf" TargetMode="External" /><Relationship Type="http://schemas.openxmlformats.org/officeDocument/2006/relationships/hyperlink" Id="rId33" Target="PEER_HINDAMINE_SOP_PRINT.pdf" TargetMode="External" /><Relationship Type="http://schemas.openxmlformats.org/officeDocument/2006/relationships/hyperlink" Id="rId54" Target="TOITUMINE_UURIMUSTOO.pdf" TargetMode="External" /><Relationship Type="http://schemas.openxmlformats.org/officeDocument/2006/relationships/hyperlink" Id="rId91" Target="https://bni.ee" TargetMode="External" /><Relationship Type="http://schemas.openxmlformats.org/officeDocument/2006/relationships/hyperlink" Id="rId92" Target="https://bni.ee/tallinn-bni-north-star-tallinn/en-US/index" TargetMode="External" /><Relationship Type="http://schemas.openxmlformats.org/officeDocument/2006/relationships/hyperlink" Id="rId93" Target="https://bni.ee/tallinn-bni-one-tallinn/en-US/index" TargetMode="External" /><Relationship Type="http://schemas.openxmlformats.org/officeDocument/2006/relationships/hyperlink" Id="rId1023" Target="https://doi.org/10.1016/S0021-9258(18)76842-7" TargetMode="External" /><Relationship Type="http://schemas.openxmlformats.org/officeDocument/2006/relationships/hyperlink" Id="rId905" Target="https://drive.google.com/file/d/1tADnTfH9qsh_81_2poPG3R-aQ4RFq4pu/view?usp=drive_link" TargetMode="External" /><Relationship Type="http://schemas.openxmlformats.org/officeDocument/2006/relationships/hyperlink" Id="rId291" Target="https://eeter.err.ee/1608878273/mart-avandi-kokaiinisoltuvust-on-natukene-lihtsam-varjata-kui-alkoholisoltuvust" TargetMode="External" /><Relationship Type="http://schemas.openxmlformats.org/officeDocument/2006/relationships/hyperlink" Id="rId1367" Target="https://entrepreneursincars.com/red-flags" TargetMode="External" /><Relationship Type="http://schemas.openxmlformats.org/officeDocument/2006/relationships/hyperlink" Id="rId1771" Target="https://et.wikipedia.org/wiki/Hannes_V%C3%B5rno" TargetMode="External" /><Relationship Type="http://schemas.openxmlformats.org/officeDocument/2006/relationships/hyperlink" Id="rId1623" Target="https://euvsdisinfo.eu" TargetMode="External" /><Relationship Type="http://schemas.openxmlformats.org/officeDocument/2006/relationships/hyperlink" Id="rId907" Target="https://forte.delfi.ee/artikkel/120326746/erivaelase-jutud-renee-aluste-rangerite-koolis-tahetakse-et-nende-peale-karjutaks-see-on-ainuke-asi-mis-seal-tootab" TargetMode="External" /><Relationship Type="http://schemas.openxmlformats.org/officeDocument/2006/relationships/hyperlink" Id="rId37"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463" Target="https://gwern.net/doc/biology/1929-lieb.pdf" TargetMode="External" /><Relationship Type="http://schemas.openxmlformats.org/officeDocument/2006/relationships/hyperlink" Id="rId1757" Target="https://hannesvorno.blog/" TargetMode="External" /><Relationship Type="http://schemas.openxmlformats.org/officeDocument/2006/relationships/hyperlink" Id="rId217" Target="https://holistika.ee/teraapia/terapeudid/" TargetMode="External" /><Relationship Type="http://schemas.openxmlformats.org/officeDocument/2006/relationships/hyperlink" Id="rId908" Target="https://issuu.com/kaitse_kodu/docs/kaitse_kodu_03_2023_veeb/s/20777210" TargetMode="External" /><Relationship Type="http://schemas.openxmlformats.org/officeDocument/2006/relationships/hyperlink" Id="rId1025" Target="https://jamanetwork.com/journals/jama/article-abstract/220995" TargetMode="External" /><Relationship Type="http://schemas.openxmlformats.org/officeDocument/2006/relationships/hyperlink" Id="rId1021" Target="https://justmeat.co/docs/prolonged-meat-diets-walter-s-mclellan-eugen-f-du-bois.pdf" TargetMode="External" /><Relationship Type="http://schemas.openxmlformats.org/officeDocument/2006/relationships/hyperlink" Id="rId210" Target="https://kaiakapsta.com" TargetMode="External" /><Relationship Type="http://schemas.openxmlformats.org/officeDocument/2006/relationships/hyperlink" Id="rId606" Target="https://keilamontessori.ee" TargetMode="External" /><Relationship Type="http://schemas.openxmlformats.org/officeDocument/2006/relationships/hyperlink" Id="rId1389" Target="https://kodu.postimees.ee/8083647/galerii-millised-on-eesti-koige-kaunimad-kodud" TargetMode="External" /><Relationship Type="http://schemas.openxmlformats.org/officeDocument/2006/relationships/hyperlink" Id="rId220" Target="https://mariamontessori.ee" TargetMode="External" /><Relationship Type="http://schemas.openxmlformats.org/officeDocument/2006/relationships/hyperlink" Id="rId242" Target="https://mil.ee/kaitsevagi/uldinfo/oigusaktid-ja-eeskirjad/kaitsevaeteenistuse-alused/uldised-eeskirjad-ja-maarustikud/" TargetMode="External" /><Relationship Type="http://schemas.openxmlformats.org/officeDocument/2006/relationships/hyperlink" Id="rId98" Target="https://mindsetfitness.ee" TargetMode="External" /><Relationship Type="http://schemas.openxmlformats.org/officeDocument/2006/relationships/hyperlink" Id="rId1213" Target="https://movesmethod.com" TargetMode="External" /><Relationship Type="http://schemas.openxmlformats.org/officeDocument/2006/relationships/hyperlink" Id="rId1224" Target="https://movesmethod.com/applynow" TargetMode="External" /><Relationship Type="http://schemas.openxmlformats.org/officeDocument/2006/relationships/hyperlink" Id="rId462" Target="https://nutrire.ca/documents/Stefansson_study.pdf" TargetMode="External" /><Relationship Type="http://schemas.openxmlformats.org/officeDocument/2006/relationships/hyperlink" Id="rId287" Target="https://ohvriabi.ee" TargetMode="External" /><Relationship Type="http://schemas.openxmlformats.org/officeDocument/2006/relationships/hyperlink" Id="rId87" Target="https://online.starfishacademy.ee" TargetMode="External" /><Relationship Type="http://schemas.openxmlformats.org/officeDocument/2006/relationships/hyperlink" Id="rId115" Target="https://oolomarko.ee" TargetMode="External" /><Relationship Type="http://schemas.openxmlformats.org/officeDocument/2006/relationships/hyperlink" Id="rId283" Target="https://papsid.ee" TargetMode="External" /><Relationship Type="http://schemas.openxmlformats.org/officeDocument/2006/relationships/hyperlink" Id="rId223" Target="https://papsid.ee/papside-laager/" TargetMode="External" /><Relationship Type="http://schemas.openxmlformats.org/officeDocument/2006/relationships/hyperlink" Id="rId34" Target="https://papsid.ee/podcast/" TargetMode="External" /><Relationship Type="http://schemas.openxmlformats.org/officeDocument/2006/relationships/hyperlink" Id="rId1198" Target="https://puhali.ee" TargetMode="External" /><Relationship Type="http://schemas.openxmlformats.org/officeDocument/2006/relationships/hyperlink" Id="rId113" Target="https://rahaedu.ee" TargetMode="External" /><Relationship Type="http://schemas.openxmlformats.org/officeDocument/2006/relationships/hyperlink" Id="rId110" Target="https://rahakratt.rahajutud.ee" TargetMode="External" /><Relationship Type="http://schemas.openxmlformats.org/officeDocument/2006/relationships/hyperlink" Id="rId1400" Target="https://ravimiamet.ee/blogi/vaimse-tervise-mured-noortel-paistavad-ravimistatistikast-valja" TargetMode="External" /><Relationship Type="http://schemas.openxmlformats.org/officeDocument/2006/relationships/hyperlink" Id="rId901" Target="https://reneealuste.com" TargetMode="External" /><Relationship Type="http://schemas.openxmlformats.org/officeDocument/2006/relationships/hyperlink" Id="rId1417" Target="https://saartehaal.postimees.ee/8083588/president-alar-karis-andis-ule-eesti-kauni-kodu-tiitlid" TargetMode="External" /><Relationship Type="http://schemas.openxmlformats.org/officeDocument/2006/relationships/hyperlink" Id="rId156" Target="https://schoolofmobility.com" TargetMode="External" /><Relationship Type="http://schemas.openxmlformats.org/officeDocument/2006/relationships/hyperlink" Id="rId35" Target="https://shows.acast.com/avaomasilmad/episodes/ee-jata-navigatsioon-vahele-loomine-avataripilt-ava-oma-silm" TargetMode="External" /><Relationship Type="http://schemas.openxmlformats.org/officeDocument/2006/relationships/hyperlink" Id="rId1399" Target="https://suicidology.ee/wp-content/uploads/2025/12/Suitsiidide_statistika_Eestis_2024.pdf" TargetMode="External" /><Relationship Type="http://schemas.openxmlformats.org/officeDocument/2006/relationships/hyperlink" Id="rId112" Target="https://taltech.ee/persoon/kristjan-liivamagi" TargetMode="External" /><Relationship Type="http://schemas.openxmlformats.org/officeDocument/2006/relationships/hyperlink" Id="rId593" Target="https://tamregister.ee/kutseregister/ave-osa/" TargetMode="External" /><Relationship Type="http://schemas.openxmlformats.org/officeDocument/2006/relationships/hyperlink" Id="rId602" Target="https://tartumontessorikodu.ee" TargetMode="External" /><Relationship Type="http://schemas.openxmlformats.org/officeDocument/2006/relationships/hyperlink" Id="rId224" Target="https://tasku.delfi.ee" TargetMode="External" /><Relationship Type="http://schemas.openxmlformats.org/officeDocument/2006/relationships/hyperlink" Id="rId117" Target="https://tasku.delfi.ee/podcast/717a0853-d361-4e9e-bb50-aed8e704c2b2" TargetMode="External" /><Relationship Type="http://schemas.openxmlformats.org/officeDocument/2006/relationships/hyperlink" Id="rId119" Target="https://tasku.delfi.ee/podcast/ff0c1df9-082d-414f-b06d-f48decd50f45" TargetMode="External" /><Relationship Type="http://schemas.openxmlformats.org/officeDocument/2006/relationships/hyperlink" Id="rId181" Target="https://teadlikmina.ee" TargetMode="External" /><Relationship Type="http://schemas.openxmlformats.org/officeDocument/2006/relationships/hyperlink" Id="rId53" Target="https://teadlikseksuaalsus.ee/intiimsuseatlas/" TargetMode="External" /><Relationship Type="http://schemas.openxmlformats.org/officeDocument/2006/relationships/hyperlink" Id="rId757" Target="https://tiittrofimov.ee" TargetMode="External" /><Relationship Type="http://schemas.openxmlformats.org/officeDocument/2006/relationships/hyperlink" Id="rId103" Target="https://urbntiger.com" TargetMode="External" /><Relationship Type="http://schemas.openxmlformats.org/officeDocument/2006/relationships/hyperlink" Id="rId158" Target="https://vanjamoves.com" TargetMode="External" /><Relationship Type="http://schemas.openxmlformats.org/officeDocument/2006/relationships/hyperlink" Id="rId1578" Target="https://vooglaid.org" TargetMode="External" /><Relationship Type="http://schemas.openxmlformats.org/officeDocument/2006/relationships/hyperlink" Id="rId216" Target="https://waldorf.ee" TargetMode="External" /><Relationship Type="http://schemas.openxmlformats.org/officeDocument/2006/relationships/hyperlink" Id="rId596" Target="https://waldorf.ee/kontaktid/" TargetMode="External" /><Relationship Type="http://schemas.openxmlformats.org/officeDocument/2006/relationships/hyperlink" Id="rId107" Target="https://www.aripaev.ee/investor-toomas" TargetMode="External" /><Relationship Type="http://schemas.openxmlformats.org/officeDocument/2006/relationships/hyperlink" Id="rId106" Target="https://www.aripaev.ee/raadio" TargetMode="External" /><Relationship Type="http://schemas.openxmlformats.org/officeDocument/2006/relationships/hyperlink" Id="rId108" Target="https://www.aripaev.ee/uudised/2026/03/01/esita-oma-juht-eesti-parima-juhi-kandidaadiks" TargetMode="External" /><Relationship Type="http://schemas.openxmlformats.org/officeDocument/2006/relationships/hyperlink" Id="rId89" Target="https://www.bmiinstitute.com" TargetMode="External" /><Relationship Type="http://schemas.openxmlformats.org/officeDocument/2006/relationships/hyperlink" Id="rId1769" Target="https://www.delfi.ee/artikkel/93031641/hannes-vorno-lahkus-tuliga-toolt-kohtla-jarve-gumnaasiumis-suudistab-kooli-sundvaktsineerimises" TargetMode="External" /><Relationship Type="http://schemas.openxmlformats.org/officeDocument/2006/relationships/hyperlink" Id="rId198" Target="https://www.do.ee" TargetMode="External" /><Relationship Type="http://schemas.openxmlformats.org/officeDocument/2006/relationships/hyperlink" Id="rId104" Target="https://www.e-resident.gov.ee/envoys-and-community-leaders/julian-maier/" TargetMode="External" /><Relationship Type="http://schemas.openxmlformats.org/officeDocument/2006/relationships/hyperlink" Id="rId55" Target="https://www.eppkarsin.com" TargetMode="External" /><Relationship Type="http://schemas.openxmlformats.org/officeDocument/2006/relationships/hyperlink" Id="rId1190" Target="https://www.eppkarsin.com/et/koolitused/" TargetMode="External" /><Relationship Type="http://schemas.openxmlformats.org/officeDocument/2006/relationships/hyperlink" Id="rId153" Target="https://www.eppkarsin.com/et/koolitused/naine-tunne-oma-keha-ehk-yoni-massaazi-koolitus-naistele/8" TargetMode="External" /><Relationship Type="http://schemas.openxmlformats.org/officeDocument/2006/relationships/hyperlink" Id="rId154" Target="https://www.eppkarsin.com/et/koolitused/yoni-massaazi-koolitus/5" TargetMode="External" /><Relationship Type="http://schemas.openxmlformats.org/officeDocument/2006/relationships/hyperlink" Id="rId1768" Target="https://www.err.ee/1188811/hannes-vorno-opetab-kohtla-jarve-gumnaasiumis-meediat" TargetMode="External" /><Relationship Type="http://schemas.openxmlformats.org/officeDocument/2006/relationships/hyperlink" Id="rId39" Target="https://www.facebook.com/share/v/1c64qFKiyv/" TargetMode="External" /><Relationship Type="http://schemas.openxmlformats.org/officeDocument/2006/relationships/hyperlink" Id="rId151" Target="https://www.hingamistuba.ee" TargetMode="External" /><Relationship Type="http://schemas.openxmlformats.org/officeDocument/2006/relationships/hyperlink" Id="rId1388" Target="https://www.iluskodu.ee/eesti-kaunis-kodu/voitjad2024/" TargetMode="External" /><Relationship Type="http://schemas.openxmlformats.org/officeDocument/2006/relationships/hyperlink" Id="rId1423" Target="https://www.instagram.com/epp.karsin/" TargetMode="External" /><Relationship Type="http://schemas.openxmlformats.org/officeDocument/2006/relationships/hyperlink" Id="rId219" Target="https://www.montessorieesti.ee" TargetMode="External" /><Relationship Type="http://schemas.openxmlformats.org/officeDocument/2006/relationships/hyperlink" Id="rId221" Target="https://www.montessorieesti.ee/montessori-haridusasutused-eestis/" TargetMode="External" /><Relationship Type="http://schemas.openxmlformats.org/officeDocument/2006/relationships/hyperlink" Id="rId1223" Target="https://www.movesmethodlabs.com" TargetMode="External" /><Relationship Type="http://schemas.openxmlformats.org/officeDocument/2006/relationships/hyperlink" Id="rId132" Target="https://www.narko.ee" TargetMode="External" /><Relationship Type="http://schemas.openxmlformats.org/officeDocument/2006/relationships/hyperlink" Id="rId290" Target="https://www.narko.ee/siit-saad-abi/tugiliin/" TargetMode="External" /><Relationship Type="http://schemas.openxmlformats.org/officeDocument/2006/relationships/hyperlink" Id="rId1770" Target="https://www.ohtuleht.ee/tiiu/1050183/staari-koogiankeet-hannes-vorno-maheda-okojutuga-mind-ei-peta" TargetMode="External" /><Relationship Type="http://schemas.openxmlformats.org/officeDocument/2006/relationships/hyperlink" Id="rId457" Target="https://www.palunabi.ee/et/ohvriabi" TargetMode="External" /><Relationship Type="http://schemas.openxmlformats.org/officeDocument/2006/relationships/hyperlink" Id="rId911" Target="https://www.postimees.ee/7607020/taust-ajukasvajaga-voidelnud-eestlane-labis-usas-karmi-valjaoppe" TargetMode="External" /><Relationship Type="http://schemas.openxmlformats.org/officeDocument/2006/relationships/hyperlink" Id="rId1418" Target="https://www.regionaalhaigla.ee/haiglaravi-psuhhiaatriakliinikus" TargetMode="External" /><Relationship Type="http://schemas.openxmlformats.org/officeDocument/2006/relationships/hyperlink" Id="rId1390" Target="https://www.regionaalhaigla.ee/kontaktid-ja-asukoht/asume/psuhhiaatriakliinik" TargetMode="External" /><Relationship Type="http://schemas.openxmlformats.org/officeDocument/2006/relationships/hyperlink" Id="rId1022" Target="https://www.sciencedirect.com/science/article/pii/S0021925818768427/pdf" TargetMode="External" /><Relationship Type="http://schemas.openxmlformats.org/officeDocument/2006/relationships/hyperlink" Id="rId159" Target="https://www.skool.com/movesmethod" TargetMode="External" /><Relationship Type="http://schemas.openxmlformats.org/officeDocument/2006/relationships/hyperlink" Id="rId1391" Target="https://www.sportos.eu/ee/et/leelo+vahersalu" TargetMode="External" /><Relationship Type="http://schemas.openxmlformats.org/officeDocument/2006/relationships/hyperlink" Id="rId86" Target="https://www.starfish.academy" TargetMode="External" /><Relationship Type="http://schemas.openxmlformats.org/officeDocument/2006/relationships/hyperlink" Id="rId1398" Target="https://www.tai.ee/sites/default/files/2025-05/lvtu_lopparuanne_16mai2025.pdf" TargetMode="External" /><Relationship Type="http://schemas.openxmlformats.org/officeDocument/2006/relationships/hyperlink" Id="rId1419" Target="https://www.tallinn.ee/et/uudis/kopli-vabatahtlik-paastekomando-alustab-tegevust" TargetMode="External" /><Relationship Type="http://schemas.openxmlformats.org/officeDocument/2006/relationships/hyperlink" Id="rId910" Target="https://www.tanulikkus.ee/et/renee-aluste" TargetMode="External" /><Relationship Type="http://schemas.openxmlformats.org/officeDocument/2006/relationships/hyperlink" Id="rId607" Target="https://www.tarklaps.ee/est/lapsehoid.html" TargetMode="External" /><Relationship Type="http://schemas.openxmlformats.org/officeDocument/2006/relationships/hyperlink" Id="rId792" Target="https://www.terviseamet.ee/et/tervishoid/immuniseerimine" TargetMode="External" /><Relationship Type="http://schemas.openxmlformats.org/officeDocument/2006/relationships/hyperlink" Id="rId808" Target="https://www.terviseamet.ee/et/tervishood/immuniseerimine" TargetMode="External" /><Relationship Type="http://schemas.openxmlformats.org/officeDocument/2006/relationships/hyperlink" Id="rId809" Target="https://www.who.int/teams/regulation-prequalification/regulation-and-safety/pharmacovigilance/vaccine-safety" TargetMode="External" /><Relationship Type="http://schemas.openxmlformats.org/officeDocument/2006/relationships/hyperlink" Id="rId157" Target="https://www.youtube.com/@Movesmethod" TargetMode="External" /><Relationship Type="http://schemas.openxmlformats.org/officeDocument/2006/relationships/hyperlink" Id="rId909" Target="https://www.youtube.com/watch?v=FGbBS2Pcbng" TargetMode="External" /><Relationship Type="http://schemas.openxmlformats.org/officeDocument/2006/relationships/hyperlink" Id="rId288" Target="https://www.youtube.com/watch?v=nNuHGdQdrZY" TargetMode="External" /><Relationship Type="http://schemas.openxmlformats.org/officeDocument/2006/relationships/hyperlink" Id="rId906" Target="https://www.youtube.com/watch?v=rBGTTnYULzk" TargetMode="External" /><Relationship Type="http://schemas.openxmlformats.org/officeDocument/2006/relationships/hyperlink" Id="rId319" Target="https://youtu.be/XEEVCzYq8Y8" TargetMode="External" /><Relationship Type="http://schemas.openxmlformats.org/officeDocument/2006/relationships/hyperlink" Id="rId36" Target="kommunikatsioon/soovitus-meedia-eesti-primaar.md" TargetMode="External" /><Relationship Type="http://schemas.openxmlformats.org/officeDocument/2006/relationships/hyperlink" Id="rId615" Target="renee-aluste-profiil.md" TargetMode="External" /><Relationship Type="http://schemas.openxmlformats.org/officeDocument/2006/relationships/hyperlink" Id="rId1017" Target="toitumine-uurimustoo.md" TargetMode="External" /></Relationships>
</file>

<file path=word/_rels/footnotes.xml.rels><?xml version="1.0" encoding="UTF-8"?><Relationships xmlns="http://schemas.openxmlformats.org/package/2006/relationships"><Relationship Type="http://schemas.openxmlformats.org/officeDocument/2006/relationships/hyperlink" Id="rId1097" Target="../LENDLEHT_PRINT.pdf" TargetMode="External" /><Relationship Type="http://schemas.openxmlformats.org/officeDocument/2006/relationships/hyperlink" Id="rId1281" Target="../LOO_CHECKLIST_PRINT.pdf" TargetMode="External" /><Relationship Type="http://schemas.openxmlformats.org/officeDocument/2006/relationships/hyperlink" Id="rId1282" Target="../LOO_TASKUKAARDID_PRINT.pdf" TargetMode="External" /><Relationship Type="http://schemas.openxmlformats.org/officeDocument/2006/relationships/hyperlink" Id="rId1283" Target="../LOO_TASKUKAARDID_RAHAKOTT.pdf" TargetMode="External" /><Relationship Type="http://schemas.openxmlformats.org/officeDocument/2006/relationships/hyperlink" Id="rId1306" Target="../OLUKORDA_TEADLIKKUS_SOP_PRINT.pdf" TargetMode="External" /><Relationship Type="http://schemas.openxmlformats.org/officeDocument/2006/relationships/hyperlink" Id="rId1307" Target="../OLUKORDA_TEADLIKKUS_TASKUKAARDID_RAHAKOTT.pdf" TargetMode="External" /><Relationship Type="http://schemas.openxmlformats.org/officeDocument/2006/relationships/hyperlink" Id="rId1628" Target="../PEEGEL_HINDAMISVORM_PLANKETT.pdf" TargetMode="External" /><Relationship Type="http://schemas.openxmlformats.org/officeDocument/2006/relationships/hyperlink" Id="rId1627" Target="../PEEGEL_HINDAMISVORM_PRINT.pdf" TargetMode="External" /><Relationship Type="http://schemas.openxmlformats.org/officeDocument/2006/relationships/hyperlink" Id="rId1629" Target="../PEEGEL_HINDAMISVORM_RAHAKOTT.pdf" TargetMode="External" /><Relationship Type="http://schemas.openxmlformats.org/officeDocument/2006/relationships/hyperlink" Id="rId1791" Target="../PEEGEL_RIIK_HINDAMISVORM_PRINT.pdf" TargetMode="External" /><Relationship Type="http://schemas.openxmlformats.org/officeDocument/2006/relationships/hyperlink" Id="rId1792" Target="../PEEGEL_RIIK_PLANKETT.pdf" TargetMode="External" /><Relationship Type="http://schemas.openxmlformats.org/officeDocument/2006/relationships/hyperlink" Id="rId1793" Target="../PEER_HINDAMINE_RAHAKOTT.pdf" TargetMode="External" /><Relationship Type="http://schemas.openxmlformats.org/officeDocument/2006/relationships/hyperlink" Id="rId1807" Target="../PEER_HINDAMINE_SOP_PRINT.pdf" TargetMode="External" /><Relationship Type="http://schemas.openxmlformats.org/officeDocument/2006/relationships/hyperlink" Id="rId1095" Target="../TASKUKAARDID_PRINT.pdf" TargetMode="External" /><Relationship Type="http://schemas.openxmlformats.org/officeDocument/2006/relationships/hyperlink" Id="rId1096" Target="../TASKUKAARDID_RAHAKOTT.pdf" TargetMode="External" /><Relationship Type="http://schemas.openxmlformats.org/officeDocument/2006/relationships/hyperlink" Id="rId1016" Target="../TOITUMINE_UURIMUSTOO.pdf" TargetMode="External" /><Relationship Type="http://schemas.openxmlformats.org/officeDocument/2006/relationships/hyperlink" Id="rId14" Target="Operatsioon-Peegel-sidepakkid.zip" TargetMode="External" /><Relationship Type="http://schemas.openxmlformats.org/officeDocument/2006/relationships/hyperlink" Id="rId30" Target="PEEGEL_RIIK_HINDAMISVORM_PRINT.pdf" TargetMode="External" /><Relationship Type="http://schemas.openxmlformats.org/officeDocument/2006/relationships/hyperlink" Id="rId31" Target="PEEGEL_RIIK_PLANKETT.pdf" TargetMode="External" /><Relationship Type="http://schemas.openxmlformats.org/officeDocument/2006/relationships/hyperlink" Id="rId13" Target="PEEGEL_TUUM.md" TargetMode="External" /><Relationship Type="http://schemas.openxmlformats.org/officeDocument/2006/relationships/hyperlink" Id="rId12" Target="PEEGEL_TUUM.pdf" TargetMode="External" /><Relationship Type="http://schemas.openxmlformats.org/officeDocument/2006/relationships/hyperlink" Id="rId32" Target="PEER_HINDAMINE_RAHAKOTT.pdf" TargetMode="External" /><Relationship Type="http://schemas.openxmlformats.org/officeDocument/2006/relationships/hyperlink" Id="rId33" Target="PEER_HINDAMINE_SOP_PRINT.pdf" TargetMode="External" /><Relationship Type="http://schemas.openxmlformats.org/officeDocument/2006/relationships/hyperlink" Id="rId54" Target="TOITUMINE_UURIMUSTOO.pdf" TargetMode="External" /><Relationship Type="http://schemas.openxmlformats.org/officeDocument/2006/relationships/hyperlink" Id="rId91" Target="https://bni.ee" TargetMode="External" /><Relationship Type="http://schemas.openxmlformats.org/officeDocument/2006/relationships/hyperlink" Id="rId92" Target="https://bni.ee/tallinn-bni-north-star-tallinn/en-US/index" TargetMode="External" /><Relationship Type="http://schemas.openxmlformats.org/officeDocument/2006/relationships/hyperlink" Id="rId93" Target="https://bni.ee/tallinn-bni-one-tallinn/en-US/index" TargetMode="External" /><Relationship Type="http://schemas.openxmlformats.org/officeDocument/2006/relationships/hyperlink" Id="rId1023" Target="https://doi.org/10.1016/S0021-9258(18)76842-7" TargetMode="External" /><Relationship Type="http://schemas.openxmlformats.org/officeDocument/2006/relationships/hyperlink" Id="rId905" Target="https://drive.google.com/file/d/1tADnTfH9qsh_81_2poPG3R-aQ4RFq4pu/view?usp=drive_link" TargetMode="External" /><Relationship Type="http://schemas.openxmlformats.org/officeDocument/2006/relationships/hyperlink" Id="rId291" Target="https://eeter.err.ee/1608878273/mart-avandi-kokaiinisoltuvust-on-natukene-lihtsam-varjata-kui-alkoholisoltuvust" TargetMode="External" /><Relationship Type="http://schemas.openxmlformats.org/officeDocument/2006/relationships/hyperlink" Id="rId1367" Target="https://entrepreneursincars.com/red-flags" TargetMode="External" /><Relationship Type="http://schemas.openxmlformats.org/officeDocument/2006/relationships/hyperlink" Id="rId1771" Target="https://et.wikipedia.org/wiki/Hannes_V%C3%B5rno" TargetMode="External" /><Relationship Type="http://schemas.openxmlformats.org/officeDocument/2006/relationships/hyperlink" Id="rId1623" Target="https://euvsdisinfo.eu" TargetMode="External" /><Relationship Type="http://schemas.openxmlformats.org/officeDocument/2006/relationships/hyperlink" Id="rId907" Target="https://forte.delfi.ee/artikkel/120326746/erivaelase-jutud-renee-aluste-rangerite-koolis-tahetakse-et-nende-peale-karjutaks-see-on-ainuke-asi-mis-seal-tootab" TargetMode="External" /><Relationship Type="http://schemas.openxmlformats.org/officeDocument/2006/relationships/hyperlink" Id="rId37" Target="https://github.com/reneealuste-commits/Unpluged-Al/pull/1" TargetMode="External" /><Relationship Type="http://schemas.openxmlformats.org/officeDocument/2006/relationships/hyperlink" Id="rId21" Target="https://github.com/reneealuste-commits/Unpluged-Al/raw/cursor/opord-peegel-1a16/opord/LENDLEHT_PRINT.pdf" TargetMode="External" /><Relationship Type="http://schemas.openxmlformats.org/officeDocument/2006/relationships/hyperlink" Id="rId22" Target="https://github.com/reneealuste-commits/Unpluged-Al/raw/cursor/opord-peegel-1a16/opord/LOO_CHECKLIST_PRINT.pdf" TargetMode="External" /><Relationship Type="http://schemas.openxmlformats.org/officeDocument/2006/relationships/hyperlink" Id="rId23" Target="https://github.com/reneealuste-commits/Unpluged-Al/raw/cursor/opord-peegel-1a16/opord/LOO_TASKUKAARDID_PRINT.pdf" TargetMode="External" /><Relationship Type="http://schemas.openxmlformats.org/officeDocument/2006/relationships/hyperlink" Id="rId24" Target="https://github.com/reneealuste-commits/Unpluged-Al/raw/cursor/opord-peegel-1a16/opord/LOO_TASKUKAARDID_RAHAKOTT.pdf" TargetMode="External" /><Relationship Type="http://schemas.openxmlformats.org/officeDocument/2006/relationships/hyperlink" Id="rId25" Target="https://github.com/reneealuste-commits/Unpluged-Al/raw/cursor/opord-peegel-1a16/opord/OLUKORDA_TEADLIKKUS_SOP_PRINT.pdf" TargetMode="External" /><Relationship Type="http://schemas.openxmlformats.org/officeDocument/2006/relationships/hyperlink" Id="rId26" Target="https://github.com/reneealuste-commits/Unpluged-Al/raw/cursor/opord-peegel-1a16/opord/OLUKORDA_TEADLIKKUS_TASKUKAARDID_RAHAKOTT.pdf" TargetMode="External" /><Relationship Type="http://schemas.openxmlformats.org/officeDocument/2006/relationships/hyperlink" Id="rId10" Target="https://github.com/reneealuste-commits/Unpluged-Al/raw/cursor/opord-peegel-1a16/opord/OPERATSIOON_PEEGEL_KOOS_LISADEGA.docx" TargetMode="External" /><Relationship Type="http://schemas.openxmlformats.org/officeDocument/2006/relationships/hyperlink" Id="rId15" Target="https://github.com/reneealuste-commits/Unpluged-Al/raw/cursor/opord-peegel-1a16/opord/OPERATSIOON_PEEGEL_OPORD.md" TargetMode="External" /><Relationship Type="http://schemas.openxmlformats.org/officeDocument/2006/relationships/hyperlink" Id="rId11" Target="https://github.com/reneealuste-commits/Unpluged-Al/raw/cursor/opord-peegel-1a16/opord/OPERATSIOON_PEEGEL_OPORD.pdf" TargetMode="External" /><Relationship Type="http://schemas.openxmlformats.org/officeDocument/2006/relationships/hyperlink" Id="rId18" Target="https://github.com/reneealuste-commits/Unpluged-Al/raw/cursor/opord-peegel-1a16/opord/Operatsioon-Peegel-kogu-pakett.zip" TargetMode="External" /><Relationship Type="http://schemas.openxmlformats.org/officeDocument/2006/relationships/hyperlink" Id="rId28" Target="https://github.com/reneealuste-commits/Unpluged-Al/raw/cursor/opord-peegel-1a16/opord/PEEGEL_HINDAMISVORM_PLANKETT.pdf" TargetMode="External" /><Relationship Type="http://schemas.openxmlformats.org/officeDocument/2006/relationships/hyperlink" Id="rId27" Target="https://github.com/reneealuste-commits/Unpluged-Al/raw/cursor/opord-peegel-1a16/opord/PEEGEL_HINDAMISVORM_PRINT.pdf" TargetMode="External" /><Relationship Type="http://schemas.openxmlformats.org/officeDocument/2006/relationships/hyperlink" Id="rId29" Target="https://github.com/reneealuste-commits/Unpluged-Al/raw/cursor/opord-peegel-1a16/opord/PEEGEL_HINDAMISVORM_RAHAKOTT.pdf" TargetMode="External" /><Relationship Type="http://schemas.openxmlformats.org/officeDocument/2006/relationships/hyperlink" Id="rId19" Target="https://github.com/reneealuste-commits/Unpluged-Al/raw/cursor/opord-peegel-1a16/opord/TASKUKAARDID_PRINT.pdf" TargetMode="External" /><Relationship Type="http://schemas.openxmlformats.org/officeDocument/2006/relationships/hyperlink" Id="rId20" Target="https://github.com/reneealuste-commits/Unpluged-Al/raw/cursor/opord-peegel-1a16/opord/TASKUKAARDID_RAHAKOTT.pdf" TargetMode="External" /><Relationship Type="http://schemas.openxmlformats.org/officeDocument/2006/relationships/hyperlink" Id="rId16" Target="https://github.com/reneealuste-commits/Unpluged-Al/raw/cursor/opord-peegel-1a16/opord/TOITUMINE_UURIMUSTOO.pdf" TargetMode="External" /><Relationship Type="http://schemas.openxmlformats.org/officeDocument/2006/relationships/hyperlink" Id="rId17" Target="https://github.com/reneealuste-commits/Unpluged-Al/raw/cursor/opord-peegel-1a16/opord/lisad/toitumine-uurimustoo.md" TargetMode="External" /><Relationship Type="http://schemas.openxmlformats.org/officeDocument/2006/relationships/hyperlink" Id="rId463" Target="https://gwern.net/doc/biology/1929-lieb.pdf" TargetMode="External" /><Relationship Type="http://schemas.openxmlformats.org/officeDocument/2006/relationships/hyperlink" Id="rId1757" Target="https://hannesvorno.blog/" TargetMode="External" /><Relationship Type="http://schemas.openxmlformats.org/officeDocument/2006/relationships/hyperlink" Id="rId217" Target="https://holistika.ee/teraapia/terapeudid/" TargetMode="External" /><Relationship Type="http://schemas.openxmlformats.org/officeDocument/2006/relationships/hyperlink" Id="rId908" Target="https://issuu.com/kaitse_kodu/docs/kaitse_kodu_03_2023_veeb/s/20777210" TargetMode="External" /><Relationship Type="http://schemas.openxmlformats.org/officeDocument/2006/relationships/hyperlink" Id="rId1025" Target="https://jamanetwork.com/journals/jama/article-abstract/220995" TargetMode="External" /><Relationship Type="http://schemas.openxmlformats.org/officeDocument/2006/relationships/hyperlink" Id="rId1021" Target="https://justmeat.co/docs/prolonged-meat-diets-walter-s-mclellan-eugen-f-du-bois.pdf" TargetMode="External" /><Relationship Type="http://schemas.openxmlformats.org/officeDocument/2006/relationships/hyperlink" Id="rId210" Target="https://kaiakapsta.com" TargetMode="External" /><Relationship Type="http://schemas.openxmlformats.org/officeDocument/2006/relationships/hyperlink" Id="rId606" Target="https://keilamontessori.ee" TargetMode="External" /><Relationship Type="http://schemas.openxmlformats.org/officeDocument/2006/relationships/hyperlink" Id="rId1389" Target="https://kodu.postimees.ee/8083647/galerii-millised-on-eesti-koige-kaunimad-kodud" TargetMode="External" /><Relationship Type="http://schemas.openxmlformats.org/officeDocument/2006/relationships/hyperlink" Id="rId220" Target="https://mariamontessori.ee" TargetMode="External" /><Relationship Type="http://schemas.openxmlformats.org/officeDocument/2006/relationships/hyperlink" Id="rId242" Target="https://mil.ee/kaitsevagi/uldinfo/oigusaktid-ja-eeskirjad/kaitsevaeteenistuse-alused/uldised-eeskirjad-ja-maarustikud/" TargetMode="External" /><Relationship Type="http://schemas.openxmlformats.org/officeDocument/2006/relationships/hyperlink" Id="rId98" Target="https://mindsetfitness.ee" TargetMode="External" /><Relationship Type="http://schemas.openxmlformats.org/officeDocument/2006/relationships/hyperlink" Id="rId1213" Target="https://movesmethod.com" TargetMode="External" /><Relationship Type="http://schemas.openxmlformats.org/officeDocument/2006/relationships/hyperlink" Id="rId1224" Target="https://movesmethod.com/applynow" TargetMode="External" /><Relationship Type="http://schemas.openxmlformats.org/officeDocument/2006/relationships/hyperlink" Id="rId462" Target="https://nutrire.ca/documents/Stefansson_study.pdf" TargetMode="External" /><Relationship Type="http://schemas.openxmlformats.org/officeDocument/2006/relationships/hyperlink" Id="rId287" Target="https://ohvriabi.ee" TargetMode="External" /><Relationship Type="http://schemas.openxmlformats.org/officeDocument/2006/relationships/hyperlink" Id="rId87" Target="https://online.starfishacademy.ee" TargetMode="External" /><Relationship Type="http://schemas.openxmlformats.org/officeDocument/2006/relationships/hyperlink" Id="rId115" Target="https://oolomarko.ee" TargetMode="External" /><Relationship Type="http://schemas.openxmlformats.org/officeDocument/2006/relationships/hyperlink" Id="rId283" Target="https://papsid.ee" TargetMode="External" /><Relationship Type="http://schemas.openxmlformats.org/officeDocument/2006/relationships/hyperlink" Id="rId223" Target="https://papsid.ee/papside-laager/" TargetMode="External" /><Relationship Type="http://schemas.openxmlformats.org/officeDocument/2006/relationships/hyperlink" Id="rId34" Target="https://papsid.ee/podcast/" TargetMode="External" /><Relationship Type="http://schemas.openxmlformats.org/officeDocument/2006/relationships/hyperlink" Id="rId1198" Target="https://puhali.ee" TargetMode="External" /><Relationship Type="http://schemas.openxmlformats.org/officeDocument/2006/relationships/hyperlink" Id="rId113" Target="https://rahaedu.ee" TargetMode="External" /><Relationship Type="http://schemas.openxmlformats.org/officeDocument/2006/relationships/hyperlink" Id="rId110" Target="https://rahakratt.rahajutud.ee" TargetMode="External" /><Relationship Type="http://schemas.openxmlformats.org/officeDocument/2006/relationships/hyperlink" Id="rId1400" Target="https://ravimiamet.ee/blogi/vaimse-tervise-mured-noortel-paistavad-ravimistatistikast-valja" TargetMode="External" /><Relationship Type="http://schemas.openxmlformats.org/officeDocument/2006/relationships/hyperlink" Id="rId901" Target="https://reneealuste.com" TargetMode="External" /><Relationship Type="http://schemas.openxmlformats.org/officeDocument/2006/relationships/hyperlink" Id="rId1417" Target="https://saartehaal.postimees.ee/8083588/president-alar-karis-andis-ule-eesti-kauni-kodu-tiitlid" TargetMode="External" /><Relationship Type="http://schemas.openxmlformats.org/officeDocument/2006/relationships/hyperlink" Id="rId156" Target="https://schoolofmobility.com" TargetMode="External" /><Relationship Type="http://schemas.openxmlformats.org/officeDocument/2006/relationships/hyperlink" Id="rId35" Target="https://shows.acast.com/avaomasilmad/episodes/ee-jata-navigatsioon-vahele-loomine-avataripilt-ava-oma-silm" TargetMode="External" /><Relationship Type="http://schemas.openxmlformats.org/officeDocument/2006/relationships/hyperlink" Id="rId1399" Target="https://suicidology.ee/wp-content/uploads/2025/12/Suitsiidide_statistika_Eestis_2024.pdf" TargetMode="External" /><Relationship Type="http://schemas.openxmlformats.org/officeDocument/2006/relationships/hyperlink" Id="rId112" Target="https://taltech.ee/persoon/kristjan-liivamagi" TargetMode="External" /><Relationship Type="http://schemas.openxmlformats.org/officeDocument/2006/relationships/hyperlink" Id="rId593" Target="https://tamregister.ee/kutseregister/ave-osa/" TargetMode="External" /><Relationship Type="http://schemas.openxmlformats.org/officeDocument/2006/relationships/hyperlink" Id="rId602" Target="https://tartumontessorikodu.ee" TargetMode="External" /><Relationship Type="http://schemas.openxmlformats.org/officeDocument/2006/relationships/hyperlink" Id="rId224" Target="https://tasku.delfi.ee" TargetMode="External" /><Relationship Type="http://schemas.openxmlformats.org/officeDocument/2006/relationships/hyperlink" Id="rId117" Target="https://tasku.delfi.ee/podcast/717a0853-d361-4e9e-bb50-aed8e704c2b2" TargetMode="External" /><Relationship Type="http://schemas.openxmlformats.org/officeDocument/2006/relationships/hyperlink" Id="rId119" Target="https://tasku.delfi.ee/podcast/ff0c1df9-082d-414f-b06d-f48decd50f45" TargetMode="External" /><Relationship Type="http://schemas.openxmlformats.org/officeDocument/2006/relationships/hyperlink" Id="rId181" Target="https://teadlikmina.ee" TargetMode="External" /><Relationship Type="http://schemas.openxmlformats.org/officeDocument/2006/relationships/hyperlink" Id="rId53" Target="https://teadlikseksuaalsus.ee/intiimsuseatlas/" TargetMode="External" /><Relationship Type="http://schemas.openxmlformats.org/officeDocument/2006/relationships/hyperlink" Id="rId757" Target="https://tiittrofimov.ee" TargetMode="External" /><Relationship Type="http://schemas.openxmlformats.org/officeDocument/2006/relationships/hyperlink" Id="rId103" Target="https://urbntiger.com" TargetMode="External" /><Relationship Type="http://schemas.openxmlformats.org/officeDocument/2006/relationships/hyperlink" Id="rId158" Target="https://vanjamoves.com" TargetMode="External" /><Relationship Type="http://schemas.openxmlformats.org/officeDocument/2006/relationships/hyperlink" Id="rId1578" Target="https://vooglaid.org" TargetMode="External" /><Relationship Type="http://schemas.openxmlformats.org/officeDocument/2006/relationships/hyperlink" Id="rId216" Target="https://waldorf.ee" TargetMode="External" /><Relationship Type="http://schemas.openxmlformats.org/officeDocument/2006/relationships/hyperlink" Id="rId596" Target="https://waldorf.ee/kontaktid/" TargetMode="External" /><Relationship Type="http://schemas.openxmlformats.org/officeDocument/2006/relationships/hyperlink" Id="rId107" Target="https://www.aripaev.ee/investor-toomas" TargetMode="External" /><Relationship Type="http://schemas.openxmlformats.org/officeDocument/2006/relationships/hyperlink" Id="rId106" Target="https://www.aripaev.ee/raadio" TargetMode="External" /><Relationship Type="http://schemas.openxmlformats.org/officeDocument/2006/relationships/hyperlink" Id="rId108" Target="https://www.aripaev.ee/uudised/2026/03/01/esita-oma-juht-eesti-parima-juhi-kandidaadiks" TargetMode="External" /><Relationship Type="http://schemas.openxmlformats.org/officeDocument/2006/relationships/hyperlink" Id="rId89" Target="https://www.bmiinstitute.com" TargetMode="External" /><Relationship Type="http://schemas.openxmlformats.org/officeDocument/2006/relationships/hyperlink" Id="rId1769" Target="https://www.delfi.ee/artikkel/93031641/hannes-vorno-lahkus-tuliga-toolt-kohtla-jarve-gumnaasiumis-suudistab-kooli-sundvaktsineerimises" TargetMode="External" /><Relationship Type="http://schemas.openxmlformats.org/officeDocument/2006/relationships/hyperlink" Id="rId198" Target="https://www.do.ee" TargetMode="External" /><Relationship Type="http://schemas.openxmlformats.org/officeDocument/2006/relationships/hyperlink" Id="rId104" Target="https://www.e-resident.gov.ee/envoys-and-community-leaders/julian-maier/" TargetMode="External" /><Relationship Type="http://schemas.openxmlformats.org/officeDocument/2006/relationships/hyperlink" Id="rId55" Target="https://www.eppkarsin.com" TargetMode="External" /><Relationship Type="http://schemas.openxmlformats.org/officeDocument/2006/relationships/hyperlink" Id="rId1190" Target="https://www.eppkarsin.com/et/koolitused/" TargetMode="External" /><Relationship Type="http://schemas.openxmlformats.org/officeDocument/2006/relationships/hyperlink" Id="rId153" Target="https://www.eppkarsin.com/et/koolitused/naine-tunne-oma-keha-ehk-yoni-massaazi-koolitus-naistele/8" TargetMode="External" /><Relationship Type="http://schemas.openxmlformats.org/officeDocument/2006/relationships/hyperlink" Id="rId154" Target="https://www.eppkarsin.com/et/koolitused/yoni-massaazi-koolitus/5" TargetMode="External" /><Relationship Type="http://schemas.openxmlformats.org/officeDocument/2006/relationships/hyperlink" Id="rId1768" Target="https://www.err.ee/1188811/hannes-vorno-opetab-kohtla-jarve-gumnaasiumis-meediat" TargetMode="External" /><Relationship Type="http://schemas.openxmlformats.org/officeDocument/2006/relationships/hyperlink" Id="rId39" Target="https://www.facebook.com/share/v/1c64qFKiyv/" TargetMode="External" /><Relationship Type="http://schemas.openxmlformats.org/officeDocument/2006/relationships/hyperlink" Id="rId151" Target="https://www.hingamistuba.ee" TargetMode="External" /><Relationship Type="http://schemas.openxmlformats.org/officeDocument/2006/relationships/hyperlink" Id="rId1388" Target="https://www.iluskodu.ee/eesti-kaunis-kodu/voitjad2024/" TargetMode="External" /><Relationship Type="http://schemas.openxmlformats.org/officeDocument/2006/relationships/hyperlink" Id="rId1423" Target="https://www.instagram.com/epp.karsin/" TargetMode="External" /><Relationship Type="http://schemas.openxmlformats.org/officeDocument/2006/relationships/hyperlink" Id="rId219" Target="https://www.montessorieesti.ee" TargetMode="External" /><Relationship Type="http://schemas.openxmlformats.org/officeDocument/2006/relationships/hyperlink" Id="rId221" Target="https://www.montessorieesti.ee/montessori-haridusasutused-eestis/" TargetMode="External" /><Relationship Type="http://schemas.openxmlformats.org/officeDocument/2006/relationships/hyperlink" Id="rId1223" Target="https://www.movesmethodlabs.com" TargetMode="External" /><Relationship Type="http://schemas.openxmlformats.org/officeDocument/2006/relationships/hyperlink" Id="rId132" Target="https://www.narko.ee" TargetMode="External" /><Relationship Type="http://schemas.openxmlformats.org/officeDocument/2006/relationships/hyperlink" Id="rId290" Target="https://www.narko.ee/siit-saad-abi/tugiliin/" TargetMode="External" /><Relationship Type="http://schemas.openxmlformats.org/officeDocument/2006/relationships/hyperlink" Id="rId1770" Target="https://www.ohtuleht.ee/tiiu/1050183/staari-koogiankeet-hannes-vorno-maheda-okojutuga-mind-ei-peta" TargetMode="External" /><Relationship Type="http://schemas.openxmlformats.org/officeDocument/2006/relationships/hyperlink" Id="rId457" Target="https://www.palunabi.ee/et/ohvriabi" TargetMode="External" /><Relationship Type="http://schemas.openxmlformats.org/officeDocument/2006/relationships/hyperlink" Id="rId911" Target="https://www.postimees.ee/7607020/taust-ajukasvajaga-voidelnud-eestlane-labis-usas-karmi-valjaoppe" TargetMode="External" /><Relationship Type="http://schemas.openxmlformats.org/officeDocument/2006/relationships/hyperlink" Id="rId1418" Target="https://www.regionaalhaigla.ee/haiglaravi-psuhhiaatriakliinikus" TargetMode="External" /><Relationship Type="http://schemas.openxmlformats.org/officeDocument/2006/relationships/hyperlink" Id="rId1390" Target="https://www.regionaalhaigla.ee/kontaktid-ja-asukoht/asume/psuhhiaatriakliinik" TargetMode="External" /><Relationship Type="http://schemas.openxmlformats.org/officeDocument/2006/relationships/hyperlink" Id="rId1022" Target="https://www.sciencedirect.com/science/article/pii/S0021925818768427/pdf" TargetMode="External" /><Relationship Type="http://schemas.openxmlformats.org/officeDocument/2006/relationships/hyperlink" Id="rId159" Target="https://www.skool.com/movesmethod" TargetMode="External" /><Relationship Type="http://schemas.openxmlformats.org/officeDocument/2006/relationships/hyperlink" Id="rId1391" Target="https://www.sportos.eu/ee/et/leelo+vahersalu" TargetMode="External" /><Relationship Type="http://schemas.openxmlformats.org/officeDocument/2006/relationships/hyperlink" Id="rId86" Target="https://www.starfish.academy" TargetMode="External" /><Relationship Type="http://schemas.openxmlformats.org/officeDocument/2006/relationships/hyperlink" Id="rId1398" Target="https://www.tai.ee/sites/default/files/2025-05/lvtu_lopparuanne_16mai2025.pdf" TargetMode="External" /><Relationship Type="http://schemas.openxmlformats.org/officeDocument/2006/relationships/hyperlink" Id="rId1419" Target="https://www.tallinn.ee/et/uudis/kopli-vabatahtlik-paastekomando-alustab-tegevust" TargetMode="External" /><Relationship Type="http://schemas.openxmlformats.org/officeDocument/2006/relationships/hyperlink" Id="rId910" Target="https://www.tanulikkus.ee/et/renee-aluste" TargetMode="External" /><Relationship Type="http://schemas.openxmlformats.org/officeDocument/2006/relationships/hyperlink" Id="rId607" Target="https://www.tarklaps.ee/est/lapsehoid.html" TargetMode="External" /><Relationship Type="http://schemas.openxmlformats.org/officeDocument/2006/relationships/hyperlink" Id="rId792" Target="https://www.terviseamet.ee/et/tervishoid/immuniseerimine" TargetMode="External" /><Relationship Type="http://schemas.openxmlformats.org/officeDocument/2006/relationships/hyperlink" Id="rId808" Target="https://www.terviseamet.ee/et/tervishood/immuniseerimine" TargetMode="External" /><Relationship Type="http://schemas.openxmlformats.org/officeDocument/2006/relationships/hyperlink" Id="rId809" Target="https://www.who.int/teams/regulation-prequalification/regulation-and-safety/pharmacovigilance/vaccine-safety" TargetMode="External" /><Relationship Type="http://schemas.openxmlformats.org/officeDocument/2006/relationships/hyperlink" Id="rId157" Target="https://www.youtube.com/@Movesmethod" TargetMode="External" /><Relationship Type="http://schemas.openxmlformats.org/officeDocument/2006/relationships/hyperlink" Id="rId909" Target="https://www.youtube.com/watch?v=FGbBS2Pcbng" TargetMode="External" /><Relationship Type="http://schemas.openxmlformats.org/officeDocument/2006/relationships/hyperlink" Id="rId288" Target="https://www.youtube.com/watch?v=nNuHGdQdrZY" TargetMode="External" /><Relationship Type="http://schemas.openxmlformats.org/officeDocument/2006/relationships/hyperlink" Id="rId906" Target="https://www.youtube.com/watch?v=rBGTTnYULzk" TargetMode="External" /><Relationship Type="http://schemas.openxmlformats.org/officeDocument/2006/relationships/hyperlink" Id="rId319" Target="https://youtu.be/XEEVCzYq8Y8" TargetMode="External" /><Relationship Type="http://schemas.openxmlformats.org/officeDocument/2006/relationships/hyperlink" Id="rId36" Target="kommunikatsioon/soovitus-meedia-eesti-primaar.md" TargetMode="External" /><Relationship Type="http://schemas.openxmlformats.org/officeDocument/2006/relationships/hyperlink" Id="rId615" Target="renee-aluste-profiil.md" TargetMode="External" /><Relationship Type="http://schemas.openxmlformats.org/officeDocument/2006/relationships/hyperlink" Id="rId1017" Target="toitumine-uurimusto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Operatsioon Peegel</dc:title>
  <dc:creator>Renee Aluste</dc:creator>
  <dc:language>et-EE</dc:language>
  <cp:keywords/>
  <dcterms:created xsi:type="dcterms:W3CDTF">2026-07-30T19:44:06Z</dcterms:created>
  <dcterms:modified xsi:type="dcterms:W3CDTF">2026-07-30T19:44:06Z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juuli 2026</vt:lpwstr>
  </property>
  <property fmtid="{D5CDD505-2E9C-101B-9397-08002B2CF9AE}" pid="3" name="numbersections">
    <vt:lpwstr>True</vt:lpwstr>
  </property>
  <property fmtid="{D5CDD505-2E9C-101B-9397-08002B2CF9AE}" pid="4" name="subtitle">
    <vt:lpwstr>OPORD koos koigi lisadega</vt:lpwstr>
  </property>
  <property fmtid="{D5CDD505-2E9C-101B-9397-08002B2CF9AE}" pid="5" name="toc">
    <vt:lpwstr>True</vt:lpwstr>
  </property>
  <property fmtid="{D5CDD505-2E9C-101B-9397-08002B2CF9AE}" pid="6" name="toc-title">
    <vt:lpwstr>Sisukord</vt:lpwstr>
  </property>
</Properties>
</file>