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52"/>
        </w:rPr>
        <w:t>HÜNOTERAAPIA HY1</w:t>
      </w:r>
    </w:p>
    <w:p>
      <w:pPr>
        <w:jc w:val="center"/>
      </w:pPr>
      <w:r>
        <w:rPr>
          <w:color w:val="555555"/>
          <w:sz w:val="28"/>
        </w:rPr>
        <w:t>Juhend · Koolituskaart · Plaankonspekt</w:t>
      </w:r>
    </w:p>
    <w:p/>
    <w:p>
      <w:pPr>
        <w:jc w:val="center"/>
      </w:pPr>
      <w:r>
        <w:rPr>
          <w:sz w:val="20"/>
        </w:rPr>
        <w:t>Unpluged-Al  |  16.08.2026  |  Hariduslik  | 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HY1 (ise/paar) · HY1-G (grupp 90 min)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Teema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Turvaline hüpnoos — fookus, lõdvestus, eneseregulatsioon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Kestus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15-25 min kodus · 90 min grupikoolitus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Eeldus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MITTE trauma/PTSD/kriis — siis spetsialist</w:t>
            </w:r>
          </w:p>
        </w:tc>
      </w:tr>
    </w:tbl>
    <w:p/>
    <w:p>
      <w:pPr>
        <w:ind w:left="567"/>
      </w:pPr>
      <w:r>
        <w:rPr>
          <w:i/>
          <w:color w:val="1B5E20"/>
          <w:sz w:val="20"/>
        </w:rPr>
        <w:t>See dokument on hariduslik. Ei asenda psühholoogi, psühhiaatri ega sertifitseeritud hünoterapeudi abi.</w:t>
      </w:r>
    </w:p>
    <w:p>
      <w:r>
        <w:br w:type="page"/>
      </w:r>
    </w:p>
    <w:p>
      <w:pPr>
        <w:pStyle w:val="Heading1"/>
      </w:pPr>
      <w:r>
        <w:rPr>
          <w:color w:val="1B5E20"/>
        </w:rPr>
        <w:t>OSA 1 — Algaja juhend</w:t>
      </w:r>
    </w:p>
    <w:p>
      <w:pPr>
        <w:pStyle w:val="Heading2"/>
      </w:pPr>
      <w:r>
        <w:rPr>
          <w:color w:val="E65C00"/>
        </w:rPr>
        <w:t>1. Mis on hünoteraapia?</w:t>
      </w:r>
    </w:p>
    <w:p>
      <w:r>
        <w:rPr>
          <w:b w:val="0"/>
          <w:sz w:val="22"/>
        </w:rPr>
        <w:t>Hünoteraapia kasutab hüpnoosi — fookustatud tähelepanu ja suuremat vastuvõtlikkust soovitud sisule — et aidata muuta mõtteid, tundeid, keha reaktsioone või käitumist.</w:t>
      </w:r>
    </w:p>
    <w:p>
      <w:r>
        <w:rPr>
          <w:b/>
          <w:sz w:val="22"/>
        </w:rPr>
        <w:t>See EI OLE:</w:t>
      </w:r>
    </w:p>
    <w:p>
      <w:pPr>
        <w:pStyle w:val="ListBullet"/>
      </w:pPr>
      <w:r>
        <w:t>une peale sundimine</w:t>
      </w:r>
    </w:p>
    <w:p>
      <w:pPr>
        <w:pStyle w:val="ListBullet"/>
      </w:pPr>
      <w:r>
        <w:t>tahte kaotamine</w:t>
      </w:r>
    </w:p>
    <w:p>
      <w:pPr>
        <w:pStyle w:val="ListBullet"/>
      </w:pPr>
      <w:r>
        <w:t>kontrolli kaotamine</w:t>
      </w:r>
    </w:p>
    <w:p>
      <w:pPr>
        <w:pStyle w:val="ListBullet"/>
      </w:pPr>
      <w:r>
        <w:t>kiire imeravi koigele</w:t>
      </w:r>
    </w:p>
    <w:p>
      <w:r>
        <w:rPr>
          <w:b/>
          <w:sz w:val="22"/>
        </w:rPr>
        <w:t>See ON:</w:t>
      </w:r>
    </w:p>
    <w:p>
      <w:pPr>
        <w:pStyle w:val="ListBullet"/>
      </w:pPr>
      <w:r>
        <w:t>suunatud protsess ühe eesmärgiga</w:t>
      </w:r>
    </w:p>
    <w:p>
      <w:pPr>
        <w:pStyle w:val="ListBullet"/>
      </w:pPr>
      <w:r>
        <w:t>turvalisuse ja nõusoleku peal</w:t>
      </w:r>
    </w:p>
    <w:p>
      <w:pPr>
        <w:pStyle w:val="ListBullet"/>
      </w:pPr>
      <w:r>
        <w:t>sageli koos KVT, lõdvestus- või käitumisteraapiaga</w:t>
      </w:r>
    </w:p>
    <w:p>
      <w:pPr>
        <w:pStyle w:val="Heading2"/>
      </w:pPr>
      <w:r>
        <w:rPr>
          <w:color w:val="E65C00"/>
        </w:rPr>
        <w:t>SWOT — lühikokkuvõte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Kokkuvote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Tugevused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Kiire abi stressile, uneale; keha kaudu ligipaas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Nõrkused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Kvaliteet kõikub; vale arusaam avalikkuses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Võimalused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Juhtimine, debrief, tervishoid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Ohud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Ülemüük; trauma vale käsitlus; asendada ravi</w:t>
            </w:r>
          </w:p>
        </w:tc>
      </w:tr>
    </w:tbl>
    <w:p/>
    <w:p>
      <w:pPr>
        <w:pStyle w:val="Heading2"/>
      </w:pPr>
      <w:r>
        <w:rPr>
          <w:color w:val="E65C00"/>
        </w:rPr>
        <w:t>2. Turvalisuse reeglid (KOHUSTUSLIK)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Reegel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 Nõusolek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 võid igal hetkel lõpetada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Üks eesmärk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 / rahunemine / fookus — mitte kõik korraga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3. Teadlikkus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Kuuled, tunned keha, saad silmad avada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4. STOP trauma/kriis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Raske minevik, dissotsiatsioon → mitte ise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5. Ei asenda arsti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Tosine haigus vajab spetsialisti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6. Protokoll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lause: mis muutus? (debrief stiil)</w:t>
            </w:r>
          </w:p>
        </w:tc>
      </w:tr>
    </w:tbl>
    <w:p/>
    <w:p>
      <w:r>
        <w:rPr>
          <w:b/>
          <w:sz w:val="22"/>
        </w:rPr>
        <w:t>STOP — lõpeta kohe, kui:</w:t>
      </w:r>
    </w:p>
    <w:p>
      <w:pPr>
        <w:pStyle w:val="ListBullet"/>
      </w:pPr>
      <w:r>
        <w:t>distress &gt; 8/10 ja ei lange</w:t>
      </w:r>
    </w:p>
    <w:p>
      <w:pPr>
        <w:pStyle w:val="ListBullet"/>
      </w:pPr>
      <w:r>
        <w:t>tunned end õhust väljas</w:t>
      </w:r>
    </w:p>
    <w:p>
      <w:pPr>
        <w:pStyle w:val="ListBullet"/>
      </w:pPr>
      <w:r>
        <w:t>ülekoormav mälestus</w:t>
      </w:r>
    </w:p>
    <w:p>
      <w:pPr>
        <w:pStyle w:val="ListBullet"/>
      </w:pPr>
      <w:r>
        <w:t>paanika tugevneb</w:t>
      </w:r>
    </w:p>
    <w:p>
      <w:r>
        <w:rPr>
          <w:b w:val="0"/>
          <w:sz w:val="22"/>
        </w:rPr>
        <w:t>STOP tegevus: Ava silmad. Jalad põrandale. 5-4-3-2-1. Vesi. Kõnni. Spetsialist vajadusel.</w:t>
      </w:r>
    </w:p>
    <w:p>
      <w:pPr>
        <w:pStyle w:val="Heading2"/>
      </w:pPr>
      <w:r>
        <w:rPr>
          <w:color w:val="E65C00"/>
        </w:rPr>
        <w:t>3. Kodune protokoll (15-25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Samm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Faas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Aeg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Valmistumine — vaikne koht, vesi, üks eesmärk, stress 0-10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Ankur — hingamine sisse 4, valja 6 x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Keha skaneering — peast jalgadeni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Turvakoht — kujutle turvalist kohta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Suggestioon — HY1 lause 8-12 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8-12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Tagasitulek — loenda 5-1, ava silmad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Integratsioon — mis muutus?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min</w:t>
            </w:r>
          </w:p>
        </w:tc>
      </w:tr>
    </w:tbl>
    <w:p/>
    <w:p>
      <w:pPr>
        <w:ind w:left="567"/>
      </w:pPr>
      <w:r>
        <w:rPr>
          <w:i/>
          <w:color w:val="1B5E20"/>
          <w:sz w:val="20"/>
        </w:rPr>
        <w:t>Ma rahunen loomulikult. Mu keha teab, kuidas tulla rahule. Ma olen turvaliselt. Iga hingetõmme toob rohkem kergust.</w:t>
      </w:r>
    </w:p>
    <w:p>
      <w:pPr>
        <w:pStyle w:val="Heading2"/>
      </w:pPr>
      <w:r>
        <w:rPr>
          <w:color w:val="E65C00"/>
        </w:rPr>
        <w:t>4. Millal spetsialist</w:t>
      </w:r>
    </w:p>
    <w:p>
      <w:pPr>
        <w:pStyle w:val="ListBullet"/>
      </w:pPr>
      <w:r>
        <w:t>PTSD, raske trauma, dissotsiatsioon</w:t>
      </w:r>
    </w:p>
    <w:p>
      <w:pPr>
        <w:pStyle w:val="ListBullet"/>
      </w:pPr>
      <w:r>
        <w:t>Depressioon, paanikahäired, krooniline unetus</w:t>
      </w:r>
    </w:p>
    <w:p>
      <w:pPr>
        <w:pStyle w:val="ListBullet"/>
      </w:pPr>
      <w:r>
        <w:t>Tugev sõltuvus (suitsetamine, alkohol)</w:t>
      </w:r>
    </w:p>
    <w:p>
      <w:pPr>
        <w:pStyle w:val="ListBullet"/>
      </w:pPr>
      <w:r>
        <w:t>Laste hüpnoos ilma lapsepsühholoogi taustata</w:t>
      </w:r>
    </w:p>
    <w:p>
      <w:r>
        <w:br w:type="page"/>
      </w:r>
    </w:p>
    <w:p>
      <w:pPr>
        <w:pStyle w:val="Heading1"/>
      </w:pPr>
      <w:r>
        <w:rPr>
          <w:color w:val="1B5E20"/>
        </w:rPr>
        <w:t>OSA 2 — Koolituskaart HY1</w:t>
      </w:r>
    </w:p>
    <w:p>
      <w:r>
        <w:rPr>
          <w:b/>
          <w:sz w:val="20"/>
        </w:rPr>
        <w:t>Prindi see osa eraldi — taskus või külmkapis.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Sisu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OLULINE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Kerge stress/uni/fookus — MITTE trauma/PTSD/kriis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Kontroll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 SAAD igal hetkil silmad avada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Distress &gt; 8/10 või õhust väljas → lõpeta</w:t>
            </w:r>
          </w:p>
        </w:tc>
      </w:tr>
    </w:tbl>
    <w:p/>
    <w:p>
      <w:pPr>
        <w:pStyle w:val="Heading2"/>
      </w:pPr>
      <w:r>
        <w:rPr>
          <w:color w:val="E65C00"/>
        </w:rPr>
        <w:t>Protsess (kiire viide)</w:t>
      </w:r>
    </w:p>
    <w:p>
      <w:r>
        <w:rPr>
          <w:b w:val="0"/>
          <w:sz w:val="22"/>
        </w:rPr>
        <w:t>Ankur → Keha skaneering → Turvakoht → Suggestioon 8-12 min → Tagasi 5-1 → Vesi → Mis muutus?</w:t>
      </w:r>
    </w:p>
    <w:p>
      <w:pPr>
        <w:pStyle w:val="Heading2"/>
      </w:pPr>
      <w:r>
        <w:rPr>
          <w:color w:val="E65C00"/>
        </w:rPr>
        <w:t>Eesmärk (vali ÜKS)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Valitud (märgi X)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Rahunemine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Fookus enne tegevust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Debriefi ettevalmistus (5 min)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 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KEELATUD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KOHUSTUSLIK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Trauma avamine ilma oskuseta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Uks eesmark korraga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Sund / sa ei mäleta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Nõusolek enne alustamist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Diagnoosimine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lause integratsioon/debrief</w:t>
            </w:r>
          </w:p>
        </w:tc>
      </w:tr>
    </w:tbl>
    <w:p/>
    <w:p>
      <w:pPr>
        <w:pStyle w:val="Heading2"/>
      </w:pPr>
      <w:r>
        <w:rPr>
          <w:color w:val="E65C00"/>
        </w:rPr>
        <w:t>Eneserefleksioon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Küsimus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Jah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Osaliselt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Ei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Sain valida ühe selge eesmärgi?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Sain igal hetkel lõpetada?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Stress/distress langes?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Kirjutasin mis muutus?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 ]</w:t>
            </w:r>
          </w:p>
        </w:tc>
      </w:tr>
    </w:tbl>
    <w:p/>
    <w:p>
      <w:r>
        <w:rPr>
          <w:b w:val="0"/>
          <w:sz w:val="22"/>
        </w:rPr>
        <w:t>Kuupäev: __________  Eesmärk: ________________________________</w:t>
      </w:r>
    </w:p>
    <w:p>
      <w:r>
        <w:rPr>
          <w:b w:val="0"/>
          <w:sz w:val="22"/>
        </w:rPr>
        <w:t>Stress enne: ___ /10    Stress pärast: ___ /10</w:t>
      </w:r>
    </w:p>
    <w:p>
      <w:r>
        <w:br w:type="page"/>
      </w:r>
    </w:p>
    <w:p>
      <w:pPr>
        <w:pStyle w:val="Heading1"/>
      </w:pPr>
      <w:r>
        <w:rPr>
          <w:color w:val="1B5E20"/>
        </w:rPr>
        <w:t>OSA 3 — Plaankonspekt HY1-G (90 min)</w:t>
      </w:r>
    </w:p>
    <w:p>
      <w:pPr>
        <w:pStyle w:val="Heading2"/>
      </w:pPr>
      <w:r>
        <w:rPr>
          <w:color w:val="E65C00"/>
        </w:rPr>
        <w:t>Eesmärgid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Õpiväljund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Selgitab mis hüpnoos on ja mis ei 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Nimetab STOP reeglid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Teostab HY1 protokolli ise (15 min)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Juhib 5-min kiirvarianti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Teeb teadliku valiku spetsialisti poole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Kirjutab integratsioonilause (debrief)</w:t>
            </w:r>
          </w:p>
        </w:tc>
      </w:tr>
    </w:tbl>
    <w:p/>
    <w:p>
      <w:pPr>
        <w:pStyle w:val="Heading2"/>
      </w:pPr>
      <w:r>
        <w:rPr>
          <w:color w:val="E65C00"/>
        </w:rPr>
        <w:t>Tunnikava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Aeg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Faas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Peamine tegevus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0-10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Avamine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Reeglid, STOP, üks sõna kehast, SWOT 2 min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10-25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Mis on hüpnoos?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Definitsioon, mida EI ole, paarivestlus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25-35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Tõendus ja piirid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Kus aitab / ei aita / spetsialist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35-50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Demo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Grupi luhike HY1 — stress enne/pärast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50-65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Iseseisev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 min vaikne praktika, üks kerge eesmärk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65-75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Paariline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5-min skript, vahetus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75-85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Debrief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Üks lause ringis — mis muutus?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85-90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Lõpetus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Kodutöö, HY1 kaart kaasa</w:t>
            </w:r>
          </w:p>
        </w:tc>
      </w:tr>
    </w:tbl>
    <w:p/>
    <w:p>
      <w:pPr>
        <w:pStyle w:val="Heading2"/>
      </w:pPr>
      <w:r>
        <w:rPr>
          <w:color w:val="E65C00"/>
        </w:rPr>
        <w:t>Koolitaja skript — võtmehetked</w:t>
      </w:r>
    </w:p>
    <w:p>
      <w:pPr>
        <w:ind w:left="567"/>
      </w:pPr>
      <w:r>
        <w:rPr>
          <w:i/>
          <w:color w:val="1B5E20"/>
          <w:sz w:val="20"/>
        </w:rPr>
        <w:t>Täna ei muuda me teid kellegi teistsuguseks. Me harime fookust ja rahunemist. Te saate igal hetkil silmad avada. Üks eesmärk korraga.</w:t>
      </w:r>
    </w:p>
    <w:p>
      <w:pPr>
        <w:ind w:left="567"/>
      </w:pPr>
      <w:r>
        <w:rPr>
          <w:i/>
          <w:color w:val="1B5E20"/>
          <w:sz w:val="20"/>
        </w:rPr>
        <w:t>Kui distress läheb 8 — STOP. Me ei ava raskeid minevikuid. See on eneseregulatsioon, mitte raviseanss.</w:t>
      </w:r>
    </w:p>
    <w:p>
      <w:pPr>
        <w:pStyle w:val="Heading2"/>
      </w:pPr>
      <w:r>
        <w:rPr>
          <w:color w:val="E65C00"/>
        </w:rPr>
        <w:t>Kodutöö (7 päeva)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Paev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Ulesanne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1x HY1 (15 min) — logi stress enne/pärast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1x 5-min kiirvariant enne olulist tegevust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Loe SWOT uuesti läbi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6-7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1× paariline HY1 või debrief pärast sessiooni</w:t>
            </w:r>
          </w:p>
        </w:tc>
      </w:tr>
    </w:tbl>
    <w:p/>
    <w:p>
      <w:pPr>
        <w:pStyle w:val="Heading2"/>
      </w:pPr>
      <w:r>
        <w:rPr>
          <w:color w:val="E65C00"/>
        </w:rPr>
        <w:t>Tunnistus (valikuline)</w:t>
      </w:r>
    </w:p>
    <w:p>
      <w:r>
        <w:rPr>
          <w:b w:val="0"/>
          <w:sz w:val="22"/>
        </w:rPr>
        <w:t>Mina, ___________________________, osalesin HY1-G Hünoteraapia algteadmised.</w:t>
      </w:r>
    </w:p>
    <w:p>
      <w:r>
        <w:rPr>
          <w:b w:val="0"/>
          <w:sz w:val="22"/>
        </w:rPr>
        <w:t>Kohustun kasutama STOP reegleid.</w:t>
      </w:r>
    </w:p>
    <w:p>
      <w:r>
        <w:rPr>
          <w:b w:val="0"/>
          <w:sz w:val="22"/>
        </w:rPr>
        <w:t>Kuupäev: ______________    Allkiri: ___________________________</w:t>
      </w:r>
    </w:p>
    <w:p>
      <w:r>
        <w:br w:type="page"/>
      </w:r>
    </w:p>
    <w:p>
      <w:pPr>
        <w:pStyle w:val="Heading2"/>
      </w:pPr>
      <w:r>
        <w:rPr>
          <w:color w:val="E65C00"/>
        </w:rPr>
        <w:t>Allkiri — HY1 kasutamine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Allkiri / kuupäev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Osaleja / praktik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  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Juht / koolitaja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  __________</w:t>
            </w:r>
          </w:p>
        </w:tc>
      </w:tr>
    </w:tbl>
    <w:p/>
    <w:p>
      <w:pPr>
        <w:jc w:val="center"/>
      </w:pPr>
      <w:r>
        <w:rPr>
          <w:color w:val="555555"/>
          <w:sz w:val="18"/>
        </w:rPr>
        <w:t>HY1 v1.0  |  16.08.2026  |  Unpluged-Al  |  debrief-kaart-malevapealik.pdf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