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00"/>
        <w:jc w:val="center"/>
      </w:pPr>
      <w:r>
        <w:rPr>
          <w:rFonts w:ascii="Calibri" w:hAnsi="Calibri"/>
          <w:b/>
          <w:sz w:val="36"/>
        </w:rPr>
        <w:t>Kodaniku tõotus</w:t>
      </w:r>
    </w:p>
    <w:p>
      <w:pPr>
        <w:spacing w:after="200"/>
        <w:jc w:val="center"/>
      </w:pPr>
      <w:r>
        <w:rPr>
          <w:rFonts w:ascii="Georgia" w:hAnsi="Georgia"/>
          <w:b w:val="0"/>
          <w:i/>
          <w:sz w:val="22"/>
        </w:rPr>
        <w:t>Identiteet, mida võid kohe omaks võtta — mõtlemist pole vaja</w:t>
      </w:r>
    </w:p>
    <w:p>
      <w:pPr>
        <w:spacing w:after="280"/>
        <w:jc w:val="center"/>
      </w:pPr>
      <w:r>
        <w:rPr>
          <w:rFonts w:ascii="Georgia" w:hAnsi="Georgia"/>
          <w:b/>
          <w:i w:val="0"/>
          <w:sz w:val="32"/>
        </w:rPr>
        <w:t>Kes ma olen?</w:t>
      </w:r>
    </w:p>
    <w:p>
      <w:pPr>
        <w:spacing w:after="280"/>
        <w:jc w:val="center"/>
      </w:pPr>
      <w:r>
        <w:rPr>
          <w:rFonts w:ascii="Georgia" w:hAnsi="Georgia"/>
          <w:b w:val="0"/>
          <w:i/>
          <w:sz w:val="24"/>
        </w:rPr>
        <w:t>Sa ei pea ennast nullist leiutama.</w:t>
        <w:br/>
        <w:t>Võta see tõotus. See on nüüd sinu.</w:t>
      </w:r>
    </w:p>
    <w:p>
      <w:pPr>
        <w:spacing w:after="320"/>
        <w:jc w:val="center"/>
      </w:pPr>
      <w:r>
        <w:rPr>
          <w:rFonts w:ascii="Georgia" w:hAnsi="Georgia"/>
          <w:b w:val="0"/>
          <w:i w:val="0"/>
          <w:sz w:val="22"/>
        </w:rPr>
        <w:t>See tekst on kohandatud ametlikust Eesti kaitseväelase tõotusest (kaitseväelase tõotus) — ümber kujundatud tavaliseks eluks: naabritele, vanematele, töötajatele, õpilastele ja kõigile, kes küsivad: kes ma olen?</w:t>
      </w:r>
    </w:p>
    <w:p>
      <w:pPr>
        <w:spacing w:after="160"/>
        <w:jc w:val="center"/>
      </w:pPr>
      <w:r>
        <w:rPr>
          <w:rFonts w:ascii="Georgia" w:hAnsi="Georgia"/>
          <w:b/>
          <w:i w:val="0"/>
          <w:sz w:val="20"/>
        </w:rPr>
        <w:t>KODANIKU TÕOTUS</w:t>
      </w:r>
    </w:p>
    <w:p>
      <w:pPr>
        <w:spacing w:after="320"/>
        <w:jc w:val="center"/>
      </w:pPr>
      <w:r>
        <w:rPr>
          <w:rFonts w:ascii="Georgia" w:hAnsi="Georgia"/>
          <w:b w:val="0"/>
          <w:i w:val="0"/>
          <w:sz w:val="26"/>
        </w:rPr>
        <w:t>Mina, inimene, tõotan jääda ustavaks tõele, väärikusele ja inimestele, kes minust sõltuvad; kaitsta head endas ja teistes kogu oma mõistuse ja hoole eest; olla valmis ohverdama mugavust ja ego selle eest, mis on õige; hoida kinni sisemisest distsipliinist; ning täita oma kohustusi ausalt ja järjepidevalt, teades, et vastasel korral maksan hinda ise; nõuan, et minuga käitutakse austusega ja õiglaselt - ja käitun teistega samamoodi; tean, et mida külvad, seda lõikad: iga tegu paneb seemne, mis tuleb ringiga tagasi; alustan heana, kuid ei lase kurja minna vastutuseta - see on minu vastastikmõju strateegia.</w:t>
      </w:r>
    </w:p>
    <w:p>
      <w:pPr>
        <w:spacing w:after="360"/>
        <w:jc w:val="center"/>
      </w:pPr>
      <w:r>
        <w:rPr>
          <w:rFonts w:ascii="Georgia" w:hAnsi="Georgia"/>
          <w:b w:val="0"/>
          <w:i/>
          <w:sz w:val="20"/>
        </w:rPr>
        <w:t>Allikas: Kohandatud Eesti kaitseväelase ametlikust tõotusest (Kaitseväeteenistuse seadus § 10): „Mina, (ees- ja perekonnanimi), tõotan jääda ustavaks demokraatlikule Eesti Vabariigile ja tema põhiseaduslikule korrale, kaitsta Eesti Vabariiki vaenlase vastu kogu oma mõistuse ja jõuga… Sõjaväeline keel on tõlgitud igapäevase kodaniku keelde.</w:t>
      </w:r>
    </w:p>
    <w:p>
      <w:pPr>
        <w:spacing w:before="360" w:after="200"/>
        <w:jc w:val="center"/>
      </w:pPr>
      <w:r>
        <w:rPr>
          <w:rFonts w:ascii="Calibri" w:hAnsi="Calibri"/>
          <w:b/>
          <w:sz w:val="28"/>
        </w:rPr>
        <w:t>Kes ma olen? — Ütle seda valjusti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4"/>
        </w:rPr>
        <w:t>Sul pole vaja täiuslikku vastust. Sul on vaja kindlat vastust. Kasuta neid: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- Olen inimene, kes peab oma sõna.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- Olen inimene, kes kaitseb head — alustades iseendast.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- Olen inimene, kes räägib tõtt, isegi kui see maksab.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- Olen inimene, kes ilmub kohale nende jaoks, kes minust loodavad.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- Olen inimene, kes valib distsipliini impulsi asemel.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- Olen inimene, kes kannab oma valikute hinna.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- Olen kodanik - mitte piiri, vaid väärikuse mõttes.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- Nõuan, et minuga käitutakse austusega ja õiglaselt - ja annan seda tagasi.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- Külvin head, sest tean: mida külvad, seda lõikad.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- Alustan heana, kuid ei lase kurja minna vastutuseta.</w:t>
      </w:r>
    </w:p>
    <w:p>
      <w:pPr>
        <w:spacing w:before="360" w:after="200"/>
        <w:jc w:val="center"/>
      </w:pPr>
      <w:r>
        <w:rPr>
          <w:rFonts w:ascii="Calibri" w:hAnsi="Calibri"/>
          <w:b/>
          <w:sz w:val="28"/>
        </w:rPr>
        <w:t>Loodusseadus ja vastastikmõju</w:t>
      </w:r>
    </w:p>
    <w:p>
      <w:pPr>
        <w:spacing w:after="200"/>
        <w:jc w:val="center"/>
      </w:pPr>
      <w:r>
        <w:rPr>
          <w:rFonts w:ascii="Georgia" w:hAnsi="Georgia"/>
          <w:b w:val="0"/>
          <w:i/>
          <w:sz w:val="24"/>
        </w:rPr>
        <w:t>Mida külvad, seda lõikad - see pole ainult vanasõna. See on loodusseadus.</w:t>
      </w:r>
    </w:p>
    <w:p>
      <w:pPr>
        <w:spacing w:after="240"/>
        <w:jc w:val="center"/>
      </w:pPr>
      <w:r>
        <w:rPr>
          <w:rFonts w:ascii="Georgia" w:hAnsi="Georgia"/>
          <w:b w:val="0"/>
          <w:i w:val="0"/>
          <w:sz w:val="22"/>
        </w:rPr>
        <w:t>Iga sõna, iga tegu, iga valik paneb seemne. Head seemned kasvavad head saagi. Halvad seemned tulevad ringiga tagasi - mitte alati kohe, aga alati. Sa ei kontrolli saaki, aga sa kontrollid külvikut.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Külvamine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Enne kui teed, küsi: mida ma praegu külvin? Kas see on see, mida tahan lõigata?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Lõikamine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Kui elu toob sulle rasket, vaata ausalt: kas ma ise külvatasin selle seemne?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Vastastikmõju (tit-for-tat)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Alusta alati heana. Kui teine on hea - ole hea. Kui teine on kuri - sea piir. Anna teine võimalus, kui keegi eksib. Ära ole lollukindel. Ära ole ka nõrk.</w:t>
      </w:r>
    </w:p>
    <w:p>
      <w:pPr>
        <w:spacing w:after="320"/>
        <w:jc w:val="center"/>
      </w:pPr>
      <w:r>
        <w:rPr>
          <w:rFonts w:ascii="Georgia" w:hAnsi="Georgia"/>
          <w:b w:val="0"/>
          <w:i/>
          <w:sz w:val="20"/>
        </w:rPr>
        <w:t>Vastastikmõju strateegia lihtsalt: 1. Alusta koostööga · 2. Vasta samaga, mida saad · 3. Anna andeks üks kord · 4. Kui kurjus kordub - kaitse end · 5. Ära kunagi löö esimesena</w:t>
      </w:r>
    </w:p>
    <w:p>
      <w:pPr>
        <w:spacing w:before="360" w:after="200"/>
        <w:jc w:val="center"/>
      </w:pPr>
      <w:r>
        <w:rPr>
          <w:rFonts w:ascii="Calibri" w:hAnsi="Calibri"/>
          <w:b/>
          <w:sz w:val="28"/>
        </w:rPr>
        <w:t>Kuus väärtust</w:t>
      </w:r>
    </w:p>
    <w:p>
      <w:pPr>
        <w:spacing w:after="240"/>
        <w:jc w:val="center"/>
      </w:pPr>
      <w:r>
        <w:rPr>
          <w:rFonts w:ascii="Georgia" w:hAnsi="Georgia"/>
          <w:b w:val="0"/>
          <w:i w:val="0"/>
          <w:sz w:val="24"/>
        </w:rPr>
        <w:t>Võetud Kaitseväe eetikakoodeksist — tõlgitud igapäevaseks eluks: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Ausus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Räägin endale ja teistele tõtt. Ei peida end vabanduste taha.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Vaprus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Seisan silmitsi raskega. Ei põgu vajalikest vestlustest ega tegudest.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Asjatundlikkus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Teen oma tööd hästi. Õpin pidevalt. Võtan kohustusi tõsiselt.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Ustavus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Jään truuks sellele, mida usun, ja inimestele, kes minusse usaldavad.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Koostöövalmidus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Aitan, kui saan. Ei jäta teisi üksi kandma seda, mis on meie ühine.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Avatus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Kuulan. Tunnistan, kui eksin. Jään valmis kasvama.</w:t>
      </w:r>
    </w:p>
    <w:p>
      <w:pPr>
        <w:spacing w:before="360" w:after="200"/>
        <w:jc w:val="center"/>
      </w:pPr>
      <w:r>
        <w:rPr>
          <w:rFonts w:ascii="Calibri" w:hAnsi="Calibri"/>
          <w:b/>
          <w:sz w:val="28"/>
        </w:rPr>
        <w:t>Igapäevane praktika — kolm minutit</w:t>
      </w:r>
    </w:p>
    <w:p>
      <w:pPr>
        <w:spacing w:after="160"/>
        <w:jc w:val="center"/>
      </w:pPr>
      <w:r>
        <w:rPr>
          <w:rFonts w:ascii="Georgia" w:hAnsi="Georgia"/>
          <w:b w:val="0"/>
          <w:i w:val="0"/>
          <w:sz w:val="24"/>
        </w:rPr>
        <w:t>Iga hommik loe tõotus üks kord läbi. Siis küsi endalt üks küsimus:</w:t>
      </w:r>
    </w:p>
    <w:p>
      <w:pPr>
        <w:spacing w:after="200"/>
        <w:jc w:val="center"/>
      </w:pPr>
      <w:r>
        <w:rPr>
          <w:rFonts w:ascii="Georgia" w:hAnsi="Georgia"/>
          <w:b/>
          <w:i w:val="0"/>
          <w:sz w:val="24"/>
        </w:rPr>
        <w:t>Mis on üks asi täna, mida minu-sugune inimene teeks?</w:t>
      </w:r>
    </w:p>
    <w:p>
      <w:pPr>
        <w:spacing w:after="320"/>
        <w:jc w:val="center"/>
      </w:pPr>
      <w:r>
        <w:rPr>
          <w:rFonts w:ascii="Georgia" w:hAnsi="Georgia"/>
          <w:b w:val="0"/>
          <w:i w:val="0"/>
          <w:sz w:val="24"/>
        </w:rPr>
        <w:t>See on piisav. Identiteet pole meeleolu. See on valikute muster.</w:t>
      </w:r>
    </w:p>
    <w:p>
      <w:pPr>
        <w:spacing w:before="360" w:after="200"/>
        <w:jc w:val="center"/>
      </w:pPr>
      <w:r>
        <w:rPr>
          <w:rFonts w:ascii="Calibri" w:hAnsi="Calibri"/>
          <w:b/>
          <w:sz w:val="28"/>
        </w:rPr>
        <w:t>Kuidas see päriselus välja näeb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Kodus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Oled väsinud, aga su laps vajab tähelepanu. Sa ilmud ikkagi kohale. See on tõotus.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Tööl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Võiksid nurgast lõigata. Sa teed ausa asja. See on sisemine distsipliin.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Sõbraga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Talle on vaja karmi tõde, mitte mugavust. Sa räägid hoolikalt. See on vaprus.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Üksi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Keegi ei vaata. Sa pead ikkagi oma sõna. See oled sina.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Kui sind ei austa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Sa ei vihastu ega põgene. Sa ütled selgelt: minuga tuleb käituda austusega. See on sinu õigus.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Kui keegi on hea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Sa vastad heaga. Külvid head. See on loodusseadus töös.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Kui keegi kurjust kordab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Sa ei tasu kurja kurjaga - aga sa sead piiri. Vastastikmõju: üks hoiatus, siis kaitse.</w:t>
      </w:r>
    </w:p>
    <w:p>
      <w:pPr>
        <w:spacing w:after="80"/>
        <w:jc w:val="center"/>
      </w:pPr>
      <w:r>
        <w:rPr>
          <w:rFonts w:ascii="Georgia" w:hAnsi="Georgia"/>
          <w:b/>
          <w:i w:val="0"/>
          <w:sz w:val="24"/>
        </w:rPr>
        <w:t>Kui eksid</w:t>
      </w:r>
    </w:p>
    <w:p>
      <w:pPr>
        <w:spacing w:after="200"/>
        <w:jc w:val="center"/>
      </w:pPr>
      <w:r>
        <w:rPr>
          <w:rFonts w:ascii="Georgia" w:hAnsi="Georgia"/>
          <w:b w:val="0"/>
          <w:i w:val="0"/>
          <w:sz w:val="22"/>
        </w:rPr>
        <w:t>Sa ei teeskle. Võtad vastutuse, parandad, mis saad, ja alustad uuesti. See on hinna maksmine.</w:t>
      </w:r>
    </w:p>
    <w:p>
      <w:pPr>
        <w:spacing w:before="360" w:after="200"/>
        <w:jc w:val="center"/>
      </w:pPr>
      <w:r>
        <w:rPr>
          <w:rFonts w:ascii="Calibri" w:hAnsi="Calibri"/>
          <w:b/>
          <w:sz w:val="28"/>
        </w:rPr>
        <w:t>Võta see omaks — kohe praegu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Sa ei pea seda täna täiuslikult uskuma.</w:t>
      </w:r>
    </w:p>
    <w:p>
      <w:pPr>
        <w:spacing w:after="160"/>
        <w:jc w:val="center"/>
      </w:pPr>
      <w:r>
        <w:rPr>
          <w:rFonts w:ascii="Georgia" w:hAnsi="Georgia"/>
          <w:b/>
          <w:i w:val="0"/>
          <w:sz w:val="24"/>
        </w:rPr>
        <w:t>Sa pead seda ainult valima.</w:t>
      </w:r>
    </w:p>
    <w:p>
      <w:pPr>
        <w:spacing w:after="400"/>
        <w:jc w:val="center"/>
      </w:pPr>
      <w:r>
        <w:rPr>
          <w:rFonts w:ascii="Georgia" w:hAnsi="Georgia"/>
          <w:b w:val="0"/>
          <w:i w:val="0"/>
          <w:sz w:val="24"/>
        </w:rPr>
        <w:t>Loe tõotus valjusti. Allkirjasta all — paberil või mõttes.</w:t>
      </w:r>
    </w:p>
    <w:p>
      <w:pPr>
        <w:spacing w:after="120"/>
        <w:jc w:val="center"/>
      </w:pPr>
      <w:r>
        <w:rPr>
          <w:rFonts w:ascii="Georgia" w:hAnsi="Georgia"/>
          <w:b w:val="0"/>
          <w:i w:val="0"/>
          <w:sz w:val="24"/>
        </w:rPr>
        <w:t>_________________________________</w:t>
      </w:r>
    </w:p>
    <w:p>
      <w:pPr>
        <w:spacing w:after="280"/>
        <w:jc w:val="center"/>
      </w:pPr>
      <w:r>
        <w:rPr>
          <w:rFonts w:ascii="Georgia" w:hAnsi="Georgia"/>
          <w:b w:val="0"/>
          <w:i w:val="0"/>
          <w:sz w:val="20"/>
        </w:rPr>
        <w:t>Sinu nimi · Kuupäev</w:t>
      </w:r>
    </w:p>
    <w:p>
      <w:pPr>
        <w:spacing w:after="400"/>
        <w:jc w:val="center"/>
      </w:pPr>
      <w:r>
        <w:rPr>
          <w:rFonts w:ascii="Georgia" w:hAnsi="Georgia"/>
          <w:b w:val="0"/>
          <w:i/>
          <w:sz w:val="24"/>
        </w:rPr>
        <w:t>Sellest hetkest, kui keegi küsib 'kes ma olen?' - on sul vastus.</w:t>
      </w:r>
    </w:p>
    <w:p>
      <w:pPr>
        <w:spacing w:before="360" w:after="200"/>
        <w:jc w:val="center"/>
      </w:pPr>
      <w:r>
        <w:rPr>
          <w:rFonts w:ascii="Calibri" w:hAnsi="Calibri"/>
          <w:b/>
          <w:sz w:val="28"/>
        </w:rPr>
        <w:t>Sõduri tõotus ja kodaniku tõotus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Sõduri tõotus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Kodaniku tõotus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t>Ustavus vabariigile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Ustavus tõele ja väärikusele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t>Kaitseb vaenlase eest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Kaitseb head endas ja teistes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t>Ohverdab elu isamaa eest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Ohverdab mugavust ja ego õige eest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t>Kaitseväe distsipliin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Sisemine distsipliin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t>Kohustused täpselt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Ausad ja järjepidevad kohustused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t>Seadus karistab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Maksan hinda ise</w:t>
            </w:r>
          </w:p>
        </w:tc>
      </w:tr>
    </w:tbl>
    <w:p/>
    <w:p>
      <w:pPr>
        <w:spacing w:after="200"/>
        <w:jc w:val="center"/>
      </w:pPr>
      <w:r>
        <w:rPr>
          <w:rFonts w:ascii="Georgia" w:hAnsi="Georgia"/>
          <w:b w:val="0"/>
          <w:i/>
          <w:sz w:val="20"/>
        </w:rPr>
        <w:t>Kohandatud Eesti kaitseväelase tõotusest ja eetikakoodeksist.</w:t>
        <w:br/>
        <w:t>Vabalt kõigile, kes küsivad: Kes ma olen?</w:t>
      </w:r>
    </w:p>
    <w:p>
      <w:pPr>
        <w:spacing w:after="0"/>
        <w:jc w:val="center"/>
      </w:pPr>
      <w:r>
        <w:rPr>
          <w:rFonts w:ascii="Georgia" w:hAnsi="Georgia"/>
          <w:b w:val="0"/>
          <w:i w:val="0"/>
          <w:sz w:val="18"/>
        </w:rPr>
        <w:t>Unpluged-Al · Kodaniku tõotus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